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0E8AE" w14:textId="709D0794" w:rsidR="00B7565A" w:rsidRPr="00B7565A" w:rsidRDefault="00057FE0" w:rsidP="00B7565A">
      <w:pPr>
        <w:jc w:val="center"/>
        <w:rPr>
          <w:b/>
          <w:bCs/>
        </w:rPr>
      </w:pPr>
      <w:r w:rsidRPr="00B7565A">
        <w:rPr>
          <w:b/>
          <w:bCs/>
        </w:rPr>
        <w:t>ANEXO</w:t>
      </w:r>
      <w:r w:rsidR="00DA6CAE" w:rsidRPr="00B7565A">
        <w:rPr>
          <w:b/>
          <w:bCs/>
        </w:rPr>
        <w:t>.</w:t>
      </w:r>
    </w:p>
    <w:p w14:paraId="4A8C1077" w14:textId="414A3E69" w:rsidR="00DA6CAE" w:rsidRPr="00B7565A" w:rsidRDefault="004E0309" w:rsidP="00B7565A">
      <w:pPr>
        <w:jc w:val="center"/>
        <w:rPr>
          <w:b/>
          <w:bCs/>
        </w:rPr>
      </w:pPr>
      <w:r w:rsidRPr="00B7565A">
        <w:rPr>
          <w:b/>
          <w:bCs/>
        </w:rPr>
        <w:t>GARANTÍA TÉCNICA y</w:t>
      </w:r>
      <w:r w:rsidR="00B7565A" w:rsidRPr="00B7565A">
        <w:rPr>
          <w:b/>
          <w:bCs/>
        </w:rPr>
        <w:t xml:space="preserve"> </w:t>
      </w:r>
      <w:r w:rsidRPr="00B7565A">
        <w:rPr>
          <w:b/>
          <w:bCs/>
        </w:rPr>
        <w:t>TÉRMINO DE RESPUESTA DE LA GARANTÍA TÉCNICA</w:t>
      </w:r>
    </w:p>
    <w:p w14:paraId="0210E8C9" w14:textId="5EE3AAEB" w:rsidR="00BA6ED1" w:rsidRPr="00B7565A" w:rsidRDefault="00D8090E" w:rsidP="00B7565A">
      <w:pPr>
        <w:jc w:val="center"/>
        <w:rPr>
          <w:b/>
          <w:bCs/>
        </w:rPr>
      </w:pPr>
      <w:r w:rsidRPr="00B7565A">
        <w:rPr>
          <w:b/>
          <w:bCs/>
          <w:spacing w:val="-1"/>
        </w:rPr>
        <w:t>SA</w:t>
      </w:r>
      <w:r w:rsidR="00057FE0">
        <w:rPr>
          <w:b/>
          <w:bCs/>
          <w:spacing w:val="-1"/>
        </w:rPr>
        <w:t>MC</w:t>
      </w:r>
      <w:r w:rsidRPr="00B7565A">
        <w:rPr>
          <w:b/>
          <w:bCs/>
          <w:spacing w:val="-1"/>
        </w:rPr>
        <w:t>-APC-</w:t>
      </w:r>
      <w:r w:rsidR="0040139B">
        <w:rPr>
          <w:b/>
          <w:bCs/>
          <w:spacing w:val="-1"/>
        </w:rPr>
        <w:t>08-2026</w:t>
      </w:r>
    </w:p>
    <w:p w14:paraId="5DBF2B94" w14:textId="77777777" w:rsidR="00BA6ED1" w:rsidRDefault="00BA6ED1">
      <w:pPr>
        <w:pStyle w:val="Textoindependiente"/>
        <w:rPr>
          <w:sz w:val="20"/>
        </w:rPr>
      </w:pPr>
    </w:p>
    <w:p w14:paraId="0DF7F58C" w14:textId="2122F2EB" w:rsidR="00A745AE" w:rsidRDefault="00A745AE" w:rsidP="00A745AE">
      <w:pPr>
        <w:pStyle w:val="Textoindependiente"/>
        <w:jc w:val="both"/>
        <w:rPr>
          <w:sz w:val="20"/>
        </w:rPr>
      </w:pPr>
      <w:r w:rsidRPr="00A745AE">
        <w:rPr>
          <w:sz w:val="20"/>
        </w:rPr>
        <w:t>OBJETO: “</w:t>
      </w:r>
      <w:r w:rsidR="0059763E" w:rsidRPr="0059763E">
        <w:rPr>
          <w:i/>
          <w:iCs/>
          <w:sz w:val="20"/>
          <w:lang w:val="es-CO"/>
        </w:rPr>
        <w:t>ADQUISICION DE EQUIPAMIENTO, DRONES PARA LEVANTAMIENTO Y ANALISIS DE INFORMACION CON DESTINO A LA BRIGADA DE INGENIEROS DE DESMINADO HUMANITARIO PARA LA VIGENCIA 2026</w:t>
      </w:r>
      <w:r w:rsidRPr="00A745AE">
        <w:rPr>
          <w:sz w:val="20"/>
        </w:rPr>
        <w:t>”.</w:t>
      </w:r>
    </w:p>
    <w:p w14:paraId="7798B0BE" w14:textId="77777777" w:rsidR="00A745AE" w:rsidRDefault="00A745AE">
      <w:pPr>
        <w:pStyle w:val="Textoindependiente"/>
        <w:rPr>
          <w:sz w:val="20"/>
        </w:rPr>
      </w:pPr>
    </w:p>
    <w:tbl>
      <w:tblPr>
        <w:tblStyle w:val="TableNormal"/>
        <w:tblW w:w="4757" w:type="pct"/>
        <w:tblLook w:val="01E0" w:firstRow="1" w:lastRow="1" w:firstColumn="1" w:lastColumn="1" w:noHBand="0" w:noVBand="0"/>
      </w:tblPr>
      <w:tblGrid>
        <w:gridCol w:w="9895"/>
      </w:tblGrid>
      <w:tr w:rsidR="00BA6ED1" w14:paraId="35B2DE9C" w14:textId="77777777" w:rsidTr="00547948">
        <w:trPr>
          <w:trHeight w:val="201"/>
        </w:trPr>
        <w:tc>
          <w:tcPr>
            <w:tcW w:w="5000" w:type="pct"/>
          </w:tcPr>
          <w:p w14:paraId="7DE783A9" w14:textId="77777777" w:rsidR="00BA6ED1" w:rsidRDefault="005A1696">
            <w:pPr>
              <w:pStyle w:val="TableParagraph"/>
              <w:spacing w:line="229" w:lineRule="exact"/>
            </w:pPr>
            <w:r>
              <w:t>Ciudad</w:t>
            </w:r>
            <w:r>
              <w:rPr>
                <w:spacing w:val="-1"/>
              </w:rPr>
              <w:t xml:space="preserve"> </w:t>
            </w:r>
            <w:r>
              <w:t>y</w:t>
            </w:r>
            <w:r>
              <w:rPr>
                <w:spacing w:val="-3"/>
              </w:rPr>
              <w:t xml:space="preserve"> </w:t>
            </w:r>
            <w:r>
              <w:t>fecha</w:t>
            </w:r>
          </w:p>
        </w:tc>
      </w:tr>
      <w:tr w:rsidR="00BA6ED1" w14:paraId="2FA9655E" w14:textId="77777777" w:rsidTr="00511DE2">
        <w:trPr>
          <w:trHeight w:val="307"/>
        </w:trPr>
        <w:tc>
          <w:tcPr>
            <w:tcW w:w="5000" w:type="pct"/>
            <w:tcBorders>
              <w:bottom w:val="single" w:sz="4" w:space="0" w:color="auto"/>
            </w:tcBorders>
          </w:tcPr>
          <w:p w14:paraId="37954178" w14:textId="77777777" w:rsidR="00BA6ED1" w:rsidRDefault="005A1696">
            <w:pPr>
              <w:pStyle w:val="TableParagraph"/>
              <w:spacing w:line="249" w:lineRule="exact"/>
            </w:pPr>
            <w:r>
              <w:t>Señores</w:t>
            </w:r>
          </w:p>
          <w:p w14:paraId="01C5696C" w14:textId="77777777" w:rsidR="00511DE2" w:rsidRDefault="00511DE2">
            <w:pPr>
              <w:pStyle w:val="TableParagraph"/>
              <w:spacing w:line="249" w:lineRule="exact"/>
            </w:pPr>
            <w:r>
              <w:t xml:space="preserve">APC COLOMBIA </w:t>
            </w:r>
          </w:p>
          <w:p w14:paraId="2A12D606" w14:textId="09371348" w:rsidR="00511DE2" w:rsidRDefault="00511DE2">
            <w:pPr>
              <w:pStyle w:val="TableParagraph"/>
              <w:spacing w:line="249" w:lineRule="exact"/>
            </w:pPr>
          </w:p>
        </w:tc>
      </w:tr>
      <w:tr w:rsidR="00BA6ED1" w14:paraId="2CEB198C" w14:textId="77777777" w:rsidTr="00511DE2">
        <w:trPr>
          <w:trHeight w:val="3703"/>
        </w:trPr>
        <w:tc>
          <w:tcPr>
            <w:tcW w:w="5000" w:type="pct"/>
            <w:tcBorders>
              <w:top w:val="single" w:sz="4" w:space="0" w:color="auto"/>
              <w:left w:val="single" w:sz="4" w:space="0" w:color="auto"/>
              <w:bottom w:val="single" w:sz="4" w:space="0" w:color="auto"/>
              <w:right w:val="single" w:sz="4" w:space="0" w:color="auto"/>
            </w:tcBorders>
          </w:tcPr>
          <w:p w14:paraId="2D519831" w14:textId="77777777" w:rsidR="00BA6ED1" w:rsidRDefault="00BA6ED1">
            <w:pPr>
              <w:pStyle w:val="TableParagraph"/>
              <w:ind w:right="210"/>
              <w:jc w:val="both"/>
              <w:rPr>
                <w:sz w:val="20"/>
              </w:rPr>
            </w:pPr>
          </w:p>
          <w:p w14:paraId="62A09BBF" w14:textId="249DE47E" w:rsidR="00D8090E" w:rsidRPr="00420C95" w:rsidRDefault="004E0309" w:rsidP="00420C95">
            <w:pPr>
              <w:jc w:val="both"/>
              <w:rPr>
                <w:rFonts w:ascii="Arial" w:hAnsi="Arial" w:cs="Arial"/>
                <w:color w:val="000000" w:themeColor="text1"/>
              </w:rPr>
            </w:pPr>
            <w:r w:rsidRPr="004E0309">
              <w:rPr>
                <w:rFonts w:ascii="Arial" w:hAnsi="Arial" w:cs="Arial"/>
                <w:color w:val="000000" w:themeColor="text1"/>
              </w:rPr>
              <w:t xml:space="preserve">El suscrito </w:t>
            </w:r>
            <w:r w:rsidRPr="004E0309">
              <w:rPr>
                <w:rFonts w:ascii="Arial" w:hAnsi="Arial" w:cs="Arial"/>
                <w:color w:val="000000" w:themeColor="text1"/>
              </w:rPr>
              <w:tab/>
            </w:r>
            <w:r w:rsidRPr="004E0309">
              <w:rPr>
                <w:rFonts w:ascii="Arial" w:hAnsi="Arial" w:cs="Arial"/>
                <w:color w:val="000000" w:themeColor="text1"/>
              </w:rPr>
              <w:tab/>
              <w:t xml:space="preserve">____________ obrando en su calidad de </w:t>
            </w:r>
            <w:r w:rsidRPr="004E0309">
              <w:rPr>
                <w:rFonts w:ascii="Arial" w:hAnsi="Arial" w:cs="Arial"/>
                <w:color w:val="000000" w:themeColor="text1"/>
              </w:rPr>
              <w:tab/>
            </w:r>
            <w:r w:rsidRPr="004E0309">
              <w:rPr>
                <w:rFonts w:ascii="Arial" w:hAnsi="Arial" w:cs="Arial"/>
                <w:color w:val="000000" w:themeColor="text1"/>
              </w:rPr>
              <w:tab/>
              <w:t>________, en nombre y representación de ________________________</w:t>
            </w:r>
            <w:r w:rsidRPr="004E0309">
              <w:rPr>
                <w:rFonts w:ascii="Arial" w:hAnsi="Arial" w:cs="Arial"/>
                <w:color w:val="000000" w:themeColor="text1"/>
              </w:rPr>
              <w:tab/>
              <w:t xml:space="preserve"> con domicilio en __________________ EXPRESAMENTE me comprometo, bajo la gravedad de juramento, a cumplir </w:t>
            </w:r>
            <w:r>
              <w:rPr>
                <w:rFonts w:ascii="Arial" w:hAnsi="Arial" w:cs="Arial"/>
                <w:color w:val="000000" w:themeColor="text1"/>
              </w:rPr>
              <w:t xml:space="preserve">en </w:t>
            </w:r>
            <w:r w:rsidRPr="004E0309">
              <w:rPr>
                <w:rFonts w:ascii="Arial" w:hAnsi="Arial" w:cs="Arial"/>
                <w:color w:val="000000" w:themeColor="text1"/>
              </w:rPr>
              <w:t>el</w:t>
            </w:r>
            <w:r>
              <w:rPr>
                <w:rFonts w:ascii="Arial" w:hAnsi="Arial" w:cs="Arial"/>
                <w:color w:val="000000" w:themeColor="text1"/>
              </w:rPr>
              <w:t xml:space="preserve"> desarrollo del </w:t>
            </w:r>
            <w:r w:rsidRPr="004E0309">
              <w:rPr>
                <w:rFonts w:ascii="Arial" w:hAnsi="Arial" w:cs="Arial"/>
                <w:color w:val="000000" w:themeColor="text1"/>
              </w:rPr>
              <w:t>contrato</w:t>
            </w:r>
            <w:r>
              <w:rPr>
                <w:rFonts w:ascii="Arial" w:hAnsi="Arial" w:cs="Arial"/>
                <w:color w:val="000000" w:themeColor="text1"/>
              </w:rPr>
              <w:t xml:space="preserve"> con</w:t>
            </w:r>
            <w:r w:rsidR="00D8090E" w:rsidRPr="00420C95">
              <w:rPr>
                <w:rFonts w:ascii="Arial" w:hAnsi="Arial" w:cs="Arial"/>
                <w:color w:val="000000" w:themeColor="text1"/>
              </w:rPr>
              <w:t>:</w:t>
            </w:r>
          </w:p>
          <w:p w14:paraId="4683CE98" w14:textId="77777777" w:rsidR="00D8090E" w:rsidRPr="00D8090E" w:rsidRDefault="00D8090E" w:rsidP="00D8090E">
            <w:pPr>
              <w:pStyle w:val="TableParagraph"/>
              <w:ind w:right="210"/>
              <w:jc w:val="both"/>
              <w:rPr>
                <w:sz w:val="20"/>
              </w:rPr>
            </w:pPr>
          </w:p>
          <w:p w14:paraId="0000A74D" w14:textId="1EBBC49F" w:rsidR="004E0309" w:rsidRPr="004E0309" w:rsidRDefault="004E0309" w:rsidP="004E0309">
            <w:pPr>
              <w:pStyle w:val="TableParagraph"/>
              <w:ind w:right="210"/>
              <w:jc w:val="both"/>
              <w:rPr>
                <w:b/>
                <w:bCs/>
                <w:sz w:val="20"/>
                <w:lang w:val="es-CO"/>
              </w:rPr>
            </w:pPr>
            <w:r w:rsidRPr="004E0309">
              <w:rPr>
                <w:b/>
                <w:bCs/>
                <w:sz w:val="20"/>
                <w:lang w:val="es-CO"/>
              </w:rPr>
              <w:t>GARANTÍA TÉCNICA</w:t>
            </w:r>
          </w:p>
          <w:p w14:paraId="02228ABA" w14:textId="77777777" w:rsidR="00420C95" w:rsidRDefault="00420C95" w:rsidP="00B759CF">
            <w:pPr>
              <w:jc w:val="both"/>
              <w:rPr>
                <w:rFonts w:ascii="Arial" w:hAnsi="Arial" w:cs="Arial"/>
                <w:color w:val="000000" w:themeColor="text1"/>
              </w:rPr>
            </w:pPr>
          </w:p>
          <w:p w14:paraId="05DC8DE3" w14:textId="77777777" w:rsidR="00511DE2" w:rsidRDefault="004E0309" w:rsidP="0059763E">
            <w:pPr>
              <w:jc w:val="both"/>
              <w:rPr>
                <w:rFonts w:ascii="Arial" w:hAnsi="Arial" w:cs="Arial"/>
                <w:color w:val="000000" w:themeColor="text1"/>
                <w:lang w:val="es-CO"/>
              </w:rPr>
            </w:pPr>
            <w:r>
              <w:rPr>
                <w:rFonts w:ascii="Arial" w:hAnsi="Arial" w:cs="Arial"/>
                <w:color w:val="000000" w:themeColor="text1"/>
              </w:rPr>
              <w:t>C</w:t>
            </w:r>
            <w:r w:rsidR="00420C95" w:rsidRPr="00420C95">
              <w:rPr>
                <w:rFonts w:ascii="Arial" w:hAnsi="Arial" w:cs="Arial"/>
                <w:color w:val="000000" w:themeColor="text1"/>
              </w:rPr>
              <w:t>ertific</w:t>
            </w:r>
            <w:r>
              <w:rPr>
                <w:rFonts w:ascii="Arial" w:hAnsi="Arial" w:cs="Arial"/>
                <w:color w:val="000000" w:themeColor="text1"/>
              </w:rPr>
              <w:t>o y</w:t>
            </w:r>
            <w:r w:rsidR="00420C95" w:rsidRPr="00420C95">
              <w:rPr>
                <w:rFonts w:ascii="Arial" w:hAnsi="Arial" w:cs="Arial"/>
                <w:color w:val="000000" w:themeColor="text1"/>
              </w:rPr>
              <w:t xml:space="preserve"> garanti</w:t>
            </w:r>
            <w:r>
              <w:rPr>
                <w:rFonts w:ascii="Arial" w:hAnsi="Arial" w:cs="Arial"/>
                <w:color w:val="000000" w:themeColor="text1"/>
              </w:rPr>
              <w:t>zo</w:t>
            </w:r>
            <w:r w:rsidR="00420C95" w:rsidRPr="00420C95">
              <w:rPr>
                <w:rFonts w:ascii="Arial" w:hAnsi="Arial" w:cs="Arial"/>
                <w:color w:val="000000" w:themeColor="text1"/>
              </w:rPr>
              <w:t xml:space="preserve"> que </w:t>
            </w:r>
            <w:r w:rsidR="005B5F06" w:rsidRPr="005B5F06">
              <w:rPr>
                <w:rFonts w:ascii="Arial" w:hAnsi="Arial" w:cs="Arial"/>
                <w:color w:val="000000" w:themeColor="text1"/>
                <w:lang w:val="es-CO"/>
              </w:rPr>
              <w:t xml:space="preserve">la garantía técnica de los </w:t>
            </w:r>
            <w:r w:rsidR="0059763E" w:rsidRPr="0059763E">
              <w:rPr>
                <w:rFonts w:ascii="Arial" w:hAnsi="Arial" w:cs="Arial"/>
                <w:color w:val="000000" w:themeColor="text1"/>
                <w:lang w:val="es-CO"/>
              </w:rPr>
              <w:t>El oferente deberá allegar en documento independiente, certificación de Garantía Técnica donde acredite los requisitos estipulados en las especificaciones técnicas conforme a los ítems en los numerales 3.1.3, 3.1.4 y 3.1.5 de la Especificación Técnica No. JEMOP-DAVAA-ET-02744/ AVI-00 (CLASE I – A) asegurando dos (2) años de garantía técnica, respuesta en máximo quince (15) días hábiles, disponibilidad de repuestos por diez (10) años.</w:t>
            </w:r>
          </w:p>
          <w:p w14:paraId="0E6E5E82" w14:textId="77777777" w:rsidR="00511DE2" w:rsidRDefault="00511DE2" w:rsidP="0059763E">
            <w:pPr>
              <w:jc w:val="both"/>
              <w:rPr>
                <w:rFonts w:ascii="Arial" w:hAnsi="Arial" w:cs="Arial"/>
                <w:color w:val="000000" w:themeColor="text1"/>
                <w:lang w:val="es-CO"/>
              </w:rPr>
            </w:pPr>
          </w:p>
          <w:p w14:paraId="64E2F5E6" w14:textId="793C03E5" w:rsidR="0059763E" w:rsidRPr="0059763E" w:rsidRDefault="0059763E" w:rsidP="0059763E">
            <w:pPr>
              <w:jc w:val="both"/>
              <w:rPr>
                <w:rFonts w:ascii="Arial" w:hAnsi="Arial" w:cs="Arial"/>
                <w:color w:val="000000" w:themeColor="text1"/>
                <w:lang w:val="es-CO"/>
              </w:rPr>
            </w:pPr>
            <w:r w:rsidRPr="0059763E">
              <w:rPr>
                <w:rFonts w:ascii="Arial" w:hAnsi="Arial" w:cs="Arial"/>
                <w:color w:val="000000" w:themeColor="text1"/>
                <w:lang w:val="es-CO"/>
              </w:rPr>
              <w:t xml:space="preserve">La certificación de garantía técnica deberá contener como mínimo los siguientes amparos: </w:t>
            </w:r>
          </w:p>
          <w:p w14:paraId="720076E2" w14:textId="77777777" w:rsidR="0059763E" w:rsidRPr="0059763E" w:rsidRDefault="0059763E" w:rsidP="0059763E">
            <w:pPr>
              <w:jc w:val="both"/>
              <w:rPr>
                <w:rFonts w:ascii="Arial" w:hAnsi="Arial" w:cs="Arial"/>
                <w:color w:val="000000" w:themeColor="text1"/>
                <w:lang w:val="es-CO"/>
              </w:rPr>
            </w:pPr>
          </w:p>
          <w:p w14:paraId="16DD9F62" w14:textId="77777777" w:rsidR="0059763E" w:rsidRPr="0059763E" w:rsidRDefault="0059763E" w:rsidP="0059763E">
            <w:pPr>
              <w:jc w:val="both"/>
              <w:rPr>
                <w:rFonts w:ascii="Arial" w:hAnsi="Arial" w:cs="Arial"/>
                <w:color w:val="000000" w:themeColor="text1"/>
                <w:lang w:val="es-CO"/>
              </w:rPr>
            </w:pPr>
            <w:r w:rsidRPr="0059763E">
              <w:rPr>
                <w:rFonts w:ascii="Arial" w:hAnsi="Arial" w:cs="Arial"/>
                <w:color w:val="000000" w:themeColor="text1"/>
                <w:lang w:val="es-CO"/>
              </w:rPr>
              <w:t>1.</w:t>
            </w:r>
            <w:r w:rsidRPr="0059763E">
              <w:rPr>
                <w:rFonts w:ascii="Arial" w:hAnsi="Arial" w:cs="Arial"/>
                <w:color w:val="000000" w:themeColor="text1"/>
                <w:lang w:val="es-CO"/>
              </w:rPr>
              <w:tab/>
              <w:t>Que ampare el cumplimiento de las condiciones técnicas de los bienes adquiridos, responsabilizándose de los reclamos por cualquier defecto de calidad o fabricación.</w:t>
            </w:r>
          </w:p>
          <w:p w14:paraId="4F384000" w14:textId="77777777" w:rsidR="0059763E" w:rsidRPr="0059763E" w:rsidRDefault="0059763E" w:rsidP="0059763E">
            <w:pPr>
              <w:jc w:val="both"/>
              <w:rPr>
                <w:rFonts w:ascii="Arial" w:hAnsi="Arial" w:cs="Arial"/>
                <w:color w:val="000000" w:themeColor="text1"/>
                <w:lang w:val="es-CO"/>
              </w:rPr>
            </w:pPr>
            <w:r w:rsidRPr="0059763E">
              <w:rPr>
                <w:rFonts w:ascii="Arial" w:hAnsi="Arial" w:cs="Arial"/>
                <w:color w:val="000000" w:themeColor="text1"/>
                <w:lang w:val="es-CO"/>
              </w:rPr>
              <w:t>2.</w:t>
            </w:r>
            <w:r w:rsidRPr="0059763E">
              <w:rPr>
                <w:rFonts w:ascii="Arial" w:hAnsi="Arial" w:cs="Arial"/>
                <w:color w:val="000000" w:themeColor="text1"/>
                <w:lang w:val="es-CO"/>
              </w:rPr>
              <w:tab/>
              <w:t>Que ampare la calidad de los bienes a contratar.</w:t>
            </w:r>
          </w:p>
          <w:p w14:paraId="3BFC3231" w14:textId="77777777" w:rsidR="0059763E" w:rsidRPr="0059763E" w:rsidRDefault="0059763E" w:rsidP="0059763E">
            <w:pPr>
              <w:jc w:val="both"/>
              <w:rPr>
                <w:rFonts w:ascii="Arial" w:hAnsi="Arial" w:cs="Arial"/>
                <w:color w:val="000000" w:themeColor="text1"/>
                <w:lang w:val="es-CO"/>
              </w:rPr>
            </w:pPr>
            <w:r w:rsidRPr="0059763E">
              <w:rPr>
                <w:rFonts w:ascii="Arial" w:hAnsi="Arial" w:cs="Arial"/>
                <w:color w:val="000000" w:themeColor="text1"/>
                <w:lang w:val="es-CO"/>
              </w:rPr>
              <w:t>3.</w:t>
            </w:r>
            <w:r w:rsidRPr="0059763E">
              <w:rPr>
                <w:rFonts w:ascii="Arial" w:hAnsi="Arial" w:cs="Arial"/>
                <w:color w:val="000000" w:themeColor="text1"/>
                <w:lang w:val="es-CO"/>
              </w:rPr>
              <w:tab/>
              <w:t>Que ampare por el término de garantía establecido para cada ítem.</w:t>
            </w:r>
          </w:p>
          <w:p w14:paraId="386CADB9" w14:textId="551E54BF" w:rsidR="00D8090E" w:rsidRDefault="0059763E" w:rsidP="0059763E">
            <w:pPr>
              <w:pStyle w:val="TableParagraph"/>
              <w:ind w:right="210"/>
              <w:jc w:val="both"/>
              <w:rPr>
                <w:rFonts w:ascii="Arial" w:hAnsi="Arial" w:cs="Arial"/>
                <w:color w:val="000000" w:themeColor="text1"/>
                <w:lang w:val="es-CO"/>
              </w:rPr>
            </w:pPr>
            <w:r w:rsidRPr="0059763E">
              <w:rPr>
                <w:rFonts w:ascii="Arial" w:hAnsi="Arial" w:cs="Arial"/>
                <w:color w:val="000000" w:themeColor="text1"/>
                <w:lang w:val="es-CO"/>
              </w:rPr>
              <w:t>5.</w:t>
            </w:r>
            <w:r w:rsidRPr="0059763E">
              <w:rPr>
                <w:rFonts w:ascii="Arial" w:hAnsi="Arial" w:cs="Arial"/>
                <w:color w:val="000000" w:themeColor="text1"/>
                <w:lang w:val="es-CO"/>
              </w:rPr>
              <w:tab/>
              <w:t>Que todos los costos en que deba incurrir en el cumplimiento de su deber de garantía estarán a cargo del contratista.</w:t>
            </w:r>
          </w:p>
          <w:p w14:paraId="4C9AFD41" w14:textId="77777777" w:rsidR="0059763E" w:rsidRDefault="0059763E" w:rsidP="0059763E">
            <w:pPr>
              <w:pStyle w:val="TableParagraph"/>
              <w:ind w:right="210"/>
              <w:jc w:val="both"/>
              <w:rPr>
                <w:rFonts w:ascii="Arial" w:hAnsi="Arial"/>
                <w:color w:val="000000" w:themeColor="text1"/>
                <w:sz w:val="20"/>
                <w:lang w:val="es-CO"/>
              </w:rPr>
            </w:pPr>
          </w:p>
          <w:p w14:paraId="3C515186" w14:textId="77777777" w:rsidR="00D8090E" w:rsidRPr="0083086D" w:rsidRDefault="00D8090E" w:rsidP="00D8090E">
            <w:pPr>
              <w:pStyle w:val="TableParagraph"/>
              <w:ind w:right="210"/>
              <w:jc w:val="both"/>
              <w:rPr>
                <w:b/>
                <w:bCs/>
                <w:sz w:val="20"/>
              </w:rPr>
            </w:pPr>
            <w:r w:rsidRPr="0083086D">
              <w:rPr>
                <w:b/>
                <w:bCs/>
                <w:sz w:val="20"/>
              </w:rPr>
              <w:t>TÉRMINO DE RESPUESTA DE LA GARANTÍA TÉCNICA</w:t>
            </w:r>
          </w:p>
          <w:p w14:paraId="16B147D1" w14:textId="77777777" w:rsidR="00D8090E" w:rsidRPr="00D8090E" w:rsidRDefault="00D8090E" w:rsidP="00D8090E">
            <w:pPr>
              <w:pStyle w:val="TableParagraph"/>
              <w:ind w:right="210"/>
              <w:jc w:val="both"/>
              <w:rPr>
                <w:sz w:val="20"/>
              </w:rPr>
            </w:pPr>
          </w:p>
          <w:p w14:paraId="2540EE1D" w14:textId="2DA65B7B" w:rsidR="00B759CF" w:rsidRDefault="004E0309" w:rsidP="00B759CF">
            <w:pPr>
              <w:jc w:val="both"/>
              <w:rPr>
                <w:rFonts w:ascii="Arial" w:hAnsi="Arial" w:cs="Arial"/>
                <w:color w:val="000000" w:themeColor="text1"/>
              </w:rPr>
            </w:pPr>
            <w:r>
              <w:rPr>
                <w:rFonts w:ascii="Arial" w:hAnsi="Arial" w:cs="Arial"/>
                <w:color w:val="000000" w:themeColor="text1"/>
              </w:rPr>
              <w:t>C</w:t>
            </w:r>
            <w:r w:rsidR="00B759CF" w:rsidRPr="00C1012F">
              <w:rPr>
                <w:rFonts w:ascii="Arial" w:hAnsi="Arial" w:cs="Arial"/>
                <w:color w:val="000000" w:themeColor="text1"/>
              </w:rPr>
              <w:t>ertific</w:t>
            </w:r>
            <w:r>
              <w:rPr>
                <w:rFonts w:ascii="Arial" w:hAnsi="Arial" w:cs="Arial"/>
                <w:color w:val="000000" w:themeColor="text1"/>
              </w:rPr>
              <w:t xml:space="preserve">ación </w:t>
            </w:r>
            <w:r w:rsidR="00B759CF" w:rsidRPr="00C1012F">
              <w:rPr>
                <w:rFonts w:ascii="Arial" w:hAnsi="Arial" w:cs="Arial"/>
                <w:color w:val="000000" w:themeColor="text1"/>
              </w:rPr>
              <w:t>de </w:t>
            </w:r>
            <w:r w:rsidR="00B759CF" w:rsidRPr="00C1012F">
              <w:rPr>
                <w:rFonts w:ascii="Arial" w:hAnsi="Arial" w:cs="Arial"/>
                <w:b/>
                <w:bCs/>
                <w:color w:val="000000" w:themeColor="text1"/>
              </w:rPr>
              <w:t>RESPUESTA DE LA GARANTÍA</w:t>
            </w:r>
            <w:r w:rsidR="00B759CF">
              <w:rPr>
                <w:rFonts w:ascii="Arial" w:hAnsi="Arial" w:cs="Arial"/>
                <w:b/>
                <w:bCs/>
                <w:color w:val="000000" w:themeColor="text1"/>
              </w:rPr>
              <w:t xml:space="preserve"> </w:t>
            </w:r>
            <w:r w:rsidR="00B759CF" w:rsidRPr="00C1012F">
              <w:rPr>
                <w:rFonts w:ascii="Arial" w:hAnsi="Arial" w:cs="Arial"/>
                <w:b/>
                <w:bCs/>
                <w:color w:val="000000" w:themeColor="text1"/>
              </w:rPr>
              <w:t>TÉCNICA</w:t>
            </w:r>
            <w:r w:rsidR="00B759CF" w:rsidRPr="00C1012F">
              <w:rPr>
                <w:rFonts w:ascii="Arial" w:hAnsi="Arial" w:cs="Arial"/>
                <w:color w:val="000000" w:themeColor="text1"/>
              </w:rPr>
              <w:t> durante el tiempo que se encuentre vigente la garantía</w:t>
            </w:r>
            <w:r w:rsidR="00511DE2">
              <w:rPr>
                <w:rFonts w:ascii="Arial" w:hAnsi="Arial" w:cs="Arial"/>
                <w:color w:val="000000" w:themeColor="text1"/>
              </w:rPr>
              <w:t>.</w:t>
            </w:r>
          </w:p>
          <w:p w14:paraId="673182E3" w14:textId="77777777" w:rsidR="00A36C78" w:rsidRPr="00C1012F" w:rsidRDefault="00A36C78" w:rsidP="00B759CF">
            <w:pPr>
              <w:jc w:val="both"/>
              <w:rPr>
                <w:rFonts w:ascii="Arial" w:hAnsi="Arial" w:cs="Arial"/>
                <w:color w:val="000000" w:themeColor="text1"/>
              </w:rPr>
            </w:pPr>
          </w:p>
          <w:p w14:paraId="4FE5749B" w14:textId="027EDA22" w:rsidR="0083086D" w:rsidRPr="0083086D" w:rsidRDefault="004E0309" w:rsidP="004E0309">
            <w:pPr>
              <w:widowControl/>
              <w:autoSpaceDE/>
              <w:autoSpaceDN/>
              <w:spacing w:after="160" w:line="259" w:lineRule="auto"/>
              <w:contextualSpacing/>
              <w:jc w:val="both"/>
              <w:rPr>
                <w:rFonts w:ascii="Arial" w:hAnsi="Arial" w:cs="Arial"/>
                <w:color w:val="000000" w:themeColor="text1"/>
              </w:rPr>
            </w:pPr>
            <w:r>
              <w:rPr>
                <w:rFonts w:ascii="Arial" w:hAnsi="Arial" w:cs="Arial"/>
                <w:color w:val="000000" w:themeColor="text1"/>
              </w:rPr>
              <w:t>Con la suscripción de la presente</w:t>
            </w:r>
            <w:r w:rsidR="0083086D" w:rsidRPr="0083086D">
              <w:rPr>
                <w:rFonts w:ascii="Arial" w:hAnsi="Arial" w:cs="Arial"/>
                <w:color w:val="000000" w:themeColor="text1"/>
              </w:rPr>
              <w:t xml:space="preserve"> </w:t>
            </w:r>
            <w:r>
              <w:rPr>
                <w:rFonts w:ascii="Arial" w:hAnsi="Arial" w:cs="Arial"/>
                <w:color w:val="000000" w:themeColor="text1"/>
              </w:rPr>
              <w:t xml:space="preserve">me </w:t>
            </w:r>
            <w:r w:rsidR="0083086D" w:rsidRPr="0083086D">
              <w:rPr>
                <w:rFonts w:ascii="Arial" w:hAnsi="Arial" w:cs="Arial"/>
                <w:color w:val="000000" w:themeColor="text1"/>
              </w:rPr>
              <w:t>compromet</w:t>
            </w:r>
            <w:r>
              <w:rPr>
                <w:rFonts w:ascii="Arial" w:hAnsi="Arial" w:cs="Arial"/>
                <w:color w:val="000000" w:themeColor="text1"/>
              </w:rPr>
              <w:t>o</w:t>
            </w:r>
            <w:r w:rsidR="0083086D" w:rsidRPr="0083086D">
              <w:rPr>
                <w:rFonts w:ascii="Arial" w:hAnsi="Arial" w:cs="Arial"/>
                <w:color w:val="000000" w:themeColor="text1"/>
              </w:rPr>
              <w:t xml:space="preserve"> a atender la garantía técnica durante todo su período de vigencia, en los términos establecidos en el presente numeral.</w:t>
            </w:r>
          </w:p>
          <w:p w14:paraId="30B73933" w14:textId="77777777" w:rsidR="0083086D" w:rsidRPr="0083086D" w:rsidRDefault="0083086D" w:rsidP="0083086D">
            <w:pPr>
              <w:widowControl/>
              <w:autoSpaceDE/>
              <w:autoSpaceDN/>
              <w:spacing w:after="160" w:line="259" w:lineRule="auto"/>
              <w:ind w:left="142"/>
              <w:contextualSpacing/>
              <w:jc w:val="both"/>
              <w:rPr>
                <w:rFonts w:ascii="Arial" w:hAnsi="Arial" w:cs="Arial"/>
                <w:color w:val="000000" w:themeColor="text1"/>
              </w:rPr>
            </w:pPr>
          </w:p>
          <w:p w14:paraId="001A19AC" w14:textId="77777777" w:rsidR="0083086D" w:rsidRPr="0083086D" w:rsidRDefault="0083086D" w:rsidP="004E0309">
            <w:pPr>
              <w:widowControl/>
              <w:autoSpaceDE/>
              <w:autoSpaceDN/>
              <w:spacing w:after="160" w:line="259" w:lineRule="auto"/>
              <w:contextualSpacing/>
              <w:jc w:val="both"/>
              <w:rPr>
                <w:rFonts w:ascii="Arial" w:hAnsi="Arial" w:cs="Arial"/>
                <w:color w:val="000000" w:themeColor="text1"/>
              </w:rPr>
            </w:pPr>
            <w:r w:rsidRPr="0083086D">
              <w:rPr>
                <w:rFonts w:ascii="Arial" w:hAnsi="Arial" w:cs="Arial"/>
                <w:color w:val="000000" w:themeColor="text1"/>
              </w:rPr>
              <w:t>Durante la vigencia de la garantía técnica, el contratista deberá cumplir con los siguientes tiempos de respuesta:</w:t>
            </w:r>
          </w:p>
          <w:p w14:paraId="1CCB7FE6"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p>
          <w:p w14:paraId="4226FE59" w14:textId="62E5967F" w:rsidR="005B5F06" w:rsidRPr="005B5F06" w:rsidRDefault="005B5F06" w:rsidP="005B5F06">
            <w:pPr>
              <w:widowControl/>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lastRenderedPageBreak/>
              <w:t>En caso de que los bienes o algunas de sus partes resulten con defectos de fabricación, posterior al recibo a satisfacción por parte del supervisor, el contratista deberá hacer la reposición con las mismas características y calidad exigidas en el proceso, pero en ningún caso inferior, en un plazo máximo de quince (15) días calendario, sin lugar a que ello indique costos adicionales para la entidad contratante. Dicha actividad se realizará previa coordinación con el supervisor.</w:t>
            </w:r>
          </w:p>
          <w:p w14:paraId="1F144976"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p>
          <w:p w14:paraId="02B93A33" w14:textId="1036BD99" w:rsidR="005B5F06" w:rsidRPr="005B5F06" w:rsidRDefault="005B5F06" w:rsidP="005B5F06">
            <w:pPr>
              <w:widowControl/>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Los términos de respuesta se darán a partir de la solicitud hecha por el supervisor.</w:t>
            </w:r>
          </w:p>
          <w:p w14:paraId="782C1A84"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Adicionalmente el cumplimiento de la garantía técnica deberá ser atendido por parte del contratista en el lugar que se le indique dentro del Territorio Nacional. Todos los costos que se produzcan en cumplimiento de la garantía técnica estarán a cargo del contratista.</w:t>
            </w:r>
          </w:p>
          <w:p w14:paraId="21981836"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p>
          <w:p w14:paraId="5CD55E67" w14:textId="4F022D7E" w:rsidR="0083086D" w:rsidRPr="0083086D" w:rsidRDefault="0083086D" w:rsidP="005B5F06">
            <w:pPr>
              <w:widowControl/>
              <w:autoSpaceDE/>
              <w:autoSpaceDN/>
              <w:spacing w:after="160" w:line="259" w:lineRule="auto"/>
              <w:contextualSpacing/>
              <w:jc w:val="both"/>
              <w:rPr>
                <w:rFonts w:ascii="Arial" w:hAnsi="Arial" w:cs="Arial"/>
                <w:color w:val="000000" w:themeColor="text1"/>
              </w:rPr>
            </w:pPr>
            <w:r w:rsidRPr="0083086D">
              <w:rPr>
                <w:rFonts w:ascii="Arial" w:hAnsi="Arial" w:cs="Arial"/>
                <w:color w:val="000000" w:themeColor="text1"/>
              </w:rPr>
              <w:t>Todos los costos asociados al cumplimiento de la garantía técnica serán asumidos íntegramente por el contratista.</w:t>
            </w:r>
          </w:p>
          <w:p w14:paraId="2AD4486C" w14:textId="5782FA4E" w:rsidR="00D8090E" w:rsidRDefault="00D8090E" w:rsidP="004E0309">
            <w:pPr>
              <w:widowControl/>
              <w:autoSpaceDE/>
              <w:autoSpaceDN/>
              <w:spacing w:after="160" w:line="259" w:lineRule="auto"/>
              <w:contextualSpacing/>
              <w:jc w:val="both"/>
              <w:rPr>
                <w:sz w:val="20"/>
              </w:rPr>
            </w:pPr>
          </w:p>
        </w:tc>
      </w:tr>
      <w:tr w:rsidR="00D8090E" w14:paraId="7B20AF24" w14:textId="77777777" w:rsidTr="00511DE2">
        <w:trPr>
          <w:trHeight w:val="64"/>
        </w:trPr>
        <w:tc>
          <w:tcPr>
            <w:tcW w:w="5000" w:type="pct"/>
            <w:tcBorders>
              <w:top w:val="single" w:sz="4" w:space="0" w:color="auto"/>
            </w:tcBorders>
          </w:tcPr>
          <w:p w14:paraId="3B02F292" w14:textId="77777777" w:rsidR="00D8090E" w:rsidRDefault="00D8090E">
            <w:pPr>
              <w:pStyle w:val="TableParagraph"/>
              <w:tabs>
                <w:tab w:val="left" w:pos="2654"/>
                <w:tab w:val="left" w:pos="2979"/>
                <w:tab w:val="left" w:pos="3658"/>
                <w:tab w:val="left" w:pos="4743"/>
                <w:tab w:val="left" w:pos="6403"/>
                <w:tab w:val="left" w:pos="9108"/>
                <w:tab w:val="left" w:pos="9652"/>
              </w:tabs>
              <w:spacing w:before="122"/>
              <w:ind w:right="157"/>
              <w:jc w:val="both"/>
              <w:rPr>
                <w:sz w:val="20"/>
              </w:rPr>
            </w:pPr>
          </w:p>
        </w:tc>
      </w:tr>
      <w:tr w:rsidR="00BA6ED1" w14:paraId="77883A1F" w14:textId="77777777" w:rsidTr="00547948">
        <w:trPr>
          <w:trHeight w:val="556"/>
        </w:trPr>
        <w:tc>
          <w:tcPr>
            <w:tcW w:w="5000" w:type="pct"/>
          </w:tcPr>
          <w:p w14:paraId="523FE02F" w14:textId="77777777" w:rsidR="00BA6ED1" w:rsidRDefault="005A1696">
            <w:pPr>
              <w:pStyle w:val="TableParagraph"/>
              <w:spacing w:before="111"/>
              <w:rPr>
                <w:sz w:val="20"/>
              </w:rPr>
            </w:pPr>
            <w:r>
              <w:rPr>
                <w:sz w:val="20"/>
              </w:rPr>
              <w:t>Atentamente,</w:t>
            </w:r>
          </w:p>
        </w:tc>
      </w:tr>
      <w:tr w:rsidR="00BA6ED1" w14:paraId="3FADDA7F" w14:textId="77777777" w:rsidTr="00547948">
        <w:trPr>
          <w:trHeight w:val="229"/>
        </w:trPr>
        <w:tc>
          <w:tcPr>
            <w:tcW w:w="5000" w:type="pct"/>
            <w:tcBorders>
              <w:bottom w:val="single" w:sz="6" w:space="0" w:color="000000"/>
            </w:tcBorders>
          </w:tcPr>
          <w:p w14:paraId="7FC58099" w14:textId="77777777" w:rsidR="003D0350" w:rsidRDefault="003D0350">
            <w:pPr>
              <w:pStyle w:val="TableParagraph"/>
              <w:rPr>
                <w:rFonts w:ascii="Times New Roman"/>
                <w:sz w:val="20"/>
              </w:rPr>
            </w:pPr>
          </w:p>
          <w:p w14:paraId="49AB6B76" w14:textId="77777777" w:rsidR="00511DE2" w:rsidRDefault="00511DE2">
            <w:pPr>
              <w:pStyle w:val="TableParagraph"/>
              <w:rPr>
                <w:rFonts w:ascii="Times New Roman"/>
                <w:sz w:val="20"/>
              </w:rPr>
            </w:pPr>
          </w:p>
          <w:p w14:paraId="402AA94E" w14:textId="77777777" w:rsidR="003D0350" w:rsidRDefault="003D0350">
            <w:pPr>
              <w:pStyle w:val="TableParagraph"/>
              <w:rPr>
                <w:rFonts w:ascii="Times New Roman"/>
                <w:sz w:val="20"/>
              </w:rPr>
            </w:pPr>
          </w:p>
        </w:tc>
      </w:tr>
      <w:tr w:rsidR="00BA6ED1" w14:paraId="2EA26662" w14:textId="77777777" w:rsidTr="00547948">
        <w:trPr>
          <w:trHeight w:val="182"/>
        </w:trPr>
        <w:tc>
          <w:tcPr>
            <w:tcW w:w="5000" w:type="pct"/>
            <w:tcBorders>
              <w:top w:val="single" w:sz="6" w:space="0" w:color="000000"/>
            </w:tcBorders>
          </w:tcPr>
          <w:p w14:paraId="0BA406B8" w14:textId="77777777" w:rsidR="00BA6ED1" w:rsidRDefault="005A1696">
            <w:pPr>
              <w:pStyle w:val="TableParagraph"/>
              <w:spacing w:before="2" w:line="214" w:lineRule="exact"/>
              <w:rPr>
                <w:sz w:val="20"/>
              </w:rPr>
            </w:pPr>
            <w:r>
              <w:rPr>
                <w:sz w:val="20"/>
              </w:rPr>
              <w:t>FIRMA</w:t>
            </w:r>
          </w:p>
        </w:tc>
      </w:tr>
      <w:tr w:rsidR="00BA6ED1" w14:paraId="27477B98" w14:textId="77777777" w:rsidTr="00547948">
        <w:trPr>
          <w:trHeight w:val="185"/>
        </w:trPr>
        <w:tc>
          <w:tcPr>
            <w:tcW w:w="5000" w:type="pct"/>
          </w:tcPr>
          <w:p w14:paraId="273E9784" w14:textId="77777777" w:rsidR="00BA6ED1" w:rsidRDefault="005A1696">
            <w:pPr>
              <w:pStyle w:val="TableParagraph"/>
              <w:spacing w:line="210" w:lineRule="exact"/>
              <w:rPr>
                <w:sz w:val="20"/>
              </w:rPr>
            </w:pPr>
            <w:r>
              <w:rPr>
                <w:sz w:val="20"/>
              </w:rPr>
              <w:t>NOMBRE</w:t>
            </w:r>
            <w:r>
              <w:rPr>
                <w:spacing w:val="-4"/>
                <w:sz w:val="20"/>
              </w:rPr>
              <w:t xml:space="preserve"> </w:t>
            </w:r>
            <w:r>
              <w:rPr>
                <w:sz w:val="20"/>
              </w:rPr>
              <w:t>DEL</w:t>
            </w:r>
            <w:r>
              <w:rPr>
                <w:spacing w:val="-3"/>
                <w:sz w:val="20"/>
              </w:rPr>
              <w:t xml:space="preserve"> </w:t>
            </w:r>
            <w:r>
              <w:rPr>
                <w:sz w:val="20"/>
              </w:rPr>
              <w:t>REPRESENTANTE</w:t>
            </w:r>
            <w:r>
              <w:rPr>
                <w:spacing w:val="-3"/>
                <w:sz w:val="20"/>
              </w:rPr>
              <w:t xml:space="preserve"> </w:t>
            </w:r>
            <w:r>
              <w:rPr>
                <w:sz w:val="20"/>
              </w:rPr>
              <w:t>LEGAL:</w:t>
            </w:r>
          </w:p>
        </w:tc>
      </w:tr>
      <w:tr w:rsidR="00BA6ED1" w14:paraId="2225C903" w14:textId="77777777" w:rsidTr="00547948">
        <w:trPr>
          <w:trHeight w:val="185"/>
        </w:trPr>
        <w:tc>
          <w:tcPr>
            <w:tcW w:w="5000" w:type="pct"/>
          </w:tcPr>
          <w:p w14:paraId="7C5D4B7C" w14:textId="77777777" w:rsidR="00BA6ED1" w:rsidRDefault="005A1696">
            <w:pPr>
              <w:pStyle w:val="TableParagraph"/>
              <w:spacing w:line="210" w:lineRule="exact"/>
              <w:rPr>
                <w:sz w:val="20"/>
              </w:rPr>
            </w:pPr>
            <w:r>
              <w:rPr>
                <w:sz w:val="20"/>
              </w:rPr>
              <w:t>NOMBRE</w:t>
            </w:r>
            <w:r>
              <w:rPr>
                <w:spacing w:val="-3"/>
                <w:sz w:val="20"/>
              </w:rPr>
              <w:t xml:space="preserve"> </w:t>
            </w:r>
            <w:r>
              <w:rPr>
                <w:sz w:val="20"/>
              </w:rPr>
              <w:t>O</w:t>
            </w:r>
            <w:r>
              <w:rPr>
                <w:spacing w:val="-1"/>
                <w:sz w:val="20"/>
              </w:rPr>
              <w:t xml:space="preserve"> </w:t>
            </w:r>
            <w:r>
              <w:rPr>
                <w:sz w:val="20"/>
              </w:rPr>
              <w:t>RAZÓN</w:t>
            </w:r>
            <w:r>
              <w:rPr>
                <w:spacing w:val="-3"/>
                <w:sz w:val="20"/>
              </w:rPr>
              <w:t xml:space="preserve"> </w:t>
            </w:r>
            <w:r>
              <w:rPr>
                <w:sz w:val="20"/>
              </w:rPr>
              <w:t>SOCIAL:</w:t>
            </w:r>
          </w:p>
        </w:tc>
      </w:tr>
      <w:tr w:rsidR="00BA6ED1" w14:paraId="11BC4766" w14:textId="77777777" w:rsidTr="00547948">
        <w:trPr>
          <w:trHeight w:val="185"/>
        </w:trPr>
        <w:tc>
          <w:tcPr>
            <w:tcW w:w="5000" w:type="pct"/>
          </w:tcPr>
          <w:p w14:paraId="1E9D4066" w14:textId="77777777" w:rsidR="00BA6ED1" w:rsidRDefault="005A1696">
            <w:pPr>
              <w:pStyle w:val="TableParagraph"/>
              <w:spacing w:line="210" w:lineRule="exact"/>
              <w:rPr>
                <w:sz w:val="20"/>
              </w:rPr>
            </w:pPr>
            <w:r>
              <w:rPr>
                <w:sz w:val="20"/>
              </w:rPr>
              <w:t>NIT:</w:t>
            </w:r>
          </w:p>
        </w:tc>
      </w:tr>
      <w:tr w:rsidR="00BA6ED1" w14:paraId="02AA75CE" w14:textId="77777777" w:rsidTr="00547948">
        <w:trPr>
          <w:trHeight w:val="185"/>
        </w:trPr>
        <w:tc>
          <w:tcPr>
            <w:tcW w:w="5000" w:type="pct"/>
          </w:tcPr>
          <w:p w14:paraId="7F0BCC53" w14:textId="77777777" w:rsidR="00BA6ED1" w:rsidRDefault="005A1696">
            <w:pPr>
              <w:pStyle w:val="TableParagraph"/>
              <w:spacing w:line="209" w:lineRule="exact"/>
              <w:rPr>
                <w:sz w:val="20"/>
              </w:rPr>
            </w:pPr>
            <w:r>
              <w:rPr>
                <w:sz w:val="20"/>
              </w:rPr>
              <w:t>DOCUMENTO</w:t>
            </w:r>
            <w:r>
              <w:rPr>
                <w:spacing w:val="-2"/>
                <w:sz w:val="20"/>
              </w:rPr>
              <w:t xml:space="preserve"> </w:t>
            </w:r>
            <w:r>
              <w:rPr>
                <w:sz w:val="20"/>
              </w:rPr>
              <w:t>DE</w:t>
            </w:r>
            <w:r>
              <w:rPr>
                <w:spacing w:val="-3"/>
                <w:sz w:val="20"/>
              </w:rPr>
              <w:t xml:space="preserve"> </w:t>
            </w:r>
            <w:r>
              <w:rPr>
                <w:sz w:val="20"/>
              </w:rPr>
              <w:t>IDENTIDAD:</w:t>
            </w:r>
          </w:p>
        </w:tc>
      </w:tr>
      <w:tr w:rsidR="00BA6ED1" w14:paraId="2D7C2DFB" w14:textId="77777777" w:rsidTr="00547948">
        <w:trPr>
          <w:trHeight w:val="185"/>
        </w:trPr>
        <w:tc>
          <w:tcPr>
            <w:tcW w:w="5000" w:type="pct"/>
          </w:tcPr>
          <w:p w14:paraId="607617CE" w14:textId="77777777" w:rsidR="00BA6ED1" w:rsidRDefault="005A1696">
            <w:pPr>
              <w:pStyle w:val="TableParagraph"/>
              <w:spacing w:line="209" w:lineRule="exact"/>
              <w:rPr>
                <w:sz w:val="20"/>
              </w:rPr>
            </w:pPr>
            <w:r>
              <w:rPr>
                <w:sz w:val="20"/>
              </w:rPr>
              <w:t>CIUDAD:</w:t>
            </w:r>
          </w:p>
        </w:tc>
      </w:tr>
      <w:tr w:rsidR="00BA6ED1" w14:paraId="6BD760A0" w14:textId="77777777" w:rsidTr="00547948">
        <w:trPr>
          <w:trHeight w:val="185"/>
        </w:trPr>
        <w:tc>
          <w:tcPr>
            <w:tcW w:w="5000" w:type="pct"/>
          </w:tcPr>
          <w:p w14:paraId="0FFCAF22" w14:textId="77777777" w:rsidR="00BA6ED1" w:rsidRDefault="005A1696">
            <w:pPr>
              <w:pStyle w:val="TableParagraph"/>
              <w:spacing w:line="210" w:lineRule="exact"/>
              <w:rPr>
                <w:sz w:val="20"/>
              </w:rPr>
            </w:pPr>
            <w:r>
              <w:rPr>
                <w:sz w:val="20"/>
              </w:rPr>
              <w:t>DIRECCIÓN:</w:t>
            </w:r>
          </w:p>
        </w:tc>
      </w:tr>
      <w:tr w:rsidR="00BA6ED1" w14:paraId="3DB672DA" w14:textId="77777777" w:rsidTr="00547948">
        <w:trPr>
          <w:trHeight w:val="182"/>
        </w:trPr>
        <w:tc>
          <w:tcPr>
            <w:tcW w:w="5000" w:type="pct"/>
          </w:tcPr>
          <w:p w14:paraId="40A2B995" w14:textId="77777777" w:rsidR="00BA6ED1" w:rsidRDefault="005A1696">
            <w:pPr>
              <w:pStyle w:val="TableParagraph"/>
              <w:spacing w:line="206" w:lineRule="exact"/>
              <w:rPr>
                <w:sz w:val="20"/>
              </w:rPr>
            </w:pPr>
            <w:r>
              <w:rPr>
                <w:sz w:val="20"/>
              </w:rPr>
              <w:t>TELÉFONO:</w:t>
            </w:r>
          </w:p>
        </w:tc>
      </w:tr>
    </w:tbl>
    <w:p w14:paraId="1B60FA5A" w14:textId="77777777" w:rsidR="00D019CA" w:rsidRDefault="00D019CA" w:rsidP="00C36ACF"/>
    <w:sectPr w:rsidR="00D019CA">
      <w:headerReference w:type="default" r:id="rId7"/>
      <w:footerReference w:type="default" r:id="rId8"/>
      <w:type w:val="continuous"/>
      <w:pgSz w:w="12240" w:h="15840"/>
      <w:pgMar w:top="480" w:right="620" w:bottom="280" w:left="12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FB80E" w14:textId="77777777" w:rsidR="004873D3" w:rsidRDefault="004873D3" w:rsidP="00DA6CAE">
      <w:r>
        <w:separator/>
      </w:r>
    </w:p>
  </w:endnote>
  <w:endnote w:type="continuationSeparator" w:id="0">
    <w:p w14:paraId="1AA60667" w14:textId="77777777" w:rsidR="004873D3" w:rsidRDefault="004873D3" w:rsidP="00DA6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734AB"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sz w:val="20"/>
        <w:szCs w:val="20"/>
      </w:rPr>
    </w:pPr>
    <w:r w:rsidRPr="00A05719">
      <w:rPr>
        <w:rFonts w:ascii="Arial" w:hAnsi="Arial" w:cs="Arial"/>
        <w:sz w:val="20"/>
        <w:szCs w:val="20"/>
      </w:rPr>
      <w:t>_______________________________________________________________________</w:t>
    </w:r>
  </w:p>
  <w:p w14:paraId="099C7484"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b/>
        <w:sz w:val="2"/>
        <w:szCs w:val="2"/>
      </w:rPr>
    </w:pPr>
  </w:p>
  <w:p w14:paraId="522EB11C"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b/>
        <w:sz w:val="20"/>
        <w:szCs w:val="20"/>
      </w:rPr>
    </w:pPr>
    <w:r w:rsidRPr="00A05719">
      <w:rPr>
        <w:rFonts w:ascii="Arial" w:hAnsi="Arial" w:cs="Arial"/>
        <w:b/>
        <w:sz w:val="20"/>
        <w:szCs w:val="20"/>
      </w:rPr>
      <w:t>Agencia Presidencial de Cooperación Internacional de Colombia, APC Colombia</w:t>
    </w:r>
  </w:p>
  <w:p w14:paraId="644D721C" w14:textId="77777777" w:rsidR="00DA6CAE" w:rsidRPr="0059763E" w:rsidRDefault="00DA6CAE" w:rsidP="00DA6CAE">
    <w:pPr>
      <w:pBdr>
        <w:top w:val="nil"/>
        <w:left w:val="nil"/>
        <w:bottom w:val="nil"/>
        <w:right w:val="nil"/>
        <w:between w:val="nil"/>
      </w:pBdr>
      <w:tabs>
        <w:tab w:val="center" w:pos="4419"/>
        <w:tab w:val="right" w:pos="8838"/>
      </w:tabs>
      <w:rPr>
        <w:rFonts w:ascii="Arial" w:hAnsi="Arial" w:cs="Arial"/>
        <w:sz w:val="20"/>
        <w:szCs w:val="20"/>
        <w:lang w:val="pt-PT"/>
      </w:rPr>
    </w:pPr>
    <w:r w:rsidRPr="0059763E">
      <w:rPr>
        <w:rFonts w:ascii="Arial" w:hAnsi="Arial" w:cs="Arial"/>
        <w:sz w:val="20"/>
        <w:szCs w:val="20"/>
        <w:lang w:val="pt-PT"/>
      </w:rPr>
      <w:t>Teléfono: (+57) 601 601 2424 | Línea gratuita: 01 8000 41 37 95 | Código postal: 110221</w:t>
    </w:r>
  </w:p>
  <w:p w14:paraId="0A1F8E71"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A05719">
      <w:rPr>
        <w:rFonts w:ascii="Arial" w:hAnsi="Arial" w:cs="Arial"/>
        <w:sz w:val="20"/>
        <w:szCs w:val="20"/>
      </w:rPr>
      <w:t>Dirección: Carrera 10 No. 97A - 13, Torre A, Piso 6 | Bogotá D.C., Colombia</w:t>
    </w:r>
    <w:r w:rsidRPr="00A05719">
      <w:rPr>
        <w:rFonts w:ascii="Arial" w:hAnsi="Arial" w:cs="Arial"/>
        <w:color w:val="000000" w:themeColor="text1"/>
        <w:sz w:val="20"/>
        <w:szCs w:val="20"/>
      </w:rPr>
      <w:t xml:space="preserve"> </w:t>
    </w:r>
  </w:p>
  <w:p w14:paraId="77A83899" w14:textId="77777777" w:rsidR="00DA6CAE" w:rsidRPr="00A05719" w:rsidRDefault="0040139B"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hyperlink r:id="rId1" w:history="1">
      <w:r w:rsidR="00DA6CAE" w:rsidRPr="00A05719">
        <w:rPr>
          <w:rStyle w:val="Hipervnculo"/>
          <w:rFonts w:cs="Arial"/>
          <w:sz w:val="20"/>
          <w:szCs w:val="20"/>
        </w:rPr>
        <w:t>www.apccolombia.gov.co</w:t>
      </w:r>
    </w:hyperlink>
  </w:p>
  <w:p w14:paraId="750805FC" w14:textId="5B362C93" w:rsidR="00DA6CAE" w:rsidRPr="00DA6CAE" w:rsidRDefault="00DA6CAE"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A05719">
      <w:rPr>
        <w:rFonts w:ascii="Arial" w:hAnsi="Arial" w:cs="Arial"/>
        <w:color w:val="000000" w:themeColor="text1"/>
        <w:sz w:val="20"/>
        <w:szCs w:val="20"/>
        <w:bdr w:val="none" w:sz="0" w:space="0" w:color="auto" w:frame="1"/>
        <w:shd w:val="clear" w:color="auto" w:fill="FFFFFF"/>
      </w:rPr>
      <w:t xml:space="preserve">Página: </w:t>
    </w:r>
    <w:r w:rsidRPr="00A05719">
      <w:rPr>
        <w:rFonts w:ascii="Arial" w:hAnsi="Arial" w:cs="Arial"/>
        <w:color w:val="000000" w:themeColor="text1"/>
        <w:sz w:val="20"/>
        <w:szCs w:val="20"/>
        <w:bdr w:val="none" w:sz="0" w:space="0" w:color="auto" w:frame="1"/>
        <w:shd w:val="clear" w:color="auto" w:fill="FFFFFF"/>
      </w:rPr>
      <w:fldChar w:fldCharType="begin"/>
    </w:r>
    <w:r w:rsidRPr="00A05719">
      <w:rPr>
        <w:rFonts w:ascii="Arial" w:hAnsi="Arial" w:cs="Arial"/>
        <w:color w:val="000000" w:themeColor="text1"/>
        <w:sz w:val="20"/>
        <w:szCs w:val="20"/>
        <w:bdr w:val="none" w:sz="0" w:space="0" w:color="auto" w:frame="1"/>
        <w:shd w:val="clear" w:color="auto" w:fill="FFFFFF"/>
      </w:rPr>
      <w:instrText>PAGE</w:instrText>
    </w:r>
    <w:r w:rsidRPr="00A05719">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16</w:t>
    </w:r>
    <w:r w:rsidRPr="00A05719">
      <w:rPr>
        <w:rFonts w:ascii="Arial" w:hAnsi="Arial" w:cs="Arial"/>
        <w:color w:val="000000" w:themeColor="text1"/>
        <w:sz w:val="20"/>
        <w:szCs w:val="20"/>
        <w:bdr w:val="none" w:sz="0" w:space="0" w:color="auto" w:frame="1"/>
        <w:shd w:val="clear" w:color="auto" w:fill="FFFFFF"/>
      </w:rPr>
      <w:fldChar w:fldCharType="end"/>
    </w:r>
    <w:r w:rsidRPr="00A05719">
      <w:rPr>
        <w:rFonts w:ascii="Arial" w:hAnsi="Arial" w:cs="Arial"/>
        <w:color w:val="000000" w:themeColor="text1"/>
        <w:sz w:val="20"/>
        <w:szCs w:val="20"/>
        <w:bdr w:val="none" w:sz="0" w:space="0" w:color="auto" w:frame="1"/>
        <w:shd w:val="clear" w:color="auto" w:fill="FFFFFF"/>
      </w:rPr>
      <w:t>/</w:t>
    </w:r>
    <w:r w:rsidRPr="00A05719">
      <w:rPr>
        <w:rFonts w:ascii="Arial" w:hAnsi="Arial" w:cs="Arial"/>
        <w:color w:val="000000" w:themeColor="text1"/>
        <w:sz w:val="20"/>
        <w:szCs w:val="20"/>
        <w:bdr w:val="none" w:sz="0" w:space="0" w:color="auto" w:frame="1"/>
        <w:shd w:val="clear" w:color="auto" w:fill="FFFFFF"/>
      </w:rPr>
      <w:fldChar w:fldCharType="begin"/>
    </w:r>
    <w:r w:rsidRPr="00A05719">
      <w:rPr>
        <w:rFonts w:ascii="Arial" w:hAnsi="Arial" w:cs="Arial"/>
        <w:color w:val="000000" w:themeColor="text1"/>
        <w:sz w:val="20"/>
        <w:szCs w:val="20"/>
        <w:bdr w:val="none" w:sz="0" w:space="0" w:color="auto" w:frame="1"/>
        <w:shd w:val="clear" w:color="auto" w:fill="FFFFFF"/>
      </w:rPr>
      <w:instrText>NUMPAGES</w:instrText>
    </w:r>
    <w:r w:rsidRPr="00A05719">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110</w:t>
    </w:r>
    <w:r w:rsidRPr="00A05719">
      <w:rPr>
        <w:rFonts w:ascii="Arial" w:hAnsi="Arial" w:cs="Arial"/>
        <w:color w:val="000000" w:themeColor="text1"/>
        <w:sz w:val="20"/>
        <w:szCs w:val="20"/>
        <w:bdr w:val="none" w:sz="0" w:space="0" w:color="auto" w:frame="1"/>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FB7D7" w14:textId="77777777" w:rsidR="004873D3" w:rsidRDefault="004873D3" w:rsidP="00DA6CAE">
      <w:r>
        <w:separator/>
      </w:r>
    </w:p>
  </w:footnote>
  <w:footnote w:type="continuationSeparator" w:id="0">
    <w:p w14:paraId="4D087E85" w14:textId="77777777" w:rsidR="004873D3" w:rsidRDefault="004873D3" w:rsidP="00DA6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14AF9" w14:textId="4D5C4058" w:rsidR="00DA6CAE" w:rsidRDefault="00B7565A">
    <w:pPr>
      <w:pStyle w:val="Encabezado"/>
    </w:pPr>
    <w:r w:rsidRPr="00A05719">
      <w:rPr>
        <w:noProof/>
        <w:sz w:val="20"/>
        <w:szCs w:val="20"/>
      </w:rPr>
      <w:drawing>
        <wp:anchor distT="0" distB="0" distL="114300" distR="114300" simplePos="0" relativeHeight="251659264" behindDoc="0" locked="0" layoutInCell="1" allowOverlap="1" wp14:anchorId="671D53C5" wp14:editId="2013D101">
          <wp:simplePos x="0" y="0"/>
          <wp:positionH relativeFrom="margin">
            <wp:align>center</wp:align>
          </wp:positionH>
          <wp:positionV relativeFrom="paragraph">
            <wp:posOffset>6350</wp:posOffset>
          </wp:positionV>
          <wp:extent cx="1574165" cy="596900"/>
          <wp:effectExtent l="0" t="0" r="0" b="0"/>
          <wp:wrapNone/>
          <wp:docPr id="627789654" name="image2.png" descr="Captura de imagen: Donde se visualiza el escudo de Colombia y la Sigla de la APC Colombia, en blanco y negro" title="LOGOTIPO INSTITUCIONAL "/>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1574165" cy="596900"/>
                  </a:xfrm>
                  <a:prstGeom prst="rect">
                    <a:avLst/>
                  </a:prstGeom>
                  <a:ln/>
                </pic:spPr>
              </pic:pic>
            </a:graphicData>
          </a:graphic>
          <wp14:sizeRelH relativeFrom="page">
            <wp14:pctWidth>0</wp14:pctWidth>
          </wp14:sizeRelH>
          <wp14:sizeRelV relativeFrom="page">
            <wp14:pctHeight>0</wp14:pctHeight>
          </wp14:sizeRelV>
        </wp:anchor>
      </w:drawing>
    </w:r>
  </w:p>
  <w:p w14:paraId="344C127B" w14:textId="77777777" w:rsidR="00B7565A" w:rsidRDefault="00B7565A">
    <w:pPr>
      <w:pStyle w:val="Encabezado"/>
    </w:pPr>
  </w:p>
  <w:p w14:paraId="3D32DE64" w14:textId="77777777" w:rsidR="00B7565A" w:rsidRDefault="00B7565A">
    <w:pPr>
      <w:pStyle w:val="Encabezado"/>
    </w:pPr>
  </w:p>
  <w:p w14:paraId="541D8008" w14:textId="77777777" w:rsidR="00B7565A" w:rsidRDefault="00B756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3B68"/>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 w15:restartNumberingAfterBreak="0">
    <w:nsid w:val="241450F2"/>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 w15:restartNumberingAfterBreak="0">
    <w:nsid w:val="434C006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 w15:restartNumberingAfterBreak="0">
    <w:nsid w:val="507432A3"/>
    <w:multiLevelType w:val="hybridMultilevel"/>
    <w:tmpl w:val="905A619C"/>
    <w:lvl w:ilvl="0" w:tplc="20469D62">
      <w:numFmt w:val="bullet"/>
      <w:lvlText w:val=""/>
      <w:lvlJc w:val="left"/>
      <w:pPr>
        <w:ind w:left="359" w:hanging="360"/>
      </w:pPr>
      <w:rPr>
        <w:rFonts w:ascii="Symbol" w:eastAsia="Symbol" w:hAnsi="Symbol" w:cs="Symbol" w:hint="default"/>
        <w:w w:val="100"/>
        <w:sz w:val="22"/>
        <w:szCs w:val="22"/>
        <w:lang w:val="es-ES" w:eastAsia="en-US" w:bidi="ar-SA"/>
      </w:rPr>
    </w:lvl>
    <w:lvl w:ilvl="1" w:tplc="58983A22">
      <w:numFmt w:val="bullet"/>
      <w:lvlText w:val="•"/>
      <w:lvlJc w:val="left"/>
      <w:pPr>
        <w:ind w:left="1305" w:hanging="360"/>
      </w:pPr>
      <w:rPr>
        <w:rFonts w:hint="default"/>
        <w:lang w:val="es-ES" w:eastAsia="en-US" w:bidi="ar-SA"/>
      </w:rPr>
    </w:lvl>
    <w:lvl w:ilvl="2" w:tplc="B0F2DBF6">
      <w:numFmt w:val="bullet"/>
      <w:lvlText w:val="•"/>
      <w:lvlJc w:val="left"/>
      <w:pPr>
        <w:ind w:left="2250" w:hanging="360"/>
      </w:pPr>
      <w:rPr>
        <w:rFonts w:hint="default"/>
        <w:lang w:val="es-ES" w:eastAsia="en-US" w:bidi="ar-SA"/>
      </w:rPr>
    </w:lvl>
    <w:lvl w:ilvl="3" w:tplc="EEC804FE">
      <w:numFmt w:val="bullet"/>
      <w:lvlText w:val="•"/>
      <w:lvlJc w:val="left"/>
      <w:pPr>
        <w:ind w:left="3195" w:hanging="360"/>
      </w:pPr>
      <w:rPr>
        <w:rFonts w:hint="default"/>
        <w:lang w:val="es-ES" w:eastAsia="en-US" w:bidi="ar-SA"/>
      </w:rPr>
    </w:lvl>
    <w:lvl w:ilvl="4" w:tplc="E4AAEB88">
      <w:numFmt w:val="bullet"/>
      <w:lvlText w:val="•"/>
      <w:lvlJc w:val="left"/>
      <w:pPr>
        <w:ind w:left="4140" w:hanging="360"/>
      </w:pPr>
      <w:rPr>
        <w:rFonts w:hint="default"/>
        <w:lang w:val="es-ES" w:eastAsia="en-US" w:bidi="ar-SA"/>
      </w:rPr>
    </w:lvl>
    <w:lvl w:ilvl="5" w:tplc="6720ACEA">
      <w:numFmt w:val="bullet"/>
      <w:lvlText w:val="•"/>
      <w:lvlJc w:val="left"/>
      <w:pPr>
        <w:ind w:left="5086" w:hanging="360"/>
      </w:pPr>
      <w:rPr>
        <w:rFonts w:hint="default"/>
        <w:lang w:val="es-ES" w:eastAsia="en-US" w:bidi="ar-SA"/>
      </w:rPr>
    </w:lvl>
    <w:lvl w:ilvl="6" w:tplc="1EEA5502">
      <w:numFmt w:val="bullet"/>
      <w:lvlText w:val="•"/>
      <w:lvlJc w:val="left"/>
      <w:pPr>
        <w:ind w:left="6031" w:hanging="360"/>
      </w:pPr>
      <w:rPr>
        <w:rFonts w:hint="default"/>
        <w:lang w:val="es-ES" w:eastAsia="en-US" w:bidi="ar-SA"/>
      </w:rPr>
    </w:lvl>
    <w:lvl w:ilvl="7" w:tplc="AA5AB766">
      <w:numFmt w:val="bullet"/>
      <w:lvlText w:val="•"/>
      <w:lvlJc w:val="left"/>
      <w:pPr>
        <w:ind w:left="6976" w:hanging="360"/>
      </w:pPr>
      <w:rPr>
        <w:rFonts w:hint="default"/>
        <w:lang w:val="es-ES" w:eastAsia="en-US" w:bidi="ar-SA"/>
      </w:rPr>
    </w:lvl>
    <w:lvl w:ilvl="8" w:tplc="7B060CC8">
      <w:numFmt w:val="bullet"/>
      <w:lvlText w:val="•"/>
      <w:lvlJc w:val="left"/>
      <w:pPr>
        <w:ind w:left="7921" w:hanging="360"/>
      </w:pPr>
      <w:rPr>
        <w:rFonts w:hint="default"/>
        <w:lang w:val="es-ES" w:eastAsia="en-US" w:bidi="ar-SA"/>
      </w:rPr>
    </w:lvl>
  </w:abstractNum>
  <w:abstractNum w:abstractNumId="4" w15:restartNumberingAfterBreak="0">
    <w:nsid w:val="57594CD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815026185">
    <w:abstractNumId w:val="3"/>
  </w:num>
  <w:num w:numId="2" w16cid:durableId="1818836539">
    <w:abstractNumId w:val="2"/>
  </w:num>
  <w:num w:numId="3" w16cid:durableId="1074860877">
    <w:abstractNumId w:val="0"/>
  </w:num>
  <w:num w:numId="4" w16cid:durableId="587234103">
    <w:abstractNumId w:val="1"/>
  </w:num>
  <w:num w:numId="5" w16cid:durableId="21237187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ED1"/>
    <w:rsid w:val="00057FE0"/>
    <w:rsid w:val="000E6982"/>
    <w:rsid w:val="002301D9"/>
    <w:rsid w:val="002B7BC3"/>
    <w:rsid w:val="00354E4C"/>
    <w:rsid w:val="003D0350"/>
    <w:rsid w:val="003E470F"/>
    <w:rsid w:val="0040139B"/>
    <w:rsid w:val="00420C95"/>
    <w:rsid w:val="004873D3"/>
    <w:rsid w:val="0049329C"/>
    <w:rsid w:val="004B49FF"/>
    <w:rsid w:val="004E0309"/>
    <w:rsid w:val="00511DE2"/>
    <w:rsid w:val="00547948"/>
    <w:rsid w:val="0059763E"/>
    <w:rsid w:val="005A1696"/>
    <w:rsid w:val="005B5F06"/>
    <w:rsid w:val="005D6CF9"/>
    <w:rsid w:val="006C0F83"/>
    <w:rsid w:val="006F7AE0"/>
    <w:rsid w:val="007871B8"/>
    <w:rsid w:val="007E177D"/>
    <w:rsid w:val="007E3A93"/>
    <w:rsid w:val="0083086D"/>
    <w:rsid w:val="008D0505"/>
    <w:rsid w:val="00A217E8"/>
    <w:rsid w:val="00A36C78"/>
    <w:rsid w:val="00A71EDE"/>
    <w:rsid w:val="00A745AE"/>
    <w:rsid w:val="00AA5B80"/>
    <w:rsid w:val="00AA7954"/>
    <w:rsid w:val="00B621AB"/>
    <w:rsid w:val="00B7565A"/>
    <w:rsid w:val="00B759CF"/>
    <w:rsid w:val="00B90E3B"/>
    <w:rsid w:val="00BA6ED1"/>
    <w:rsid w:val="00BB60A0"/>
    <w:rsid w:val="00BD1AD1"/>
    <w:rsid w:val="00C14DFF"/>
    <w:rsid w:val="00C15788"/>
    <w:rsid w:val="00C36ACF"/>
    <w:rsid w:val="00D019CA"/>
    <w:rsid w:val="00D8090E"/>
    <w:rsid w:val="00DA6CAE"/>
    <w:rsid w:val="00E60248"/>
    <w:rsid w:val="00EE40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1CD7"/>
  <w15:docId w15:val="{970950B6-4149-44DD-BDC6-97DA8C8A7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4">
    <w:name w:val="heading 4"/>
    <w:basedOn w:val="Normal"/>
    <w:next w:val="Normal"/>
    <w:link w:val="Ttulo4Car"/>
    <w:uiPriority w:val="9"/>
    <w:unhideWhenUsed/>
    <w:qFormat/>
    <w:rsid w:val="0083086D"/>
    <w:pPr>
      <w:keepNext/>
      <w:keepLines/>
      <w:widowControl/>
      <w:autoSpaceDE/>
      <w:autoSpaceDN/>
      <w:spacing w:before="40" w:line="259" w:lineRule="auto"/>
      <w:outlineLvl w:val="3"/>
    </w:pPr>
    <w:rPr>
      <w:rFonts w:ascii="Arial" w:eastAsiaTheme="majorEastAsia" w:hAnsi="Arial" w:cstheme="majorBidi"/>
      <w:b/>
      <w:iCs/>
      <w:color w:val="000000" w:themeColor="text1"/>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rPr>
  </w:style>
  <w:style w:type="paragraph" w:styleId="Prrafodelista">
    <w:name w:val="List Paragraph"/>
    <w:aliases w:val="Bullets,Lista multicolor - Énfasis 11,Lista vistosa - Énfasis 11,Segundo nivel de viñetas,List Paragraph1,List Paragraph,titulo 3,Segundo nivel de vi–etas,Bullet List,FooterText,numbered,Paragraphe de liste1,Bulletr List Paragraph,列出段落"/>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s Car,Lista multicolor - Énfasis 11 Car,Lista vistosa - Énfasis 11 Car,Segundo nivel de viñetas Car,List Paragraph1 Car,List Paragraph Car,titulo 3 Car,Segundo nivel de vi–etas Car,Bullet List Car,FooterText Car,numbered Car"/>
    <w:link w:val="Prrafodelista"/>
    <w:uiPriority w:val="34"/>
    <w:qFormat/>
    <w:locked/>
    <w:rsid w:val="00D8090E"/>
    <w:rPr>
      <w:rFonts w:ascii="Arial MT" w:eastAsia="Arial MT" w:hAnsi="Arial MT" w:cs="Arial MT"/>
      <w:lang w:val="es-ES"/>
    </w:rPr>
  </w:style>
  <w:style w:type="character" w:customStyle="1" w:styleId="Ttulo4Car">
    <w:name w:val="Título 4 Car"/>
    <w:basedOn w:val="Fuentedeprrafopredeter"/>
    <w:link w:val="Ttulo4"/>
    <w:uiPriority w:val="9"/>
    <w:rsid w:val="0083086D"/>
    <w:rPr>
      <w:rFonts w:ascii="Arial" w:eastAsiaTheme="majorEastAsia" w:hAnsi="Arial" w:cstheme="majorBidi"/>
      <w:b/>
      <w:iCs/>
      <w:color w:val="000000" w:themeColor="text1"/>
      <w:sz w:val="24"/>
      <w:lang w:val="es-CO"/>
    </w:rPr>
  </w:style>
  <w:style w:type="paragraph" w:styleId="Encabezado">
    <w:name w:val="header"/>
    <w:basedOn w:val="Normal"/>
    <w:link w:val="EncabezadoCar"/>
    <w:uiPriority w:val="99"/>
    <w:unhideWhenUsed/>
    <w:rsid w:val="00DA6CAE"/>
    <w:pPr>
      <w:tabs>
        <w:tab w:val="center" w:pos="4419"/>
        <w:tab w:val="right" w:pos="8838"/>
      </w:tabs>
    </w:pPr>
  </w:style>
  <w:style w:type="character" w:customStyle="1" w:styleId="EncabezadoCar">
    <w:name w:val="Encabezado Car"/>
    <w:basedOn w:val="Fuentedeprrafopredeter"/>
    <w:link w:val="Encabezado"/>
    <w:uiPriority w:val="99"/>
    <w:rsid w:val="00DA6CAE"/>
    <w:rPr>
      <w:rFonts w:ascii="Arial MT" w:eastAsia="Arial MT" w:hAnsi="Arial MT" w:cs="Arial MT"/>
      <w:lang w:val="es-ES"/>
    </w:rPr>
  </w:style>
  <w:style w:type="paragraph" w:styleId="Piedepgina">
    <w:name w:val="footer"/>
    <w:basedOn w:val="Normal"/>
    <w:link w:val="PiedepginaCar"/>
    <w:uiPriority w:val="99"/>
    <w:unhideWhenUsed/>
    <w:rsid w:val="00DA6CAE"/>
    <w:pPr>
      <w:tabs>
        <w:tab w:val="center" w:pos="4419"/>
        <w:tab w:val="right" w:pos="8838"/>
      </w:tabs>
    </w:pPr>
  </w:style>
  <w:style w:type="character" w:customStyle="1" w:styleId="PiedepginaCar">
    <w:name w:val="Pie de página Car"/>
    <w:basedOn w:val="Fuentedeprrafopredeter"/>
    <w:link w:val="Piedepgina"/>
    <w:uiPriority w:val="99"/>
    <w:rsid w:val="00DA6CAE"/>
    <w:rPr>
      <w:rFonts w:ascii="Arial MT" w:eastAsia="Arial MT" w:hAnsi="Arial MT" w:cs="Arial MT"/>
      <w:lang w:val="es-ES"/>
    </w:rPr>
  </w:style>
  <w:style w:type="character" w:styleId="Hipervnculo">
    <w:name w:val="Hyperlink"/>
    <w:basedOn w:val="Fuentedeprrafopredeter"/>
    <w:uiPriority w:val="99"/>
    <w:unhideWhenUsed/>
    <w:rsid w:val="00DA6C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479</Words>
  <Characters>2640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Judith Blanco Trujillo</dc:creator>
  <cp:lastModifiedBy>Ivanna Carolina Berrio Ortega</cp:lastModifiedBy>
  <cp:revision>10</cp:revision>
  <dcterms:created xsi:type="dcterms:W3CDTF">2026-07-10T18:01:00Z</dcterms:created>
  <dcterms:modified xsi:type="dcterms:W3CDTF">2026-10-08T22:14:00Z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2016</vt:lpwstr>
  </property>
  <property fmtid="{D5CDD505-2E9C-101B-9397-08002B2CF9AE}" pid="4" name="LastSaved">
    <vt:filetime>2023-02-08T00:00:00Z</vt:filetime>
  </property>
</Properties>
</file>