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6AA73" w14:textId="77777777" w:rsidR="005E3125" w:rsidRDefault="005E3125">
      <w:pPr>
        <w:pStyle w:val="Textoindependiente"/>
        <w:rPr>
          <w:rFonts w:ascii="Times New Roman"/>
        </w:rPr>
      </w:pPr>
    </w:p>
    <w:p w14:paraId="1B45F285" w14:textId="77777777" w:rsidR="005E3125" w:rsidRDefault="005E3125">
      <w:pPr>
        <w:pStyle w:val="Textoindependiente"/>
        <w:spacing w:before="96"/>
        <w:rPr>
          <w:rFonts w:ascii="Times New Roman"/>
        </w:rPr>
      </w:pPr>
    </w:p>
    <w:p w14:paraId="65758BCA" w14:textId="77777777" w:rsidR="005E3125" w:rsidRDefault="00C67F7A">
      <w:pPr>
        <w:pStyle w:val="Textoindependiente"/>
        <w:ind w:left="262"/>
        <w:rPr>
          <w:rFonts w:ascii="Times New Roman"/>
        </w:rPr>
      </w:pPr>
      <w:r>
        <w:rPr>
          <w:rFonts w:ascii="Times New Roman"/>
          <w:noProof/>
          <w:lang w:val="es-CO" w:eastAsia="es-CO"/>
        </w:rPr>
        <mc:AlternateContent>
          <mc:Choice Requires="wps">
            <w:drawing>
              <wp:inline distT="0" distB="0" distL="0" distR="0" wp14:anchorId="2B5A1F73" wp14:editId="3B754DC1">
                <wp:extent cx="5612130" cy="450850"/>
                <wp:effectExtent l="0" t="0" r="0" b="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50850"/>
                        </a:xfrm>
                        <a:prstGeom prst="rect">
                          <a:avLst/>
                        </a:prstGeom>
                        <a:solidFill>
                          <a:srgbClr val="000000"/>
                        </a:solidFill>
                      </wps:spPr>
                      <wps:txbx>
                        <w:txbxContent>
                          <w:p w14:paraId="5B0BA2EC" w14:textId="77777777" w:rsidR="005E3125" w:rsidRDefault="00C67F7A">
                            <w:pPr>
                              <w:spacing w:before="1"/>
                              <w:ind w:left="156" w:right="157"/>
                              <w:jc w:val="center"/>
                              <w:rPr>
                                <w:rFonts w:ascii="Arial"/>
                                <w:b/>
                                <w:color w:val="000000"/>
                                <w:sz w:val="20"/>
                              </w:rPr>
                            </w:pPr>
                            <w:r>
                              <w:rPr>
                                <w:rFonts w:ascii="Arial"/>
                                <w:b/>
                                <w:color w:val="FFFFFF"/>
                                <w:spacing w:val="-2"/>
                                <w:sz w:val="20"/>
                              </w:rPr>
                              <w:t>ANEXO</w:t>
                            </w:r>
                          </w:p>
                          <w:p w14:paraId="68760EE0" w14:textId="77777777" w:rsidR="005E3125" w:rsidRDefault="00C67F7A">
                            <w:pPr>
                              <w:spacing w:line="244" w:lineRule="auto"/>
                              <w:ind w:left="156" w:right="154"/>
                              <w:jc w:val="center"/>
                              <w:rPr>
                                <w:rFonts w:ascii="Arial" w:hAnsi="Arial"/>
                                <w:b/>
                                <w:color w:val="000000"/>
                                <w:sz w:val="20"/>
                              </w:rPr>
                            </w:pPr>
                            <w:r>
                              <w:rPr>
                                <w:rFonts w:ascii="Arial" w:hAnsi="Arial"/>
                                <w:b/>
                                <w:color w:val="FFFFFF"/>
                                <w:sz w:val="20"/>
                              </w:rPr>
                              <w:t>REGLAMENTO</w:t>
                            </w:r>
                            <w:r>
                              <w:rPr>
                                <w:rFonts w:ascii="Arial" w:hAnsi="Arial"/>
                                <w:b/>
                                <w:color w:val="FFFFFF"/>
                                <w:spacing w:val="-5"/>
                                <w:sz w:val="20"/>
                              </w:rPr>
                              <w:t xml:space="preserve"> </w:t>
                            </w:r>
                            <w:r>
                              <w:rPr>
                                <w:rFonts w:ascii="Arial" w:hAnsi="Arial"/>
                                <w:b/>
                                <w:color w:val="FFFFFF"/>
                                <w:sz w:val="20"/>
                              </w:rPr>
                              <w:t>AUDIENCIA</w:t>
                            </w:r>
                            <w:r>
                              <w:rPr>
                                <w:rFonts w:ascii="Arial" w:hAnsi="Arial"/>
                                <w:b/>
                                <w:color w:val="FFFFFF"/>
                                <w:spacing w:val="-14"/>
                                <w:sz w:val="20"/>
                              </w:rPr>
                              <w:t xml:space="preserve"> </w:t>
                            </w:r>
                            <w:r>
                              <w:rPr>
                                <w:rFonts w:ascii="Arial" w:hAnsi="Arial"/>
                                <w:b/>
                                <w:color w:val="FFFFFF"/>
                                <w:sz w:val="20"/>
                              </w:rPr>
                              <w:t>VIRTUAL</w:t>
                            </w:r>
                            <w:r>
                              <w:rPr>
                                <w:rFonts w:ascii="Arial" w:hAnsi="Arial"/>
                                <w:b/>
                                <w:color w:val="FFFFFF"/>
                                <w:spacing w:val="-8"/>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ADJUDICACIÓN</w:t>
                            </w:r>
                            <w:r>
                              <w:rPr>
                                <w:rFonts w:ascii="Arial" w:hAnsi="Arial"/>
                                <w:b/>
                                <w:color w:val="FFFFFF"/>
                                <w:spacing w:val="-10"/>
                                <w:sz w:val="20"/>
                              </w:rPr>
                              <w:t xml:space="preserve"> </w:t>
                            </w:r>
                            <w:r>
                              <w:rPr>
                                <w:rFonts w:ascii="Arial" w:hAnsi="Arial"/>
                                <w:b/>
                                <w:color w:val="FFFFFF"/>
                                <w:sz w:val="20"/>
                              </w:rPr>
                              <w:t>O</w:t>
                            </w:r>
                            <w:r>
                              <w:rPr>
                                <w:rFonts w:ascii="Arial" w:hAnsi="Arial"/>
                                <w:b/>
                                <w:color w:val="FFFFFF"/>
                                <w:spacing w:val="-8"/>
                                <w:sz w:val="20"/>
                              </w:rPr>
                              <w:t xml:space="preserve"> </w:t>
                            </w:r>
                            <w:r>
                              <w:rPr>
                                <w:rFonts w:ascii="Arial" w:hAnsi="Arial"/>
                                <w:b/>
                                <w:color w:val="FFFFFF"/>
                                <w:sz w:val="20"/>
                              </w:rPr>
                              <w:t>DECLARATORIA</w:t>
                            </w:r>
                            <w:r>
                              <w:rPr>
                                <w:rFonts w:ascii="Arial" w:hAnsi="Arial"/>
                                <w:b/>
                                <w:color w:val="FFFFFF"/>
                                <w:spacing w:val="-14"/>
                                <w:sz w:val="20"/>
                              </w:rPr>
                              <w:t xml:space="preserve"> </w:t>
                            </w:r>
                            <w:r>
                              <w:rPr>
                                <w:rFonts w:ascii="Arial" w:hAnsi="Arial"/>
                                <w:b/>
                                <w:color w:val="FFFFFF"/>
                                <w:sz w:val="20"/>
                              </w:rPr>
                              <w:t xml:space="preserve">DE </w:t>
                            </w:r>
                            <w:r>
                              <w:rPr>
                                <w:rFonts w:ascii="Arial" w:hAnsi="Arial"/>
                                <w:b/>
                                <w:color w:val="FFFFFF"/>
                                <w:spacing w:val="-2"/>
                                <w:sz w:val="20"/>
                              </w:rPr>
                              <w:t>DESIERTA</w:t>
                            </w:r>
                          </w:p>
                        </w:txbxContent>
                      </wps:txbx>
                      <wps:bodyPr wrap="square" lIns="0" tIns="0" rIns="0" bIns="0" rtlCol="0">
                        <a:noAutofit/>
                      </wps:bodyPr>
                    </wps:wsp>
                  </a:graphicData>
                </a:graphic>
              </wp:inline>
            </w:drawing>
          </mc:Choice>
          <mc:Fallback>
            <w:pict>
              <v:shapetype w14:anchorId="2B5A1F73" id="_x0000_t202" coordsize="21600,21600" o:spt="202" path="m,l,21600r21600,l21600,xe">
                <v:stroke joinstyle="miter"/>
                <v:path gradientshapeok="t" o:connecttype="rect"/>
              </v:shapetype>
              <v:shape id="Textbox 3" o:spid="_x0000_s1026" type="#_x0000_t202" style="width:441.9pt;height: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" fillcolor="black" stroked="f">
                <v:textbox inset="0,0,0,0">
                  <w:txbxContent>
                    <w:p w14:paraId="5B0BA2EC" w14:textId="77777777" w:rsidR="005E3125" w:rsidRDefault="00C67F7A">
                      <w:pPr>
                        <w:spacing w:before="1"/>
                        <w:ind w:left="156" w:right="157"/>
                        <w:jc w:val="center"/>
                        <w:rPr>
                          <w:rFonts w:ascii="Arial"/>
                          <w:b/>
                          <w:color w:val="000000"/>
                          <w:sz w:val="20"/>
                        </w:rPr>
                      </w:pPr>
                      <w:r>
                        <w:rPr>
                          <w:rFonts w:ascii="Arial"/>
                          <w:b/>
                          <w:color w:val="FFFFFF"/>
                          <w:spacing w:val="-2"/>
                          <w:sz w:val="20"/>
                        </w:rPr>
                        <w:t>ANEXO</w:t>
                      </w:r>
                    </w:p>
                    <w:p w14:paraId="68760EE0" w14:textId="77777777" w:rsidR="005E3125" w:rsidRDefault="00C67F7A">
                      <w:pPr>
                        <w:spacing w:line="244" w:lineRule="auto"/>
                        <w:ind w:left="156" w:right="154"/>
                        <w:jc w:val="center"/>
                        <w:rPr>
                          <w:rFonts w:ascii="Arial" w:hAnsi="Arial"/>
                          <w:b/>
                          <w:color w:val="000000"/>
                          <w:sz w:val="20"/>
                        </w:rPr>
                      </w:pPr>
                      <w:r>
                        <w:rPr>
                          <w:rFonts w:ascii="Arial" w:hAnsi="Arial"/>
                          <w:b/>
                          <w:color w:val="FFFFFF"/>
                          <w:sz w:val="20"/>
                        </w:rPr>
                        <w:t>REGLAMENTO</w:t>
                      </w:r>
                      <w:r>
                        <w:rPr>
                          <w:rFonts w:ascii="Arial" w:hAnsi="Arial"/>
                          <w:b/>
                          <w:color w:val="FFFFFF"/>
                          <w:spacing w:val="-5"/>
                          <w:sz w:val="20"/>
                        </w:rPr>
                        <w:t xml:space="preserve"> </w:t>
                      </w:r>
                      <w:r>
                        <w:rPr>
                          <w:rFonts w:ascii="Arial" w:hAnsi="Arial"/>
                          <w:b/>
                          <w:color w:val="FFFFFF"/>
                          <w:sz w:val="20"/>
                        </w:rPr>
                        <w:t>AUDIENCIA</w:t>
                      </w:r>
                      <w:r>
                        <w:rPr>
                          <w:rFonts w:ascii="Arial" w:hAnsi="Arial"/>
                          <w:b/>
                          <w:color w:val="FFFFFF"/>
                          <w:spacing w:val="-14"/>
                          <w:sz w:val="20"/>
                        </w:rPr>
                        <w:t xml:space="preserve"> </w:t>
                      </w:r>
                      <w:r>
                        <w:rPr>
                          <w:rFonts w:ascii="Arial" w:hAnsi="Arial"/>
                          <w:b/>
                          <w:color w:val="FFFFFF"/>
                          <w:sz w:val="20"/>
                        </w:rPr>
                        <w:t>VIRTUAL</w:t>
                      </w:r>
                      <w:r>
                        <w:rPr>
                          <w:rFonts w:ascii="Arial" w:hAnsi="Arial"/>
                          <w:b/>
                          <w:color w:val="FFFFFF"/>
                          <w:spacing w:val="-8"/>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ADJUDICACIÓN</w:t>
                      </w:r>
                      <w:r>
                        <w:rPr>
                          <w:rFonts w:ascii="Arial" w:hAnsi="Arial"/>
                          <w:b/>
                          <w:color w:val="FFFFFF"/>
                          <w:spacing w:val="-10"/>
                          <w:sz w:val="20"/>
                        </w:rPr>
                        <w:t xml:space="preserve"> </w:t>
                      </w:r>
                      <w:r>
                        <w:rPr>
                          <w:rFonts w:ascii="Arial" w:hAnsi="Arial"/>
                          <w:b/>
                          <w:color w:val="FFFFFF"/>
                          <w:sz w:val="20"/>
                        </w:rPr>
                        <w:t>O</w:t>
                      </w:r>
                      <w:r>
                        <w:rPr>
                          <w:rFonts w:ascii="Arial" w:hAnsi="Arial"/>
                          <w:b/>
                          <w:color w:val="FFFFFF"/>
                          <w:spacing w:val="-8"/>
                          <w:sz w:val="20"/>
                        </w:rPr>
                        <w:t xml:space="preserve"> </w:t>
                      </w:r>
                      <w:r>
                        <w:rPr>
                          <w:rFonts w:ascii="Arial" w:hAnsi="Arial"/>
                          <w:b/>
                          <w:color w:val="FFFFFF"/>
                          <w:sz w:val="20"/>
                        </w:rPr>
                        <w:t>DECLARATORIA</w:t>
                      </w:r>
                      <w:r>
                        <w:rPr>
                          <w:rFonts w:ascii="Arial" w:hAnsi="Arial"/>
                          <w:b/>
                          <w:color w:val="FFFFFF"/>
                          <w:spacing w:val="-14"/>
                          <w:sz w:val="20"/>
                        </w:rPr>
                        <w:t xml:space="preserve"> </w:t>
                      </w:r>
                      <w:r>
                        <w:rPr>
                          <w:rFonts w:ascii="Arial" w:hAnsi="Arial"/>
                          <w:b/>
                          <w:color w:val="FFFFFF"/>
                          <w:sz w:val="20"/>
                        </w:rPr>
                        <w:t xml:space="preserve">DE </w:t>
                      </w:r>
                      <w:r>
                        <w:rPr>
                          <w:rFonts w:ascii="Arial" w:hAnsi="Arial"/>
                          <w:b/>
                          <w:color w:val="FFFFFF"/>
                          <w:spacing w:val="-2"/>
                          <w:sz w:val="20"/>
                        </w:rPr>
                        <w:t>DESIERTA</w:t>
                      </w:r>
                    </w:p>
                  </w:txbxContent>
                </v:textbox>
                <w10:anchorlock/>
              </v:shape>
            </w:pict>
          </mc:Fallback>
        </mc:AlternateContent>
      </w:r>
    </w:p>
    <w:p w14:paraId="6980BC6A" w14:textId="77777777" w:rsidR="005E3125" w:rsidRDefault="00C67F7A">
      <w:pPr>
        <w:pStyle w:val="Textoindependiente"/>
        <w:spacing w:before="173"/>
        <w:ind w:left="264" w:right="300"/>
        <w:jc w:val="both"/>
      </w:pPr>
      <w:r>
        <w:t>De conformidad con lo establecido en el numeral 10 del artículo 30 de la Ley 80 de 1993, en concordancia con lo previsto por el artículo 2.2.1.2.1.1.2 del Decreto 1082 de 2015, la audiencia pública de adjudicación o declaratoria de desierta se realizará de manera virtual, en donde el link será</w:t>
      </w:r>
      <w:r>
        <w:rPr>
          <w:spacing w:val="-4"/>
        </w:rPr>
        <w:t xml:space="preserve"> </w:t>
      </w:r>
      <w:r>
        <w:t>informado</w:t>
      </w:r>
      <w:r>
        <w:rPr>
          <w:spacing w:val="-4"/>
        </w:rPr>
        <w:t xml:space="preserve"> </w:t>
      </w:r>
      <w:r>
        <w:t>previamente,</w:t>
      </w:r>
      <w:r>
        <w:rPr>
          <w:spacing w:val="-4"/>
        </w:rPr>
        <w:t xml:space="preserve"> </w:t>
      </w:r>
      <w:r>
        <w:t>por</w:t>
      </w:r>
      <w:r>
        <w:rPr>
          <w:spacing w:val="-3"/>
        </w:rPr>
        <w:t xml:space="preserve"> </w:t>
      </w:r>
      <w:r>
        <w:t>mensaje</w:t>
      </w:r>
      <w:r>
        <w:rPr>
          <w:spacing w:val="-3"/>
        </w:rPr>
        <w:t xml:space="preserve"> </w:t>
      </w:r>
      <w:r>
        <w:t>público</w:t>
      </w:r>
      <w:r>
        <w:rPr>
          <w:spacing w:val="-2"/>
        </w:rPr>
        <w:t xml:space="preserve"> </w:t>
      </w:r>
      <w:r>
        <w:t>la</w:t>
      </w:r>
      <w:r>
        <w:rPr>
          <w:spacing w:val="-4"/>
        </w:rPr>
        <w:t xml:space="preserve"> </w:t>
      </w:r>
      <w:r>
        <w:t>fecha y</w:t>
      </w:r>
      <w:r>
        <w:rPr>
          <w:spacing w:val="-5"/>
        </w:rPr>
        <w:t xml:space="preserve"> </w:t>
      </w:r>
      <w:r>
        <w:t>hora</w:t>
      </w:r>
      <w:r>
        <w:rPr>
          <w:spacing w:val="-3"/>
        </w:rPr>
        <w:t xml:space="preserve"> </w:t>
      </w:r>
      <w:r>
        <w:t>que</w:t>
      </w:r>
      <w:r>
        <w:rPr>
          <w:spacing w:val="-2"/>
        </w:rPr>
        <w:t xml:space="preserve"> </w:t>
      </w:r>
      <w:r>
        <w:t>estará</w:t>
      </w:r>
      <w:r>
        <w:rPr>
          <w:spacing w:val="-4"/>
        </w:rPr>
        <w:t xml:space="preserve"> </w:t>
      </w:r>
      <w:r>
        <w:t>disponible el</w:t>
      </w:r>
      <w:r>
        <w:rPr>
          <w:spacing w:val="-5"/>
        </w:rPr>
        <w:t xml:space="preserve"> </w:t>
      </w:r>
      <w:r>
        <w:t>enlace, a través de la Plataforma del Sistema Electrónico de Contratación Pública – SECOP II.</w:t>
      </w:r>
    </w:p>
    <w:p w14:paraId="0AC92E44" w14:textId="77777777" w:rsidR="005E3125" w:rsidRDefault="005E3125">
      <w:pPr>
        <w:pStyle w:val="Textoindependiente"/>
        <w:spacing w:before="2"/>
      </w:pPr>
    </w:p>
    <w:p w14:paraId="63008E90" w14:textId="77777777" w:rsidR="005E3125" w:rsidRDefault="00C67F7A">
      <w:pPr>
        <w:pStyle w:val="Prrafodelista"/>
        <w:numPr>
          <w:ilvl w:val="0"/>
          <w:numId w:val="1"/>
        </w:numPr>
        <w:tabs>
          <w:tab w:val="left" w:pos="622"/>
        </w:tabs>
        <w:spacing w:before="1"/>
        <w:ind w:left="622" w:right="0" w:hanging="358"/>
        <w:rPr>
          <w:sz w:val="20"/>
        </w:rPr>
      </w:pPr>
      <w:r>
        <w:rPr>
          <w:sz w:val="20"/>
        </w:rPr>
        <w:t>La</w:t>
      </w:r>
      <w:r>
        <w:rPr>
          <w:spacing w:val="-10"/>
          <w:sz w:val="20"/>
        </w:rPr>
        <w:t xml:space="preserve"> </w:t>
      </w:r>
      <w:r>
        <w:rPr>
          <w:sz w:val="20"/>
        </w:rPr>
        <w:t>audiencia</w:t>
      </w:r>
      <w:r>
        <w:rPr>
          <w:spacing w:val="-8"/>
          <w:sz w:val="20"/>
        </w:rPr>
        <w:t xml:space="preserve"> </w:t>
      </w:r>
      <w:r>
        <w:rPr>
          <w:sz w:val="20"/>
        </w:rPr>
        <w:t>se</w:t>
      </w:r>
      <w:r>
        <w:rPr>
          <w:spacing w:val="-7"/>
          <w:sz w:val="20"/>
        </w:rPr>
        <w:t xml:space="preserve"> </w:t>
      </w:r>
      <w:r>
        <w:rPr>
          <w:sz w:val="20"/>
        </w:rPr>
        <w:t>desarrollará</w:t>
      </w:r>
      <w:r>
        <w:rPr>
          <w:spacing w:val="-8"/>
          <w:sz w:val="20"/>
        </w:rPr>
        <w:t xml:space="preserve"> </w:t>
      </w:r>
      <w:r>
        <w:rPr>
          <w:sz w:val="20"/>
        </w:rPr>
        <w:t>de</w:t>
      </w:r>
      <w:r>
        <w:rPr>
          <w:spacing w:val="-6"/>
          <w:sz w:val="20"/>
        </w:rPr>
        <w:t xml:space="preserve"> </w:t>
      </w:r>
      <w:r>
        <w:rPr>
          <w:sz w:val="20"/>
        </w:rPr>
        <w:t>acuerdo</w:t>
      </w:r>
      <w:r>
        <w:rPr>
          <w:spacing w:val="-9"/>
          <w:sz w:val="20"/>
        </w:rPr>
        <w:t xml:space="preserve"> </w:t>
      </w:r>
      <w:r>
        <w:rPr>
          <w:sz w:val="20"/>
        </w:rPr>
        <w:t>con</w:t>
      </w:r>
      <w:r>
        <w:rPr>
          <w:spacing w:val="-7"/>
          <w:sz w:val="20"/>
        </w:rPr>
        <w:t xml:space="preserve"> </w:t>
      </w:r>
      <w:r>
        <w:rPr>
          <w:sz w:val="20"/>
        </w:rPr>
        <w:t>el</w:t>
      </w:r>
      <w:r>
        <w:rPr>
          <w:spacing w:val="-7"/>
          <w:sz w:val="20"/>
        </w:rPr>
        <w:t xml:space="preserve"> </w:t>
      </w:r>
      <w:r>
        <w:rPr>
          <w:sz w:val="20"/>
        </w:rPr>
        <w:t>orden</w:t>
      </w:r>
      <w:r>
        <w:rPr>
          <w:spacing w:val="-2"/>
          <w:sz w:val="20"/>
        </w:rPr>
        <w:t xml:space="preserve"> </w:t>
      </w:r>
      <w:r>
        <w:rPr>
          <w:sz w:val="20"/>
        </w:rPr>
        <w:t>del</w:t>
      </w:r>
      <w:r>
        <w:rPr>
          <w:spacing w:val="-8"/>
          <w:sz w:val="20"/>
        </w:rPr>
        <w:t xml:space="preserve"> </w:t>
      </w:r>
      <w:r>
        <w:rPr>
          <w:spacing w:val="-4"/>
          <w:sz w:val="20"/>
        </w:rPr>
        <w:t>día.</w:t>
      </w:r>
    </w:p>
    <w:p w14:paraId="276A1C6E" w14:textId="77777777" w:rsidR="005E3125" w:rsidRDefault="00C67F7A">
      <w:pPr>
        <w:pStyle w:val="Prrafodelista"/>
        <w:numPr>
          <w:ilvl w:val="0"/>
          <w:numId w:val="1"/>
        </w:numPr>
        <w:tabs>
          <w:tab w:val="left" w:pos="619"/>
          <w:tab w:val="left" w:pos="621"/>
        </w:tabs>
        <w:spacing w:before="226"/>
        <w:ind w:left="621" w:right="284"/>
        <w:rPr>
          <w:sz w:val="20"/>
        </w:rPr>
      </w:pPr>
      <w:r>
        <w:rPr>
          <w:sz w:val="20"/>
        </w:rPr>
        <w:t>Procedimiento</w:t>
      </w:r>
      <w:r>
        <w:rPr>
          <w:spacing w:val="-7"/>
          <w:sz w:val="20"/>
        </w:rPr>
        <w:t xml:space="preserve"> </w:t>
      </w:r>
      <w:r>
        <w:rPr>
          <w:sz w:val="20"/>
        </w:rPr>
        <w:t>para</w:t>
      </w:r>
      <w:r>
        <w:rPr>
          <w:spacing w:val="-7"/>
          <w:sz w:val="20"/>
        </w:rPr>
        <w:t xml:space="preserve"> </w:t>
      </w:r>
      <w:r>
        <w:rPr>
          <w:sz w:val="20"/>
        </w:rPr>
        <w:t>la</w:t>
      </w:r>
      <w:r>
        <w:rPr>
          <w:spacing w:val="-7"/>
          <w:sz w:val="20"/>
        </w:rPr>
        <w:t xml:space="preserve"> </w:t>
      </w:r>
      <w:r>
        <w:rPr>
          <w:sz w:val="20"/>
        </w:rPr>
        <w:t>intervención</w:t>
      </w:r>
      <w:r>
        <w:rPr>
          <w:spacing w:val="-8"/>
          <w:sz w:val="20"/>
        </w:rPr>
        <w:t xml:space="preserve"> </w:t>
      </w:r>
      <w:r>
        <w:rPr>
          <w:sz w:val="20"/>
        </w:rPr>
        <w:t>de</w:t>
      </w:r>
      <w:r>
        <w:rPr>
          <w:spacing w:val="-8"/>
          <w:sz w:val="20"/>
        </w:rPr>
        <w:t xml:space="preserve"> </w:t>
      </w:r>
      <w:r>
        <w:rPr>
          <w:sz w:val="20"/>
        </w:rPr>
        <w:t>los</w:t>
      </w:r>
      <w:r>
        <w:rPr>
          <w:spacing w:val="-6"/>
          <w:sz w:val="20"/>
        </w:rPr>
        <w:t xml:space="preserve"> </w:t>
      </w:r>
      <w:r>
        <w:rPr>
          <w:sz w:val="20"/>
        </w:rPr>
        <w:t>proponentes</w:t>
      </w:r>
      <w:r>
        <w:rPr>
          <w:spacing w:val="-3"/>
          <w:sz w:val="20"/>
        </w:rPr>
        <w:t xml:space="preserve"> </w:t>
      </w:r>
      <w:r>
        <w:rPr>
          <w:sz w:val="20"/>
        </w:rPr>
        <w:t>participantes</w:t>
      </w:r>
      <w:r>
        <w:rPr>
          <w:spacing w:val="-1"/>
          <w:sz w:val="20"/>
        </w:rPr>
        <w:t xml:space="preserve"> </w:t>
      </w:r>
      <w:r>
        <w:rPr>
          <w:sz w:val="20"/>
        </w:rPr>
        <w:t>en</w:t>
      </w:r>
      <w:r>
        <w:rPr>
          <w:spacing w:val="-8"/>
          <w:sz w:val="20"/>
        </w:rPr>
        <w:t xml:space="preserve"> </w:t>
      </w:r>
      <w:r>
        <w:rPr>
          <w:sz w:val="20"/>
        </w:rPr>
        <w:t>el</w:t>
      </w:r>
      <w:r>
        <w:rPr>
          <w:spacing w:val="-11"/>
          <w:sz w:val="20"/>
        </w:rPr>
        <w:t xml:space="preserve"> </w:t>
      </w:r>
      <w:r>
        <w:rPr>
          <w:sz w:val="20"/>
        </w:rPr>
        <w:t>proceso</w:t>
      </w:r>
      <w:r>
        <w:rPr>
          <w:spacing w:val="-4"/>
          <w:sz w:val="20"/>
        </w:rPr>
        <w:t xml:space="preserve"> </w:t>
      </w:r>
      <w:r>
        <w:rPr>
          <w:sz w:val="20"/>
        </w:rPr>
        <w:t>licitatorio</w:t>
      </w:r>
      <w:r>
        <w:rPr>
          <w:spacing w:val="-1"/>
          <w:sz w:val="20"/>
        </w:rPr>
        <w:t xml:space="preserve"> </w:t>
      </w:r>
      <w:r>
        <w:rPr>
          <w:sz w:val="20"/>
        </w:rPr>
        <w:t>y</w:t>
      </w:r>
      <w:r>
        <w:rPr>
          <w:spacing w:val="-12"/>
          <w:sz w:val="20"/>
        </w:rPr>
        <w:t xml:space="preserve"> </w:t>
      </w:r>
      <w:r>
        <w:rPr>
          <w:sz w:val="20"/>
        </w:rPr>
        <w:t xml:space="preserve">la </w:t>
      </w:r>
      <w:r>
        <w:rPr>
          <w:spacing w:val="-2"/>
          <w:sz w:val="20"/>
        </w:rPr>
        <w:t>audiencia:</w:t>
      </w:r>
    </w:p>
    <w:p w14:paraId="2CD173F1" w14:textId="77777777" w:rsidR="005E3125" w:rsidRDefault="005E3125">
      <w:pPr>
        <w:pStyle w:val="Textoindependiente"/>
        <w:spacing w:before="1"/>
      </w:pPr>
    </w:p>
    <w:p w14:paraId="7A599F11" w14:textId="77777777" w:rsidR="005E3125" w:rsidRDefault="00C67F7A">
      <w:pPr>
        <w:pStyle w:val="Prrafodelista"/>
        <w:numPr>
          <w:ilvl w:val="1"/>
          <w:numId w:val="1"/>
        </w:numPr>
        <w:tabs>
          <w:tab w:val="left" w:pos="979"/>
          <w:tab w:val="left" w:pos="981"/>
        </w:tabs>
        <w:ind w:left="981"/>
        <w:jc w:val="both"/>
        <w:rPr>
          <w:rFonts w:ascii="Arial" w:hAnsi="Arial"/>
          <w:i/>
          <w:sz w:val="20"/>
        </w:rPr>
      </w:pPr>
      <w:r>
        <w:rPr>
          <w:sz w:val="20"/>
        </w:rPr>
        <w:t>El</w:t>
      </w:r>
      <w:r>
        <w:rPr>
          <w:spacing w:val="-13"/>
          <w:sz w:val="20"/>
        </w:rPr>
        <w:t xml:space="preserve"> </w:t>
      </w:r>
      <w:r>
        <w:rPr>
          <w:sz w:val="20"/>
        </w:rPr>
        <w:t>Representante</w:t>
      </w:r>
      <w:r>
        <w:rPr>
          <w:spacing w:val="-8"/>
          <w:sz w:val="20"/>
        </w:rPr>
        <w:t xml:space="preserve"> </w:t>
      </w:r>
      <w:r>
        <w:rPr>
          <w:sz w:val="20"/>
        </w:rPr>
        <w:t>Legal</w:t>
      </w:r>
      <w:r>
        <w:rPr>
          <w:spacing w:val="-8"/>
          <w:sz w:val="20"/>
        </w:rPr>
        <w:t xml:space="preserve"> </w:t>
      </w:r>
      <w:r>
        <w:rPr>
          <w:sz w:val="20"/>
        </w:rPr>
        <w:t>de</w:t>
      </w:r>
      <w:r>
        <w:rPr>
          <w:spacing w:val="-5"/>
          <w:sz w:val="20"/>
        </w:rPr>
        <w:t xml:space="preserve"> </w:t>
      </w:r>
      <w:r>
        <w:rPr>
          <w:sz w:val="20"/>
        </w:rPr>
        <w:t>cada</w:t>
      </w:r>
      <w:r>
        <w:rPr>
          <w:spacing w:val="-10"/>
          <w:sz w:val="20"/>
        </w:rPr>
        <w:t xml:space="preserve"> </w:t>
      </w:r>
      <w:r>
        <w:rPr>
          <w:sz w:val="20"/>
        </w:rPr>
        <w:t>proponente</w:t>
      </w:r>
      <w:r>
        <w:rPr>
          <w:spacing w:val="-7"/>
          <w:sz w:val="20"/>
        </w:rPr>
        <w:t xml:space="preserve"> </w:t>
      </w:r>
      <w:r>
        <w:rPr>
          <w:sz w:val="20"/>
        </w:rPr>
        <w:t>o</w:t>
      </w:r>
      <w:r>
        <w:rPr>
          <w:spacing w:val="-10"/>
          <w:sz w:val="20"/>
        </w:rPr>
        <w:t xml:space="preserve"> </w:t>
      </w:r>
      <w:r>
        <w:rPr>
          <w:sz w:val="20"/>
        </w:rPr>
        <w:t>el</w:t>
      </w:r>
      <w:r>
        <w:rPr>
          <w:spacing w:val="-8"/>
          <w:sz w:val="20"/>
        </w:rPr>
        <w:t xml:space="preserve"> </w:t>
      </w:r>
      <w:r>
        <w:rPr>
          <w:sz w:val="20"/>
        </w:rPr>
        <w:t>Apoderado</w:t>
      </w:r>
      <w:r>
        <w:rPr>
          <w:spacing w:val="-10"/>
          <w:sz w:val="20"/>
        </w:rPr>
        <w:t xml:space="preserve"> </w:t>
      </w:r>
      <w:r>
        <w:rPr>
          <w:sz w:val="20"/>
        </w:rPr>
        <w:t>debidamente</w:t>
      </w:r>
      <w:r>
        <w:rPr>
          <w:spacing w:val="-9"/>
          <w:sz w:val="20"/>
        </w:rPr>
        <w:t xml:space="preserve"> </w:t>
      </w:r>
      <w:r>
        <w:rPr>
          <w:sz w:val="20"/>
        </w:rPr>
        <w:t>facultado,</w:t>
      </w:r>
      <w:r>
        <w:rPr>
          <w:spacing w:val="-8"/>
          <w:sz w:val="20"/>
        </w:rPr>
        <w:t xml:space="preserve"> </w:t>
      </w:r>
      <w:r>
        <w:rPr>
          <w:sz w:val="20"/>
        </w:rPr>
        <w:t>que</w:t>
      </w:r>
      <w:r>
        <w:rPr>
          <w:spacing w:val="-8"/>
          <w:sz w:val="20"/>
        </w:rPr>
        <w:t xml:space="preserve"> </w:t>
      </w:r>
      <w:r>
        <w:rPr>
          <w:sz w:val="20"/>
        </w:rPr>
        <w:t>así lo</w:t>
      </w:r>
      <w:r>
        <w:rPr>
          <w:spacing w:val="-14"/>
          <w:sz w:val="20"/>
        </w:rPr>
        <w:t xml:space="preserve"> </w:t>
      </w:r>
      <w:r>
        <w:rPr>
          <w:sz w:val="20"/>
        </w:rPr>
        <w:t>desee,</w:t>
      </w:r>
      <w:r>
        <w:rPr>
          <w:spacing w:val="-14"/>
          <w:sz w:val="20"/>
        </w:rPr>
        <w:t xml:space="preserve"> </w:t>
      </w:r>
      <w:r>
        <w:rPr>
          <w:sz w:val="20"/>
        </w:rPr>
        <w:t>hará</w:t>
      </w:r>
      <w:r>
        <w:rPr>
          <w:spacing w:val="-14"/>
          <w:sz w:val="20"/>
        </w:rPr>
        <w:t xml:space="preserve"> </w:t>
      </w:r>
      <w:r>
        <w:rPr>
          <w:sz w:val="20"/>
        </w:rPr>
        <w:t>uso</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palabra,</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momento</w:t>
      </w:r>
      <w:r>
        <w:rPr>
          <w:spacing w:val="-13"/>
          <w:sz w:val="20"/>
        </w:rPr>
        <w:t xml:space="preserve"> </w:t>
      </w:r>
      <w:r>
        <w:rPr>
          <w:sz w:val="20"/>
        </w:rPr>
        <w:t>indicado</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orden</w:t>
      </w:r>
      <w:r>
        <w:rPr>
          <w:spacing w:val="-14"/>
          <w:sz w:val="20"/>
        </w:rPr>
        <w:t xml:space="preserve"> </w:t>
      </w:r>
      <w:r>
        <w:rPr>
          <w:sz w:val="20"/>
        </w:rPr>
        <w:t>del</w:t>
      </w:r>
      <w:r>
        <w:rPr>
          <w:spacing w:val="-14"/>
          <w:sz w:val="20"/>
        </w:rPr>
        <w:t xml:space="preserve"> </w:t>
      </w:r>
      <w:r>
        <w:rPr>
          <w:sz w:val="20"/>
        </w:rPr>
        <w:t>día</w:t>
      </w:r>
      <w:r>
        <w:rPr>
          <w:spacing w:val="-14"/>
          <w:sz w:val="20"/>
        </w:rPr>
        <w:t xml:space="preserve"> </w:t>
      </w:r>
      <w:r>
        <w:rPr>
          <w:sz w:val="20"/>
        </w:rPr>
        <w:t>y</w:t>
      </w:r>
      <w:r>
        <w:rPr>
          <w:spacing w:val="-14"/>
          <w:sz w:val="20"/>
        </w:rPr>
        <w:t xml:space="preserve"> </w:t>
      </w:r>
      <w:r>
        <w:rPr>
          <w:sz w:val="20"/>
        </w:rPr>
        <w:t>su</w:t>
      </w:r>
      <w:r>
        <w:rPr>
          <w:spacing w:val="-14"/>
          <w:sz w:val="20"/>
        </w:rPr>
        <w:t xml:space="preserve"> </w:t>
      </w:r>
      <w:r>
        <w:rPr>
          <w:sz w:val="20"/>
        </w:rPr>
        <w:t>intervención tendrá una duración máxima de cinco (5) minutos</w:t>
      </w:r>
      <w:r>
        <w:rPr>
          <w:rFonts w:ascii="Arial" w:hAnsi="Arial"/>
          <w:i/>
          <w:sz w:val="20"/>
        </w:rPr>
        <w:t>.</w:t>
      </w:r>
    </w:p>
    <w:p w14:paraId="5B384A0F" w14:textId="77777777" w:rsidR="005E3125" w:rsidRDefault="005E3125">
      <w:pPr>
        <w:pStyle w:val="Textoindependiente"/>
        <w:spacing w:before="2"/>
        <w:rPr>
          <w:rFonts w:ascii="Arial"/>
          <w:i/>
        </w:rPr>
      </w:pPr>
    </w:p>
    <w:p w14:paraId="197DF718" w14:textId="77777777" w:rsidR="005E3125" w:rsidRDefault="00C67F7A">
      <w:pPr>
        <w:pStyle w:val="Prrafodelista"/>
        <w:numPr>
          <w:ilvl w:val="1"/>
          <w:numId w:val="1"/>
        </w:numPr>
        <w:tabs>
          <w:tab w:val="left" w:pos="979"/>
          <w:tab w:val="left" w:pos="981"/>
        </w:tabs>
        <w:ind w:left="981"/>
        <w:jc w:val="both"/>
        <w:rPr>
          <w:sz w:val="20"/>
        </w:rPr>
      </w:pPr>
      <w:r>
        <w:rPr>
          <w:sz w:val="20"/>
        </w:rPr>
        <w:t>En</w:t>
      </w:r>
      <w:r>
        <w:rPr>
          <w:spacing w:val="-14"/>
          <w:sz w:val="20"/>
        </w:rPr>
        <w:t xml:space="preserve"> </w:t>
      </w:r>
      <w:r>
        <w:rPr>
          <w:sz w:val="20"/>
        </w:rPr>
        <w:t>la</w:t>
      </w:r>
      <w:r>
        <w:rPr>
          <w:spacing w:val="-14"/>
          <w:sz w:val="20"/>
        </w:rPr>
        <w:t xml:space="preserve"> </w:t>
      </w:r>
      <w:r>
        <w:rPr>
          <w:sz w:val="20"/>
        </w:rPr>
        <w:t>audiencia</w:t>
      </w:r>
      <w:r>
        <w:rPr>
          <w:spacing w:val="-14"/>
          <w:sz w:val="20"/>
        </w:rPr>
        <w:t xml:space="preserve"> </w:t>
      </w:r>
      <w:r>
        <w:rPr>
          <w:sz w:val="20"/>
        </w:rPr>
        <w:t>los</w:t>
      </w:r>
      <w:r>
        <w:rPr>
          <w:spacing w:val="-14"/>
          <w:sz w:val="20"/>
        </w:rPr>
        <w:t xml:space="preserve"> </w:t>
      </w:r>
      <w:r>
        <w:rPr>
          <w:sz w:val="20"/>
        </w:rPr>
        <w:t>oferentes</w:t>
      </w:r>
      <w:r>
        <w:rPr>
          <w:spacing w:val="-14"/>
          <w:sz w:val="20"/>
        </w:rPr>
        <w:t xml:space="preserve"> </w:t>
      </w:r>
      <w:r>
        <w:rPr>
          <w:sz w:val="20"/>
        </w:rPr>
        <w:t>pueden</w:t>
      </w:r>
      <w:r>
        <w:rPr>
          <w:spacing w:val="-14"/>
          <w:sz w:val="20"/>
        </w:rPr>
        <w:t xml:space="preserve"> </w:t>
      </w:r>
      <w:r>
        <w:rPr>
          <w:sz w:val="20"/>
        </w:rPr>
        <w:t>pronunciarse</w:t>
      </w:r>
      <w:r>
        <w:rPr>
          <w:spacing w:val="-14"/>
          <w:sz w:val="20"/>
        </w:rPr>
        <w:t xml:space="preserve"> </w:t>
      </w:r>
      <w:r>
        <w:rPr>
          <w:sz w:val="20"/>
        </w:rPr>
        <w:t>sobre</w:t>
      </w:r>
      <w:r>
        <w:rPr>
          <w:spacing w:val="-14"/>
          <w:sz w:val="20"/>
        </w:rPr>
        <w:t xml:space="preserve"> </w:t>
      </w:r>
      <w:r>
        <w:rPr>
          <w:sz w:val="20"/>
        </w:rPr>
        <w:t>las</w:t>
      </w:r>
      <w:r>
        <w:rPr>
          <w:spacing w:val="-14"/>
          <w:sz w:val="20"/>
        </w:rPr>
        <w:t xml:space="preserve"> </w:t>
      </w:r>
      <w:r>
        <w:rPr>
          <w:sz w:val="20"/>
        </w:rPr>
        <w:t>respuestas</w:t>
      </w:r>
      <w:r>
        <w:rPr>
          <w:spacing w:val="-13"/>
          <w:sz w:val="20"/>
        </w:rPr>
        <w:t xml:space="preserve"> </w:t>
      </w:r>
      <w:r>
        <w:rPr>
          <w:sz w:val="20"/>
        </w:rPr>
        <w:t>dadas</w:t>
      </w:r>
      <w:r>
        <w:rPr>
          <w:spacing w:val="-14"/>
          <w:sz w:val="20"/>
        </w:rPr>
        <w:t xml:space="preserve"> </w:t>
      </w:r>
      <w:r>
        <w:rPr>
          <w:sz w:val="20"/>
        </w:rPr>
        <w:t>por</w:t>
      </w:r>
      <w:r>
        <w:rPr>
          <w:spacing w:val="-14"/>
          <w:sz w:val="20"/>
        </w:rPr>
        <w:t xml:space="preserve"> </w:t>
      </w:r>
      <w:r>
        <w:rPr>
          <w:sz w:val="20"/>
        </w:rPr>
        <w:t>la</w:t>
      </w:r>
      <w:r>
        <w:rPr>
          <w:spacing w:val="-14"/>
          <w:sz w:val="20"/>
        </w:rPr>
        <w:t xml:space="preserve"> </w:t>
      </w:r>
      <w:r>
        <w:rPr>
          <w:sz w:val="20"/>
        </w:rPr>
        <w:t>Entidad a</w:t>
      </w:r>
      <w:r>
        <w:rPr>
          <w:spacing w:val="-3"/>
          <w:sz w:val="20"/>
        </w:rPr>
        <w:t xml:space="preserve"> </w:t>
      </w:r>
      <w:r>
        <w:rPr>
          <w:sz w:val="20"/>
        </w:rPr>
        <w:t>las</w:t>
      </w:r>
      <w:r>
        <w:rPr>
          <w:spacing w:val="-1"/>
          <w:sz w:val="20"/>
        </w:rPr>
        <w:t xml:space="preserve"> </w:t>
      </w:r>
      <w:r>
        <w:rPr>
          <w:sz w:val="20"/>
        </w:rPr>
        <w:t>observaciones</w:t>
      </w:r>
      <w:r>
        <w:rPr>
          <w:spacing w:val="-2"/>
          <w:sz w:val="20"/>
        </w:rPr>
        <w:t xml:space="preserve"> </w:t>
      </w:r>
      <w:r>
        <w:rPr>
          <w:sz w:val="20"/>
        </w:rPr>
        <w:t>presentadas</w:t>
      </w:r>
      <w:r>
        <w:rPr>
          <w:spacing w:val="-2"/>
          <w:sz w:val="20"/>
        </w:rPr>
        <w:t xml:space="preserve"> </w:t>
      </w:r>
      <w:r>
        <w:rPr>
          <w:sz w:val="20"/>
        </w:rPr>
        <w:t>respecto</w:t>
      </w:r>
      <w:r>
        <w:rPr>
          <w:spacing w:val="-4"/>
          <w:sz w:val="20"/>
        </w:rPr>
        <w:t xml:space="preserve"> </w:t>
      </w:r>
      <w:r>
        <w:rPr>
          <w:sz w:val="20"/>
        </w:rPr>
        <w:t>del</w:t>
      </w:r>
      <w:r>
        <w:rPr>
          <w:spacing w:val="-2"/>
          <w:sz w:val="20"/>
        </w:rPr>
        <w:t xml:space="preserve"> </w:t>
      </w:r>
      <w:r>
        <w:rPr>
          <w:sz w:val="20"/>
        </w:rPr>
        <w:t>informe</w:t>
      </w:r>
      <w:r>
        <w:rPr>
          <w:spacing w:val="-3"/>
          <w:sz w:val="20"/>
        </w:rPr>
        <w:t xml:space="preserve"> </w:t>
      </w:r>
      <w:r>
        <w:rPr>
          <w:sz w:val="20"/>
        </w:rPr>
        <w:t>de</w:t>
      </w:r>
      <w:r>
        <w:rPr>
          <w:spacing w:val="-3"/>
          <w:sz w:val="20"/>
        </w:rPr>
        <w:t xml:space="preserve"> </w:t>
      </w:r>
      <w:r>
        <w:rPr>
          <w:sz w:val="20"/>
        </w:rPr>
        <w:t>evaluación,</w:t>
      </w:r>
      <w:r>
        <w:rPr>
          <w:spacing w:val="-3"/>
          <w:sz w:val="20"/>
        </w:rPr>
        <w:t xml:space="preserve"> </w:t>
      </w:r>
      <w:r>
        <w:rPr>
          <w:sz w:val="20"/>
        </w:rPr>
        <w:t>lo</w:t>
      </w:r>
      <w:r>
        <w:rPr>
          <w:spacing w:val="-3"/>
          <w:sz w:val="20"/>
        </w:rPr>
        <w:t xml:space="preserve"> </w:t>
      </w:r>
      <w:r>
        <w:rPr>
          <w:sz w:val="20"/>
        </w:rPr>
        <w:t>cual</w:t>
      </w:r>
      <w:r>
        <w:rPr>
          <w:spacing w:val="-4"/>
          <w:sz w:val="20"/>
        </w:rPr>
        <w:t xml:space="preserve"> </w:t>
      </w:r>
      <w:r>
        <w:rPr>
          <w:sz w:val="20"/>
        </w:rPr>
        <w:t>no</w:t>
      </w:r>
      <w:r>
        <w:rPr>
          <w:spacing w:val="-3"/>
          <w:sz w:val="20"/>
        </w:rPr>
        <w:t xml:space="preserve"> </w:t>
      </w:r>
      <w:r>
        <w:rPr>
          <w:sz w:val="20"/>
        </w:rPr>
        <w:t>implica</w:t>
      </w:r>
      <w:r>
        <w:rPr>
          <w:spacing w:val="-3"/>
          <w:sz w:val="20"/>
        </w:rPr>
        <w:t xml:space="preserve"> </w:t>
      </w:r>
      <w:r>
        <w:rPr>
          <w:sz w:val="20"/>
        </w:rPr>
        <w:t>una nueva oportunidad para mejorar o modificar la oferta. Si hay pronunciamientos que a juicio de la Entidad Estatal</w:t>
      </w:r>
      <w:r>
        <w:rPr>
          <w:spacing w:val="-1"/>
          <w:sz w:val="20"/>
        </w:rPr>
        <w:t xml:space="preserve"> </w:t>
      </w:r>
      <w:r>
        <w:rPr>
          <w:sz w:val="20"/>
        </w:rPr>
        <w:t>requiere análisis adicional y</w:t>
      </w:r>
      <w:r>
        <w:rPr>
          <w:spacing w:val="-3"/>
          <w:sz w:val="20"/>
        </w:rPr>
        <w:t xml:space="preserve"> </w:t>
      </w:r>
      <w:r>
        <w:rPr>
          <w:sz w:val="20"/>
        </w:rPr>
        <w:t>su solución puede incidir en el sentido de la decisión a adoptar, la audiencia puede suspenderse por el término necesario para la verificación de los asuntos debatidos y la comprobación de lo alegado.</w:t>
      </w:r>
    </w:p>
    <w:p w14:paraId="107D1ECD" w14:textId="77777777" w:rsidR="005E3125" w:rsidRDefault="00C67F7A">
      <w:pPr>
        <w:pStyle w:val="Prrafodelista"/>
        <w:numPr>
          <w:ilvl w:val="1"/>
          <w:numId w:val="1"/>
        </w:numPr>
        <w:tabs>
          <w:tab w:val="left" w:pos="981"/>
        </w:tabs>
        <w:spacing w:before="229"/>
        <w:ind w:left="981" w:right="272"/>
        <w:jc w:val="both"/>
        <w:rPr>
          <w:sz w:val="20"/>
        </w:rPr>
      </w:pPr>
      <w:r>
        <w:rPr>
          <w:sz w:val="20"/>
        </w:rPr>
        <w:t>La Entidad debe conceder el uso de la palabra por una única vez al oferente que así lo solicite,</w:t>
      </w:r>
      <w:r>
        <w:rPr>
          <w:spacing w:val="-3"/>
          <w:sz w:val="20"/>
        </w:rPr>
        <w:t xml:space="preserve"> </w:t>
      </w:r>
      <w:r>
        <w:rPr>
          <w:sz w:val="20"/>
        </w:rPr>
        <w:t>para</w:t>
      </w:r>
      <w:r>
        <w:rPr>
          <w:spacing w:val="-3"/>
          <w:sz w:val="20"/>
        </w:rPr>
        <w:t xml:space="preserve"> </w:t>
      </w:r>
      <w:r>
        <w:rPr>
          <w:sz w:val="20"/>
        </w:rPr>
        <w:t>que</w:t>
      </w:r>
      <w:r>
        <w:rPr>
          <w:spacing w:val="-3"/>
          <w:sz w:val="20"/>
        </w:rPr>
        <w:t xml:space="preserve"> </w:t>
      </w:r>
      <w:r>
        <w:rPr>
          <w:sz w:val="20"/>
        </w:rPr>
        <w:t>responda</w:t>
      </w:r>
      <w:r>
        <w:rPr>
          <w:spacing w:val="-3"/>
          <w:sz w:val="20"/>
        </w:rPr>
        <w:t xml:space="preserve"> </w:t>
      </w:r>
      <w:r>
        <w:rPr>
          <w:sz w:val="20"/>
        </w:rPr>
        <w:t>a</w:t>
      </w:r>
      <w:r>
        <w:rPr>
          <w:spacing w:val="-3"/>
          <w:sz w:val="20"/>
        </w:rPr>
        <w:t xml:space="preserve"> </w:t>
      </w:r>
      <w:r>
        <w:rPr>
          <w:sz w:val="20"/>
        </w:rPr>
        <w:t>las</w:t>
      </w:r>
      <w:r>
        <w:rPr>
          <w:spacing w:val="-4"/>
          <w:sz w:val="20"/>
        </w:rPr>
        <w:t xml:space="preserve"> </w:t>
      </w:r>
      <w:r>
        <w:rPr>
          <w:sz w:val="20"/>
        </w:rPr>
        <w:t>observaciones</w:t>
      </w:r>
      <w:r>
        <w:rPr>
          <w:spacing w:val="-4"/>
          <w:sz w:val="20"/>
        </w:rPr>
        <w:t xml:space="preserve"> </w:t>
      </w:r>
      <w:r>
        <w:rPr>
          <w:sz w:val="20"/>
        </w:rPr>
        <w:t>que</w:t>
      </w:r>
      <w:r>
        <w:rPr>
          <w:spacing w:val="-5"/>
          <w:sz w:val="20"/>
        </w:rPr>
        <w:t xml:space="preserve"> </w:t>
      </w:r>
      <w:r>
        <w:rPr>
          <w:sz w:val="20"/>
        </w:rPr>
        <w:t>sobre</w:t>
      </w:r>
      <w:r>
        <w:rPr>
          <w:spacing w:val="-3"/>
          <w:sz w:val="20"/>
        </w:rPr>
        <w:t xml:space="preserve"> </w:t>
      </w:r>
      <w:r>
        <w:rPr>
          <w:sz w:val="20"/>
        </w:rPr>
        <w:t>la</w:t>
      </w:r>
      <w:r>
        <w:rPr>
          <w:spacing w:val="-3"/>
          <w:sz w:val="20"/>
        </w:rPr>
        <w:t xml:space="preserve"> </w:t>
      </w:r>
      <w:r>
        <w:rPr>
          <w:sz w:val="20"/>
        </w:rPr>
        <w:t>evaluación</w:t>
      </w:r>
      <w:r>
        <w:rPr>
          <w:spacing w:val="-3"/>
          <w:sz w:val="20"/>
        </w:rPr>
        <w:t xml:space="preserve"> </w:t>
      </w:r>
      <w:r>
        <w:rPr>
          <w:sz w:val="20"/>
        </w:rPr>
        <w:t>de</w:t>
      </w:r>
      <w:r>
        <w:rPr>
          <w:spacing w:val="-5"/>
          <w:sz w:val="20"/>
        </w:rPr>
        <w:t xml:space="preserve"> </w:t>
      </w:r>
      <w:r>
        <w:rPr>
          <w:sz w:val="20"/>
        </w:rPr>
        <w:t>su</w:t>
      </w:r>
      <w:r>
        <w:rPr>
          <w:spacing w:val="-3"/>
          <w:sz w:val="20"/>
        </w:rPr>
        <w:t xml:space="preserve"> </w:t>
      </w:r>
      <w:r>
        <w:rPr>
          <w:sz w:val="20"/>
        </w:rPr>
        <w:t>oferta</w:t>
      </w:r>
      <w:r>
        <w:rPr>
          <w:spacing w:val="-5"/>
          <w:sz w:val="20"/>
        </w:rPr>
        <w:t xml:space="preserve"> </w:t>
      </w:r>
      <w:r>
        <w:rPr>
          <w:sz w:val="20"/>
        </w:rPr>
        <w:t>hayan hecho los intervinientes.</w:t>
      </w:r>
    </w:p>
    <w:p w14:paraId="2B13521A" w14:textId="77777777" w:rsidR="005E3125" w:rsidRDefault="00C67F7A">
      <w:pPr>
        <w:pStyle w:val="Prrafodelista"/>
        <w:numPr>
          <w:ilvl w:val="1"/>
          <w:numId w:val="1"/>
        </w:numPr>
        <w:tabs>
          <w:tab w:val="left" w:pos="979"/>
          <w:tab w:val="left" w:pos="981"/>
        </w:tabs>
        <w:spacing w:before="229"/>
        <w:ind w:left="981" w:right="264"/>
        <w:jc w:val="both"/>
        <w:rPr>
          <w:sz w:val="20"/>
        </w:rPr>
      </w:pPr>
      <w:r>
        <w:rPr>
          <w:sz w:val="20"/>
        </w:rPr>
        <w:t>Durante la audiencia los asistentes deberán observar una conducta respetuosa hacia los servidores públicos y los demás presentes. Quien preside la audiencia podrá tomar las medidas necesarias para preservar el orden y correcto desarrollo de la misma, pudiendo excluir de ella, a quien con su comportamiento altere su normal curso.</w:t>
      </w:r>
    </w:p>
    <w:p w14:paraId="1F4168B1" w14:textId="77777777" w:rsidR="005E3125" w:rsidRDefault="00C67F7A">
      <w:pPr>
        <w:pStyle w:val="Prrafodelista"/>
        <w:numPr>
          <w:ilvl w:val="1"/>
          <w:numId w:val="1"/>
        </w:numPr>
        <w:tabs>
          <w:tab w:val="left" w:pos="979"/>
          <w:tab w:val="left" w:pos="981"/>
        </w:tabs>
        <w:spacing w:before="230"/>
        <w:ind w:left="981" w:right="277"/>
        <w:jc w:val="both"/>
        <w:rPr>
          <w:sz w:val="20"/>
        </w:rPr>
      </w:pPr>
      <w:r>
        <w:rPr>
          <w:sz w:val="20"/>
        </w:rPr>
        <w:t>De</w:t>
      </w:r>
      <w:r>
        <w:rPr>
          <w:spacing w:val="-1"/>
          <w:sz w:val="20"/>
        </w:rPr>
        <w:t xml:space="preserve"> </w:t>
      </w:r>
      <w:r>
        <w:rPr>
          <w:sz w:val="20"/>
        </w:rPr>
        <w:t>la</w:t>
      </w:r>
      <w:r>
        <w:rPr>
          <w:spacing w:val="-1"/>
          <w:sz w:val="20"/>
        </w:rPr>
        <w:t xml:space="preserve"> </w:t>
      </w:r>
      <w:r>
        <w:rPr>
          <w:sz w:val="20"/>
        </w:rPr>
        <w:t>audiencia</w:t>
      </w:r>
      <w:r>
        <w:rPr>
          <w:spacing w:val="-1"/>
          <w:sz w:val="20"/>
        </w:rPr>
        <w:t xml:space="preserve"> </w:t>
      </w:r>
      <w:r>
        <w:rPr>
          <w:sz w:val="20"/>
        </w:rPr>
        <w:t>pública,</w:t>
      </w:r>
      <w:r>
        <w:rPr>
          <w:spacing w:val="-1"/>
          <w:sz w:val="20"/>
        </w:rPr>
        <w:t xml:space="preserve"> </w:t>
      </w:r>
      <w:r>
        <w:rPr>
          <w:sz w:val="20"/>
        </w:rPr>
        <w:t>se realizará una</w:t>
      </w:r>
      <w:r>
        <w:rPr>
          <w:spacing w:val="-1"/>
          <w:sz w:val="20"/>
        </w:rPr>
        <w:t xml:space="preserve"> </w:t>
      </w:r>
      <w:r>
        <w:rPr>
          <w:sz w:val="20"/>
        </w:rPr>
        <w:t>videograbación</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dejará constancia</w:t>
      </w:r>
      <w:r>
        <w:rPr>
          <w:spacing w:val="-1"/>
          <w:sz w:val="20"/>
        </w:rPr>
        <w:t xml:space="preserve"> </w:t>
      </w:r>
      <w:r>
        <w:rPr>
          <w:sz w:val="20"/>
        </w:rPr>
        <w:t>de las deliberaciones y decisiones que en desarrollo de la misma se produzcan.</w:t>
      </w:r>
    </w:p>
    <w:sectPr w:rsidR="005E3125">
      <w:headerReference w:type="default" r:id="rId7"/>
      <w:type w:val="continuous"/>
      <w:pgSz w:w="12240" w:h="15840"/>
      <w:pgMar w:top="1880" w:right="1440" w:bottom="280" w:left="1440" w:header="30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76EBB" w14:textId="77777777" w:rsidR="00252EC8" w:rsidRDefault="00252EC8">
      <w:r>
        <w:separator/>
      </w:r>
    </w:p>
  </w:endnote>
  <w:endnote w:type="continuationSeparator" w:id="0">
    <w:p w14:paraId="3B0D3FE9" w14:textId="77777777" w:rsidR="00252EC8" w:rsidRDefault="00252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7A5DA" w14:textId="77777777" w:rsidR="00252EC8" w:rsidRDefault="00252EC8">
      <w:r>
        <w:separator/>
      </w:r>
    </w:p>
  </w:footnote>
  <w:footnote w:type="continuationSeparator" w:id="0">
    <w:p w14:paraId="5CF53CDC" w14:textId="77777777" w:rsidR="00252EC8" w:rsidRDefault="00252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98E5" w14:textId="77777777" w:rsidR="005E3125" w:rsidRDefault="00C67F7A">
    <w:pPr>
      <w:pStyle w:val="Textoindependiente"/>
      <w:spacing w:line="14" w:lineRule="auto"/>
    </w:pPr>
    <w:r>
      <w:rPr>
        <w:noProof/>
        <w:lang w:val="es-CO" w:eastAsia="es-CO"/>
      </w:rPr>
      <w:drawing>
        <wp:anchor distT="0" distB="0" distL="0" distR="0" simplePos="0" relativeHeight="487559680" behindDoc="1" locked="0" layoutInCell="1" allowOverlap="1" wp14:anchorId="1B339F0A" wp14:editId="26690B17">
          <wp:simplePos x="0" y="0"/>
          <wp:positionH relativeFrom="page">
            <wp:posOffset>3600450</wp:posOffset>
          </wp:positionH>
          <wp:positionV relativeFrom="page">
            <wp:posOffset>190500</wp:posOffset>
          </wp:positionV>
          <wp:extent cx="556031" cy="3028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56031" cy="302895"/>
                  </a:xfrm>
                  <a:prstGeom prst="rect">
                    <a:avLst/>
                  </a:prstGeom>
                </pic:spPr>
              </pic:pic>
            </a:graphicData>
          </a:graphic>
        </wp:anchor>
      </w:drawing>
    </w:r>
    <w:r>
      <w:rPr>
        <w:noProof/>
        <w:lang w:val="es-CO" w:eastAsia="es-CO"/>
      </w:rPr>
      <mc:AlternateContent>
        <mc:Choice Requires="wps">
          <w:drawing>
            <wp:anchor distT="0" distB="0" distL="0" distR="0" simplePos="0" relativeHeight="487560192" behindDoc="1" locked="0" layoutInCell="1" allowOverlap="1" wp14:anchorId="26DB3DA2" wp14:editId="43D8463E">
              <wp:simplePos x="0" y="0"/>
              <wp:positionH relativeFrom="page">
                <wp:posOffset>1773682</wp:posOffset>
              </wp:positionH>
              <wp:positionV relativeFrom="page">
                <wp:posOffset>604310</wp:posOffset>
              </wp:positionV>
              <wp:extent cx="4226560" cy="46100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6560" cy="461009"/>
                      </a:xfrm>
                      <a:prstGeom prst="rect">
                        <a:avLst/>
                      </a:prstGeom>
                    </wps:spPr>
                    <wps:txbx>
                      <w:txbxContent>
                        <w:p w14:paraId="07A4242D" w14:textId="77777777" w:rsidR="005E3125" w:rsidRDefault="00C67F7A">
                          <w:pPr>
                            <w:spacing w:before="12"/>
                            <w:ind w:left="3" w:right="1"/>
                            <w:jc w:val="center"/>
                            <w:rPr>
                              <w:rFonts w:ascii="Arial" w:hAnsi="Arial"/>
                              <w:b/>
                              <w:sz w:val="20"/>
                            </w:rPr>
                          </w:pPr>
                          <w:r>
                            <w:rPr>
                              <w:rFonts w:ascii="Arial" w:hAnsi="Arial"/>
                              <w:b/>
                              <w:sz w:val="20"/>
                            </w:rPr>
                            <w:t>INSTITUTO</w:t>
                          </w:r>
                          <w:r>
                            <w:rPr>
                              <w:rFonts w:ascii="Arial" w:hAnsi="Arial"/>
                              <w:b/>
                              <w:spacing w:val="-10"/>
                              <w:sz w:val="20"/>
                            </w:rPr>
                            <w:t xml:space="preserve"> </w:t>
                          </w:r>
                          <w:r>
                            <w:rPr>
                              <w:rFonts w:ascii="Arial" w:hAnsi="Arial"/>
                              <w:b/>
                              <w:sz w:val="20"/>
                            </w:rPr>
                            <w:t>NACIONAL</w:t>
                          </w:r>
                          <w:r>
                            <w:rPr>
                              <w:rFonts w:ascii="Arial" w:hAnsi="Arial"/>
                              <w:b/>
                              <w:spacing w:val="-7"/>
                              <w:sz w:val="20"/>
                            </w:rPr>
                            <w:t xml:space="preserve"> </w:t>
                          </w:r>
                          <w:r>
                            <w:rPr>
                              <w:rFonts w:ascii="Arial" w:hAnsi="Arial"/>
                              <w:b/>
                              <w:sz w:val="20"/>
                            </w:rPr>
                            <w:t>DE</w:t>
                          </w:r>
                          <w:r>
                            <w:rPr>
                              <w:rFonts w:ascii="Arial" w:hAnsi="Arial"/>
                              <w:b/>
                              <w:spacing w:val="-9"/>
                              <w:sz w:val="20"/>
                            </w:rPr>
                            <w:t xml:space="preserve"> </w:t>
                          </w:r>
                          <w:r>
                            <w:rPr>
                              <w:rFonts w:ascii="Arial" w:hAnsi="Arial"/>
                              <w:b/>
                              <w:sz w:val="20"/>
                            </w:rPr>
                            <w:t>MEDICINA</w:t>
                          </w:r>
                          <w:r>
                            <w:rPr>
                              <w:rFonts w:ascii="Arial" w:hAnsi="Arial"/>
                              <w:b/>
                              <w:spacing w:val="-15"/>
                              <w:sz w:val="20"/>
                            </w:rPr>
                            <w:t xml:space="preserve"> </w:t>
                          </w:r>
                          <w:r>
                            <w:rPr>
                              <w:rFonts w:ascii="Arial" w:hAnsi="Arial"/>
                              <w:b/>
                              <w:sz w:val="20"/>
                            </w:rPr>
                            <w:t>LEGAL</w:t>
                          </w:r>
                          <w:r>
                            <w:rPr>
                              <w:rFonts w:ascii="Arial" w:hAnsi="Arial"/>
                              <w:b/>
                              <w:spacing w:val="-6"/>
                              <w:sz w:val="20"/>
                            </w:rPr>
                            <w:t xml:space="preserve"> </w:t>
                          </w:r>
                          <w:r>
                            <w:rPr>
                              <w:rFonts w:ascii="Arial" w:hAnsi="Arial"/>
                              <w:b/>
                              <w:sz w:val="20"/>
                            </w:rPr>
                            <w:t>Y</w:t>
                          </w:r>
                          <w:r>
                            <w:rPr>
                              <w:rFonts w:ascii="Arial" w:hAnsi="Arial"/>
                              <w:b/>
                              <w:spacing w:val="-5"/>
                              <w:sz w:val="20"/>
                            </w:rPr>
                            <w:t xml:space="preserve"> </w:t>
                          </w:r>
                          <w:r>
                            <w:rPr>
                              <w:rFonts w:ascii="Arial" w:hAnsi="Arial"/>
                              <w:b/>
                              <w:sz w:val="20"/>
                            </w:rPr>
                            <w:t>CIENCIAS</w:t>
                          </w:r>
                          <w:r>
                            <w:rPr>
                              <w:rFonts w:ascii="Arial" w:hAnsi="Arial"/>
                              <w:b/>
                              <w:spacing w:val="-7"/>
                              <w:sz w:val="20"/>
                            </w:rPr>
                            <w:t xml:space="preserve"> </w:t>
                          </w:r>
                          <w:r>
                            <w:rPr>
                              <w:rFonts w:ascii="Arial" w:hAnsi="Arial"/>
                              <w:b/>
                              <w:sz w:val="20"/>
                            </w:rPr>
                            <w:t>FORENSES LICITACION PÚBLICA</w:t>
                          </w:r>
                        </w:p>
                        <w:p w14:paraId="3F0C836D" w14:textId="320B12BB" w:rsidR="005E3125" w:rsidRDefault="00C67F7A">
                          <w:pPr>
                            <w:spacing w:before="4"/>
                            <w:ind w:left="3"/>
                            <w:jc w:val="center"/>
                            <w:rPr>
                              <w:rFonts w:ascii="Arial"/>
                              <w:b/>
                              <w:sz w:val="20"/>
                            </w:rPr>
                          </w:pPr>
                          <w:r>
                            <w:rPr>
                              <w:rFonts w:ascii="Arial"/>
                              <w:b/>
                              <w:spacing w:val="-2"/>
                              <w:sz w:val="20"/>
                            </w:rPr>
                            <w:t>No.</w:t>
                          </w:r>
                          <w:r>
                            <w:rPr>
                              <w:rFonts w:ascii="Arial"/>
                              <w:b/>
                              <w:spacing w:val="1"/>
                              <w:sz w:val="20"/>
                            </w:rPr>
                            <w:t xml:space="preserve"> </w:t>
                          </w:r>
                          <w:r>
                            <w:rPr>
                              <w:rFonts w:ascii="Arial"/>
                              <w:b/>
                              <w:spacing w:val="-2"/>
                              <w:sz w:val="20"/>
                            </w:rPr>
                            <w:t>LP-</w:t>
                          </w:r>
                          <w:r w:rsidR="00D2149B">
                            <w:rPr>
                              <w:rFonts w:ascii="Arial"/>
                              <w:b/>
                              <w:spacing w:val="-2"/>
                              <w:sz w:val="20"/>
                            </w:rPr>
                            <w:t>00</w:t>
                          </w:r>
                          <w:r w:rsidR="00F01B5D">
                            <w:rPr>
                              <w:rFonts w:ascii="Arial"/>
                              <w:b/>
                              <w:spacing w:val="-2"/>
                              <w:sz w:val="20"/>
                            </w:rPr>
                            <w:t>5</w:t>
                          </w:r>
                          <w:r>
                            <w:rPr>
                              <w:rFonts w:ascii="Arial"/>
                              <w:b/>
                              <w:spacing w:val="-2"/>
                              <w:sz w:val="20"/>
                            </w:rPr>
                            <w:t>-SG-</w:t>
                          </w:r>
                          <w:r w:rsidR="00D13056">
                            <w:rPr>
                              <w:rFonts w:ascii="Arial"/>
                              <w:b/>
                              <w:spacing w:val="-4"/>
                              <w:sz w:val="20"/>
                            </w:rPr>
                            <w:t>202</w:t>
                          </w:r>
                          <w:r w:rsidR="001D440A">
                            <w:rPr>
                              <w:rFonts w:ascii="Arial"/>
                              <w:b/>
                              <w:spacing w:val="-4"/>
                              <w:sz w:val="20"/>
                            </w:rPr>
                            <w:t>6</w:t>
                          </w:r>
                        </w:p>
                      </w:txbxContent>
                    </wps:txbx>
                    <wps:bodyPr wrap="square" lIns="0" tIns="0" rIns="0" bIns="0" rtlCol="0">
                      <a:noAutofit/>
                    </wps:bodyPr>
                  </wps:wsp>
                </a:graphicData>
              </a:graphic>
            </wp:anchor>
          </w:drawing>
        </mc:Choice>
        <mc:Fallback>
          <w:pict>
            <v:shapetype w14:anchorId="26DB3DA2" id="_x0000_t202" coordsize="21600,21600" o:spt="202" path="m,l,21600r21600,l21600,xe">
              <v:stroke joinstyle="miter"/>
              <v:path gradientshapeok="t" o:connecttype="rect"/>
            </v:shapetype>
            <v:shape id="Textbox 2" o:spid="_x0000_s1027" type="#_x0000_t202" style="position:absolute;margin-left:139.65pt;margin-top:47.6pt;width:332.8pt;height:36.3pt;z-index:-1575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" filled="f" stroked="f">
              <v:textbox inset="0,0,0,0">
                <w:txbxContent>
                  <w:p w14:paraId="07A4242D" w14:textId="77777777" w:rsidR="005E3125" w:rsidRDefault="00C67F7A">
                    <w:pPr>
                      <w:spacing w:before="12"/>
                      <w:ind w:left="3" w:right="1"/>
                      <w:jc w:val="center"/>
                      <w:rPr>
                        <w:rFonts w:ascii="Arial" w:hAnsi="Arial"/>
                        <w:b/>
                        <w:sz w:val="20"/>
                      </w:rPr>
                    </w:pPr>
                    <w:r>
                      <w:rPr>
                        <w:rFonts w:ascii="Arial" w:hAnsi="Arial"/>
                        <w:b/>
                        <w:sz w:val="20"/>
                      </w:rPr>
                      <w:t>INSTITUTO</w:t>
                    </w:r>
                    <w:r>
                      <w:rPr>
                        <w:rFonts w:ascii="Arial" w:hAnsi="Arial"/>
                        <w:b/>
                        <w:spacing w:val="-10"/>
                        <w:sz w:val="20"/>
                      </w:rPr>
                      <w:t xml:space="preserve"> </w:t>
                    </w:r>
                    <w:r>
                      <w:rPr>
                        <w:rFonts w:ascii="Arial" w:hAnsi="Arial"/>
                        <w:b/>
                        <w:sz w:val="20"/>
                      </w:rPr>
                      <w:t>NACIONAL</w:t>
                    </w:r>
                    <w:r>
                      <w:rPr>
                        <w:rFonts w:ascii="Arial" w:hAnsi="Arial"/>
                        <w:b/>
                        <w:spacing w:val="-7"/>
                        <w:sz w:val="20"/>
                      </w:rPr>
                      <w:t xml:space="preserve"> </w:t>
                    </w:r>
                    <w:r>
                      <w:rPr>
                        <w:rFonts w:ascii="Arial" w:hAnsi="Arial"/>
                        <w:b/>
                        <w:sz w:val="20"/>
                      </w:rPr>
                      <w:t>DE</w:t>
                    </w:r>
                    <w:r>
                      <w:rPr>
                        <w:rFonts w:ascii="Arial" w:hAnsi="Arial"/>
                        <w:b/>
                        <w:spacing w:val="-9"/>
                        <w:sz w:val="20"/>
                      </w:rPr>
                      <w:t xml:space="preserve"> </w:t>
                    </w:r>
                    <w:r>
                      <w:rPr>
                        <w:rFonts w:ascii="Arial" w:hAnsi="Arial"/>
                        <w:b/>
                        <w:sz w:val="20"/>
                      </w:rPr>
                      <w:t>MEDICINA</w:t>
                    </w:r>
                    <w:r>
                      <w:rPr>
                        <w:rFonts w:ascii="Arial" w:hAnsi="Arial"/>
                        <w:b/>
                        <w:spacing w:val="-15"/>
                        <w:sz w:val="20"/>
                      </w:rPr>
                      <w:t xml:space="preserve"> </w:t>
                    </w:r>
                    <w:r>
                      <w:rPr>
                        <w:rFonts w:ascii="Arial" w:hAnsi="Arial"/>
                        <w:b/>
                        <w:sz w:val="20"/>
                      </w:rPr>
                      <w:t>LEGAL</w:t>
                    </w:r>
                    <w:r>
                      <w:rPr>
                        <w:rFonts w:ascii="Arial" w:hAnsi="Arial"/>
                        <w:b/>
                        <w:spacing w:val="-6"/>
                        <w:sz w:val="20"/>
                      </w:rPr>
                      <w:t xml:space="preserve"> </w:t>
                    </w:r>
                    <w:r>
                      <w:rPr>
                        <w:rFonts w:ascii="Arial" w:hAnsi="Arial"/>
                        <w:b/>
                        <w:sz w:val="20"/>
                      </w:rPr>
                      <w:t>Y</w:t>
                    </w:r>
                    <w:r>
                      <w:rPr>
                        <w:rFonts w:ascii="Arial" w:hAnsi="Arial"/>
                        <w:b/>
                        <w:spacing w:val="-5"/>
                        <w:sz w:val="20"/>
                      </w:rPr>
                      <w:t xml:space="preserve"> </w:t>
                    </w:r>
                    <w:r>
                      <w:rPr>
                        <w:rFonts w:ascii="Arial" w:hAnsi="Arial"/>
                        <w:b/>
                        <w:sz w:val="20"/>
                      </w:rPr>
                      <w:t>CIENCIAS</w:t>
                    </w:r>
                    <w:r>
                      <w:rPr>
                        <w:rFonts w:ascii="Arial" w:hAnsi="Arial"/>
                        <w:b/>
                        <w:spacing w:val="-7"/>
                        <w:sz w:val="20"/>
                      </w:rPr>
                      <w:t xml:space="preserve"> </w:t>
                    </w:r>
                    <w:r>
                      <w:rPr>
                        <w:rFonts w:ascii="Arial" w:hAnsi="Arial"/>
                        <w:b/>
                        <w:sz w:val="20"/>
                      </w:rPr>
                      <w:t>FORENSES LICITACION PÚBLICA</w:t>
                    </w:r>
                  </w:p>
                  <w:p w14:paraId="3F0C836D" w14:textId="320B12BB" w:rsidR="005E3125" w:rsidRDefault="00C67F7A">
                    <w:pPr>
                      <w:spacing w:before="4"/>
                      <w:ind w:left="3"/>
                      <w:jc w:val="center"/>
                      <w:rPr>
                        <w:rFonts w:ascii="Arial"/>
                        <w:b/>
                        <w:sz w:val="20"/>
                      </w:rPr>
                    </w:pPr>
                    <w:r>
                      <w:rPr>
                        <w:rFonts w:ascii="Arial"/>
                        <w:b/>
                        <w:spacing w:val="-2"/>
                        <w:sz w:val="20"/>
                      </w:rPr>
                      <w:t>No.</w:t>
                    </w:r>
                    <w:r>
                      <w:rPr>
                        <w:rFonts w:ascii="Arial"/>
                        <w:b/>
                        <w:spacing w:val="1"/>
                        <w:sz w:val="20"/>
                      </w:rPr>
                      <w:t xml:space="preserve"> </w:t>
                    </w:r>
                    <w:r>
                      <w:rPr>
                        <w:rFonts w:ascii="Arial"/>
                        <w:b/>
                        <w:spacing w:val="-2"/>
                        <w:sz w:val="20"/>
                      </w:rPr>
                      <w:t>LP-</w:t>
                    </w:r>
                    <w:r w:rsidR="00D2149B">
                      <w:rPr>
                        <w:rFonts w:ascii="Arial"/>
                        <w:b/>
                        <w:spacing w:val="-2"/>
                        <w:sz w:val="20"/>
                      </w:rPr>
                      <w:t>00</w:t>
                    </w:r>
                    <w:r w:rsidR="00F01B5D">
                      <w:rPr>
                        <w:rFonts w:ascii="Arial"/>
                        <w:b/>
                        <w:spacing w:val="-2"/>
                        <w:sz w:val="20"/>
                      </w:rPr>
                      <w:t>5</w:t>
                    </w:r>
                    <w:r>
                      <w:rPr>
                        <w:rFonts w:ascii="Arial"/>
                        <w:b/>
                        <w:spacing w:val="-2"/>
                        <w:sz w:val="20"/>
                      </w:rPr>
                      <w:t>-SG-</w:t>
                    </w:r>
                    <w:r w:rsidR="00D13056">
                      <w:rPr>
                        <w:rFonts w:ascii="Arial"/>
                        <w:b/>
                        <w:spacing w:val="-4"/>
                        <w:sz w:val="20"/>
                      </w:rPr>
                      <w:t>202</w:t>
                    </w:r>
                    <w:r w:rsidR="001D440A">
                      <w:rPr>
                        <w:rFonts w:ascii="Arial"/>
                        <w:b/>
                        <w:spacing w:val="-4"/>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E597E"/>
    <w:multiLevelType w:val="hybridMultilevel"/>
    <w:tmpl w:val="DD76AF06"/>
    <w:lvl w:ilvl="0" w:tplc="F9A28960">
      <w:start w:val="1"/>
      <w:numFmt w:val="decimal"/>
      <w:lvlText w:val="%1."/>
      <w:lvlJc w:val="left"/>
      <w:pPr>
        <w:ind w:left="624" w:hanging="360"/>
        <w:jc w:val="left"/>
      </w:pPr>
      <w:rPr>
        <w:rFonts w:ascii="Arial MT" w:eastAsia="Arial MT" w:hAnsi="Arial MT" w:cs="Arial MT" w:hint="default"/>
        <w:b w:val="0"/>
        <w:bCs w:val="0"/>
        <w:i w:val="0"/>
        <w:iCs w:val="0"/>
        <w:spacing w:val="0"/>
        <w:w w:val="96"/>
        <w:sz w:val="20"/>
        <w:szCs w:val="20"/>
        <w:lang w:val="es-ES" w:eastAsia="en-US" w:bidi="ar-SA"/>
      </w:rPr>
    </w:lvl>
    <w:lvl w:ilvl="1" w:tplc="B6E4DE8C">
      <w:start w:val="1"/>
      <w:numFmt w:val="lowerLetter"/>
      <w:lvlText w:val="%2."/>
      <w:lvlJc w:val="left"/>
      <w:pPr>
        <w:ind w:left="982" w:hanging="360"/>
        <w:jc w:val="left"/>
      </w:pPr>
      <w:rPr>
        <w:rFonts w:hint="default"/>
        <w:spacing w:val="0"/>
        <w:w w:val="96"/>
        <w:lang w:val="es-ES" w:eastAsia="en-US" w:bidi="ar-SA"/>
      </w:rPr>
    </w:lvl>
    <w:lvl w:ilvl="2" w:tplc="1CB6B87C">
      <w:numFmt w:val="bullet"/>
      <w:lvlText w:val="•"/>
      <w:lvlJc w:val="left"/>
      <w:pPr>
        <w:ind w:left="1911" w:hanging="360"/>
      </w:pPr>
      <w:rPr>
        <w:rFonts w:hint="default"/>
        <w:lang w:val="es-ES" w:eastAsia="en-US" w:bidi="ar-SA"/>
      </w:rPr>
    </w:lvl>
    <w:lvl w:ilvl="3" w:tplc="07BAA6A8">
      <w:numFmt w:val="bullet"/>
      <w:lvlText w:val="•"/>
      <w:lvlJc w:val="left"/>
      <w:pPr>
        <w:ind w:left="2842" w:hanging="360"/>
      </w:pPr>
      <w:rPr>
        <w:rFonts w:hint="default"/>
        <w:lang w:val="es-ES" w:eastAsia="en-US" w:bidi="ar-SA"/>
      </w:rPr>
    </w:lvl>
    <w:lvl w:ilvl="4" w:tplc="F55E9750">
      <w:numFmt w:val="bullet"/>
      <w:lvlText w:val="•"/>
      <w:lvlJc w:val="left"/>
      <w:pPr>
        <w:ind w:left="3773" w:hanging="360"/>
      </w:pPr>
      <w:rPr>
        <w:rFonts w:hint="default"/>
        <w:lang w:val="es-ES" w:eastAsia="en-US" w:bidi="ar-SA"/>
      </w:rPr>
    </w:lvl>
    <w:lvl w:ilvl="5" w:tplc="46103D50">
      <w:numFmt w:val="bullet"/>
      <w:lvlText w:val="•"/>
      <w:lvlJc w:val="left"/>
      <w:pPr>
        <w:ind w:left="4704" w:hanging="360"/>
      </w:pPr>
      <w:rPr>
        <w:rFonts w:hint="default"/>
        <w:lang w:val="es-ES" w:eastAsia="en-US" w:bidi="ar-SA"/>
      </w:rPr>
    </w:lvl>
    <w:lvl w:ilvl="6" w:tplc="B8FE70F4">
      <w:numFmt w:val="bullet"/>
      <w:lvlText w:val="•"/>
      <w:lvlJc w:val="left"/>
      <w:pPr>
        <w:ind w:left="5635" w:hanging="360"/>
      </w:pPr>
      <w:rPr>
        <w:rFonts w:hint="default"/>
        <w:lang w:val="es-ES" w:eastAsia="en-US" w:bidi="ar-SA"/>
      </w:rPr>
    </w:lvl>
    <w:lvl w:ilvl="7" w:tplc="9B7AFE96">
      <w:numFmt w:val="bullet"/>
      <w:lvlText w:val="•"/>
      <w:lvlJc w:val="left"/>
      <w:pPr>
        <w:ind w:left="6566" w:hanging="360"/>
      </w:pPr>
      <w:rPr>
        <w:rFonts w:hint="default"/>
        <w:lang w:val="es-ES" w:eastAsia="en-US" w:bidi="ar-SA"/>
      </w:rPr>
    </w:lvl>
    <w:lvl w:ilvl="8" w:tplc="73666BE2">
      <w:numFmt w:val="bullet"/>
      <w:lvlText w:val="•"/>
      <w:lvlJc w:val="left"/>
      <w:pPr>
        <w:ind w:left="749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125"/>
    <w:rsid w:val="00101F33"/>
    <w:rsid w:val="00197E25"/>
    <w:rsid w:val="001D440A"/>
    <w:rsid w:val="002133C1"/>
    <w:rsid w:val="00252EC8"/>
    <w:rsid w:val="003849D3"/>
    <w:rsid w:val="00515762"/>
    <w:rsid w:val="005C62A5"/>
    <w:rsid w:val="005E3125"/>
    <w:rsid w:val="00636C76"/>
    <w:rsid w:val="006877D5"/>
    <w:rsid w:val="00A565DF"/>
    <w:rsid w:val="00C67F7A"/>
    <w:rsid w:val="00D13056"/>
    <w:rsid w:val="00D2149B"/>
    <w:rsid w:val="00F01B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A8927"/>
  <w15:docId w15:val="{7D29A54A-180D-47A7-A9F8-ACB0969D0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981" w:right="25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13056"/>
    <w:pPr>
      <w:tabs>
        <w:tab w:val="center" w:pos="4419"/>
        <w:tab w:val="right" w:pos="8838"/>
      </w:tabs>
    </w:pPr>
  </w:style>
  <w:style w:type="character" w:customStyle="1" w:styleId="EncabezadoCar">
    <w:name w:val="Encabezado Car"/>
    <w:basedOn w:val="Fuentedeprrafopredeter"/>
    <w:link w:val="Encabezado"/>
    <w:uiPriority w:val="99"/>
    <w:rsid w:val="00D13056"/>
    <w:rPr>
      <w:rFonts w:ascii="Arial MT" w:eastAsia="Arial MT" w:hAnsi="Arial MT" w:cs="Arial MT"/>
      <w:lang w:val="es-ES"/>
    </w:rPr>
  </w:style>
  <w:style w:type="paragraph" w:styleId="Piedepgina">
    <w:name w:val="footer"/>
    <w:basedOn w:val="Normal"/>
    <w:link w:val="PiedepginaCar"/>
    <w:uiPriority w:val="99"/>
    <w:unhideWhenUsed/>
    <w:rsid w:val="00D13056"/>
    <w:pPr>
      <w:tabs>
        <w:tab w:val="center" w:pos="4419"/>
        <w:tab w:val="right" w:pos="8838"/>
      </w:tabs>
    </w:pPr>
  </w:style>
  <w:style w:type="character" w:customStyle="1" w:styleId="PiedepginaCar">
    <w:name w:val="Pie de página Car"/>
    <w:basedOn w:val="Fuentedeprrafopredeter"/>
    <w:link w:val="Piedepgina"/>
    <w:uiPriority w:val="99"/>
    <w:rsid w:val="00D1305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1788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Juliana Manrique Carrillo</dc:creator>
  <cp:lastModifiedBy>Paulina Fontecha Ariza</cp:lastModifiedBy>
  <cp:revision>2</cp:revision>
  <dcterms:created xsi:type="dcterms:W3CDTF">2026-10-15T21:21:00Z</dcterms:created>
  <dcterms:modified xsi:type="dcterms:W3CDTF">2026-10-15T21:21:00Z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Microsoft® Word 2013</vt:lpwstr>
  </property>
  <property fmtid="{D5CDD505-2E9C-101B-9397-08002B2CF9AE}" pid="4" name="LastSaved">
    <vt:filetime>2025-03-11T00:00:00Z</vt:filetime>
  </property>
  <property fmtid="{D5CDD505-2E9C-101B-9397-08002B2CF9AE}" pid="5" name="Producer">
    <vt:lpwstr>Microsoft® Word 2013</vt:lpwstr>
  </property>
</Properties>
</file>