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96D3A" w14:textId="77777777" w:rsidR="008F1BDD" w:rsidRPr="008C7497" w:rsidRDefault="008F1BDD" w:rsidP="008F1BDD">
      <w:pPr>
        <w:pStyle w:val="Prrafodelista"/>
        <w:tabs>
          <w:tab w:val="left" w:pos="240"/>
          <w:tab w:val="left" w:pos="9639"/>
        </w:tabs>
        <w:ind w:left="0"/>
        <w:jc w:val="center"/>
        <w:rPr>
          <w:rFonts w:ascii="Arial" w:hAnsi="Arial" w:cs="Arial"/>
          <w:b/>
          <w:color w:val="000000" w:themeColor="text1"/>
          <w:sz w:val="16"/>
          <w:szCs w:val="16"/>
        </w:rPr>
      </w:pPr>
      <w:r w:rsidRPr="008C7497">
        <w:rPr>
          <w:rFonts w:ascii="Arial" w:hAnsi="Arial" w:cs="Arial"/>
          <w:b/>
          <w:color w:val="000000" w:themeColor="text1"/>
          <w:sz w:val="16"/>
          <w:szCs w:val="16"/>
          <w:u w:val="single"/>
        </w:rPr>
        <w:t>INFORMACIÓN ECONÓMICA</w:t>
      </w:r>
    </w:p>
    <w:p w14:paraId="4DC02CAD" w14:textId="77777777" w:rsidR="008F1BDD" w:rsidRPr="008C7497" w:rsidRDefault="008F1BDD" w:rsidP="008F1BDD">
      <w:pPr>
        <w:pStyle w:val="Prrafodelista"/>
        <w:tabs>
          <w:tab w:val="left" w:pos="240"/>
          <w:tab w:val="left" w:pos="9639"/>
        </w:tabs>
        <w:ind w:left="0"/>
        <w:jc w:val="both"/>
        <w:rPr>
          <w:rFonts w:ascii="Arial" w:hAnsi="Arial" w:cs="Arial"/>
          <w:b/>
          <w:color w:val="000000" w:themeColor="text1"/>
          <w:sz w:val="16"/>
          <w:szCs w:val="16"/>
        </w:rPr>
      </w:pPr>
    </w:p>
    <w:p w14:paraId="607EC42F" w14:textId="77777777" w:rsidR="008F1BDD" w:rsidRPr="008C7497" w:rsidRDefault="008F1BDD" w:rsidP="008F1BDD">
      <w:pPr>
        <w:pStyle w:val="Sinespaciado1"/>
        <w:spacing w:line="276" w:lineRule="auto"/>
        <w:jc w:val="both"/>
        <w:rPr>
          <w:rFonts w:ascii="Arial" w:hAnsi="Arial" w:cs="Arial"/>
          <w:sz w:val="16"/>
          <w:szCs w:val="16"/>
        </w:rPr>
      </w:pPr>
      <w:r w:rsidRPr="008C7497">
        <w:rPr>
          <w:rFonts w:ascii="Arial" w:hAnsi="Arial" w:cs="Arial"/>
          <w:color w:val="000000" w:themeColor="text1"/>
          <w:sz w:val="16"/>
          <w:szCs w:val="16"/>
        </w:rPr>
        <w:t>Este anexo, es informativo, e</w:t>
      </w:r>
      <w:r w:rsidRPr="008C7497">
        <w:rPr>
          <w:rFonts w:ascii="Arial" w:hAnsi="Arial" w:cs="Arial"/>
          <w:sz w:val="16"/>
          <w:szCs w:val="16"/>
        </w:rPr>
        <w:t xml:space="preserve">l oferente debe diligenciar en el expediente electrónico del Sistema Electrónico de Contratación Pública – SECOP II de la entidad Colombia Compra Eficiente, en la sección </w:t>
      </w:r>
      <w:r w:rsidRPr="008C7497">
        <w:rPr>
          <w:rFonts w:ascii="Arial" w:hAnsi="Arial" w:cs="Arial"/>
          <w:i/>
          <w:sz w:val="16"/>
          <w:szCs w:val="16"/>
        </w:rPr>
        <w:t>Cuestionario</w:t>
      </w:r>
      <w:r w:rsidRPr="008C7497">
        <w:rPr>
          <w:rFonts w:ascii="Arial" w:hAnsi="Arial" w:cs="Arial"/>
          <w:sz w:val="16"/>
          <w:szCs w:val="16"/>
        </w:rPr>
        <w:t xml:space="preserve"> el valor del proceso.</w:t>
      </w:r>
    </w:p>
    <w:p w14:paraId="7A392905" w14:textId="77777777" w:rsidR="008F1BDD" w:rsidRPr="008C7497" w:rsidRDefault="008F1BDD" w:rsidP="008F1BDD">
      <w:pPr>
        <w:pStyle w:val="Sinespaciado1"/>
        <w:spacing w:line="276" w:lineRule="auto"/>
        <w:jc w:val="both"/>
        <w:rPr>
          <w:rFonts w:ascii="Arial" w:hAnsi="Arial" w:cs="Arial"/>
          <w:sz w:val="16"/>
          <w:szCs w:val="16"/>
        </w:rPr>
      </w:pPr>
    </w:p>
    <w:p w14:paraId="7DE79EDF" w14:textId="77777777" w:rsidR="008F1BDD" w:rsidRPr="008C7497" w:rsidRDefault="008F1BDD" w:rsidP="008F1BDD">
      <w:pPr>
        <w:pStyle w:val="Prrafodelista"/>
        <w:tabs>
          <w:tab w:val="left" w:pos="-142"/>
          <w:tab w:val="left" w:pos="9639"/>
        </w:tabs>
        <w:ind w:left="0"/>
        <w:jc w:val="both"/>
        <w:rPr>
          <w:rFonts w:ascii="Arial" w:hAnsi="Arial" w:cs="Arial"/>
          <w:color w:val="000000" w:themeColor="text1"/>
          <w:sz w:val="16"/>
          <w:szCs w:val="16"/>
        </w:rPr>
      </w:pPr>
      <w:r w:rsidRPr="008C7497">
        <w:rPr>
          <w:rFonts w:ascii="Arial" w:hAnsi="Arial" w:cs="Arial"/>
          <w:color w:val="000000" w:themeColor="text1"/>
          <w:sz w:val="16"/>
          <w:szCs w:val="16"/>
        </w:rPr>
        <w:t xml:space="preserve">El oferente diligenciará únicamente el porcentaje de descuento, el cual será aplicado por parte de la Regional de Aseguramiento en salud N°6 </w:t>
      </w:r>
      <w:r w:rsidRPr="008C7497">
        <w:rPr>
          <w:rFonts w:ascii="Arial" w:hAnsi="Arial" w:cs="Arial"/>
          <w:b/>
          <w:color w:val="000000" w:themeColor="text1"/>
          <w:sz w:val="16"/>
          <w:szCs w:val="16"/>
          <w:u w:val="single"/>
        </w:rPr>
        <w:t xml:space="preserve">a cada uno de los valores unitarios estimados en el Anexo oferta económica </w:t>
      </w:r>
      <w:r w:rsidRPr="008C7497">
        <w:rPr>
          <w:rFonts w:ascii="Arial" w:hAnsi="Arial" w:cs="Arial"/>
          <w:b/>
          <w:color w:val="000000" w:themeColor="text1"/>
          <w:sz w:val="16"/>
          <w:szCs w:val="16"/>
        </w:rPr>
        <w:t>“INFORMACIÓN ECONÓMICA” EN LA PLATAFORMA SECOP II</w:t>
      </w:r>
    </w:p>
    <w:p w14:paraId="39C6CD2B" w14:textId="77777777" w:rsidR="008F1BDD" w:rsidRPr="008C7497" w:rsidRDefault="008F1BDD" w:rsidP="008F1BDD">
      <w:pPr>
        <w:pStyle w:val="Prrafodelista"/>
        <w:tabs>
          <w:tab w:val="left" w:pos="-142"/>
          <w:tab w:val="left" w:pos="9639"/>
        </w:tabs>
        <w:ind w:left="0"/>
        <w:jc w:val="both"/>
        <w:rPr>
          <w:rFonts w:ascii="Arial" w:hAnsi="Arial" w:cs="Arial"/>
          <w:color w:val="000000" w:themeColor="text1"/>
          <w:sz w:val="16"/>
          <w:szCs w:val="16"/>
        </w:rPr>
      </w:pPr>
    </w:p>
    <w:p w14:paraId="1AB9C3B7" w14:textId="77777777" w:rsidR="008F1BDD" w:rsidRPr="008C7497" w:rsidRDefault="008F1BDD" w:rsidP="008F1BDD">
      <w:pPr>
        <w:pStyle w:val="Prrafodelista"/>
        <w:tabs>
          <w:tab w:val="left" w:pos="-142"/>
          <w:tab w:val="left" w:pos="9639"/>
        </w:tabs>
        <w:ind w:left="0"/>
        <w:jc w:val="both"/>
        <w:rPr>
          <w:rFonts w:ascii="Arial" w:hAnsi="Arial" w:cs="Arial"/>
          <w:color w:val="000000" w:themeColor="text1"/>
          <w:sz w:val="16"/>
          <w:szCs w:val="16"/>
        </w:rPr>
      </w:pPr>
      <w:r w:rsidRPr="008C7497">
        <w:rPr>
          <w:rFonts w:ascii="Arial" w:hAnsi="Arial" w:cs="Arial"/>
          <w:color w:val="000000" w:themeColor="text1"/>
          <w:sz w:val="16"/>
          <w:szCs w:val="16"/>
        </w:rPr>
        <w:t xml:space="preserve">Previo cumplimiento de las condiciones </w:t>
      </w:r>
      <w:r>
        <w:rPr>
          <w:rFonts w:ascii="Arial" w:hAnsi="Arial" w:cs="Arial"/>
          <w:color w:val="000000" w:themeColor="text1"/>
          <w:sz w:val="16"/>
          <w:szCs w:val="16"/>
        </w:rPr>
        <w:t>del pliego</w:t>
      </w:r>
      <w:r w:rsidRPr="008C7497">
        <w:rPr>
          <w:rFonts w:ascii="Arial" w:hAnsi="Arial" w:cs="Arial"/>
          <w:color w:val="000000" w:themeColor="text1"/>
          <w:sz w:val="16"/>
          <w:szCs w:val="16"/>
        </w:rPr>
        <w:t>, la adjudicación del contrato se hará al proponente que ofrezca el mayor porcentaje de descuento.</w:t>
      </w:r>
    </w:p>
    <w:tbl>
      <w:tblPr>
        <w:tblW w:w="0" w:type="auto"/>
        <w:shd w:val="clear" w:color="auto" w:fill="D9D9D9" w:themeFill="background1" w:themeFillShade="D9"/>
        <w:tblLook w:val="04A0" w:firstRow="1" w:lastRow="0" w:firstColumn="1" w:lastColumn="0" w:noHBand="0" w:noVBand="1"/>
      </w:tblPr>
      <w:tblGrid>
        <w:gridCol w:w="5665"/>
        <w:gridCol w:w="3964"/>
      </w:tblGrid>
      <w:tr w:rsidR="008F1BDD" w:rsidRPr="008C7497" w14:paraId="1130F3DC" w14:textId="77777777" w:rsidTr="00977FCA">
        <w:trPr>
          <w:trHeight w:val="638"/>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95F5D5" w14:textId="77777777" w:rsidR="008F1BDD" w:rsidRPr="008C7497" w:rsidRDefault="008F1BDD" w:rsidP="00977FCA">
            <w:pPr>
              <w:pStyle w:val="Default"/>
              <w:rPr>
                <w:rFonts w:ascii="Arial" w:hAnsi="Arial" w:cs="Arial"/>
                <w:b/>
                <w:bCs/>
                <w:sz w:val="14"/>
                <w:szCs w:val="14"/>
              </w:rPr>
            </w:pPr>
          </w:p>
          <w:p w14:paraId="0B04C89F" w14:textId="77777777" w:rsidR="008F1BDD" w:rsidRPr="008C7497" w:rsidRDefault="008F1BDD" w:rsidP="00977FCA">
            <w:pPr>
              <w:pStyle w:val="Default"/>
              <w:rPr>
                <w:rFonts w:ascii="Arial" w:hAnsi="Arial" w:cs="Arial"/>
                <w:sz w:val="14"/>
                <w:szCs w:val="14"/>
              </w:rPr>
            </w:pPr>
            <w:r w:rsidRPr="008C7497">
              <w:rPr>
                <w:rFonts w:ascii="Arial" w:hAnsi="Arial" w:cs="Arial"/>
                <w:b/>
                <w:bCs/>
                <w:sz w:val="14"/>
                <w:szCs w:val="14"/>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911FE0" w14:textId="77777777" w:rsidR="008F1BDD" w:rsidRPr="008C7497" w:rsidRDefault="008F1BDD" w:rsidP="00977FCA">
            <w:pPr>
              <w:pStyle w:val="Default"/>
              <w:rPr>
                <w:rFonts w:ascii="Arial" w:hAnsi="Arial" w:cs="Arial"/>
                <w:b/>
                <w:bCs/>
                <w:sz w:val="14"/>
                <w:szCs w:val="14"/>
              </w:rPr>
            </w:pPr>
          </w:p>
          <w:p w14:paraId="4780C358" w14:textId="77777777" w:rsidR="008F1BDD" w:rsidRPr="008C7497" w:rsidRDefault="008F1BDD" w:rsidP="00977FCA">
            <w:pPr>
              <w:pStyle w:val="Default"/>
              <w:rPr>
                <w:rFonts w:ascii="Arial" w:hAnsi="Arial" w:cs="Arial"/>
                <w:b/>
                <w:bCs/>
                <w:sz w:val="14"/>
                <w:szCs w:val="14"/>
              </w:rPr>
            </w:pPr>
          </w:p>
          <w:p w14:paraId="31D2E12F" w14:textId="77777777" w:rsidR="008F1BDD" w:rsidRPr="008C7497" w:rsidRDefault="008F1BDD" w:rsidP="00977FCA">
            <w:pPr>
              <w:pStyle w:val="Default"/>
              <w:rPr>
                <w:rFonts w:ascii="Arial" w:hAnsi="Arial" w:cs="Arial"/>
                <w:sz w:val="14"/>
                <w:szCs w:val="14"/>
              </w:rPr>
            </w:pPr>
            <w:r w:rsidRPr="008C7497">
              <w:rPr>
                <w:rFonts w:ascii="Arial" w:hAnsi="Arial" w:cs="Arial"/>
                <w:b/>
                <w:bCs/>
                <w:sz w:val="14"/>
                <w:szCs w:val="14"/>
              </w:rPr>
              <w:t xml:space="preserve">                            ____________% </w:t>
            </w:r>
          </w:p>
          <w:p w14:paraId="0215963B" w14:textId="77777777" w:rsidR="008F1BDD" w:rsidRPr="008C7497" w:rsidRDefault="008F1BDD" w:rsidP="00977FCA">
            <w:pPr>
              <w:autoSpaceDE w:val="0"/>
              <w:autoSpaceDN w:val="0"/>
              <w:adjustRightInd w:val="0"/>
              <w:rPr>
                <w:rFonts w:ascii="Arial" w:hAnsi="Arial" w:cs="Arial"/>
                <w:sz w:val="14"/>
                <w:szCs w:val="14"/>
              </w:rPr>
            </w:pPr>
          </w:p>
        </w:tc>
      </w:tr>
    </w:tbl>
    <w:p w14:paraId="1E07E8A9" w14:textId="77777777" w:rsidR="008F1BDD" w:rsidRPr="008C7497" w:rsidRDefault="008F1BDD" w:rsidP="008F1BDD">
      <w:pPr>
        <w:pStyle w:val="Prrafodelista"/>
        <w:tabs>
          <w:tab w:val="left" w:pos="-142"/>
          <w:tab w:val="left" w:pos="9639"/>
        </w:tabs>
        <w:ind w:left="0"/>
        <w:jc w:val="both"/>
        <w:rPr>
          <w:rFonts w:ascii="Arial" w:hAnsi="Arial" w:cs="Arial"/>
          <w:color w:val="000000" w:themeColor="text1"/>
          <w:sz w:val="2"/>
          <w:szCs w:val="2"/>
        </w:rPr>
      </w:pPr>
    </w:p>
    <w:p w14:paraId="30756C8B" w14:textId="77777777" w:rsidR="008F1BDD" w:rsidRDefault="008F1BDD" w:rsidP="008F1BDD">
      <w:pPr>
        <w:rPr>
          <w:rFonts w:ascii="Arial" w:hAnsi="Arial" w:cs="Arial"/>
          <w:color w:val="000000" w:themeColor="text1"/>
          <w:sz w:val="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541"/>
        <w:gridCol w:w="3944"/>
        <w:gridCol w:w="1492"/>
        <w:gridCol w:w="1484"/>
        <w:gridCol w:w="1741"/>
      </w:tblGrid>
      <w:tr w:rsidR="008F1BDD" w:rsidRPr="000202F8" w14:paraId="37EC5E24" w14:textId="77777777" w:rsidTr="00977FCA">
        <w:trPr>
          <w:trHeight w:val="450"/>
        </w:trPr>
        <w:tc>
          <w:tcPr>
            <w:tcW w:w="0" w:type="auto"/>
            <w:vMerge w:val="restart"/>
            <w:vAlign w:val="center"/>
            <w:hideMark/>
          </w:tcPr>
          <w:p w14:paraId="23D1DF79" w14:textId="77777777" w:rsidR="008F1BDD" w:rsidRPr="000202F8" w:rsidRDefault="008F1BDD" w:rsidP="00977FCA">
            <w:pPr>
              <w:spacing w:after="0" w:line="240" w:lineRule="auto"/>
              <w:jc w:val="center"/>
              <w:rPr>
                <w:rFonts w:ascii="Arial" w:eastAsia="Times New Roman" w:hAnsi="Arial" w:cs="Arial"/>
                <w:b/>
                <w:bCs/>
                <w:sz w:val="12"/>
                <w:szCs w:val="12"/>
                <w:lang w:eastAsia="es-CO"/>
              </w:rPr>
            </w:pPr>
            <w:r w:rsidRPr="000202F8">
              <w:rPr>
                <w:rFonts w:ascii="Arial" w:eastAsia="Times New Roman" w:hAnsi="Arial" w:cs="Arial"/>
                <w:b/>
                <w:bCs/>
                <w:sz w:val="12"/>
                <w:szCs w:val="12"/>
                <w:lang w:eastAsia="es-CO"/>
              </w:rPr>
              <w:t>ITEM</w:t>
            </w:r>
          </w:p>
        </w:tc>
        <w:tc>
          <w:tcPr>
            <w:tcW w:w="0" w:type="auto"/>
            <w:vMerge w:val="restart"/>
            <w:vAlign w:val="center"/>
            <w:hideMark/>
          </w:tcPr>
          <w:p w14:paraId="4576E9AB" w14:textId="77777777" w:rsidR="008F1BDD" w:rsidRPr="000202F8" w:rsidRDefault="008F1BDD" w:rsidP="00977FCA">
            <w:pPr>
              <w:spacing w:after="0" w:line="240" w:lineRule="auto"/>
              <w:jc w:val="center"/>
              <w:rPr>
                <w:rFonts w:ascii="Arial Narrow" w:eastAsia="Times New Roman" w:hAnsi="Arial Narrow" w:cs="Calibri"/>
                <w:b/>
                <w:bCs/>
                <w:sz w:val="12"/>
                <w:szCs w:val="12"/>
                <w:lang w:eastAsia="es-CO"/>
              </w:rPr>
            </w:pPr>
            <w:r w:rsidRPr="000202F8">
              <w:rPr>
                <w:rFonts w:ascii="Arial Narrow" w:eastAsia="Times New Roman" w:hAnsi="Arial Narrow" w:cs="Calibri"/>
                <w:b/>
                <w:bCs/>
                <w:sz w:val="12"/>
                <w:szCs w:val="12"/>
                <w:lang w:eastAsia="es-CO"/>
              </w:rPr>
              <w:t>CÓD.</w:t>
            </w:r>
            <w:r w:rsidRPr="000202F8">
              <w:rPr>
                <w:rFonts w:ascii="Arial Narrow" w:eastAsia="Times New Roman" w:hAnsi="Arial Narrow" w:cs="Calibri"/>
                <w:b/>
                <w:bCs/>
                <w:sz w:val="12"/>
                <w:szCs w:val="12"/>
                <w:lang w:eastAsia="es-CO"/>
              </w:rPr>
              <w:br/>
              <w:t>CUPS</w:t>
            </w:r>
          </w:p>
        </w:tc>
        <w:tc>
          <w:tcPr>
            <w:tcW w:w="0" w:type="auto"/>
            <w:vMerge w:val="restart"/>
            <w:vAlign w:val="center"/>
            <w:hideMark/>
          </w:tcPr>
          <w:p w14:paraId="7DEF0E3F" w14:textId="77777777" w:rsidR="008F1BDD" w:rsidRPr="000202F8" w:rsidRDefault="008F1BDD" w:rsidP="00977FCA">
            <w:pPr>
              <w:spacing w:after="0" w:line="240" w:lineRule="auto"/>
              <w:jc w:val="center"/>
              <w:rPr>
                <w:rFonts w:ascii="Arial Narrow" w:eastAsia="Times New Roman" w:hAnsi="Arial Narrow" w:cs="Calibri"/>
                <w:b/>
                <w:bCs/>
                <w:sz w:val="12"/>
                <w:szCs w:val="12"/>
                <w:lang w:eastAsia="es-CO"/>
              </w:rPr>
            </w:pPr>
            <w:r w:rsidRPr="000202F8">
              <w:rPr>
                <w:rFonts w:ascii="Arial Narrow" w:eastAsia="Times New Roman" w:hAnsi="Arial Narrow" w:cs="Calibri"/>
                <w:b/>
                <w:bCs/>
                <w:sz w:val="12"/>
                <w:szCs w:val="12"/>
                <w:lang w:eastAsia="es-CO"/>
              </w:rPr>
              <w:t>ELEMENTO</w:t>
            </w:r>
          </w:p>
        </w:tc>
        <w:tc>
          <w:tcPr>
            <w:tcW w:w="0" w:type="auto"/>
            <w:vMerge w:val="restart"/>
            <w:vAlign w:val="center"/>
            <w:hideMark/>
          </w:tcPr>
          <w:p w14:paraId="570291E1" w14:textId="77777777" w:rsidR="008F1BDD" w:rsidRPr="000202F8" w:rsidRDefault="008F1BDD" w:rsidP="00977FCA">
            <w:pPr>
              <w:spacing w:after="0" w:line="240" w:lineRule="auto"/>
              <w:jc w:val="center"/>
              <w:rPr>
                <w:rFonts w:ascii="Arial Narrow" w:eastAsia="Times New Roman" w:hAnsi="Arial Narrow" w:cs="Calibri"/>
                <w:b/>
                <w:bCs/>
                <w:sz w:val="12"/>
                <w:szCs w:val="12"/>
                <w:lang w:eastAsia="es-CO"/>
              </w:rPr>
            </w:pPr>
            <w:r w:rsidRPr="000202F8">
              <w:rPr>
                <w:rFonts w:ascii="Arial Narrow" w:eastAsia="Times New Roman" w:hAnsi="Arial Narrow" w:cs="Calibri"/>
                <w:b/>
                <w:bCs/>
                <w:sz w:val="12"/>
                <w:szCs w:val="12"/>
                <w:lang w:eastAsia="es-CO"/>
              </w:rPr>
              <w:t xml:space="preserve"> PRECIO TECHO UNIT EXENTO DE IVA </w:t>
            </w:r>
          </w:p>
        </w:tc>
        <w:tc>
          <w:tcPr>
            <w:tcW w:w="0" w:type="auto"/>
            <w:vMerge w:val="restart"/>
            <w:vAlign w:val="center"/>
            <w:hideMark/>
          </w:tcPr>
          <w:p w14:paraId="18A33C7B" w14:textId="77777777" w:rsidR="008F1BDD" w:rsidRPr="000202F8" w:rsidRDefault="008F1BDD" w:rsidP="00977FCA">
            <w:pPr>
              <w:spacing w:after="0" w:line="240" w:lineRule="auto"/>
              <w:jc w:val="center"/>
              <w:rPr>
                <w:rFonts w:ascii="Tahoma" w:eastAsia="Times New Roman" w:hAnsi="Tahoma" w:cs="Tahoma"/>
                <w:b/>
                <w:bCs/>
                <w:sz w:val="12"/>
                <w:szCs w:val="12"/>
                <w:lang w:eastAsia="es-CO"/>
              </w:rPr>
            </w:pPr>
            <w:r w:rsidRPr="000202F8">
              <w:rPr>
                <w:rFonts w:ascii="Tahoma" w:eastAsia="Times New Roman" w:hAnsi="Tahoma" w:cs="Tahoma"/>
                <w:b/>
                <w:bCs/>
                <w:sz w:val="12"/>
                <w:szCs w:val="12"/>
                <w:lang w:eastAsia="es-CO"/>
              </w:rPr>
              <w:t xml:space="preserve">INCLUYE </w:t>
            </w:r>
          </w:p>
        </w:tc>
        <w:tc>
          <w:tcPr>
            <w:tcW w:w="0" w:type="auto"/>
            <w:vMerge w:val="restart"/>
            <w:vAlign w:val="center"/>
            <w:hideMark/>
          </w:tcPr>
          <w:p w14:paraId="4954090F" w14:textId="77777777" w:rsidR="008F1BDD" w:rsidRPr="000202F8" w:rsidRDefault="008F1BDD" w:rsidP="00977FCA">
            <w:pPr>
              <w:spacing w:after="0" w:line="240" w:lineRule="auto"/>
              <w:jc w:val="center"/>
              <w:rPr>
                <w:rFonts w:ascii="Tahoma" w:eastAsia="Times New Roman" w:hAnsi="Tahoma" w:cs="Tahoma"/>
                <w:b/>
                <w:bCs/>
                <w:sz w:val="12"/>
                <w:szCs w:val="12"/>
                <w:lang w:eastAsia="es-CO"/>
              </w:rPr>
            </w:pPr>
            <w:r w:rsidRPr="000202F8">
              <w:rPr>
                <w:rFonts w:ascii="Tahoma" w:eastAsia="Times New Roman" w:hAnsi="Tahoma" w:cs="Tahoma"/>
                <w:b/>
                <w:bCs/>
                <w:sz w:val="12"/>
                <w:szCs w:val="12"/>
                <w:lang w:eastAsia="es-CO"/>
              </w:rPr>
              <w:t xml:space="preserve">EXCLUYE </w:t>
            </w:r>
          </w:p>
        </w:tc>
      </w:tr>
      <w:tr w:rsidR="008F1BDD" w:rsidRPr="000202F8" w14:paraId="3ED193E1" w14:textId="77777777" w:rsidTr="00977FCA">
        <w:trPr>
          <w:trHeight w:val="450"/>
        </w:trPr>
        <w:tc>
          <w:tcPr>
            <w:tcW w:w="0" w:type="auto"/>
            <w:vMerge/>
            <w:vAlign w:val="center"/>
            <w:hideMark/>
          </w:tcPr>
          <w:p w14:paraId="01E44ED1" w14:textId="77777777" w:rsidR="008F1BDD" w:rsidRPr="000202F8" w:rsidRDefault="008F1BDD" w:rsidP="00977FCA">
            <w:pPr>
              <w:spacing w:after="0" w:line="240" w:lineRule="auto"/>
              <w:rPr>
                <w:rFonts w:ascii="Arial" w:eastAsia="Times New Roman" w:hAnsi="Arial" w:cs="Arial"/>
                <w:b/>
                <w:bCs/>
                <w:sz w:val="12"/>
                <w:szCs w:val="12"/>
                <w:lang w:eastAsia="es-CO"/>
              </w:rPr>
            </w:pPr>
          </w:p>
        </w:tc>
        <w:tc>
          <w:tcPr>
            <w:tcW w:w="0" w:type="auto"/>
            <w:vMerge/>
            <w:vAlign w:val="center"/>
            <w:hideMark/>
          </w:tcPr>
          <w:p w14:paraId="2EB06332" w14:textId="77777777" w:rsidR="008F1BDD" w:rsidRPr="000202F8" w:rsidRDefault="008F1BDD" w:rsidP="00977FCA">
            <w:pPr>
              <w:spacing w:after="0" w:line="240" w:lineRule="auto"/>
              <w:rPr>
                <w:rFonts w:ascii="Arial Narrow" w:eastAsia="Times New Roman" w:hAnsi="Arial Narrow" w:cs="Calibri"/>
                <w:b/>
                <w:bCs/>
                <w:sz w:val="12"/>
                <w:szCs w:val="12"/>
                <w:lang w:eastAsia="es-CO"/>
              </w:rPr>
            </w:pPr>
          </w:p>
        </w:tc>
        <w:tc>
          <w:tcPr>
            <w:tcW w:w="0" w:type="auto"/>
            <w:vMerge/>
            <w:vAlign w:val="center"/>
            <w:hideMark/>
          </w:tcPr>
          <w:p w14:paraId="3FDA42A5" w14:textId="77777777" w:rsidR="008F1BDD" w:rsidRPr="000202F8" w:rsidRDefault="008F1BDD" w:rsidP="00977FCA">
            <w:pPr>
              <w:spacing w:after="0" w:line="240" w:lineRule="auto"/>
              <w:rPr>
                <w:rFonts w:ascii="Arial Narrow" w:eastAsia="Times New Roman" w:hAnsi="Arial Narrow" w:cs="Calibri"/>
                <w:b/>
                <w:bCs/>
                <w:sz w:val="12"/>
                <w:szCs w:val="12"/>
                <w:lang w:eastAsia="es-CO"/>
              </w:rPr>
            </w:pPr>
          </w:p>
        </w:tc>
        <w:tc>
          <w:tcPr>
            <w:tcW w:w="0" w:type="auto"/>
            <w:vMerge/>
            <w:vAlign w:val="center"/>
            <w:hideMark/>
          </w:tcPr>
          <w:p w14:paraId="333B7761" w14:textId="77777777" w:rsidR="008F1BDD" w:rsidRPr="000202F8" w:rsidRDefault="008F1BDD" w:rsidP="00977FCA">
            <w:pPr>
              <w:spacing w:after="0" w:line="240" w:lineRule="auto"/>
              <w:rPr>
                <w:rFonts w:ascii="Arial Narrow" w:eastAsia="Times New Roman" w:hAnsi="Arial Narrow" w:cs="Calibri"/>
                <w:b/>
                <w:bCs/>
                <w:sz w:val="12"/>
                <w:szCs w:val="12"/>
                <w:lang w:eastAsia="es-CO"/>
              </w:rPr>
            </w:pPr>
          </w:p>
        </w:tc>
        <w:tc>
          <w:tcPr>
            <w:tcW w:w="0" w:type="auto"/>
            <w:vMerge/>
            <w:vAlign w:val="center"/>
            <w:hideMark/>
          </w:tcPr>
          <w:p w14:paraId="0B5F8A00" w14:textId="77777777" w:rsidR="008F1BDD" w:rsidRPr="000202F8" w:rsidRDefault="008F1BDD" w:rsidP="00977FCA">
            <w:pPr>
              <w:spacing w:after="0" w:line="240" w:lineRule="auto"/>
              <w:rPr>
                <w:rFonts w:ascii="Tahoma" w:eastAsia="Times New Roman" w:hAnsi="Tahoma" w:cs="Tahoma"/>
                <w:b/>
                <w:bCs/>
                <w:sz w:val="12"/>
                <w:szCs w:val="12"/>
                <w:lang w:eastAsia="es-CO"/>
              </w:rPr>
            </w:pPr>
          </w:p>
        </w:tc>
        <w:tc>
          <w:tcPr>
            <w:tcW w:w="0" w:type="auto"/>
            <w:vMerge/>
            <w:vAlign w:val="center"/>
            <w:hideMark/>
          </w:tcPr>
          <w:p w14:paraId="6B3DD998" w14:textId="77777777" w:rsidR="008F1BDD" w:rsidRPr="000202F8" w:rsidRDefault="008F1BDD" w:rsidP="00977FCA">
            <w:pPr>
              <w:spacing w:after="0" w:line="240" w:lineRule="auto"/>
              <w:rPr>
                <w:rFonts w:ascii="Tahoma" w:eastAsia="Times New Roman" w:hAnsi="Tahoma" w:cs="Tahoma"/>
                <w:b/>
                <w:bCs/>
                <w:sz w:val="12"/>
                <w:szCs w:val="12"/>
                <w:lang w:eastAsia="es-CO"/>
              </w:rPr>
            </w:pPr>
          </w:p>
        </w:tc>
      </w:tr>
      <w:tr w:rsidR="008F1BDD" w:rsidRPr="000202F8" w14:paraId="40811530" w14:textId="77777777" w:rsidTr="00977FCA">
        <w:trPr>
          <w:trHeight w:val="20"/>
        </w:trPr>
        <w:tc>
          <w:tcPr>
            <w:tcW w:w="0" w:type="auto"/>
            <w:noWrap/>
            <w:vAlign w:val="bottom"/>
            <w:hideMark/>
          </w:tcPr>
          <w:p w14:paraId="0922FBBA"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1</w:t>
            </w:r>
          </w:p>
        </w:tc>
        <w:tc>
          <w:tcPr>
            <w:tcW w:w="0" w:type="auto"/>
            <w:vAlign w:val="center"/>
            <w:hideMark/>
          </w:tcPr>
          <w:p w14:paraId="1E1FD202"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423301</w:t>
            </w:r>
          </w:p>
        </w:tc>
        <w:tc>
          <w:tcPr>
            <w:tcW w:w="0" w:type="auto"/>
            <w:vAlign w:val="center"/>
            <w:hideMark/>
          </w:tcPr>
          <w:p w14:paraId="45C85C7C"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POLIPECTOMIA ENDOSCÓPICA DE ESÓFAGO</w:t>
            </w:r>
          </w:p>
        </w:tc>
        <w:tc>
          <w:tcPr>
            <w:tcW w:w="0" w:type="auto"/>
            <w:noWrap/>
            <w:vAlign w:val="center"/>
            <w:hideMark/>
          </w:tcPr>
          <w:p w14:paraId="3290DF02"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183.227 </w:t>
            </w:r>
          </w:p>
        </w:tc>
        <w:tc>
          <w:tcPr>
            <w:tcW w:w="0" w:type="auto"/>
            <w:vAlign w:val="center"/>
            <w:hideMark/>
          </w:tcPr>
          <w:p w14:paraId="7AC82105"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6AA7C017"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41A2AA48" w14:textId="77777777" w:rsidTr="00977FCA">
        <w:trPr>
          <w:trHeight w:val="20"/>
        </w:trPr>
        <w:tc>
          <w:tcPr>
            <w:tcW w:w="0" w:type="auto"/>
            <w:noWrap/>
            <w:vAlign w:val="bottom"/>
            <w:hideMark/>
          </w:tcPr>
          <w:p w14:paraId="33169C51"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2</w:t>
            </w:r>
          </w:p>
        </w:tc>
        <w:tc>
          <w:tcPr>
            <w:tcW w:w="0" w:type="auto"/>
            <w:vAlign w:val="center"/>
            <w:hideMark/>
          </w:tcPr>
          <w:p w14:paraId="0577AD04"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423302</w:t>
            </w:r>
          </w:p>
        </w:tc>
        <w:tc>
          <w:tcPr>
            <w:tcW w:w="0" w:type="auto"/>
            <w:vAlign w:val="center"/>
            <w:hideMark/>
          </w:tcPr>
          <w:p w14:paraId="5B3520E8"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CONTROL DE HEMORRAGIA DE ESOFAGO VIA ENDOSCOPICA</w:t>
            </w:r>
          </w:p>
        </w:tc>
        <w:tc>
          <w:tcPr>
            <w:tcW w:w="0" w:type="auto"/>
            <w:noWrap/>
            <w:vAlign w:val="center"/>
            <w:hideMark/>
          </w:tcPr>
          <w:p w14:paraId="203C55CD"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174.320 </w:t>
            </w:r>
          </w:p>
        </w:tc>
        <w:tc>
          <w:tcPr>
            <w:tcW w:w="0" w:type="auto"/>
            <w:vAlign w:val="center"/>
            <w:hideMark/>
          </w:tcPr>
          <w:p w14:paraId="45B45411"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3209EBAA"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PINZA PARA EXTRACCION O ASA DE POLIPECTOMIA</w:t>
            </w:r>
          </w:p>
        </w:tc>
      </w:tr>
      <w:tr w:rsidR="008F1BDD" w:rsidRPr="000202F8" w14:paraId="331A10A5" w14:textId="77777777" w:rsidTr="00977FCA">
        <w:trPr>
          <w:trHeight w:val="20"/>
        </w:trPr>
        <w:tc>
          <w:tcPr>
            <w:tcW w:w="0" w:type="auto"/>
            <w:noWrap/>
            <w:vAlign w:val="bottom"/>
            <w:hideMark/>
          </w:tcPr>
          <w:p w14:paraId="186B579D"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3</w:t>
            </w:r>
          </w:p>
        </w:tc>
        <w:tc>
          <w:tcPr>
            <w:tcW w:w="0" w:type="auto"/>
            <w:vAlign w:val="center"/>
            <w:hideMark/>
          </w:tcPr>
          <w:p w14:paraId="690CD223"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423304</w:t>
            </w:r>
          </w:p>
        </w:tc>
        <w:tc>
          <w:tcPr>
            <w:tcW w:w="0" w:type="auto"/>
            <w:vAlign w:val="center"/>
            <w:hideMark/>
          </w:tcPr>
          <w:p w14:paraId="2BE67A15"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INYECCION (ESCLEROSIS) DE VARICES ESOFAGICAS VIA ENDOSCOPICA</w:t>
            </w:r>
          </w:p>
        </w:tc>
        <w:tc>
          <w:tcPr>
            <w:tcW w:w="0" w:type="auto"/>
            <w:noWrap/>
            <w:vAlign w:val="center"/>
            <w:hideMark/>
          </w:tcPr>
          <w:p w14:paraId="43E64AA6"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179.793 </w:t>
            </w:r>
          </w:p>
        </w:tc>
        <w:tc>
          <w:tcPr>
            <w:tcW w:w="0" w:type="auto"/>
            <w:vAlign w:val="center"/>
            <w:hideMark/>
          </w:tcPr>
          <w:p w14:paraId="74CAA608"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1D50780B"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AGUJA ESCLEROSIS O INYECTOR</w:t>
            </w:r>
          </w:p>
        </w:tc>
      </w:tr>
      <w:tr w:rsidR="008F1BDD" w:rsidRPr="000202F8" w14:paraId="238E5358" w14:textId="77777777" w:rsidTr="00977FCA">
        <w:trPr>
          <w:trHeight w:val="20"/>
        </w:trPr>
        <w:tc>
          <w:tcPr>
            <w:tcW w:w="0" w:type="auto"/>
            <w:noWrap/>
            <w:vAlign w:val="bottom"/>
            <w:hideMark/>
          </w:tcPr>
          <w:p w14:paraId="09FD4AD5"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4</w:t>
            </w:r>
          </w:p>
        </w:tc>
        <w:tc>
          <w:tcPr>
            <w:tcW w:w="0" w:type="auto"/>
            <w:vAlign w:val="center"/>
            <w:hideMark/>
          </w:tcPr>
          <w:p w14:paraId="552C8C65"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423305</w:t>
            </w:r>
          </w:p>
        </w:tc>
        <w:tc>
          <w:tcPr>
            <w:tcW w:w="0" w:type="auto"/>
            <w:vAlign w:val="center"/>
            <w:hideMark/>
          </w:tcPr>
          <w:p w14:paraId="2912CF51"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LIGADURA DE VARICES ESOFAGICAS VIA ENDOSCOPICA</w:t>
            </w:r>
          </w:p>
        </w:tc>
        <w:tc>
          <w:tcPr>
            <w:tcW w:w="0" w:type="auto"/>
            <w:noWrap/>
            <w:vAlign w:val="center"/>
            <w:hideMark/>
          </w:tcPr>
          <w:p w14:paraId="51A81AFC"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197.073 </w:t>
            </w:r>
          </w:p>
        </w:tc>
        <w:tc>
          <w:tcPr>
            <w:tcW w:w="0" w:type="auto"/>
            <w:vAlign w:val="center"/>
            <w:hideMark/>
          </w:tcPr>
          <w:p w14:paraId="3920171B"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1F232D52"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 xml:space="preserve">ASA DE POLIPECTOMIA </w:t>
            </w:r>
          </w:p>
        </w:tc>
      </w:tr>
      <w:tr w:rsidR="008F1BDD" w:rsidRPr="000202F8" w14:paraId="47D8E4FC" w14:textId="77777777" w:rsidTr="00977FCA">
        <w:trPr>
          <w:trHeight w:val="20"/>
        </w:trPr>
        <w:tc>
          <w:tcPr>
            <w:tcW w:w="0" w:type="auto"/>
            <w:noWrap/>
            <w:vAlign w:val="bottom"/>
            <w:hideMark/>
          </w:tcPr>
          <w:p w14:paraId="2620256C"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5</w:t>
            </w:r>
          </w:p>
        </w:tc>
        <w:tc>
          <w:tcPr>
            <w:tcW w:w="0" w:type="auto"/>
            <w:vAlign w:val="center"/>
            <w:hideMark/>
          </w:tcPr>
          <w:p w14:paraId="3A485A87"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429209</w:t>
            </w:r>
          </w:p>
        </w:tc>
        <w:tc>
          <w:tcPr>
            <w:tcW w:w="0" w:type="auto"/>
            <w:vAlign w:val="center"/>
            <w:hideMark/>
          </w:tcPr>
          <w:p w14:paraId="04C5D306"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DILATACION ESOFAGICA CON DISPOSITIVO</w:t>
            </w:r>
          </w:p>
        </w:tc>
        <w:tc>
          <w:tcPr>
            <w:tcW w:w="0" w:type="auto"/>
            <w:noWrap/>
            <w:vAlign w:val="center"/>
            <w:hideMark/>
          </w:tcPr>
          <w:p w14:paraId="343D48D3"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214.828 </w:t>
            </w:r>
          </w:p>
        </w:tc>
        <w:tc>
          <w:tcPr>
            <w:tcW w:w="0" w:type="auto"/>
            <w:vAlign w:val="center"/>
            <w:hideMark/>
          </w:tcPr>
          <w:p w14:paraId="2E1F909C"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0BFB6EDE"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LIGADOR VARICES</w:t>
            </w:r>
          </w:p>
        </w:tc>
      </w:tr>
      <w:tr w:rsidR="008F1BDD" w:rsidRPr="000202F8" w14:paraId="1ABF2D6A" w14:textId="77777777" w:rsidTr="00977FCA">
        <w:trPr>
          <w:trHeight w:val="20"/>
        </w:trPr>
        <w:tc>
          <w:tcPr>
            <w:tcW w:w="0" w:type="auto"/>
            <w:noWrap/>
            <w:vAlign w:val="bottom"/>
            <w:hideMark/>
          </w:tcPr>
          <w:p w14:paraId="66D56313"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6</w:t>
            </w:r>
          </w:p>
        </w:tc>
        <w:tc>
          <w:tcPr>
            <w:tcW w:w="0" w:type="auto"/>
            <w:vAlign w:val="center"/>
            <w:hideMark/>
          </w:tcPr>
          <w:p w14:paraId="2346AD57"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429300</w:t>
            </w:r>
          </w:p>
        </w:tc>
        <w:tc>
          <w:tcPr>
            <w:tcW w:w="0" w:type="auto"/>
            <w:vAlign w:val="center"/>
            <w:hideMark/>
          </w:tcPr>
          <w:p w14:paraId="6974A97C"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INSERCION DE DISPOSITIVO EN ESOFAGO VIA ENDOSCOPICA</w:t>
            </w:r>
          </w:p>
        </w:tc>
        <w:tc>
          <w:tcPr>
            <w:tcW w:w="0" w:type="auto"/>
            <w:noWrap/>
            <w:vAlign w:val="center"/>
            <w:hideMark/>
          </w:tcPr>
          <w:p w14:paraId="3B96F3CE"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215.366 </w:t>
            </w:r>
          </w:p>
        </w:tc>
        <w:tc>
          <w:tcPr>
            <w:tcW w:w="0" w:type="auto"/>
            <w:vAlign w:val="center"/>
            <w:hideMark/>
          </w:tcPr>
          <w:p w14:paraId="2914060C"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0038B688"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DILATADOR</w:t>
            </w:r>
          </w:p>
        </w:tc>
      </w:tr>
      <w:tr w:rsidR="008F1BDD" w:rsidRPr="000202F8" w14:paraId="17D946CD" w14:textId="77777777" w:rsidTr="00977FCA">
        <w:trPr>
          <w:trHeight w:val="20"/>
        </w:trPr>
        <w:tc>
          <w:tcPr>
            <w:tcW w:w="0" w:type="auto"/>
            <w:noWrap/>
            <w:vAlign w:val="bottom"/>
            <w:hideMark/>
          </w:tcPr>
          <w:p w14:paraId="333E0337"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7</w:t>
            </w:r>
          </w:p>
        </w:tc>
        <w:tc>
          <w:tcPr>
            <w:tcW w:w="0" w:type="auto"/>
            <w:vAlign w:val="center"/>
            <w:hideMark/>
          </w:tcPr>
          <w:p w14:paraId="6D0E36AF"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429405</w:t>
            </w:r>
          </w:p>
        </w:tc>
        <w:tc>
          <w:tcPr>
            <w:tcW w:w="0" w:type="auto"/>
            <w:vAlign w:val="center"/>
            <w:hideMark/>
          </w:tcPr>
          <w:p w14:paraId="5554D261"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EXTRACCION ENDOSCOPICA DE CUERPO EXTRANO EN ESOFAGO</w:t>
            </w:r>
          </w:p>
        </w:tc>
        <w:tc>
          <w:tcPr>
            <w:tcW w:w="0" w:type="auto"/>
            <w:noWrap/>
            <w:vAlign w:val="center"/>
            <w:hideMark/>
          </w:tcPr>
          <w:p w14:paraId="3217C85A"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186.038 </w:t>
            </w:r>
          </w:p>
        </w:tc>
        <w:tc>
          <w:tcPr>
            <w:tcW w:w="0" w:type="auto"/>
            <w:vAlign w:val="center"/>
            <w:hideMark/>
          </w:tcPr>
          <w:p w14:paraId="556DFADD"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noWrap/>
            <w:vAlign w:val="center"/>
            <w:hideMark/>
          </w:tcPr>
          <w:p w14:paraId="773DC5C6"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 xml:space="preserve">STENT  </w:t>
            </w:r>
          </w:p>
        </w:tc>
      </w:tr>
      <w:tr w:rsidR="008F1BDD" w:rsidRPr="000202F8" w14:paraId="2E85D247" w14:textId="77777777" w:rsidTr="00977FCA">
        <w:trPr>
          <w:trHeight w:val="20"/>
        </w:trPr>
        <w:tc>
          <w:tcPr>
            <w:tcW w:w="0" w:type="auto"/>
            <w:noWrap/>
            <w:vAlign w:val="bottom"/>
            <w:hideMark/>
          </w:tcPr>
          <w:p w14:paraId="057DE258"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8</w:t>
            </w:r>
          </w:p>
        </w:tc>
        <w:tc>
          <w:tcPr>
            <w:tcW w:w="0" w:type="auto"/>
            <w:vAlign w:val="center"/>
            <w:hideMark/>
          </w:tcPr>
          <w:p w14:paraId="49610277"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431002</w:t>
            </w:r>
          </w:p>
        </w:tc>
        <w:tc>
          <w:tcPr>
            <w:tcW w:w="0" w:type="auto"/>
            <w:vAlign w:val="center"/>
            <w:hideMark/>
          </w:tcPr>
          <w:p w14:paraId="29A8676C"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GASTROSTOMÍA PERCUTÁNEA [ENDOSCÓPICA] SOD</w:t>
            </w:r>
          </w:p>
        </w:tc>
        <w:tc>
          <w:tcPr>
            <w:tcW w:w="0" w:type="auto"/>
            <w:noWrap/>
            <w:vAlign w:val="center"/>
            <w:hideMark/>
          </w:tcPr>
          <w:p w14:paraId="3C946C0E"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256.213 </w:t>
            </w:r>
          </w:p>
        </w:tc>
        <w:tc>
          <w:tcPr>
            <w:tcW w:w="0" w:type="auto"/>
            <w:vAlign w:val="center"/>
            <w:hideMark/>
          </w:tcPr>
          <w:p w14:paraId="25023C6A"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61D4747D"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 xml:space="preserve">PINZA PARA EXTRACCION </w:t>
            </w:r>
          </w:p>
        </w:tc>
      </w:tr>
      <w:tr w:rsidR="008F1BDD" w:rsidRPr="000202F8" w14:paraId="441F5C61" w14:textId="77777777" w:rsidTr="00977FCA">
        <w:trPr>
          <w:trHeight w:val="20"/>
        </w:trPr>
        <w:tc>
          <w:tcPr>
            <w:tcW w:w="0" w:type="auto"/>
            <w:noWrap/>
            <w:vAlign w:val="bottom"/>
            <w:hideMark/>
          </w:tcPr>
          <w:p w14:paraId="5EE0B2BA"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9</w:t>
            </w:r>
          </w:p>
        </w:tc>
        <w:tc>
          <w:tcPr>
            <w:tcW w:w="0" w:type="auto"/>
            <w:vAlign w:val="center"/>
            <w:hideMark/>
          </w:tcPr>
          <w:p w14:paraId="6D35679A"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434001</w:t>
            </w:r>
          </w:p>
        </w:tc>
        <w:tc>
          <w:tcPr>
            <w:tcW w:w="0" w:type="auto"/>
            <w:vAlign w:val="center"/>
            <w:hideMark/>
          </w:tcPr>
          <w:p w14:paraId="34D47D93"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ESCISION DE POLIPOS GASTRICOS VIA ENDOSCOPICA</w:t>
            </w:r>
          </w:p>
        </w:tc>
        <w:tc>
          <w:tcPr>
            <w:tcW w:w="0" w:type="auto"/>
            <w:noWrap/>
            <w:vAlign w:val="center"/>
            <w:hideMark/>
          </w:tcPr>
          <w:p w14:paraId="56E24957"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209.541 </w:t>
            </w:r>
          </w:p>
        </w:tc>
        <w:tc>
          <w:tcPr>
            <w:tcW w:w="0" w:type="auto"/>
            <w:vAlign w:val="center"/>
            <w:hideMark/>
          </w:tcPr>
          <w:p w14:paraId="42247FBF"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0D45A6DE"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 xml:space="preserve">KIT GASTROSTOMIA Y/O BOTON MICKEY </w:t>
            </w:r>
          </w:p>
        </w:tc>
      </w:tr>
      <w:tr w:rsidR="008F1BDD" w:rsidRPr="000202F8" w14:paraId="50D89A71" w14:textId="77777777" w:rsidTr="00977FCA">
        <w:trPr>
          <w:trHeight w:val="20"/>
        </w:trPr>
        <w:tc>
          <w:tcPr>
            <w:tcW w:w="0" w:type="auto"/>
            <w:noWrap/>
            <w:vAlign w:val="bottom"/>
            <w:hideMark/>
          </w:tcPr>
          <w:p w14:paraId="0227C4E4"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10</w:t>
            </w:r>
          </w:p>
        </w:tc>
        <w:tc>
          <w:tcPr>
            <w:tcW w:w="0" w:type="auto"/>
            <w:vAlign w:val="center"/>
            <w:hideMark/>
          </w:tcPr>
          <w:p w14:paraId="4AB91587"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434101</w:t>
            </w:r>
          </w:p>
        </w:tc>
        <w:tc>
          <w:tcPr>
            <w:tcW w:w="0" w:type="auto"/>
            <w:vAlign w:val="center"/>
            <w:hideMark/>
          </w:tcPr>
          <w:p w14:paraId="397BA673"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LIGADURA ENDOSCOPICA DE VARICES GASTRICAS</w:t>
            </w:r>
          </w:p>
        </w:tc>
        <w:tc>
          <w:tcPr>
            <w:tcW w:w="0" w:type="auto"/>
            <w:noWrap/>
            <w:vAlign w:val="center"/>
            <w:hideMark/>
          </w:tcPr>
          <w:p w14:paraId="57AD626B"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208.662 </w:t>
            </w:r>
          </w:p>
        </w:tc>
        <w:tc>
          <w:tcPr>
            <w:tcW w:w="0" w:type="auto"/>
            <w:vAlign w:val="center"/>
            <w:hideMark/>
          </w:tcPr>
          <w:p w14:paraId="31A57824"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33FECBAE"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PINZA PARA EXTRACCION O ASA DE POLIPECTOMIA</w:t>
            </w:r>
          </w:p>
        </w:tc>
      </w:tr>
      <w:tr w:rsidR="008F1BDD" w:rsidRPr="000202F8" w14:paraId="0CED706B" w14:textId="77777777" w:rsidTr="00977FCA">
        <w:trPr>
          <w:trHeight w:val="20"/>
        </w:trPr>
        <w:tc>
          <w:tcPr>
            <w:tcW w:w="0" w:type="auto"/>
            <w:noWrap/>
            <w:vAlign w:val="bottom"/>
            <w:hideMark/>
          </w:tcPr>
          <w:p w14:paraId="20A9BECA"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11</w:t>
            </w:r>
          </w:p>
        </w:tc>
        <w:tc>
          <w:tcPr>
            <w:tcW w:w="0" w:type="auto"/>
            <w:vAlign w:val="center"/>
            <w:hideMark/>
          </w:tcPr>
          <w:p w14:paraId="2B0907C7"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434102</w:t>
            </w:r>
          </w:p>
        </w:tc>
        <w:tc>
          <w:tcPr>
            <w:tcW w:w="0" w:type="auto"/>
            <w:vAlign w:val="center"/>
            <w:hideMark/>
          </w:tcPr>
          <w:p w14:paraId="147C2035"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CONTROL ENDOSCOPICO DE HEMORRAGIA GASTRICA MEDIANTE ESCLEROTERAPIA</w:t>
            </w:r>
          </w:p>
        </w:tc>
        <w:tc>
          <w:tcPr>
            <w:tcW w:w="0" w:type="auto"/>
            <w:noWrap/>
            <w:vAlign w:val="center"/>
            <w:hideMark/>
          </w:tcPr>
          <w:p w14:paraId="78EC4C98"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213.723 </w:t>
            </w:r>
          </w:p>
        </w:tc>
        <w:tc>
          <w:tcPr>
            <w:tcW w:w="0" w:type="auto"/>
            <w:vAlign w:val="center"/>
            <w:hideMark/>
          </w:tcPr>
          <w:p w14:paraId="1C435E07"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5F7B014A"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KIT LIGADURA</w:t>
            </w:r>
          </w:p>
        </w:tc>
      </w:tr>
      <w:tr w:rsidR="008F1BDD" w:rsidRPr="000202F8" w14:paraId="633D63FA" w14:textId="77777777" w:rsidTr="00977FCA">
        <w:trPr>
          <w:trHeight w:val="20"/>
        </w:trPr>
        <w:tc>
          <w:tcPr>
            <w:tcW w:w="0" w:type="auto"/>
            <w:noWrap/>
            <w:vAlign w:val="bottom"/>
            <w:hideMark/>
          </w:tcPr>
          <w:p w14:paraId="0BFE6801"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12</w:t>
            </w:r>
          </w:p>
        </w:tc>
        <w:tc>
          <w:tcPr>
            <w:tcW w:w="0" w:type="auto"/>
            <w:vAlign w:val="center"/>
            <w:hideMark/>
          </w:tcPr>
          <w:p w14:paraId="39E8AB81"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434501</w:t>
            </w:r>
          </w:p>
        </w:tc>
        <w:tc>
          <w:tcPr>
            <w:tcW w:w="0" w:type="auto"/>
            <w:vAlign w:val="center"/>
            <w:hideMark/>
          </w:tcPr>
          <w:p w14:paraId="2E085618"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MUCOSECTOMIA GASTRICA, VIA ENDOSCOPICA</w:t>
            </w:r>
          </w:p>
        </w:tc>
        <w:tc>
          <w:tcPr>
            <w:tcW w:w="0" w:type="auto"/>
            <w:noWrap/>
            <w:vAlign w:val="center"/>
            <w:hideMark/>
          </w:tcPr>
          <w:p w14:paraId="10DBB595"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431.451 </w:t>
            </w:r>
          </w:p>
        </w:tc>
        <w:tc>
          <w:tcPr>
            <w:tcW w:w="0" w:type="auto"/>
            <w:vAlign w:val="center"/>
            <w:hideMark/>
          </w:tcPr>
          <w:p w14:paraId="57D1C6F5"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25CA76D4"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AGUJA ESCLEROSIS O INYECTOR</w:t>
            </w:r>
          </w:p>
        </w:tc>
      </w:tr>
      <w:tr w:rsidR="008F1BDD" w:rsidRPr="000202F8" w14:paraId="1FAEBDFA" w14:textId="77777777" w:rsidTr="00977FCA">
        <w:trPr>
          <w:trHeight w:val="20"/>
        </w:trPr>
        <w:tc>
          <w:tcPr>
            <w:tcW w:w="0" w:type="auto"/>
            <w:noWrap/>
            <w:vAlign w:val="bottom"/>
            <w:hideMark/>
          </w:tcPr>
          <w:p w14:paraId="45315A2B"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13</w:t>
            </w:r>
          </w:p>
        </w:tc>
        <w:tc>
          <w:tcPr>
            <w:tcW w:w="0" w:type="auto"/>
            <w:vAlign w:val="center"/>
            <w:hideMark/>
          </w:tcPr>
          <w:p w14:paraId="115CF020"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441301</w:t>
            </w:r>
          </w:p>
        </w:tc>
        <w:tc>
          <w:tcPr>
            <w:tcW w:w="0" w:type="auto"/>
            <w:vAlign w:val="center"/>
            <w:hideMark/>
          </w:tcPr>
          <w:p w14:paraId="3574C08F"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ESOFAGOGASTRODUODEOSCOPIA(EGD) CON EXTRACCION DE CUERPO EXTRANO</w:t>
            </w:r>
          </w:p>
        </w:tc>
        <w:tc>
          <w:tcPr>
            <w:tcW w:w="0" w:type="auto"/>
            <w:noWrap/>
            <w:vAlign w:val="center"/>
            <w:hideMark/>
          </w:tcPr>
          <w:p w14:paraId="5B0C0BFC"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190.045 </w:t>
            </w:r>
          </w:p>
        </w:tc>
        <w:tc>
          <w:tcPr>
            <w:tcW w:w="0" w:type="auto"/>
            <w:vAlign w:val="center"/>
            <w:hideMark/>
          </w:tcPr>
          <w:p w14:paraId="78349ACF"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1523F65B"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 xml:space="preserve">ASA DE POLIPECTOMIA O INYECTOR </w:t>
            </w:r>
          </w:p>
        </w:tc>
      </w:tr>
      <w:tr w:rsidR="008F1BDD" w:rsidRPr="000202F8" w14:paraId="04325FF6" w14:textId="77777777" w:rsidTr="00977FCA">
        <w:trPr>
          <w:trHeight w:val="20"/>
        </w:trPr>
        <w:tc>
          <w:tcPr>
            <w:tcW w:w="0" w:type="auto"/>
            <w:noWrap/>
            <w:vAlign w:val="bottom"/>
            <w:hideMark/>
          </w:tcPr>
          <w:p w14:paraId="0DBAED26"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14</w:t>
            </w:r>
          </w:p>
        </w:tc>
        <w:tc>
          <w:tcPr>
            <w:tcW w:w="0" w:type="auto"/>
            <w:vAlign w:val="center"/>
            <w:hideMark/>
          </w:tcPr>
          <w:p w14:paraId="57288FAA"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441302</w:t>
            </w:r>
          </w:p>
        </w:tc>
        <w:tc>
          <w:tcPr>
            <w:tcW w:w="0" w:type="auto"/>
            <w:vAlign w:val="center"/>
            <w:hideMark/>
          </w:tcPr>
          <w:p w14:paraId="4A1C43D3"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ESOFAGOGASTRODUODENOSCOPIA(EGD) CON O SIN BIOPSIA</w:t>
            </w:r>
          </w:p>
        </w:tc>
        <w:tc>
          <w:tcPr>
            <w:tcW w:w="0" w:type="auto"/>
            <w:noWrap/>
            <w:vAlign w:val="center"/>
            <w:hideMark/>
          </w:tcPr>
          <w:p w14:paraId="3962D20A"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185.743 </w:t>
            </w:r>
          </w:p>
        </w:tc>
        <w:tc>
          <w:tcPr>
            <w:tcW w:w="0" w:type="auto"/>
            <w:vAlign w:val="center"/>
            <w:hideMark/>
          </w:tcPr>
          <w:p w14:paraId="1F20A20D"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41F58D16"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 xml:space="preserve">PINZA PARA EXTRACCION </w:t>
            </w:r>
          </w:p>
        </w:tc>
      </w:tr>
      <w:tr w:rsidR="008F1BDD" w:rsidRPr="000202F8" w14:paraId="2AC3B199" w14:textId="77777777" w:rsidTr="00977FCA">
        <w:trPr>
          <w:trHeight w:val="20"/>
        </w:trPr>
        <w:tc>
          <w:tcPr>
            <w:tcW w:w="0" w:type="auto"/>
            <w:noWrap/>
            <w:vAlign w:val="bottom"/>
            <w:hideMark/>
          </w:tcPr>
          <w:p w14:paraId="1B98011D"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15</w:t>
            </w:r>
          </w:p>
        </w:tc>
        <w:tc>
          <w:tcPr>
            <w:tcW w:w="0" w:type="auto"/>
            <w:vAlign w:val="center"/>
            <w:hideMark/>
          </w:tcPr>
          <w:p w14:paraId="316F7779"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451302</w:t>
            </w:r>
          </w:p>
        </w:tc>
        <w:tc>
          <w:tcPr>
            <w:tcW w:w="0" w:type="auto"/>
            <w:vAlign w:val="center"/>
            <w:hideMark/>
          </w:tcPr>
          <w:p w14:paraId="1C4730CE"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ENTEROSCOPIA O ENDOSCOPIA DE INTESTINO DELGADO DESPUES DE DUODENO</w:t>
            </w:r>
          </w:p>
        </w:tc>
        <w:tc>
          <w:tcPr>
            <w:tcW w:w="0" w:type="auto"/>
            <w:noWrap/>
            <w:vAlign w:val="center"/>
            <w:hideMark/>
          </w:tcPr>
          <w:p w14:paraId="72280C20"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7.108.382 </w:t>
            </w:r>
          </w:p>
        </w:tc>
        <w:tc>
          <w:tcPr>
            <w:tcW w:w="0" w:type="auto"/>
            <w:vAlign w:val="center"/>
            <w:hideMark/>
          </w:tcPr>
          <w:p w14:paraId="056617CC"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SEDACION Y TOMA DE BIOPSIAS (SIN LECTURA)</w:t>
            </w:r>
          </w:p>
        </w:tc>
        <w:tc>
          <w:tcPr>
            <w:tcW w:w="0" w:type="auto"/>
            <w:vAlign w:val="center"/>
            <w:hideMark/>
          </w:tcPr>
          <w:p w14:paraId="38AB9D70"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60619F66" w14:textId="77777777" w:rsidTr="00977FCA">
        <w:trPr>
          <w:trHeight w:val="20"/>
        </w:trPr>
        <w:tc>
          <w:tcPr>
            <w:tcW w:w="0" w:type="auto"/>
            <w:noWrap/>
            <w:vAlign w:val="bottom"/>
            <w:hideMark/>
          </w:tcPr>
          <w:p w14:paraId="3081013E"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16</w:t>
            </w:r>
          </w:p>
        </w:tc>
        <w:tc>
          <w:tcPr>
            <w:tcW w:w="0" w:type="auto"/>
            <w:vAlign w:val="center"/>
            <w:hideMark/>
          </w:tcPr>
          <w:p w14:paraId="60196603"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898101</w:t>
            </w:r>
          </w:p>
        </w:tc>
        <w:tc>
          <w:tcPr>
            <w:tcW w:w="0" w:type="auto"/>
            <w:vAlign w:val="center"/>
            <w:hideMark/>
          </w:tcPr>
          <w:p w14:paraId="496B6DA9"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 xml:space="preserve">ESTUDIO DE COLORACIÓN BÁSICA EN BIOPSIA </w:t>
            </w:r>
          </w:p>
        </w:tc>
        <w:tc>
          <w:tcPr>
            <w:tcW w:w="0" w:type="auto"/>
            <w:noWrap/>
            <w:vAlign w:val="center"/>
            <w:hideMark/>
          </w:tcPr>
          <w:p w14:paraId="395ACDCD"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63.281 </w:t>
            </w:r>
          </w:p>
        </w:tc>
        <w:tc>
          <w:tcPr>
            <w:tcW w:w="0" w:type="auto"/>
            <w:vAlign w:val="center"/>
            <w:hideMark/>
          </w:tcPr>
          <w:p w14:paraId="6B961068"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770044F0"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2D22A504" w14:textId="77777777" w:rsidTr="00977FCA">
        <w:trPr>
          <w:trHeight w:val="20"/>
        </w:trPr>
        <w:tc>
          <w:tcPr>
            <w:tcW w:w="0" w:type="auto"/>
            <w:noWrap/>
            <w:vAlign w:val="bottom"/>
            <w:hideMark/>
          </w:tcPr>
          <w:p w14:paraId="1C2D01C5"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17</w:t>
            </w:r>
          </w:p>
        </w:tc>
        <w:tc>
          <w:tcPr>
            <w:tcW w:w="0" w:type="auto"/>
            <w:vAlign w:val="center"/>
            <w:hideMark/>
          </w:tcPr>
          <w:p w14:paraId="05A9A3C2"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452301</w:t>
            </w:r>
          </w:p>
        </w:tc>
        <w:tc>
          <w:tcPr>
            <w:tcW w:w="0" w:type="auto"/>
            <w:vAlign w:val="center"/>
            <w:hideMark/>
          </w:tcPr>
          <w:p w14:paraId="57FBFE00"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 xml:space="preserve">COLONOSCOPIA TOTAL </w:t>
            </w:r>
          </w:p>
        </w:tc>
        <w:tc>
          <w:tcPr>
            <w:tcW w:w="0" w:type="auto"/>
            <w:noWrap/>
            <w:vAlign w:val="center"/>
            <w:hideMark/>
          </w:tcPr>
          <w:p w14:paraId="794C2C80"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301.757 </w:t>
            </w:r>
          </w:p>
        </w:tc>
        <w:tc>
          <w:tcPr>
            <w:tcW w:w="0" w:type="auto"/>
            <w:vAlign w:val="center"/>
            <w:hideMark/>
          </w:tcPr>
          <w:p w14:paraId="7A5416EB"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 xml:space="preserve">1 BIOPSIA </w:t>
            </w:r>
          </w:p>
        </w:tc>
        <w:tc>
          <w:tcPr>
            <w:tcW w:w="0" w:type="auto"/>
            <w:vAlign w:val="center"/>
            <w:hideMark/>
          </w:tcPr>
          <w:p w14:paraId="07002F49"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3C0FDAC8" w14:textId="77777777" w:rsidTr="00977FCA">
        <w:trPr>
          <w:trHeight w:val="20"/>
        </w:trPr>
        <w:tc>
          <w:tcPr>
            <w:tcW w:w="0" w:type="auto"/>
            <w:noWrap/>
            <w:vAlign w:val="bottom"/>
            <w:hideMark/>
          </w:tcPr>
          <w:p w14:paraId="25214559"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18</w:t>
            </w:r>
          </w:p>
        </w:tc>
        <w:tc>
          <w:tcPr>
            <w:tcW w:w="0" w:type="auto"/>
            <w:vAlign w:val="center"/>
            <w:hideMark/>
          </w:tcPr>
          <w:p w14:paraId="086E3855"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452401</w:t>
            </w:r>
          </w:p>
        </w:tc>
        <w:tc>
          <w:tcPr>
            <w:tcW w:w="0" w:type="auto"/>
            <w:vAlign w:val="center"/>
            <w:hideMark/>
          </w:tcPr>
          <w:p w14:paraId="0773D5EC"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 xml:space="preserve">SIGMOIDOSCOPIA FLEXIBLE O RÍGIDA </w:t>
            </w:r>
          </w:p>
        </w:tc>
        <w:tc>
          <w:tcPr>
            <w:tcW w:w="0" w:type="auto"/>
            <w:noWrap/>
            <w:vAlign w:val="center"/>
            <w:hideMark/>
          </w:tcPr>
          <w:p w14:paraId="01E26554"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112.363 </w:t>
            </w:r>
          </w:p>
        </w:tc>
        <w:tc>
          <w:tcPr>
            <w:tcW w:w="0" w:type="auto"/>
            <w:vAlign w:val="center"/>
            <w:hideMark/>
          </w:tcPr>
          <w:p w14:paraId="6555E988"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2BECF215"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1A906137" w14:textId="77777777" w:rsidTr="00977FCA">
        <w:trPr>
          <w:trHeight w:val="20"/>
        </w:trPr>
        <w:tc>
          <w:tcPr>
            <w:tcW w:w="0" w:type="auto"/>
            <w:noWrap/>
            <w:vAlign w:val="bottom"/>
            <w:hideMark/>
          </w:tcPr>
          <w:p w14:paraId="47490B9D"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19</w:t>
            </w:r>
          </w:p>
        </w:tc>
        <w:tc>
          <w:tcPr>
            <w:tcW w:w="0" w:type="auto"/>
            <w:vAlign w:val="center"/>
            <w:hideMark/>
          </w:tcPr>
          <w:p w14:paraId="584F6185"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454207</w:t>
            </w:r>
          </w:p>
        </w:tc>
        <w:tc>
          <w:tcPr>
            <w:tcW w:w="0" w:type="auto"/>
            <w:vAlign w:val="center"/>
            <w:hideMark/>
          </w:tcPr>
          <w:p w14:paraId="785D2333"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RESECCION DE LESION DE INTESTINO GRUESO VIA ENDOSCOPICA (1- 3)</w:t>
            </w:r>
          </w:p>
        </w:tc>
        <w:tc>
          <w:tcPr>
            <w:tcW w:w="0" w:type="auto"/>
            <w:noWrap/>
            <w:vAlign w:val="center"/>
            <w:hideMark/>
          </w:tcPr>
          <w:p w14:paraId="281C4D58"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275.612 </w:t>
            </w:r>
          </w:p>
        </w:tc>
        <w:tc>
          <w:tcPr>
            <w:tcW w:w="0" w:type="auto"/>
            <w:vAlign w:val="center"/>
            <w:hideMark/>
          </w:tcPr>
          <w:p w14:paraId="60CFFF82"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268A1690"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1CB876D6" w14:textId="77777777" w:rsidTr="00977FCA">
        <w:trPr>
          <w:trHeight w:val="20"/>
        </w:trPr>
        <w:tc>
          <w:tcPr>
            <w:tcW w:w="0" w:type="auto"/>
            <w:noWrap/>
            <w:vAlign w:val="bottom"/>
            <w:hideMark/>
          </w:tcPr>
          <w:p w14:paraId="2FEE38B9"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20</w:t>
            </w:r>
          </w:p>
        </w:tc>
        <w:tc>
          <w:tcPr>
            <w:tcW w:w="0" w:type="auto"/>
            <w:vAlign w:val="center"/>
            <w:hideMark/>
          </w:tcPr>
          <w:p w14:paraId="6102DE75"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454208</w:t>
            </w:r>
          </w:p>
        </w:tc>
        <w:tc>
          <w:tcPr>
            <w:tcW w:w="0" w:type="auto"/>
            <w:vAlign w:val="center"/>
            <w:hideMark/>
          </w:tcPr>
          <w:p w14:paraId="461D12C2"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RESECCION DE LESION DE INTESTINO GRUESO VIA ENDOSCOPICA (4 - 10)</w:t>
            </w:r>
          </w:p>
        </w:tc>
        <w:tc>
          <w:tcPr>
            <w:tcW w:w="0" w:type="auto"/>
            <w:noWrap/>
            <w:vAlign w:val="center"/>
            <w:hideMark/>
          </w:tcPr>
          <w:p w14:paraId="646577AA"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275.185 </w:t>
            </w:r>
          </w:p>
        </w:tc>
        <w:tc>
          <w:tcPr>
            <w:tcW w:w="0" w:type="auto"/>
            <w:vAlign w:val="center"/>
            <w:hideMark/>
          </w:tcPr>
          <w:p w14:paraId="23AC90C6"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2E3AB181"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PINZA PARA EXTRACCION O ASA DE POLIPECTOMIA</w:t>
            </w:r>
          </w:p>
        </w:tc>
      </w:tr>
      <w:tr w:rsidR="008F1BDD" w:rsidRPr="000202F8" w14:paraId="4243F72C" w14:textId="77777777" w:rsidTr="00977FCA">
        <w:trPr>
          <w:trHeight w:val="20"/>
        </w:trPr>
        <w:tc>
          <w:tcPr>
            <w:tcW w:w="0" w:type="auto"/>
            <w:noWrap/>
            <w:vAlign w:val="bottom"/>
            <w:hideMark/>
          </w:tcPr>
          <w:p w14:paraId="6BB3A277"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21</w:t>
            </w:r>
          </w:p>
        </w:tc>
        <w:tc>
          <w:tcPr>
            <w:tcW w:w="0" w:type="auto"/>
            <w:vAlign w:val="center"/>
            <w:hideMark/>
          </w:tcPr>
          <w:p w14:paraId="656CAE4F"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454209</w:t>
            </w:r>
          </w:p>
        </w:tc>
        <w:tc>
          <w:tcPr>
            <w:tcW w:w="0" w:type="auto"/>
            <w:vAlign w:val="center"/>
            <w:hideMark/>
          </w:tcPr>
          <w:p w14:paraId="1567E8F0"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RESECCION DE LESION DE INTESTINO GRUESO VIA ENDOSCOPICA (11 O MAS)</w:t>
            </w:r>
          </w:p>
        </w:tc>
        <w:tc>
          <w:tcPr>
            <w:tcW w:w="0" w:type="auto"/>
            <w:noWrap/>
            <w:vAlign w:val="center"/>
            <w:hideMark/>
          </w:tcPr>
          <w:p w14:paraId="4E6009AA"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273.559 </w:t>
            </w:r>
          </w:p>
        </w:tc>
        <w:tc>
          <w:tcPr>
            <w:tcW w:w="0" w:type="auto"/>
            <w:vAlign w:val="center"/>
            <w:hideMark/>
          </w:tcPr>
          <w:p w14:paraId="555FADBA"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529892C8"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PINZA PARA EXTRACCION O ASA DE POLIPECTOMIA</w:t>
            </w:r>
          </w:p>
        </w:tc>
      </w:tr>
      <w:tr w:rsidR="008F1BDD" w:rsidRPr="000202F8" w14:paraId="21223736" w14:textId="77777777" w:rsidTr="00977FCA">
        <w:trPr>
          <w:trHeight w:val="20"/>
        </w:trPr>
        <w:tc>
          <w:tcPr>
            <w:tcW w:w="0" w:type="auto"/>
            <w:noWrap/>
            <w:vAlign w:val="bottom"/>
            <w:hideMark/>
          </w:tcPr>
          <w:p w14:paraId="446E17C5"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22</w:t>
            </w:r>
          </w:p>
        </w:tc>
        <w:tc>
          <w:tcPr>
            <w:tcW w:w="0" w:type="auto"/>
            <w:vAlign w:val="center"/>
            <w:hideMark/>
          </w:tcPr>
          <w:p w14:paraId="4E92B0AA"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454203</w:t>
            </w:r>
          </w:p>
        </w:tc>
        <w:tc>
          <w:tcPr>
            <w:tcW w:w="0" w:type="auto"/>
            <w:vAlign w:val="center"/>
            <w:hideMark/>
          </w:tcPr>
          <w:p w14:paraId="6C904A43"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CONTROL DE HEMORRAGIA DE COLON O RECTO VIA ENDOSCOPICA</w:t>
            </w:r>
          </w:p>
        </w:tc>
        <w:tc>
          <w:tcPr>
            <w:tcW w:w="0" w:type="auto"/>
            <w:noWrap/>
            <w:vAlign w:val="center"/>
            <w:hideMark/>
          </w:tcPr>
          <w:p w14:paraId="767DEABE"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297.272 </w:t>
            </w:r>
          </w:p>
        </w:tc>
        <w:tc>
          <w:tcPr>
            <w:tcW w:w="0" w:type="auto"/>
            <w:vAlign w:val="center"/>
            <w:hideMark/>
          </w:tcPr>
          <w:p w14:paraId="57A36558"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3273D795"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PINZA PARA EXTRACCION O ASA DE POLIPECTOMIA</w:t>
            </w:r>
          </w:p>
        </w:tc>
      </w:tr>
      <w:tr w:rsidR="008F1BDD" w:rsidRPr="000202F8" w14:paraId="394E6EC2" w14:textId="77777777" w:rsidTr="00977FCA">
        <w:trPr>
          <w:trHeight w:val="20"/>
        </w:trPr>
        <w:tc>
          <w:tcPr>
            <w:tcW w:w="0" w:type="auto"/>
            <w:noWrap/>
            <w:vAlign w:val="bottom"/>
            <w:hideMark/>
          </w:tcPr>
          <w:p w14:paraId="38ACE26B"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23</w:t>
            </w:r>
          </w:p>
        </w:tc>
        <w:tc>
          <w:tcPr>
            <w:tcW w:w="0" w:type="auto"/>
            <w:vAlign w:val="center"/>
            <w:hideMark/>
          </w:tcPr>
          <w:p w14:paraId="5B76E781"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454205</w:t>
            </w:r>
          </w:p>
        </w:tc>
        <w:tc>
          <w:tcPr>
            <w:tcW w:w="0" w:type="auto"/>
            <w:vAlign w:val="center"/>
            <w:hideMark/>
          </w:tcPr>
          <w:p w14:paraId="7B9C2863"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MUCOSECTOMIA DE COLON O RECTO VIA ENDOSCOPICA</w:t>
            </w:r>
          </w:p>
        </w:tc>
        <w:tc>
          <w:tcPr>
            <w:tcW w:w="0" w:type="auto"/>
            <w:noWrap/>
            <w:vAlign w:val="center"/>
            <w:hideMark/>
          </w:tcPr>
          <w:p w14:paraId="30C646B7"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494.169 </w:t>
            </w:r>
          </w:p>
        </w:tc>
        <w:tc>
          <w:tcPr>
            <w:tcW w:w="0" w:type="auto"/>
            <w:vAlign w:val="center"/>
            <w:hideMark/>
          </w:tcPr>
          <w:p w14:paraId="4193B1EC"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5A1D8399"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AGUJA ESCLEROSIS O INYECTOR</w:t>
            </w:r>
          </w:p>
        </w:tc>
      </w:tr>
      <w:tr w:rsidR="008F1BDD" w:rsidRPr="000202F8" w14:paraId="29DA8181" w14:textId="77777777" w:rsidTr="00977FCA">
        <w:trPr>
          <w:trHeight w:val="20"/>
        </w:trPr>
        <w:tc>
          <w:tcPr>
            <w:tcW w:w="0" w:type="auto"/>
            <w:noWrap/>
            <w:vAlign w:val="bottom"/>
            <w:hideMark/>
          </w:tcPr>
          <w:p w14:paraId="10FBCAB7"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24</w:t>
            </w:r>
          </w:p>
        </w:tc>
        <w:tc>
          <w:tcPr>
            <w:tcW w:w="0" w:type="auto"/>
            <w:vAlign w:val="center"/>
            <w:hideMark/>
          </w:tcPr>
          <w:p w14:paraId="269C97D6"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469701</w:t>
            </w:r>
          </w:p>
        </w:tc>
        <w:tc>
          <w:tcPr>
            <w:tcW w:w="0" w:type="auto"/>
            <w:vAlign w:val="center"/>
            <w:hideMark/>
          </w:tcPr>
          <w:p w14:paraId="6079BFE9"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EXTRACCION ENDOSCOPICA DE CUERPO EXTRANO EN INTESTINO DELGADO</w:t>
            </w:r>
          </w:p>
        </w:tc>
        <w:tc>
          <w:tcPr>
            <w:tcW w:w="0" w:type="auto"/>
            <w:noWrap/>
            <w:vAlign w:val="center"/>
            <w:hideMark/>
          </w:tcPr>
          <w:p w14:paraId="39C43F50"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213.241 </w:t>
            </w:r>
          </w:p>
        </w:tc>
        <w:tc>
          <w:tcPr>
            <w:tcW w:w="0" w:type="auto"/>
            <w:vAlign w:val="center"/>
            <w:hideMark/>
          </w:tcPr>
          <w:p w14:paraId="38BDA898"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5EF9A276"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AGUJA ESCLEROSIS O INYECTOR</w:t>
            </w:r>
          </w:p>
        </w:tc>
      </w:tr>
      <w:tr w:rsidR="008F1BDD" w:rsidRPr="000202F8" w14:paraId="06FDA086" w14:textId="77777777" w:rsidTr="00977FCA">
        <w:trPr>
          <w:trHeight w:val="20"/>
        </w:trPr>
        <w:tc>
          <w:tcPr>
            <w:tcW w:w="0" w:type="auto"/>
            <w:noWrap/>
            <w:vAlign w:val="bottom"/>
            <w:hideMark/>
          </w:tcPr>
          <w:p w14:paraId="3EA6F646"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25</w:t>
            </w:r>
          </w:p>
        </w:tc>
        <w:tc>
          <w:tcPr>
            <w:tcW w:w="0" w:type="auto"/>
            <w:vAlign w:val="center"/>
            <w:hideMark/>
          </w:tcPr>
          <w:p w14:paraId="2642AF0D"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469702</w:t>
            </w:r>
          </w:p>
        </w:tc>
        <w:tc>
          <w:tcPr>
            <w:tcW w:w="0" w:type="auto"/>
            <w:vAlign w:val="center"/>
            <w:hideMark/>
          </w:tcPr>
          <w:p w14:paraId="67425478"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EXTRACCION ENDOSCOPICA DE CUERPO EXTRANO EN INTESTINO GRUESO</w:t>
            </w:r>
          </w:p>
        </w:tc>
        <w:tc>
          <w:tcPr>
            <w:tcW w:w="0" w:type="auto"/>
            <w:noWrap/>
            <w:vAlign w:val="center"/>
            <w:hideMark/>
          </w:tcPr>
          <w:p w14:paraId="76AF7C1F"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208.028 </w:t>
            </w:r>
          </w:p>
        </w:tc>
        <w:tc>
          <w:tcPr>
            <w:tcW w:w="0" w:type="auto"/>
            <w:vAlign w:val="center"/>
            <w:hideMark/>
          </w:tcPr>
          <w:p w14:paraId="4539AD1E"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50B33B7A"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70E28635" w14:textId="77777777" w:rsidTr="00977FCA">
        <w:trPr>
          <w:trHeight w:val="20"/>
        </w:trPr>
        <w:tc>
          <w:tcPr>
            <w:tcW w:w="0" w:type="auto"/>
            <w:noWrap/>
            <w:vAlign w:val="bottom"/>
            <w:hideMark/>
          </w:tcPr>
          <w:p w14:paraId="4B03E90E"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26</w:t>
            </w:r>
          </w:p>
        </w:tc>
        <w:tc>
          <w:tcPr>
            <w:tcW w:w="0" w:type="auto"/>
            <w:vAlign w:val="center"/>
            <w:hideMark/>
          </w:tcPr>
          <w:p w14:paraId="701096A6"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482301</w:t>
            </w:r>
          </w:p>
        </w:tc>
        <w:tc>
          <w:tcPr>
            <w:tcW w:w="0" w:type="auto"/>
            <w:vAlign w:val="center"/>
            <w:hideMark/>
          </w:tcPr>
          <w:p w14:paraId="477052F8"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PROCTOSIGMOIDOSCOPIA</w:t>
            </w:r>
          </w:p>
        </w:tc>
        <w:tc>
          <w:tcPr>
            <w:tcW w:w="0" w:type="auto"/>
            <w:noWrap/>
            <w:vAlign w:val="center"/>
            <w:hideMark/>
          </w:tcPr>
          <w:p w14:paraId="3B2BC6E4"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109.028 </w:t>
            </w:r>
          </w:p>
        </w:tc>
        <w:tc>
          <w:tcPr>
            <w:tcW w:w="0" w:type="auto"/>
            <w:vAlign w:val="center"/>
            <w:hideMark/>
          </w:tcPr>
          <w:p w14:paraId="1979E7A8"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74B8CECD"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PINZA PARA EXTRACCION O ASA DE POLIPECTOMIA</w:t>
            </w:r>
          </w:p>
        </w:tc>
      </w:tr>
      <w:tr w:rsidR="008F1BDD" w:rsidRPr="000202F8" w14:paraId="2EB1B381" w14:textId="77777777" w:rsidTr="00977FCA">
        <w:trPr>
          <w:trHeight w:val="20"/>
        </w:trPr>
        <w:tc>
          <w:tcPr>
            <w:tcW w:w="0" w:type="auto"/>
            <w:noWrap/>
            <w:vAlign w:val="bottom"/>
            <w:hideMark/>
          </w:tcPr>
          <w:p w14:paraId="3D438349"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27</w:t>
            </w:r>
          </w:p>
        </w:tc>
        <w:tc>
          <w:tcPr>
            <w:tcW w:w="0" w:type="auto"/>
            <w:vAlign w:val="center"/>
            <w:hideMark/>
          </w:tcPr>
          <w:p w14:paraId="62104DE0"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482701</w:t>
            </w:r>
          </w:p>
        </w:tc>
        <w:tc>
          <w:tcPr>
            <w:tcW w:w="0" w:type="auto"/>
            <w:vAlign w:val="center"/>
            <w:hideMark/>
          </w:tcPr>
          <w:p w14:paraId="268879B8"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MANOMETRIA ANORECTAL</w:t>
            </w:r>
          </w:p>
        </w:tc>
        <w:tc>
          <w:tcPr>
            <w:tcW w:w="0" w:type="auto"/>
            <w:noWrap/>
            <w:vAlign w:val="center"/>
            <w:hideMark/>
          </w:tcPr>
          <w:p w14:paraId="5CB25E89"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790.973 </w:t>
            </w:r>
          </w:p>
        </w:tc>
        <w:tc>
          <w:tcPr>
            <w:tcW w:w="0" w:type="auto"/>
            <w:vAlign w:val="center"/>
            <w:hideMark/>
          </w:tcPr>
          <w:p w14:paraId="41E18DAE"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050512DF"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5F01DE5B" w14:textId="77777777" w:rsidTr="00977FCA">
        <w:trPr>
          <w:trHeight w:val="20"/>
        </w:trPr>
        <w:tc>
          <w:tcPr>
            <w:tcW w:w="0" w:type="auto"/>
            <w:noWrap/>
            <w:vAlign w:val="bottom"/>
            <w:hideMark/>
          </w:tcPr>
          <w:p w14:paraId="72402211"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28</w:t>
            </w:r>
          </w:p>
        </w:tc>
        <w:tc>
          <w:tcPr>
            <w:tcW w:w="0" w:type="auto"/>
            <w:vAlign w:val="center"/>
            <w:hideMark/>
          </w:tcPr>
          <w:p w14:paraId="2167EDF3"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483801</w:t>
            </w:r>
          </w:p>
        </w:tc>
        <w:tc>
          <w:tcPr>
            <w:tcW w:w="0" w:type="auto"/>
            <w:vAlign w:val="center"/>
            <w:hideMark/>
          </w:tcPr>
          <w:p w14:paraId="2B203BDA"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EXTRACCION DE CUERPO EXTRANO EN RECTO, VIA RECTAL ABIERTA</w:t>
            </w:r>
          </w:p>
        </w:tc>
        <w:tc>
          <w:tcPr>
            <w:tcW w:w="0" w:type="auto"/>
            <w:noWrap/>
            <w:vAlign w:val="center"/>
            <w:hideMark/>
          </w:tcPr>
          <w:p w14:paraId="0EA4D2FF"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262.945 </w:t>
            </w:r>
          </w:p>
        </w:tc>
        <w:tc>
          <w:tcPr>
            <w:tcW w:w="0" w:type="auto"/>
            <w:vAlign w:val="center"/>
            <w:hideMark/>
          </w:tcPr>
          <w:p w14:paraId="643F27F9"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65ED6328"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3ED399D2" w14:textId="77777777" w:rsidTr="00977FCA">
        <w:trPr>
          <w:trHeight w:val="20"/>
        </w:trPr>
        <w:tc>
          <w:tcPr>
            <w:tcW w:w="0" w:type="auto"/>
            <w:noWrap/>
            <w:vAlign w:val="bottom"/>
            <w:hideMark/>
          </w:tcPr>
          <w:p w14:paraId="65BC2751"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29</w:t>
            </w:r>
          </w:p>
        </w:tc>
        <w:tc>
          <w:tcPr>
            <w:tcW w:w="0" w:type="auto"/>
            <w:vAlign w:val="center"/>
            <w:hideMark/>
          </w:tcPr>
          <w:p w14:paraId="7E3D3B98"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483802</w:t>
            </w:r>
          </w:p>
        </w:tc>
        <w:tc>
          <w:tcPr>
            <w:tcW w:w="0" w:type="auto"/>
            <w:vAlign w:val="center"/>
            <w:hideMark/>
          </w:tcPr>
          <w:p w14:paraId="0E242903"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EXTRACCION DE CUERPO EXTRANO EN RECTO, VIA ABDOMINAL</w:t>
            </w:r>
          </w:p>
        </w:tc>
        <w:tc>
          <w:tcPr>
            <w:tcW w:w="0" w:type="auto"/>
            <w:noWrap/>
            <w:vAlign w:val="center"/>
            <w:hideMark/>
          </w:tcPr>
          <w:p w14:paraId="1C46160F"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289.689 </w:t>
            </w:r>
          </w:p>
        </w:tc>
        <w:tc>
          <w:tcPr>
            <w:tcW w:w="0" w:type="auto"/>
            <w:vAlign w:val="center"/>
            <w:hideMark/>
          </w:tcPr>
          <w:p w14:paraId="47C8F93E"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040E976B"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6785592B" w14:textId="77777777" w:rsidTr="00977FCA">
        <w:trPr>
          <w:trHeight w:val="20"/>
        </w:trPr>
        <w:tc>
          <w:tcPr>
            <w:tcW w:w="0" w:type="auto"/>
            <w:noWrap/>
            <w:vAlign w:val="bottom"/>
            <w:hideMark/>
          </w:tcPr>
          <w:p w14:paraId="56C0DEBC"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30</w:t>
            </w:r>
          </w:p>
        </w:tc>
        <w:tc>
          <w:tcPr>
            <w:tcW w:w="0" w:type="auto"/>
            <w:vAlign w:val="center"/>
            <w:hideMark/>
          </w:tcPr>
          <w:p w14:paraId="402DBD25"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492101</w:t>
            </w:r>
          </w:p>
        </w:tc>
        <w:tc>
          <w:tcPr>
            <w:tcW w:w="0" w:type="auto"/>
            <w:vAlign w:val="center"/>
            <w:hideMark/>
          </w:tcPr>
          <w:p w14:paraId="35BE0F08"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ANOSCOPIA CON MAPEO</w:t>
            </w:r>
          </w:p>
        </w:tc>
        <w:tc>
          <w:tcPr>
            <w:tcW w:w="0" w:type="auto"/>
            <w:noWrap/>
            <w:vAlign w:val="center"/>
            <w:hideMark/>
          </w:tcPr>
          <w:p w14:paraId="57537089"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141.907 </w:t>
            </w:r>
          </w:p>
        </w:tc>
        <w:tc>
          <w:tcPr>
            <w:tcW w:w="0" w:type="auto"/>
            <w:vAlign w:val="center"/>
            <w:hideMark/>
          </w:tcPr>
          <w:p w14:paraId="37110E50"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245EE509"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34A5E762" w14:textId="77777777" w:rsidTr="00977FCA">
        <w:trPr>
          <w:trHeight w:val="20"/>
        </w:trPr>
        <w:tc>
          <w:tcPr>
            <w:tcW w:w="0" w:type="auto"/>
            <w:noWrap/>
            <w:vAlign w:val="bottom"/>
            <w:hideMark/>
          </w:tcPr>
          <w:p w14:paraId="01BAAABB"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31</w:t>
            </w:r>
          </w:p>
        </w:tc>
        <w:tc>
          <w:tcPr>
            <w:tcW w:w="0" w:type="auto"/>
            <w:vAlign w:val="center"/>
            <w:hideMark/>
          </w:tcPr>
          <w:p w14:paraId="71346ED2"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494001</w:t>
            </w:r>
          </w:p>
        </w:tc>
        <w:tc>
          <w:tcPr>
            <w:tcW w:w="0" w:type="auto"/>
            <w:vAlign w:val="center"/>
            <w:hideMark/>
          </w:tcPr>
          <w:p w14:paraId="038C528D"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LIGADURA DE HEMORROIDES SOD</w:t>
            </w:r>
          </w:p>
        </w:tc>
        <w:tc>
          <w:tcPr>
            <w:tcW w:w="0" w:type="auto"/>
            <w:noWrap/>
            <w:vAlign w:val="center"/>
            <w:hideMark/>
          </w:tcPr>
          <w:p w14:paraId="394790C3"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536.054 </w:t>
            </w:r>
          </w:p>
        </w:tc>
        <w:tc>
          <w:tcPr>
            <w:tcW w:w="0" w:type="auto"/>
            <w:vAlign w:val="center"/>
            <w:hideMark/>
          </w:tcPr>
          <w:p w14:paraId="098962C2"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769E5EC0"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AGUJA ESCLEROSIS O ASA DE POLIPECTOMIA</w:t>
            </w:r>
          </w:p>
        </w:tc>
      </w:tr>
      <w:tr w:rsidR="008F1BDD" w:rsidRPr="000202F8" w14:paraId="00CA206D" w14:textId="77777777" w:rsidTr="00977FCA">
        <w:trPr>
          <w:trHeight w:val="20"/>
        </w:trPr>
        <w:tc>
          <w:tcPr>
            <w:tcW w:w="0" w:type="auto"/>
            <w:noWrap/>
            <w:vAlign w:val="bottom"/>
            <w:hideMark/>
          </w:tcPr>
          <w:p w14:paraId="5BAA695A"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32</w:t>
            </w:r>
          </w:p>
        </w:tc>
        <w:tc>
          <w:tcPr>
            <w:tcW w:w="0" w:type="auto"/>
            <w:vAlign w:val="center"/>
            <w:hideMark/>
          </w:tcPr>
          <w:p w14:paraId="339877DD"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511000</w:t>
            </w:r>
          </w:p>
        </w:tc>
        <w:tc>
          <w:tcPr>
            <w:tcW w:w="0" w:type="auto"/>
            <w:vAlign w:val="center"/>
            <w:hideMark/>
          </w:tcPr>
          <w:p w14:paraId="7B3B2EC6"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COLANGIO-PANCREATOGRAFIA RETROGRADA ENDOSCÓPICA (CPRE) SOD</w:t>
            </w:r>
          </w:p>
        </w:tc>
        <w:tc>
          <w:tcPr>
            <w:tcW w:w="0" w:type="auto"/>
            <w:noWrap/>
            <w:vAlign w:val="center"/>
            <w:hideMark/>
          </w:tcPr>
          <w:p w14:paraId="287E6BCD"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2.296.770 </w:t>
            </w:r>
          </w:p>
        </w:tc>
        <w:tc>
          <w:tcPr>
            <w:tcW w:w="0" w:type="auto"/>
            <w:vAlign w:val="center"/>
            <w:hideMark/>
          </w:tcPr>
          <w:p w14:paraId="14FA5358"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625C0F77"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LIGADOR VARICES</w:t>
            </w:r>
          </w:p>
        </w:tc>
      </w:tr>
      <w:tr w:rsidR="008F1BDD" w:rsidRPr="000202F8" w14:paraId="3C1CB24F" w14:textId="77777777" w:rsidTr="00977FCA">
        <w:trPr>
          <w:trHeight w:val="20"/>
        </w:trPr>
        <w:tc>
          <w:tcPr>
            <w:tcW w:w="0" w:type="auto"/>
            <w:noWrap/>
            <w:vAlign w:val="bottom"/>
            <w:hideMark/>
          </w:tcPr>
          <w:p w14:paraId="654AA10E"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33</w:t>
            </w:r>
          </w:p>
        </w:tc>
        <w:tc>
          <w:tcPr>
            <w:tcW w:w="0" w:type="auto"/>
            <w:vAlign w:val="center"/>
            <w:hideMark/>
          </w:tcPr>
          <w:p w14:paraId="7B117D69"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890246</w:t>
            </w:r>
          </w:p>
        </w:tc>
        <w:tc>
          <w:tcPr>
            <w:tcW w:w="0" w:type="auto"/>
            <w:vAlign w:val="center"/>
            <w:hideMark/>
          </w:tcPr>
          <w:p w14:paraId="69051CF4"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 xml:space="preserve">CONSULTA DE PRIMERA VEZ POR MEDICINA ESPECIALIZADA GASTROENTEROLOGÍA </w:t>
            </w:r>
          </w:p>
        </w:tc>
        <w:tc>
          <w:tcPr>
            <w:tcW w:w="0" w:type="auto"/>
            <w:noWrap/>
            <w:vAlign w:val="center"/>
            <w:hideMark/>
          </w:tcPr>
          <w:p w14:paraId="0434A791"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84.532 </w:t>
            </w:r>
          </w:p>
        </w:tc>
        <w:tc>
          <w:tcPr>
            <w:tcW w:w="0" w:type="auto"/>
            <w:vAlign w:val="center"/>
            <w:hideMark/>
          </w:tcPr>
          <w:p w14:paraId="730D20DE"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59B2D185"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STENT O CANASTILLA LITOTRIPSIA</w:t>
            </w:r>
          </w:p>
        </w:tc>
      </w:tr>
      <w:tr w:rsidR="008F1BDD" w:rsidRPr="000202F8" w14:paraId="7BDEB69B" w14:textId="77777777" w:rsidTr="00977FCA">
        <w:trPr>
          <w:trHeight w:val="20"/>
        </w:trPr>
        <w:tc>
          <w:tcPr>
            <w:tcW w:w="0" w:type="auto"/>
            <w:noWrap/>
            <w:vAlign w:val="bottom"/>
            <w:hideMark/>
          </w:tcPr>
          <w:p w14:paraId="33F1561E"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34</w:t>
            </w:r>
          </w:p>
        </w:tc>
        <w:tc>
          <w:tcPr>
            <w:tcW w:w="0" w:type="auto"/>
            <w:vAlign w:val="center"/>
            <w:hideMark/>
          </w:tcPr>
          <w:p w14:paraId="4C81996F"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890247</w:t>
            </w:r>
          </w:p>
        </w:tc>
        <w:tc>
          <w:tcPr>
            <w:tcW w:w="0" w:type="auto"/>
            <w:vAlign w:val="center"/>
            <w:hideMark/>
          </w:tcPr>
          <w:p w14:paraId="22E81DAE"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 xml:space="preserve">CONSULTA DE PRIMERA VEZ POR MEDICINA ESPECIALIZADA GASTROENTEROLOGÍA PEDIÁTRICA </w:t>
            </w:r>
          </w:p>
        </w:tc>
        <w:tc>
          <w:tcPr>
            <w:tcW w:w="0" w:type="auto"/>
            <w:noWrap/>
            <w:vAlign w:val="center"/>
            <w:hideMark/>
          </w:tcPr>
          <w:p w14:paraId="3DC75455"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105.429 </w:t>
            </w:r>
          </w:p>
        </w:tc>
        <w:tc>
          <w:tcPr>
            <w:tcW w:w="0" w:type="auto"/>
            <w:vAlign w:val="center"/>
            <w:hideMark/>
          </w:tcPr>
          <w:p w14:paraId="22FB1C98"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1684B349"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4B5CDB50" w14:textId="77777777" w:rsidTr="00977FCA">
        <w:trPr>
          <w:trHeight w:val="20"/>
        </w:trPr>
        <w:tc>
          <w:tcPr>
            <w:tcW w:w="0" w:type="auto"/>
            <w:noWrap/>
            <w:vAlign w:val="bottom"/>
            <w:hideMark/>
          </w:tcPr>
          <w:p w14:paraId="2A105644"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35</w:t>
            </w:r>
          </w:p>
        </w:tc>
        <w:tc>
          <w:tcPr>
            <w:tcW w:w="0" w:type="auto"/>
            <w:vAlign w:val="center"/>
            <w:hideMark/>
          </w:tcPr>
          <w:p w14:paraId="4FCA2F37"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890346</w:t>
            </w:r>
          </w:p>
        </w:tc>
        <w:tc>
          <w:tcPr>
            <w:tcW w:w="0" w:type="auto"/>
            <w:vAlign w:val="center"/>
            <w:hideMark/>
          </w:tcPr>
          <w:p w14:paraId="1A8239E2"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CONSULTA DE CONTROL O DE SEGUIMIENTO POR ESPECIALISTA EN GASTROENTEROLOGIA</w:t>
            </w:r>
          </w:p>
        </w:tc>
        <w:tc>
          <w:tcPr>
            <w:tcW w:w="0" w:type="auto"/>
            <w:noWrap/>
            <w:vAlign w:val="center"/>
            <w:hideMark/>
          </w:tcPr>
          <w:p w14:paraId="10F351F8"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84.532 </w:t>
            </w:r>
          </w:p>
        </w:tc>
        <w:tc>
          <w:tcPr>
            <w:tcW w:w="0" w:type="auto"/>
            <w:vAlign w:val="center"/>
            <w:hideMark/>
          </w:tcPr>
          <w:p w14:paraId="619C59C7"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462D1A75"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36C69279" w14:textId="77777777" w:rsidTr="00977FCA">
        <w:trPr>
          <w:trHeight w:val="20"/>
        </w:trPr>
        <w:tc>
          <w:tcPr>
            <w:tcW w:w="0" w:type="auto"/>
            <w:noWrap/>
            <w:vAlign w:val="bottom"/>
            <w:hideMark/>
          </w:tcPr>
          <w:p w14:paraId="4456599D"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36</w:t>
            </w:r>
          </w:p>
        </w:tc>
        <w:tc>
          <w:tcPr>
            <w:tcW w:w="0" w:type="auto"/>
            <w:vAlign w:val="center"/>
            <w:hideMark/>
          </w:tcPr>
          <w:p w14:paraId="3FB8B5CD"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890347</w:t>
            </w:r>
          </w:p>
        </w:tc>
        <w:tc>
          <w:tcPr>
            <w:tcW w:w="0" w:type="auto"/>
            <w:vAlign w:val="center"/>
            <w:hideMark/>
          </w:tcPr>
          <w:p w14:paraId="2C23442D"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 xml:space="preserve">CONSULTA DE CONTROL POR MEDICINA ESPECIALIZADA GASTROENTEROLOGÍA PEDIÁTRICA </w:t>
            </w:r>
          </w:p>
        </w:tc>
        <w:tc>
          <w:tcPr>
            <w:tcW w:w="0" w:type="auto"/>
            <w:noWrap/>
            <w:vAlign w:val="center"/>
            <w:hideMark/>
          </w:tcPr>
          <w:p w14:paraId="5FFB4FDB"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105.456 </w:t>
            </w:r>
          </w:p>
        </w:tc>
        <w:tc>
          <w:tcPr>
            <w:tcW w:w="0" w:type="auto"/>
            <w:vAlign w:val="center"/>
            <w:hideMark/>
          </w:tcPr>
          <w:p w14:paraId="473378C6"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1CAD1335"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57FEDB10" w14:textId="77777777" w:rsidTr="00977FCA">
        <w:trPr>
          <w:trHeight w:val="20"/>
        </w:trPr>
        <w:tc>
          <w:tcPr>
            <w:tcW w:w="0" w:type="auto"/>
            <w:noWrap/>
            <w:vAlign w:val="bottom"/>
            <w:hideMark/>
          </w:tcPr>
          <w:p w14:paraId="7AEE0AF6"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37</w:t>
            </w:r>
          </w:p>
        </w:tc>
        <w:tc>
          <w:tcPr>
            <w:tcW w:w="0" w:type="auto"/>
            <w:vAlign w:val="center"/>
            <w:hideMark/>
          </w:tcPr>
          <w:p w14:paraId="19278BDC"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970201</w:t>
            </w:r>
          </w:p>
        </w:tc>
        <w:tc>
          <w:tcPr>
            <w:tcW w:w="0" w:type="auto"/>
            <w:vAlign w:val="center"/>
            <w:hideMark/>
          </w:tcPr>
          <w:p w14:paraId="1D2D4094"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SUSTITUCION DE TUBO (SONDA) DE GASTROSTOMIA</w:t>
            </w:r>
          </w:p>
        </w:tc>
        <w:tc>
          <w:tcPr>
            <w:tcW w:w="0" w:type="auto"/>
            <w:noWrap/>
            <w:vAlign w:val="center"/>
            <w:hideMark/>
          </w:tcPr>
          <w:p w14:paraId="6C133672"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231.451 </w:t>
            </w:r>
          </w:p>
        </w:tc>
        <w:tc>
          <w:tcPr>
            <w:tcW w:w="0" w:type="auto"/>
            <w:vAlign w:val="center"/>
            <w:hideMark/>
          </w:tcPr>
          <w:p w14:paraId="381C9499"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3B7D7BB0"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55FCF1AC" w14:textId="77777777" w:rsidTr="00977FCA">
        <w:trPr>
          <w:trHeight w:val="20"/>
        </w:trPr>
        <w:tc>
          <w:tcPr>
            <w:tcW w:w="0" w:type="auto"/>
            <w:noWrap/>
            <w:vAlign w:val="bottom"/>
            <w:hideMark/>
          </w:tcPr>
          <w:p w14:paraId="6726E3A1"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lastRenderedPageBreak/>
              <w:t>38</w:t>
            </w:r>
          </w:p>
        </w:tc>
        <w:tc>
          <w:tcPr>
            <w:tcW w:w="0" w:type="auto"/>
            <w:vAlign w:val="center"/>
            <w:hideMark/>
          </w:tcPr>
          <w:p w14:paraId="59F78A21"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975101</w:t>
            </w:r>
          </w:p>
        </w:tc>
        <w:tc>
          <w:tcPr>
            <w:tcW w:w="0" w:type="auto"/>
            <w:vAlign w:val="center"/>
            <w:hideMark/>
          </w:tcPr>
          <w:p w14:paraId="087AEA62"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EXTRACCION DE TUBO DE GASTROSTOMIA</w:t>
            </w:r>
          </w:p>
        </w:tc>
        <w:tc>
          <w:tcPr>
            <w:tcW w:w="0" w:type="auto"/>
            <w:noWrap/>
            <w:vAlign w:val="center"/>
            <w:hideMark/>
          </w:tcPr>
          <w:p w14:paraId="6E7E75A2"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185.866 </w:t>
            </w:r>
          </w:p>
        </w:tc>
        <w:tc>
          <w:tcPr>
            <w:tcW w:w="0" w:type="auto"/>
            <w:vAlign w:val="center"/>
            <w:hideMark/>
          </w:tcPr>
          <w:p w14:paraId="0473C55C"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6867177C"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KIT GASTROSTOMIA, SONDA DE RECAMBIO O BOTON MICKEY</w:t>
            </w:r>
          </w:p>
        </w:tc>
      </w:tr>
      <w:tr w:rsidR="008F1BDD" w:rsidRPr="000202F8" w14:paraId="67FD7831" w14:textId="77777777" w:rsidTr="00977FCA">
        <w:trPr>
          <w:trHeight w:val="20"/>
        </w:trPr>
        <w:tc>
          <w:tcPr>
            <w:tcW w:w="0" w:type="auto"/>
            <w:noWrap/>
            <w:vAlign w:val="bottom"/>
            <w:hideMark/>
          </w:tcPr>
          <w:p w14:paraId="63D03676"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39</w:t>
            </w:r>
          </w:p>
        </w:tc>
        <w:tc>
          <w:tcPr>
            <w:tcW w:w="0" w:type="auto"/>
            <w:vAlign w:val="center"/>
            <w:hideMark/>
          </w:tcPr>
          <w:p w14:paraId="45C64B0C"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441302</w:t>
            </w:r>
          </w:p>
        </w:tc>
        <w:tc>
          <w:tcPr>
            <w:tcW w:w="0" w:type="auto"/>
            <w:vAlign w:val="center"/>
            <w:hideMark/>
          </w:tcPr>
          <w:p w14:paraId="6339E0B3"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ESOFAGOGASTRODUODENOSCOPIA(EGD) CON O SIN BIOPSIA BAJO ANESTESIA GENERAL</w:t>
            </w:r>
          </w:p>
        </w:tc>
        <w:tc>
          <w:tcPr>
            <w:tcW w:w="0" w:type="auto"/>
            <w:noWrap/>
            <w:vAlign w:val="center"/>
            <w:hideMark/>
          </w:tcPr>
          <w:p w14:paraId="3E6E2EF6"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191.895 </w:t>
            </w:r>
          </w:p>
        </w:tc>
        <w:tc>
          <w:tcPr>
            <w:tcW w:w="0" w:type="auto"/>
            <w:vAlign w:val="center"/>
            <w:hideMark/>
          </w:tcPr>
          <w:p w14:paraId="240C577B"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0884C16F"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 xml:space="preserve">PINZA PARA EXTRACCION </w:t>
            </w:r>
          </w:p>
        </w:tc>
      </w:tr>
      <w:tr w:rsidR="008F1BDD" w:rsidRPr="000202F8" w14:paraId="6494ABEF" w14:textId="77777777" w:rsidTr="00977FCA">
        <w:trPr>
          <w:trHeight w:val="20"/>
        </w:trPr>
        <w:tc>
          <w:tcPr>
            <w:tcW w:w="0" w:type="auto"/>
            <w:noWrap/>
            <w:vAlign w:val="bottom"/>
            <w:hideMark/>
          </w:tcPr>
          <w:p w14:paraId="01F8EAD6"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40</w:t>
            </w:r>
          </w:p>
        </w:tc>
        <w:tc>
          <w:tcPr>
            <w:tcW w:w="0" w:type="auto"/>
            <w:vAlign w:val="center"/>
            <w:hideMark/>
          </w:tcPr>
          <w:p w14:paraId="4555D0F5"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452305</w:t>
            </w:r>
          </w:p>
        </w:tc>
        <w:tc>
          <w:tcPr>
            <w:tcW w:w="0" w:type="auto"/>
            <w:vAlign w:val="center"/>
            <w:hideMark/>
          </w:tcPr>
          <w:p w14:paraId="083E3036"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COLONOSCOPIA TOTAL CON O SIN BIOPSIA BAJO ANESTESIA GENERAL</w:t>
            </w:r>
          </w:p>
        </w:tc>
        <w:tc>
          <w:tcPr>
            <w:tcW w:w="0" w:type="auto"/>
            <w:noWrap/>
            <w:vAlign w:val="center"/>
            <w:hideMark/>
          </w:tcPr>
          <w:p w14:paraId="54CC2CA1"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527.016 </w:t>
            </w:r>
          </w:p>
        </w:tc>
        <w:tc>
          <w:tcPr>
            <w:tcW w:w="0" w:type="auto"/>
            <w:vAlign w:val="center"/>
            <w:hideMark/>
          </w:tcPr>
          <w:p w14:paraId="37D9125A"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ANESTESIA GENERAL Y TOMA DE BIOPSIAS (SIN LECTURA)</w:t>
            </w:r>
          </w:p>
        </w:tc>
        <w:tc>
          <w:tcPr>
            <w:tcW w:w="0" w:type="auto"/>
            <w:vAlign w:val="center"/>
            <w:hideMark/>
          </w:tcPr>
          <w:p w14:paraId="1DA1D5D2"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1F4F9F63" w14:textId="77777777" w:rsidTr="00977FCA">
        <w:trPr>
          <w:trHeight w:val="20"/>
        </w:trPr>
        <w:tc>
          <w:tcPr>
            <w:tcW w:w="0" w:type="auto"/>
            <w:noWrap/>
            <w:vAlign w:val="bottom"/>
            <w:hideMark/>
          </w:tcPr>
          <w:p w14:paraId="3694D714"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41</w:t>
            </w:r>
          </w:p>
        </w:tc>
        <w:tc>
          <w:tcPr>
            <w:tcW w:w="0" w:type="auto"/>
            <w:vAlign w:val="center"/>
            <w:hideMark/>
          </w:tcPr>
          <w:p w14:paraId="070BD949"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441302</w:t>
            </w:r>
          </w:p>
        </w:tc>
        <w:tc>
          <w:tcPr>
            <w:tcW w:w="0" w:type="auto"/>
            <w:vAlign w:val="center"/>
            <w:hideMark/>
          </w:tcPr>
          <w:p w14:paraId="6C9B6FC7"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ESOFAGOGASTRODUODENOSCOPIA(EGD) CON O SIN BIOPSIA BAJO ANESTESIA GENERAL - PEDIÁTRICA</w:t>
            </w:r>
          </w:p>
        </w:tc>
        <w:tc>
          <w:tcPr>
            <w:tcW w:w="0" w:type="auto"/>
            <w:noWrap/>
            <w:vAlign w:val="center"/>
            <w:hideMark/>
          </w:tcPr>
          <w:p w14:paraId="221C1038"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556.639 </w:t>
            </w:r>
          </w:p>
        </w:tc>
        <w:tc>
          <w:tcPr>
            <w:tcW w:w="0" w:type="auto"/>
            <w:vAlign w:val="center"/>
            <w:hideMark/>
          </w:tcPr>
          <w:p w14:paraId="29A6EF9D"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ANESTESIA GENERAL Y TOMA DE BIOPSIAS (SIN LECTURA)</w:t>
            </w:r>
          </w:p>
        </w:tc>
        <w:tc>
          <w:tcPr>
            <w:tcW w:w="0" w:type="auto"/>
            <w:vAlign w:val="center"/>
            <w:hideMark/>
          </w:tcPr>
          <w:p w14:paraId="04432784"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451347A8" w14:textId="77777777" w:rsidTr="00977FCA">
        <w:trPr>
          <w:trHeight w:val="20"/>
        </w:trPr>
        <w:tc>
          <w:tcPr>
            <w:tcW w:w="0" w:type="auto"/>
            <w:noWrap/>
            <w:vAlign w:val="bottom"/>
            <w:hideMark/>
          </w:tcPr>
          <w:p w14:paraId="4CA267CA"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42</w:t>
            </w:r>
          </w:p>
        </w:tc>
        <w:tc>
          <w:tcPr>
            <w:tcW w:w="0" w:type="auto"/>
            <w:vAlign w:val="center"/>
            <w:hideMark/>
          </w:tcPr>
          <w:p w14:paraId="0D748D86"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452305</w:t>
            </w:r>
          </w:p>
        </w:tc>
        <w:tc>
          <w:tcPr>
            <w:tcW w:w="0" w:type="auto"/>
            <w:vAlign w:val="center"/>
            <w:hideMark/>
          </w:tcPr>
          <w:p w14:paraId="4B65F8B0"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COLONOSCOPIA TOTAL CON O SIN BIOPSIA BAJO ANESTESIA GENERAL - PEDIÁTRICA</w:t>
            </w:r>
          </w:p>
        </w:tc>
        <w:tc>
          <w:tcPr>
            <w:tcW w:w="0" w:type="auto"/>
            <w:noWrap/>
            <w:vAlign w:val="center"/>
            <w:hideMark/>
          </w:tcPr>
          <w:p w14:paraId="22025BD2"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787.638 </w:t>
            </w:r>
          </w:p>
        </w:tc>
        <w:tc>
          <w:tcPr>
            <w:tcW w:w="0" w:type="auto"/>
            <w:vAlign w:val="center"/>
            <w:hideMark/>
          </w:tcPr>
          <w:p w14:paraId="4F893FA2"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ANESTESIA GENERAL Y TOMA DE BIOPSIAS (SIN LECTURA)</w:t>
            </w:r>
          </w:p>
        </w:tc>
        <w:tc>
          <w:tcPr>
            <w:tcW w:w="0" w:type="auto"/>
            <w:vAlign w:val="center"/>
            <w:hideMark/>
          </w:tcPr>
          <w:p w14:paraId="5F5B1A78"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573F5148" w14:textId="77777777" w:rsidTr="00977FCA">
        <w:trPr>
          <w:trHeight w:val="20"/>
        </w:trPr>
        <w:tc>
          <w:tcPr>
            <w:tcW w:w="0" w:type="auto"/>
            <w:noWrap/>
            <w:vAlign w:val="bottom"/>
            <w:hideMark/>
          </w:tcPr>
          <w:p w14:paraId="0FB0DE9D"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43</w:t>
            </w:r>
          </w:p>
        </w:tc>
        <w:tc>
          <w:tcPr>
            <w:tcW w:w="0" w:type="auto"/>
            <w:vAlign w:val="center"/>
            <w:hideMark/>
          </w:tcPr>
          <w:p w14:paraId="0F58D3B4"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893201</w:t>
            </w:r>
          </w:p>
        </w:tc>
        <w:tc>
          <w:tcPr>
            <w:tcW w:w="0" w:type="auto"/>
            <w:vAlign w:val="center"/>
            <w:hideMark/>
          </w:tcPr>
          <w:p w14:paraId="5DBE4960"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MANOMETRIA ESOFAGICA SIN IMPEDANCIOMETRIA</w:t>
            </w:r>
          </w:p>
        </w:tc>
        <w:tc>
          <w:tcPr>
            <w:tcW w:w="0" w:type="auto"/>
            <w:noWrap/>
            <w:vAlign w:val="center"/>
            <w:hideMark/>
          </w:tcPr>
          <w:p w14:paraId="6811CF6C"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780.392 </w:t>
            </w:r>
          </w:p>
        </w:tc>
        <w:tc>
          <w:tcPr>
            <w:tcW w:w="0" w:type="auto"/>
            <w:vAlign w:val="center"/>
            <w:hideMark/>
          </w:tcPr>
          <w:p w14:paraId="0E4F637D"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ANESTESIA GENERAL Y TOMA DE BIOPSIAS (SIN LECTURA)</w:t>
            </w:r>
          </w:p>
        </w:tc>
        <w:tc>
          <w:tcPr>
            <w:tcW w:w="0" w:type="auto"/>
            <w:vAlign w:val="center"/>
            <w:hideMark/>
          </w:tcPr>
          <w:p w14:paraId="16A8728D"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42291405" w14:textId="77777777" w:rsidTr="00977FCA">
        <w:trPr>
          <w:trHeight w:val="20"/>
        </w:trPr>
        <w:tc>
          <w:tcPr>
            <w:tcW w:w="0" w:type="auto"/>
            <w:noWrap/>
            <w:vAlign w:val="bottom"/>
            <w:hideMark/>
          </w:tcPr>
          <w:p w14:paraId="331E0AA1"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44</w:t>
            </w:r>
          </w:p>
        </w:tc>
        <w:tc>
          <w:tcPr>
            <w:tcW w:w="0" w:type="auto"/>
            <w:vAlign w:val="center"/>
            <w:hideMark/>
          </w:tcPr>
          <w:p w14:paraId="228A834E"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893202</w:t>
            </w:r>
          </w:p>
        </w:tc>
        <w:tc>
          <w:tcPr>
            <w:tcW w:w="0" w:type="auto"/>
            <w:vAlign w:val="center"/>
            <w:hideMark/>
          </w:tcPr>
          <w:p w14:paraId="36DBFF62"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MANOMETRIA ESOFAGICA CON IMPEDANCIOMETRIA</w:t>
            </w:r>
          </w:p>
        </w:tc>
        <w:tc>
          <w:tcPr>
            <w:tcW w:w="0" w:type="auto"/>
            <w:noWrap/>
            <w:vAlign w:val="center"/>
            <w:hideMark/>
          </w:tcPr>
          <w:p w14:paraId="30E12759"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881.599 </w:t>
            </w:r>
          </w:p>
        </w:tc>
        <w:tc>
          <w:tcPr>
            <w:tcW w:w="0" w:type="auto"/>
            <w:vAlign w:val="center"/>
            <w:hideMark/>
          </w:tcPr>
          <w:p w14:paraId="48AF4584"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070ABE09"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66A223C4" w14:textId="77777777" w:rsidTr="00977FCA">
        <w:trPr>
          <w:trHeight w:val="20"/>
        </w:trPr>
        <w:tc>
          <w:tcPr>
            <w:tcW w:w="0" w:type="auto"/>
            <w:noWrap/>
            <w:vAlign w:val="bottom"/>
            <w:hideMark/>
          </w:tcPr>
          <w:p w14:paraId="3CF1D8DC"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45</w:t>
            </w:r>
          </w:p>
        </w:tc>
        <w:tc>
          <w:tcPr>
            <w:tcW w:w="0" w:type="auto"/>
            <w:vAlign w:val="center"/>
            <w:hideMark/>
          </w:tcPr>
          <w:p w14:paraId="25194FFB"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893901</w:t>
            </w:r>
          </w:p>
        </w:tc>
        <w:tc>
          <w:tcPr>
            <w:tcW w:w="0" w:type="auto"/>
            <w:vAlign w:val="center"/>
            <w:hideMark/>
          </w:tcPr>
          <w:p w14:paraId="571E24C7"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MONITOREO DE pH ESOFAGICO EN 24 HORAS (PHMETRIA) SIN IMPEDANCIOMETRIA</w:t>
            </w:r>
          </w:p>
        </w:tc>
        <w:tc>
          <w:tcPr>
            <w:tcW w:w="0" w:type="auto"/>
            <w:noWrap/>
            <w:vAlign w:val="center"/>
            <w:hideMark/>
          </w:tcPr>
          <w:p w14:paraId="3A75C2E8"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651.695 </w:t>
            </w:r>
          </w:p>
        </w:tc>
        <w:tc>
          <w:tcPr>
            <w:tcW w:w="0" w:type="auto"/>
            <w:vAlign w:val="center"/>
            <w:hideMark/>
          </w:tcPr>
          <w:p w14:paraId="52C3053D"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1EACCF87"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2F8C1361" w14:textId="77777777" w:rsidTr="00977FCA">
        <w:trPr>
          <w:trHeight w:val="20"/>
        </w:trPr>
        <w:tc>
          <w:tcPr>
            <w:tcW w:w="0" w:type="auto"/>
            <w:noWrap/>
            <w:vAlign w:val="bottom"/>
            <w:hideMark/>
          </w:tcPr>
          <w:p w14:paraId="7542F91B"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46</w:t>
            </w:r>
          </w:p>
        </w:tc>
        <w:tc>
          <w:tcPr>
            <w:tcW w:w="0" w:type="auto"/>
            <w:vAlign w:val="center"/>
            <w:hideMark/>
          </w:tcPr>
          <w:p w14:paraId="255B7805"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893905</w:t>
            </w:r>
          </w:p>
        </w:tc>
        <w:tc>
          <w:tcPr>
            <w:tcW w:w="0" w:type="auto"/>
            <w:vAlign w:val="center"/>
            <w:hideMark/>
          </w:tcPr>
          <w:p w14:paraId="4118315B"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MONITOREO DE PH ESOFAGICO EN 24 HORAS (PHMETRIA) CON IMPEDANCIOMETRIA</w:t>
            </w:r>
          </w:p>
        </w:tc>
        <w:tc>
          <w:tcPr>
            <w:tcW w:w="0" w:type="auto"/>
            <w:noWrap/>
            <w:vAlign w:val="center"/>
            <w:hideMark/>
          </w:tcPr>
          <w:p w14:paraId="582A4C38"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951.239 </w:t>
            </w:r>
          </w:p>
        </w:tc>
        <w:tc>
          <w:tcPr>
            <w:tcW w:w="0" w:type="auto"/>
            <w:vAlign w:val="center"/>
            <w:hideMark/>
          </w:tcPr>
          <w:p w14:paraId="69BAEA37"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42B83312"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r w:rsidR="008F1BDD" w:rsidRPr="000202F8" w14:paraId="33E8CA5C" w14:textId="77777777" w:rsidTr="00977FCA">
        <w:trPr>
          <w:trHeight w:val="20"/>
        </w:trPr>
        <w:tc>
          <w:tcPr>
            <w:tcW w:w="0" w:type="auto"/>
            <w:noWrap/>
            <w:vAlign w:val="bottom"/>
            <w:hideMark/>
          </w:tcPr>
          <w:p w14:paraId="2BD041E9" w14:textId="77777777" w:rsidR="008F1BDD" w:rsidRPr="000202F8" w:rsidRDefault="008F1BDD" w:rsidP="00977FCA">
            <w:pPr>
              <w:spacing w:after="0" w:line="240" w:lineRule="auto"/>
              <w:jc w:val="center"/>
              <w:rPr>
                <w:rFonts w:ascii="Arial" w:eastAsia="Times New Roman" w:hAnsi="Arial" w:cs="Arial"/>
                <w:sz w:val="12"/>
                <w:szCs w:val="12"/>
                <w:lang w:eastAsia="es-CO"/>
              </w:rPr>
            </w:pPr>
            <w:r w:rsidRPr="000202F8">
              <w:rPr>
                <w:rFonts w:ascii="Arial" w:eastAsia="Times New Roman" w:hAnsi="Arial" w:cs="Arial"/>
                <w:sz w:val="12"/>
                <w:szCs w:val="12"/>
                <w:lang w:eastAsia="es-CO"/>
              </w:rPr>
              <w:t>47</w:t>
            </w:r>
          </w:p>
        </w:tc>
        <w:tc>
          <w:tcPr>
            <w:tcW w:w="0" w:type="auto"/>
            <w:vAlign w:val="center"/>
            <w:hideMark/>
          </w:tcPr>
          <w:p w14:paraId="6F7D6108" w14:textId="77777777" w:rsidR="008F1BDD" w:rsidRPr="000202F8" w:rsidRDefault="008F1BDD" w:rsidP="00977FCA">
            <w:pPr>
              <w:spacing w:after="0" w:line="240" w:lineRule="auto"/>
              <w:jc w:val="center"/>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441303</w:t>
            </w:r>
          </w:p>
        </w:tc>
        <w:tc>
          <w:tcPr>
            <w:tcW w:w="0" w:type="auto"/>
            <w:vAlign w:val="center"/>
            <w:hideMark/>
          </w:tcPr>
          <w:p w14:paraId="3800647F" w14:textId="77777777" w:rsidR="008F1BDD" w:rsidRPr="000202F8" w:rsidRDefault="008F1BDD" w:rsidP="00977FCA">
            <w:pPr>
              <w:spacing w:after="0" w:line="240" w:lineRule="auto"/>
              <w:rPr>
                <w:rFonts w:ascii="Arial" w:eastAsia="Times New Roman" w:hAnsi="Arial" w:cs="Arial"/>
                <w:color w:val="000000"/>
                <w:sz w:val="12"/>
                <w:szCs w:val="12"/>
                <w:lang w:eastAsia="es-CO"/>
              </w:rPr>
            </w:pPr>
            <w:r w:rsidRPr="000202F8">
              <w:rPr>
                <w:rFonts w:ascii="Arial" w:eastAsia="Times New Roman" w:hAnsi="Arial" w:cs="Arial"/>
                <w:color w:val="000000"/>
                <w:sz w:val="12"/>
                <w:szCs w:val="12"/>
                <w:lang w:eastAsia="es-CO"/>
              </w:rPr>
              <w:t>Esofagogastrodudenoscopia egd con magnificación o CROMOENDOSCOPIA</w:t>
            </w:r>
          </w:p>
        </w:tc>
        <w:tc>
          <w:tcPr>
            <w:tcW w:w="0" w:type="auto"/>
            <w:noWrap/>
            <w:vAlign w:val="center"/>
            <w:hideMark/>
          </w:tcPr>
          <w:p w14:paraId="021C27E5" w14:textId="77777777" w:rsidR="008F1BDD" w:rsidRPr="000202F8" w:rsidRDefault="008F1BDD" w:rsidP="00977FCA">
            <w:pPr>
              <w:spacing w:after="0" w:line="240" w:lineRule="auto"/>
              <w:rPr>
                <w:rFonts w:ascii="Arial Narrow" w:eastAsia="Times New Roman" w:hAnsi="Arial Narrow" w:cs="Calibri"/>
                <w:sz w:val="12"/>
                <w:szCs w:val="12"/>
                <w:lang w:eastAsia="es-CO"/>
              </w:rPr>
            </w:pPr>
            <w:r w:rsidRPr="000202F8">
              <w:rPr>
                <w:rFonts w:ascii="Arial Narrow" w:eastAsia="Times New Roman" w:hAnsi="Arial Narrow" w:cs="Calibri"/>
                <w:sz w:val="12"/>
                <w:szCs w:val="12"/>
                <w:lang w:eastAsia="es-CO"/>
              </w:rPr>
              <w:t xml:space="preserve">                           264.000 </w:t>
            </w:r>
          </w:p>
        </w:tc>
        <w:tc>
          <w:tcPr>
            <w:tcW w:w="0" w:type="auto"/>
            <w:vAlign w:val="center"/>
            <w:hideMark/>
          </w:tcPr>
          <w:p w14:paraId="0D3321CF"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c>
          <w:tcPr>
            <w:tcW w:w="0" w:type="auto"/>
            <w:vAlign w:val="center"/>
            <w:hideMark/>
          </w:tcPr>
          <w:p w14:paraId="7DA4BCB8" w14:textId="77777777" w:rsidR="008F1BDD" w:rsidRPr="000202F8" w:rsidRDefault="008F1BDD" w:rsidP="00977FCA">
            <w:pPr>
              <w:spacing w:after="0" w:line="240" w:lineRule="auto"/>
              <w:jc w:val="center"/>
              <w:rPr>
                <w:rFonts w:ascii="Calibri" w:eastAsia="Times New Roman" w:hAnsi="Calibri" w:cs="Calibri"/>
                <w:color w:val="000000"/>
                <w:sz w:val="12"/>
                <w:szCs w:val="12"/>
                <w:lang w:eastAsia="es-CO"/>
              </w:rPr>
            </w:pPr>
            <w:r w:rsidRPr="000202F8">
              <w:rPr>
                <w:rFonts w:ascii="Calibri" w:eastAsia="Times New Roman" w:hAnsi="Calibri" w:cs="Calibri"/>
                <w:color w:val="000000"/>
                <w:sz w:val="12"/>
                <w:szCs w:val="12"/>
                <w:lang w:eastAsia="es-CO"/>
              </w:rPr>
              <w:t>N/A</w:t>
            </w:r>
          </w:p>
        </w:tc>
      </w:tr>
    </w:tbl>
    <w:p w14:paraId="04A7E8CB" w14:textId="77777777" w:rsidR="008F1BDD" w:rsidRDefault="008F1BDD" w:rsidP="008F1BDD">
      <w:pPr>
        <w:rPr>
          <w:rFonts w:ascii="Arial" w:hAnsi="Arial" w:cs="Arial"/>
          <w:color w:val="000000" w:themeColor="text1"/>
          <w:sz w:val="2"/>
          <w:szCs w:val="20"/>
        </w:rPr>
      </w:pPr>
    </w:p>
    <w:p w14:paraId="389A5E28" w14:textId="77777777" w:rsidR="008F1BDD" w:rsidRPr="00364165" w:rsidRDefault="008F1BDD" w:rsidP="008F1BDD">
      <w:pPr>
        <w:tabs>
          <w:tab w:val="left" w:pos="284"/>
        </w:tabs>
        <w:adjustRightInd w:val="0"/>
        <w:ind w:right="-93"/>
        <w:mirrorIndents/>
        <w:jc w:val="both"/>
        <w:rPr>
          <w:rFonts w:ascii="Arial" w:hAnsi="Arial" w:cs="Arial"/>
          <w:sz w:val="20"/>
        </w:rPr>
      </w:pPr>
      <w:r w:rsidRPr="00E006B8">
        <w:rPr>
          <w:rFonts w:ascii="Arial" w:hAnsi="Arial" w:cs="Arial"/>
          <w:sz w:val="20"/>
        </w:rPr>
        <w:t>La Regional de Aseguramiento en Salud No. 6 NO reconocerá ningún reajuste de tarifas o precios durante el plazo de ejecución del contrato, por lo tanto, el contratista debe proyectar el valor de la oferta del contrato respectivo. Estos valores no estarán sujetos a modificaciones por concepto de inflación y por ningún motivo se considera costos adicionales.</w:t>
      </w:r>
    </w:p>
    <w:p w14:paraId="151AF708" w14:textId="77777777" w:rsidR="008F1BDD" w:rsidRPr="00E006B8" w:rsidRDefault="008F1BDD" w:rsidP="008F1BDD">
      <w:pPr>
        <w:tabs>
          <w:tab w:val="left" w:pos="284"/>
        </w:tabs>
        <w:adjustRightInd w:val="0"/>
        <w:ind w:right="-93"/>
        <w:mirrorIndents/>
        <w:jc w:val="both"/>
        <w:rPr>
          <w:rFonts w:ascii="Arial" w:hAnsi="Arial" w:cs="Arial"/>
          <w:sz w:val="20"/>
        </w:rPr>
      </w:pPr>
      <w:r w:rsidRPr="00E006B8">
        <w:rPr>
          <w:rFonts w:ascii="Arial" w:hAnsi="Arial" w:cs="Arial"/>
          <w:sz w:val="20"/>
        </w:rPr>
        <w:t>Así mismo se indica que el “Anexo de Tarifas”, correspondiente a los portafolios de precios en formato Excel (insumos médico-quirúrgicos, banco de huesos y medicamentos no regulados) o cualquier otro documento soporte de la oferta que no asigne puntaje serán subsanables. De conformidad con lo dispuesto en el Parágrafo 1 del artículo 5 de la Ley 1150 de 2007 (modificado por el artículo 5 de la Ley 1882 de 2018), “(…) PARÁGRAFO 1. La ausencia de requisitos o la falta de documentos referentes a le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w:t>
      </w:r>
    </w:p>
    <w:p w14:paraId="4683A0DB" w14:textId="77777777" w:rsidR="008F1BDD" w:rsidRPr="00E006B8" w:rsidRDefault="008F1BDD" w:rsidP="008F1BDD">
      <w:pPr>
        <w:tabs>
          <w:tab w:val="left" w:pos="284"/>
        </w:tabs>
        <w:adjustRightInd w:val="0"/>
        <w:ind w:right="-93"/>
        <w:mirrorIndents/>
        <w:jc w:val="both"/>
        <w:rPr>
          <w:rFonts w:ascii="Arial" w:hAnsi="Arial" w:cs="Arial"/>
        </w:rPr>
      </w:pPr>
    </w:p>
    <w:p w14:paraId="42BEDF2E" w14:textId="77777777" w:rsidR="008F1BDD" w:rsidRDefault="008F1BDD" w:rsidP="008F1BDD">
      <w:pPr>
        <w:rPr>
          <w:rFonts w:ascii="Arial" w:hAnsi="Arial" w:cs="Arial"/>
          <w:color w:val="000000" w:themeColor="text1"/>
          <w:sz w:val="2"/>
          <w:szCs w:val="20"/>
        </w:rPr>
      </w:pPr>
    </w:p>
    <w:p w14:paraId="2F84B796" w14:textId="77777777" w:rsidR="008F1BDD" w:rsidRDefault="008F1BDD" w:rsidP="008F1BDD">
      <w:pPr>
        <w:rPr>
          <w:rFonts w:ascii="Arial" w:hAnsi="Arial" w:cs="Arial"/>
          <w:color w:val="000000" w:themeColor="text1"/>
          <w:sz w:val="2"/>
          <w:szCs w:val="20"/>
        </w:rPr>
      </w:pPr>
    </w:p>
    <w:p w14:paraId="1183C119" w14:textId="77777777" w:rsidR="008F1BDD" w:rsidRDefault="008F1BDD" w:rsidP="008F1BDD">
      <w:pPr>
        <w:rPr>
          <w:rFonts w:ascii="Arial" w:hAnsi="Arial" w:cs="Arial"/>
          <w:color w:val="000000" w:themeColor="text1"/>
          <w:sz w:val="2"/>
          <w:szCs w:val="20"/>
        </w:rPr>
      </w:pPr>
    </w:p>
    <w:p w14:paraId="014DC237" w14:textId="113391AF" w:rsidR="008F1BDD" w:rsidRDefault="008F1BDD" w:rsidP="00F13659">
      <w:pPr>
        <w:jc w:val="both"/>
        <w:rPr>
          <w:rFonts w:ascii="Arial" w:hAnsi="Arial" w:cs="Arial"/>
          <w:sz w:val="20"/>
          <w:szCs w:val="20"/>
        </w:rPr>
      </w:pPr>
    </w:p>
    <w:p w14:paraId="6B7DF629" w14:textId="77777777" w:rsidR="00826D35" w:rsidRDefault="00826D35" w:rsidP="00826D35">
      <w:pPr>
        <w:spacing w:line="276" w:lineRule="auto"/>
        <w:rPr>
          <w:rFonts w:ascii="Arial" w:hAnsi="Arial" w:cs="Arial"/>
          <w:sz w:val="18"/>
          <w:lang w:eastAsia="es-CO"/>
        </w:rPr>
      </w:pPr>
      <w:r w:rsidRPr="008B254C">
        <w:rPr>
          <w:rFonts w:ascii="Arial" w:hAnsi="Arial" w:cs="Arial"/>
          <w:sz w:val="18"/>
          <w:lang w:eastAsia="es-CO"/>
        </w:rPr>
        <w:t>El oferente:</w:t>
      </w:r>
    </w:p>
    <w:p w14:paraId="5A59795B" w14:textId="77777777" w:rsidR="00826D35" w:rsidRPr="008B254C" w:rsidRDefault="00826D35" w:rsidP="00826D35">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359178A4" w14:textId="77777777" w:rsidR="00826D35" w:rsidRPr="008B254C" w:rsidRDefault="00826D35" w:rsidP="00826D35">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28CE0A97" w14:textId="77777777" w:rsidR="00826D35" w:rsidRPr="008B254C" w:rsidRDefault="00826D35" w:rsidP="00826D35">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037902A0" w14:textId="77777777" w:rsidR="00826D35" w:rsidRPr="008B254C" w:rsidRDefault="00826D35" w:rsidP="00826D35">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54665757" w14:textId="77777777" w:rsidR="00826D35" w:rsidRPr="008B254C" w:rsidRDefault="00826D35" w:rsidP="00826D35">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75318CAE" w14:textId="77777777" w:rsidR="00826D35" w:rsidRPr="008B254C" w:rsidRDefault="00826D35" w:rsidP="00826D35">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08EED485" w14:textId="77777777" w:rsidR="00826D35" w:rsidRPr="008B254C" w:rsidRDefault="00826D35" w:rsidP="00826D35">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4D5B959B" w14:textId="77777777" w:rsidR="00826D35" w:rsidRPr="008B254C" w:rsidRDefault="00826D35" w:rsidP="00826D35">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0268A837" w14:textId="4D874A5A" w:rsidR="008F1BDD" w:rsidRDefault="00826D35" w:rsidP="00826D35">
      <w:pPr>
        <w:jc w:val="both"/>
        <w:rPr>
          <w:rFonts w:ascii="Arial" w:hAnsi="Arial" w:cs="Arial"/>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546B64C4" w14:textId="77777777" w:rsidR="005D04D2" w:rsidRDefault="005D04D2" w:rsidP="002C2406">
      <w:pPr>
        <w:pStyle w:val="Prrafodelista"/>
        <w:tabs>
          <w:tab w:val="left" w:pos="240"/>
        </w:tabs>
        <w:ind w:left="0"/>
        <w:rPr>
          <w:rFonts w:ascii="Arial" w:hAnsi="Arial" w:cs="Arial"/>
          <w:b/>
          <w:sz w:val="18"/>
          <w:szCs w:val="18"/>
        </w:rPr>
      </w:pPr>
    </w:p>
    <w:p w14:paraId="5B3BAD13" w14:textId="5A3C3FE0" w:rsidR="00826D35" w:rsidRDefault="00826D35" w:rsidP="002C2406">
      <w:pPr>
        <w:pStyle w:val="Prrafodelista"/>
        <w:tabs>
          <w:tab w:val="left" w:pos="240"/>
        </w:tabs>
        <w:ind w:left="0"/>
        <w:rPr>
          <w:rFonts w:ascii="Arial" w:hAnsi="Arial" w:cs="Arial"/>
          <w:b/>
          <w:sz w:val="18"/>
          <w:szCs w:val="18"/>
        </w:rPr>
        <w:sectPr w:rsidR="00826D35" w:rsidSect="00F13659">
          <w:headerReference w:type="default" r:id="rId11"/>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0A6191E" w14:textId="77777777" w:rsidR="005D04D2" w:rsidRDefault="005D04D2" w:rsidP="002C2406">
      <w:pPr>
        <w:pStyle w:val="Prrafodelista"/>
        <w:tabs>
          <w:tab w:val="left" w:pos="240"/>
        </w:tabs>
        <w:ind w:left="0"/>
        <w:rPr>
          <w:rFonts w:ascii="Arial" w:hAnsi="Arial" w:cs="Arial"/>
          <w:b/>
          <w:sz w:val="18"/>
          <w:szCs w:val="18"/>
        </w:rPr>
      </w:pPr>
    </w:p>
    <w:p w14:paraId="79DB4611" w14:textId="77777777" w:rsidR="00105D66" w:rsidRDefault="00105D66" w:rsidP="002C2406">
      <w:pPr>
        <w:pStyle w:val="Prrafodelista"/>
        <w:tabs>
          <w:tab w:val="left" w:pos="240"/>
        </w:tabs>
        <w:ind w:left="0"/>
        <w:rPr>
          <w:rFonts w:ascii="Arial" w:hAnsi="Arial" w:cs="Arial"/>
          <w:b/>
          <w:sz w:val="18"/>
          <w:szCs w:val="18"/>
        </w:rPr>
      </w:pPr>
    </w:p>
    <w:p w14:paraId="0764385F" w14:textId="69824618" w:rsidR="00105D66" w:rsidRDefault="00105D66" w:rsidP="002C2406">
      <w:pPr>
        <w:pStyle w:val="Prrafodelista"/>
        <w:tabs>
          <w:tab w:val="left" w:pos="240"/>
        </w:tabs>
        <w:ind w:left="0"/>
        <w:rPr>
          <w:rFonts w:ascii="Arial" w:hAnsi="Arial" w:cs="Arial"/>
          <w:b/>
          <w:sz w:val="18"/>
          <w:szCs w:val="18"/>
        </w:rPr>
      </w:pPr>
    </w:p>
    <w:p w14:paraId="45C7FB4F" w14:textId="77777777" w:rsidR="00F80E76" w:rsidRDefault="00F80E76" w:rsidP="002C2406">
      <w:pPr>
        <w:pStyle w:val="Prrafodelista"/>
        <w:tabs>
          <w:tab w:val="left" w:pos="240"/>
        </w:tabs>
        <w:ind w:left="0"/>
        <w:rPr>
          <w:rFonts w:ascii="Arial" w:hAnsi="Arial" w:cs="Arial"/>
          <w:b/>
          <w:sz w:val="18"/>
          <w:szCs w:val="18"/>
        </w:rPr>
      </w:pPr>
      <w:bookmarkStart w:id="0" w:name="_GoBack"/>
      <w:bookmarkEnd w:id="0"/>
    </w:p>
    <w:p w14:paraId="04559F6B" w14:textId="77777777" w:rsidR="00105D66" w:rsidRDefault="00105D66" w:rsidP="002C2406">
      <w:pPr>
        <w:pStyle w:val="Prrafodelista"/>
        <w:tabs>
          <w:tab w:val="left" w:pos="240"/>
        </w:tabs>
        <w:ind w:left="0"/>
        <w:rPr>
          <w:rFonts w:ascii="Arial" w:hAnsi="Arial" w:cs="Arial"/>
          <w:b/>
          <w:sz w:val="18"/>
          <w:szCs w:val="18"/>
        </w:rPr>
      </w:pPr>
    </w:p>
    <w:p w14:paraId="74D6249C" w14:textId="77777777" w:rsidR="00105D66" w:rsidRDefault="00105D66" w:rsidP="002C2406">
      <w:pPr>
        <w:pStyle w:val="Prrafodelista"/>
        <w:tabs>
          <w:tab w:val="left" w:pos="240"/>
        </w:tabs>
        <w:ind w:left="0"/>
        <w:rPr>
          <w:rFonts w:ascii="Arial" w:hAnsi="Arial" w:cs="Arial"/>
          <w:b/>
          <w:sz w:val="18"/>
          <w:szCs w:val="18"/>
        </w:rPr>
      </w:pPr>
    </w:p>
    <w:p w14:paraId="59173F55" w14:textId="77777777" w:rsidR="00105D66" w:rsidRDefault="00105D66" w:rsidP="002C2406">
      <w:pPr>
        <w:pStyle w:val="Prrafodelista"/>
        <w:tabs>
          <w:tab w:val="left" w:pos="240"/>
        </w:tabs>
        <w:ind w:left="0"/>
        <w:rPr>
          <w:rFonts w:ascii="Arial" w:hAnsi="Arial" w:cs="Arial"/>
          <w:b/>
          <w:sz w:val="18"/>
          <w:szCs w:val="18"/>
        </w:rPr>
        <w:sectPr w:rsidR="00105D66" w:rsidSect="00F1365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6CDD6B1" w14:textId="77777777" w:rsidR="00A90CF0" w:rsidRDefault="00A90CF0" w:rsidP="002C2406">
      <w:pPr>
        <w:pStyle w:val="Prrafodelista"/>
        <w:tabs>
          <w:tab w:val="left" w:pos="240"/>
        </w:tabs>
        <w:ind w:left="0"/>
        <w:rPr>
          <w:rFonts w:ascii="Arial" w:hAnsi="Arial" w:cs="Arial"/>
          <w:b/>
          <w:sz w:val="18"/>
          <w:szCs w:val="18"/>
        </w:rPr>
      </w:pPr>
    </w:p>
    <w:p w14:paraId="3A35D569" w14:textId="77777777" w:rsidR="00A90CF0" w:rsidRPr="00012CE3" w:rsidRDefault="00A90CF0" w:rsidP="002C2406">
      <w:pPr>
        <w:pStyle w:val="Prrafodelista"/>
        <w:tabs>
          <w:tab w:val="left" w:pos="240"/>
        </w:tabs>
        <w:ind w:left="0"/>
        <w:rPr>
          <w:rFonts w:ascii="Arial" w:hAnsi="Arial" w:cs="Arial"/>
          <w:b/>
          <w:sz w:val="2"/>
          <w:szCs w:val="2"/>
        </w:rPr>
      </w:pPr>
    </w:p>
    <w:p w14:paraId="5FE27576" w14:textId="7B525404" w:rsidR="008E1415" w:rsidRPr="00B637EE" w:rsidRDefault="008E1415" w:rsidP="008E1415">
      <w:pPr>
        <w:rPr>
          <w:rFonts w:ascii="Arial" w:hAnsi="Arial" w:cs="Arial"/>
          <w:b/>
          <w:bCs/>
          <w:sz w:val="20"/>
          <w:szCs w:val="20"/>
          <w:u w:val="single"/>
        </w:rPr>
      </w:pPr>
      <w:r w:rsidRPr="00302250">
        <w:rPr>
          <w:rFonts w:ascii="Arial" w:hAnsi="Arial" w:cs="Arial"/>
          <w:b/>
          <w:bCs/>
          <w:sz w:val="20"/>
          <w:szCs w:val="20"/>
          <w:u w:val="single"/>
        </w:rPr>
        <w:lastRenderedPageBreak/>
        <w:t>ESPECIFICACIONES TECNICAS</w:t>
      </w: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8000"/>
        <w:gridCol w:w="676"/>
        <w:gridCol w:w="805"/>
        <w:gridCol w:w="8"/>
      </w:tblGrid>
      <w:tr w:rsidR="00D738C0" w:rsidRPr="006B5E2B" w14:paraId="11F67223" w14:textId="77777777" w:rsidTr="000C7771">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54B3B1E4"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0CBC4CE0"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2EDDE712"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OFRECE</w:t>
            </w:r>
          </w:p>
        </w:tc>
      </w:tr>
      <w:tr w:rsidR="00D738C0" w:rsidRPr="006B5E2B" w14:paraId="772B6A5A" w14:textId="77777777" w:rsidTr="000C7771">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855EF7" w14:textId="77777777" w:rsidR="00D738C0" w:rsidRPr="006B5E2B" w:rsidRDefault="00D738C0" w:rsidP="000C7771">
            <w:pPr>
              <w:spacing w:after="0" w:line="256" w:lineRule="auto"/>
              <w:rPr>
                <w:rFonts w:ascii="Arial" w:hAnsi="Arial" w:cs="Arial"/>
                <w:b/>
                <w:bCs/>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98F0B0" w14:textId="77777777" w:rsidR="00D738C0" w:rsidRPr="006B5E2B" w:rsidRDefault="00D738C0" w:rsidP="000C7771">
            <w:pPr>
              <w:spacing w:after="0" w:line="256" w:lineRule="auto"/>
              <w:rPr>
                <w:rFonts w:ascii="Arial" w:hAnsi="Arial" w:cs="Arial"/>
                <w:b/>
                <w:bCs/>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47566A4D"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5938E80F"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NO</w:t>
            </w:r>
          </w:p>
        </w:tc>
      </w:tr>
      <w:tr w:rsidR="00D738C0" w:rsidRPr="006B5E2B" w14:paraId="707D3B89" w14:textId="77777777" w:rsidTr="000C777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579BF5E8"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1</w:t>
            </w:r>
          </w:p>
        </w:tc>
        <w:tc>
          <w:tcPr>
            <w:tcW w:w="3954" w:type="pct"/>
            <w:tcBorders>
              <w:top w:val="single" w:sz="4" w:space="0" w:color="auto"/>
              <w:left w:val="single" w:sz="4" w:space="0" w:color="auto"/>
              <w:bottom w:val="single" w:sz="4" w:space="0" w:color="auto"/>
              <w:right w:val="single" w:sz="4" w:space="0" w:color="auto"/>
            </w:tcBorders>
            <w:vAlign w:val="center"/>
          </w:tcPr>
          <w:p w14:paraId="15359ED3" w14:textId="77777777" w:rsidR="00D738C0" w:rsidRPr="006B5E2B" w:rsidRDefault="00D738C0" w:rsidP="000C7771">
            <w:pPr>
              <w:spacing w:after="0"/>
              <w:jc w:val="both"/>
              <w:rPr>
                <w:rFonts w:ascii="Arial" w:hAnsi="Arial" w:cs="Arial"/>
                <w:b/>
                <w:sz w:val="18"/>
                <w:szCs w:val="18"/>
                <w:u w:val="single"/>
              </w:rPr>
            </w:pPr>
            <w:r w:rsidRPr="006B5E2B">
              <w:rPr>
                <w:rFonts w:ascii="Arial" w:hAnsi="Arial" w:cs="Arial"/>
                <w:b/>
                <w:sz w:val="18"/>
                <w:szCs w:val="18"/>
                <w:u w:val="single"/>
              </w:rPr>
              <w:t>EXPERIENCIA PROPONENTE</w:t>
            </w:r>
          </w:p>
          <w:p w14:paraId="451ABA73" w14:textId="77777777" w:rsidR="00D738C0" w:rsidRPr="006B5E2B" w:rsidRDefault="00D738C0" w:rsidP="000C7771">
            <w:pPr>
              <w:spacing w:after="0"/>
              <w:jc w:val="both"/>
              <w:rPr>
                <w:rFonts w:ascii="Arial" w:hAnsi="Arial" w:cs="Arial"/>
                <w:b/>
                <w:sz w:val="18"/>
                <w:szCs w:val="18"/>
                <w:u w:val="single"/>
              </w:rPr>
            </w:pPr>
            <w:r w:rsidRPr="006B5E2B">
              <w:rPr>
                <w:rFonts w:ascii="Arial" w:hAnsi="Arial" w:cs="Arial"/>
                <w:color w:val="000000"/>
                <w:sz w:val="18"/>
                <w:szCs w:val="18"/>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 A partir de 2023 hasta la fecha )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2D6FB7A7" w14:textId="77777777" w:rsidR="00D738C0" w:rsidRPr="006B5E2B" w:rsidRDefault="00D738C0" w:rsidP="000C7771">
            <w:pPr>
              <w:spacing w:after="0"/>
              <w:jc w:val="both"/>
              <w:textAlignment w:val="baseline"/>
              <w:rPr>
                <w:rFonts w:ascii="Arial" w:hAnsi="Arial" w:cs="Arial"/>
                <w:color w:val="000000"/>
                <w:sz w:val="18"/>
                <w:szCs w:val="18"/>
              </w:rPr>
            </w:pPr>
            <w:r w:rsidRPr="006B5E2B">
              <w:rPr>
                <w:rFonts w:ascii="Arial" w:hAnsi="Arial" w:cs="Arial"/>
                <w:color w:val="000000"/>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1E54E65" w14:textId="77777777" w:rsidR="00D738C0" w:rsidRPr="006B5E2B" w:rsidRDefault="00D738C0" w:rsidP="000C7771">
            <w:pPr>
              <w:spacing w:after="0"/>
              <w:jc w:val="both"/>
              <w:textAlignment w:val="baseline"/>
              <w:rPr>
                <w:rFonts w:ascii="Arial" w:hAnsi="Arial" w:cs="Arial"/>
                <w:color w:val="000000"/>
                <w:sz w:val="18"/>
                <w:szCs w:val="18"/>
              </w:rPr>
            </w:pPr>
            <w:r w:rsidRPr="006B5E2B">
              <w:rPr>
                <w:rFonts w:ascii="Arial" w:hAnsi="Arial" w:cs="Arial"/>
                <w:color w:val="000000"/>
                <w:sz w:val="18"/>
                <w:szCs w:val="18"/>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44FD5288" w14:textId="77777777" w:rsidR="00D738C0" w:rsidRPr="006B5E2B" w:rsidRDefault="00D738C0" w:rsidP="000C7771">
            <w:pPr>
              <w:spacing w:after="0"/>
              <w:jc w:val="both"/>
              <w:textAlignment w:val="baseline"/>
              <w:rPr>
                <w:rFonts w:ascii="Arial" w:hAnsi="Arial" w:cs="Arial"/>
                <w:color w:val="000000"/>
                <w:sz w:val="18"/>
                <w:szCs w:val="18"/>
              </w:rPr>
            </w:pPr>
            <w:r w:rsidRPr="006B5E2B">
              <w:rPr>
                <w:rFonts w:ascii="Arial" w:hAnsi="Arial" w:cs="Arial"/>
                <w:color w:val="000000"/>
                <w:sz w:val="18"/>
                <w:szCs w:val="18"/>
              </w:rPr>
              <w:t> Las certificaciones deben contener como mínimo la siguiente información básica:</w:t>
            </w:r>
          </w:p>
          <w:p w14:paraId="4553FD14" w14:textId="77777777" w:rsidR="00D738C0" w:rsidRPr="006B5E2B" w:rsidRDefault="00D738C0" w:rsidP="00956AFB">
            <w:pPr>
              <w:numPr>
                <w:ilvl w:val="0"/>
                <w:numId w:val="40"/>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Fecha de inicio de la contratación</w:t>
            </w:r>
          </w:p>
          <w:p w14:paraId="4220C1A8" w14:textId="77777777" w:rsidR="00D738C0" w:rsidRPr="006B5E2B" w:rsidRDefault="00D738C0" w:rsidP="00956AFB">
            <w:pPr>
              <w:numPr>
                <w:ilvl w:val="0"/>
                <w:numId w:val="40"/>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Fecha de término de la contratación</w:t>
            </w:r>
          </w:p>
          <w:p w14:paraId="7DB21841" w14:textId="77777777" w:rsidR="00D738C0" w:rsidRPr="006B5E2B" w:rsidRDefault="00D738C0" w:rsidP="00956AFB">
            <w:pPr>
              <w:numPr>
                <w:ilvl w:val="0"/>
                <w:numId w:val="40"/>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Valor de la contratación</w:t>
            </w:r>
          </w:p>
          <w:p w14:paraId="345967BB" w14:textId="77777777" w:rsidR="00D738C0" w:rsidRPr="006B5E2B" w:rsidRDefault="00D738C0" w:rsidP="00956AFB">
            <w:pPr>
              <w:numPr>
                <w:ilvl w:val="0"/>
                <w:numId w:val="40"/>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Objeto contractual</w:t>
            </w:r>
          </w:p>
          <w:p w14:paraId="64ED3CFC" w14:textId="77777777" w:rsidR="00D738C0" w:rsidRPr="006B5E2B" w:rsidRDefault="00D738C0" w:rsidP="00956AFB">
            <w:pPr>
              <w:numPr>
                <w:ilvl w:val="0"/>
                <w:numId w:val="40"/>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Número del contrato</w:t>
            </w:r>
          </w:p>
          <w:p w14:paraId="7C497765" w14:textId="77777777" w:rsidR="00D738C0" w:rsidRPr="006B5E2B" w:rsidRDefault="00D738C0" w:rsidP="00956AFB">
            <w:pPr>
              <w:numPr>
                <w:ilvl w:val="0"/>
                <w:numId w:val="40"/>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Firma del representante legal contratante</w:t>
            </w:r>
          </w:p>
          <w:p w14:paraId="29765474" w14:textId="77777777" w:rsidR="00D738C0" w:rsidRPr="006B5E2B" w:rsidRDefault="00D738C0" w:rsidP="00956AFB">
            <w:pPr>
              <w:numPr>
                <w:ilvl w:val="0"/>
                <w:numId w:val="40"/>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NIT del contratante</w:t>
            </w:r>
          </w:p>
          <w:p w14:paraId="3B92BC3C" w14:textId="77777777" w:rsidR="00D738C0" w:rsidRPr="006B5E2B" w:rsidRDefault="00D738C0" w:rsidP="00956AFB">
            <w:pPr>
              <w:numPr>
                <w:ilvl w:val="0"/>
                <w:numId w:val="40"/>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Dirección del contratante</w:t>
            </w:r>
          </w:p>
          <w:p w14:paraId="074C1853" w14:textId="77777777" w:rsidR="00D738C0" w:rsidRPr="006B5E2B" w:rsidRDefault="00D738C0" w:rsidP="00956AFB">
            <w:pPr>
              <w:numPr>
                <w:ilvl w:val="0"/>
                <w:numId w:val="40"/>
              </w:numPr>
              <w:spacing w:after="0" w:line="240" w:lineRule="auto"/>
              <w:ind w:left="1004"/>
              <w:jc w:val="both"/>
              <w:rPr>
                <w:rFonts w:ascii="Arial" w:hAnsi="Arial" w:cs="Arial"/>
                <w:color w:val="000000"/>
                <w:sz w:val="18"/>
                <w:szCs w:val="18"/>
              </w:rPr>
            </w:pPr>
            <w:r w:rsidRPr="006B5E2B">
              <w:rPr>
                <w:rFonts w:ascii="Arial" w:hAnsi="Arial" w:cs="Arial"/>
                <w:color w:val="000000"/>
                <w:sz w:val="18"/>
                <w:szCs w:val="18"/>
              </w:rPr>
              <w:t>Teléfono del contratante</w:t>
            </w:r>
          </w:p>
          <w:p w14:paraId="0D4DE96B" w14:textId="77777777" w:rsidR="00D738C0" w:rsidRPr="006B5E2B" w:rsidRDefault="00D738C0" w:rsidP="00956AFB">
            <w:pPr>
              <w:numPr>
                <w:ilvl w:val="0"/>
                <w:numId w:val="40"/>
              </w:numPr>
              <w:spacing w:after="0" w:line="240" w:lineRule="auto"/>
              <w:ind w:left="1004"/>
              <w:jc w:val="both"/>
              <w:textAlignment w:val="baseline"/>
              <w:rPr>
                <w:rFonts w:ascii="Arial" w:hAnsi="Arial" w:cs="Arial"/>
                <w:color w:val="000000"/>
                <w:sz w:val="18"/>
                <w:szCs w:val="18"/>
              </w:rPr>
            </w:pPr>
            <w:r w:rsidRPr="006B5E2B">
              <w:rPr>
                <w:rFonts w:ascii="Arial" w:hAnsi="Arial" w:cs="Arial"/>
                <w:color w:val="000000"/>
                <w:sz w:val="18"/>
                <w:szCs w:val="18"/>
              </w:rPr>
              <w:t>Membrete de la entidad que lo expide</w:t>
            </w:r>
          </w:p>
          <w:p w14:paraId="0100695E" w14:textId="77777777" w:rsidR="00D738C0" w:rsidRPr="006B5E2B" w:rsidRDefault="00D738C0" w:rsidP="00956AFB">
            <w:pPr>
              <w:numPr>
                <w:ilvl w:val="0"/>
                <w:numId w:val="40"/>
              </w:numPr>
              <w:spacing w:after="0" w:line="240" w:lineRule="auto"/>
              <w:ind w:left="1004"/>
              <w:jc w:val="both"/>
              <w:textAlignment w:val="baseline"/>
              <w:rPr>
                <w:rFonts w:ascii="Arial" w:hAnsi="Arial" w:cs="Arial"/>
                <w:color w:val="000000"/>
                <w:sz w:val="18"/>
                <w:szCs w:val="18"/>
              </w:rPr>
            </w:pPr>
            <w:r w:rsidRPr="006B5E2B">
              <w:rPr>
                <w:rFonts w:ascii="Arial" w:hAnsi="Arial" w:cs="Arial"/>
                <w:color w:val="000000"/>
                <w:sz w:val="18"/>
                <w:szCs w:val="18"/>
              </w:rPr>
              <w:t>Cumplimiento</w:t>
            </w:r>
          </w:p>
        </w:tc>
        <w:tc>
          <w:tcPr>
            <w:tcW w:w="334" w:type="pct"/>
            <w:tcBorders>
              <w:top w:val="single" w:sz="4" w:space="0" w:color="auto"/>
              <w:left w:val="single" w:sz="4" w:space="0" w:color="auto"/>
              <w:bottom w:val="single" w:sz="4" w:space="0" w:color="auto"/>
              <w:right w:val="single" w:sz="4" w:space="0" w:color="auto"/>
            </w:tcBorders>
          </w:tcPr>
          <w:p w14:paraId="07D6F72B" w14:textId="77777777" w:rsidR="00D738C0" w:rsidRPr="006B5E2B" w:rsidRDefault="00D738C0" w:rsidP="000C7771">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5CD4F30E" w14:textId="77777777" w:rsidR="00D738C0" w:rsidRPr="006B5E2B" w:rsidRDefault="00D738C0" w:rsidP="000C7771">
            <w:pPr>
              <w:spacing w:after="0" w:line="256" w:lineRule="auto"/>
              <w:jc w:val="both"/>
              <w:rPr>
                <w:rFonts w:ascii="Arial" w:hAnsi="Arial" w:cs="Arial"/>
                <w:sz w:val="18"/>
                <w:szCs w:val="18"/>
                <w:lang w:eastAsia="es-CO"/>
              </w:rPr>
            </w:pPr>
          </w:p>
        </w:tc>
      </w:tr>
      <w:tr w:rsidR="00D738C0" w:rsidRPr="006B5E2B" w14:paraId="62F513D9" w14:textId="77777777" w:rsidTr="000C777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0F61D808"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2</w:t>
            </w:r>
          </w:p>
        </w:tc>
        <w:tc>
          <w:tcPr>
            <w:tcW w:w="3954" w:type="pct"/>
            <w:tcBorders>
              <w:top w:val="single" w:sz="4" w:space="0" w:color="auto"/>
              <w:left w:val="single" w:sz="4" w:space="0" w:color="auto"/>
              <w:bottom w:val="single" w:sz="4" w:space="0" w:color="auto"/>
              <w:right w:val="single" w:sz="4" w:space="0" w:color="auto"/>
            </w:tcBorders>
            <w:vAlign w:val="center"/>
          </w:tcPr>
          <w:p w14:paraId="37A955B1" w14:textId="77777777" w:rsidR="00D738C0" w:rsidRPr="006B5E2B" w:rsidRDefault="00D738C0" w:rsidP="000C7771">
            <w:pPr>
              <w:spacing w:after="0"/>
              <w:jc w:val="both"/>
              <w:rPr>
                <w:rFonts w:ascii="Arial" w:hAnsi="Arial" w:cs="Arial"/>
                <w:b/>
                <w:sz w:val="18"/>
                <w:szCs w:val="18"/>
                <w:u w:val="single"/>
              </w:rPr>
            </w:pPr>
            <w:r w:rsidRPr="006B5E2B">
              <w:rPr>
                <w:rFonts w:ascii="Arial" w:hAnsi="Arial" w:cs="Arial"/>
                <w:b/>
                <w:sz w:val="18"/>
                <w:szCs w:val="18"/>
                <w:u w:val="single"/>
              </w:rPr>
              <w:t>NIVEL DE EDUCACION O NIVEL ACADEMICO</w:t>
            </w:r>
          </w:p>
          <w:p w14:paraId="76493646" w14:textId="77777777" w:rsidR="00D738C0" w:rsidRPr="006B5E2B" w:rsidRDefault="00D738C0" w:rsidP="000C7771">
            <w:pPr>
              <w:spacing w:after="0"/>
              <w:jc w:val="both"/>
              <w:rPr>
                <w:rFonts w:ascii="Arial" w:hAnsi="Arial" w:cs="Arial"/>
                <w:b/>
                <w:sz w:val="18"/>
                <w:szCs w:val="18"/>
                <w:u w:val="single"/>
              </w:rPr>
            </w:pPr>
            <w:r w:rsidRPr="006B5E2B">
              <w:rPr>
                <w:rFonts w:ascii="Arial" w:eastAsia="Calibri" w:hAnsi="Arial" w:cs="Arial"/>
                <w:bCs/>
                <w:sz w:val="18"/>
                <w:szCs w:val="18"/>
              </w:rPr>
              <w:t xml:space="preserve">Con el fin de garantizar la idoneidad del talento humano que se requiere para el cumplimiento del objeto del presente proceso contractual, el oferente debe </w:t>
            </w:r>
            <w:r w:rsidRPr="006B5E2B">
              <w:rPr>
                <w:rFonts w:ascii="Arial" w:hAnsi="Arial" w:cs="Arial"/>
                <w:sz w:val="18"/>
                <w:szCs w:val="18"/>
              </w:rPr>
              <w:t xml:space="preserve">anexar </w:t>
            </w:r>
            <w:bookmarkStart w:id="1" w:name="_Hlk163914915"/>
            <w:r w:rsidRPr="006B5E2B">
              <w:rPr>
                <w:rFonts w:ascii="Arial" w:hAnsi="Arial" w:cs="Arial"/>
                <w:sz w:val="18"/>
                <w:szCs w:val="18"/>
              </w:rPr>
              <w:t xml:space="preserve">certificación firmada </w:t>
            </w:r>
            <w:bookmarkEnd w:id="1"/>
            <w:r w:rsidRPr="006B5E2B">
              <w:rPr>
                <w:rFonts w:ascii="Arial" w:hAnsi="Arial" w:cs="Arial"/>
                <w:sz w:val="18"/>
                <w:szCs w:val="18"/>
              </w:rPr>
              <w:t xml:space="preserve">por representante legal en el cual se compromete a tener el personal de la salud </w:t>
            </w:r>
            <w:r w:rsidRPr="006B5E2B">
              <w:rPr>
                <w:rFonts w:ascii="Arial" w:eastAsia="Calibri" w:hAnsi="Arial" w:cs="Arial"/>
                <w:bCs/>
                <w:sz w:val="18"/>
                <w:szCs w:val="18"/>
              </w:rPr>
              <w:t>formados en una entidad educativa debidamente reconocida ante el Ministerio de Educación de Colombia e inscritos en el Registro Único Nacional del Talento Humano en Salud.</w:t>
            </w:r>
          </w:p>
        </w:tc>
        <w:tc>
          <w:tcPr>
            <w:tcW w:w="334" w:type="pct"/>
            <w:tcBorders>
              <w:top w:val="single" w:sz="4" w:space="0" w:color="auto"/>
              <w:left w:val="single" w:sz="4" w:space="0" w:color="auto"/>
              <w:bottom w:val="single" w:sz="4" w:space="0" w:color="auto"/>
              <w:right w:val="single" w:sz="4" w:space="0" w:color="auto"/>
            </w:tcBorders>
          </w:tcPr>
          <w:p w14:paraId="71B40680" w14:textId="77777777" w:rsidR="00D738C0" w:rsidRPr="006B5E2B" w:rsidRDefault="00D738C0" w:rsidP="000C7771">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226A4C12" w14:textId="77777777" w:rsidR="00D738C0" w:rsidRPr="006B5E2B" w:rsidRDefault="00D738C0" w:rsidP="000C7771">
            <w:pPr>
              <w:spacing w:after="0" w:line="256" w:lineRule="auto"/>
              <w:jc w:val="both"/>
              <w:rPr>
                <w:rFonts w:ascii="Arial" w:hAnsi="Arial" w:cs="Arial"/>
                <w:sz w:val="18"/>
                <w:szCs w:val="18"/>
                <w:lang w:eastAsia="es-CO"/>
              </w:rPr>
            </w:pPr>
          </w:p>
        </w:tc>
      </w:tr>
      <w:tr w:rsidR="00D738C0" w:rsidRPr="006B5E2B" w14:paraId="140E6F9A" w14:textId="77777777" w:rsidTr="000C777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6F074658"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3</w:t>
            </w:r>
          </w:p>
        </w:tc>
        <w:tc>
          <w:tcPr>
            <w:tcW w:w="3954" w:type="pct"/>
            <w:tcBorders>
              <w:top w:val="single" w:sz="4" w:space="0" w:color="auto"/>
              <w:left w:val="single" w:sz="4" w:space="0" w:color="auto"/>
              <w:bottom w:val="single" w:sz="4" w:space="0" w:color="auto"/>
              <w:right w:val="single" w:sz="4" w:space="0" w:color="auto"/>
            </w:tcBorders>
            <w:vAlign w:val="center"/>
          </w:tcPr>
          <w:p w14:paraId="052287FF" w14:textId="77777777" w:rsidR="00D738C0" w:rsidRPr="006B5E2B" w:rsidRDefault="00D738C0" w:rsidP="000C7771">
            <w:pPr>
              <w:spacing w:after="0"/>
              <w:jc w:val="both"/>
              <w:rPr>
                <w:rFonts w:ascii="Arial" w:hAnsi="Arial" w:cs="Arial"/>
                <w:b/>
                <w:sz w:val="18"/>
                <w:szCs w:val="18"/>
                <w:u w:val="single"/>
              </w:rPr>
            </w:pPr>
            <w:r w:rsidRPr="006B5E2B">
              <w:rPr>
                <w:rFonts w:ascii="Arial" w:hAnsi="Arial" w:cs="Arial"/>
                <w:b/>
                <w:sz w:val="18"/>
                <w:szCs w:val="18"/>
                <w:u w:val="single"/>
              </w:rPr>
              <w:t>EXPERIENCIA DEL PERSONAL</w:t>
            </w:r>
          </w:p>
          <w:p w14:paraId="18C7F604" w14:textId="77777777" w:rsidR="00D738C0" w:rsidRPr="006B5E2B" w:rsidRDefault="00D738C0" w:rsidP="000C7771">
            <w:pPr>
              <w:spacing w:after="0"/>
              <w:jc w:val="both"/>
              <w:rPr>
                <w:rFonts w:ascii="Arial" w:hAnsi="Arial" w:cs="Arial"/>
                <w:color w:val="FF0000"/>
                <w:sz w:val="18"/>
                <w:szCs w:val="18"/>
                <w:lang w:eastAsia="es-CO"/>
              </w:rPr>
            </w:pPr>
            <w:r w:rsidRPr="006B5E2B">
              <w:rPr>
                <w:rFonts w:ascii="Arial" w:hAnsi="Arial" w:cs="Arial"/>
                <w:bCs/>
                <w:sz w:val="18"/>
                <w:szCs w:val="18"/>
              </w:rPr>
              <w:t xml:space="preserve">El oferente deberá presentar, al momento de la oferta, un oficio firmado por el representante legal mediante el cual certifique </w:t>
            </w:r>
            <w:r w:rsidRPr="006B5E2B">
              <w:rPr>
                <w:rFonts w:ascii="Arial" w:hAnsi="Arial" w:cs="Arial"/>
                <w:sz w:val="18"/>
                <w:szCs w:val="18"/>
              </w:rPr>
              <w:t>que cuenta con el talento humano requerido para el cumplimiento del objeto contractual con una experiencia mínima de seis (6) meses en la prestación de servicios de salud a contratar.</w:t>
            </w:r>
          </w:p>
        </w:tc>
        <w:tc>
          <w:tcPr>
            <w:tcW w:w="334" w:type="pct"/>
            <w:tcBorders>
              <w:top w:val="single" w:sz="4" w:space="0" w:color="auto"/>
              <w:left w:val="single" w:sz="4" w:space="0" w:color="auto"/>
              <w:bottom w:val="single" w:sz="4" w:space="0" w:color="auto"/>
              <w:right w:val="single" w:sz="4" w:space="0" w:color="auto"/>
            </w:tcBorders>
          </w:tcPr>
          <w:p w14:paraId="4A35A9A8" w14:textId="77777777" w:rsidR="00D738C0" w:rsidRPr="006B5E2B" w:rsidRDefault="00D738C0" w:rsidP="000C7771">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07BA6056" w14:textId="77777777" w:rsidR="00D738C0" w:rsidRPr="006B5E2B" w:rsidRDefault="00D738C0" w:rsidP="000C7771">
            <w:pPr>
              <w:spacing w:after="0" w:line="256" w:lineRule="auto"/>
              <w:jc w:val="both"/>
              <w:rPr>
                <w:rFonts w:ascii="Arial" w:hAnsi="Arial" w:cs="Arial"/>
                <w:sz w:val="18"/>
                <w:szCs w:val="18"/>
                <w:lang w:eastAsia="es-CO"/>
              </w:rPr>
            </w:pPr>
          </w:p>
        </w:tc>
      </w:tr>
      <w:tr w:rsidR="00D738C0" w:rsidRPr="006B5E2B" w14:paraId="4FE4F1A3" w14:textId="77777777" w:rsidTr="000C777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08DC2ECE" w14:textId="77777777" w:rsidR="00D738C0" w:rsidRPr="006B5E2B" w:rsidRDefault="00D738C0" w:rsidP="000C7771">
            <w:pPr>
              <w:spacing w:after="0" w:line="256" w:lineRule="auto"/>
              <w:jc w:val="center"/>
              <w:rPr>
                <w:rFonts w:ascii="Arial" w:hAnsi="Arial" w:cs="Arial"/>
                <w:b/>
                <w:bCs/>
                <w:sz w:val="18"/>
                <w:szCs w:val="18"/>
                <w:highlight w:val="yellow"/>
                <w:lang w:eastAsia="es-CO"/>
              </w:rPr>
            </w:pPr>
            <w:r w:rsidRPr="006B5E2B">
              <w:rPr>
                <w:rFonts w:ascii="Arial" w:hAnsi="Arial" w:cs="Arial"/>
                <w:b/>
                <w:bCs/>
                <w:sz w:val="18"/>
                <w:szCs w:val="18"/>
                <w:lang w:eastAsia="es-CO"/>
              </w:rPr>
              <w:t>4</w:t>
            </w:r>
          </w:p>
        </w:tc>
        <w:tc>
          <w:tcPr>
            <w:tcW w:w="3954" w:type="pct"/>
            <w:tcBorders>
              <w:top w:val="single" w:sz="4" w:space="0" w:color="auto"/>
              <w:left w:val="single" w:sz="4" w:space="0" w:color="auto"/>
              <w:bottom w:val="single" w:sz="4" w:space="0" w:color="auto"/>
              <w:right w:val="single" w:sz="4" w:space="0" w:color="auto"/>
            </w:tcBorders>
            <w:vAlign w:val="center"/>
          </w:tcPr>
          <w:p w14:paraId="01FC4FBC" w14:textId="77777777" w:rsidR="00D738C0" w:rsidRPr="006B5E2B" w:rsidRDefault="00D738C0" w:rsidP="000C7771">
            <w:pPr>
              <w:spacing w:after="0"/>
              <w:jc w:val="both"/>
              <w:rPr>
                <w:rFonts w:ascii="Arial" w:hAnsi="Arial" w:cs="Arial"/>
                <w:b/>
                <w:sz w:val="18"/>
                <w:szCs w:val="18"/>
                <w:u w:val="single"/>
              </w:rPr>
            </w:pPr>
            <w:r w:rsidRPr="006B5E2B">
              <w:rPr>
                <w:rFonts w:ascii="Arial" w:hAnsi="Arial" w:cs="Arial"/>
                <w:b/>
                <w:sz w:val="18"/>
                <w:szCs w:val="18"/>
                <w:u w:val="single"/>
              </w:rPr>
              <w:t>CAPACIDAD OPERATIVA</w:t>
            </w:r>
          </w:p>
          <w:p w14:paraId="478B89EE" w14:textId="77777777" w:rsidR="00D738C0" w:rsidRPr="006B5E2B" w:rsidRDefault="00D738C0" w:rsidP="000C7771">
            <w:pPr>
              <w:spacing w:after="0"/>
              <w:jc w:val="both"/>
              <w:textAlignment w:val="baseline"/>
              <w:rPr>
                <w:rFonts w:ascii="Arial" w:hAnsi="Arial" w:cs="Arial"/>
                <w:color w:val="000000"/>
                <w:sz w:val="18"/>
                <w:szCs w:val="18"/>
              </w:rPr>
            </w:pPr>
            <w:r w:rsidRPr="006B5E2B">
              <w:rPr>
                <w:rFonts w:ascii="Arial" w:hAnsi="Arial" w:cs="Arial"/>
                <w:color w:val="000000"/>
                <w:sz w:val="18"/>
                <w:szCs w:val="18"/>
              </w:rPr>
              <w:t>El oferente deberá estar en capacidad de prestar el servicio de acuerdo con el horario habilitado en el REPS, garantizando como mínimo la atención de lunes a viernes.</w:t>
            </w:r>
          </w:p>
          <w:p w14:paraId="4F3756DD" w14:textId="77777777" w:rsidR="00D738C0" w:rsidRPr="006B5E2B" w:rsidRDefault="00D738C0" w:rsidP="000C7771">
            <w:pPr>
              <w:spacing w:after="0"/>
              <w:jc w:val="both"/>
              <w:textAlignment w:val="baseline"/>
              <w:rPr>
                <w:rFonts w:ascii="Arial" w:hAnsi="Arial" w:cs="Arial"/>
                <w:color w:val="000000"/>
                <w:sz w:val="18"/>
                <w:szCs w:val="18"/>
              </w:rPr>
            </w:pPr>
            <w:r w:rsidRPr="006B5E2B">
              <w:rPr>
                <w:rFonts w:ascii="Arial" w:hAnsi="Arial" w:cs="Arial"/>
                <w:color w:val="000000"/>
                <w:sz w:val="18"/>
                <w:szCs w:val="18"/>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p w14:paraId="190C403E" w14:textId="77777777" w:rsidR="00D738C0" w:rsidRPr="006B5E2B" w:rsidRDefault="00D738C0" w:rsidP="000C7771">
            <w:pPr>
              <w:spacing w:after="0"/>
              <w:jc w:val="both"/>
              <w:textAlignment w:val="baseline"/>
              <w:rPr>
                <w:rFonts w:ascii="Arial" w:hAnsi="Arial" w:cs="Arial"/>
                <w:b/>
                <w:bCs/>
                <w:color w:val="000000"/>
                <w:sz w:val="18"/>
                <w:szCs w:val="18"/>
                <w:u w:val="single"/>
              </w:rPr>
            </w:pPr>
            <w:r w:rsidRPr="006B5E2B">
              <w:rPr>
                <w:rFonts w:ascii="Arial" w:hAnsi="Arial" w:cs="Arial"/>
                <w:b/>
                <w:bCs/>
                <w:color w:val="000000"/>
                <w:sz w:val="18"/>
                <w:szCs w:val="18"/>
                <w:u w:val="single"/>
              </w:rPr>
              <w:t>INFRAESTRUCTURA</w:t>
            </w:r>
          </w:p>
          <w:p w14:paraId="060949D7" w14:textId="18486201" w:rsidR="00D738C0" w:rsidRPr="006B5E2B" w:rsidRDefault="00D738C0" w:rsidP="000C7771">
            <w:pPr>
              <w:spacing w:after="0"/>
              <w:jc w:val="both"/>
              <w:textAlignment w:val="baseline"/>
              <w:rPr>
                <w:rFonts w:ascii="Arial" w:hAnsi="Arial" w:cs="Arial"/>
                <w:b/>
                <w:bCs/>
                <w:color w:val="000000"/>
                <w:sz w:val="18"/>
                <w:szCs w:val="18"/>
                <w:u w:val="single"/>
              </w:rPr>
            </w:pPr>
            <w:r w:rsidRPr="006B5E2B">
              <w:rPr>
                <w:rFonts w:ascii="Arial" w:hAnsi="Arial" w:cs="Arial"/>
                <w:sz w:val="18"/>
                <w:szCs w:val="18"/>
                <w:lang w:eastAsia="es-CO"/>
              </w:rPr>
              <w:t xml:space="preserve">El </w:t>
            </w:r>
            <w:r w:rsidR="003C1678">
              <w:rPr>
                <w:rFonts w:ascii="Arial" w:hAnsi="Arial" w:cs="Arial"/>
                <w:sz w:val="18"/>
                <w:szCs w:val="18"/>
                <w:lang w:eastAsia="es-CO"/>
              </w:rPr>
              <w:t>oferente deberá</w:t>
            </w:r>
            <w:r w:rsidRPr="006B5E2B">
              <w:rPr>
                <w:rFonts w:ascii="Arial" w:hAnsi="Arial" w:cs="Arial"/>
                <w:sz w:val="18"/>
                <w:szCs w:val="18"/>
                <w:lang w:eastAsia="es-CO"/>
              </w:rPr>
              <w:t xml:space="preserve"> tener mínimo una (1) sede con ubicación en</w:t>
            </w:r>
            <w:r>
              <w:rPr>
                <w:rFonts w:ascii="Arial" w:hAnsi="Arial" w:cs="Arial"/>
                <w:sz w:val="18"/>
                <w:szCs w:val="18"/>
                <w:lang w:eastAsia="es-CO"/>
              </w:rPr>
              <w:t xml:space="preserve"> alguno</w:t>
            </w:r>
            <w:r w:rsidRPr="006B5E2B">
              <w:rPr>
                <w:rFonts w:ascii="Arial" w:hAnsi="Arial" w:cs="Arial"/>
                <w:sz w:val="18"/>
                <w:szCs w:val="18"/>
                <w:lang w:eastAsia="es-CO"/>
              </w:rPr>
              <w:t xml:space="preserve"> de los municipios</w:t>
            </w:r>
            <w:r>
              <w:rPr>
                <w:rFonts w:ascii="Arial" w:hAnsi="Arial" w:cs="Arial"/>
                <w:sz w:val="18"/>
                <w:szCs w:val="18"/>
                <w:lang w:eastAsia="es-CO"/>
              </w:rPr>
              <w:t>:</w:t>
            </w:r>
            <w:r w:rsidRPr="008D346F">
              <w:rPr>
                <w:rFonts w:ascii="Arial" w:hAnsi="Arial" w:cs="Arial"/>
                <w:sz w:val="18"/>
                <w:szCs w:val="18"/>
              </w:rPr>
              <w:t xml:space="preserve"> Medellín, Envigado, Itagüí, Sabaneta, La Estrella o Bello</w:t>
            </w:r>
            <w:r w:rsidRPr="006B5E2B">
              <w:rPr>
                <w:rFonts w:ascii="Arial" w:hAnsi="Arial" w:cs="Arial"/>
                <w:sz w:val="18"/>
                <w:szCs w:val="18"/>
                <w:lang w:eastAsia="es-CO"/>
              </w:rPr>
              <w:t xml:space="preserve">, </w:t>
            </w:r>
            <w:r w:rsidRPr="006B5E2B">
              <w:rPr>
                <w:rFonts w:ascii="Arial" w:hAnsi="Arial" w:cs="Arial"/>
                <w:kern w:val="2"/>
                <w:sz w:val="18"/>
                <w:szCs w:val="18"/>
                <w14:ligatures w14:val="standardContextual"/>
              </w:rPr>
              <w:t xml:space="preserve">inscrita y </w:t>
            </w:r>
            <w:r>
              <w:rPr>
                <w:rFonts w:ascii="Arial" w:hAnsi="Arial" w:cs="Arial"/>
                <w:kern w:val="2"/>
                <w:sz w:val="18"/>
                <w:szCs w:val="18"/>
                <w14:ligatures w14:val="standardContextual"/>
              </w:rPr>
              <w:t xml:space="preserve">los servicios </w:t>
            </w:r>
            <w:r w:rsidRPr="006B5E2B">
              <w:rPr>
                <w:rFonts w:ascii="Arial" w:hAnsi="Arial" w:cs="Arial"/>
                <w:kern w:val="2"/>
                <w:sz w:val="18"/>
                <w:szCs w:val="18"/>
                <w14:ligatures w14:val="standardContextual"/>
              </w:rPr>
              <w:t>habilitad</w:t>
            </w:r>
            <w:r>
              <w:rPr>
                <w:rFonts w:ascii="Arial" w:hAnsi="Arial" w:cs="Arial"/>
                <w:kern w:val="2"/>
                <w:sz w:val="18"/>
                <w:szCs w:val="18"/>
                <w14:ligatures w14:val="standardContextual"/>
              </w:rPr>
              <w:t>os</w:t>
            </w:r>
            <w:r w:rsidRPr="006B5E2B">
              <w:rPr>
                <w:rFonts w:ascii="Arial" w:hAnsi="Arial" w:cs="Arial"/>
                <w:kern w:val="2"/>
                <w:sz w:val="18"/>
                <w:szCs w:val="18"/>
                <w14:ligatures w14:val="standardContextual"/>
              </w:rPr>
              <w:t xml:space="preserve"> en el Registro Especial de Prestadores de Servicios de Salud (REPS). Dicha sede deberá cumplir con los estándares de infraestructura y suficiencia exigidos en la Resolución </w:t>
            </w:r>
            <w:r>
              <w:rPr>
                <w:rFonts w:ascii="Arial" w:hAnsi="Arial" w:cs="Arial"/>
                <w:kern w:val="2"/>
                <w:sz w:val="18"/>
                <w:szCs w:val="18"/>
                <w14:ligatures w14:val="standardContextual"/>
              </w:rPr>
              <w:t>3</w:t>
            </w:r>
            <w:r w:rsidRPr="008B29F5">
              <w:rPr>
                <w:rFonts w:ascii="Arial" w:hAnsi="Arial" w:cs="Arial"/>
                <w:color w:val="000000"/>
                <w:sz w:val="18"/>
                <w:szCs w:val="18"/>
              </w:rPr>
              <w:t xml:space="preserve">100 de 2019, modificada </w:t>
            </w:r>
            <w:r w:rsidRPr="008B29F5">
              <w:rPr>
                <w:rFonts w:ascii="Arial" w:hAnsi="Arial" w:cs="Arial"/>
                <w:color w:val="000000"/>
                <w:sz w:val="18"/>
                <w:szCs w:val="18"/>
              </w:rPr>
              <w:lastRenderedPageBreak/>
              <w:t>parcialmente por la Resolución No. 0544 del 2023 y la Resolución 465 de 2025, expedidas por el Ministerio de Salud y Protección Social, </w:t>
            </w:r>
            <w:r w:rsidRPr="008B29F5">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w:t>
            </w:r>
          </w:p>
        </w:tc>
        <w:tc>
          <w:tcPr>
            <w:tcW w:w="334" w:type="pct"/>
            <w:tcBorders>
              <w:top w:val="single" w:sz="4" w:space="0" w:color="auto"/>
              <w:left w:val="single" w:sz="4" w:space="0" w:color="auto"/>
              <w:bottom w:val="single" w:sz="4" w:space="0" w:color="auto"/>
              <w:right w:val="single" w:sz="4" w:space="0" w:color="auto"/>
            </w:tcBorders>
          </w:tcPr>
          <w:p w14:paraId="2D62833D" w14:textId="77777777" w:rsidR="00D738C0" w:rsidRPr="006B5E2B" w:rsidRDefault="00D738C0" w:rsidP="000C7771">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37519599" w14:textId="77777777" w:rsidR="00D738C0" w:rsidRPr="006B5E2B" w:rsidRDefault="00D738C0" w:rsidP="000C7771">
            <w:pPr>
              <w:spacing w:after="0" w:line="256" w:lineRule="auto"/>
              <w:jc w:val="both"/>
              <w:rPr>
                <w:rFonts w:ascii="Arial" w:hAnsi="Arial" w:cs="Arial"/>
                <w:sz w:val="18"/>
                <w:szCs w:val="18"/>
                <w:lang w:eastAsia="es-CO"/>
              </w:rPr>
            </w:pPr>
          </w:p>
        </w:tc>
      </w:tr>
      <w:tr w:rsidR="00D738C0" w:rsidRPr="006B5E2B" w14:paraId="1A0E4047" w14:textId="77777777" w:rsidTr="000C7771">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16D900"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5</w:t>
            </w:r>
          </w:p>
        </w:tc>
        <w:tc>
          <w:tcPr>
            <w:tcW w:w="3954" w:type="pct"/>
            <w:tcBorders>
              <w:top w:val="single" w:sz="4" w:space="0" w:color="auto"/>
              <w:left w:val="single" w:sz="4" w:space="0" w:color="auto"/>
              <w:bottom w:val="single" w:sz="4" w:space="0" w:color="auto"/>
              <w:right w:val="single" w:sz="4" w:space="0" w:color="auto"/>
            </w:tcBorders>
            <w:vAlign w:val="center"/>
            <w:hideMark/>
          </w:tcPr>
          <w:p w14:paraId="108FA63A" w14:textId="77777777" w:rsidR="00D738C0" w:rsidRPr="006B5E2B" w:rsidRDefault="00D738C0" w:rsidP="000C7771">
            <w:pPr>
              <w:spacing w:after="0"/>
              <w:rPr>
                <w:rFonts w:ascii="Arial" w:hAnsi="Arial" w:cs="Arial"/>
                <w:b/>
                <w:bCs/>
                <w:kern w:val="2"/>
                <w:sz w:val="18"/>
                <w:szCs w:val="18"/>
                <w:u w:val="single"/>
                <w:lang w:eastAsia="es-CO"/>
                <w14:ligatures w14:val="standardContextual"/>
              </w:rPr>
            </w:pPr>
            <w:r w:rsidRPr="006B5E2B">
              <w:rPr>
                <w:rFonts w:ascii="Arial" w:hAnsi="Arial" w:cs="Arial"/>
                <w:b/>
                <w:bCs/>
                <w:kern w:val="2"/>
                <w:sz w:val="18"/>
                <w:szCs w:val="18"/>
                <w:u w:val="single"/>
                <w:lang w:eastAsia="es-CO"/>
                <w14:ligatures w14:val="standardContextual"/>
              </w:rPr>
              <w:t>OPORTUNIDAD EN LA ATENCIÓN EN SALUD:</w:t>
            </w:r>
          </w:p>
          <w:p w14:paraId="0FA6CD70" w14:textId="4CC45853" w:rsidR="0020353C" w:rsidRPr="006B5E2B" w:rsidRDefault="00D738C0" w:rsidP="000C7771">
            <w:pPr>
              <w:pStyle w:val="Textoindependiente2"/>
              <w:spacing w:after="0" w:line="240" w:lineRule="auto"/>
              <w:jc w:val="both"/>
              <w:rPr>
                <w:rFonts w:ascii="Arial" w:hAnsi="Arial" w:cs="Arial"/>
                <w:sz w:val="18"/>
                <w:szCs w:val="18"/>
              </w:rPr>
            </w:pPr>
            <w:r w:rsidRPr="006B5E2B">
              <w:rPr>
                <w:rFonts w:ascii="Arial" w:hAnsi="Arial" w:cs="Arial"/>
                <w:sz w:val="18"/>
                <w:szCs w:val="18"/>
              </w:rPr>
              <w:t>El oferente deberá estar en condiciones de prestar los servicios con la oportunidad que se detalla a continuación:</w:t>
            </w:r>
          </w:p>
          <w:p w14:paraId="100B4C61" w14:textId="0368AE37" w:rsidR="0020353C" w:rsidRPr="0020353C" w:rsidRDefault="0020353C" w:rsidP="00956AFB">
            <w:pPr>
              <w:pStyle w:val="Prrafodelista"/>
              <w:numPr>
                <w:ilvl w:val="0"/>
                <w:numId w:val="41"/>
              </w:numPr>
              <w:rPr>
                <w:rFonts w:ascii="Arial" w:hAnsi="Arial" w:cs="Arial"/>
                <w:bCs/>
                <w:kern w:val="2"/>
                <w:sz w:val="18"/>
                <w:szCs w:val="18"/>
                <w14:ligatures w14:val="standardContextual"/>
              </w:rPr>
            </w:pPr>
            <w:r w:rsidRPr="0020353C">
              <w:rPr>
                <w:rFonts w:ascii="Arial" w:hAnsi="Arial" w:cs="Arial"/>
                <w:kern w:val="2"/>
                <w:sz w:val="18"/>
                <w:szCs w:val="18"/>
                <w14:ligatures w14:val="standardContextual"/>
              </w:rPr>
              <w:t>Atención por consulta externa con subespecialistas hasta 20 días calendario</w:t>
            </w:r>
          </w:p>
          <w:p w14:paraId="1C7DDF63" w14:textId="332A372D" w:rsidR="0020353C" w:rsidRPr="0020353C" w:rsidRDefault="0020353C" w:rsidP="00956AFB">
            <w:pPr>
              <w:pStyle w:val="Prrafodelista"/>
              <w:numPr>
                <w:ilvl w:val="0"/>
                <w:numId w:val="41"/>
              </w:numPr>
              <w:rPr>
                <w:rFonts w:ascii="Arial" w:hAnsi="Arial" w:cs="Arial"/>
                <w:bCs/>
                <w:kern w:val="2"/>
                <w:sz w:val="18"/>
                <w:szCs w:val="18"/>
                <w14:ligatures w14:val="standardContextual"/>
              </w:rPr>
            </w:pPr>
            <w:r w:rsidRPr="0020353C">
              <w:rPr>
                <w:rFonts w:ascii="Arial" w:hAnsi="Arial" w:cs="Arial"/>
                <w:kern w:val="2"/>
                <w:sz w:val="18"/>
                <w:szCs w:val="18"/>
                <w14:ligatures w14:val="standardContextual"/>
              </w:rPr>
              <w:t>Estudios de apoyo diagnostico hasta 1</w:t>
            </w:r>
            <w:r w:rsidR="00AE246A">
              <w:rPr>
                <w:rFonts w:ascii="Arial" w:hAnsi="Arial" w:cs="Arial"/>
                <w:kern w:val="2"/>
                <w:sz w:val="18"/>
                <w:szCs w:val="18"/>
                <w14:ligatures w14:val="standardContextual"/>
              </w:rPr>
              <w:t>5</w:t>
            </w:r>
            <w:r w:rsidRPr="0020353C">
              <w:rPr>
                <w:rFonts w:ascii="Arial" w:hAnsi="Arial" w:cs="Arial"/>
                <w:kern w:val="2"/>
                <w:sz w:val="18"/>
                <w:szCs w:val="18"/>
                <w14:ligatures w14:val="standardContextual"/>
              </w:rPr>
              <w:t xml:space="preserve"> días calendario</w:t>
            </w:r>
          </w:p>
          <w:p w14:paraId="7202E129" w14:textId="0AAB2178" w:rsidR="00D738C0" w:rsidRPr="00CB3881" w:rsidRDefault="0020353C" w:rsidP="00CB3881">
            <w:pPr>
              <w:pStyle w:val="Prrafodelista"/>
              <w:numPr>
                <w:ilvl w:val="0"/>
                <w:numId w:val="41"/>
              </w:numPr>
              <w:rPr>
                <w:rFonts w:ascii="Arial" w:hAnsi="Arial" w:cs="Arial"/>
                <w:kern w:val="2"/>
                <w:sz w:val="18"/>
                <w:szCs w:val="18"/>
                <w14:ligatures w14:val="standardContextual"/>
              </w:rPr>
            </w:pPr>
            <w:r w:rsidRPr="0020353C">
              <w:rPr>
                <w:rFonts w:ascii="Arial" w:hAnsi="Arial" w:cs="Arial"/>
                <w:kern w:val="2"/>
                <w:sz w:val="18"/>
                <w:szCs w:val="18"/>
                <w14:ligatures w14:val="standardContextual"/>
              </w:rPr>
              <w:t xml:space="preserve">Procedimientos </w:t>
            </w:r>
            <w:r w:rsidR="00AE246A">
              <w:rPr>
                <w:rFonts w:ascii="Arial" w:hAnsi="Arial" w:cs="Arial"/>
                <w:kern w:val="2"/>
                <w:sz w:val="18"/>
                <w:szCs w:val="18"/>
                <w14:ligatures w14:val="standardContextual"/>
              </w:rPr>
              <w:t>quirúrgicos</w:t>
            </w:r>
            <w:r w:rsidRPr="0020353C">
              <w:rPr>
                <w:rFonts w:ascii="Arial" w:hAnsi="Arial" w:cs="Arial"/>
                <w:kern w:val="2"/>
                <w:sz w:val="18"/>
                <w:szCs w:val="18"/>
                <w14:ligatures w14:val="standardContextual"/>
              </w:rPr>
              <w:t xml:space="preserve"> hasta </w:t>
            </w:r>
            <w:r w:rsidR="00AE246A">
              <w:rPr>
                <w:rFonts w:ascii="Arial" w:hAnsi="Arial" w:cs="Arial"/>
                <w:kern w:val="2"/>
                <w:sz w:val="18"/>
                <w:szCs w:val="18"/>
                <w14:ligatures w14:val="standardContextual"/>
              </w:rPr>
              <w:t>20</w:t>
            </w:r>
            <w:r w:rsidRPr="0020353C">
              <w:rPr>
                <w:rFonts w:ascii="Arial" w:hAnsi="Arial" w:cs="Arial"/>
                <w:kern w:val="2"/>
                <w:sz w:val="18"/>
                <w:szCs w:val="18"/>
                <w14:ligatures w14:val="standardContextual"/>
              </w:rPr>
              <w:t xml:space="preserve"> días calendario</w:t>
            </w:r>
          </w:p>
          <w:p w14:paraId="7384DE0C" w14:textId="77777777" w:rsidR="00D738C0" w:rsidRPr="006B5E2B" w:rsidRDefault="00D738C0" w:rsidP="000C7771">
            <w:pPr>
              <w:pStyle w:val="Textoindependiente2"/>
              <w:spacing w:after="0" w:line="240" w:lineRule="auto"/>
              <w:jc w:val="both"/>
              <w:rPr>
                <w:rFonts w:ascii="Arial" w:hAnsi="Arial" w:cs="Arial"/>
                <w:bCs/>
                <w:sz w:val="18"/>
                <w:szCs w:val="18"/>
              </w:rPr>
            </w:pPr>
            <w:r w:rsidRPr="00F96711">
              <w:rPr>
                <w:rFonts w:ascii="Arial" w:hAnsi="Arial" w:cs="Arial"/>
                <w:b/>
                <w:bCs/>
                <w:sz w:val="18"/>
                <w:szCs w:val="18"/>
                <w:lang w:val="es-CO"/>
              </w:rPr>
              <w:t xml:space="preserve">Nota </w:t>
            </w:r>
            <w:r>
              <w:rPr>
                <w:rFonts w:ascii="Arial" w:hAnsi="Arial" w:cs="Arial"/>
                <w:b/>
                <w:bCs/>
                <w:sz w:val="18"/>
                <w:szCs w:val="18"/>
                <w:lang w:val="es-CO"/>
              </w:rPr>
              <w:t>1</w:t>
            </w:r>
            <w:r w:rsidRPr="00F96711">
              <w:rPr>
                <w:rFonts w:ascii="Arial" w:hAnsi="Arial" w:cs="Arial"/>
                <w:b/>
                <w:bCs/>
                <w:sz w:val="18"/>
                <w:szCs w:val="18"/>
                <w:lang w:val="es-CO"/>
              </w:rPr>
              <w:t>: </w:t>
            </w:r>
            <w:r w:rsidRPr="00F96711">
              <w:rPr>
                <w:rFonts w:ascii="Arial" w:hAnsi="Arial" w:cs="Arial"/>
                <w:bCs/>
                <w:sz w:val="18"/>
                <w:szCs w:val="18"/>
                <w:lang w:val="es-CO"/>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4B4771D0" w14:textId="77777777" w:rsidR="00D738C0" w:rsidRPr="006B5E2B" w:rsidRDefault="00D738C0" w:rsidP="000C7771">
            <w:pPr>
              <w:spacing w:after="0"/>
              <w:rPr>
                <w:rFonts w:ascii="Arial" w:hAnsi="Arial" w:cs="Arial"/>
                <w:bCs/>
                <w:kern w:val="2"/>
                <w:sz w:val="18"/>
                <w:szCs w:val="18"/>
                <w14:ligatures w14:val="standardContextual"/>
              </w:rPr>
            </w:pPr>
          </w:p>
        </w:tc>
        <w:tc>
          <w:tcPr>
            <w:tcW w:w="334" w:type="pct"/>
            <w:tcBorders>
              <w:top w:val="single" w:sz="4" w:space="0" w:color="auto"/>
              <w:left w:val="single" w:sz="4" w:space="0" w:color="auto"/>
              <w:bottom w:val="single" w:sz="4" w:space="0" w:color="auto"/>
              <w:right w:val="single" w:sz="4" w:space="0" w:color="auto"/>
            </w:tcBorders>
          </w:tcPr>
          <w:p w14:paraId="0EE6115B" w14:textId="77777777" w:rsidR="00D738C0" w:rsidRPr="006B5E2B" w:rsidRDefault="00D738C0" w:rsidP="000C7771">
            <w:pPr>
              <w:spacing w:after="0" w:line="256" w:lineRule="auto"/>
              <w:jc w:val="both"/>
              <w:rPr>
                <w:rFonts w:ascii="Arial" w:hAnsi="Arial" w:cs="Arial"/>
                <w:b/>
                <w:bCs/>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2B348CE7" w14:textId="77777777" w:rsidR="00D738C0" w:rsidRPr="006B5E2B" w:rsidRDefault="00D738C0" w:rsidP="000C7771">
            <w:pPr>
              <w:spacing w:after="0" w:line="256" w:lineRule="auto"/>
              <w:jc w:val="both"/>
              <w:rPr>
                <w:rFonts w:ascii="Arial" w:hAnsi="Arial" w:cs="Arial"/>
                <w:b/>
                <w:bCs/>
                <w:sz w:val="18"/>
                <w:szCs w:val="18"/>
                <w:lang w:eastAsia="es-CO"/>
              </w:rPr>
            </w:pPr>
          </w:p>
        </w:tc>
      </w:tr>
      <w:tr w:rsidR="00D738C0" w:rsidRPr="006B5E2B" w14:paraId="21111EF2" w14:textId="77777777" w:rsidTr="000C7771">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FC4ACC6"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6</w:t>
            </w:r>
          </w:p>
        </w:tc>
        <w:tc>
          <w:tcPr>
            <w:tcW w:w="3954" w:type="pct"/>
            <w:tcBorders>
              <w:top w:val="single" w:sz="4" w:space="0" w:color="auto"/>
              <w:left w:val="single" w:sz="4" w:space="0" w:color="auto"/>
              <w:bottom w:val="single" w:sz="4" w:space="0" w:color="auto"/>
              <w:right w:val="single" w:sz="4" w:space="0" w:color="auto"/>
            </w:tcBorders>
            <w:vAlign w:val="center"/>
          </w:tcPr>
          <w:p w14:paraId="2724FEA0" w14:textId="77777777" w:rsidR="00D738C0" w:rsidRPr="006B5E2B" w:rsidRDefault="00D738C0" w:rsidP="000C7771">
            <w:pPr>
              <w:spacing w:after="0"/>
              <w:rPr>
                <w:rFonts w:ascii="Arial" w:eastAsia="Calibri" w:hAnsi="Arial" w:cs="Arial"/>
                <w:b/>
                <w:kern w:val="2"/>
                <w:sz w:val="18"/>
                <w:szCs w:val="18"/>
                <w:u w:val="single"/>
                <w14:ligatures w14:val="standardContextual"/>
              </w:rPr>
            </w:pPr>
            <w:r w:rsidRPr="006B5E2B">
              <w:rPr>
                <w:rFonts w:ascii="Arial" w:eastAsia="Calibri" w:hAnsi="Arial" w:cs="Arial"/>
                <w:b/>
                <w:kern w:val="2"/>
                <w:sz w:val="18"/>
                <w:szCs w:val="18"/>
                <w:u w:val="single"/>
                <w14:ligatures w14:val="standardContextual"/>
              </w:rPr>
              <w:t>PERSONA RESPONSABLE DEL ENLACE</w:t>
            </w:r>
          </w:p>
          <w:p w14:paraId="5148F9AB" w14:textId="77777777" w:rsidR="00D738C0" w:rsidRPr="006B5E2B" w:rsidRDefault="00D738C0" w:rsidP="000C7771">
            <w:pPr>
              <w:spacing w:after="0"/>
              <w:jc w:val="both"/>
              <w:rPr>
                <w:rFonts w:ascii="Arial" w:eastAsia="Calibri" w:hAnsi="Arial" w:cs="Arial"/>
                <w:b/>
                <w:kern w:val="2"/>
                <w:sz w:val="18"/>
                <w:szCs w:val="18"/>
                <w14:ligatures w14:val="standardContextual"/>
              </w:rPr>
            </w:pPr>
            <w:r w:rsidRPr="006B5E2B">
              <w:rPr>
                <w:rFonts w:ascii="Arial" w:hAnsi="Arial" w:cs="Arial"/>
                <w:kern w:val="2"/>
                <w:sz w:val="18"/>
                <w:szCs w:val="18"/>
                <w:lang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779F0224" w14:textId="77777777" w:rsidR="00D738C0" w:rsidRPr="006B5E2B" w:rsidRDefault="00D738C0" w:rsidP="000C7771">
            <w:pPr>
              <w:spacing w:after="0"/>
              <w:rPr>
                <w:rFonts w:ascii="Arial" w:eastAsia="Calibri" w:hAnsi="Arial" w:cs="Arial"/>
                <w:kern w:val="2"/>
                <w:sz w:val="18"/>
                <w:szCs w:val="18"/>
                <w:u w:val="single"/>
                <w14:ligatures w14:val="standardContextual"/>
              </w:rPr>
            </w:pPr>
            <w:r w:rsidRPr="006B5E2B">
              <w:rPr>
                <w:rFonts w:ascii="Arial" w:eastAsia="Calibri" w:hAnsi="Arial" w:cs="Arial"/>
                <w:kern w:val="2"/>
                <w:sz w:val="18"/>
                <w:szCs w:val="18"/>
                <w14:ligatures w14:val="standardContextual"/>
              </w:rPr>
              <w:t>Nombre:</w:t>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p>
          <w:p w14:paraId="2A2203EF" w14:textId="77777777" w:rsidR="00D738C0" w:rsidRPr="006B5E2B" w:rsidRDefault="00D738C0" w:rsidP="000C7771">
            <w:pPr>
              <w:spacing w:after="0"/>
              <w:rPr>
                <w:rFonts w:ascii="Arial" w:eastAsia="Calibri" w:hAnsi="Arial" w:cs="Arial"/>
                <w:kern w:val="2"/>
                <w:sz w:val="18"/>
                <w:szCs w:val="18"/>
                <w:u w:val="single"/>
                <w14:ligatures w14:val="standardContextual"/>
              </w:rPr>
            </w:pPr>
            <w:r w:rsidRPr="006B5E2B">
              <w:rPr>
                <w:rFonts w:ascii="Arial" w:eastAsia="Calibri" w:hAnsi="Arial" w:cs="Arial"/>
                <w:kern w:val="2"/>
                <w:sz w:val="18"/>
                <w:szCs w:val="18"/>
                <w14:ligatures w14:val="standardContextual"/>
              </w:rPr>
              <w:t>Teléfono:</w:t>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r w:rsidRPr="006B5E2B">
              <w:rPr>
                <w:rFonts w:ascii="Arial" w:eastAsia="Calibri" w:hAnsi="Arial" w:cs="Arial"/>
                <w:kern w:val="2"/>
                <w:sz w:val="18"/>
                <w:szCs w:val="18"/>
                <w:u w:val="single"/>
                <w14:ligatures w14:val="standardContextual"/>
              </w:rPr>
              <w:tab/>
            </w:r>
          </w:p>
          <w:p w14:paraId="75FDAE2E" w14:textId="77777777" w:rsidR="00D738C0" w:rsidRPr="006B5E2B" w:rsidRDefault="00D738C0" w:rsidP="000C7771">
            <w:pPr>
              <w:spacing w:after="0"/>
              <w:jc w:val="both"/>
              <w:rPr>
                <w:rFonts w:ascii="Arial" w:hAnsi="Arial" w:cs="Arial"/>
                <w:b/>
                <w:sz w:val="18"/>
                <w:szCs w:val="18"/>
              </w:rPr>
            </w:pPr>
            <w:r w:rsidRPr="006B5E2B">
              <w:rPr>
                <w:rFonts w:ascii="Arial" w:eastAsia="Calibri" w:hAnsi="Arial" w:cs="Arial"/>
                <w:sz w:val="18"/>
                <w:szCs w:val="18"/>
              </w:rPr>
              <w:t>Correo electrónico:</w:t>
            </w:r>
            <w:r w:rsidRPr="006B5E2B">
              <w:rPr>
                <w:rFonts w:ascii="Arial" w:eastAsia="Calibri" w:hAnsi="Arial" w:cs="Arial"/>
                <w:sz w:val="18"/>
                <w:szCs w:val="18"/>
                <w:u w:val="single"/>
              </w:rPr>
              <w:tab/>
            </w:r>
            <w:r w:rsidRPr="006B5E2B">
              <w:rPr>
                <w:rFonts w:ascii="Arial" w:eastAsia="Calibri" w:hAnsi="Arial" w:cs="Arial"/>
                <w:sz w:val="18"/>
                <w:szCs w:val="18"/>
                <w:u w:val="single"/>
              </w:rPr>
              <w:tab/>
            </w:r>
            <w:r w:rsidRPr="006B5E2B">
              <w:rPr>
                <w:rFonts w:ascii="Arial" w:eastAsia="Calibri" w:hAnsi="Arial" w:cs="Arial"/>
                <w:sz w:val="18"/>
                <w:szCs w:val="18"/>
                <w:u w:val="single"/>
              </w:rPr>
              <w:tab/>
            </w:r>
            <w:r w:rsidRPr="006B5E2B">
              <w:rPr>
                <w:rFonts w:ascii="Arial" w:eastAsia="Calibri" w:hAnsi="Arial" w:cs="Arial"/>
                <w:sz w:val="18"/>
                <w:szCs w:val="18"/>
                <w:u w:val="single"/>
              </w:rPr>
              <w:tab/>
            </w:r>
          </w:p>
        </w:tc>
        <w:tc>
          <w:tcPr>
            <w:tcW w:w="334" w:type="pct"/>
            <w:tcBorders>
              <w:top w:val="single" w:sz="4" w:space="0" w:color="auto"/>
              <w:left w:val="single" w:sz="4" w:space="0" w:color="auto"/>
              <w:bottom w:val="single" w:sz="4" w:space="0" w:color="auto"/>
              <w:right w:val="single" w:sz="4" w:space="0" w:color="auto"/>
            </w:tcBorders>
          </w:tcPr>
          <w:p w14:paraId="20100A0F" w14:textId="77777777" w:rsidR="00D738C0" w:rsidRPr="006B5E2B" w:rsidRDefault="00D738C0" w:rsidP="000C7771">
            <w:pPr>
              <w:spacing w:after="0" w:line="256" w:lineRule="auto"/>
              <w:jc w:val="both"/>
              <w:rPr>
                <w:rFonts w:ascii="Arial" w:hAnsi="Arial" w:cs="Arial"/>
                <w:b/>
                <w:bCs/>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225E91EE" w14:textId="77777777" w:rsidR="00D738C0" w:rsidRPr="006B5E2B" w:rsidRDefault="00D738C0" w:rsidP="000C7771">
            <w:pPr>
              <w:spacing w:after="0" w:line="256" w:lineRule="auto"/>
              <w:jc w:val="both"/>
              <w:rPr>
                <w:rFonts w:ascii="Arial" w:hAnsi="Arial" w:cs="Arial"/>
                <w:b/>
                <w:bCs/>
                <w:sz w:val="18"/>
                <w:szCs w:val="18"/>
                <w:lang w:eastAsia="es-CO"/>
              </w:rPr>
            </w:pPr>
          </w:p>
        </w:tc>
      </w:tr>
      <w:tr w:rsidR="00D738C0" w:rsidRPr="006B5E2B" w14:paraId="01312360" w14:textId="77777777" w:rsidTr="000C777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8DCE855"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7</w:t>
            </w:r>
          </w:p>
        </w:tc>
        <w:tc>
          <w:tcPr>
            <w:tcW w:w="3954" w:type="pct"/>
            <w:tcBorders>
              <w:top w:val="single" w:sz="4" w:space="0" w:color="auto"/>
              <w:left w:val="single" w:sz="4" w:space="0" w:color="auto"/>
              <w:bottom w:val="single" w:sz="4" w:space="0" w:color="auto"/>
              <w:right w:val="single" w:sz="4" w:space="0" w:color="auto"/>
            </w:tcBorders>
            <w:vAlign w:val="center"/>
          </w:tcPr>
          <w:p w14:paraId="3DC9C41E" w14:textId="77777777" w:rsidR="00D738C0" w:rsidRPr="006B5E2B" w:rsidRDefault="00D738C0" w:rsidP="000C7771">
            <w:pPr>
              <w:spacing w:after="0"/>
              <w:rPr>
                <w:rFonts w:ascii="Arial" w:hAnsi="Arial" w:cs="Arial"/>
                <w:b/>
                <w:sz w:val="18"/>
                <w:szCs w:val="18"/>
                <w:u w:val="single"/>
                <w:lang w:eastAsia="es-CO"/>
              </w:rPr>
            </w:pPr>
            <w:r w:rsidRPr="006B5E2B">
              <w:rPr>
                <w:rFonts w:ascii="Arial" w:hAnsi="Arial" w:cs="Arial"/>
                <w:b/>
                <w:sz w:val="18"/>
                <w:szCs w:val="18"/>
                <w:u w:val="single"/>
              </w:rPr>
              <w:t xml:space="preserve">OTRAS CONDICIONES TÉCNICAS VERIFICABLES </w:t>
            </w:r>
          </w:p>
          <w:p w14:paraId="0075986E" w14:textId="77777777" w:rsidR="00D738C0" w:rsidRPr="006B5E2B" w:rsidRDefault="00D738C0" w:rsidP="00956AFB">
            <w:pPr>
              <w:pStyle w:val="Prrafodelista"/>
              <w:numPr>
                <w:ilvl w:val="0"/>
                <w:numId w:val="39"/>
              </w:numPr>
              <w:autoSpaceDE w:val="0"/>
              <w:autoSpaceDN w:val="0"/>
              <w:adjustRightInd w:val="0"/>
              <w:ind w:left="360"/>
              <w:jc w:val="both"/>
              <w:rPr>
                <w:rFonts w:ascii="Arial" w:hAnsi="Arial" w:cs="Arial"/>
                <w:sz w:val="18"/>
                <w:szCs w:val="18"/>
                <w:lang w:eastAsia="es-CO"/>
              </w:rPr>
            </w:pPr>
            <w:r w:rsidRPr="006B5E2B">
              <w:rPr>
                <w:rFonts w:ascii="Arial" w:hAnsi="Arial" w:cs="Arial"/>
                <w:color w:val="000000"/>
                <w:sz w:val="18"/>
                <w:szCs w:val="18"/>
                <w:lang w:val="es-ES"/>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p w14:paraId="3A656C28" w14:textId="77777777" w:rsidR="00D738C0" w:rsidRPr="006B5E2B" w:rsidRDefault="00D738C0" w:rsidP="000C7771">
            <w:pPr>
              <w:pStyle w:val="Prrafodelista"/>
              <w:autoSpaceDE w:val="0"/>
              <w:autoSpaceDN w:val="0"/>
              <w:adjustRightInd w:val="0"/>
              <w:ind w:left="360"/>
              <w:jc w:val="both"/>
              <w:rPr>
                <w:rFonts w:ascii="Arial" w:hAnsi="Arial" w:cs="Arial"/>
                <w:sz w:val="18"/>
                <w:szCs w:val="18"/>
                <w:lang w:eastAsia="es-CO"/>
              </w:rPr>
            </w:pPr>
          </w:p>
          <w:p w14:paraId="5FF31D36" w14:textId="77777777" w:rsidR="00D738C0" w:rsidRPr="006B5E2B" w:rsidRDefault="00D738C0" w:rsidP="00956AFB">
            <w:pPr>
              <w:pStyle w:val="Prrafodelista"/>
              <w:numPr>
                <w:ilvl w:val="0"/>
                <w:numId w:val="39"/>
              </w:numPr>
              <w:autoSpaceDE w:val="0"/>
              <w:autoSpaceDN w:val="0"/>
              <w:adjustRightInd w:val="0"/>
              <w:ind w:left="360"/>
              <w:jc w:val="both"/>
              <w:rPr>
                <w:rFonts w:ascii="Arial" w:hAnsi="Arial" w:cs="Arial"/>
                <w:sz w:val="18"/>
                <w:szCs w:val="18"/>
                <w:lang w:eastAsia="es-CO"/>
              </w:rPr>
            </w:pPr>
            <w:r w:rsidRPr="006B5E2B">
              <w:rPr>
                <w:rFonts w:ascii="Arial" w:hAnsi="Arial" w:cs="Arial"/>
                <w:sz w:val="18"/>
                <w:szCs w:val="18"/>
                <w:lang w:eastAsia="es-CO"/>
              </w:rPr>
              <w:t>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0CB48E64" w14:textId="77777777" w:rsidR="00D738C0" w:rsidRPr="006B5E2B" w:rsidRDefault="00D738C0" w:rsidP="000C7771">
            <w:pPr>
              <w:autoSpaceDE w:val="0"/>
              <w:autoSpaceDN w:val="0"/>
              <w:adjustRightInd w:val="0"/>
              <w:spacing w:after="0"/>
              <w:jc w:val="both"/>
              <w:rPr>
                <w:rFonts w:ascii="Arial" w:hAnsi="Arial" w:cs="Arial"/>
                <w:sz w:val="18"/>
                <w:szCs w:val="18"/>
                <w:lang w:eastAsia="es-CO"/>
              </w:rPr>
            </w:pPr>
          </w:p>
          <w:p w14:paraId="667E32B8" w14:textId="77777777" w:rsidR="00A04A08" w:rsidRDefault="00D738C0" w:rsidP="00956AFB">
            <w:pPr>
              <w:pStyle w:val="Prrafodelista"/>
              <w:numPr>
                <w:ilvl w:val="0"/>
                <w:numId w:val="39"/>
              </w:numPr>
              <w:ind w:left="360"/>
              <w:jc w:val="both"/>
              <w:rPr>
                <w:rFonts w:ascii="Arial" w:hAnsi="Arial" w:cs="Arial"/>
                <w:sz w:val="18"/>
                <w:szCs w:val="18"/>
              </w:rPr>
            </w:pPr>
            <w:r w:rsidRPr="006B5E2B">
              <w:rPr>
                <w:rFonts w:ascii="Arial" w:hAnsi="Arial" w:cs="Arial"/>
                <w:sz w:val="18"/>
                <w:szCs w:val="18"/>
              </w:rPr>
              <w:t>El oferente deberá presentar los manifiestos de recolección y certificados de disposición final de los residuos peligrosos entregados a gestores autorizados por las autoridades ambientales mostrando, las licencias y/o permisos de funcionamiento de esta y quienes intervinieron en todo el proceso.</w:t>
            </w:r>
          </w:p>
          <w:p w14:paraId="126CB46F" w14:textId="77777777" w:rsidR="00A04A08" w:rsidRPr="00A04A08" w:rsidRDefault="00A04A08" w:rsidP="00A04A08">
            <w:pPr>
              <w:pStyle w:val="Prrafodelista"/>
              <w:rPr>
                <w:rFonts w:ascii="Arial" w:hAnsi="Arial" w:cs="Arial"/>
                <w:sz w:val="18"/>
                <w:szCs w:val="18"/>
              </w:rPr>
            </w:pPr>
          </w:p>
          <w:p w14:paraId="05C749C7" w14:textId="35B10E0F" w:rsidR="00A04A08" w:rsidRPr="00A04A08" w:rsidRDefault="00A04A08" w:rsidP="00956AFB">
            <w:pPr>
              <w:pStyle w:val="Prrafodelista"/>
              <w:numPr>
                <w:ilvl w:val="0"/>
                <w:numId w:val="39"/>
              </w:numPr>
              <w:ind w:left="360"/>
              <w:jc w:val="both"/>
              <w:rPr>
                <w:rFonts w:ascii="Arial" w:hAnsi="Arial" w:cs="Arial"/>
                <w:sz w:val="18"/>
                <w:szCs w:val="18"/>
              </w:rPr>
            </w:pPr>
            <w:r w:rsidRPr="00A04A08">
              <w:rPr>
                <w:rFonts w:ascii="Arial" w:hAnsi="Arial" w:cs="Arial"/>
                <w:sz w:val="18"/>
                <w:szCs w:val="18"/>
              </w:rPr>
              <w:t xml:space="preserve">El </w:t>
            </w:r>
            <w:r>
              <w:rPr>
                <w:rFonts w:ascii="Arial" w:hAnsi="Arial" w:cs="Arial"/>
                <w:sz w:val="18"/>
                <w:szCs w:val="18"/>
              </w:rPr>
              <w:t>oferente</w:t>
            </w:r>
            <w:r w:rsidRPr="00A04A08">
              <w:rPr>
                <w:rFonts w:ascii="Arial" w:hAnsi="Arial" w:cs="Arial"/>
                <w:sz w:val="18"/>
                <w:szCs w:val="18"/>
              </w:rPr>
              <w:t xml:space="preserve"> deberá dar cumplimiento con las CONDICIONES DEL SERVICIO DE MEDICAMENTOS: el Subsistema De Salud De Las Fuerzas Militares Y Policía Nacional, tiene como carta rectora en materia de medicamentos, el Acuerdo Nro. 080 de 2022 "Por el cual se dictan políticas y Lineamientos generales para la Gestión Farmacéutica y se determina el Manual Único de Medicamentos y Terapéutica para el Sistema de Salud de las Fuerzas Militares y de la Policía Nacional.</w:t>
            </w:r>
          </w:p>
        </w:tc>
        <w:tc>
          <w:tcPr>
            <w:tcW w:w="334" w:type="pct"/>
            <w:tcBorders>
              <w:top w:val="single" w:sz="4" w:space="0" w:color="auto"/>
              <w:left w:val="single" w:sz="4" w:space="0" w:color="auto"/>
              <w:bottom w:val="single" w:sz="4" w:space="0" w:color="auto"/>
              <w:right w:val="single" w:sz="4" w:space="0" w:color="auto"/>
            </w:tcBorders>
          </w:tcPr>
          <w:p w14:paraId="49661AA7" w14:textId="77777777" w:rsidR="00D738C0" w:rsidRPr="006B5E2B" w:rsidRDefault="00D738C0" w:rsidP="000C7771">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6D195DD2" w14:textId="77777777" w:rsidR="00D738C0" w:rsidRPr="006B5E2B" w:rsidRDefault="00D738C0" w:rsidP="000C7771">
            <w:pPr>
              <w:spacing w:after="0" w:line="256" w:lineRule="auto"/>
              <w:jc w:val="both"/>
              <w:rPr>
                <w:rFonts w:ascii="Arial" w:hAnsi="Arial" w:cs="Arial"/>
                <w:sz w:val="18"/>
                <w:szCs w:val="18"/>
                <w:lang w:eastAsia="es-CO"/>
              </w:rPr>
            </w:pPr>
          </w:p>
        </w:tc>
      </w:tr>
      <w:tr w:rsidR="00D738C0" w:rsidRPr="006B5E2B" w14:paraId="15AE63C1" w14:textId="77777777" w:rsidTr="000C777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26C482"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4D96A1" w14:textId="77777777" w:rsidR="00D738C0" w:rsidRPr="006B5E2B" w:rsidRDefault="00D738C0" w:rsidP="000C7771">
            <w:pPr>
              <w:spacing w:after="0" w:line="256" w:lineRule="auto"/>
              <w:jc w:val="both"/>
              <w:rPr>
                <w:rFonts w:ascii="Arial" w:hAnsi="Arial" w:cs="Arial"/>
                <w:b/>
                <w:bCs/>
                <w:sz w:val="18"/>
                <w:szCs w:val="18"/>
                <w:u w:val="single"/>
              </w:rPr>
            </w:pPr>
            <w:r w:rsidRPr="006B5E2B">
              <w:rPr>
                <w:rFonts w:ascii="Arial" w:hAnsi="Arial" w:cs="Arial"/>
                <w:b/>
                <w:bCs/>
                <w:sz w:val="18"/>
                <w:szCs w:val="18"/>
                <w:u w:val="single"/>
              </w:rPr>
              <w:t>CANALES DE ATENCIÓN Y GESTIÓN DE INFORMACIÓN</w:t>
            </w:r>
          </w:p>
          <w:p w14:paraId="7A9876E7" w14:textId="77777777" w:rsidR="00D738C0" w:rsidRPr="006B5E2B" w:rsidRDefault="00D738C0" w:rsidP="000C7771">
            <w:pPr>
              <w:spacing w:after="0" w:line="256" w:lineRule="auto"/>
              <w:jc w:val="both"/>
              <w:rPr>
                <w:rFonts w:ascii="Arial" w:hAnsi="Arial" w:cs="Arial"/>
                <w:sz w:val="18"/>
                <w:szCs w:val="18"/>
                <w:lang w:eastAsia="es-CO"/>
              </w:rPr>
            </w:pPr>
            <w:r w:rsidRPr="006B5E2B">
              <w:rPr>
                <w:rFonts w:ascii="Arial" w:hAnsi="Arial" w:cs="Arial"/>
                <w:sz w:val="18"/>
                <w:szCs w:val="18"/>
                <w:lang w:eastAsia="es-CO"/>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14:paraId="461662A5" w14:textId="77777777" w:rsidR="00D738C0" w:rsidRPr="006B5E2B" w:rsidRDefault="00D738C0" w:rsidP="000C7771">
            <w:pPr>
              <w:spacing w:after="0" w:line="256" w:lineRule="auto"/>
              <w:jc w:val="both"/>
              <w:rPr>
                <w:rFonts w:ascii="Arial" w:hAnsi="Arial" w:cs="Arial"/>
                <w:sz w:val="18"/>
                <w:szCs w:val="18"/>
                <w:lang w:eastAsia="es-CO"/>
              </w:rPr>
            </w:pPr>
            <w:r w:rsidRPr="006B5E2B">
              <w:rPr>
                <w:rFonts w:ascii="Arial" w:hAnsi="Arial" w:cs="Arial"/>
                <w:sz w:val="18"/>
                <w:szCs w:val="18"/>
                <w:lang w:eastAsia="es-CO"/>
              </w:rPr>
              <w:t xml:space="preserve">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w:t>
            </w:r>
            <w:r w:rsidRPr="006B5E2B">
              <w:rPr>
                <w:rFonts w:ascii="Arial" w:hAnsi="Arial" w:cs="Arial"/>
                <w:sz w:val="18"/>
                <w:szCs w:val="18"/>
                <w:lang w:eastAsia="es-CO"/>
              </w:rPr>
              <w:lastRenderedPageBreak/>
              <w:t>expresamente autorizadas por el usuario, cumpliendo con los protocolos de Habeas Data y reserva legal)</w:t>
            </w:r>
          </w:p>
          <w:p w14:paraId="63D32EFA" w14:textId="77777777" w:rsidR="00D738C0" w:rsidRPr="006B5E2B" w:rsidRDefault="00D738C0" w:rsidP="000C7771">
            <w:pPr>
              <w:spacing w:after="0" w:line="256" w:lineRule="auto"/>
              <w:jc w:val="both"/>
              <w:rPr>
                <w:rFonts w:ascii="Arial" w:hAnsi="Arial" w:cs="Arial"/>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7BE2142" w14:textId="77777777" w:rsidR="00D738C0" w:rsidRPr="006B5E2B" w:rsidRDefault="00D738C0" w:rsidP="000C7771">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140EC529" w14:textId="77777777" w:rsidR="00D738C0" w:rsidRPr="006B5E2B" w:rsidRDefault="00D738C0" w:rsidP="000C7771">
            <w:pPr>
              <w:spacing w:after="0" w:line="256" w:lineRule="auto"/>
              <w:jc w:val="both"/>
              <w:rPr>
                <w:rFonts w:ascii="Arial" w:hAnsi="Arial" w:cs="Arial"/>
                <w:sz w:val="18"/>
                <w:szCs w:val="18"/>
                <w:lang w:eastAsia="es-CO"/>
              </w:rPr>
            </w:pPr>
          </w:p>
        </w:tc>
      </w:tr>
      <w:tr w:rsidR="00D738C0" w:rsidRPr="006B5E2B" w14:paraId="0CD1ABF9" w14:textId="77777777" w:rsidTr="000C7771">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359CE2"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D065AA" w14:textId="77777777" w:rsidR="00D738C0" w:rsidRPr="006B5E2B" w:rsidRDefault="00D738C0" w:rsidP="000C7771">
            <w:pPr>
              <w:spacing w:after="0" w:line="256" w:lineRule="auto"/>
              <w:jc w:val="both"/>
              <w:rPr>
                <w:rFonts w:ascii="Arial" w:hAnsi="Arial" w:cs="Arial"/>
                <w:sz w:val="18"/>
                <w:szCs w:val="18"/>
                <w:lang w:eastAsia="es-CO"/>
              </w:rPr>
            </w:pPr>
            <w:r w:rsidRPr="006B5E2B">
              <w:rPr>
                <w:rFonts w:ascii="Arial" w:hAnsi="Arial" w:cs="Arial"/>
                <w:sz w:val="18"/>
                <w:szCs w:val="18"/>
                <w:lang w:eastAsia="es-CO"/>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5AD9033F" w14:textId="77777777" w:rsidR="00D738C0" w:rsidRPr="006B5E2B" w:rsidRDefault="00D738C0" w:rsidP="000C7771">
            <w:pPr>
              <w:spacing w:after="0"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525E7595" w14:textId="77777777" w:rsidR="00D738C0" w:rsidRPr="006B5E2B" w:rsidRDefault="00D738C0" w:rsidP="000C7771">
            <w:pPr>
              <w:spacing w:after="0" w:line="256" w:lineRule="auto"/>
              <w:jc w:val="both"/>
              <w:rPr>
                <w:rFonts w:ascii="Arial" w:hAnsi="Arial" w:cs="Arial"/>
                <w:sz w:val="18"/>
                <w:szCs w:val="18"/>
                <w:lang w:eastAsia="es-CO"/>
              </w:rPr>
            </w:pPr>
          </w:p>
        </w:tc>
      </w:tr>
      <w:tr w:rsidR="00D738C0" w:rsidRPr="006B5E2B" w14:paraId="1610984A" w14:textId="77777777" w:rsidTr="000C7771">
        <w:trPr>
          <w:gridAfter w:val="1"/>
          <w:wAfter w:w="4" w:type="pct"/>
          <w:trHeight w:val="75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BF36F0"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10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AB79F7" w14:textId="77777777" w:rsidR="00D738C0" w:rsidRPr="006B5E2B" w:rsidRDefault="00D738C0" w:rsidP="000C7771">
            <w:pPr>
              <w:spacing w:after="0"/>
              <w:jc w:val="both"/>
              <w:rPr>
                <w:rFonts w:ascii="Arial" w:hAnsi="Arial" w:cs="Arial"/>
                <w:b/>
                <w:sz w:val="18"/>
                <w:szCs w:val="18"/>
              </w:rPr>
            </w:pPr>
            <w:r w:rsidRPr="006B5E2B">
              <w:rPr>
                <w:rFonts w:ascii="Arial" w:hAnsi="Arial" w:cs="Arial"/>
                <w:sz w:val="18"/>
                <w:szCs w:val="18"/>
              </w:rPr>
              <w:t>Prestar los servicios de acuerdo al nivel y el plan integral de salud de las fuerzas militares y la Policía Nacional</w:t>
            </w:r>
            <w:r w:rsidRPr="006B5E2B">
              <w:rPr>
                <w:rFonts w:ascii="Arial" w:hAnsi="Arial" w:cs="Arial"/>
                <w:b/>
                <w:sz w:val="18"/>
                <w:szCs w:val="18"/>
              </w:rPr>
              <w:t xml:space="preserve"> </w:t>
            </w:r>
            <w:r w:rsidRPr="006B5E2B">
              <w:rPr>
                <w:rFonts w:ascii="Arial" w:hAnsi="Arial" w:cs="Arial"/>
                <w:bCs/>
                <w:sz w:val="18"/>
                <w:szCs w:val="18"/>
              </w:rPr>
              <w:t>Acuerdo No. 093 de 2025</w:t>
            </w:r>
            <w:r w:rsidRPr="006B5E2B">
              <w:rPr>
                <w:rFonts w:ascii="Arial" w:hAnsi="Arial" w:cs="Arial"/>
                <w:sz w:val="18"/>
                <w:szCs w:val="18"/>
              </w:rPr>
              <w:t xml:space="preserve">, expedido por el </w:t>
            </w:r>
            <w:r w:rsidRPr="006B5E2B">
              <w:rPr>
                <w:rFonts w:ascii="Arial" w:hAnsi="Arial" w:cs="Arial"/>
                <w:bCs/>
                <w:sz w:val="18"/>
                <w:szCs w:val="18"/>
              </w:rPr>
              <w:t>Consejo Superior de Salud de las Fuerzas Militares y de la Policía Nacional</w:t>
            </w:r>
            <w:r w:rsidRPr="006B5E2B">
              <w:rPr>
                <w:rFonts w:ascii="Arial" w:hAnsi="Arial" w:cs="Arial"/>
                <w:b/>
                <w:sz w:val="18"/>
                <w:szCs w:val="18"/>
              </w:rPr>
              <w:t>.</w:t>
            </w:r>
            <w:r w:rsidRPr="006B5E2B">
              <w:rPr>
                <w:rFonts w:ascii="Arial" w:hAnsi="Arial" w:cs="Arial"/>
                <w:b/>
                <w:bCs/>
                <w:sz w:val="18"/>
                <w:szCs w:val="18"/>
              </w:rPr>
              <w:t xml:space="preserve"> TÍTULO I</w:t>
            </w:r>
            <w:r w:rsidRPr="006B5E2B">
              <w:rPr>
                <w:rFonts w:ascii="Arial" w:hAnsi="Arial" w:cs="Arial"/>
                <w:sz w:val="18"/>
                <w:szCs w:val="18"/>
              </w:rPr>
              <w:t xml:space="preserve"> Generalidades, </w:t>
            </w:r>
            <w:r w:rsidRPr="006B5E2B">
              <w:rPr>
                <w:rFonts w:ascii="Arial" w:hAnsi="Arial" w:cs="Arial"/>
                <w:b/>
                <w:bCs/>
                <w:sz w:val="18"/>
                <w:szCs w:val="18"/>
              </w:rPr>
              <w:t>TÍTULO II</w:t>
            </w:r>
            <w:r w:rsidRPr="006B5E2B">
              <w:rPr>
                <w:rFonts w:ascii="Arial" w:hAnsi="Arial" w:cs="Arial"/>
                <w:sz w:val="18"/>
                <w:szCs w:val="18"/>
              </w:rPr>
              <w:t xml:space="preserve"> Plan De Servicios y Tecnologías En Salud Para El Sistema De Salud De Las Fuerzas Militares y De La Policía Nacional Del ssmp (psts), </w:t>
            </w:r>
            <w:r w:rsidRPr="006B5E2B">
              <w:rPr>
                <w:rFonts w:ascii="Arial" w:hAnsi="Arial" w:cs="Arial"/>
                <w:b/>
                <w:bCs/>
                <w:sz w:val="18"/>
                <w:szCs w:val="18"/>
              </w:rPr>
              <w:t>TÍTULO III</w:t>
            </w:r>
            <w:r w:rsidRPr="006B5E2B">
              <w:rPr>
                <w:rFonts w:ascii="Arial" w:hAnsi="Arial" w:cs="Arial"/>
                <w:sz w:val="18"/>
                <w:szCs w:val="18"/>
              </w:rPr>
              <w:t xml:space="preserve"> Validación De Servicios y Tecnologías En Salud No Contenidos En El Plan De Servicios y Tecnologías En Salud Del Sistema De Salud De Las Fuerzas Militares y De La Policía Nacional </w:t>
            </w:r>
            <w:r w:rsidRPr="006B5E2B">
              <w:rPr>
                <w:rFonts w:ascii="Arial" w:hAnsi="Arial" w:cs="Arial"/>
                <w:b/>
                <w:bCs/>
                <w:sz w:val="18"/>
                <w:szCs w:val="18"/>
              </w:rPr>
              <w:t>TÍTULO IV</w:t>
            </w:r>
            <w:r w:rsidRPr="006B5E2B">
              <w:rPr>
                <w:rFonts w:ascii="Arial" w:hAnsi="Arial" w:cs="Arial"/>
                <w:sz w:val="18"/>
                <w:szCs w:val="18"/>
              </w:rPr>
              <w:t xml:space="preserve"> Disposiciones Finales</w:t>
            </w:r>
          </w:p>
          <w:p w14:paraId="3972DE55" w14:textId="77777777" w:rsidR="00D738C0" w:rsidRPr="006B5E2B" w:rsidRDefault="00D738C0" w:rsidP="000C7771">
            <w:pPr>
              <w:spacing w:after="0" w:line="256" w:lineRule="auto"/>
              <w:jc w:val="both"/>
              <w:rPr>
                <w:rFonts w:ascii="Arial" w:hAnsi="Arial" w:cs="Arial"/>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06C84869" w14:textId="77777777" w:rsidR="00D738C0" w:rsidRPr="006B5E2B" w:rsidRDefault="00D738C0" w:rsidP="000C7771">
            <w:pPr>
              <w:spacing w:after="0" w:line="256" w:lineRule="auto"/>
              <w:jc w:val="both"/>
              <w:rPr>
                <w:rFonts w:ascii="Arial" w:hAnsi="Arial" w:cs="Arial"/>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4C8E9C57" w14:textId="77777777" w:rsidR="00D738C0" w:rsidRPr="006B5E2B" w:rsidRDefault="00D738C0" w:rsidP="000C7771">
            <w:pPr>
              <w:spacing w:after="0" w:line="256" w:lineRule="auto"/>
              <w:jc w:val="both"/>
              <w:rPr>
                <w:rFonts w:ascii="Arial" w:hAnsi="Arial" w:cs="Arial"/>
                <w:sz w:val="18"/>
                <w:szCs w:val="18"/>
              </w:rPr>
            </w:pPr>
          </w:p>
        </w:tc>
      </w:tr>
      <w:tr w:rsidR="00D738C0" w:rsidRPr="006B5E2B" w14:paraId="531BDDA1" w14:textId="77777777" w:rsidTr="000C7771">
        <w:trPr>
          <w:gridAfter w:val="1"/>
          <w:wAfter w:w="4" w:type="pct"/>
          <w:trHeight w:val="562"/>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AF0AD4"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11</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3F267A" w14:textId="77777777" w:rsidR="00D738C0" w:rsidRPr="006B5E2B" w:rsidRDefault="00D738C0" w:rsidP="000C7771">
            <w:pPr>
              <w:spacing w:before="100" w:beforeAutospacing="1" w:after="0"/>
              <w:jc w:val="both"/>
              <w:rPr>
                <w:rFonts w:ascii="Arial" w:hAnsi="Arial" w:cs="Arial"/>
                <w:b/>
                <w:bCs/>
                <w:sz w:val="18"/>
                <w:szCs w:val="18"/>
                <w:u w:val="single"/>
              </w:rPr>
            </w:pPr>
            <w:r w:rsidRPr="006B5E2B">
              <w:rPr>
                <w:rFonts w:ascii="Arial" w:hAnsi="Arial" w:cs="Arial"/>
                <w:b/>
                <w:bCs/>
                <w:sz w:val="18"/>
                <w:szCs w:val="18"/>
                <w:u w:val="single"/>
              </w:rPr>
              <w:t>Estandarización de la Atención, Pertinencia Técnica y Calidad Asistencial</w:t>
            </w:r>
          </w:p>
          <w:p w14:paraId="4CB410C1" w14:textId="77777777" w:rsidR="00D738C0" w:rsidRPr="006B5E2B" w:rsidRDefault="00D738C0" w:rsidP="000C7771">
            <w:pPr>
              <w:spacing w:after="0"/>
              <w:jc w:val="both"/>
              <w:rPr>
                <w:rFonts w:ascii="Arial" w:hAnsi="Arial" w:cs="Arial"/>
                <w:sz w:val="18"/>
                <w:szCs w:val="18"/>
                <w:lang w:eastAsia="es-CO"/>
              </w:rPr>
            </w:pPr>
            <w:r w:rsidRPr="006B5E2B">
              <w:rPr>
                <w:rFonts w:ascii="Arial" w:hAnsi="Arial" w:cs="Arial"/>
                <w:sz w:val="18"/>
                <w:szCs w:val="18"/>
                <w:lang w:eastAsia="es-CO"/>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14:paraId="32F38E76" w14:textId="77777777" w:rsidR="00D738C0" w:rsidRPr="006B5E2B" w:rsidRDefault="00D738C0" w:rsidP="000C7771">
            <w:pPr>
              <w:spacing w:after="0"/>
              <w:jc w:val="both"/>
              <w:rPr>
                <w:rFonts w:ascii="Arial" w:hAnsi="Arial" w:cs="Arial"/>
                <w:sz w:val="18"/>
                <w:szCs w:val="18"/>
              </w:rPr>
            </w:pPr>
            <w:r w:rsidRPr="006B5E2B">
              <w:rPr>
                <w:rFonts w:ascii="Arial" w:hAnsi="Arial" w:cs="Arial"/>
                <w:sz w:val="18"/>
                <w:szCs w:val="18"/>
                <w:lang w:eastAsia="es-CO"/>
              </w:rPr>
              <w:t>Adoptar y adaptar los protocolos de atención institucional a la medicina basada en la evidencia, garantizando la seguridad del paciente.</w:t>
            </w:r>
          </w:p>
          <w:p w14:paraId="44AD103F" w14:textId="77777777" w:rsidR="00D738C0" w:rsidRPr="006B5E2B" w:rsidRDefault="00D738C0" w:rsidP="000C7771">
            <w:pPr>
              <w:spacing w:after="0"/>
              <w:jc w:val="both"/>
              <w:rPr>
                <w:rFonts w:ascii="Arial" w:hAnsi="Arial" w:cs="Arial"/>
                <w:sz w:val="18"/>
                <w:szCs w:val="18"/>
                <w:lang w:eastAsia="es-CO"/>
              </w:rPr>
            </w:pPr>
            <w:r w:rsidRPr="006B5E2B">
              <w:rPr>
                <w:rFonts w:ascii="Arial" w:hAnsi="Arial" w:cs="Arial"/>
                <w:sz w:val="18"/>
                <w:szCs w:val="18"/>
                <w:lang w:eastAsia="es-CO"/>
              </w:rPr>
              <w:t>Facilitar al Supervisor del Contrato, al auditor concurrente o a quien se delegue, el acceso a la información asistencial para realizar auditorías recurrentes sobre la pertinencia de los apoyos diagnósticos, procedimientos y prescripciones, evaluadas bajo criterios de morbilidad, frecuencia de uso y perfiles epidemiológicos de la población afiliada a la Regional N.° 6.</w:t>
            </w:r>
          </w:p>
          <w:p w14:paraId="3E551063" w14:textId="77777777" w:rsidR="00D738C0" w:rsidRPr="006B5E2B" w:rsidRDefault="00D738C0" w:rsidP="000C7771">
            <w:pPr>
              <w:spacing w:after="0"/>
              <w:jc w:val="both"/>
              <w:rPr>
                <w:rFonts w:ascii="Arial" w:hAnsi="Arial" w:cs="Arial"/>
                <w:sz w:val="18"/>
                <w:szCs w:val="18"/>
                <w:lang w:eastAsia="es-CO"/>
              </w:rPr>
            </w:pPr>
            <w:r w:rsidRPr="006B5E2B">
              <w:rPr>
                <w:rFonts w:ascii="Arial" w:hAnsi="Arial" w:cs="Arial"/>
                <w:sz w:val="18"/>
                <w:szCs w:val="18"/>
                <w:lang w:eastAsia="es-CO"/>
              </w:rPr>
              <w:t>En casos donde la condición clínica del paciente exija apartarse de la guía estándar, el Contratista deberá dejar constancia técnica y científica en la historia clínica, debidamente sustentada ante la interventoría o supervisión.</w:t>
            </w:r>
          </w:p>
          <w:p w14:paraId="60627516" w14:textId="77777777" w:rsidR="00D738C0" w:rsidRPr="006B5E2B" w:rsidRDefault="00D738C0" w:rsidP="000C7771">
            <w:pPr>
              <w:spacing w:before="100" w:beforeAutospacing="1" w:after="0"/>
              <w:jc w:val="both"/>
              <w:rPr>
                <w:rFonts w:ascii="Arial" w:hAnsi="Arial" w:cs="Arial"/>
                <w:sz w:val="18"/>
                <w:szCs w:val="18"/>
                <w:lang w:eastAsia="es-CO"/>
              </w:rPr>
            </w:pPr>
            <w:r w:rsidRPr="006B5E2B">
              <w:rPr>
                <w:rFonts w:ascii="Arial" w:hAnsi="Arial" w:cs="Arial"/>
                <w:sz w:val="18"/>
                <w:szCs w:val="18"/>
                <w:lang w:eastAsia="es-CO"/>
              </w:rPr>
              <w:t>Presentar, a solicitud de la supervisión, informes sobre el comportamiento de las frecuencias de uso de servicios de alta complejidad, con el fin de identificar y corregir desviaciones que afecten la ejecución presupuestal.</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C32C600" w14:textId="77777777" w:rsidR="00D738C0" w:rsidRPr="006B5E2B" w:rsidRDefault="00D738C0" w:rsidP="000C7771">
            <w:pPr>
              <w:keepNext/>
              <w:keepLines/>
              <w:spacing w:before="160" w:after="0" w:line="256" w:lineRule="auto"/>
              <w:outlineLvl w:val="2"/>
              <w:rPr>
                <w:rFonts w:eastAsiaTheme="majorEastAsia" w:cs="Arial"/>
                <w:b/>
                <w:bCs/>
                <w:color w:val="2E74B5" w:themeColor="accent1" w:themeShade="BF"/>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02E2D541" w14:textId="77777777" w:rsidR="00D738C0" w:rsidRPr="006B5E2B" w:rsidRDefault="00D738C0" w:rsidP="000C7771">
            <w:pPr>
              <w:keepNext/>
              <w:keepLines/>
              <w:spacing w:before="160" w:after="0" w:line="256" w:lineRule="auto"/>
              <w:outlineLvl w:val="2"/>
              <w:rPr>
                <w:rFonts w:eastAsiaTheme="majorEastAsia" w:cs="Arial"/>
                <w:b/>
                <w:color w:val="2E74B5" w:themeColor="accent1" w:themeShade="BF"/>
                <w:sz w:val="18"/>
                <w:szCs w:val="18"/>
                <w:lang w:eastAsia="es-CO"/>
              </w:rPr>
            </w:pPr>
          </w:p>
        </w:tc>
      </w:tr>
      <w:tr w:rsidR="00D738C0" w:rsidRPr="006B5E2B" w14:paraId="3D9D9A12" w14:textId="77777777" w:rsidTr="000C7771">
        <w:trPr>
          <w:gridAfter w:val="1"/>
          <w:wAfter w:w="4" w:type="pct"/>
          <w:trHeight w:val="655"/>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123A1C" w14:textId="77777777" w:rsidR="00D738C0" w:rsidRPr="006B5E2B" w:rsidRDefault="00D738C0" w:rsidP="000C7771">
            <w:pPr>
              <w:spacing w:after="0" w:line="256" w:lineRule="auto"/>
              <w:jc w:val="center"/>
              <w:rPr>
                <w:rFonts w:ascii="Arial" w:hAnsi="Arial" w:cs="Arial"/>
                <w:b/>
                <w:bCs/>
                <w:sz w:val="18"/>
                <w:szCs w:val="18"/>
                <w:lang w:eastAsia="es-CO"/>
              </w:rPr>
            </w:pPr>
            <w:r w:rsidRPr="006B5E2B">
              <w:rPr>
                <w:rFonts w:ascii="Arial" w:hAnsi="Arial" w:cs="Arial"/>
                <w:b/>
                <w:bCs/>
                <w:sz w:val="18"/>
                <w:szCs w:val="18"/>
                <w:lang w:eastAsia="es-CO"/>
              </w:rPr>
              <w:t>12</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4C4619" w14:textId="77777777" w:rsidR="00D738C0" w:rsidRPr="006B5E2B" w:rsidRDefault="00D738C0" w:rsidP="000C7771">
            <w:pPr>
              <w:keepNext/>
              <w:keepLines/>
              <w:spacing w:after="0" w:line="256" w:lineRule="auto"/>
              <w:jc w:val="both"/>
              <w:outlineLvl w:val="2"/>
              <w:rPr>
                <w:rFonts w:ascii="Arial" w:eastAsiaTheme="majorEastAsia" w:hAnsi="Arial" w:cs="Arial"/>
                <w:color w:val="2E74B5" w:themeColor="accent1" w:themeShade="BF"/>
                <w:sz w:val="18"/>
                <w:szCs w:val="18"/>
                <w:lang w:eastAsia="es-CO"/>
              </w:rPr>
            </w:pPr>
            <w:r w:rsidRPr="006B5E2B">
              <w:rPr>
                <w:rFonts w:ascii="Arial" w:eastAsiaTheme="majorEastAsia" w:hAnsi="Arial" w:cs="Arial"/>
                <w:sz w:val="18"/>
                <w:szCs w:val="18"/>
                <w:lang w:eastAsia="es-CO"/>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6E2A05B8" w14:textId="77777777" w:rsidR="00D738C0" w:rsidRPr="006B5E2B" w:rsidRDefault="00D738C0" w:rsidP="000C7771">
            <w:pPr>
              <w:keepNext/>
              <w:keepLines/>
              <w:spacing w:before="160" w:after="0" w:line="256" w:lineRule="auto"/>
              <w:outlineLvl w:val="2"/>
              <w:rPr>
                <w:rFonts w:eastAsiaTheme="majorEastAsia" w:cs="Arial"/>
                <w:b/>
                <w:bCs/>
                <w:color w:val="2E74B5" w:themeColor="accent1" w:themeShade="BF"/>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5D2A5F79" w14:textId="77777777" w:rsidR="00D738C0" w:rsidRPr="006B5E2B" w:rsidRDefault="00D738C0" w:rsidP="000C7771">
            <w:pPr>
              <w:keepNext/>
              <w:keepLines/>
              <w:spacing w:before="160" w:after="0" w:line="256" w:lineRule="auto"/>
              <w:outlineLvl w:val="2"/>
              <w:rPr>
                <w:rFonts w:eastAsiaTheme="majorEastAsia" w:cs="Arial"/>
                <w:b/>
                <w:color w:val="2E74B5" w:themeColor="accent1" w:themeShade="BF"/>
                <w:sz w:val="18"/>
                <w:szCs w:val="18"/>
                <w:lang w:eastAsia="es-CO"/>
              </w:rPr>
            </w:pPr>
          </w:p>
        </w:tc>
      </w:tr>
    </w:tbl>
    <w:p w14:paraId="78D0EA64" w14:textId="77777777" w:rsidR="008E1415" w:rsidRDefault="008E1415" w:rsidP="008E1415">
      <w:pPr>
        <w:tabs>
          <w:tab w:val="left" w:pos="1215"/>
        </w:tabs>
      </w:pPr>
    </w:p>
    <w:p w14:paraId="4773CA4B" w14:textId="77777777" w:rsidR="002C2406" w:rsidRDefault="002C2406" w:rsidP="00AF4DE0">
      <w:pPr>
        <w:pStyle w:val="Prrafodelista"/>
        <w:ind w:left="0"/>
        <w:rPr>
          <w:rFonts w:ascii="Arial" w:eastAsia="Calibri" w:hAnsi="Arial" w:cs="Arial"/>
          <w:b/>
          <w:sz w:val="20"/>
          <w:szCs w:val="20"/>
          <w:lang w:val="es-ES_tradnl"/>
        </w:rPr>
      </w:pPr>
    </w:p>
    <w:p w14:paraId="50CAA3BC" w14:textId="77777777" w:rsidR="002C2406" w:rsidRDefault="002C2406" w:rsidP="00F13659">
      <w:pPr>
        <w:pStyle w:val="Prrafodelista"/>
        <w:ind w:left="0"/>
        <w:jc w:val="center"/>
        <w:rPr>
          <w:rFonts w:ascii="Arial" w:eastAsia="Calibri" w:hAnsi="Arial" w:cs="Arial"/>
          <w:b/>
          <w:sz w:val="20"/>
          <w:szCs w:val="20"/>
          <w:lang w:val="es-ES_tradnl"/>
        </w:rPr>
      </w:pPr>
    </w:p>
    <w:p w14:paraId="37456E44" w14:textId="77777777" w:rsidR="002C2406" w:rsidRDefault="002C2406" w:rsidP="00F13659">
      <w:pPr>
        <w:pStyle w:val="Prrafodelista"/>
        <w:ind w:left="0"/>
        <w:jc w:val="center"/>
        <w:rPr>
          <w:rFonts w:ascii="Arial" w:eastAsia="Calibri" w:hAnsi="Arial" w:cs="Arial"/>
          <w:b/>
          <w:sz w:val="20"/>
          <w:szCs w:val="20"/>
          <w:lang w:val="es-ES_tradnl"/>
        </w:rPr>
      </w:pPr>
    </w:p>
    <w:p w14:paraId="37059EBA" w14:textId="77777777" w:rsidR="00826D35" w:rsidRDefault="00826D35" w:rsidP="00826D35">
      <w:pPr>
        <w:spacing w:line="276" w:lineRule="auto"/>
        <w:rPr>
          <w:rFonts w:ascii="Arial" w:hAnsi="Arial" w:cs="Arial"/>
          <w:sz w:val="18"/>
          <w:lang w:eastAsia="es-CO"/>
        </w:rPr>
      </w:pPr>
      <w:r w:rsidRPr="008B254C">
        <w:rPr>
          <w:rFonts w:ascii="Arial" w:hAnsi="Arial" w:cs="Arial"/>
          <w:sz w:val="18"/>
          <w:lang w:eastAsia="es-CO"/>
        </w:rPr>
        <w:t>El oferente:</w:t>
      </w:r>
    </w:p>
    <w:p w14:paraId="6DA71225" w14:textId="77777777" w:rsidR="00826D35" w:rsidRPr="008B254C" w:rsidRDefault="00826D35" w:rsidP="00826D35">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3D7007B5" w14:textId="77777777" w:rsidR="00826D35" w:rsidRPr="008B254C" w:rsidRDefault="00826D35" w:rsidP="00826D35">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0DE484BF" w14:textId="77777777" w:rsidR="00826D35" w:rsidRPr="008B254C" w:rsidRDefault="00826D35" w:rsidP="00826D35">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12C54CA3" w14:textId="77777777" w:rsidR="00826D35" w:rsidRPr="008B254C" w:rsidRDefault="00826D35" w:rsidP="00826D35">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3619B400" w14:textId="77777777" w:rsidR="00826D35" w:rsidRPr="008B254C" w:rsidRDefault="00826D35" w:rsidP="00826D35">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131B32FA" w14:textId="77777777" w:rsidR="00826D35" w:rsidRPr="008B254C" w:rsidRDefault="00826D35" w:rsidP="00826D35">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157F6588" w14:textId="77777777" w:rsidR="00826D35" w:rsidRPr="008B254C" w:rsidRDefault="00826D35" w:rsidP="00826D35">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5366DB89" w14:textId="77777777" w:rsidR="00826D35" w:rsidRPr="008B254C" w:rsidRDefault="00826D35" w:rsidP="00826D35">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1645B6B9" w14:textId="2C00FB66" w:rsidR="002C2406" w:rsidRDefault="00826D35" w:rsidP="00826D35">
      <w:pPr>
        <w:pStyle w:val="Prrafodelista"/>
        <w:ind w:left="0"/>
        <w:rPr>
          <w:rFonts w:ascii="Arial" w:eastAsia="Calibri" w:hAnsi="Arial" w:cs="Arial"/>
          <w:b/>
          <w:sz w:val="20"/>
          <w:szCs w:val="20"/>
          <w:lang w:val="es-ES_tradnl"/>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3B3C7C1A" w14:textId="77777777" w:rsidR="002C2406" w:rsidRDefault="002C2406" w:rsidP="00F13659">
      <w:pPr>
        <w:pStyle w:val="Prrafodelista"/>
        <w:ind w:left="0"/>
        <w:jc w:val="center"/>
        <w:rPr>
          <w:rFonts w:ascii="Arial" w:eastAsia="Calibri" w:hAnsi="Arial" w:cs="Arial"/>
          <w:b/>
          <w:sz w:val="20"/>
          <w:szCs w:val="20"/>
          <w:lang w:val="es-ES_tradnl"/>
        </w:rPr>
      </w:pPr>
    </w:p>
    <w:p w14:paraId="1B87B612" w14:textId="77777777" w:rsidR="002C2406" w:rsidRDefault="002C2406" w:rsidP="00F13659">
      <w:pPr>
        <w:pStyle w:val="Prrafodelista"/>
        <w:ind w:left="0"/>
        <w:jc w:val="center"/>
        <w:rPr>
          <w:rFonts w:ascii="Arial" w:eastAsia="Calibri" w:hAnsi="Arial" w:cs="Arial"/>
          <w:b/>
          <w:sz w:val="20"/>
          <w:szCs w:val="20"/>
          <w:lang w:val="es-ES_tradnl"/>
        </w:rPr>
      </w:pPr>
    </w:p>
    <w:p w14:paraId="56052D76" w14:textId="77777777" w:rsidR="002C2406" w:rsidRDefault="002C2406" w:rsidP="00F13659">
      <w:pPr>
        <w:pStyle w:val="Prrafodelista"/>
        <w:ind w:left="0"/>
        <w:jc w:val="center"/>
        <w:rPr>
          <w:rFonts w:ascii="Arial" w:eastAsia="Calibri" w:hAnsi="Arial" w:cs="Arial"/>
          <w:b/>
          <w:sz w:val="20"/>
          <w:szCs w:val="20"/>
          <w:lang w:val="es-ES_tradnl"/>
        </w:rPr>
      </w:pPr>
    </w:p>
    <w:p w14:paraId="70F73D8A" w14:textId="77777777" w:rsidR="002C2406" w:rsidRDefault="002C2406" w:rsidP="00F13659">
      <w:pPr>
        <w:pStyle w:val="Prrafodelista"/>
        <w:ind w:left="0"/>
        <w:jc w:val="center"/>
        <w:rPr>
          <w:rFonts w:ascii="Arial" w:eastAsia="Calibri" w:hAnsi="Arial" w:cs="Arial"/>
          <w:b/>
          <w:sz w:val="20"/>
          <w:szCs w:val="20"/>
          <w:lang w:val="es-ES_tradnl"/>
        </w:rPr>
      </w:pPr>
    </w:p>
    <w:p w14:paraId="78D16A96" w14:textId="77777777" w:rsidR="00157071" w:rsidRDefault="00157071" w:rsidP="00F0241B">
      <w:pPr>
        <w:pStyle w:val="Prrafodelista"/>
        <w:ind w:left="0"/>
        <w:rPr>
          <w:rFonts w:ascii="Arial" w:eastAsia="Calibri" w:hAnsi="Arial" w:cs="Arial"/>
          <w:b/>
          <w:sz w:val="20"/>
          <w:szCs w:val="20"/>
          <w:lang w:val="es-ES_tradnl"/>
        </w:rPr>
      </w:pPr>
    </w:p>
    <w:p w14:paraId="64838CD0" w14:textId="77777777" w:rsidR="00DC64A8" w:rsidRDefault="00DC64A8" w:rsidP="00DC64A8">
      <w:pPr>
        <w:pStyle w:val="Prrafodelista"/>
        <w:ind w:left="0"/>
        <w:rPr>
          <w:rFonts w:ascii="Arial" w:eastAsia="Calibri" w:hAnsi="Arial" w:cs="Arial"/>
          <w:b/>
          <w:sz w:val="20"/>
          <w:szCs w:val="20"/>
          <w:lang w:val="es-ES_tradnl"/>
        </w:rPr>
        <w:sectPr w:rsidR="00DC64A8" w:rsidSect="00F13659">
          <w:headerReference w:type="default" r:id="rId12"/>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75E6DB6" w14:textId="77777777" w:rsidR="002250AA" w:rsidRDefault="002250AA" w:rsidP="002250AA">
      <w:pPr>
        <w:jc w:val="both"/>
        <w:rPr>
          <w:rFonts w:ascii="Arial" w:hAnsi="Arial" w:cs="Arial"/>
          <w:b/>
          <w:color w:val="000000" w:themeColor="text1"/>
          <w:sz w:val="20"/>
          <w:szCs w:val="20"/>
        </w:rPr>
      </w:pPr>
      <w:r w:rsidRPr="002C1530">
        <w:rPr>
          <w:rFonts w:ascii="Arial" w:hAnsi="Arial" w:cs="Arial"/>
          <w:b/>
          <w:color w:val="000000" w:themeColor="text1"/>
          <w:sz w:val="20"/>
        </w:rPr>
        <w:lastRenderedPageBreak/>
        <w:t>ETAPA</w:t>
      </w:r>
      <w:r w:rsidRPr="00FB3D13">
        <w:rPr>
          <w:rFonts w:ascii="Arial" w:hAnsi="Arial" w:cs="Arial"/>
          <w:b/>
          <w:color w:val="000000" w:themeColor="text1"/>
          <w:sz w:val="20"/>
          <w:szCs w:val="20"/>
        </w:rPr>
        <w:t xml:space="preserve"> PRECONTRACTUAL</w:t>
      </w: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2250AA" w:rsidRPr="007C752E" w14:paraId="6EB3CB94" w14:textId="77777777" w:rsidTr="00F80E76">
        <w:trPr>
          <w:trHeight w:val="20"/>
          <w:tblHeader/>
          <w:jc w:val="center"/>
        </w:trPr>
        <w:tc>
          <w:tcPr>
            <w:tcW w:w="1260" w:type="dxa"/>
            <w:shd w:val="clear" w:color="auto" w:fill="D9D9D9" w:themeFill="background1" w:themeFillShade="D9"/>
            <w:vAlign w:val="center"/>
          </w:tcPr>
          <w:p w14:paraId="7CA3D8B9" w14:textId="77777777" w:rsidR="002250AA" w:rsidRPr="007C752E" w:rsidRDefault="002250AA" w:rsidP="00F80E76">
            <w:pPr>
              <w:pStyle w:val="Sinespaciado1"/>
              <w:spacing w:line="276" w:lineRule="auto"/>
              <w:jc w:val="center"/>
              <w:rPr>
                <w:rFonts w:ascii="Arial" w:hAnsi="Arial" w:cs="Arial"/>
                <w:b/>
                <w:sz w:val="14"/>
                <w:szCs w:val="14"/>
              </w:rPr>
            </w:pPr>
            <w:bookmarkStart w:id="2" w:name="_Hlk188460194"/>
            <w:r w:rsidRPr="007C752E">
              <w:rPr>
                <w:rFonts w:ascii="Arial" w:hAnsi="Arial" w:cs="Arial"/>
                <w:b/>
                <w:sz w:val="14"/>
                <w:szCs w:val="14"/>
              </w:rPr>
              <w:t>MECANISMO DE COBERTURA</w:t>
            </w:r>
          </w:p>
        </w:tc>
        <w:tc>
          <w:tcPr>
            <w:tcW w:w="1170" w:type="dxa"/>
            <w:shd w:val="clear" w:color="auto" w:fill="D9D9D9" w:themeFill="background1" w:themeFillShade="D9"/>
            <w:vAlign w:val="center"/>
          </w:tcPr>
          <w:p w14:paraId="34BE29EB" w14:textId="77777777" w:rsidR="002250AA" w:rsidRPr="007C752E" w:rsidRDefault="002250AA" w:rsidP="00F80E76">
            <w:pPr>
              <w:pStyle w:val="Sinespaciado1"/>
              <w:spacing w:line="276" w:lineRule="auto"/>
              <w:jc w:val="center"/>
              <w:rPr>
                <w:rFonts w:ascii="Arial" w:hAnsi="Arial" w:cs="Arial"/>
                <w:b/>
                <w:sz w:val="14"/>
                <w:szCs w:val="14"/>
              </w:rPr>
            </w:pPr>
            <w:r w:rsidRPr="007C752E">
              <w:rPr>
                <w:rFonts w:ascii="Arial" w:hAnsi="Arial" w:cs="Arial"/>
                <w:b/>
                <w:sz w:val="14"/>
                <w:szCs w:val="14"/>
              </w:rPr>
              <w:t>CLASE DE RIESGO</w:t>
            </w:r>
          </w:p>
        </w:tc>
        <w:tc>
          <w:tcPr>
            <w:tcW w:w="2137" w:type="dxa"/>
            <w:shd w:val="clear" w:color="auto" w:fill="D9D9D9" w:themeFill="background1" w:themeFillShade="D9"/>
            <w:vAlign w:val="center"/>
          </w:tcPr>
          <w:p w14:paraId="7E5AE7D2" w14:textId="77777777" w:rsidR="002250AA" w:rsidRPr="007C752E" w:rsidRDefault="002250AA" w:rsidP="00F80E76">
            <w:pPr>
              <w:pStyle w:val="Sinespaciado1"/>
              <w:spacing w:line="276" w:lineRule="auto"/>
              <w:jc w:val="center"/>
              <w:rPr>
                <w:rFonts w:ascii="Arial" w:hAnsi="Arial" w:cs="Arial"/>
                <w:b/>
                <w:sz w:val="14"/>
                <w:szCs w:val="14"/>
              </w:rPr>
            </w:pPr>
            <w:r w:rsidRPr="007C752E">
              <w:rPr>
                <w:rFonts w:ascii="Arial" w:hAnsi="Arial" w:cs="Arial"/>
                <w:b/>
                <w:sz w:val="14"/>
                <w:szCs w:val="14"/>
              </w:rPr>
              <w:t>TIPIFICACIÓN DE LOS RIESGOS</w:t>
            </w:r>
          </w:p>
        </w:tc>
        <w:tc>
          <w:tcPr>
            <w:tcW w:w="1276" w:type="dxa"/>
            <w:shd w:val="clear" w:color="auto" w:fill="D9D9D9" w:themeFill="background1" w:themeFillShade="D9"/>
            <w:vAlign w:val="center"/>
          </w:tcPr>
          <w:p w14:paraId="007C6020" w14:textId="77777777" w:rsidR="002250AA" w:rsidRPr="007C752E" w:rsidRDefault="002250AA" w:rsidP="00F80E76">
            <w:pPr>
              <w:pStyle w:val="Sinespaciado1"/>
              <w:spacing w:line="276" w:lineRule="auto"/>
              <w:jc w:val="center"/>
              <w:rPr>
                <w:rFonts w:ascii="Arial" w:hAnsi="Arial" w:cs="Arial"/>
                <w:b/>
                <w:sz w:val="14"/>
                <w:szCs w:val="14"/>
              </w:rPr>
            </w:pPr>
            <w:r w:rsidRPr="007C752E">
              <w:rPr>
                <w:rFonts w:ascii="Arial" w:hAnsi="Arial" w:cs="Arial"/>
                <w:b/>
                <w:sz w:val="14"/>
                <w:szCs w:val="14"/>
              </w:rPr>
              <w:t>ESTIMACIÓN DEL RIESGO</w:t>
            </w:r>
          </w:p>
        </w:tc>
        <w:tc>
          <w:tcPr>
            <w:tcW w:w="1134" w:type="dxa"/>
            <w:shd w:val="clear" w:color="auto" w:fill="D9D9D9" w:themeFill="background1" w:themeFillShade="D9"/>
            <w:vAlign w:val="center"/>
          </w:tcPr>
          <w:p w14:paraId="3E80506A" w14:textId="77777777" w:rsidR="002250AA" w:rsidRPr="007C752E" w:rsidRDefault="002250AA" w:rsidP="00F80E76">
            <w:pPr>
              <w:pStyle w:val="Sinespaciado1"/>
              <w:spacing w:line="276" w:lineRule="auto"/>
              <w:jc w:val="center"/>
              <w:rPr>
                <w:rFonts w:ascii="Arial" w:hAnsi="Arial" w:cs="Arial"/>
                <w:b/>
                <w:sz w:val="14"/>
                <w:szCs w:val="14"/>
              </w:rPr>
            </w:pPr>
            <w:r w:rsidRPr="007C752E">
              <w:rPr>
                <w:rFonts w:ascii="Arial" w:hAnsi="Arial" w:cs="Arial"/>
                <w:b/>
                <w:sz w:val="14"/>
                <w:szCs w:val="14"/>
              </w:rPr>
              <w:t>ASIGNACIÓN DEL RIESGO</w:t>
            </w:r>
          </w:p>
        </w:tc>
        <w:tc>
          <w:tcPr>
            <w:tcW w:w="992" w:type="dxa"/>
            <w:shd w:val="clear" w:color="auto" w:fill="D9D9D9" w:themeFill="background1" w:themeFillShade="D9"/>
            <w:vAlign w:val="center"/>
          </w:tcPr>
          <w:p w14:paraId="5B99D377" w14:textId="77777777" w:rsidR="002250AA" w:rsidRPr="007C752E" w:rsidRDefault="002250AA" w:rsidP="00F80E76">
            <w:pPr>
              <w:pStyle w:val="Sinespaciado1"/>
              <w:spacing w:line="276" w:lineRule="auto"/>
              <w:jc w:val="center"/>
              <w:rPr>
                <w:rFonts w:ascii="Arial" w:hAnsi="Arial" w:cs="Arial"/>
                <w:b/>
                <w:sz w:val="14"/>
                <w:szCs w:val="14"/>
              </w:rPr>
            </w:pPr>
            <w:r w:rsidRPr="007C752E">
              <w:rPr>
                <w:rFonts w:ascii="Arial" w:hAnsi="Arial" w:cs="Arial"/>
                <w:b/>
                <w:sz w:val="14"/>
                <w:szCs w:val="14"/>
              </w:rPr>
              <w:t>VIGENCIA</w:t>
            </w:r>
          </w:p>
        </w:tc>
        <w:tc>
          <w:tcPr>
            <w:tcW w:w="2239" w:type="dxa"/>
            <w:shd w:val="clear" w:color="auto" w:fill="D9D9D9" w:themeFill="background1" w:themeFillShade="D9"/>
            <w:vAlign w:val="center"/>
          </w:tcPr>
          <w:p w14:paraId="3752632F" w14:textId="77777777" w:rsidR="002250AA" w:rsidRPr="007C752E" w:rsidRDefault="002250AA" w:rsidP="00F80E76">
            <w:pPr>
              <w:pStyle w:val="Sinespaciado1"/>
              <w:spacing w:line="276" w:lineRule="auto"/>
              <w:jc w:val="center"/>
              <w:rPr>
                <w:rFonts w:ascii="Arial" w:hAnsi="Arial" w:cs="Arial"/>
                <w:b/>
                <w:sz w:val="14"/>
                <w:szCs w:val="14"/>
              </w:rPr>
            </w:pPr>
            <w:r w:rsidRPr="007C752E">
              <w:rPr>
                <w:rFonts w:ascii="Arial" w:hAnsi="Arial" w:cs="Arial"/>
                <w:b/>
                <w:sz w:val="14"/>
                <w:szCs w:val="14"/>
              </w:rPr>
              <w:t>JUSTIFICACIÓN COBERTURA / VIGENCIA</w:t>
            </w:r>
          </w:p>
        </w:tc>
      </w:tr>
      <w:tr w:rsidR="002250AA" w:rsidRPr="007C752E" w14:paraId="4CD618F1" w14:textId="77777777" w:rsidTr="00F80E76">
        <w:trPr>
          <w:trHeight w:val="20"/>
          <w:jc w:val="center"/>
        </w:trPr>
        <w:tc>
          <w:tcPr>
            <w:tcW w:w="1260" w:type="dxa"/>
            <w:vMerge w:val="restart"/>
            <w:vAlign w:val="center"/>
          </w:tcPr>
          <w:p w14:paraId="0295CDE0" w14:textId="77777777" w:rsidR="002250AA" w:rsidRPr="007C752E" w:rsidRDefault="002250AA" w:rsidP="00F80E76">
            <w:pPr>
              <w:pStyle w:val="Sinespaciado1"/>
              <w:spacing w:line="276" w:lineRule="auto"/>
              <w:jc w:val="center"/>
              <w:rPr>
                <w:rFonts w:ascii="Arial" w:hAnsi="Arial" w:cs="Arial"/>
                <w:sz w:val="14"/>
                <w:szCs w:val="14"/>
              </w:rPr>
            </w:pPr>
            <w:r w:rsidRPr="007C752E">
              <w:rPr>
                <w:rFonts w:ascii="Arial" w:hAnsi="Arial" w:cs="Arial"/>
                <w:sz w:val="14"/>
                <w:szCs w:val="14"/>
              </w:rPr>
              <w:t>GARANTIA DE SERIEDAD</w:t>
            </w:r>
          </w:p>
        </w:tc>
        <w:tc>
          <w:tcPr>
            <w:tcW w:w="1170" w:type="dxa"/>
            <w:vAlign w:val="center"/>
          </w:tcPr>
          <w:p w14:paraId="4807CD70" w14:textId="77777777" w:rsidR="002250AA" w:rsidRPr="007C752E" w:rsidRDefault="002250AA" w:rsidP="00F80E76">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6E610AF8" w14:textId="77777777" w:rsidR="002250AA" w:rsidRPr="007C752E" w:rsidRDefault="002250AA" w:rsidP="00F80E76">
            <w:pPr>
              <w:pStyle w:val="Sinespaciado1"/>
              <w:spacing w:line="276" w:lineRule="auto"/>
              <w:jc w:val="center"/>
              <w:rPr>
                <w:rFonts w:ascii="Arial" w:hAnsi="Arial" w:cs="Arial"/>
                <w:sz w:val="14"/>
                <w:szCs w:val="14"/>
              </w:rPr>
            </w:pPr>
            <w:r w:rsidRPr="007C752E">
              <w:rPr>
                <w:rFonts w:ascii="Arial" w:hAnsi="Arial" w:cs="Arial"/>
                <w:sz w:val="14"/>
                <w:szCs w:val="14"/>
              </w:rPr>
              <w:t>LA NO SUSCRIPCION DEL CONTRATO SIN JUSTA CAUSA</w:t>
            </w:r>
          </w:p>
        </w:tc>
        <w:tc>
          <w:tcPr>
            <w:tcW w:w="1276" w:type="dxa"/>
            <w:vMerge w:val="restart"/>
            <w:vAlign w:val="center"/>
          </w:tcPr>
          <w:p w14:paraId="1BEEAF4D" w14:textId="77777777" w:rsidR="002250AA" w:rsidRPr="007C752E" w:rsidRDefault="002250AA" w:rsidP="00F80E76">
            <w:pPr>
              <w:pStyle w:val="Sinespaciado1"/>
              <w:spacing w:line="276" w:lineRule="auto"/>
              <w:jc w:val="center"/>
              <w:rPr>
                <w:rFonts w:ascii="Arial" w:hAnsi="Arial" w:cs="Arial"/>
                <w:sz w:val="14"/>
                <w:szCs w:val="14"/>
              </w:rPr>
            </w:pPr>
            <w:r w:rsidRPr="007C752E">
              <w:rPr>
                <w:rFonts w:ascii="Arial" w:hAnsi="Arial" w:cs="Arial"/>
                <w:sz w:val="14"/>
                <w:szCs w:val="14"/>
              </w:rPr>
              <w:t>DIEZ POR CIENTO (10%). DEL VALOR DE LA PROPUESTA</w:t>
            </w:r>
          </w:p>
        </w:tc>
        <w:tc>
          <w:tcPr>
            <w:tcW w:w="1134" w:type="dxa"/>
            <w:vMerge w:val="restart"/>
            <w:vAlign w:val="center"/>
          </w:tcPr>
          <w:p w14:paraId="2EC7E355" w14:textId="77777777" w:rsidR="002250AA" w:rsidRPr="007C752E" w:rsidRDefault="002250AA" w:rsidP="00F80E76">
            <w:pPr>
              <w:pStyle w:val="Sinespaciado1"/>
              <w:spacing w:line="276" w:lineRule="auto"/>
              <w:jc w:val="center"/>
              <w:rPr>
                <w:rFonts w:ascii="Arial" w:hAnsi="Arial" w:cs="Arial"/>
                <w:sz w:val="14"/>
                <w:szCs w:val="14"/>
              </w:rPr>
            </w:pPr>
            <w:r w:rsidRPr="007C752E">
              <w:rPr>
                <w:rFonts w:ascii="Arial" w:hAnsi="Arial" w:cs="Arial"/>
                <w:sz w:val="14"/>
                <w:szCs w:val="14"/>
              </w:rPr>
              <w:t>PROPONENTE SELECCIONADO</w:t>
            </w:r>
          </w:p>
        </w:tc>
        <w:tc>
          <w:tcPr>
            <w:tcW w:w="992" w:type="dxa"/>
            <w:vMerge w:val="restart"/>
            <w:vAlign w:val="center"/>
          </w:tcPr>
          <w:p w14:paraId="4568FCDC" w14:textId="77777777" w:rsidR="002250AA" w:rsidRPr="007C752E" w:rsidRDefault="002250AA" w:rsidP="00F80E76">
            <w:pPr>
              <w:pStyle w:val="Sinespaciado1"/>
              <w:spacing w:line="276" w:lineRule="auto"/>
              <w:jc w:val="center"/>
              <w:rPr>
                <w:rFonts w:ascii="Arial" w:hAnsi="Arial" w:cs="Arial"/>
                <w:sz w:val="14"/>
                <w:szCs w:val="14"/>
              </w:rPr>
            </w:pPr>
            <w:r w:rsidRPr="007C752E">
              <w:rPr>
                <w:rFonts w:ascii="Arial" w:hAnsi="Arial" w:cs="Arial"/>
                <w:sz w:val="14"/>
                <w:szCs w:val="14"/>
              </w:rPr>
              <w:t>120 DÍAS CONTADOS A PARTIR DE LA FECHA DE PRESENTACION DE LA PROPUESTA</w:t>
            </w:r>
          </w:p>
        </w:tc>
        <w:tc>
          <w:tcPr>
            <w:tcW w:w="2239" w:type="dxa"/>
            <w:vMerge w:val="restart"/>
            <w:vAlign w:val="center"/>
          </w:tcPr>
          <w:p w14:paraId="67B95A9D" w14:textId="77777777" w:rsidR="002250AA" w:rsidRPr="007C752E" w:rsidRDefault="002250AA" w:rsidP="00F80E76">
            <w:pPr>
              <w:pStyle w:val="Sinespaciado1"/>
              <w:spacing w:line="276" w:lineRule="auto"/>
              <w:jc w:val="center"/>
              <w:rPr>
                <w:rFonts w:ascii="Arial" w:hAnsi="Arial" w:cs="Arial"/>
                <w:sz w:val="14"/>
                <w:szCs w:val="14"/>
              </w:rPr>
            </w:pPr>
            <w:r w:rsidRPr="007C752E">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2250AA" w:rsidRPr="007C752E" w14:paraId="45DE58EC" w14:textId="77777777" w:rsidTr="00F80E76">
        <w:trPr>
          <w:trHeight w:val="20"/>
          <w:jc w:val="center"/>
        </w:trPr>
        <w:tc>
          <w:tcPr>
            <w:tcW w:w="1260" w:type="dxa"/>
            <w:vMerge/>
            <w:vAlign w:val="center"/>
          </w:tcPr>
          <w:p w14:paraId="4C87C292" w14:textId="77777777" w:rsidR="002250AA" w:rsidRPr="007C752E" w:rsidRDefault="002250AA" w:rsidP="00F80E76">
            <w:pPr>
              <w:pStyle w:val="Sinespaciado1"/>
              <w:spacing w:line="276" w:lineRule="auto"/>
              <w:jc w:val="center"/>
              <w:rPr>
                <w:rFonts w:ascii="Arial" w:hAnsi="Arial" w:cs="Arial"/>
                <w:sz w:val="14"/>
                <w:szCs w:val="14"/>
              </w:rPr>
            </w:pPr>
          </w:p>
        </w:tc>
        <w:tc>
          <w:tcPr>
            <w:tcW w:w="1170" w:type="dxa"/>
            <w:vAlign w:val="center"/>
          </w:tcPr>
          <w:p w14:paraId="0F403FE5" w14:textId="77777777" w:rsidR="002250AA" w:rsidRPr="007C752E" w:rsidRDefault="002250AA" w:rsidP="00F80E76">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2EDFFA67" w14:textId="77777777" w:rsidR="002250AA" w:rsidRPr="007C752E" w:rsidRDefault="002250AA" w:rsidP="00F80E76">
            <w:pPr>
              <w:pStyle w:val="Sinespaciado1"/>
              <w:spacing w:line="276" w:lineRule="auto"/>
              <w:jc w:val="center"/>
              <w:rPr>
                <w:rFonts w:ascii="Arial" w:hAnsi="Arial" w:cs="Arial"/>
                <w:sz w:val="14"/>
                <w:szCs w:val="14"/>
              </w:rPr>
            </w:pPr>
            <w:r w:rsidRPr="007C752E">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6195FC76" w14:textId="77777777" w:rsidR="002250AA" w:rsidRPr="007C752E" w:rsidRDefault="002250AA" w:rsidP="00F80E76">
            <w:pPr>
              <w:pStyle w:val="Sinespaciado1"/>
              <w:spacing w:line="276" w:lineRule="auto"/>
              <w:jc w:val="center"/>
              <w:rPr>
                <w:rFonts w:ascii="Arial" w:hAnsi="Arial" w:cs="Arial"/>
                <w:sz w:val="14"/>
                <w:szCs w:val="14"/>
              </w:rPr>
            </w:pPr>
          </w:p>
        </w:tc>
        <w:tc>
          <w:tcPr>
            <w:tcW w:w="1134" w:type="dxa"/>
            <w:vMerge/>
            <w:vAlign w:val="center"/>
          </w:tcPr>
          <w:p w14:paraId="520319CD" w14:textId="77777777" w:rsidR="002250AA" w:rsidRPr="007C752E" w:rsidRDefault="002250AA" w:rsidP="00F80E76">
            <w:pPr>
              <w:pStyle w:val="Sinespaciado1"/>
              <w:spacing w:line="276" w:lineRule="auto"/>
              <w:jc w:val="center"/>
              <w:rPr>
                <w:rFonts w:ascii="Arial" w:hAnsi="Arial" w:cs="Arial"/>
                <w:sz w:val="14"/>
                <w:szCs w:val="14"/>
              </w:rPr>
            </w:pPr>
          </w:p>
        </w:tc>
        <w:tc>
          <w:tcPr>
            <w:tcW w:w="992" w:type="dxa"/>
            <w:vMerge/>
            <w:vAlign w:val="center"/>
          </w:tcPr>
          <w:p w14:paraId="5C01ACA1" w14:textId="77777777" w:rsidR="002250AA" w:rsidRPr="007C752E" w:rsidRDefault="002250AA" w:rsidP="00F80E76">
            <w:pPr>
              <w:pStyle w:val="Sinespaciado1"/>
              <w:spacing w:line="276" w:lineRule="auto"/>
              <w:jc w:val="center"/>
              <w:rPr>
                <w:rFonts w:ascii="Arial" w:hAnsi="Arial" w:cs="Arial"/>
                <w:sz w:val="14"/>
                <w:szCs w:val="14"/>
              </w:rPr>
            </w:pPr>
          </w:p>
        </w:tc>
        <w:tc>
          <w:tcPr>
            <w:tcW w:w="2239" w:type="dxa"/>
            <w:vMerge/>
            <w:vAlign w:val="center"/>
          </w:tcPr>
          <w:p w14:paraId="4748908D" w14:textId="77777777" w:rsidR="002250AA" w:rsidRPr="007C752E" w:rsidRDefault="002250AA" w:rsidP="00F80E76">
            <w:pPr>
              <w:pStyle w:val="Sinespaciado1"/>
              <w:spacing w:line="276" w:lineRule="auto"/>
              <w:jc w:val="center"/>
              <w:rPr>
                <w:rFonts w:ascii="Arial" w:hAnsi="Arial" w:cs="Arial"/>
                <w:sz w:val="14"/>
                <w:szCs w:val="14"/>
              </w:rPr>
            </w:pPr>
          </w:p>
        </w:tc>
      </w:tr>
      <w:tr w:rsidR="002250AA" w:rsidRPr="007C752E" w14:paraId="22AC0FE6" w14:textId="77777777" w:rsidTr="00F80E76">
        <w:trPr>
          <w:trHeight w:val="20"/>
          <w:jc w:val="center"/>
        </w:trPr>
        <w:tc>
          <w:tcPr>
            <w:tcW w:w="1260" w:type="dxa"/>
            <w:vMerge/>
            <w:vAlign w:val="center"/>
          </w:tcPr>
          <w:p w14:paraId="7E063E8E" w14:textId="77777777" w:rsidR="002250AA" w:rsidRPr="007C752E" w:rsidRDefault="002250AA" w:rsidP="00F80E76">
            <w:pPr>
              <w:pStyle w:val="Sinespaciado1"/>
              <w:spacing w:line="276" w:lineRule="auto"/>
              <w:jc w:val="center"/>
              <w:rPr>
                <w:rFonts w:ascii="Arial" w:hAnsi="Arial" w:cs="Arial"/>
                <w:sz w:val="14"/>
                <w:szCs w:val="14"/>
              </w:rPr>
            </w:pPr>
          </w:p>
        </w:tc>
        <w:tc>
          <w:tcPr>
            <w:tcW w:w="1170" w:type="dxa"/>
            <w:vAlign w:val="center"/>
          </w:tcPr>
          <w:p w14:paraId="509AD235" w14:textId="77777777" w:rsidR="002250AA" w:rsidRPr="007C752E" w:rsidRDefault="002250AA" w:rsidP="00F80E76">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5E7F2893" w14:textId="77777777" w:rsidR="002250AA" w:rsidRPr="007C752E" w:rsidRDefault="002250AA" w:rsidP="00F80E76">
            <w:pPr>
              <w:pStyle w:val="Sinespaciado1"/>
              <w:spacing w:line="276" w:lineRule="auto"/>
              <w:jc w:val="center"/>
              <w:rPr>
                <w:rFonts w:ascii="Arial" w:hAnsi="Arial" w:cs="Arial"/>
                <w:sz w:val="14"/>
                <w:szCs w:val="14"/>
              </w:rPr>
            </w:pPr>
            <w:r w:rsidRPr="007C752E">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vAlign w:val="center"/>
          </w:tcPr>
          <w:p w14:paraId="4F4469C4" w14:textId="77777777" w:rsidR="002250AA" w:rsidRPr="007C752E" w:rsidRDefault="002250AA" w:rsidP="00F80E76">
            <w:pPr>
              <w:pStyle w:val="Sinespaciado1"/>
              <w:spacing w:line="276" w:lineRule="auto"/>
              <w:jc w:val="center"/>
              <w:rPr>
                <w:rFonts w:ascii="Arial" w:hAnsi="Arial" w:cs="Arial"/>
                <w:sz w:val="14"/>
                <w:szCs w:val="14"/>
              </w:rPr>
            </w:pPr>
          </w:p>
        </w:tc>
        <w:tc>
          <w:tcPr>
            <w:tcW w:w="1134" w:type="dxa"/>
            <w:vMerge/>
            <w:vAlign w:val="center"/>
          </w:tcPr>
          <w:p w14:paraId="0E9A604B" w14:textId="77777777" w:rsidR="002250AA" w:rsidRPr="007C752E" w:rsidRDefault="002250AA" w:rsidP="00F80E76">
            <w:pPr>
              <w:pStyle w:val="Sinespaciado1"/>
              <w:spacing w:line="276" w:lineRule="auto"/>
              <w:jc w:val="center"/>
              <w:rPr>
                <w:rFonts w:ascii="Arial" w:hAnsi="Arial" w:cs="Arial"/>
                <w:sz w:val="14"/>
                <w:szCs w:val="14"/>
              </w:rPr>
            </w:pPr>
          </w:p>
        </w:tc>
        <w:tc>
          <w:tcPr>
            <w:tcW w:w="992" w:type="dxa"/>
            <w:vMerge/>
            <w:vAlign w:val="center"/>
          </w:tcPr>
          <w:p w14:paraId="536CD9CA" w14:textId="77777777" w:rsidR="002250AA" w:rsidRPr="007C752E" w:rsidRDefault="002250AA" w:rsidP="00F80E76">
            <w:pPr>
              <w:pStyle w:val="Sinespaciado1"/>
              <w:spacing w:line="276" w:lineRule="auto"/>
              <w:jc w:val="center"/>
              <w:rPr>
                <w:rFonts w:ascii="Arial" w:hAnsi="Arial" w:cs="Arial"/>
                <w:sz w:val="14"/>
                <w:szCs w:val="14"/>
              </w:rPr>
            </w:pPr>
          </w:p>
        </w:tc>
        <w:tc>
          <w:tcPr>
            <w:tcW w:w="2239" w:type="dxa"/>
            <w:vMerge/>
            <w:vAlign w:val="center"/>
          </w:tcPr>
          <w:p w14:paraId="11EBEB3C" w14:textId="77777777" w:rsidR="002250AA" w:rsidRPr="007C752E" w:rsidRDefault="002250AA" w:rsidP="00F80E76">
            <w:pPr>
              <w:pStyle w:val="Sinespaciado1"/>
              <w:spacing w:line="276" w:lineRule="auto"/>
              <w:jc w:val="center"/>
              <w:rPr>
                <w:rFonts w:ascii="Arial" w:hAnsi="Arial" w:cs="Arial"/>
                <w:sz w:val="14"/>
                <w:szCs w:val="14"/>
              </w:rPr>
            </w:pPr>
          </w:p>
        </w:tc>
      </w:tr>
      <w:tr w:rsidR="002250AA" w:rsidRPr="007C752E" w14:paraId="19226AD5" w14:textId="77777777" w:rsidTr="00F80E76">
        <w:trPr>
          <w:trHeight w:val="20"/>
          <w:jc w:val="center"/>
        </w:trPr>
        <w:tc>
          <w:tcPr>
            <w:tcW w:w="1260" w:type="dxa"/>
            <w:vMerge/>
            <w:vAlign w:val="center"/>
          </w:tcPr>
          <w:p w14:paraId="3DEABFC0" w14:textId="77777777" w:rsidR="002250AA" w:rsidRPr="007C752E" w:rsidRDefault="002250AA" w:rsidP="00F80E76">
            <w:pPr>
              <w:pStyle w:val="Sinespaciado1"/>
              <w:spacing w:line="276" w:lineRule="auto"/>
              <w:jc w:val="center"/>
              <w:rPr>
                <w:rFonts w:ascii="Arial" w:hAnsi="Arial" w:cs="Arial"/>
                <w:sz w:val="14"/>
                <w:szCs w:val="14"/>
              </w:rPr>
            </w:pPr>
          </w:p>
        </w:tc>
        <w:tc>
          <w:tcPr>
            <w:tcW w:w="1170" w:type="dxa"/>
            <w:vAlign w:val="center"/>
          </w:tcPr>
          <w:p w14:paraId="71CAF061" w14:textId="77777777" w:rsidR="002250AA" w:rsidRPr="007C752E" w:rsidRDefault="002250AA" w:rsidP="00F80E76">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1174ABF5" w14:textId="77777777" w:rsidR="002250AA" w:rsidRPr="007C752E" w:rsidRDefault="002250AA" w:rsidP="00F80E76">
            <w:pPr>
              <w:pStyle w:val="Sinespaciado1"/>
              <w:spacing w:line="276" w:lineRule="auto"/>
              <w:jc w:val="center"/>
              <w:rPr>
                <w:rFonts w:ascii="Arial" w:hAnsi="Arial" w:cs="Arial"/>
                <w:sz w:val="14"/>
                <w:szCs w:val="14"/>
              </w:rPr>
            </w:pPr>
            <w:r w:rsidRPr="007C752E">
              <w:rPr>
                <w:rFonts w:ascii="Arial" w:hAnsi="Arial" w:cs="Arial"/>
                <w:sz w:val="14"/>
                <w:szCs w:val="14"/>
              </w:rPr>
              <w:t>EL RETIRO DE LA OFERTA DESPUES DE VENCIDO EL TERMINO FIJADO PARA LA PRESENTACION DE LAS OFERTAS.</w:t>
            </w:r>
          </w:p>
        </w:tc>
        <w:tc>
          <w:tcPr>
            <w:tcW w:w="1276" w:type="dxa"/>
            <w:vMerge/>
            <w:vAlign w:val="center"/>
          </w:tcPr>
          <w:p w14:paraId="43F58D14" w14:textId="77777777" w:rsidR="002250AA" w:rsidRPr="007C752E" w:rsidRDefault="002250AA" w:rsidP="00F80E76">
            <w:pPr>
              <w:pStyle w:val="Sinespaciado1"/>
              <w:spacing w:line="276" w:lineRule="auto"/>
              <w:jc w:val="center"/>
              <w:rPr>
                <w:rFonts w:ascii="Arial" w:hAnsi="Arial" w:cs="Arial"/>
                <w:sz w:val="14"/>
                <w:szCs w:val="14"/>
              </w:rPr>
            </w:pPr>
          </w:p>
        </w:tc>
        <w:tc>
          <w:tcPr>
            <w:tcW w:w="1134" w:type="dxa"/>
            <w:vMerge/>
            <w:vAlign w:val="center"/>
          </w:tcPr>
          <w:p w14:paraId="3E31FF26" w14:textId="77777777" w:rsidR="002250AA" w:rsidRPr="007C752E" w:rsidRDefault="002250AA" w:rsidP="00F80E76">
            <w:pPr>
              <w:pStyle w:val="Sinespaciado1"/>
              <w:spacing w:line="276" w:lineRule="auto"/>
              <w:jc w:val="center"/>
              <w:rPr>
                <w:rFonts w:ascii="Arial" w:hAnsi="Arial" w:cs="Arial"/>
                <w:sz w:val="14"/>
                <w:szCs w:val="14"/>
              </w:rPr>
            </w:pPr>
          </w:p>
        </w:tc>
        <w:tc>
          <w:tcPr>
            <w:tcW w:w="992" w:type="dxa"/>
            <w:vMerge/>
            <w:vAlign w:val="center"/>
          </w:tcPr>
          <w:p w14:paraId="1F162834" w14:textId="77777777" w:rsidR="002250AA" w:rsidRPr="007C752E" w:rsidRDefault="002250AA" w:rsidP="00F80E76">
            <w:pPr>
              <w:pStyle w:val="Sinespaciado1"/>
              <w:spacing w:line="276" w:lineRule="auto"/>
              <w:jc w:val="center"/>
              <w:rPr>
                <w:rFonts w:ascii="Arial" w:hAnsi="Arial" w:cs="Arial"/>
                <w:sz w:val="14"/>
                <w:szCs w:val="14"/>
              </w:rPr>
            </w:pPr>
          </w:p>
        </w:tc>
        <w:tc>
          <w:tcPr>
            <w:tcW w:w="2239" w:type="dxa"/>
            <w:vMerge/>
            <w:vAlign w:val="center"/>
          </w:tcPr>
          <w:p w14:paraId="30110CBD" w14:textId="77777777" w:rsidR="002250AA" w:rsidRPr="007C752E" w:rsidRDefault="002250AA" w:rsidP="00F80E76">
            <w:pPr>
              <w:pStyle w:val="Sinespaciado1"/>
              <w:spacing w:line="276" w:lineRule="auto"/>
              <w:jc w:val="center"/>
              <w:rPr>
                <w:rFonts w:ascii="Arial" w:hAnsi="Arial" w:cs="Arial"/>
                <w:sz w:val="14"/>
                <w:szCs w:val="14"/>
              </w:rPr>
            </w:pPr>
          </w:p>
        </w:tc>
      </w:tr>
      <w:bookmarkEnd w:id="2"/>
    </w:tbl>
    <w:p w14:paraId="58691B62" w14:textId="77777777" w:rsidR="002250AA" w:rsidRPr="007366BC" w:rsidRDefault="002250AA" w:rsidP="002250AA">
      <w:pPr>
        <w:jc w:val="both"/>
        <w:rPr>
          <w:rFonts w:ascii="Arial" w:hAnsi="Arial" w:cs="Arial"/>
          <w:b/>
          <w:color w:val="000000" w:themeColor="text1"/>
          <w:sz w:val="2"/>
          <w:szCs w:val="2"/>
        </w:rPr>
      </w:pPr>
    </w:p>
    <w:p w14:paraId="534C6CAC" w14:textId="77777777" w:rsidR="002250AA" w:rsidRPr="007C752E" w:rsidRDefault="002250AA" w:rsidP="002250AA">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2250AA" w:rsidRPr="008E3739" w14:paraId="5BF118E7" w14:textId="77777777" w:rsidTr="00F80E76">
        <w:trPr>
          <w:trHeight w:val="20"/>
          <w:tblHeader/>
          <w:jc w:val="center"/>
        </w:trPr>
        <w:tc>
          <w:tcPr>
            <w:tcW w:w="1305" w:type="dxa"/>
            <w:shd w:val="clear" w:color="auto" w:fill="D9D9D9" w:themeFill="background1" w:themeFillShade="D9"/>
            <w:vAlign w:val="center"/>
          </w:tcPr>
          <w:p w14:paraId="35F1D5CE" w14:textId="77777777" w:rsidR="002250AA" w:rsidRPr="008E3739" w:rsidRDefault="002250AA" w:rsidP="00F80E76">
            <w:pPr>
              <w:pStyle w:val="Sinespaciado1"/>
              <w:spacing w:line="276" w:lineRule="auto"/>
              <w:jc w:val="center"/>
              <w:rPr>
                <w:rFonts w:ascii="Arial" w:hAnsi="Arial" w:cs="Arial"/>
                <w:b/>
                <w:sz w:val="14"/>
                <w:szCs w:val="14"/>
              </w:rPr>
            </w:pPr>
            <w:bookmarkStart w:id="3"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19A41914" w14:textId="77777777" w:rsidR="002250AA" w:rsidRPr="008E3739" w:rsidRDefault="002250AA" w:rsidP="00F80E76">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4762D48E" w14:textId="77777777" w:rsidR="002250AA" w:rsidRPr="008E3739" w:rsidRDefault="002250AA" w:rsidP="00F80E76">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35811F95" w14:textId="77777777" w:rsidR="002250AA" w:rsidRPr="008E3739" w:rsidRDefault="002250AA" w:rsidP="00F80E76">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35A5625C" w14:textId="77777777" w:rsidR="002250AA" w:rsidRPr="008E3739" w:rsidRDefault="002250AA" w:rsidP="00F80E76">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24BB24FC" w14:textId="77777777" w:rsidR="002250AA" w:rsidRPr="008E3739" w:rsidRDefault="002250AA" w:rsidP="00F80E76">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3A86AEEA" w14:textId="77777777" w:rsidR="002250AA" w:rsidRPr="008E3739" w:rsidRDefault="002250AA" w:rsidP="00F80E76">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2250AA" w:rsidRPr="008E3739" w14:paraId="45DF0489" w14:textId="77777777" w:rsidTr="00F80E76">
        <w:trPr>
          <w:trHeight w:val="20"/>
          <w:jc w:val="center"/>
        </w:trPr>
        <w:tc>
          <w:tcPr>
            <w:tcW w:w="1305" w:type="dxa"/>
            <w:vAlign w:val="center"/>
          </w:tcPr>
          <w:p w14:paraId="4B554436"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2126B3D8"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64CE3258"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556E41BE"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01DD05D2"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1734FD11" w14:textId="77777777" w:rsidR="002250AA" w:rsidRPr="00290B07" w:rsidRDefault="002250AA" w:rsidP="00F80E76">
            <w:pPr>
              <w:pStyle w:val="Sinespaciado1"/>
              <w:spacing w:line="276" w:lineRule="auto"/>
              <w:jc w:val="center"/>
              <w:rPr>
                <w:rFonts w:ascii="Arial" w:eastAsia="MS Mincho" w:hAnsi="Arial" w:cs="Arial"/>
                <w:sz w:val="14"/>
                <w:szCs w:val="14"/>
              </w:rPr>
            </w:pPr>
            <w:r w:rsidRPr="00290B07">
              <w:rPr>
                <w:rFonts w:ascii="Arial" w:eastAsia="MS Mincho" w:hAnsi="Arial" w:cs="Arial"/>
                <w:sz w:val="14"/>
                <w:szCs w:val="14"/>
              </w:rPr>
              <w:t>CON UNA VIGENCIA IGUAL AL PLAZO</w:t>
            </w:r>
            <w:r>
              <w:rPr>
                <w:rFonts w:ascii="Arial" w:eastAsia="MS Mincho" w:hAnsi="Arial" w:cs="Arial"/>
                <w:sz w:val="14"/>
                <w:szCs w:val="14"/>
              </w:rPr>
              <w:t xml:space="preserve"> DE EJECUCION</w:t>
            </w:r>
            <w:r w:rsidRPr="00290B07">
              <w:rPr>
                <w:rFonts w:ascii="Arial" w:eastAsia="MS Mincho" w:hAnsi="Arial" w:cs="Arial"/>
                <w:sz w:val="14"/>
                <w:szCs w:val="14"/>
              </w:rPr>
              <w:t xml:space="preserve"> DEL CONTRATO MÁS OCHO (08) MESES.</w:t>
            </w:r>
          </w:p>
          <w:p w14:paraId="66DD3C5C" w14:textId="77777777" w:rsidR="002250AA" w:rsidRPr="008E3739" w:rsidRDefault="002250AA" w:rsidP="00F80E76">
            <w:pPr>
              <w:pStyle w:val="Sinespaciado1"/>
              <w:spacing w:line="276" w:lineRule="auto"/>
              <w:jc w:val="center"/>
              <w:rPr>
                <w:rFonts w:ascii="Arial" w:hAnsi="Arial" w:cs="Arial"/>
                <w:sz w:val="14"/>
                <w:szCs w:val="14"/>
              </w:rPr>
            </w:pPr>
          </w:p>
        </w:tc>
        <w:tc>
          <w:tcPr>
            <w:tcW w:w="2409" w:type="dxa"/>
            <w:vAlign w:val="center"/>
          </w:tcPr>
          <w:p w14:paraId="50617554"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2250AA" w:rsidRPr="008E3739" w14:paraId="456E22E6" w14:textId="77777777" w:rsidTr="00F80E76">
        <w:trPr>
          <w:trHeight w:val="20"/>
          <w:jc w:val="center"/>
        </w:trPr>
        <w:tc>
          <w:tcPr>
            <w:tcW w:w="1305" w:type="dxa"/>
            <w:vAlign w:val="center"/>
          </w:tcPr>
          <w:p w14:paraId="17BDE0A0"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6A5F2055"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5E683E49"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602A5574"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531D224C"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1FB9B1AD" w14:textId="77777777" w:rsidR="002250AA" w:rsidRPr="008E3739" w:rsidRDefault="002250AA" w:rsidP="00F80E76">
            <w:pPr>
              <w:pStyle w:val="Sinespaciado1"/>
              <w:spacing w:line="276" w:lineRule="auto"/>
              <w:jc w:val="center"/>
              <w:rPr>
                <w:rFonts w:ascii="Arial" w:hAnsi="Arial" w:cs="Arial"/>
                <w:sz w:val="14"/>
                <w:szCs w:val="14"/>
              </w:rPr>
            </w:pPr>
            <w:r w:rsidRPr="00290B07">
              <w:rPr>
                <w:rFonts w:ascii="Arial" w:eastAsia="MS Mincho" w:hAnsi="Arial" w:cs="Arial"/>
                <w:sz w:val="14"/>
                <w:szCs w:val="14"/>
              </w:rPr>
              <w:t>CON UNA VIGENCIA IGUAL AL PLAZO</w:t>
            </w:r>
            <w:r>
              <w:rPr>
                <w:rFonts w:ascii="Arial" w:eastAsia="MS Mincho" w:hAnsi="Arial" w:cs="Arial"/>
                <w:sz w:val="14"/>
                <w:szCs w:val="14"/>
              </w:rPr>
              <w:t xml:space="preserve"> DE EJECUCION</w:t>
            </w:r>
            <w:r w:rsidRPr="00290B07">
              <w:rPr>
                <w:rFonts w:ascii="Arial" w:eastAsia="MS Mincho" w:hAnsi="Arial" w:cs="Arial"/>
                <w:sz w:val="14"/>
                <w:szCs w:val="14"/>
              </w:rPr>
              <w:t xml:space="preserve"> DEL CONTRATO MÁS DIEZ (10) MESES.</w:t>
            </w:r>
          </w:p>
        </w:tc>
        <w:tc>
          <w:tcPr>
            <w:tcW w:w="2409" w:type="dxa"/>
            <w:vAlign w:val="center"/>
          </w:tcPr>
          <w:p w14:paraId="31E1FB30"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w:t>
            </w:r>
            <w:r w:rsidRPr="00C247F8">
              <w:rPr>
                <w:rFonts w:ascii="Arial" w:hAnsi="Arial" w:cs="Arial"/>
                <w:sz w:val="14"/>
                <w:szCs w:val="14"/>
              </w:rPr>
              <w:t>VIGENCIA DEL CONTRATO Y DIEZ MESES MÁS</w:t>
            </w:r>
            <w:r w:rsidRPr="008E3739">
              <w:rPr>
                <w:rFonts w:ascii="Arial" w:hAnsi="Arial" w:cs="Arial"/>
                <w:sz w:val="14"/>
                <w:szCs w:val="14"/>
              </w:rPr>
              <w:t xml:space="preserve"> BUSCANDO RESARCIR EL DETRIMENTO CAUSADO A LA ENTIDAD POR MALA CALIDAD O </w:t>
            </w:r>
            <w:r w:rsidRPr="008E3739">
              <w:rPr>
                <w:rFonts w:ascii="Arial" w:hAnsi="Arial" w:cs="Arial"/>
                <w:sz w:val="14"/>
                <w:szCs w:val="14"/>
              </w:rPr>
              <w:lastRenderedPageBreak/>
              <w:t>INSUFICIENCIA DEL PRODUCTO ENTREGADO</w:t>
            </w:r>
          </w:p>
        </w:tc>
      </w:tr>
      <w:tr w:rsidR="002250AA" w:rsidRPr="008E3739" w14:paraId="44032206" w14:textId="77777777" w:rsidTr="00F80E76">
        <w:trPr>
          <w:trHeight w:val="20"/>
          <w:jc w:val="center"/>
        </w:trPr>
        <w:tc>
          <w:tcPr>
            <w:tcW w:w="1305" w:type="dxa"/>
            <w:vAlign w:val="center"/>
          </w:tcPr>
          <w:p w14:paraId="2D3DAFD1" w14:textId="77777777" w:rsidR="002250AA" w:rsidRPr="008E3739" w:rsidRDefault="002250AA" w:rsidP="00F80E76">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lastRenderedPageBreak/>
              <w:t>GARANTÍA ÚNICA</w:t>
            </w:r>
          </w:p>
        </w:tc>
        <w:tc>
          <w:tcPr>
            <w:tcW w:w="1134" w:type="dxa"/>
            <w:vAlign w:val="center"/>
          </w:tcPr>
          <w:p w14:paraId="328EABBC"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265F17BA" w14:textId="77777777" w:rsidR="002250AA" w:rsidRPr="008E3739" w:rsidRDefault="002250AA" w:rsidP="00F80E76">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291DF88A" w14:textId="77777777" w:rsidR="002250AA" w:rsidRPr="004D62BB" w:rsidRDefault="002250AA" w:rsidP="00F80E76">
            <w:pPr>
              <w:pStyle w:val="Sinespaciado1"/>
              <w:spacing w:line="276" w:lineRule="auto"/>
              <w:jc w:val="center"/>
              <w:rPr>
                <w:rFonts w:ascii="Arial" w:eastAsia="MS Mincho" w:hAnsi="Arial" w:cs="Arial"/>
                <w:sz w:val="14"/>
                <w:szCs w:val="14"/>
              </w:rPr>
            </w:pPr>
            <w:r w:rsidRPr="004D62BB">
              <w:rPr>
                <w:rFonts w:ascii="Arial" w:hAnsi="Arial" w:cs="Arial"/>
                <w:sz w:val="14"/>
                <w:szCs w:val="14"/>
              </w:rPr>
              <w:t>CINCO POR CIENTO (5%) DEL VALOR DEL CONTRATO.</w:t>
            </w:r>
          </w:p>
        </w:tc>
        <w:tc>
          <w:tcPr>
            <w:tcW w:w="1191" w:type="dxa"/>
            <w:vAlign w:val="center"/>
          </w:tcPr>
          <w:p w14:paraId="7DD481EC"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C8938FD" w14:textId="77777777" w:rsidR="002250AA" w:rsidRPr="008E3739" w:rsidRDefault="002250AA" w:rsidP="00F80E76">
            <w:pPr>
              <w:pStyle w:val="Sinespaciado1"/>
              <w:spacing w:line="276" w:lineRule="auto"/>
              <w:jc w:val="center"/>
              <w:rPr>
                <w:rFonts w:ascii="Arial" w:eastAsia="MS Mincho" w:hAnsi="Arial" w:cs="Arial"/>
                <w:sz w:val="14"/>
                <w:szCs w:val="14"/>
              </w:rPr>
            </w:pPr>
            <w:r w:rsidRPr="00290B07">
              <w:rPr>
                <w:rFonts w:ascii="Arial" w:hAnsi="Arial" w:cs="Arial"/>
                <w:sz w:val="14"/>
                <w:szCs w:val="14"/>
              </w:rPr>
              <w:t>CON UNA VIGENCIA IGUAL AL PLAZO</w:t>
            </w:r>
            <w:r>
              <w:rPr>
                <w:rFonts w:ascii="Arial" w:hAnsi="Arial" w:cs="Arial"/>
                <w:sz w:val="14"/>
                <w:szCs w:val="14"/>
              </w:rPr>
              <w:t xml:space="preserve"> </w:t>
            </w:r>
            <w:r>
              <w:rPr>
                <w:rFonts w:ascii="Arial" w:eastAsia="MS Mincho" w:hAnsi="Arial" w:cs="Arial"/>
                <w:sz w:val="14"/>
                <w:szCs w:val="14"/>
              </w:rPr>
              <w:t>DE EJECUCION</w:t>
            </w:r>
            <w:r w:rsidRPr="00290B07">
              <w:rPr>
                <w:rFonts w:ascii="Arial" w:hAnsi="Arial" w:cs="Arial"/>
                <w:sz w:val="14"/>
                <w:szCs w:val="14"/>
              </w:rPr>
              <w:t xml:space="preserve"> DEL CONTRATO MÁS CUARENTA (40) MESES.</w:t>
            </w:r>
          </w:p>
        </w:tc>
        <w:tc>
          <w:tcPr>
            <w:tcW w:w="2409" w:type="dxa"/>
            <w:vAlign w:val="center"/>
          </w:tcPr>
          <w:p w14:paraId="175C1E4D"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2250AA" w:rsidRPr="008E3739" w14:paraId="150B62E4" w14:textId="77777777" w:rsidTr="00F80E76">
        <w:trPr>
          <w:trHeight w:val="20"/>
          <w:jc w:val="center"/>
        </w:trPr>
        <w:tc>
          <w:tcPr>
            <w:tcW w:w="1305" w:type="dxa"/>
            <w:vAlign w:val="center"/>
          </w:tcPr>
          <w:p w14:paraId="473D26E8"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100A6D3F"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7B0DD0FE"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5C178892" w14:textId="77777777" w:rsidR="002250AA" w:rsidRPr="004D62BB" w:rsidRDefault="002250AA" w:rsidP="00F80E76">
            <w:pPr>
              <w:pStyle w:val="Sinespaciado1"/>
              <w:spacing w:line="276" w:lineRule="auto"/>
              <w:jc w:val="center"/>
              <w:rPr>
                <w:rFonts w:ascii="Arial" w:hAnsi="Arial" w:cs="Arial"/>
                <w:sz w:val="14"/>
                <w:szCs w:val="14"/>
              </w:rPr>
            </w:pPr>
          </w:p>
          <w:p w14:paraId="0DDF4340" w14:textId="77777777" w:rsidR="002250AA" w:rsidRPr="004D62BB" w:rsidRDefault="002250AA" w:rsidP="00F80E76">
            <w:pPr>
              <w:rPr>
                <w:rFonts w:ascii="Arial" w:hAnsi="Arial" w:cs="Arial"/>
                <w:sz w:val="14"/>
                <w:szCs w:val="14"/>
              </w:rPr>
            </w:pPr>
            <w:r w:rsidRPr="004D62BB">
              <w:rPr>
                <w:rFonts w:ascii="Arial" w:hAnsi="Arial" w:cs="Arial"/>
                <w:sz w:val="14"/>
                <w:szCs w:val="14"/>
              </w:rPr>
              <w:t>DOSCIENTOS (200) SMMLV</w:t>
            </w:r>
          </w:p>
          <w:p w14:paraId="4923AB8B" w14:textId="77777777" w:rsidR="002250AA" w:rsidRPr="004D62BB" w:rsidRDefault="002250AA" w:rsidP="00F80E76">
            <w:pPr>
              <w:pStyle w:val="Sinespaciado1"/>
              <w:spacing w:line="276" w:lineRule="auto"/>
              <w:rPr>
                <w:rFonts w:ascii="Arial" w:hAnsi="Arial" w:cs="Arial"/>
                <w:sz w:val="14"/>
                <w:szCs w:val="14"/>
              </w:rPr>
            </w:pPr>
          </w:p>
        </w:tc>
        <w:tc>
          <w:tcPr>
            <w:tcW w:w="1191" w:type="dxa"/>
            <w:vAlign w:val="center"/>
          </w:tcPr>
          <w:p w14:paraId="7878BD4C"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4B030997" w14:textId="77777777" w:rsidR="002250AA" w:rsidRPr="008E3739" w:rsidRDefault="002250AA" w:rsidP="00F80E76">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EJECUCION </w:t>
            </w:r>
            <w:r w:rsidRPr="008E3739">
              <w:rPr>
                <w:rFonts w:ascii="Arial" w:eastAsia="MS Mincho" w:hAnsi="Arial" w:cs="Arial"/>
                <w:sz w:val="14"/>
                <w:szCs w:val="14"/>
              </w:rPr>
              <w:t>DEL CONTRATO.</w:t>
            </w:r>
          </w:p>
        </w:tc>
        <w:tc>
          <w:tcPr>
            <w:tcW w:w="2409" w:type="dxa"/>
            <w:vAlign w:val="center"/>
          </w:tcPr>
          <w:p w14:paraId="4E93BECB" w14:textId="77777777" w:rsidR="002250AA" w:rsidRPr="008E3739" w:rsidRDefault="002250AA" w:rsidP="00F80E76">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w:t>
            </w:r>
            <w:r>
              <w:rPr>
                <w:rFonts w:ascii="Arial" w:eastAsia="Britannic Bold" w:hAnsi="Arial" w:cs="Arial"/>
                <w:sz w:val="14"/>
                <w:szCs w:val="14"/>
              </w:rPr>
              <w:t>.</w:t>
            </w:r>
            <w:r w:rsidRPr="008E3739">
              <w:rPr>
                <w:rFonts w:ascii="Arial" w:eastAsia="Britannic Bold" w:hAnsi="Arial" w:cs="Arial"/>
                <w:sz w:val="14"/>
                <w:szCs w:val="14"/>
              </w:rPr>
              <w:t xml:space="preserve"> LA PÓLIZA DEBERÁ CONTENER COMO MÍNIMO, EN ADICIÓN A LA COBERTURA BÁSICA DE PREDIOS, LABORES Y OPERACIONES LOS AMPAROS CONTEMPLADOS EN EL DECRETO 1082 DE 2015.</w:t>
            </w:r>
          </w:p>
        </w:tc>
      </w:tr>
      <w:bookmarkEnd w:id="3"/>
    </w:tbl>
    <w:p w14:paraId="70DD82F1" w14:textId="77777777" w:rsidR="002250AA" w:rsidRPr="007366BC" w:rsidRDefault="002250AA" w:rsidP="002250AA">
      <w:pPr>
        <w:pStyle w:val="Sinespaciado1"/>
        <w:spacing w:line="276" w:lineRule="auto"/>
        <w:jc w:val="both"/>
        <w:rPr>
          <w:rFonts w:ascii="Arial" w:hAnsi="Arial" w:cs="Arial"/>
          <w:color w:val="000000" w:themeColor="text1"/>
          <w:sz w:val="4"/>
          <w:szCs w:val="4"/>
        </w:rPr>
      </w:pPr>
    </w:p>
    <w:p w14:paraId="7CF547A4" w14:textId="77777777" w:rsidR="002250AA" w:rsidRPr="00F87319" w:rsidRDefault="002250AA" w:rsidP="002250AA">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CLAUSULAS SANCIONATORIAS</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2250AA" w:rsidRPr="008E3739" w14:paraId="6C8A8E6C" w14:textId="77777777" w:rsidTr="00F80E76">
        <w:trPr>
          <w:tblHeader/>
          <w:jc w:val="center"/>
        </w:trPr>
        <w:tc>
          <w:tcPr>
            <w:tcW w:w="1305" w:type="dxa"/>
            <w:shd w:val="clear" w:color="auto" w:fill="D9D9D9" w:themeFill="background1" w:themeFillShade="D9"/>
            <w:vAlign w:val="center"/>
          </w:tcPr>
          <w:p w14:paraId="68CA5497" w14:textId="77777777" w:rsidR="002250AA" w:rsidRPr="008E3739" w:rsidRDefault="002250AA" w:rsidP="00F80E76">
            <w:pPr>
              <w:pStyle w:val="Sinespaciado1"/>
              <w:spacing w:line="276" w:lineRule="auto"/>
              <w:jc w:val="both"/>
              <w:rPr>
                <w:rFonts w:ascii="Arial" w:hAnsi="Arial" w:cs="Arial"/>
                <w:b/>
                <w:sz w:val="14"/>
                <w:szCs w:val="14"/>
              </w:rPr>
            </w:pPr>
            <w:bookmarkStart w:id="4"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351C01FE" w14:textId="77777777" w:rsidR="002250AA" w:rsidRPr="008E3739" w:rsidRDefault="002250AA" w:rsidP="00F80E76">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0E853EA6" w14:textId="77777777" w:rsidR="002250AA" w:rsidRPr="008E3739" w:rsidRDefault="002250AA" w:rsidP="00F80E76">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28C123D3" w14:textId="77777777" w:rsidR="002250AA" w:rsidRPr="008E3739" w:rsidRDefault="002250AA" w:rsidP="00F80E76">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14880E00" w14:textId="77777777" w:rsidR="002250AA" w:rsidRPr="008E3739" w:rsidRDefault="002250AA" w:rsidP="00F80E76">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428DE041" w14:textId="77777777" w:rsidR="002250AA" w:rsidRPr="008E3739" w:rsidRDefault="002250AA" w:rsidP="00F80E76">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57E0F7AD" w14:textId="77777777" w:rsidR="002250AA" w:rsidRPr="008E3739" w:rsidRDefault="002250AA" w:rsidP="00F80E76">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2250AA" w:rsidRPr="008E3739" w14:paraId="140907B6" w14:textId="77777777" w:rsidTr="00F80E76">
        <w:trPr>
          <w:trHeight w:val="366"/>
          <w:jc w:val="center"/>
        </w:trPr>
        <w:tc>
          <w:tcPr>
            <w:tcW w:w="1305" w:type="dxa"/>
            <w:vAlign w:val="center"/>
          </w:tcPr>
          <w:p w14:paraId="1A86B8A0"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3D65A179"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7EF08681"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14:paraId="6C65041D"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14:paraId="7A5BB31C"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2AF32CA3"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14:paraId="4E043F9B"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2250AA" w:rsidRPr="008E3739" w14:paraId="269EA4A5" w14:textId="77777777" w:rsidTr="00F80E76">
        <w:trPr>
          <w:trHeight w:val="432"/>
          <w:jc w:val="center"/>
        </w:trPr>
        <w:tc>
          <w:tcPr>
            <w:tcW w:w="1305" w:type="dxa"/>
            <w:vAlign w:val="center"/>
          </w:tcPr>
          <w:p w14:paraId="397981E5"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0579118D"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10A2FC28"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57B04B45"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14:paraId="21446D83"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5929ED17"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 xml:space="preserve">LA MULTA SE APLICARÁ POR CADA DIA DE RETARDO HASTA POR UN PLAZO DE QUINCE (15) DIAS CALENDARIO QUE SE DESCONTARÁ DEL SALDO QUE LE ADEUDE LA ENTIDAD. ESTA SANCION SE IMPONDRA MEDIANTE ACTO ADMINISTRATIVO MOTIVADO EN EL </w:t>
            </w:r>
            <w:r w:rsidRPr="008E3739">
              <w:rPr>
                <w:rFonts w:ascii="Arial" w:hAnsi="Arial" w:cs="Arial"/>
                <w:sz w:val="14"/>
                <w:szCs w:val="14"/>
              </w:rPr>
              <w:lastRenderedPageBreak/>
              <w:t>QUE SE EXPRESARA LAS CAUSAS QUE DIERONLUGAR A ELLA</w:t>
            </w:r>
          </w:p>
        </w:tc>
        <w:tc>
          <w:tcPr>
            <w:tcW w:w="2409" w:type="dxa"/>
            <w:vAlign w:val="center"/>
          </w:tcPr>
          <w:p w14:paraId="38797588"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lastRenderedPageBreak/>
              <w:t>AMPARA LA MORA O INCUMPLIMIENTO PARCIAL DE ALGUNA OBLIGACION DERIVADA DEL CONTRATO POR CAUSAS IMPUTABLES AL CONTRATISTA</w:t>
            </w:r>
          </w:p>
        </w:tc>
      </w:tr>
      <w:tr w:rsidR="002250AA" w:rsidRPr="008E3739" w14:paraId="2D92F7C5" w14:textId="77777777" w:rsidTr="00F80E76">
        <w:trPr>
          <w:trHeight w:val="410"/>
          <w:jc w:val="center"/>
        </w:trPr>
        <w:tc>
          <w:tcPr>
            <w:tcW w:w="1305" w:type="dxa"/>
            <w:vAlign w:val="center"/>
          </w:tcPr>
          <w:p w14:paraId="2F1F174C" w14:textId="77777777" w:rsidR="002250AA" w:rsidRPr="008E3739" w:rsidRDefault="002250AA" w:rsidP="00F80E76">
            <w:pPr>
              <w:pStyle w:val="Sinespaciado1"/>
              <w:spacing w:line="276" w:lineRule="auto"/>
              <w:jc w:val="both"/>
              <w:rPr>
                <w:rFonts w:ascii="Arial" w:hAnsi="Arial" w:cs="Arial"/>
                <w:sz w:val="14"/>
                <w:szCs w:val="14"/>
              </w:rPr>
            </w:pPr>
            <w:r>
              <w:rPr>
                <w:rFonts w:ascii="Arial" w:hAnsi="Arial" w:cs="Arial"/>
                <w:sz w:val="14"/>
                <w:szCs w:val="14"/>
              </w:rPr>
              <w:lastRenderedPageBreak/>
              <w:t>CLAUSULA</w:t>
            </w:r>
            <w:r w:rsidRPr="008E3739">
              <w:rPr>
                <w:rFonts w:ascii="Arial" w:hAnsi="Arial" w:cs="Arial"/>
                <w:sz w:val="14"/>
                <w:szCs w:val="14"/>
              </w:rPr>
              <w:t xml:space="preserve"> PENAL PECUNIARIA</w:t>
            </w:r>
          </w:p>
        </w:tc>
        <w:tc>
          <w:tcPr>
            <w:tcW w:w="1134" w:type="dxa"/>
            <w:vAlign w:val="center"/>
          </w:tcPr>
          <w:p w14:paraId="56CD91C7"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275E70F6"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6D2055E5"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0C8C2BCE"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787929D1"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5B4628AA" w14:textId="77777777" w:rsidR="002250AA" w:rsidRPr="008E3739" w:rsidRDefault="002250AA" w:rsidP="00F80E76">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4"/>
    </w:tbl>
    <w:p w14:paraId="7A381DA0" w14:textId="77777777" w:rsidR="002250AA" w:rsidRDefault="002250AA" w:rsidP="002250AA">
      <w:pPr>
        <w:jc w:val="center"/>
        <w:rPr>
          <w:rFonts w:ascii="Arial" w:hAnsi="Arial" w:cs="Arial"/>
          <w:color w:val="000000" w:themeColor="text1"/>
          <w:sz w:val="20"/>
          <w:szCs w:val="20"/>
          <w:u w:val="single"/>
        </w:rPr>
      </w:pPr>
    </w:p>
    <w:p w14:paraId="5D80DD8C" w14:textId="77777777" w:rsidR="00F0241B" w:rsidRDefault="00F0241B" w:rsidP="00F0241B">
      <w:pPr>
        <w:spacing w:line="276" w:lineRule="auto"/>
        <w:rPr>
          <w:rFonts w:ascii="Arial" w:hAnsi="Arial" w:cs="Arial"/>
          <w:sz w:val="18"/>
          <w:lang w:eastAsia="es-CO"/>
        </w:rPr>
      </w:pPr>
      <w:r w:rsidRPr="008B254C">
        <w:rPr>
          <w:rFonts w:ascii="Arial" w:hAnsi="Arial" w:cs="Arial"/>
          <w:sz w:val="18"/>
          <w:lang w:eastAsia="es-CO"/>
        </w:rPr>
        <w:t>El oferente:</w:t>
      </w:r>
    </w:p>
    <w:p w14:paraId="33C03E25" w14:textId="77777777" w:rsidR="00F0241B" w:rsidRPr="008B254C" w:rsidRDefault="00F0241B" w:rsidP="00F0241B">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711CD5B3" w14:textId="77777777" w:rsidR="00F0241B" w:rsidRPr="008B254C" w:rsidRDefault="00F0241B" w:rsidP="00F0241B">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7A3F2012" w14:textId="77777777" w:rsidR="00F0241B" w:rsidRPr="008B254C" w:rsidRDefault="00F0241B" w:rsidP="00F0241B">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62BE500B" w14:textId="77777777" w:rsidR="00F0241B" w:rsidRPr="008B254C" w:rsidRDefault="00F0241B" w:rsidP="00F0241B">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3A11996D" w14:textId="77777777" w:rsidR="00F0241B" w:rsidRPr="008B254C" w:rsidRDefault="00F0241B" w:rsidP="00F0241B">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5037C5DC" w14:textId="77777777" w:rsidR="00F0241B" w:rsidRPr="008B254C" w:rsidRDefault="00F0241B" w:rsidP="00F0241B">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06AE6BE8" w14:textId="77777777" w:rsidR="00F0241B" w:rsidRPr="008B254C" w:rsidRDefault="00F0241B" w:rsidP="00F0241B">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6C6E54BB" w14:textId="77777777" w:rsidR="00F0241B" w:rsidRPr="008B254C" w:rsidRDefault="00F0241B" w:rsidP="00F0241B">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60518E81" w14:textId="5FB585A3" w:rsidR="002C2406" w:rsidRDefault="00F0241B" w:rsidP="00F0241B">
      <w:pPr>
        <w:pStyle w:val="Prrafodelista"/>
        <w:ind w:left="0"/>
        <w:rPr>
          <w:rFonts w:ascii="Arial" w:eastAsia="Calibri" w:hAnsi="Arial" w:cs="Arial"/>
          <w:b/>
          <w:sz w:val="20"/>
          <w:szCs w:val="20"/>
          <w:lang w:val="es-ES_tradnl"/>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0795FC05" w14:textId="77777777" w:rsidR="002C2406" w:rsidRDefault="002C2406" w:rsidP="00F13659">
      <w:pPr>
        <w:pStyle w:val="Prrafodelista"/>
        <w:ind w:left="0"/>
        <w:jc w:val="center"/>
        <w:rPr>
          <w:rFonts w:ascii="Arial" w:eastAsia="Calibri" w:hAnsi="Arial" w:cs="Arial"/>
          <w:b/>
          <w:sz w:val="20"/>
          <w:szCs w:val="20"/>
          <w:lang w:val="es-ES_tradnl"/>
        </w:rPr>
      </w:pPr>
    </w:p>
    <w:p w14:paraId="21269A11" w14:textId="77777777" w:rsidR="002C2406" w:rsidRDefault="002C2406" w:rsidP="00F13659">
      <w:pPr>
        <w:pStyle w:val="Prrafodelista"/>
        <w:ind w:left="0"/>
        <w:jc w:val="center"/>
        <w:rPr>
          <w:rFonts w:ascii="Arial" w:eastAsia="Calibri" w:hAnsi="Arial" w:cs="Arial"/>
          <w:b/>
          <w:sz w:val="20"/>
          <w:szCs w:val="20"/>
          <w:lang w:val="es-ES_tradnl"/>
        </w:rPr>
      </w:pPr>
    </w:p>
    <w:p w14:paraId="2463134B" w14:textId="77777777" w:rsidR="002C2406" w:rsidRDefault="002C2406" w:rsidP="00F13659">
      <w:pPr>
        <w:pStyle w:val="Prrafodelista"/>
        <w:ind w:left="0"/>
        <w:jc w:val="center"/>
        <w:rPr>
          <w:rFonts w:ascii="Arial" w:eastAsia="Calibri" w:hAnsi="Arial" w:cs="Arial"/>
          <w:b/>
          <w:sz w:val="20"/>
          <w:szCs w:val="20"/>
          <w:lang w:val="es-ES_tradnl"/>
        </w:rPr>
      </w:pPr>
    </w:p>
    <w:p w14:paraId="5636B567" w14:textId="77777777" w:rsidR="002C2406" w:rsidRDefault="002C2406" w:rsidP="00B637EE">
      <w:pPr>
        <w:pStyle w:val="Prrafodelista"/>
        <w:ind w:left="0"/>
        <w:rPr>
          <w:rFonts w:ascii="Arial" w:eastAsia="Calibri" w:hAnsi="Arial" w:cs="Arial"/>
          <w:b/>
          <w:sz w:val="20"/>
          <w:szCs w:val="20"/>
          <w:lang w:val="es-ES_tradnl"/>
        </w:rPr>
      </w:pPr>
    </w:p>
    <w:p w14:paraId="33ED2363" w14:textId="77777777" w:rsidR="003116B8" w:rsidRDefault="003116B8" w:rsidP="003116B8">
      <w:pPr>
        <w:pStyle w:val="Prrafodelista"/>
        <w:tabs>
          <w:tab w:val="left" w:pos="240"/>
        </w:tabs>
        <w:ind w:left="0"/>
        <w:rPr>
          <w:color w:val="808080" w:themeColor="background1" w:themeShade="80"/>
          <w:sz w:val="20"/>
          <w:szCs w:val="20"/>
        </w:rPr>
      </w:pPr>
    </w:p>
    <w:p w14:paraId="03D74E8C" w14:textId="77777777" w:rsidR="00C75C26" w:rsidRDefault="00C75C26" w:rsidP="003116B8">
      <w:pPr>
        <w:pStyle w:val="Prrafodelista"/>
        <w:tabs>
          <w:tab w:val="left" w:pos="240"/>
        </w:tabs>
        <w:ind w:left="0"/>
        <w:rPr>
          <w:color w:val="808080" w:themeColor="background1" w:themeShade="80"/>
          <w:sz w:val="20"/>
          <w:szCs w:val="20"/>
        </w:rPr>
      </w:pPr>
    </w:p>
    <w:p w14:paraId="2292547C" w14:textId="77777777" w:rsidR="00C75C26" w:rsidRDefault="00C75C26" w:rsidP="003116B8">
      <w:pPr>
        <w:pStyle w:val="Prrafodelista"/>
        <w:tabs>
          <w:tab w:val="left" w:pos="240"/>
        </w:tabs>
        <w:ind w:left="0"/>
        <w:rPr>
          <w:color w:val="808080" w:themeColor="background1" w:themeShade="80"/>
          <w:sz w:val="20"/>
          <w:szCs w:val="20"/>
        </w:rPr>
      </w:pPr>
    </w:p>
    <w:p w14:paraId="732D0150" w14:textId="77777777" w:rsidR="00C75C26" w:rsidRDefault="00C75C26" w:rsidP="003116B8">
      <w:pPr>
        <w:pStyle w:val="Prrafodelista"/>
        <w:tabs>
          <w:tab w:val="left" w:pos="240"/>
        </w:tabs>
        <w:ind w:left="0"/>
        <w:rPr>
          <w:color w:val="808080" w:themeColor="background1" w:themeShade="80"/>
          <w:sz w:val="20"/>
          <w:szCs w:val="20"/>
        </w:rPr>
      </w:pPr>
    </w:p>
    <w:p w14:paraId="10896BEB" w14:textId="77777777" w:rsidR="00C75C26" w:rsidRDefault="00C75C26" w:rsidP="003116B8">
      <w:pPr>
        <w:pStyle w:val="Prrafodelista"/>
        <w:tabs>
          <w:tab w:val="left" w:pos="240"/>
        </w:tabs>
        <w:ind w:left="0"/>
        <w:rPr>
          <w:color w:val="808080" w:themeColor="background1" w:themeShade="80"/>
          <w:sz w:val="20"/>
          <w:szCs w:val="20"/>
        </w:rPr>
      </w:pPr>
    </w:p>
    <w:p w14:paraId="5DAB3633" w14:textId="77777777" w:rsidR="00C75C26" w:rsidRDefault="00C75C26" w:rsidP="003116B8">
      <w:pPr>
        <w:pStyle w:val="Prrafodelista"/>
        <w:tabs>
          <w:tab w:val="left" w:pos="240"/>
        </w:tabs>
        <w:ind w:left="0"/>
        <w:rPr>
          <w:color w:val="808080" w:themeColor="background1" w:themeShade="80"/>
          <w:sz w:val="20"/>
          <w:szCs w:val="20"/>
        </w:rPr>
      </w:pPr>
    </w:p>
    <w:p w14:paraId="3BE7A428" w14:textId="77777777" w:rsidR="00C75C26" w:rsidRDefault="00C75C26" w:rsidP="003116B8">
      <w:pPr>
        <w:pStyle w:val="Prrafodelista"/>
        <w:tabs>
          <w:tab w:val="left" w:pos="240"/>
        </w:tabs>
        <w:ind w:left="0"/>
        <w:rPr>
          <w:color w:val="808080" w:themeColor="background1" w:themeShade="80"/>
          <w:sz w:val="20"/>
          <w:szCs w:val="20"/>
        </w:rPr>
      </w:pPr>
    </w:p>
    <w:p w14:paraId="23DAE280" w14:textId="77777777" w:rsidR="00C75C26" w:rsidRDefault="00C75C26" w:rsidP="003116B8">
      <w:pPr>
        <w:pStyle w:val="Prrafodelista"/>
        <w:tabs>
          <w:tab w:val="left" w:pos="240"/>
        </w:tabs>
        <w:ind w:left="0"/>
        <w:rPr>
          <w:color w:val="808080" w:themeColor="background1" w:themeShade="80"/>
          <w:sz w:val="20"/>
          <w:szCs w:val="20"/>
        </w:rPr>
      </w:pPr>
    </w:p>
    <w:p w14:paraId="0FF0AB57" w14:textId="77777777" w:rsidR="00C75C26" w:rsidRDefault="00C75C26" w:rsidP="003116B8">
      <w:pPr>
        <w:pStyle w:val="Prrafodelista"/>
        <w:tabs>
          <w:tab w:val="left" w:pos="240"/>
        </w:tabs>
        <w:ind w:left="0"/>
        <w:rPr>
          <w:color w:val="808080" w:themeColor="background1" w:themeShade="80"/>
          <w:sz w:val="20"/>
          <w:szCs w:val="20"/>
        </w:rPr>
      </w:pPr>
    </w:p>
    <w:p w14:paraId="0C0BEA8C" w14:textId="77777777" w:rsidR="00C75C26" w:rsidRDefault="00C75C26" w:rsidP="003116B8">
      <w:pPr>
        <w:pStyle w:val="Prrafodelista"/>
        <w:tabs>
          <w:tab w:val="left" w:pos="240"/>
        </w:tabs>
        <w:ind w:left="0"/>
        <w:rPr>
          <w:color w:val="808080" w:themeColor="background1" w:themeShade="80"/>
          <w:sz w:val="20"/>
          <w:szCs w:val="20"/>
        </w:rPr>
      </w:pPr>
    </w:p>
    <w:p w14:paraId="4D4C64A8" w14:textId="77777777" w:rsidR="00C75C26" w:rsidRDefault="00C75C26" w:rsidP="003116B8">
      <w:pPr>
        <w:pStyle w:val="Prrafodelista"/>
        <w:tabs>
          <w:tab w:val="left" w:pos="240"/>
        </w:tabs>
        <w:ind w:left="0"/>
        <w:rPr>
          <w:color w:val="808080" w:themeColor="background1" w:themeShade="80"/>
          <w:sz w:val="20"/>
          <w:szCs w:val="20"/>
        </w:rPr>
      </w:pPr>
    </w:p>
    <w:p w14:paraId="4E637DAF" w14:textId="77777777" w:rsidR="00C75C26" w:rsidRDefault="00C75C26" w:rsidP="003116B8">
      <w:pPr>
        <w:pStyle w:val="Prrafodelista"/>
        <w:tabs>
          <w:tab w:val="left" w:pos="240"/>
        </w:tabs>
        <w:ind w:left="0"/>
        <w:rPr>
          <w:color w:val="808080" w:themeColor="background1" w:themeShade="80"/>
          <w:sz w:val="20"/>
          <w:szCs w:val="20"/>
        </w:rPr>
      </w:pPr>
    </w:p>
    <w:p w14:paraId="0A1BE270" w14:textId="77777777" w:rsidR="00C75C26" w:rsidRDefault="00C75C26" w:rsidP="003116B8">
      <w:pPr>
        <w:pStyle w:val="Prrafodelista"/>
        <w:tabs>
          <w:tab w:val="left" w:pos="240"/>
        </w:tabs>
        <w:ind w:left="0"/>
        <w:rPr>
          <w:color w:val="808080" w:themeColor="background1" w:themeShade="80"/>
          <w:sz w:val="20"/>
          <w:szCs w:val="20"/>
        </w:rPr>
      </w:pPr>
    </w:p>
    <w:p w14:paraId="7A8D884E" w14:textId="77777777" w:rsidR="00C75C26" w:rsidRDefault="00C75C26" w:rsidP="003116B8">
      <w:pPr>
        <w:pStyle w:val="Prrafodelista"/>
        <w:tabs>
          <w:tab w:val="left" w:pos="240"/>
        </w:tabs>
        <w:ind w:left="0"/>
        <w:rPr>
          <w:color w:val="808080" w:themeColor="background1" w:themeShade="80"/>
          <w:sz w:val="20"/>
          <w:szCs w:val="20"/>
        </w:rPr>
      </w:pPr>
    </w:p>
    <w:p w14:paraId="05B115A7" w14:textId="77777777" w:rsidR="00C75C26" w:rsidRDefault="00C75C26" w:rsidP="003116B8">
      <w:pPr>
        <w:pStyle w:val="Prrafodelista"/>
        <w:tabs>
          <w:tab w:val="left" w:pos="240"/>
        </w:tabs>
        <w:ind w:left="0"/>
        <w:rPr>
          <w:color w:val="808080" w:themeColor="background1" w:themeShade="80"/>
          <w:sz w:val="20"/>
          <w:szCs w:val="20"/>
        </w:rPr>
        <w:sectPr w:rsidR="00C75C26" w:rsidSect="00F13659">
          <w:headerReference w:type="default" r:id="rId13"/>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12CC042" w14:textId="77777777" w:rsidR="003116B8" w:rsidRDefault="003116B8" w:rsidP="003116B8">
      <w:pPr>
        <w:pStyle w:val="Prrafodelista"/>
        <w:tabs>
          <w:tab w:val="left" w:pos="240"/>
        </w:tabs>
        <w:ind w:left="0"/>
        <w:rPr>
          <w:color w:val="808080" w:themeColor="background1" w:themeShade="80"/>
          <w:sz w:val="20"/>
          <w:szCs w:val="20"/>
        </w:rPr>
        <w:sectPr w:rsidR="003116B8" w:rsidSect="00F1365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7F1E0AB" w14:textId="75985CCB" w:rsidR="00540E74" w:rsidRPr="00A62748" w:rsidRDefault="00540E74" w:rsidP="003116B8">
      <w:pPr>
        <w:pStyle w:val="Prrafodelista"/>
        <w:tabs>
          <w:tab w:val="left" w:pos="240"/>
        </w:tabs>
        <w:ind w:left="0"/>
        <w:rPr>
          <w:color w:val="808080" w:themeColor="background1" w:themeShade="80"/>
          <w:sz w:val="2"/>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5"/>
        <w:gridCol w:w="200"/>
        <w:gridCol w:w="200"/>
        <w:gridCol w:w="200"/>
        <w:gridCol w:w="200"/>
        <w:gridCol w:w="847"/>
        <w:gridCol w:w="806"/>
        <w:gridCol w:w="200"/>
        <w:gridCol w:w="200"/>
        <w:gridCol w:w="200"/>
        <w:gridCol w:w="200"/>
        <w:gridCol w:w="200"/>
        <w:gridCol w:w="880"/>
        <w:gridCol w:w="200"/>
        <w:gridCol w:w="200"/>
        <w:gridCol w:w="200"/>
        <w:gridCol w:w="200"/>
        <w:gridCol w:w="200"/>
        <w:gridCol w:w="200"/>
        <w:gridCol w:w="591"/>
        <w:gridCol w:w="790"/>
        <w:gridCol w:w="790"/>
        <w:gridCol w:w="818"/>
        <w:gridCol w:w="892"/>
      </w:tblGrid>
      <w:tr w:rsidR="00D262F9" w:rsidRPr="006E6D8B" w14:paraId="349E66B0" w14:textId="77777777" w:rsidTr="00F0241B">
        <w:trPr>
          <w:trHeight w:val="244"/>
          <w:tblHeader/>
        </w:trPr>
        <w:tc>
          <w:tcPr>
            <w:tcW w:w="112" w:type="pct"/>
            <w:vMerge w:val="restart"/>
            <w:shd w:val="clear" w:color="auto" w:fill="3B3838" w:themeFill="background2" w:themeFillShade="40"/>
            <w:noWrap/>
            <w:vAlign w:val="center"/>
            <w:hideMark/>
          </w:tcPr>
          <w:p w14:paraId="690AAEC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No.</w:t>
            </w:r>
          </w:p>
        </w:tc>
        <w:tc>
          <w:tcPr>
            <w:tcW w:w="104" w:type="pct"/>
            <w:vMerge w:val="restart"/>
            <w:shd w:val="clear" w:color="auto" w:fill="3B3838" w:themeFill="background2" w:themeFillShade="40"/>
            <w:noWrap/>
            <w:textDirection w:val="btLr"/>
            <w:vAlign w:val="center"/>
            <w:hideMark/>
          </w:tcPr>
          <w:p w14:paraId="59E027E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4" w:type="pct"/>
            <w:vMerge w:val="restart"/>
            <w:shd w:val="clear" w:color="auto" w:fill="3B3838" w:themeFill="background2" w:themeFillShade="40"/>
            <w:noWrap/>
            <w:textDirection w:val="btLr"/>
            <w:vAlign w:val="center"/>
            <w:hideMark/>
          </w:tcPr>
          <w:p w14:paraId="07672BA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4" w:type="pct"/>
            <w:vMerge w:val="restart"/>
            <w:shd w:val="clear" w:color="auto" w:fill="3B3838" w:themeFill="background2" w:themeFillShade="40"/>
            <w:noWrap/>
            <w:textDirection w:val="btLr"/>
            <w:vAlign w:val="center"/>
            <w:hideMark/>
          </w:tcPr>
          <w:p w14:paraId="1C014BC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4" w:type="pct"/>
            <w:vMerge w:val="restart"/>
            <w:shd w:val="clear" w:color="auto" w:fill="3B3838" w:themeFill="background2" w:themeFillShade="40"/>
            <w:noWrap/>
            <w:textDirection w:val="btLr"/>
            <w:vAlign w:val="center"/>
            <w:hideMark/>
          </w:tcPr>
          <w:p w14:paraId="78C4E30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0" w:type="pct"/>
            <w:vMerge w:val="restart"/>
            <w:shd w:val="clear" w:color="auto" w:fill="3B3838" w:themeFill="background2" w:themeFillShade="40"/>
            <w:textDirection w:val="btLr"/>
            <w:vAlign w:val="center"/>
            <w:hideMark/>
          </w:tcPr>
          <w:p w14:paraId="3446D6F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19" w:type="pct"/>
            <w:vMerge w:val="restart"/>
            <w:shd w:val="clear" w:color="auto" w:fill="3B3838" w:themeFill="background2" w:themeFillShade="40"/>
            <w:textDirection w:val="btLr"/>
            <w:vAlign w:val="center"/>
            <w:hideMark/>
          </w:tcPr>
          <w:p w14:paraId="1CB2988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4" w:type="pct"/>
            <w:vMerge w:val="restart"/>
            <w:shd w:val="clear" w:color="auto" w:fill="3B3838" w:themeFill="background2" w:themeFillShade="40"/>
            <w:textDirection w:val="btLr"/>
            <w:vAlign w:val="center"/>
            <w:hideMark/>
          </w:tcPr>
          <w:p w14:paraId="0A924D1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4" w:type="pct"/>
            <w:vMerge w:val="restart"/>
            <w:shd w:val="clear" w:color="auto" w:fill="3B3838" w:themeFill="background2" w:themeFillShade="40"/>
            <w:noWrap/>
            <w:textDirection w:val="btLr"/>
            <w:vAlign w:val="center"/>
            <w:hideMark/>
          </w:tcPr>
          <w:p w14:paraId="29A4EB6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4" w:type="pct"/>
            <w:vMerge w:val="restart"/>
            <w:shd w:val="clear" w:color="auto" w:fill="3B3838" w:themeFill="background2" w:themeFillShade="40"/>
            <w:textDirection w:val="btLr"/>
            <w:vAlign w:val="center"/>
            <w:hideMark/>
          </w:tcPr>
          <w:p w14:paraId="36E701F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4" w:type="pct"/>
            <w:vMerge w:val="restart"/>
            <w:shd w:val="clear" w:color="auto" w:fill="3B3838" w:themeFill="background2" w:themeFillShade="40"/>
            <w:noWrap/>
            <w:textDirection w:val="btLr"/>
            <w:vAlign w:val="center"/>
            <w:hideMark/>
          </w:tcPr>
          <w:p w14:paraId="57443C9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4" w:type="pct"/>
            <w:vMerge w:val="restart"/>
            <w:shd w:val="clear" w:color="auto" w:fill="BFBFBF" w:themeFill="background1" w:themeFillShade="BF"/>
            <w:textDirection w:val="btLr"/>
            <w:vAlign w:val="center"/>
            <w:hideMark/>
          </w:tcPr>
          <w:p w14:paraId="6FD6874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57" w:type="pct"/>
            <w:vMerge w:val="restart"/>
            <w:shd w:val="clear" w:color="auto" w:fill="BFBFBF" w:themeFill="background1" w:themeFillShade="BF"/>
            <w:textDirection w:val="btLr"/>
            <w:vAlign w:val="center"/>
            <w:hideMark/>
          </w:tcPr>
          <w:p w14:paraId="1411E2F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15" w:type="pct"/>
            <w:gridSpan w:val="4"/>
            <w:shd w:val="clear" w:color="auto" w:fill="BFBFBF" w:themeFill="background1" w:themeFillShade="BF"/>
            <w:vAlign w:val="center"/>
          </w:tcPr>
          <w:p w14:paraId="0D3C6AD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4" w:type="pct"/>
            <w:vMerge w:val="restart"/>
            <w:shd w:val="clear" w:color="auto" w:fill="BFBFBF" w:themeFill="background1" w:themeFillShade="BF"/>
            <w:textDirection w:val="btLr"/>
            <w:vAlign w:val="center"/>
            <w:hideMark/>
          </w:tcPr>
          <w:p w14:paraId="61DC209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4" w:type="pct"/>
            <w:vMerge w:val="restart"/>
            <w:shd w:val="clear" w:color="auto" w:fill="BFBFBF" w:themeFill="background1" w:themeFillShade="BF"/>
            <w:textDirection w:val="btLr"/>
            <w:vAlign w:val="center"/>
            <w:hideMark/>
          </w:tcPr>
          <w:p w14:paraId="54DAE9D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07" w:type="pct"/>
            <w:vMerge w:val="restart"/>
            <w:shd w:val="clear" w:color="auto" w:fill="BFBFBF" w:themeFill="background1" w:themeFillShade="BF"/>
            <w:textDirection w:val="btLr"/>
            <w:vAlign w:val="center"/>
            <w:hideMark/>
          </w:tcPr>
          <w:p w14:paraId="6D49C4A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0" w:type="pct"/>
            <w:vMerge w:val="restart"/>
            <w:shd w:val="clear" w:color="auto" w:fill="BFBFBF" w:themeFill="background1" w:themeFillShade="BF"/>
            <w:textDirection w:val="btLr"/>
            <w:vAlign w:val="center"/>
            <w:hideMark/>
          </w:tcPr>
          <w:p w14:paraId="420A3BE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0" w:type="pct"/>
            <w:vMerge w:val="restart"/>
            <w:shd w:val="clear" w:color="auto" w:fill="BFBFBF" w:themeFill="background1" w:themeFillShade="BF"/>
            <w:textDirection w:val="btLr"/>
            <w:vAlign w:val="center"/>
            <w:hideMark/>
          </w:tcPr>
          <w:p w14:paraId="1DA98CF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888" w:type="pct"/>
            <w:gridSpan w:val="2"/>
            <w:shd w:val="clear" w:color="auto" w:fill="BFBFBF" w:themeFill="background1" w:themeFillShade="BF"/>
            <w:vAlign w:val="center"/>
            <w:hideMark/>
          </w:tcPr>
          <w:p w14:paraId="0C91134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D262F9" w:rsidRPr="006E6D8B" w14:paraId="1A1D112A" w14:textId="77777777" w:rsidTr="00F0241B">
        <w:trPr>
          <w:trHeight w:val="1014"/>
          <w:tblHeader/>
        </w:trPr>
        <w:tc>
          <w:tcPr>
            <w:tcW w:w="112" w:type="pct"/>
            <w:vMerge/>
            <w:shd w:val="clear" w:color="auto" w:fill="3B3838" w:themeFill="background2" w:themeFillShade="40"/>
            <w:noWrap/>
            <w:textDirection w:val="btLr"/>
            <w:vAlign w:val="center"/>
          </w:tcPr>
          <w:p w14:paraId="3BD62F20"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shd w:val="clear" w:color="auto" w:fill="3B3838" w:themeFill="background2" w:themeFillShade="40"/>
            <w:noWrap/>
            <w:textDirection w:val="btLr"/>
            <w:vAlign w:val="center"/>
          </w:tcPr>
          <w:p w14:paraId="22DAB984"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shd w:val="clear" w:color="auto" w:fill="3B3838" w:themeFill="background2" w:themeFillShade="40"/>
            <w:noWrap/>
            <w:textDirection w:val="btLr"/>
            <w:vAlign w:val="center"/>
          </w:tcPr>
          <w:p w14:paraId="3C0BBD18"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shd w:val="clear" w:color="auto" w:fill="3B3838" w:themeFill="background2" w:themeFillShade="40"/>
            <w:noWrap/>
            <w:textDirection w:val="btLr"/>
            <w:vAlign w:val="center"/>
          </w:tcPr>
          <w:p w14:paraId="296207C7"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shd w:val="clear" w:color="auto" w:fill="3B3838" w:themeFill="background2" w:themeFillShade="40"/>
            <w:noWrap/>
            <w:textDirection w:val="btLr"/>
            <w:vAlign w:val="center"/>
          </w:tcPr>
          <w:p w14:paraId="30D130C4"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440" w:type="pct"/>
            <w:vMerge/>
            <w:shd w:val="clear" w:color="auto" w:fill="3B3838" w:themeFill="background2" w:themeFillShade="40"/>
            <w:vAlign w:val="center"/>
          </w:tcPr>
          <w:p w14:paraId="64489004"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419" w:type="pct"/>
            <w:vMerge/>
            <w:shd w:val="clear" w:color="auto" w:fill="3B3838" w:themeFill="background2" w:themeFillShade="40"/>
            <w:vAlign w:val="center"/>
          </w:tcPr>
          <w:p w14:paraId="4EC9C7DD"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shd w:val="clear" w:color="auto" w:fill="3B3838" w:themeFill="background2" w:themeFillShade="40"/>
            <w:textDirection w:val="btLr"/>
            <w:vAlign w:val="center"/>
          </w:tcPr>
          <w:p w14:paraId="2E053E08"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shd w:val="clear" w:color="auto" w:fill="3B3838" w:themeFill="background2" w:themeFillShade="40"/>
            <w:noWrap/>
            <w:textDirection w:val="btLr"/>
            <w:vAlign w:val="center"/>
          </w:tcPr>
          <w:p w14:paraId="1A297D18"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shd w:val="clear" w:color="auto" w:fill="3B3838" w:themeFill="background2" w:themeFillShade="40"/>
            <w:textDirection w:val="btLr"/>
            <w:vAlign w:val="center"/>
          </w:tcPr>
          <w:p w14:paraId="44B0C06F"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shd w:val="clear" w:color="auto" w:fill="3B3838" w:themeFill="background2" w:themeFillShade="40"/>
            <w:noWrap/>
            <w:textDirection w:val="btLr"/>
            <w:vAlign w:val="center"/>
          </w:tcPr>
          <w:p w14:paraId="4BD33D70"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shd w:val="clear" w:color="auto" w:fill="BFBFBF" w:themeFill="background1" w:themeFillShade="BF"/>
            <w:textDirection w:val="btLr"/>
            <w:vAlign w:val="center"/>
          </w:tcPr>
          <w:p w14:paraId="01E8C6BC"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457" w:type="pct"/>
            <w:vMerge/>
            <w:shd w:val="clear" w:color="auto" w:fill="BFBFBF" w:themeFill="background1" w:themeFillShade="BF"/>
            <w:vAlign w:val="center"/>
          </w:tcPr>
          <w:p w14:paraId="5A1CD3FE"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shd w:val="clear" w:color="auto" w:fill="BFBFBF" w:themeFill="background1" w:themeFillShade="BF"/>
            <w:textDirection w:val="btLr"/>
            <w:vAlign w:val="center"/>
          </w:tcPr>
          <w:p w14:paraId="1EFD8BD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4" w:type="pct"/>
            <w:shd w:val="clear" w:color="auto" w:fill="BFBFBF" w:themeFill="background1" w:themeFillShade="BF"/>
            <w:noWrap/>
            <w:textDirection w:val="btLr"/>
            <w:vAlign w:val="center"/>
          </w:tcPr>
          <w:p w14:paraId="7FEBB74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4" w:type="pct"/>
            <w:shd w:val="clear" w:color="auto" w:fill="BFBFBF" w:themeFill="background1" w:themeFillShade="BF"/>
            <w:textDirection w:val="btLr"/>
            <w:vAlign w:val="center"/>
          </w:tcPr>
          <w:p w14:paraId="10E2699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4" w:type="pct"/>
            <w:shd w:val="clear" w:color="auto" w:fill="BFBFBF" w:themeFill="background1" w:themeFillShade="BF"/>
            <w:noWrap/>
            <w:textDirection w:val="btLr"/>
            <w:vAlign w:val="center"/>
          </w:tcPr>
          <w:p w14:paraId="58F9C78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4" w:type="pct"/>
            <w:vMerge/>
            <w:shd w:val="clear" w:color="auto" w:fill="BFBFBF" w:themeFill="background1" w:themeFillShade="BF"/>
            <w:textDirection w:val="btLr"/>
            <w:vAlign w:val="center"/>
          </w:tcPr>
          <w:p w14:paraId="01697C8A"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shd w:val="clear" w:color="auto" w:fill="BFBFBF" w:themeFill="background1" w:themeFillShade="BF"/>
            <w:textDirection w:val="btLr"/>
            <w:vAlign w:val="center"/>
          </w:tcPr>
          <w:p w14:paraId="46DB6777"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307" w:type="pct"/>
            <w:vMerge/>
            <w:shd w:val="clear" w:color="auto" w:fill="BFBFBF" w:themeFill="background1" w:themeFillShade="BF"/>
            <w:textDirection w:val="btLr"/>
            <w:vAlign w:val="center"/>
          </w:tcPr>
          <w:p w14:paraId="6A1D15F3"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410" w:type="pct"/>
            <w:vMerge/>
            <w:shd w:val="clear" w:color="auto" w:fill="BFBFBF" w:themeFill="background1" w:themeFillShade="BF"/>
            <w:textDirection w:val="btLr"/>
            <w:vAlign w:val="center"/>
          </w:tcPr>
          <w:p w14:paraId="78DFE8C9"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410" w:type="pct"/>
            <w:vMerge/>
            <w:shd w:val="clear" w:color="auto" w:fill="BFBFBF" w:themeFill="background1" w:themeFillShade="BF"/>
            <w:textDirection w:val="btLr"/>
            <w:vAlign w:val="center"/>
          </w:tcPr>
          <w:p w14:paraId="40F25B3C"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425" w:type="pct"/>
            <w:shd w:val="clear" w:color="auto" w:fill="BFBFBF" w:themeFill="background1" w:themeFillShade="BF"/>
            <w:textDirection w:val="btLr"/>
            <w:vAlign w:val="center"/>
          </w:tcPr>
          <w:p w14:paraId="2CA2DC2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63" w:type="pct"/>
            <w:shd w:val="clear" w:color="auto" w:fill="BFBFBF" w:themeFill="background1" w:themeFillShade="BF"/>
            <w:textDirection w:val="btLr"/>
            <w:vAlign w:val="center"/>
          </w:tcPr>
          <w:p w14:paraId="7EE45EF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D262F9" w:rsidRPr="006E6D8B" w14:paraId="121B7BAA" w14:textId="77777777" w:rsidTr="00F0241B">
        <w:trPr>
          <w:cantSplit/>
          <w:trHeight w:val="794"/>
        </w:trPr>
        <w:tc>
          <w:tcPr>
            <w:tcW w:w="112" w:type="pct"/>
            <w:noWrap/>
            <w:vAlign w:val="center"/>
            <w:hideMark/>
          </w:tcPr>
          <w:p w14:paraId="6828387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4" w:type="pct"/>
            <w:noWrap/>
            <w:textDirection w:val="btLr"/>
            <w:vAlign w:val="center"/>
          </w:tcPr>
          <w:p w14:paraId="6A0B46F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4" w:type="pct"/>
            <w:noWrap/>
            <w:textDirection w:val="btLr"/>
            <w:vAlign w:val="center"/>
          </w:tcPr>
          <w:p w14:paraId="4DAF00E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4" w:type="pct"/>
            <w:noWrap/>
            <w:textDirection w:val="btLr"/>
            <w:vAlign w:val="center"/>
          </w:tcPr>
          <w:p w14:paraId="4DC238B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4" w:type="pct"/>
            <w:noWrap/>
            <w:textDirection w:val="btLr"/>
            <w:vAlign w:val="center"/>
          </w:tcPr>
          <w:p w14:paraId="2F07ABE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0" w:type="pct"/>
            <w:vAlign w:val="center"/>
          </w:tcPr>
          <w:p w14:paraId="545AF02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19" w:type="pct"/>
            <w:textDirection w:val="btLr"/>
            <w:vAlign w:val="center"/>
          </w:tcPr>
          <w:p w14:paraId="3FBBA7D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4" w:type="pct"/>
            <w:noWrap/>
            <w:vAlign w:val="center"/>
          </w:tcPr>
          <w:p w14:paraId="1D239CC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4" w:type="pct"/>
            <w:noWrap/>
            <w:vAlign w:val="center"/>
          </w:tcPr>
          <w:p w14:paraId="7A417F4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3DBD184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textDirection w:val="btLr"/>
            <w:vAlign w:val="center"/>
          </w:tcPr>
          <w:p w14:paraId="1A59C9F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4" w:type="pct"/>
            <w:textDirection w:val="btLr"/>
            <w:vAlign w:val="center"/>
          </w:tcPr>
          <w:p w14:paraId="01A6D97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57" w:type="pct"/>
            <w:vAlign w:val="center"/>
          </w:tcPr>
          <w:p w14:paraId="78F1429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4" w:type="pct"/>
            <w:noWrap/>
            <w:vAlign w:val="center"/>
          </w:tcPr>
          <w:p w14:paraId="5A94293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4" w:type="pct"/>
            <w:noWrap/>
            <w:vAlign w:val="center"/>
          </w:tcPr>
          <w:p w14:paraId="00FF101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5419BAD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textDirection w:val="btLr"/>
            <w:vAlign w:val="center"/>
          </w:tcPr>
          <w:p w14:paraId="7A20CA0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4" w:type="pct"/>
            <w:noWrap/>
            <w:vAlign w:val="center"/>
          </w:tcPr>
          <w:p w14:paraId="56F4502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Align w:val="center"/>
          </w:tcPr>
          <w:p w14:paraId="75B2E21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Align w:val="center"/>
          </w:tcPr>
          <w:p w14:paraId="6A999AD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0" w:type="pct"/>
            <w:vAlign w:val="center"/>
          </w:tcPr>
          <w:p w14:paraId="21D5694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0" w:type="pct"/>
            <w:vAlign w:val="center"/>
          </w:tcPr>
          <w:p w14:paraId="1335378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25" w:type="pct"/>
            <w:vAlign w:val="center"/>
          </w:tcPr>
          <w:p w14:paraId="7B9F918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63" w:type="pct"/>
            <w:vAlign w:val="center"/>
          </w:tcPr>
          <w:p w14:paraId="339FBCD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D262F9" w:rsidRPr="006E6D8B" w14:paraId="1B393EFB" w14:textId="77777777" w:rsidTr="00F0241B">
        <w:trPr>
          <w:cantSplit/>
          <w:trHeight w:val="1134"/>
        </w:trPr>
        <w:tc>
          <w:tcPr>
            <w:tcW w:w="112" w:type="pct"/>
            <w:noWrap/>
            <w:vAlign w:val="center"/>
            <w:hideMark/>
          </w:tcPr>
          <w:p w14:paraId="4363E52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textDirection w:val="btLr"/>
            <w:vAlign w:val="center"/>
          </w:tcPr>
          <w:p w14:paraId="6A5ACC1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4" w:type="pct"/>
            <w:noWrap/>
            <w:textDirection w:val="btLr"/>
            <w:vAlign w:val="center"/>
          </w:tcPr>
          <w:p w14:paraId="3853FCF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4" w:type="pct"/>
            <w:noWrap/>
            <w:textDirection w:val="btLr"/>
            <w:vAlign w:val="center"/>
          </w:tcPr>
          <w:p w14:paraId="091CB0E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4" w:type="pct"/>
            <w:noWrap/>
            <w:textDirection w:val="btLr"/>
            <w:vAlign w:val="center"/>
          </w:tcPr>
          <w:p w14:paraId="2CBB5C9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0" w:type="pct"/>
            <w:vAlign w:val="center"/>
          </w:tcPr>
          <w:p w14:paraId="2ADC026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19" w:type="pct"/>
            <w:vAlign w:val="center"/>
          </w:tcPr>
          <w:p w14:paraId="55559C7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4" w:type="pct"/>
            <w:noWrap/>
            <w:vAlign w:val="center"/>
          </w:tcPr>
          <w:p w14:paraId="5061242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39B5B81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0B648A8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4" w:type="pct"/>
            <w:noWrap/>
            <w:textDirection w:val="btLr"/>
            <w:vAlign w:val="center"/>
          </w:tcPr>
          <w:p w14:paraId="2B23F32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4" w:type="pct"/>
            <w:textDirection w:val="btLr"/>
            <w:vAlign w:val="center"/>
          </w:tcPr>
          <w:p w14:paraId="1D34E8C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57" w:type="pct"/>
            <w:vAlign w:val="center"/>
          </w:tcPr>
          <w:p w14:paraId="11D2F58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4" w:type="pct"/>
            <w:noWrap/>
            <w:vAlign w:val="center"/>
          </w:tcPr>
          <w:p w14:paraId="65232B9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114B317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0CB6841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4" w:type="pct"/>
            <w:noWrap/>
            <w:textDirection w:val="btLr"/>
            <w:vAlign w:val="center"/>
          </w:tcPr>
          <w:p w14:paraId="50F7487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4" w:type="pct"/>
            <w:noWrap/>
            <w:vAlign w:val="center"/>
          </w:tcPr>
          <w:p w14:paraId="39A3E7B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Align w:val="center"/>
          </w:tcPr>
          <w:p w14:paraId="5FFCC28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Align w:val="center"/>
          </w:tcPr>
          <w:p w14:paraId="7EBE87B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0" w:type="pct"/>
            <w:vAlign w:val="center"/>
          </w:tcPr>
          <w:p w14:paraId="6E6A0BF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0" w:type="pct"/>
            <w:vAlign w:val="center"/>
          </w:tcPr>
          <w:p w14:paraId="7559E67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25" w:type="pct"/>
            <w:vAlign w:val="center"/>
          </w:tcPr>
          <w:p w14:paraId="14EB0DB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63" w:type="pct"/>
            <w:vAlign w:val="center"/>
          </w:tcPr>
          <w:p w14:paraId="1879FF0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D262F9" w:rsidRPr="006E6D8B" w14:paraId="28EB6587" w14:textId="77777777" w:rsidTr="00F0241B">
        <w:trPr>
          <w:cantSplit/>
          <w:trHeight w:val="1020"/>
        </w:trPr>
        <w:tc>
          <w:tcPr>
            <w:tcW w:w="112" w:type="pct"/>
            <w:noWrap/>
            <w:vAlign w:val="center"/>
            <w:hideMark/>
          </w:tcPr>
          <w:p w14:paraId="7E31E6B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textDirection w:val="btLr"/>
            <w:vAlign w:val="center"/>
          </w:tcPr>
          <w:p w14:paraId="5B6C076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4" w:type="pct"/>
            <w:noWrap/>
            <w:textDirection w:val="btLr"/>
            <w:vAlign w:val="center"/>
          </w:tcPr>
          <w:p w14:paraId="5A64612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4" w:type="pct"/>
            <w:noWrap/>
            <w:textDirection w:val="btLr"/>
            <w:vAlign w:val="center"/>
          </w:tcPr>
          <w:p w14:paraId="57F0804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4" w:type="pct"/>
            <w:noWrap/>
            <w:textDirection w:val="btLr"/>
            <w:vAlign w:val="center"/>
          </w:tcPr>
          <w:p w14:paraId="407696A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0" w:type="pct"/>
            <w:vAlign w:val="center"/>
          </w:tcPr>
          <w:p w14:paraId="207DB97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19" w:type="pct"/>
            <w:vAlign w:val="center"/>
          </w:tcPr>
          <w:p w14:paraId="123FEFC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4" w:type="pct"/>
            <w:noWrap/>
            <w:vAlign w:val="center"/>
          </w:tcPr>
          <w:p w14:paraId="39DF7DD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4DEA757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36A86AE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4" w:type="pct"/>
            <w:noWrap/>
            <w:textDirection w:val="btLr"/>
            <w:vAlign w:val="center"/>
          </w:tcPr>
          <w:p w14:paraId="761B287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4" w:type="pct"/>
            <w:textDirection w:val="btLr"/>
            <w:vAlign w:val="center"/>
          </w:tcPr>
          <w:p w14:paraId="0AEC4EA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57" w:type="pct"/>
            <w:vAlign w:val="center"/>
          </w:tcPr>
          <w:p w14:paraId="2692F6A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4" w:type="pct"/>
            <w:noWrap/>
            <w:vAlign w:val="center"/>
          </w:tcPr>
          <w:p w14:paraId="6F0C1F4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3F19E29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5F17241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4" w:type="pct"/>
            <w:noWrap/>
            <w:textDirection w:val="btLr"/>
            <w:vAlign w:val="center"/>
          </w:tcPr>
          <w:p w14:paraId="15D10AC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4" w:type="pct"/>
            <w:noWrap/>
            <w:vAlign w:val="center"/>
          </w:tcPr>
          <w:p w14:paraId="0F98695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Align w:val="center"/>
          </w:tcPr>
          <w:p w14:paraId="650ED72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Align w:val="center"/>
          </w:tcPr>
          <w:p w14:paraId="05618A4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0" w:type="pct"/>
            <w:vAlign w:val="center"/>
          </w:tcPr>
          <w:p w14:paraId="0A0290B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0" w:type="pct"/>
            <w:vAlign w:val="center"/>
          </w:tcPr>
          <w:p w14:paraId="1F76D54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25" w:type="pct"/>
            <w:vAlign w:val="center"/>
          </w:tcPr>
          <w:p w14:paraId="2CE02CD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63" w:type="pct"/>
            <w:vAlign w:val="center"/>
          </w:tcPr>
          <w:p w14:paraId="2F24916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D262F9" w:rsidRPr="006E6D8B" w14:paraId="43F357DC" w14:textId="77777777" w:rsidTr="00F0241B">
        <w:trPr>
          <w:cantSplit/>
          <w:trHeight w:val="794"/>
        </w:trPr>
        <w:tc>
          <w:tcPr>
            <w:tcW w:w="112" w:type="pct"/>
            <w:vMerge w:val="restart"/>
            <w:noWrap/>
            <w:vAlign w:val="center"/>
          </w:tcPr>
          <w:p w14:paraId="69A2B39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4" w:type="pct"/>
            <w:vMerge w:val="restart"/>
            <w:noWrap/>
            <w:textDirection w:val="btLr"/>
            <w:vAlign w:val="center"/>
          </w:tcPr>
          <w:p w14:paraId="21D0E05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4" w:type="pct"/>
            <w:vMerge w:val="restart"/>
            <w:noWrap/>
            <w:textDirection w:val="btLr"/>
            <w:vAlign w:val="center"/>
          </w:tcPr>
          <w:p w14:paraId="653AD7F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4" w:type="pct"/>
            <w:vMerge w:val="restart"/>
            <w:noWrap/>
            <w:textDirection w:val="btLr"/>
            <w:vAlign w:val="center"/>
          </w:tcPr>
          <w:p w14:paraId="1D7D378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4" w:type="pct"/>
            <w:vMerge w:val="restart"/>
            <w:noWrap/>
            <w:textDirection w:val="btLr"/>
            <w:vAlign w:val="center"/>
          </w:tcPr>
          <w:p w14:paraId="67C8842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0" w:type="pct"/>
            <w:vMerge w:val="restart"/>
            <w:vAlign w:val="center"/>
          </w:tcPr>
          <w:p w14:paraId="12835A1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19" w:type="pct"/>
            <w:vAlign w:val="center"/>
          </w:tcPr>
          <w:p w14:paraId="5422D5A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4" w:type="pct"/>
            <w:vMerge w:val="restart"/>
            <w:noWrap/>
            <w:vAlign w:val="center"/>
          </w:tcPr>
          <w:p w14:paraId="576A55B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vMerge w:val="restart"/>
            <w:noWrap/>
            <w:vAlign w:val="center"/>
          </w:tcPr>
          <w:p w14:paraId="2566E0E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vMerge w:val="restart"/>
            <w:noWrap/>
            <w:vAlign w:val="center"/>
          </w:tcPr>
          <w:p w14:paraId="76CE400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4" w:type="pct"/>
            <w:vMerge w:val="restart"/>
            <w:noWrap/>
            <w:textDirection w:val="btLr"/>
            <w:vAlign w:val="center"/>
          </w:tcPr>
          <w:p w14:paraId="617B250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4" w:type="pct"/>
            <w:vMerge w:val="restart"/>
            <w:textDirection w:val="btLr"/>
            <w:vAlign w:val="center"/>
          </w:tcPr>
          <w:p w14:paraId="4C4891A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57" w:type="pct"/>
            <w:vMerge w:val="restart"/>
            <w:vAlign w:val="center"/>
          </w:tcPr>
          <w:p w14:paraId="170977A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4" w:type="pct"/>
            <w:vMerge w:val="restart"/>
            <w:noWrap/>
            <w:vAlign w:val="center"/>
          </w:tcPr>
          <w:p w14:paraId="614051C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vMerge w:val="restart"/>
            <w:noWrap/>
            <w:vAlign w:val="center"/>
          </w:tcPr>
          <w:p w14:paraId="7B8D3E4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vMerge w:val="restart"/>
            <w:noWrap/>
            <w:vAlign w:val="center"/>
          </w:tcPr>
          <w:p w14:paraId="749A98C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4" w:type="pct"/>
            <w:vMerge w:val="restart"/>
            <w:noWrap/>
            <w:textDirection w:val="btLr"/>
            <w:vAlign w:val="center"/>
          </w:tcPr>
          <w:p w14:paraId="69E4280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4" w:type="pct"/>
            <w:vMerge w:val="restart"/>
            <w:noWrap/>
            <w:vAlign w:val="center"/>
          </w:tcPr>
          <w:p w14:paraId="70E008E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Merge w:val="restart"/>
            <w:vAlign w:val="center"/>
          </w:tcPr>
          <w:p w14:paraId="5DC3666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Merge w:val="restart"/>
            <w:vAlign w:val="center"/>
          </w:tcPr>
          <w:p w14:paraId="2C3B81D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0" w:type="pct"/>
            <w:vMerge w:val="restart"/>
            <w:vAlign w:val="center"/>
          </w:tcPr>
          <w:p w14:paraId="01F1C0F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0" w:type="pct"/>
            <w:vMerge w:val="restart"/>
            <w:vAlign w:val="center"/>
          </w:tcPr>
          <w:p w14:paraId="3284C11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25" w:type="pct"/>
            <w:vMerge w:val="restart"/>
            <w:vAlign w:val="center"/>
          </w:tcPr>
          <w:p w14:paraId="29F03E6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63" w:type="pct"/>
            <w:vMerge w:val="restart"/>
            <w:vAlign w:val="center"/>
          </w:tcPr>
          <w:p w14:paraId="009735B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D262F9" w:rsidRPr="006E6D8B" w14:paraId="49CF6EC6" w14:textId="77777777" w:rsidTr="00F0241B">
        <w:trPr>
          <w:cantSplit/>
          <w:trHeight w:val="794"/>
        </w:trPr>
        <w:tc>
          <w:tcPr>
            <w:tcW w:w="112" w:type="pct"/>
            <w:vMerge/>
            <w:noWrap/>
            <w:vAlign w:val="center"/>
          </w:tcPr>
          <w:p w14:paraId="697E723B"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noWrap/>
            <w:textDirection w:val="btLr"/>
            <w:vAlign w:val="center"/>
          </w:tcPr>
          <w:p w14:paraId="32F12889"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noWrap/>
            <w:textDirection w:val="btLr"/>
            <w:vAlign w:val="center"/>
          </w:tcPr>
          <w:p w14:paraId="68ACE735"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noWrap/>
            <w:textDirection w:val="btLr"/>
            <w:vAlign w:val="center"/>
          </w:tcPr>
          <w:p w14:paraId="4C2EDB7B"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noWrap/>
            <w:textDirection w:val="btLr"/>
            <w:vAlign w:val="center"/>
          </w:tcPr>
          <w:p w14:paraId="3CA6E7DC"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440" w:type="pct"/>
            <w:vMerge/>
            <w:vAlign w:val="center"/>
          </w:tcPr>
          <w:p w14:paraId="6A19A528"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419" w:type="pct"/>
            <w:vAlign w:val="center"/>
          </w:tcPr>
          <w:p w14:paraId="74E1DF3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4" w:type="pct"/>
            <w:vMerge/>
            <w:noWrap/>
            <w:vAlign w:val="center"/>
          </w:tcPr>
          <w:p w14:paraId="183E6D6C"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noWrap/>
            <w:vAlign w:val="center"/>
          </w:tcPr>
          <w:p w14:paraId="2DF893B0"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noWrap/>
            <w:vAlign w:val="center"/>
          </w:tcPr>
          <w:p w14:paraId="34469D68"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noWrap/>
            <w:textDirection w:val="btLr"/>
            <w:vAlign w:val="center"/>
          </w:tcPr>
          <w:p w14:paraId="141169CA"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textDirection w:val="btLr"/>
            <w:vAlign w:val="center"/>
          </w:tcPr>
          <w:p w14:paraId="7B141709"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457" w:type="pct"/>
            <w:vMerge/>
            <w:vAlign w:val="center"/>
          </w:tcPr>
          <w:p w14:paraId="4CC4BE5D"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noWrap/>
            <w:vAlign w:val="center"/>
          </w:tcPr>
          <w:p w14:paraId="32C7C6A2"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noWrap/>
            <w:vAlign w:val="center"/>
          </w:tcPr>
          <w:p w14:paraId="351C0E51"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noWrap/>
            <w:vAlign w:val="center"/>
          </w:tcPr>
          <w:p w14:paraId="105E0E9F"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noWrap/>
            <w:textDirection w:val="btLr"/>
            <w:vAlign w:val="center"/>
          </w:tcPr>
          <w:p w14:paraId="0363B166"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noWrap/>
            <w:vAlign w:val="center"/>
          </w:tcPr>
          <w:p w14:paraId="22993C0C"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vMerge/>
            <w:vAlign w:val="center"/>
          </w:tcPr>
          <w:p w14:paraId="6BA14F5B"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307" w:type="pct"/>
            <w:vMerge/>
            <w:vAlign w:val="center"/>
          </w:tcPr>
          <w:p w14:paraId="266E3C56"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410" w:type="pct"/>
            <w:vMerge/>
            <w:vAlign w:val="center"/>
          </w:tcPr>
          <w:p w14:paraId="6E0D86D5"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410" w:type="pct"/>
            <w:vMerge/>
            <w:vAlign w:val="center"/>
          </w:tcPr>
          <w:p w14:paraId="17FA802F"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425" w:type="pct"/>
            <w:vMerge/>
            <w:vAlign w:val="center"/>
          </w:tcPr>
          <w:p w14:paraId="001446A5"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463" w:type="pct"/>
            <w:vMerge/>
            <w:vAlign w:val="center"/>
          </w:tcPr>
          <w:p w14:paraId="24E6EAEE" w14:textId="77777777" w:rsidR="00D262F9" w:rsidRPr="006E6D8B" w:rsidRDefault="00D262F9" w:rsidP="00701F98">
            <w:pPr>
              <w:pStyle w:val="Sinespaciado1"/>
              <w:spacing w:line="276" w:lineRule="auto"/>
              <w:jc w:val="center"/>
              <w:rPr>
                <w:rFonts w:ascii="Arial" w:hAnsi="Arial" w:cs="Arial"/>
                <w:sz w:val="13"/>
                <w:szCs w:val="13"/>
                <w:lang w:eastAsia="es-CO"/>
              </w:rPr>
            </w:pPr>
          </w:p>
        </w:tc>
      </w:tr>
      <w:tr w:rsidR="00D262F9" w:rsidRPr="006E6D8B" w14:paraId="51D8A87D" w14:textId="77777777" w:rsidTr="00F0241B">
        <w:trPr>
          <w:cantSplit/>
          <w:trHeight w:val="794"/>
        </w:trPr>
        <w:tc>
          <w:tcPr>
            <w:tcW w:w="112" w:type="pct"/>
            <w:noWrap/>
            <w:vAlign w:val="center"/>
          </w:tcPr>
          <w:p w14:paraId="35D97FE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4" w:type="pct"/>
            <w:noWrap/>
            <w:textDirection w:val="btLr"/>
            <w:vAlign w:val="center"/>
          </w:tcPr>
          <w:p w14:paraId="740C1F1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4" w:type="pct"/>
            <w:noWrap/>
            <w:textDirection w:val="btLr"/>
            <w:vAlign w:val="center"/>
          </w:tcPr>
          <w:p w14:paraId="1012EB8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4" w:type="pct"/>
            <w:noWrap/>
            <w:textDirection w:val="btLr"/>
            <w:vAlign w:val="center"/>
          </w:tcPr>
          <w:p w14:paraId="40E2C99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4" w:type="pct"/>
            <w:noWrap/>
            <w:textDirection w:val="btLr"/>
            <w:vAlign w:val="center"/>
          </w:tcPr>
          <w:p w14:paraId="575CE2D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0" w:type="pct"/>
            <w:vAlign w:val="center"/>
          </w:tcPr>
          <w:p w14:paraId="2176963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19" w:type="pct"/>
            <w:vAlign w:val="center"/>
          </w:tcPr>
          <w:p w14:paraId="5D6E76F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4" w:type="pct"/>
            <w:noWrap/>
            <w:vAlign w:val="center"/>
          </w:tcPr>
          <w:p w14:paraId="71D7465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6AB2323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513CAA2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4" w:type="pct"/>
            <w:noWrap/>
            <w:textDirection w:val="btLr"/>
            <w:vAlign w:val="center"/>
          </w:tcPr>
          <w:p w14:paraId="1F58ECB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4" w:type="pct"/>
            <w:textDirection w:val="btLr"/>
            <w:vAlign w:val="center"/>
          </w:tcPr>
          <w:p w14:paraId="317E120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57" w:type="pct"/>
            <w:vAlign w:val="center"/>
          </w:tcPr>
          <w:p w14:paraId="4C877A4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4" w:type="pct"/>
            <w:noWrap/>
            <w:vAlign w:val="center"/>
          </w:tcPr>
          <w:p w14:paraId="046BC64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35A321C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4E53DD2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4" w:type="pct"/>
            <w:noWrap/>
            <w:textDirection w:val="btLr"/>
            <w:vAlign w:val="center"/>
          </w:tcPr>
          <w:p w14:paraId="0257354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4" w:type="pct"/>
            <w:noWrap/>
            <w:vAlign w:val="center"/>
          </w:tcPr>
          <w:p w14:paraId="66A382B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Align w:val="center"/>
          </w:tcPr>
          <w:p w14:paraId="29D985F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Align w:val="center"/>
          </w:tcPr>
          <w:p w14:paraId="18F6028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0" w:type="pct"/>
            <w:vAlign w:val="center"/>
          </w:tcPr>
          <w:p w14:paraId="30CC5AD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0" w:type="pct"/>
            <w:vAlign w:val="center"/>
          </w:tcPr>
          <w:p w14:paraId="2AC6143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25" w:type="pct"/>
            <w:vAlign w:val="center"/>
          </w:tcPr>
          <w:p w14:paraId="0C01821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63" w:type="pct"/>
            <w:vAlign w:val="center"/>
          </w:tcPr>
          <w:p w14:paraId="30E810C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D262F9" w:rsidRPr="006E6D8B" w14:paraId="44D8DFE3" w14:textId="77777777" w:rsidTr="00F0241B">
        <w:trPr>
          <w:cantSplit/>
          <w:trHeight w:val="794"/>
        </w:trPr>
        <w:tc>
          <w:tcPr>
            <w:tcW w:w="112" w:type="pct"/>
            <w:noWrap/>
            <w:vAlign w:val="center"/>
          </w:tcPr>
          <w:p w14:paraId="7FC4A97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4" w:type="pct"/>
            <w:noWrap/>
            <w:textDirection w:val="btLr"/>
            <w:vAlign w:val="center"/>
          </w:tcPr>
          <w:p w14:paraId="36A5FCD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4" w:type="pct"/>
            <w:noWrap/>
            <w:textDirection w:val="btLr"/>
            <w:vAlign w:val="center"/>
          </w:tcPr>
          <w:p w14:paraId="18E1B06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4" w:type="pct"/>
            <w:noWrap/>
            <w:textDirection w:val="btLr"/>
            <w:vAlign w:val="center"/>
          </w:tcPr>
          <w:p w14:paraId="25383EC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4" w:type="pct"/>
            <w:noWrap/>
            <w:textDirection w:val="btLr"/>
            <w:vAlign w:val="center"/>
          </w:tcPr>
          <w:p w14:paraId="79CCFAF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0" w:type="pct"/>
            <w:vAlign w:val="center"/>
          </w:tcPr>
          <w:p w14:paraId="47C5733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19" w:type="pct"/>
            <w:vAlign w:val="center"/>
          </w:tcPr>
          <w:p w14:paraId="7CE1943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74FEF0C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73678EC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66DE5B9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7B6B7E59" w14:textId="77777777" w:rsidR="00D262F9" w:rsidRPr="006E6D8B" w:rsidRDefault="00D262F9" w:rsidP="00701F98">
            <w:pPr>
              <w:pStyle w:val="Sinespaciado1"/>
              <w:spacing w:line="276" w:lineRule="auto"/>
              <w:jc w:val="center"/>
              <w:rPr>
                <w:rFonts w:ascii="Arial" w:hAnsi="Arial" w:cs="Arial"/>
                <w:sz w:val="13"/>
                <w:szCs w:val="13"/>
                <w:lang w:eastAsia="es-CO"/>
              </w:rPr>
            </w:pPr>
          </w:p>
        </w:tc>
        <w:tc>
          <w:tcPr>
            <w:tcW w:w="104" w:type="pct"/>
            <w:noWrap/>
            <w:vAlign w:val="center"/>
          </w:tcPr>
          <w:p w14:paraId="65DB10C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201F39E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68FCE85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4" w:type="pct"/>
            <w:noWrap/>
            <w:textDirection w:val="btLr"/>
            <w:vAlign w:val="center"/>
          </w:tcPr>
          <w:p w14:paraId="496A763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4" w:type="pct"/>
            <w:textDirection w:val="btLr"/>
            <w:vAlign w:val="center"/>
          </w:tcPr>
          <w:p w14:paraId="1446450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7" w:type="pct"/>
            <w:vAlign w:val="center"/>
          </w:tcPr>
          <w:p w14:paraId="66D2A24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39A7CF3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75C43F0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4" w:type="pct"/>
            <w:noWrap/>
            <w:vAlign w:val="center"/>
          </w:tcPr>
          <w:p w14:paraId="04B2BA2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4" w:type="pct"/>
            <w:noWrap/>
            <w:vAlign w:val="center"/>
          </w:tcPr>
          <w:p w14:paraId="579D008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3D2A0D0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textDirection w:val="btLr"/>
            <w:vAlign w:val="center"/>
          </w:tcPr>
          <w:p w14:paraId="1142215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4" w:type="pct"/>
            <w:noWrap/>
            <w:vAlign w:val="center"/>
          </w:tcPr>
          <w:p w14:paraId="31065DC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Align w:val="center"/>
          </w:tcPr>
          <w:p w14:paraId="5C494EB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Align w:val="center"/>
          </w:tcPr>
          <w:p w14:paraId="035DF37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4651D10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0" w:type="pct"/>
            <w:vAlign w:val="center"/>
          </w:tcPr>
          <w:p w14:paraId="4BCDE21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0" w:type="pct"/>
            <w:vAlign w:val="center"/>
          </w:tcPr>
          <w:p w14:paraId="3467B50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25" w:type="pct"/>
            <w:vAlign w:val="center"/>
          </w:tcPr>
          <w:p w14:paraId="099855C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63" w:type="pct"/>
            <w:vAlign w:val="center"/>
          </w:tcPr>
          <w:p w14:paraId="341FD91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D262F9" w:rsidRPr="006E6D8B" w14:paraId="0FA558D2" w14:textId="77777777" w:rsidTr="00F0241B">
        <w:trPr>
          <w:cantSplit/>
          <w:trHeight w:val="794"/>
        </w:trPr>
        <w:tc>
          <w:tcPr>
            <w:tcW w:w="112" w:type="pct"/>
            <w:noWrap/>
            <w:vAlign w:val="center"/>
          </w:tcPr>
          <w:p w14:paraId="4F11E3B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4" w:type="pct"/>
            <w:noWrap/>
            <w:textDirection w:val="btLr"/>
            <w:vAlign w:val="center"/>
          </w:tcPr>
          <w:p w14:paraId="7C593AD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4" w:type="pct"/>
            <w:noWrap/>
            <w:textDirection w:val="btLr"/>
            <w:vAlign w:val="center"/>
          </w:tcPr>
          <w:p w14:paraId="0634459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4" w:type="pct"/>
            <w:noWrap/>
            <w:textDirection w:val="btLr"/>
            <w:vAlign w:val="center"/>
          </w:tcPr>
          <w:p w14:paraId="1E5F98B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4" w:type="pct"/>
            <w:noWrap/>
            <w:textDirection w:val="btLr"/>
            <w:vAlign w:val="center"/>
          </w:tcPr>
          <w:p w14:paraId="54716D0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0" w:type="pct"/>
            <w:vAlign w:val="center"/>
          </w:tcPr>
          <w:p w14:paraId="1E71991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19" w:type="pct"/>
            <w:vAlign w:val="center"/>
          </w:tcPr>
          <w:p w14:paraId="070BBE0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68852FB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4" w:type="pct"/>
            <w:noWrap/>
            <w:vAlign w:val="center"/>
          </w:tcPr>
          <w:p w14:paraId="588442E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4" w:type="pct"/>
            <w:noWrap/>
            <w:vAlign w:val="center"/>
          </w:tcPr>
          <w:p w14:paraId="6507F72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7DA08AF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4" w:type="pct"/>
            <w:noWrap/>
            <w:textDirection w:val="btLr"/>
            <w:vAlign w:val="center"/>
          </w:tcPr>
          <w:p w14:paraId="12FF5D9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4" w:type="pct"/>
            <w:textDirection w:val="btLr"/>
            <w:vAlign w:val="center"/>
          </w:tcPr>
          <w:p w14:paraId="69B5AD6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7" w:type="pct"/>
            <w:vAlign w:val="center"/>
          </w:tcPr>
          <w:p w14:paraId="79C998C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45F65CF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1759276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4" w:type="pct"/>
            <w:noWrap/>
            <w:vAlign w:val="center"/>
          </w:tcPr>
          <w:p w14:paraId="524972A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4" w:type="pct"/>
            <w:noWrap/>
            <w:vAlign w:val="center"/>
          </w:tcPr>
          <w:p w14:paraId="66C17C5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27CCDEF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4" w:type="pct"/>
            <w:noWrap/>
            <w:textDirection w:val="btLr"/>
            <w:vAlign w:val="center"/>
          </w:tcPr>
          <w:p w14:paraId="79937CA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4" w:type="pct"/>
            <w:noWrap/>
            <w:vAlign w:val="center"/>
          </w:tcPr>
          <w:p w14:paraId="2A211BD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Align w:val="center"/>
          </w:tcPr>
          <w:p w14:paraId="5335913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Align w:val="center"/>
          </w:tcPr>
          <w:p w14:paraId="4910FF3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2C1AB93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0" w:type="pct"/>
            <w:vAlign w:val="center"/>
          </w:tcPr>
          <w:p w14:paraId="1840589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0" w:type="pct"/>
            <w:vAlign w:val="center"/>
          </w:tcPr>
          <w:p w14:paraId="779331A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25" w:type="pct"/>
            <w:vAlign w:val="center"/>
          </w:tcPr>
          <w:p w14:paraId="64E4D89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63" w:type="pct"/>
            <w:vAlign w:val="center"/>
          </w:tcPr>
          <w:p w14:paraId="3A55FBB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D262F9" w:rsidRPr="006E6D8B" w14:paraId="4AE9DD14" w14:textId="77777777" w:rsidTr="00F0241B">
        <w:trPr>
          <w:cantSplit/>
          <w:trHeight w:val="794"/>
        </w:trPr>
        <w:tc>
          <w:tcPr>
            <w:tcW w:w="112" w:type="pct"/>
            <w:noWrap/>
            <w:vAlign w:val="center"/>
          </w:tcPr>
          <w:p w14:paraId="554D278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4" w:type="pct"/>
            <w:noWrap/>
            <w:textDirection w:val="btLr"/>
            <w:vAlign w:val="center"/>
          </w:tcPr>
          <w:p w14:paraId="0BF1A16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4" w:type="pct"/>
            <w:noWrap/>
            <w:textDirection w:val="btLr"/>
            <w:vAlign w:val="center"/>
          </w:tcPr>
          <w:p w14:paraId="4FCA044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4" w:type="pct"/>
            <w:noWrap/>
            <w:textDirection w:val="btLr"/>
            <w:vAlign w:val="center"/>
          </w:tcPr>
          <w:p w14:paraId="1413B89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4" w:type="pct"/>
            <w:noWrap/>
            <w:textDirection w:val="btLr"/>
            <w:vAlign w:val="center"/>
          </w:tcPr>
          <w:p w14:paraId="539C6E2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0" w:type="pct"/>
            <w:vAlign w:val="center"/>
          </w:tcPr>
          <w:p w14:paraId="333B12C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19" w:type="pct"/>
            <w:vAlign w:val="center"/>
          </w:tcPr>
          <w:p w14:paraId="7C4C4E1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4" w:type="pct"/>
            <w:noWrap/>
            <w:vAlign w:val="center"/>
          </w:tcPr>
          <w:p w14:paraId="165D5EA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170484B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2364DAE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4" w:type="pct"/>
            <w:noWrap/>
            <w:textDirection w:val="btLr"/>
            <w:vAlign w:val="center"/>
          </w:tcPr>
          <w:p w14:paraId="6F2E385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4" w:type="pct"/>
            <w:textDirection w:val="btLr"/>
            <w:vAlign w:val="center"/>
          </w:tcPr>
          <w:p w14:paraId="5B334CF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7" w:type="pct"/>
            <w:vAlign w:val="center"/>
          </w:tcPr>
          <w:p w14:paraId="5A1BD1B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4" w:type="pct"/>
            <w:noWrap/>
            <w:vAlign w:val="center"/>
          </w:tcPr>
          <w:p w14:paraId="7849C96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41C03F6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074DE55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4" w:type="pct"/>
            <w:noWrap/>
            <w:textDirection w:val="btLr"/>
            <w:vAlign w:val="center"/>
          </w:tcPr>
          <w:p w14:paraId="5263B23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4" w:type="pct"/>
            <w:noWrap/>
            <w:vAlign w:val="center"/>
          </w:tcPr>
          <w:p w14:paraId="55B8B4A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Align w:val="center"/>
          </w:tcPr>
          <w:p w14:paraId="29F67DB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Align w:val="center"/>
          </w:tcPr>
          <w:p w14:paraId="7041F7F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2DD3F10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0" w:type="pct"/>
            <w:vAlign w:val="center"/>
          </w:tcPr>
          <w:p w14:paraId="36D1F83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0" w:type="pct"/>
            <w:vAlign w:val="center"/>
          </w:tcPr>
          <w:p w14:paraId="302B9CE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25" w:type="pct"/>
            <w:vAlign w:val="center"/>
          </w:tcPr>
          <w:p w14:paraId="142E7A9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63" w:type="pct"/>
            <w:vAlign w:val="center"/>
          </w:tcPr>
          <w:p w14:paraId="5620FF2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D262F9" w:rsidRPr="006E6D8B" w14:paraId="6B15DFB8" w14:textId="77777777" w:rsidTr="00F0241B">
        <w:trPr>
          <w:cantSplit/>
          <w:trHeight w:val="794"/>
        </w:trPr>
        <w:tc>
          <w:tcPr>
            <w:tcW w:w="112" w:type="pct"/>
            <w:noWrap/>
            <w:vAlign w:val="center"/>
          </w:tcPr>
          <w:p w14:paraId="08D3148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4" w:type="pct"/>
            <w:noWrap/>
            <w:textDirection w:val="btLr"/>
            <w:vAlign w:val="center"/>
          </w:tcPr>
          <w:p w14:paraId="24C7EEE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4" w:type="pct"/>
            <w:noWrap/>
            <w:textDirection w:val="btLr"/>
            <w:vAlign w:val="center"/>
          </w:tcPr>
          <w:p w14:paraId="252464D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4" w:type="pct"/>
            <w:noWrap/>
            <w:textDirection w:val="btLr"/>
            <w:vAlign w:val="center"/>
          </w:tcPr>
          <w:p w14:paraId="003E496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4" w:type="pct"/>
            <w:noWrap/>
            <w:textDirection w:val="btLr"/>
            <w:vAlign w:val="center"/>
          </w:tcPr>
          <w:p w14:paraId="7093BDF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0" w:type="pct"/>
            <w:vAlign w:val="center"/>
          </w:tcPr>
          <w:p w14:paraId="6EEB0DE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19" w:type="pct"/>
            <w:vAlign w:val="center"/>
          </w:tcPr>
          <w:p w14:paraId="4A827F6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4" w:type="pct"/>
            <w:noWrap/>
            <w:vAlign w:val="center"/>
          </w:tcPr>
          <w:p w14:paraId="0B5DD2A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29673AC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784652D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4" w:type="pct"/>
            <w:noWrap/>
            <w:textDirection w:val="btLr"/>
            <w:vAlign w:val="center"/>
          </w:tcPr>
          <w:p w14:paraId="3CE4A93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4" w:type="pct"/>
            <w:textDirection w:val="btLr"/>
            <w:vAlign w:val="center"/>
          </w:tcPr>
          <w:p w14:paraId="2B3C9C4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57" w:type="pct"/>
            <w:vAlign w:val="center"/>
          </w:tcPr>
          <w:p w14:paraId="4F449FA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4" w:type="pct"/>
            <w:noWrap/>
            <w:vAlign w:val="center"/>
          </w:tcPr>
          <w:p w14:paraId="16AD51D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122950D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56100B1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4" w:type="pct"/>
            <w:noWrap/>
            <w:textDirection w:val="btLr"/>
            <w:vAlign w:val="center"/>
          </w:tcPr>
          <w:p w14:paraId="4087802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4" w:type="pct"/>
            <w:noWrap/>
            <w:vAlign w:val="center"/>
          </w:tcPr>
          <w:p w14:paraId="294B19A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Align w:val="center"/>
          </w:tcPr>
          <w:p w14:paraId="4122EC5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Align w:val="center"/>
          </w:tcPr>
          <w:p w14:paraId="73D1779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0" w:type="pct"/>
            <w:vAlign w:val="center"/>
          </w:tcPr>
          <w:p w14:paraId="45E56EE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0" w:type="pct"/>
            <w:vAlign w:val="center"/>
          </w:tcPr>
          <w:p w14:paraId="0DDBD9B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25" w:type="pct"/>
            <w:vAlign w:val="center"/>
          </w:tcPr>
          <w:p w14:paraId="463B7CB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63" w:type="pct"/>
            <w:vAlign w:val="center"/>
          </w:tcPr>
          <w:p w14:paraId="732B9C3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D262F9" w:rsidRPr="006E6D8B" w14:paraId="561D813B" w14:textId="77777777" w:rsidTr="00F0241B">
        <w:trPr>
          <w:cantSplit/>
          <w:trHeight w:val="1134"/>
        </w:trPr>
        <w:tc>
          <w:tcPr>
            <w:tcW w:w="112" w:type="pct"/>
            <w:noWrap/>
            <w:vAlign w:val="center"/>
          </w:tcPr>
          <w:p w14:paraId="413496F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4" w:type="pct"/>
            <w:noWrap/>
            <w:textDirection w:val="btLr"/>
            <w:vAlign w:val="center"/>
          </w:tcPr>
          <w:p w14:paraId="198F9A8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4" w:type="pct"/>
            <w:noWrap/>
            <w:textDirection w:val="btLr"/>
            <w:vAlign w:val="center"/>
          </w:tcPr>
          <w:p w14:paraId="35290ED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4" w:type="pct"/>
            <w:noWrap/>
            <w:textDirection w:val="btLr"/>
            <w:vAlign w:val="center"/>
          </w:tcPr>
          <w:p w14:paraId="032BB62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4" w:type="pct"/>
            <w:noWrap/>
            <w:textDirection w:val="btLr"/>
            <w:vAlign w:val="center"/>
          </w:tcPr>
          <w:p w14:paraId="3EF80B2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0" w:type="pct"/>
            <w:vAlign w:val="center"/>
          </w:tcPr>
          <w:p w14:paraId="4CCFA85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19" w:type="pct"/>
            <w:vAlign w:val="center"/>
          </w:tcPr>
          <w:p w14:paraId="557ACB2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4" w:type="pct"/>
            <w:noWrap/>
            <w:vAlign w:val="center"/>
          </w:tcPr>
          <w:p w14:paraId="62D183E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1ABEB0E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4" w:type="pct"/>
            <w:noWrap/>
            <w:vAlign w:val="center"/>
          </w:tcPr>
          <w:p w14:paraId="2095624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4" w:type="pct"/>
            <w:noWrap/>
            <w:textDirection w:val="btLr"/>
            <w:vAlign w:val="center"/>
          </w:tcPr>
          <w:p w14:paraId="1DE8789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4" w:type="pct"/>
            <w:textDirection w:val="btLr"/>
            <w:vAlign w:val="center"/>
          </w:tcPr>
          <w:p w14:paraId="7A670C2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7" w:type="pct"/>
            <w:vAlign w:val="center"/>
          </w:tcPr>
          <w:p w14:paraId="5E4AF39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4" w:type="pct"/>
            <w:noWrap/>
            <w:vAlign w:val="center"/>
          </w:tcPr>
          <w:p w14:paraId="7C6FA83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4" w:type="pct"/>
            <w:noWrap/>
            <w:vAlign w:val="center"/>
          </w:tcPr>
          <w:p w14:paraId="6295474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13DD68F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4" w:type="pct"/>
            <w:noWrap/>
            <w:textDirection w:val="btLr"/>
            <w:vAlign w:val="center"/>
          </w:tcPr>
          <w:p w14:paraId="30104EE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4" w:type="pct"/>
            <w:noWrap/>
            <w:vAlign w:val="center"/>
          </w:tcPr>
          <w:p w14:paraId="7CAED95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Align w:val="center"/>
          </w:tcPr>
          <w:p w14:paraId="5AD4C30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Align w:val="center"/>
          </w:tcPr>
          <w:p w14:paraId="2F4A0CD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0" w:type="pct"/>
            <w:vAlign w:val="center"/>
          </w:tcPr>
          <w:p w14:paraId="46DBDAF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0" w:type="pct"/>
            <w:vAlign w:val="center"/>
          </w:tcPr>
          <w:p w14:paraId="7B6C126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25" w:type="pct"/>
            <w:vAlign w:val="center"/>
          </w:tcPr>
          <w:p w14:paraId="7C0B60C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63" w:type="pct"/>
            <w:vAlign w:val="center"/>
          </w:tcPr>
          <w:p w14:paraId="5B8D485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D262F9" w:rsidRPr="006E6D8B" w14:paraId="5F28F8D0" w14:textId="77777777" w:rsidTr="00F0241B">
        <w:trPr>
          <w:cantSplit/>
          <w:trHeight w:val="1134"/>
        </w:trPr>
        <w:tc>
          <w:tcPr>
            <w:tcW w:w="112" w:type="pct"/>
            <w:noWrap/>
            <w:vAlign w:val="center"/>
          </w:tcPr>
          <w:p w14:paraId="44F39AC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4" w:type="pct"/>
            <w:noWrap/>
            <w:textDirection w:val="btLr"/>
            <w:vAlign w:val="center"/>
          </w:tcPr>
          <w:p w14:paraId="5085EF8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4" w:type="pct"/>
            <w:noWrap/>
            <w:textDirection w:val="btLr"/>
            <w:vAlign w:val="center"/>
          </w:tcPr>
          <w:p w14:paraId="3D42039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4" w:type="pct"/>
            <w:noWrap/>
            <w:textDirection w:val="btLr"/>
            <w:vAlign w:val="center"/>
          </w:tcPr>
          <w:p w14:paraId="289004D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4" w:type="pct"/>
            <w:noWrap/>
            <w:textDirection w:val="btLr"/>
            <w:vAlign w:val="center"/>
          </w:tcPr>
          <w:p w14:paraId="38161E7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0" w:type="pct"/>
            <w:vAlign w:val="center"/>
          </w:tcPr>
          <w:p w14:paraId="439BB92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19" w:type="pct"/>
            <w:vAlign w:val="center"/>
          </w:tcPr>
          <w:p w14:paraId="481C26E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4" w:type="pct"/>
            <w:noWrap/>
            <w:vAlign w:val="center"/>
          </w:tcPr>
          <w:p w14:paraId="7B0C414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203236B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4" w:type="pct"/>
            <w:noWrap/>
            <w:vAlign w:val="center"/>
          </w:tcPr>
          <w:p w14:paraId="4168C06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4" w:type="pct"/>
            <w:noWrap/>
            <w:textDirection w:val="btLr"/>
            <w:vAlign w:val="center"/>
          </w:tcPr>
          <w:p w14:paraId="6AA9E75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4" w:type="pct"/>
            <w:textDirection w:val="btLr"/>
            <w:vAlign w:val="center"/>
          </w:tcPr>
          <w:p w14:paraId="131BD53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57" w:type="pct"/>
            <w:vAlign w:val="center"/>
          </w:tcPr>
          <w:p w14:paraId="2DD02B3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4" w:type="pct"/>
            <w:noWrap/>
            <w:vAlign w:val="center"/>
          </w:tcPr>
          <w:p w14:paraId="26170E0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4" w:type="pct"/>
            <w:noWrap/>
            <w:vAlign w:val="center"/>
          </w:tcPr>
          <w:p w14:paraId="5D82516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6B7A9A7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4" w:type="pct"/>
            <w:noWrap/>
            <w:textDirection w:val="btLr"/>
            <w:vAlign w:val="center"/>
          </w:tcPr>
          <w:p w14:paraId="598589B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4" w:type="pct"/>
            <w:noWrap/>
            <w:vAlign w:val="center"/>
          </w:tcPr>
          <w:p w14:paraId="73014FA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Align w:val="center"/>
          </w:tcPr>
          <w:p w14:paraId="1459A48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Align w:val="center"/>
          </w:tcPr>
          <w:p w14:paraId="4E0936B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0" w:type="pct"/>
            <w:vAlign w:val="center"/>
          </w:tcPr>
          <w:p w14:paraId="5283FCD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0" w:type="pct"/>
            <w:vAlign w:val="center"/>
          </w:tcPr>
          <w:p w14:paraId="2C889EF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25" w:type="pct"/>
            <w:vAlign w:val="center"/>
          </w:tcPr>
          <w:p w14:paraId="1046A30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63" w:type="pct"/>
            <w:vAlign w:val="center"/>
          </w:tcPr>
          <w:p w14:paraId="00E7FED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D262F9" w:rsidRPr="006E6D8B" w14:paraId="29FC64C1" w14:textId="77777777" w:rsidTr="00F0241B">
        <w:trPr>
          <w:trHeight w:val="794"/>
        </w:trPr>
        <w:tc>
          <w:tcPr>
            <w:tcW w:w="112" w:type="pct"/>
            <w:noWrap/>
            <w:vAlign w:val="center"/>
          </w:tcPr>
          <w:p w14:paraId="41DE3AE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4" w:type="pct"/>
            <w:noWrap/>
            <w:textDirection w:val="btLr"/>
            <w:vAlign w:val="center"/>
          </w:tcPr>
          <w:p w14:paraId="0587629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4" w:type="pct"/>
            <w:noWrap/>
            <w:textDirection w:val="btLr"/>
            <w:vAlign w:val="center"/>
          </w:tcPr>
          <w:p w14:paraId="35DE72E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4" w:type="pct"/>
            <w:noWrap/>
            <w:textDirection w:val="btLr"/>
            <w:vAlign w:val="center"/>
          </w:tcPr>
          <w:p w14:paraId="31E9FFC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4" w:type="pct"/>
            <w:noWrap/>
            <w:textDirection w:val="btLr"/>
            <w:vAlign w:val="center"/>
          </w:tcPr>
          <w:p w14:paraId="7906273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0" w:type="pct"/>
            <w:vAlign w:val="center"/>
          </w:tcPr>
          <w:p w14:paraId="7C1A81F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19" w:type="pct"/>
            <w:vAlign w:val="center"/>
          </w:tcPr>
          <w:p w14:paraId="1FF850E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4" w:type="pct"/>
            <w:noWrap/>
            <w:vAlign w:val="center"/>
          </w:tcPr>
          <w:p w14:paraId="14453B2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4" w:type="pct"/>
            <w:noWrap/>
            <w:vAlign w:val="center"/>
          </w:tcPr>
          <w:p w14:paraId="3EFA798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2A159C7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4" w:type="pct"/>
            <w:noWrap/>
            <w:textDirection w:val="btLr"/>
            <w:vAlign w:val="center"/>
          </w:tcPr>
          <w:p w14:paraId="1A1F77D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4" w:type="pct"/>
            <w:textDirection w:val="btLr"/>
            <w:vAlign w:val="center"/>
          </w:tcPr>
          <w:p w14:paraId="44443B7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7" w:type="pct"/>
            <w:vAlign w:val="center"/>
          </w:tcPr>
          <w:p w14:paraId="08A9C9A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mediante sondeos reales a la central de </w:t>
            </w:r>
            <w:r w:rsidRPr="006E6D8B">
              <w:rPr>
                <w:rFonts w:ascii="Arial" w:hAnsi="Arial" w:cs="Arial"/>
                <w:sz w:val="13"/>
                <w:szCs w:val="13"/>
                <w:lang w:eastAsia="es-CO"/>
              </w:rPr>
              <w:lastRenderedPageBreak/>
              <w:t>asignación de citas de la entidad contratante</w:t>
            </w:r>
          </w:p>
        </w:tc>
        <w:tc>
          <w:tcPr>
            <w:tcW w:w="104" w:type="pct"/>
            <w:noWrap/>
            <w:vAlign w:val="center"/>
          </w:tcPr>
          <w:p w14:paraId="74A8DBF5"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4" w:type="pct"/>
            <w:noWrap/>
            <w:vAlign w:val="center"/>
          </w:tcPr>
          <w:p w14:paraId="0D0B483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04DECD9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4" w:type="pct"/>
            <w:noWrap/>
            <w:textDirection w:val="btLr"/>
            <w:vAlign w:val="center"/>
          </w:tcPr>
          <w:p w14:paraId="7281B84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4" w:type="pct"/>
            <w:noWrap/>
            <w:vAlign w:val="center"/>
          </w:tcPr>
          <w:p w14:paraId="75874BE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Align w:val="center"/>
          </w:tcPr>
          <w:p w14:paraId="62774A69"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Align w:val="center"/>
          </w:tcPr>
          <w:p w14:paraId="156E7D3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0" w:type="pct"/>
            <w:vAlign w:val="center"/>
          </w:tcPr>
          <w:p w14:paraId="4AC7072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0" w:type="pct"/>
            <w:vAlign w:val="center"/>
          </w:tcPr>
          <w:p w14:paraId="506AC21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25" w:type="pct"/>
            <w:vAlign w:val="center"/>
          </w:tcPr>
          <w:p w14:paraId="2AA461B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63" w:type="pct"/>
            <w:vAlign w:val="center"/>
          </w:tcPr>
          <w:p w14:paraId="7F458B4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D262F9" w:rsidRPr="006E6D8B" w14:paraId="62BA5D1B" w14:textId="77777777" w:rsidTr="00F0241B">
        <w:trPr>
          <w:cantSplit/>
          <w:trHeight w:val="1077"/>
        </w:trPr>
        <w:tc>
          <w:tcPr>
            <w:tcW w:w="112" w:type="pct"/>
            <w:noWrap/>
            <w:vAlign w:val="center"/>
          </w:tcPr>
          <w:p w14:paraId="52B20AA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4" w:type="pct"/>
            <w:noWrap/>
            <w:textDirection w:val="btLr"/>
            <w:vAlign w:val="center"/>
          </w:tcPr>
          <w:p w14:paraId="135011B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4" w:type="pct"/>
            <w:noWrap/>
            <w:textDirection w:val="btLr"/>
            <w:vAlign w:val="center"/>
          </w:tcPr>
          <w:p w14:paraId="01C3AFC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4" w:type="pct"/>
            <w:noWrap/>
            <w:textDirection w:val="btLr"/>
            <w:vAlign w:val="center"/>
          </w:tcPr>
          <w:p w14:paraId="4B3A740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4" w:type="pct"/>
            <w:noWrap/>
            <w:textDirection w:val="btLr"/>
            <w:vAlign w:val="center"/>
          </w:tcPr>
          <w:p w14:paraId="1C810BA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0" w:type="pct"/>
            <w:vAlign w:val="center"/>
          </w:tcPr>
          <w:p w14:paraId="1DA7F1F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19" w:type="pct"/>
            <w:vAlign w:val="center"/>
          </w:tcPr>
          <w:p w14:paraId="4EFB29D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4" w:type="pct"/>
            <w:noWrap/>
            <w:vAlign w:val="center"/>
          </w:tcPr>
          <w:p w14:paraId="1481CA8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4" w:type="pct"/>
            <w:noWrap/>
            <w:vAlign w:val="center"/>
          </w:tcPr>
          <w:p w14:paraId="5244065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4" w:type="pct"/>
            <w:noWrap/>
            <w:vAlign w:val="center"/>
          </w:tcPr>
          <w:p w14:paraId="16B5361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4" w:type="pct"/>
            <w:noWrap/>
            <w:textDirection w:val="btLr"/>
            <w:vAlign w:val="center"/>
          </w:tcPr>
          <w:p w14:paraId="40E9DAF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4" w:type="pct"/>
            <w:textDirection w:val="btLr"/>
            <w:vAlign w:val="center"/>
          </w:tcPr>
          <w:p w14:paraId="6681124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7" w:type="pct"/>
            <w:vAlign w:val="center"/>
          </w:tcPr>
          <w:p w14:paraId="00A85AD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4" w:type="pct"/>
            <w:noWrap/>
            <w:vAlign w:val="center"/>
          </w:tcPr>
          <w:p w14:paraId="55B17A1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14A4AC1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4" w:type="pct"/>
            <w:noWrap/>
            <w:vAlign w:val="center"/>
          </w:tcPr>
          <w:p w14:paraId="0C6B432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4" w:type="pct"/>
            <w:noWrap/>
            <w:textDirection w:val="btLr"/>
            <w:vAlign w:val="center"/>
          </w:tcPr>
          <w:p w14:paraId="09FC039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4" w:type="pct"/>
            <w:noWrap/>
            <w:vAlign w:val="center"/>
          </w:tcPr>
          <w:p w14:paraId="24236CB6"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Align w:val="center"/>
          </w:tcPr>
          <w:p w14:paraId="7E0E515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Align w:val="center"/>
          </w:tcPr>
          <w:p w14:paraId="06526A0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0" w:type="pct"/>
            <w:vAlign w:val="center"/>
          </w:tcPr>
          <w:p w14:paraId="22BAE4C4"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0" w:type="pct"/>
            <w:vAlign w:val="center"/>
          </w:tcPr>
          <w:p w14:paraId="76E6F29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25" w:type="pct"/>
            <w:vAlign w:val="center"/>
          </w:tcPr>
          <w:p w14:paraId="14F57E53"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63" w:type="pct"/>
            <w:vAlign w:val="center"/>
          </w:tcPr>
          <w:p w14:paraId="28FBE62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D262F9" w:rsidRPr="006E6D8B" w14:paraId="1F0A4F23" w14:textId="77777777" w:rsidTr="00F0241B">
        <w:trPr>
          <w:cantSplit/>
          <w:trHeight w:val="1134"/>
        </w:trPr>
        <w:tc>
          <w:tcPr>
            <w:tcW w:w="112" w:type="pct"/>
            <w:noWrap/>
            <w:vAlign w:val="center"/>
          </w:tcPr>
          <w:p w14:paraId="2292D25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4" w:type="pct"/>
            <w:noWrap/>
            <w:textDirection w:val="btLr"/>
            <w:vAlign w:val="center"/>
          </w:tcPr>
          <w:p w14:paraId="759B2A6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4" w:type="pct"/>
            <w:noWrap/>
            <w:textDirection w:val="btLr"/>
            <w:vAlign w:val="center"/>
          </w:tcPr>
          <w:p w14:paraId="5CB71F2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4" w:type="pct"/>
            <w:noWrap/>
            <w:textDirection w:val="btLr"/>
            <w:vAlign w:val="center"/>
          </w:tcPr>
          <w:p w14:paraId="7833756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4" w:type="pct"/>
            <w:noWrap/>
            <w:textDirection w:val="btLr"/>
            <w:vAlign w:val="center"/>
          </w:tcPr>
          <w:p w14:paraId="692D01BB"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0" w:type="pct"/>
            <w:vAlign w:val="center"/>
          </w:tcPr>
          <w:p w14:paraId="7EA85E0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19" w:type="pct"/>
            <w:vAlign w:val="center"/>
          </w:tcPr>
          <w:p w14:paraId="1C2C902F"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4" w:type="pct"/>
            <w:noWrap/>
            <w:vAlign w:val="center"/>
          </w:tcPr>
          <w:p w14:paraId="74A419F0"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4" w:type="pct"/>
            <w:noWrap/>
            <w:vAlign w:val="center"/>
          </w:tcPr>
          <w:p w14:paraId="5683F53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1F63F21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4" w:type="pct"/>
            <w:noWrap/>
            <w:textDirection w:val="btLr"/>
            <w:vAlign w:val="center"/>
          </w:tcPr>
          <w:p w14:paraId="584C0AE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4" w:type="pct"/>
            <w:textDirection w:val="btLr"/>
            <w:vAlign w:val="center"/>
          </w:tcPr>
          <w:p w14:paraId="784B9EA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57" w:type="pct"/>
            <w:vAlign w:val="center"/>
          </w:tcPr>
          <w:p w14:paraId="081353B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4" w:type="pct"/>
            <w:noWrap/>
            <w:vAlign w:val="center"/>
          </w:tcPr>
          <w:p w14:paraId="687FCA3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4" w:type="pct"/>
            <w:noWrap/>
            <w:vAlign w:val="center"/>
          </w:tcPr>
          <w:p w14:paraId="097E141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4" w:type="pct"/>
            <w:noWrap/>
            <w:vAlign w:val="center"/>
          </w:tcPr>
          <w:p w14:paraId="44D5D4AE"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4" w:type="pct"/>
            <w:noWrap/>
            <w:textDirection w:val="btLr"/>
            <w:vAlign w:val="center"/>
          </w:tcPr>
          <w:p w14:paraId="5A4CE9A1"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4" w:type="pct"/>
            <w:noWrap/>
            <w:vAlign w:val="center"/>
          </w:tcPr>
          <w:p w14:paraId="53ABBE32"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4" w:type="pct"/>
            <w:vAlign w:val="center"/>
          </w:tcPr>
          <w:p w14:paraId="7EAC75E7"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07" w:type="pct"/>
            <w:vAlign w:val="center"/>
          </w:tcPr>
          <w:p w14:paraId="393414C8"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0" w:type="pct"/>
            <w:vAlign w:val="center"/>
          </w:tcPr>
          <w:p w14:paraId="1E0E0BDC"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0" w:type="pct"/>
            <w:vAlign w:val="center"/>
          </w:tcPr>
          <w:p w14:paraId="1BE9AA2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25" w:type="pct"/>
            <w:vAlign w:val="center"/>
          </w:tcPr>
          <w:p w14:paraId="6E323D1D"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63" w:type="pct"/>
            <w:vAlign w:val="center"/>
          </w:tcPr>
          <w:p w14:paraId="185F674A" w14:textId="77777777" w:rsidR="00D262F9" w:rsidRPr="006E6D8B" w:rsidRDefault="00D262F9" w:rsidP="00701F98">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bl>
    <w:p w14:paraId="51D4BA38" w14:textId="77777777" w:rsidR="00F0241B" w:rsidRDefault="00F0241B" w:rsidP="00F0241B">
      <w:pPr>
        <w:spacing w:line="276" w:lineRule="auto"/>
        <w:rPr>
          <w:rFonts w:ascii="Arial" w:hAnsi="Arial" w:cs="Arial"/>
          <w:sz w:val="18"/>
          <w:lang w:eastAsia="es-CO"/>
        </w:rPr>
      </w:pPr>
      <w:r w:rsidRPr="008B254C">
        <w:rPr>
          <w:rFonts w:ascii="Arial" w:hAnsi="Arial" w:cs="Arial"/>
          <w:sz w:val="18"/>
          <w:lang w:eastAsia="es-CO"/>
        </w:rPr>
        <w:t>El oferente:</w:t>
      </w:r>
    </w:p>
    <w:p w14:paraId="68F8E7C8" w14:textId="77777777" w:rsidR="00F0241B" w:rsidRPr="008B254C" w:rsidRDefault="00F0241B" w:rsidP="00F0241B">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2FE0E402" w14:textId="77777777" w:rsidR="00F0241B" w:rsidRPr="008B254C" w:rsidRDefault="00F0241B" w:rsidP="00F0241B">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61980055" w14:textId="77777777" w:rsidR="00F0241B" w:rsidRPr="008B254C" w:rsidRDefault="00F0241B" w:rsidP="00F0241B">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1F51B464" w14:textId="77777777" w:rsidR="00F0241B" w:rsidRPr="008B254C" w:rsidRDefault="00F0241B" w:rsidP="00F0241B">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1C822F4E" w14:textId="77777777" w:rsidR="00F0241B" w:rsidRPr="008B254C" w:rsidRDefault="00F0241B" w:rsidP="00F0241B">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495D880C" w14:textId="77777777" w:rsidR="00F0241B" w:rsidRPr="008B254C" w:rsidRDefault="00F0241B" w:rsidP="00F0241B">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2438FD7E" w14:textId="77777777" w:rsidR="00F0241B" w:rsidRPr="008B254C" w:rsidRDefault="00F0241B" w:rsidP="00F0241B">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3961890A" w14:textId="77777777" w:rsidR="00F0241B" w:rsidRPr="008B254C" w:rsidRDefault="00F0241B" w:rsidP="00F0241B">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44DB0DE6" w14:textId="6DD31C4C" w:rsidR="00D7784C" w:rsidRDefault="00F0241B" w:rsidP="00F0241B">
      <w:pPr>
        <w:jc w:val="both"/>
        <w:rPr>
          <w:rFonts w:ascii="Arial" w:hAnsi="Arial" w:cs="Arial"/>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7011783A" w14:textId="5140BAE9" w:rsidR="003908CA" w:rsidRDefault="003908CA" w:rsidP="00323FF7">
      <w:pPr>
        <w:jc w:val="both"/>
        <w:rPr>
          <w:rFonts w:ascii="Arial" w:hAnsi="Arial" w:cs="Arial"/>
          <w:sz w:val="20"/>
          <w:szCs w:val="20"/>
        </w:rPr>
        <w:sectPr w:rsidR="003908CA" w:rsidSect="00F13659">
          <w:headerReference w:type="default" r:id="rId14"/>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3BD1DEE" w14:textId="77777777" w:rsidR="00C75C26" w:rsidRDefault="00C75C26" w:rsidP="00A233E1">
      <w:pPr>
        <w:pStyle w:val="Prrafodelista"/>
        <w:tabs>
          <w:tab w:val="left" w:pos="240"/>
          <w:tab w:val="left" w:pos="6210"/>
        </w:tabs>
        <w:ind w:left="0"/>
        <w:jc w:val="center"/>
        <w:rPr>
          <w:rFonts w:ascii="Arial" w:hAnsi="Arial" w:cs="Arial"/>
          <w:b/>
          <w:bCs/>
          <w:i/>
          <w:sz w:val="20"/>
          <w:szCs w:val="20"/>
          <w:u w:val="single"/>
        </w:rPr>
        <w:sectPr w:rsidR="00C75C26" w:rsidSect="00F13659">
          <w:headerReference w:type="default" r:id="rId15"/>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93204AE" w14:textId="77777777" w:rsidR="00C75C26" w:rsidRDefault="00C75C26" w:rsidP="00A233E1">
      <w:pPr>
        <w:pStyle w:val="Prrafodelista"/>
        <w:tabs>
          <w:tab w:val="left" w:pos="240"/>
          <w:tab w:val="left" w:pos="6210"/>
        </w:tabs>
        <w:ind w:left="0"/>
        <w:jc w:val="center"/>
        <w:rPr>
          <w:rFonts w:ascii="Arial" w:hAnsi="Arial" w:cs="Arial"/>
          <w:b/>
          <w:bCs/>
          <w:i/>
          <w:sz w:val="20"/>
          <w:szCs w:val="20"/>
          <w:u w:val="single"/>
        </w:rPr>
        <w:sectPr w:rsidR="00C75C26" w:rsidSect="00F1365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5B45F69" w14:textId="77777777" w:rsidR="00C75C26" w:rsidRDefault="00C75C26" w:rsidP="00A233E1">
      <w:pPr>
        <w:pStyle w:val="Prrafodelista"/>
        <w:tabs>
          <w:tab w:val="left" w:pos="240"/>
          <w:tab w:val="left" w:pos="6210"/>
        </w:tabs>
        <w:ind w:left="0"/>
        <w:jc w:val="center"/>
        <w:rPr>
          <w:rFonts w:ascii="Arial" w:hAnsi="Arial" w:cs="Arial"/>
          <w:b/>
          <w:bCs/>
          <w:i/>
          <w:sz w:val="20"/>
          <w:szCs w:val="20"/>
          <w:u w:val="single"/>
        </w:rPr>
      </w:pPr>
    </w:p>
    <w:p w14:paraId="1F45F69E" w14:textId="610DA9BF" w:rsidR="008E1415" w:rsidRDefault="008E1415" w:rsidP="008E1415">
      <w:pPr>
        <w:jc w:val="both"/>
        <w:rPr>
          <w:rFonts w:ascii="Arial" w:hAnsi="Arial" w:cs="Arial"/>
          <w:b/>
          <w:sz w:val="20"/>
          <w:szCs w:val="20"/>
        </w:rPr>
      </w:pPr>
      <w:r w:rsidRPr="00600B9A">
        <w:rPr>
          <w:rFonts w:ascii="Arial" w:hAnsi="Arial" w:cs="Arial"/>
          <w:b/>
          <w:sz w:val="20"/>
          <w:szCs w:val="20"/>
        </w:rPr>
        <w:t>En general, son obligaciones del CONTRATISTA:</w:t>
      </w:r>
    </w:p>
    <w:p w14:paraId="794C7C0A" w14:textId="77777777" w:rsidR="00DC3EAF" w:rsidRPr="00F118CA" w:rsidRDefault="00DC3EAF" w:rsidP="00956AFB">
      <w:pPr>
        <w:numPr>
          <w:ilvl w:val="0"/>
          <w:numId w:val="34"/>
        </w:numPr>
        <w:spacing w:after="0" w:line="240" w:lineRule="auto"/>
        <w:contextualSpacing/>
        <w:jc w:val="both"/>
        <w:rPr>
          <w:rFonts w:ascii="Arial" w:hAnsi="Arial" w:cs="Arial"/>
          <w:sz w:val="20"/>
          <w:szCs w:val="20"/>
        </w:rPr>
      </w:pPr>
      <w:r w:rsidRPr="00F118CA">
        <w:rPr>
          <w:rFonts w:ascii="Arial" w:hAnsi="Arial" w:cs="Arial"/>
          <w:sz w:val="20"/>
          <w:szCs w:val="20"/>
        </w:rPr>
        <w:t>Cumplir con el objeto contractual.</w:t>
      </w:r>
    </w:p>
    <w:p w14:paraId="063F803A" w14:textId="77777777" w:rsidR="00DC3EAF" w:rsidRPr="00F118CA" w:rsidRDefault="00DC3EAF" w:rsidP="00956AFB">
      <w:pPr>
        <w:numPr>
          <w:ilvl w:val="0"/>
          <w:numId w:val="34"/>
        </w:numPr>
        <w:spacing w:after="0" w:line="240" w:lineRule="auto"/>
        <w:contextualSpacing/>
        <w:jc w:val="both"/>
        <w:rPr>
          <w:rFonts w:ascii="Arial" w:hAnsi="Arial" w:cs="Arial"/>
          <w:sz w:val="20"/>
          <w:szCs w:val="20"/>
        </w:rPr>
      </w:pPr>
      <w:r w:rsidRPr="00F118CA">
        <w:rPr>
          <w:rFonts w:ascii="Arial" w:hAnsi="Arial" w:cs="Arial"/>
          <w:sz w:val="20"/>
          <w:szCs w:val="20"/>
        </w:rPr>
        <w:t>Obrar con lealtad y buena fe en las distintas etapas contractuales, evitando dilaciones y trabas.</w:t>
      </w:r>
    </w:p>
    <w:p w14:paraId="4D26D676" w14:textId="77777777" w:rsidR="00DC3EAF" w:rsidRPr="00F118CA" w:rsidRDefault="00DC3EAF" w:rsidP="00956AFB">
      <w:pPr>
        <w:numPr>
          <w:ilvl w:val="0"/>
          <w:numId w:val="34"/>
        </w:numPr>
        <w:spacing w:after="0" w:line="240" w:lineRule="auto"/>
        <w:jc w:val="both"/>
        <w:rPr>
          <w:rFonts w:ascii="Arial" w:hAnsi="Arial" w:cs="Arial"/>
          <w:sz w:val="20"/>
          <w:szCs w:val="20"/>
        </w:rPr>
      </w:pPr>
      <w:r w:rsidRPr="00F118CA">
        <w:rPr>
          <w:rFonts w:ascii="Arial" w:hAnsi="Arial" w:cs="Arial"/>
          <w:sz w:val="20"/>
          <w:szCs w:val="20"/>
        </w:rPr>
        <w:t>Responder los requerimientos de aclaración o de información en los plazos que la Regional de Aseguramiento en Salud N. º 6 le formule en cada caso.</w:t>
      </w:r>
    </w:p>
    <w:p w14:paraId="65FE38D8" w14:textId="77777777" w:rsidR="00DC3EAF" w:rsidRPr="00F118CA" w:rsidRDefault="00DC3EAF" w:rsidP="00956AFB">
      <w:pPr>
        <w:numPr>
          <w:ilvl w:val="0"/>
          <w:numId w:val="34"/>
        </w:numPr>
        <w:spacing w:after="0" w:line="240" w:lineRule="auto"/>
        <w:jc w:val="both"/>
        <w:rPr>
          <w:rFonts w:ascii="Arial" w:hAnsi="Arial" w:cs="Arial"/>
          <w:sz w:val="20"/>
          <w:szCs w:val="20"/>
        </w:rPr>
      </w:pPr>
      <w:r w:rsidRPr="00F118CA">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64D79759" w14:textId="77777777" w:rsidR="00DC3EAF" w:rsidRPr="00F118CA" w:rsidRDefault="00DC3EAF" w:rsidP="00956AFB">
      <w:pPr>
        <w:numPr>
          <w:ilvl w:val="0"/>
          <w:numId w:val="34"/>
        </w:numPr>
        <w:spacing w:after="0" w:line="240" w:lineRule="auto"/>
        <w:jc w:val="both"/>
        <w:rPr>
          <w:rFonts w:ascii="Arial" w:hAnsi="Arial" w:cs="Arial"/>
          <w:sz w:val="20"/>
          <w:szCs w:val="20"/>
        </w:rPr>
      </w:pPr>
      <w:r w:rsidRPr="00F118CA">
        <w:rPr>
          <w:rFonts w:ascii="Arial" w:hAnsi="Arial" w:cs="Arial"/>
          <w:sz w:val="20"/>
          <w:szCs w:val="20"/>
        </w:rPr>
        <w:t>No acceder a peticiones o amenazas, de quienes actuando por fuera de la ley pretendan obligarlo a hacer u omitir algún acto o hecho, el contratista</w:t>
      </w:r>
      <w:r w:rsidRPr="00F118CA">
        <w:rPr>
          <w:rFonts w:ascii="Arial" w:hAnsi="Arial" w:cs="Arial"/>
          <w:b/>
          <w:bCs/>
          <w:sz w:val="20"/>
          <w:szCs w:val="20"/>
        </w:rPr>
        <w:t xml:space="preserve"> </w:t>
      </w:r>
      <w:r w:rsidRPr="00F118CA">
        <w:rPr>
          <w:rFonts w:ascii="Arial" w:hAnsi="Arial" w:cs="Arial"/>
          <w:sz w:val="20"/>
          <w:szCs w:val="20"/>
        </w:rPr>
        <w:t>deberá Informar de tal evento a la Regional De Aseguramiento en Salud N. º 6 de la Policía Nacional y a las autoridades competentes para que se adopte las medidas necesarias.</w:t>
      </w:r>
    </w:p>
    <w:p w14:paraId="3DD62C37" w14:textId="77777777" w:rsidR="00DC3EAF" w:rsidRPr="00F118CA" w:rsidRDefault="00DC3EAF" w:rsidP="00956AFB">
      <w:pPr>
        <w:numPr>
          <w:ilvl w:val="0"/>
          <w:numId w:val="34"/>
        </w:numPr>
        <w:spacing w:after="0" w:line="240" w:lineRule="auto"/>
        <w:jc w:val="both"/>
        <w:rPr>
          <w:rFonts w:ascii="Arial" w:hAnsi="Arial" w:cs="Arial"/>
          <w:sz w:val="20"/>
          <w:szCs w:val="20"/>
        </w:rPr>
      </w:pPr>
      <w:r w:rsidRPr="00F118CA">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5C6B0F9F" w14:textId="77777777" w:rsidR="00DC3EAF" w:rsidRPr="00F118CA" w:rsidRDefault="00DC3EAF" w:rsidP="00956AFB">
      <w:pPr>
        <w:numPr>
          <w:ilvl w:val="0"/>
          <w:numId w:val="34"/>
        </w:numPr>
        <w:spacing w:after="0" w:line="240" w:lineRule="auto"/>
        <w:jc w:val="both"/>
        <w:rPr>
          <w:rFonts w:ascii="Arial" w:hAnsi="Arial" w:cs="Arial"/>
          <w:sz w:val="20"/>
          <w:szCs w:val="20"/>
        </w:rPr>
      </w:pPr>
      <w:r w:rsidRPr="00F118CA">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12433835" w14:textId="77777777" w:rsidR="00DC3EAF" w:rsidRPr="00F118CA" w:rsidRDefault="00DC3EAF" w:rsidP="00956AFB">
      <w:pPr>
        <w:numPr>
          <w:ilvl w:val="0"/>
          <w:numId w:val="34"/>
        </w:numPr>
        <w:spacing w:after="0" w:line="240" w:lineRule="auto"/>
        <w:jc w:val="both"/>
        <w:rPr>
          <w:rFonts w:ascii="Arial" w:hAnsi="Arial" w:cs="Arial"/>
          <w:sz w:val="20"/>
          <w:szCs w:val="20"/>
        </w:rPr>
      </w:pPr>
      <w:r w:rsidRPr="00F118CA">
        <w:rPr>
          <w:rFonts w:ascii="Arial" w:hAnsi="Arial" w:cs="Arial"/>
          <w:sz w:val="20"/>
          <w:szCs w:val="20"/>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37CFFCE1" w14:textId="77777777" w:rsidR="00DC3EAF" w:rsidRPr="00F118CA" w:rsidRDefault="00DC3EAF" w:rsidP="00DC3EAF">
      <w:pPr>
        <w:spacing w:before="100" w:beforeAutospacing="1" w:after="100" w:afterAutospacing="1"/>
        <w:jc w:val="center"/>
        <w:outlineLvl w:val="3"/>
        <w:rPr>
          <w:rFonts w:ascii="Arial" w:hAnsi="Arial" w:cs="Arial"/>
          <w:b/>
          <w:bCs/>
          <w:sz w:val="20"/>
          <w:szCs w:val="20"/>
          <w:lang w:eastAsia="es-CO"/>
        </w:rPr>
      </w:pPr>
      <w:r w:rsidRPr="00F118CA">
        <w:rPr>
          <w:rFonts w:ascii="Arial" w:hAnsi="Arial" w:cs="Arial"/>
          <w:b/>
          <w:bCs/>
          <w:sz w:val="20"/>
          <w:szCs w:val="20"/>
          <w:lang w:eastAsia="es-CO"/>
        </w:rPr>
        <w:t>8.1. SISTEMA ÚNICO DE HABILITACIÓN (SUH) Y LEGALIDAD OPERATIVA</w:t>
      </w:r>
    </w:p>
    <w:p w14:paraId="41252359" w14:textId="77777777" w:rsidR="00DC3EAF" w:rsidRPr="00F118CA" w:rsidRDefault="00DC3EAF" w:rsidP="00956AFB">
      <w:pPr>
        <w:numPr>
          <w:ilvl w:val="0"/>
          <w:numId w:val="28"/>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 xml:space="preserve">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 </w:t>
      </w:r>
      <w:r w:rsidRPr="00F118CA">
        <w:rPr>
          <w:rFonts w:ascii="Arial" w:hAnsi="Arial" w:cs="Arial"/>
          <w:color w:val="000000"/>
          <w:sz w:val="20"/>
          <w:szCs w:val="20"/>
        </w:rPr>
        <w:t>expedidas por el Ministerio de Salud y Protección Social, </w:t>
      </w:r>
      <w:r w:rsidRPr="00F118CA">
        <w:rPr>
          <w:rFonts w:ascii="Arial" w:hAnsi="Arial" w:cs="Arial"/>
          <w:bCs/>
          <w:color w:val="000000"/>
          <w:sz w:val="20"/>
          <w:szCs w:val="20"/>
        </w:rPr>
        <w:t>y demás normas que las modifiquen, adicionen, sustituyan o complementen, incluyendo la Resolución No. 1732 de 2026, según corresponda y de acuerdo con el régimen de transición y los plazos de implementación previstos en dicha normativa)</w:t>
      </w:r>
      <w:r w:rsidRPr="00F118CA">
        <w:rPr>
          <w:rFonts w:ascii="Arial" w:hAnsi="Arial" w:cs="Arial"/>
          <w:sz w:val="20"/>
          <w:szCs w:val="20"/>
          <w:lang w:eastAsia="es-CO"/>
        </w:rPr>
        <w:t>.</w:t>
      </w:r>
    </w:p>
    <w:p w14:paraId="48C9DE7B" w14:textId="77777777" w:rsidR="00DC3EAF" w:rsidRPr="00F118CA" w:rsidRDefault="00DC3EAF" w:rsidP="00956AFB">
      <w:pPr>
        <w:numPr>
          <w:ilvl w:val="0"/>
          <w:numId w:val="28"/>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Informar de manera inmediata al supervisor del contrato cualquier novedad (cierre temporal/definitivo de servicios, cambios de sede o capacidad instalada) que afecte la red prestadora de la Regional de Aseguramiento en Salud N.º 6.</w:t>
      </w:r>
    </w:p>
    <w:p w14:paraId="0368E3A9" w14:textId="77777777" w:rsidR="00DC3EAF" w:rsidRPr="00F118CA" w:rsidRDefault="00DC3EAF" w:rsidP="00956AFB">
      <w:pPr>
        <w:numPr>
          <w:ilvl w:val="0"/>
          <w:numId w:val="28"/>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 xml:space="preserve">Garantizar la vigencia de licencias de funcionamiento para equipos emisores de radiaciones ionizantes, registros sanitarios </w:t>
      </w:r>
      <w:r w:rsidRPr="00F118CA">
        <w:rPr>
          <w:rFonts w:ascii="Arial" w:hAnsi="Arial" w:cs="Arial"/>
          <w:b/>
          <w:bCs/>
          <w:sz w:val="20"/>
          <w:szCs w:val="20"/>
          <w:lang w:eastAsia="es-CO"/>
        </w:rPr>
        <w:t>I</w:t>
      </w:r>
      <w:r w:rsidRPr="00F118CA">
        <w:rPr>
          <w:rFonts w:ascii="Arial" w:hAnsi="Arial" w:cs="Arial"/>
          <w:sz w:val="20"/>
          <w:szCs w:val="20"/>
          <w:lang w:eastAsia="es-CO"/>
        </w:rPr>
        <w:t>NVIMA para insumos/dispositivos y demás permisos administrativos, ambientales o sanitarios requeridos para el ejercicio de su actividad.</w:t>
      </w:r>
    </w:p>
    <w:p w14:paraId="69F28F1A" w14:textId="77777777" w:rsidR="00DC3EAF" w:rsidRPr="00F118CA" w:rsidRDefault="00DC3EAF" w:rsidP="00DC3EAF">
      <w:pPr>
        <w:spacing w:before="100" w:beforeAutospacing="1" w:after="100" w:afterAutospacing="1"/>
        <w:jc w:val="center"/>
        <w:outlineLvl w:val="3"/>
        <w:rPr>
          <w:rFonts w:ascii="Arial" w:hAnsi="Arial" w:cs="Arial"/>
          <w:b/>
          <w:bCs/>
          <w:sz w:val="20"/>
          <w:szCs w:val="20"/>
          <w:lang w:eastAsia="es-CO"/>
        </w:rPr>
      </w:pPr>
      <w:r w:rsidRPr="00F118CA">
        <w:rPr>
          <w:rFonts w:ascii="Arial" w:hAnsi="Arial" w:cs="Arial"/>
          <w:b/>
          <w:bCs/>
          <w:sz w:val="20"/>
          <w:szCs w:val="20"/>
          <w:lang w:eastAsia="es-CO"/>
        </w:rPr>
        <w:t>8.2. SISTEMA OBLIGATORIO DE GARANTÍA DE CALIDAD (SOGCS)</w:t>
      </w:r>
    </w:p>
    <w:p w14:paraId="1968C7F1" w14:textId="77777777" w:rsidR="00DC3EAF" w:rsidRPr="00F118CA" w:rsidRDefault="00DC3EAF" w:rsidP="00DC3EAF">
      <w:pPr>
        <w:spacing w:before="100" w:beforeAutospacing="1" w:after="100" w:afterAutospacing="1"/>
        <w:jc w:val="both"/>
        <w:rPr>
          <w:rFonts w:ascii="Arial" w:hAnsi="Arial" w:cs="Arial"/>
          <w:sz w:val="20"/>
          <w:szCs w:val="20"/>
          <w:lang w:eastAsia="es-CO"/>
        </w:rPr>
      </w:pPr>
      <w:r w:rsidRPr="00F118CA">
        <w:rPr>
          <w:rFonts w:ascii="Arial" w:hAnsi="Arial" w:cs="Arial"/>
          <w:sz w:val="20"/>
          <w:szCs w:val="20"/>
          <w:lang w:eastAsia="es-CO"/>
        </w:rPr>
        <w:t>En cumplimiento del Decreto 780 de 2016, el contratista deberá implementar y demostrar la ejecución de:</w:t>
      </w:r>
    </w:p>
    <w:p w14:paraId="63CB26D0" w14:textId="77777777" w:rsidR="00DC3EAF" w:rsidRPr="00F118CA" w:rsidRDefault="00DC3EAF" w:rsidP="00956AFB">
      <w:pPr>
        <w:numPr>
          <w:ilvl w:val="0"/>
          <w:numId w:val="29"/>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Garantizar en la atención los atributos de accesibilidad, oportunidad, seguridad, pertinencia y continuidad.</w:t>
      </w:r>
    </w:p>
    <w:p w14:paraId="039CF799" w14:textId="77777777" w:rsidR="00DC3EAF" w:rsidRPr="00F118CA" w:rsidRDefault="00DC3EAF" w:rsidP="00956AFB">
      <w:pPr>
        <w:numPr>
          <w:ilvl w:val="0"/>
          <w:numId w:val="29"/>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Facilitar el acceso a la información para auditorías concurrentes y retrospectivas que permitan verificar el cumplimiento de metas de calidad y planes de mejoramiento. (PAMEC)</w:t>
      </w:r>
    </w:p>
    <w:p w14:paraId="37D349A0" w14:textId="77777777" w:rsidR="00DC3EAF" w:rsidRPr="00F118CA" w:rsidRDefault="00DC3EAF" w:rsidP="00956AFB">
      <w:pPr>
        <w:numPr>
          <w:ilvl w:val="0"/>
          <w:numId w:val="29"/>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Suministrar mensualmente al supervisor del contrato los indicadores de monitoria (según Resolución 256 de 2016) y radicar los reportes ante la Superintendencia Nacional de Salud (según Circular 030 de 2006 o norma vigente), entregando copia del soporte de envío.</w:t>
      </w:r>
    </w:p>
    <w:p w14:paraId="3FBC5CF0" w14:textId="77777777" w:rsidR="00DC3EAF" w:rsidRPr="00F118CA" w:rsidRDefault="00DC3EAF" w:rsidP="00DC3EAF">
      <w:pPr>
        <w:spacing w:before="100" w:beforeAutospacing="1" w:after="100" w:afterAutospacing="1"/>
        <w:jc w:val="center"/>
        <w:outlineLvl w:val="3"/>
        <w:rPr>
          <w:rFonts w:ascii="Arial" w:hAnsi="Arial" w:cs="Arial"/>
          <w:b/>
          <w:bCs/>
          <w:sz w:val="20"/>
          <w:szCs w:val="20"/>
          <w:lang w:eastAsia="es-CO"/>
        </w:rPr>
      </w:pPr>
      <w:r w:rsidRPr="00F118CA">
        <w:rPr>
          <w:rFonts w:ascii="Arial" w:hAnsi="Arial" w:cs="Arial"/>
          <w:b/>
          <w:bCs/>
          <w:sz w:val="20"/>
          <w:szCs w:val="20"/>
          <w:lang w:eastAsia="es-CO"/>
        </w:rPr>
        <w:lastRenderedPageBreak/>
        <w:t>8.3. IDONEIDAD Y GESTIÓN DEL TALENTO HUMANO EN SALUD</w:t>
      </w:r>
    </w:p>
    <w:p w14:paraId="3846268D" w14:textId="77777777" w:rsidR="00DC3EAF" w:rsidRPr="00F118CA" w:rsidRDefault="00DC3EAF" w:rsidP="00956AFB">
      <w:pPr>
        <w:numPr>
          <w:ilvl w:val="0"/>
          <w:numId w:val="30"/>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7641AE02" w14:textId="77777777" w:rsidR="00DC3EAF" w:rsidRPr="00F118CA" w:rsidRDefault="00DC3EAF" w:rsidP="00956AFB">
      <w:pPr>
        <w:numPr>
          <w:ilvl w:val="0"/>
          <w:numId w:val="30"/>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Mantener el talento humano suficiente y calificado para la ejecución del objeto, respondiendo por su vinculación y cumpliendo con el esquema de vacunación vigente (PAI).</w:t>
      </w:r>
    </w:p>
    <w:p w14:paraId="50BD8B2C" w14:textId="77777777" w:rsidR="00DC3EAF" w:rsidRPr="00F118CA" w:rsidRDefault="00DC3EAF" w:rsidP="00DC3EAF">
      <w:pPr>
        <w:spacing w:before="100" w:beforeAutospacing="1" w:after="100" w:afterAutospacing="1"/>
        <w:jc w:val="center"/>
        <w:outlineLvl w:val="3"/>
        <w:rPr>
          <w:rFonts w:ascii="Arial" w:hAnsi="Arial" w:cs="Arial"/>
          <w:b/>
          <w:bCs/>
          <w:sz w:val="20"/>
          <w:szCs w:val="20"/>
          <w:lang w:eastAsia="es-CO"/>
        </w:rPr>
      </w:pPr>
      <w:r w:rsidRPr="00F118CA">
        <w:rPr>
          <w:rFonts w:ascii="Arial" w:hAnsi="Arial" w:cs="Arial"/>
          <w:b/>
          <w:bCs/>
          <w:sz w:val="20"/>
          <w:szCs w:val="20"/>
          <w:lang w:eastAsia="es-CO"/>
        </w:rPr>
        <w:t>8.4. RESPONSABILIDAD Y VIGILANCIA</w:t>
      </w:r>
    </w:p>
    <w:p w14:paraId="1290E7FC" w14:textId="77777777" w:rsidR="00DC3EAF" w:rsidRPr="00F118CA" w:rsidRDefault="00DC3EAF" w:rsidP="00956AFB">
      <w:pPr>
        <w:numPr>
          <w:ilvl w:val="0"/>
          <w:numId w:val="31"/>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5C206F95" w14:textId="77777777" w:rsidR="00DC3EAF" w:rsidRPr="00F118CA" w:rsidRDefault="00DC3EAF" w:rsidP="00DC3EAF">
      <w:pPr>
        <w:spacing w:before="100" w:beforeAutospacing="1" w:after="100" w:afterAutospacing="1"/>
        <w:jc w:val="both"/>
        <w:rPr>
          <w:rFonts w:ascii="Arial" w:hAnsi="Arial" w:cs="Arial"/>
          <w:sz w:val="20"/>
          <w:szCs w:val="20"/>
          <w:lang w:eastAsia="es-CO"/>
        </w:rPr>
      </w:pPr>
      <w:r w:rsidRPr="00F118CA">
        <w:rPr>
          <w:rFonts w:ascii="Arial" w:hAnsi="Arial" w:cs="Arial"/>
          <w:b/>
          <w:bCs/>
          <w:sz w:val="20"/>
          <w:szCs w:val="20"/>
          <w:lang w:eastAsia="es-CO"/>
        </w:rPr>
        <w:t>9.</w:t>
      </w:r>
      <w:r w:rsidRPr="00F118CA">
        <w:rPr>
          <w:rFonts w:ascii="Arial" w:hAnsi="Arial" w:cs="Arial"/>
          <w:sz w:val="20"/>
          <w:szCs w:val="20"/>
          <w:lang w:eastAsia="es-CO"/>
        </w:rPr>
        <w:t xml:space="preserve"> Mantener vigente la póliza de responsabilidad civil médica profesional que ampare los riesgos en el ejercicio de la actividad profesional.</w:t>
      </w:r>
    </w:p>
    <w:p w14:paraId="63659A71" w14:textId="77777777" w:rsidR="00DC3EAF" w:rsidRPr="00F118CA" w:rsidRDefault="00DC3EAF" w:rsidP="00DC3EAF">
      <w:pPr>
        <w:spacing w:before="100" w:beforeAutospacing="1" w:after="100" w:afterAutospacing="1"/>
        <w:jc w:val="both"/>
        <w:rPr>
          <w:rFonts w:ascii="Arial" w:hAnsi="Arial" w:cs="Arial"/>
          <w:sz w:val="20"/>
          <w:szCs w:val="20"/>
          <w:lang w:eastAsia="es-CO"/>
        </w:rPr>
      </w:pPr>
      <w:r w:rsidRPr="00F118CA">
        <w:rPr>
          <w:rFonts w:ascii="Arial" w:hAnsi="Arial" w:cs="Arial"/>
          <w:b/>
          <w:bCs/>
          <w:sz w:val="20"/>
          <w:szCs w:val="20"/>
          <w:lang w:eastAsia="es-CO"/>
        </w:rPr>
        <w:t>10.</w:t>
      </w:r>
      <w:r w:rsidRPr="00F118CA">
        <w:rPr>
          <w:rFonts w:ascii="Arial" w:hAnsi="Arial" w:cs="Arial"/>
          <w:sz w:val="20"/>
          <w:szCs w:val="20"/>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4BE2CFCB" w14:textId="77777777" w:rsidR="00DC3EAF" w:rsidRPr="00F118CA" w:rsidRDefault="00DC3EAF" w:rsidP="00DC3EAF">
      <w:pPr>
        <w:spacing w:before="100" w:beforeAutospacing="1" w:after="100" w:afterAutospacing="1"/>
        <w:jc w:val="both"/>
        <w:rPr>
          <w:rFonts w:ascii="Arial" w:hAnsi="Arial" w:cs="Arial"/>
          <w:sz w:val="20"/>
          <w:szCs w:val="20"/>
          <w:lang w:eastAsia="es-CO"/>
        </w:rPr>
      </w:pPr>
      <w:r w:rsidRPr="00F118CA">
        <w:rPr>
          <w:rFonts w:ascii="Arial" w:hAnsi="Arial" w:cs="Arial"/>
          <w:sz w:val="20"/>
          <w:szCs w:val="20"/>
          <w:lang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574A8A6B" w14:textId="77777777" w:rsidR="00DC3EAF" w:rsidRPr="00F118CA" w:rsidRDefault="00DC3EAF" w:rsidP="00DC3EAF">
      <w:pPr>
        <w:spacing w:before="100" w:beforeAutospacing="1" w:after="100" w:afterAutospacing="1"/>
        <w:jc w:val="both"/>
        <w:rPr>
          <w:rFonts w:ascii="Arial" w:hAnsi="Arial" w:cs="Arial"/>
          <w:sz w:val="20"/>
          <w:szCs w:val="20"/>
          <w:lang w:eastAsia="es-CO"/>
        </w:rPr>
      </w:pPr>
      <w:r w:rsidRPr="00F118CA">
        <w:rPr>
          <w:rFonts w:ascii="Arial" w:hAnsi="Arial" w:cs="Arial"/>
          <w:sz w:val="20"/>
          <w:szCs w:val="20"/>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61AD0562" w14:textId="77777777" w:rsidR="00DC3EAF" w:rsidRPr="00F118CA" w:rsidRDefault="00DC3EAF" w:rsidP="00DC3EAF">
      <w:pPr>
        <w:spacing w:before="100" w:beforeAutospacing="1" w:after="100" w:afterAutospacing="1"/>
        <w:jc w:val="both"/>
        <w:rPr>
          <w:rFonts w:ascii="Arial" w:hAnsi="Arial" w:cs="Arial"/>
          <w:sz w:val="20"/>
          <w:szCs w:val="20"/>
          <w:lang w:eastAsia="es-CO"/>
        </w:rPr>
      </w:pPr>
      <w:r w:rsidRPr="00F118CA">
        <w:rPr>
          <w:rFonts w:ascii="Arial" w:hAnsi="Arial" w:cs="Arial"/>
          <w:b/>
          <w:bCs/>
          <w:sz w:val="20"/>
          <w:szCs w:val="20"/>
          <w:lang w:eastAsia="es-CO"/>
        </w:rPr>
        <w:t>11.</w:t>
      </w:r>
      <w:r w:rsidRPr="00F118CA">
        <w:rPr>
          <w:rFonts w:ascii="Arial" w:hAnsi="Arial" w:cs="Arial"/>
          <w:sz w:val="20"/>
          <w:szCs w:val="20"/>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45B46AA0" w14:textId="77777777" w:rsidR="00DC3EAF" w:rsidRPr="00F118CA" w:rsidRDefault="00DC3EAF" w:rsidP="00DC3EAF">
      <w:pPr>
        <w:jc w:val="both"/>
        <w:rPr>
          <w:rFonts w:ascii="Arial" w:hAnsi="Arial" w:cs="Arial"/>
          <w:sz w:val="20"/>
          <w:szCs w:val="20"/>
          <w:lang w:eastAsia="es-CO"/>
        </w:rPr>
      </w:pPr>
      <w:r w:rsidRPr="00F118CA">
        <w:rPr>
          <w:rFonts w:ascii="Arial" w:hAnsi="Arial" w:cs="Arial"/>
          <w:b/>
          <w:bCs/>
          <w:kern w:val="2"/>
          <w:sz w:val="20"/>
          <w:szCs w:val="20"/>
          <w:lang w:eastAsia="es-CO"/>
          <w14:ligatures w14:val="standardContextual"/>
        </w:rPr>
        <w:t>12.</w:t>
      </w:r>
      <w:r w:rsidRPr="00F118CA">
        <w:rPr>
          <w:rFonts w:ascii="Arial" w:hAnsi="Arial" w:cs="Arial"/>
          <w:kern w:val="2"/>
          <w:sz w:val="20"/>
          <w:szCs w:val="20"/>
          <w:lang w:eastAsia="es-CO"/>
          <w14:ligatures w14:val="standardContextual"/>
        </w:rPr>
        <w:t xml:space="preserve"> </w:t>
      </w:r>
      <w:r w:rsidRPr="00F118CA">
        <w:rPr>
          <w:rFonts w:ascii="Arial" w:hAnsi="Arial" w:cs="Arial"/>
          <w:sz w:val="20"/>
          <w:szCs w:val="20"/>
          <w:lang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356B56CA" w14:textId="77777777" w:rsidR="00DC3EAF" w:rsidRPr="00F118CA" w:rsidRDefault="00DC3EAF" w:rsidP="00DC3EAF">
      <w:pPr>
        <w:jc w:val="both"/>
        <w:rPr>
          <w:rFonts w:ascii="Arial" w:hAnsi="Arial" w:cs="Arial"/>
          <w:b/>
          <w:bCs/>
          <w:sz w:val="20"/>
          <w:szCs w:val="20"/>
          <w:lang w:eastAsia="es-CO"/>
        </w:rPr>
      </w:pPr>
      <w:r w:rsidRPr="00F118CA">
        <w:rPr>
          <w:rFonts w:ascii="Arial" w:hAnsi="Arial" w:cs="Arial"/>
          <w:b/>
          <w:bCs/>
          <w:kern w:val="2"/>
          <w:sz w:val="20"/>
          <w:szCs w:val="20"/>
          <w:lang w:eastAsia="es-CO"/>
          <w14:ligatures w14:val="standardContextual"/>
        </w:rPr>
        <w:t>ACCESO A LA INFORMACIÓN Y DOCUMENTACIÓN CLÍNICA</w:t>
      </w:r>
    </w:p>
    <w:p w14:paraId="71ED54FA" w14:textId="77777777" w:rsidR="00DC3EAF" w:rsidRPr="00F118CA" w:rsidRDefault="00DC3EAF" w:rsidP="00956AFB">
      <w:pPr>
        <w:numPr>
          <w:ilvl w:val="0"/>
          <w:numId w:val="25"/>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38E1F39B" w14:textId="77777777" w:rsidR="00DC3EAF" w:rsidRPr="00F118CA" w:rsidRDefault="00DC3EAF" w:rsidP="00956AFB">
      <w:pPr>
        <w:numPr>
          <w:ilvl w:val="0"/>
          <w:numId w:val="25"/>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Permitir la revisión de todos los documentos conexos a la factura y soportes que justifiquen los cargos realizados al Subsistema de Salud de la Policía Nacional.</w:t>
      </w:r>
    </w:p>
    <w:p w14:paraId="4F4B53A7" w14:textId="77777777" w:rsidR="00DC3EAF" w:rsidRPr="00F118CA" w:rsidRDefault="00DC3EAF" w:rsidP="00DC3EAF">
      <w:pPr>
        <w:spacing w:before="100" w:beforeAutospacing="1" w:after="100" w:afterAutospacing="1"/>
        <w:jc w:val="both"/>
        <w:rPr>
          <w:rFonts w:ascii="Arial" w:hAnsi="Arial" w:cs="Arial"/>
          <w:b/>
          <w:bCs/>
          <w:sz w:val="20"/>
          <w:szCs w:val="20"/>
          <w:lang w:eastAsia="es-CO"/>
        </w:rPr>
      </w:pPr>
      <w:r w:rsidRPr="00F118CA">
        <w:rPr>
          <w:rFonts w:ascii="Arial" w:hAnsi="Arial" w:cs="Arial"/>
          <w:b/>
          <w:bCs/>
          <w:sz w:val="20"/>
          <w:szCs w:val="20"/>
          <w:lang w:eastAsia="es-CO"/>
        </w:rPr>
        <w:t>VERIFICACIÓN DE LA PRESTACIÓN Y CALIDAD</w:t>
      </w:r>
    </w:p>
    <w:p w14:paraId="17D51F69" w14:textId="77777777" w:rsidR="00DC3EAF" w:rsidRPr="00F118CA" w:rsidRDefault="00DC3EAF" w:rsidP="00956AFB">
      <w:pPr>
        <w:numPr>
          <w:ilvl w:val="0"/>
          <w:numId w:val="26"/>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lastRenderedPageBreak/>
        <w:t>Facilitar las visitas de auditoría a las sedes donde se presta el servicio para verificar condiciones locativas, disponibilidad del talento humano y programas terapéuticos desarrollados.</w:t>
      </w:r>
    </w:p>
    <w:p w14:paraId="6622CEA4" w14:textId="77777777" w:rsidR="00DC3EAF" w:rsidRPr="00F118CA" w:rsidRDefault="00DC3EAF" w:rsidP="00956AFB">
      <w:pPr>
        <w:numPr>
          <w:ilvl w:val="0"/>
          <w:numId w:val="26"/>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Permitir, de ser necesario y bajo protocolos de ética médica, el acceso a los pacientes para evaluar la calidad, oportunidad y pertinencia del servicio recibido.</w:t>
      </w:r>
    </w:p>
    <w:p w14:paraId="6EF11C8A" w14:textId="43193DFD" w:rsidR="00DC3EAF" w:rsidRPr="00C75C26" w:rsidRDefault="00DC3EAF" w:rsidP="00C75C26">
      <w:pPr>
        <w:numPr>
          <w:ilvl w:val="0"/>
          <w:numId w:val="26"/>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Suministrar la información estadística y epidemiológica relacionada con la atención de los usuarios que el auditor o supervisor requiera.</w:t>
      </w:r>
    </w:p>
    <w:p w14:paraId="32E0BF83" w14:textId="77777777" w:rsidR="00DC3EAF" w:rsidRPr="00F118CA" w:rsidRDefault="00DC3EAF" w:rsidP="00DC3EAF">
      <w:pPr>
        <w:spacing w:before="100" w:beforeAutospacing="1" w:after="100" w:afterAutospacing="1"/>
        <w:jc w:val="both"/>
        <w:outlineLvl w:val="2"/>
        <w:rPr>
          <w:rFonts w:ascii="Arial" w:hAnsi="Arial" w:cs="Arial"/>
          <w:b/>
          <w:bCs/>
          <w:sz w:val="20"/>
          <w:szCs w:val="20"/>
          <w:lang w:eastAsia="es-CO"/>
        </w:rPr>
      </w:pPr>
      <w:r w:rsidRPr="00F118CA">
        <w:rPr>
          <w:rFonts w:ascii="Arial" w:hAnsi="Arial" w:cs="Arial"/>
          <w:b/>
          <w:bCs/>
          <w:sz w:val="20"/>
          <w:szCs w:val="20"/>
          <w:lang w:eastAsia="es-CO"/>
        </w:rPr>
        <w:t>SEGUIMIENTO CONTRACTUAL</w:t>
      </w:r>
    </w:p>
    <w:p w14:paraId="731FD549" w14:textId="77777777" w:rsidR="00DC3EAF" w:rsidRPr="00F118CA" w:rsidRDefault="00DC3EAF" w:rsidP="00956AFB">
      <w:pPr>
        <w:numPr>
          <w:ilvl w:val="0"/>
          <w:numId w:val="27"/>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Permitir que el auditor médico designado realice seguimiento en tiempo real (concurrencia) a la evolución clínica de los pacientes para validar la pertinencia técnica de los servicios.</w:t>
      </w:r>
    </w:p>
    <w:p w14:paraId="2746436A" w14:textId="77777777" w:rsidR="00DC3EAF" w:rsidRPr="00F118CA" w:rsidRDefault="00DC3EAF" w:rsidP="00956AFB">
      <w:pPr>
        <w:numPr>
          <w:ilvl w:val="0"/>
          <w:numId w:val="27"/>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Responder de manera oportuna a los requerimientos de información, aclaraciones o envío de documentación previa solicitada por la instancia de auditoría para el cumplimiento del objeto contractual.</w:t>
      </w:r>
    </w:p>
    <w:p w14:paraId="4D94F094" w14:textId="77777777" w:rsidR="00DC3EAF" w:rsidRPr="00F118CA" w:rsidRDefault="00DC3EAF" w:rsidP="00DC3EAF">
      <w:pPr>
        <w:spacing w:before="100" w:beforeAutospacing="1" w:after="100" w:afterAutospacing="1"/>
        <w:jc w:val="both"/>
        <w:rPr>
          <w:rFonts w:ascii="Arial" w:hAnsi="Arial" w:cs="Arial"/>
          <w:sz w:val="20"/>
          <w:szCs w:val="20"/>
          <w:lang w:eastAsia="es-CO"/>
        </w:rPr>
      </w:pPr>
      <w:r w:rsidRPr="00F118CA">
        <w:rPr>
          <w:rFonts w:ascii="Arial" w:hAnsi="Arial" w:cs="Arial"/>
          <w:b/>
          <w:bCs/>
          <w:sz w:val="20"/>
          <w:szCs w:val="20"/>
          <w:lang w:eastAsia="es-CO"/>
        </w:rPr>
        <w:t>13.</w:t>
      </w:r>
      <w:r w:rsidRPr="00F118CA">
        <w:rPr>
          <w:rFonts w:ascii="Arial" w:hAnsi="Arial" w:cs="Arial"/>
          <w:sz w:val="20"/>
          <w:szCs w:val="20"/>
          <w:lang w:eastAsia="es-CO"/>
        </w:rPr>
        <w:t xml:space="preserve"> Informar a la Regional de Aseguramiento en Salud No. 6-Antioquia, todos los casos en que se presenten suplantaciones o fraudes de usuarios.</w:t>
      </w:r>
    </w:p>
    <w:p w14:paraId="65DE4B02" w14:textId="77777777" w:rsidR="00DC3EAF" w:rsidRPr="00F118CA" w:rsidRDefault="00DC3EAF" w:rsidP="00DC3EAF">
      <w:pPr>
        <w:spacing w:before="100" w:beforeAutospacing="1" w:after="100" w:afterAutospacing="1"/>
        <w:jc w:val="both"/>
        <w:rPr>
          <w:rFonts w:ascii="Arial" w:hAnsi="Arial" w:cs="Arial"/>
          <w:sz w:val="20"/>
          <w:szCs w:val="20"/>
          <w:lang w:eastAsia="es-CO"/>
        </w:rPr>
      </w:pPr>
      <w:r w:rsidRPr="00F118CA">
        <w:rPr>
          <w:rFonts w:ascii="Arial" w:hAnsi="Arial" w:cs="Arial"/>
          <w:b/>
          <w:bCs/>
          <w:i/>
          <w:iCs/>
          <w:sz w:val="20"/>
          <w:szCs w:val="20"/>
          <w:lang w:eastAsia="es-CO"/>
        </w:rPr>
        <w:t>14.</w:t>
      </w:r>
      <w:r w:rsidRPr="00F118CA">
        <w:rPr>
          <w:rFonts w:ascii="Arial" w:hAnsi="Arial" w:cs="Arial"/>
          <w:sz w:val="20"/>
          <w:szCs w:val="20"/>
          <w:lang w:eastAsia="es-CO"/>
        </w:rPr>
        <w:t xml:space="preserve"> El Contratista se obliga a realizar la radicación de la Factura Electrónica de Venta (FEV) en Salud ante la Regional de Aseguramiento en Salud N.° 6, dentro de un plazo máximo de veintidós (22) días hábiles contados a partir de la fecha de su generación y expedición ante la DIAN.</w:t>
      </w:r>
    </w:p>
    <w:p w14:paraId="1BF0857D" w14:textId="77777777" w:rsidR="00DC3EAF" w:rsidRPr="00F118CA" w:rsidRDefault="00DC3EAF" w:rsidP="00DC3EAF">
      <w:pPr>
        <w:spacing w:before="100" w:beforeAutospacing="1" w:after="100" w:afterAutospacing="1"/>
        <w:jc w:val="both"/>
        <w:rPr>
          <w:rFonts w:ascii="Arial" w:hAnsi="Arial" w:cs="Arial"/>
          <w:sz w:val="20"/>
          <w:szCs w:val="20"/>
          <w:lang w:eastAsia="es-CO"/>
        </w:rPr>
      </w:pPr>
      <w:r w:rsidRPr="00F118CA">
        <w:rPr>
          <w:rFonts w:ascii="Arial" w:hAnsi="Arial" w:cs="Arial"/>
          <w:sz w:val="20"/>
          <w:szCs w:val="20"/>
          <w:lang w:eastAsia="es-CO"/>
        </w:rPr>
        <w:t>Para que la radicación se considere formalmente recibida, el Contratista deberá realizar la entrega física de las facturas en las instalaciones de la Regional, cumpliendo con los siguientes requisitos técnicos y documentales:</w:t>
      </w:r>
    </w:p>
    <w:p w14:paraId="753DC640" w14:textId="77777777" w:rsidR="00DC3EAF" w:rsidRPr="00F118CA" w:rsidRDefault="00DC3EAF" w:rsidP="00DC3EAF">
      <w:pPr>
        <w:spacing w:before="100" w:beforeAutospacing="1" w:after="100" w:afterAutospacing="1" w:line="278" w:lineRule="auto"/>
        <w:jc w:val="both"/>
        <w:rPr>
          <w:rFonts w:ascii="Arial" w:hAnsi="Arial" w:cs="Arial"/>
          <w:sz w:val="20"/>
          <w:szCs w:val="20"/>
          <w:lang w:eastAsia="es-CO"/>
        </w:rPr>
      </w:pPr>
      <w:r w:rsidRPr="00F118CA">
        <w:rPr>
          <w:rFonts w:ascii="Arial" w:hAnsi="Arial" w:cs="Arial"/>
          <w:sz w:val="20"/>
          <w:szCs w:val="20"/>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5DEB8E24" w14:textId="77777777" w:rsidR="00DC3EAF" w:rsidRPr="00F118CA" w:rsidRDefault="00DC3EAF" w:rsidP="00DC3EAF">
      <w:pPr>
        <w:spacing w:before="100" w:beforeAutospacing="1" w:after="100" w:afterAutospacing="1" w:line="278" w:lineRule="auto"/>
        <w:jc w:val="both"/>
        <w:rPr>
          <w:rFonts w:ascii="Arial" w:hAnsi="Arial" w:cs="Arial"/>
          <w:sz w:val="20"/>
          <w:szCs w:val="20"/>
          <w:lang w:eastAsia="es-CO"/>
        </w:rPr>
      </w:pPr>
      <w:r w:rsidRPr="00F118CA">
        <w:rPr>
          <w:rFonts w:ascii="Arial" w:hAnsi="Arial" w:cs="Arial"/>
          <w:sz w:val="20"/>
          <w:szCs w:val="20"/>
          <w:lang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30B8F5E3" w14:textId="77777777" w:rsidR="00DC3EAF" w:rsidRPr="00F118CA" w:rsidRDefault="00DC3EAF" w:rsidP="00DC3EAF">
      <w:pPr>
        <w:spacing w:before="100" w:beforeAutospacing="1" w:after="100" w:afterAutospacing="1" w:line="278" w:lineRule="auto"/>
        <w:jc w:val="both"/>
        <w:rPr>
          <w:rFonts w:ascii="Arial" w:hAnsi="Arial" w:cs="Arial"/>
          <w:sz w:val="20"/>
          <w:szCs w:val="20"/>
          <w:lang w:eastAsia="es-CO"/>
        </w:rPr>
      </w:pPr>
      <w:r w:rsidRPr="00F118CA">
        <w:rPr>
          <w:rFonts w:ascii="Arial" w:hAnsi="Arial" w:cs="Arial"/>
          <w:b/>
          <w:bCs/>
          <w:sz w:val="20"/>
          <w:szCs w:val="20"/>
          <w:lang w:eastAsia="es-CO"/>
        </w:rPr>
        <w:t>15.</w:t>
      </w:r>
      <w:r w:rsidRPr="00F118CA">
        <w:rPr>
          <w:rFonts w:ascii="Arial" w:hAnsi="Arial" w:cs="Arial"/>
          <w:sz w:val="20"/>
          <w:szCs w:val="20"/>
          <w:lang w:eastAsia="es-CO"/>
        </w:rPr>
        <w:t xml:space="preserve"> El Contratista deberá responder laboralmente por la vinculación del personal que contrate o utilice para la ejecución del contrato.</w:t>
      </w:r>
      <w:r w:rsidRPr="00F118CA">
        <w:rPr>
          <w:sz w:val="20"/>
          <w:szCs w:val="20"/>
        </w:rPr>
        <w:t xml:space="preserve"> </w:t>
      </w:r>
      <w:r w:rsidRPr="00F118CA">
        <w:rPr>
          <w:rFonts w:ascii="Arial" w:hAnsi="Arial" w:cs="Arial"/>
          <w:sz w:val="20"/>
          <w:szCs w:val="20"/>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42BDD424" w14:textId="77777777" w:rsidR="00DC3EAF" w:rsidRPr="00F118CA" w:rsidRDefault="00DC3EAF" w:rsidP="00DC3EAF">
      <w:pPr>
        <w:jc w:val="both"/>
        <w:rPr>
          <w:rFonts w:ascii="Arial" w:hAnsi="Arial" w:cs="Arial"/>
          <w:sz w:val="20"/>
          <w:szCs w:val="20"/>
          <w:lang w:eastAsia="es-CO"/>
        </w:rPr>
      </w:pPr>
      <w:r w:rsidRPr="00F118CA">
        <w:rPr>
          <w:rFonts w:ascii="Arial" w:hAnsi="Arial" w:cs="Arial"/>
          <w:b/>
          <w:bCs/>
          <w:kern w:val="2"/>
          <w:sz w:val="20"/>
          <w:szCs w:val="20"/>
          <w:lang w:eastAsia="es-CO"/>
          <w14:ligatures w14:val="standardContextual"/>
        </w:rPr>
        <w:t>16.</w:t>
      </w:r>
      <w:r w:rsidRPr="00F118CA">
        <w:rPr>
          <w:rFonts w:ascii="Arial" w:hAnsi="Arial" w:cs="Arial"/>
          <w:kern w:val="2"/>
          <w:sz w:val="20"/>
          <w:szCs w:val="20"/>
          <w:lang w:eastAsia="es-CO"/>
          <w14:ligatures w14:val="standardContextual"/>
        </w:rPr>
        <w:t xml:space="preserve"> </w:t>
      </w:r>
      <w:r w:rsidRPr="00F118CA">
        <w:rPr>
          <w:rFonts w:ascii="Arial" w:hAnsi="Arial" w:cs="Arial"/>
          <w:sz w:val="20"/>
          <w:szCs w:val="20"/>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07803848" w14:textId="77777777" w:rsidR="00DC3EAF" w:rsidRPr="00F118CA" w:rsidRDefault="00DC3EAF" w:rsidP="00956AFB">
      <w:pPr>
        <w:numPr>
          <w:ilvl w:val="0"/>
          <w:numId w:val="32"/>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5CFBD568" w14:textId="77777777" w:rsidR="00DC3EAF" w:rsidRPr="00F118CA" w:rsidRDefault="00DC3EAF" w:rsidP="00956AFB">
      <w:pPr>
        <w:numPr>
          <w:ilvl w:val="0"/>
          <w:numId w:val="32"/>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La información deberá estar estrictamente ajustada a los estándares de datos y estructura definidos en la Resolución 0948 de 2026 (o la norma que la modifique, adicione o sustituya), garantizando la interoperabilidad con el sistema de información de la Regional de Aseguramiento en Salud N.º 6.</w:t>
      </w:r>
    </w:p>
    <w:p w14:paraId="4436D9E9" w14:textId="77777777" w:rsidR="00DC3EAF" w:rsidRPr="00F118CA" w:rsidRDefault="00DC3EAF" w:rsidP="00956AFB">
      <w:pPr>
        <w:numPr>
          <w:ilvl w:val="0"/>
          <w:numId w:val="32"/>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lastRenderedPageBreak/>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0752A567" w14:textId="77777777" w:rsidR="00DC3EAF" w:rsidRPr="00F118CA" w:rsidRDefault="00DC3EAF" w:rsidP="00956AFB">
      <w:pPr>
        <w:numPr>
          <w:ilvl w:val="0"/>
          <w:numId w:val="32"/>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08A00729" w14:textId="77777777" w:rsidR="00DC3EAF" w:rsidRPr="00F118CA" w:rsidRDefault="00DC3EAF" w:rsidP="00956AFB">
      <w:pPr>
        <w:numPr>
          <w:ilvl w:val="0"/>
          <w:numId w:val="32"/>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7E3F5FD8" w14:textId="77777777" w:rsidR="00DC3EAF" w:rsidRPr="00F118CA" w:rsidRDefault="00DC3EAF" w:rsidP="00DC3EAF">
      <w:pPr>
        <w:spacing w:line="256" w:lineRule="auto"/>
        <w:jc w:val="both"/>
        <w:rPr>
          <w:rFonts w:ascii="Arial" w:hAnsi="Arial" w:cs="Arial"/>
          <w:sz w:val="20"/>
          <w:szCs w:val="20"/>
          <w:lang w:eastAsia="es-CO"/>
        </w:rPr>
      </w:pPr>
      <w:r w:rsidRPr="00F118CA">
        <w:rPr>
          <w:rFonts w:ascii="Arial" w:hAnsi="Arial" w:cs="Arial"/>
          <w:b/>
          <w:bCs/>
          <w:sz w:val="20"/>
          <w:szCs w:val="20"/>
          <w:lang w:eastAsia="es-CO"/>
        </w:rPr>
        <w:t>17.</w:t>
      </w:r>
      <w:r w:rsidRPr="00F118CA">
        <w:rPr>
          <w:rFonts w:ascii="Arial" w:hAnsi="Arial" w:cs="Arial"/>
          <w:sz w:val="20"/>
          <w:szCs w:val="20"/>
          <w:lang w:eastAsia="es-CO"/>
        </w:rPr>
        <w:t xml:space="preserve"> El contratista deberá realizar procedimientos que no se encuentren dentro del acuerdo No. </w:t>
      </w:r>
      <w:r w:rsidRPr="00F118CA">
        <w:rPr>
          <w:rFonts w:ascii="Arial" w:hAnsi="Arial" w:cs="Arial"/>
          <w:bCs/>
          <w:sz w:val="20"/>
          <w:szCs w:val="20"/>
        </w:rPr>
        <w:t>093 de 2025</w:t>
      </w:r>
      <w:r w:rsidRPr="00F118CA">
        <w:rPr>
          <w:rFonts w:ascii="Arial" w:hAnsi="Arial" w:cs="Arial"/>
          <w:sz w:val="20"/>
          <w:szCs w:val="20"/>
        </w:rPr>
        <w:t xml:space="preserve">, expedido por el </w:t>
      </w:r>
      <w:r w:rsidRPr="00F118CA">
        <w:rPr>
          <w:rFonts w:ascii="Arial" w:hAnsi="Arial" w:cs="Arial"/>
          <w:bCs/>
          <w:sz w:val="20"/>
          <w:szCs w:val="20"/>
        </w:rPr>
        <w:t>Consejo Superior de Salud de las Fuerzas Militares y de la Policía Nacional</w:t>
      </w:r>
      <w:r w:rsidRPr="00F118CA">
        <w:rPr>
          <w:rFonts w:ascii="Arial" w:hAnsi="Arial" w:cs="Arial"/>
          <w:sz w:val="20"/>
          <w:szCs w:val="20"/>
          <w:lang w:eastAsia="es-CO"/>
        </w:rPr>
        <w:t>, una vez se cuente con la aprobación del Comité EIPS (Equipo Interdisciplinario de Profesionales de la Salud).</w:t>
      </w:r>
    </w:p>
    <w:p w14:paraId="604CEB43" w14:textId="77777777" w:rsidR="00DC3EAF" w:rsidRPr="00F118CA" w:rsidRDefault="00DC3EAF" w:rsidP="00DC3EAF">
      <w:pPr>
        <w:spacing w:line="256" w:lineRule="auto"/>
        <w:jc w:val="both"/>
        <w:rPr>
          <w:rFonts w:ascii="Arial" w:hAnsi="Arial" w:cs="Arial"/>
          <w:sz w:val="20"/>
          <w:szCs w:val="20"/>
          <w:lang w:eastAsia="es-CO"/>
        </w:rPr>
      </w:pPr>
      <w:r w:rsidRPr="00F118CA">
        <w:rPr>
          <w:rFonts w:ascii="Arial" w:hAnsi="Arial" w:cs="Arial"/>
          <w:sz w:val="20"/>
          <w:szCs w:val="20"/>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01EA44AE" w14:textId="77777777" w:rsidR="00DC3EAF" w:rsidRPr="00F118CA" w:rsidRDefault="00DC3EAF" w:rsidP="00DC3EAF">
      <w:pPr>
        <w:spacing w:before="100" w:beforeAutospacing="1" w:after="100" w:afterAutospacing="1" w:line="278" w:lineRule="auto"/>
        <w:jc w:val="both"/>
        <w:rPr>
          <w:rFonts w:ascii="Arial" w:hAnsi="Arial" w:cs="Arial"/>
          <w:sz w:val="20"/>
          <w:szCs w:val="20"/>
          <w:lang w:eastAsia="es-CO"/>
        </w:rPr>
      </w:pPr>
      <w:r w:rsidRPr="00F118CA">
        <w:rPr>
          <w:rFonts w:ascii="Arial" w:hAnsi="Arial" w:cs="Arial"/>
          <w:b/>
          <w:bCs/>
          <w:sz w:val="20"/>
          <w:szCs w:val="20"/>
          <w:lang w:eastAsia="es-CO"/>
        </w:rPr>
        <w:t>18.</w:t>
      </w:r>
      <w:r w:rsidRPr="00F118CA">
        <w:rPr>
          <w:rFonts w:ascii="Arial" w:hAnsi="Arial" w:cs="Arial"/>
          <w:sz w:val="20"/>
          <w:szCs w:val="20"/>
        </w:rPr>
        <w:t xml:space="preserve"> El contratista deberá dar cumplimiento a lo establecido en el </w:t>
      </w:r>
      <w:r w:rsidRPr="00F118CA">
        <w:rPr>
          <w:rFonts w:ascii="Arial" w:hAnsi="Arial" w:cs="Arial"/>
          <w:b/>
          <w:sz w:val="20"/>
          <w:szCs w:val="20"/>
        </w:rPr>
        <w:t>Decreto 441 de 2022</w:t>
      </w:r>
      <w:r w:rsidRPr="00F118CA">
        <w:rPr>
          <w:rFonts w:ascii="Arial" w:hAnsi="Arial" w:cs="Arial"/>
          <w:sz w:val="20"/>
          <w:szCs w:val="20"/>
        </w:rPr>
        <w:t xml:space="preserve"> del Ministerio de Salud y de la Protección Social “</w:t>
      </w:r>
      <w:r w:rsidRPr="00F118CA">
        <w:rPr>
          <w:rFonts w:ascii="Arial" w:hAnsi="Arial" w:cs="Arial"/>
          <w:i/>
          <w:sz w:val="20"/>
          <w:szCs w:val="20"/>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13598ACD" w14:textId="77777777" w:rsidR="00DC3EAF" w:rsidRPr="00F118CA" w:rsidRDefault="00DC3EAF" w:rsidP="00DC3EAF">
      <w:pPr>
        <w:shd w:val="clear" w:color="auto" w:fill="FFFFFF"/>
        <w:jc w:val="both"/>
        <w:rPr>
          <w:rFonts w:ascii="Arial" w:hAnsi="Arial" w:cs="Arial"/>
          <w:sz w:val="20"/>
          <w:szCs w:val="20"/>
          <w:lang w:eastAsia="es-CO"/>
        </w:rPr>
      </w:pPr>
      <w:r w:rsidRPr="00F118CA">
        <w:rPr>
          <w:rFonts w:ascii="Arial" w:hAnsi="Arial" w:cs="Arial"/>
          <w:b/>
          <w:bCs/>
          <w:sz w:val="20"/>
          <w:szCs w:val="20"/>
          <w:lang w:eastAsia="es-CO"/>
        </w:rPr>
        <w:t>19.</w:t>
      </w:r>
      <w:r w:rsidRPr="00F118CA">
        <w:rPr>
          <w:rFonts w:ascii="Arial" w:hAnsi="Arial" w:cs="Arial"/>
          <w:sz w:val="20"/>
          <w:szCs w:val="20"/>
          <w:lang w:eastAsia="es-CO"/>
        </w:rPr>
        <w:t xml:space="preserve"> Emitir los conceptos que se le requieran, incluidos los solicitados por el Área de Medicina Laboral sobre patologías y posibles secuelas de los usuarios y beneficiarios del Subsistema de Salud de la Policía Nacional.</w:t>
      </w:r>
    </w:p>
    <w:p w14:paraId="6D2E87CE" w14:textId="77777777" w:rsidR="00DC3EAF" w:rsidRPr="00F118CA" w:rsidRDefault="00DC3EAF" w:rsidP="00DC3EAF">
      <w:pPr>
        <w:contextualSpacing/>
        <w:jc w:val="both"/>
        <w:rPr>
          <w:rFonts w:ascii="Arial" w:hAnsi="Arial" w:cs="Arial"/>
          <w:sz w:val="20"/>
          <w:szCs w:val="20"/>
        </w:rPr>
      </w:pPr>
      <w:r w:rsidRPr="00F118CA">
        <w:rPr>
          <w:rFonts w:ascii="Arial" w:hAnsi="Arial" w:cs="Arial"/>
          <w:b/>
          <w:bCs/>
          <w:sz w:val="20"/>
          <w:szCs w:val="20"/>
        </w:rPr>
        <w:t>20.</w:t>
      </w:r>
      <w:r w:rsidRPr="00F118CA">
        <w:rPr>
          <w:rFonts w:ascii="Arial" w:hAnsi="Arial" w:cs="Arial"/>
          <w:sz w:val="20"/>
          <w:szCs w:val="20"/>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2D1CD68F" w14:textId="77777777" w:rsidR="00DC3EAF" w:rsidRPr="00F118CA" w:rsidRDefault="00DC3EAF" w:rsidP="00DC3EAF">
      <w:pPr>
        <w:contextualSpacing/>
        <w:jc w:val="both"/>
        <w:rPr>
          <w:rFonts w:ascii="Arial" w:hAnsi="Arial" w:cs="Arial"/>
          <w:sz w:val="20"/>
          <w:szCs w:val="20"/>
        </w:rPr>
      </w:pPr>
    </w:p>
    <w:p w14:paraId="465FF501" w14:textId="77777777" w:rsidR="00DC3EAF" w:rsidRPr="00F118CA" w:rsidRDefault="00DC3EAF" w:rsidP="00DC3EAF">
      <w:pPr>
        <w:contextualSpacing/>
        <w:jc w:val="both"/>
        <w:rPr>
          <w:rFonts w:ascii="Arial" w:hAnsi="Arial" w:cs="Arial"/>
          <w:sz w:val="20"/>
          <w:szCs w:val="20"/>
        </w:rPr>
      </w:pPr>
      <w:r w:rsidRPr="00F118CA">
        <w:rPr>
          <w:rFonts w:ascii="Arial" w:hAnsi="Arial" w:cs="Arial"/>
          <w:b/>
          <w:sz w:val="20"/>
          <w:szCs w:val="20"/>
        </w:rPr>
        <w:t>21.</w:t>
      </w:r>
      <w:r w:rsidRPr="00F118CA">
        <w:rPr>
          <w:rFonts w:ascii="Arial" w:hAnsi="Arial" w:cs="Arial"/>
          <w:sz w:val="20"/>
          <w:szCs w:val="20"/>
        </w:rPr>
        <w:t> 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6A470505" w14:textId="77777777" w:rsidR="00DC3EAF" w:rsidRPr="00F118CA" w:rsidRDefault="00DC3EAF" w:rsidP="00DC3EAF">
      <w:pPr>
        <w:contextualSpacing/>
        <w:jc w:val="both"/>
        <w:rPr>
          <w:rFonts w:ascii="Arial" w:hAnsi="Arial" w:cs="Arial"/>
          <w:sz w:val="20"/>
          <w:szCs w:val="20"/>
        </w:rPr>
      </w:pPr>
    </w:p>
    <w:p w14:paraId="419892F8" w14:textId="77777777" w:rsidR="00DC3EAF" w:rsidRPr="00F118CA" w:rsidRDefault="00DC3EAF" w:rsidP="00DC3EAF">
      <w:pPr>
        <w:contextualSpacing/>
        <w:jc w:val="both"/>
        <w:rPr>
          <w:rFonts w:ascii="Arial" w:eastAsia="Calibri" w:hAnsi="Arial" w:cs="Arial"/>
          <w:sz w:val="20"/>
          <w:szCs w:val="20"/>
        </w:rPr>
      </w:pPr>
      <w:r w:rsidRPr="00F118CA">
        <w:rPr>
          <w:rFonts w:ascii="Arial" w:hAnsi="Arial" w:cs="Arial"/>
          <w:b/>
          <w:bCs/>
          <w:sz w:val="20"/>
          <w:szCs w:val="20"/>
          <w:lang w:eastAsia="es-CO"/>
        </w:rPr>
        <w:lastRenderedPageBreak/>
        <w:t>22.</w:t>
      </w:r>
      <w:r w:rsidRPr="00F118CA">
        <w:rPr>
          <w:rFonts w:ascii="Arial" w:hAnsi="Arial" w:cs="Arial"/>
          <w:sz w:val="20"/>
          <w:szCs w:val="20"/>
          <w:lang w:eastAsia="es-CO"/>
        </w:rPr>
        <w:t xml:space="preserve"> El Contratista se obliga a presentar ante el supervisor del contrato, o quien haga sus veces, un Informe Mensual de Ejecución que consolide la relación detallada de pacientes atendidos y tratamientos realizados durante el periodo.</w:t>
      </w:r>
      <w:r w:rsidRPr="00F118CA">
        <w:rPr>
          <w:rFonts w:ascii="Arial" w:eastAsia="Calibri" w:hAnsi="Arial" w:cs="Arial"/>
          <w:sz w:val="20"/>
          <w:szCs w:val="20"/>
        </w:rPr>
        <w:t xml:space="preserve"> </w:t>
      </w:r>
    </w:p>
    <w:p w14:paraId="154AFB21" w14:textId="77777777" w:rsidR="00DC3EAF" w:rsidRPr="00F118CA" w:rsidRDefault="00DC3EAF" w:rsidP="00DC3EAF">
      <w:pPr>
        <w:contextualSpacing/>
        <w:jc w:val="both"/>
        <w:rPr>
          <w:rFonts w:ascii="Arial" w:eastAsia="Calibri" w:hAnsi="Arial" w:cs="Arial"/>
          <w:sz w:val="20"/>
          <w:szCs w:val="20"/>
        </w:rPr>
      </w:pPr>
    </w:p>
    <w:p w14:paraId="7890DBF4" w14:textId="77777777" w:rsidR="00DC3EAF" w:rsidRPr="00F118CA" w:rsidRDefault="00DC3EAF" w:rsidP="00DC3EAF">
      <w:pPr>
        <w:contextualSpacing/>
        <w:jc w:val="both"/>
        <w:rPr>
          <w:rFonts w:ascii="Arial" w:eastAsia="Calibri" w:hAnsi="Arial" w:cs="Arial"/>
          <w:sz w:val="20"/>
          <w:szCs w:val="20"/>
        </w:rPr>
      </w:pPr>
      <w:r w:rsidRPr="00F118CA">
        <w:rPr>
          <w:rFonts w:ascii="Arial" w:hAnsi="Arial" w:cs="Arial"/>
          <w:sz w:val="20"/>
          <w:szCs w:val="20"/>
          <w:lang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68531DF8" w14:textId="77777777" w:rsidR="00DC3EAF" w:rsidRPr="00F118CA" w:rsidRDefault="00DC3EAF" w:rsidP="00DC3EAF">
      <w:pPr>
        <w:contextualSpacing/>
        <w:jc w:val="both"/>
        <w:rPr>
          <w:rFonts w:ascii="Arial" w:eastAsia="Calibri" w:hAnsi="Arial" w:cs="Arial"/>
          <w:sz w:val="20"/>
          <w:szCs w:val="20"/>
        </w:rPr>
      </w:pPr>
      <w:r w:rsidRPr="00F118CA">
        <w:rPr>
          <w:rFonts w:ascii="Arial" w:hAnsi="Arial" w:cs="Arial"/>
          <w:sz w:val="20"/>
          <w:szCs w:val="20"/>
          <w:lang w:eastAsia="es-CO"/>
        </w:rPr>
        <w:t>-Los informes de ejecución pasarán de una frecuencia mensual a una semanal, empleando para ello el formato oficial definido por la entidad.</w:t>
      </w:r>
    </w:p>
    <w:p w14:paraId="57B19686" w14:textId="77777777" w:rsidR="00DC3EAF" w:rsidRPr="00F118CA" w:rsidRDefault="00DC3EAF" w:rsidP="00DC3EAF">
      <w:pPr>
        <w:contextualSpacing/>
        <w:jc w:val="both"/>
        <w:rPr>
          <w:rFonts w:ascii="Arial" w:eastAsia="Calibri" w:hAnsi="Arial" w:cs="Arial"/>
          <w:sz w:val="20"/>
          <w:szCs w:val="20"/>
        </w:rPr>
      </w:pPr>
      <w:r w:rsidRPr="00F118CA">
        <w:rPr>
          <w:rFonts w:ascii="Arial" w:hAnsi="Arial" w:cs="Arial"/>
          <w:sz w:val="20"/>
          <w:szCs w:val="20"/>
          <w:lang w:eastAsia="es-CO"/>
        </w:rPr>
        <w:t>-Deberá realizar un monitoreo riguroso y permanente de su facturación radicada y por radicar, con el fin de evitar la sobre-ejecución del techo presupuestal pactado.</w:t>
      </w:r>
    </w:p>
    <w:p w14:paraId="52E86DF1" w14:textId="77777777" w:rsidR="00DC3EAF" w:rsidRPr="00F118CA" w:rsidRDefault="00DC3EAF" w:rsidP="00DC3EAF">
      <w:pPr>
        <w:contextualSpacing/>
        <w:jc w:val="both"/>
        <w:rPr>
          <w:rFonts w:ascii="Arial" w:eastAsia="Calibri" w:hAnsi="Arial" w:cs="Arial"/>
          <w:sz w:val="20"/>
          <w:szCs w:val="20"/>
        </w:rPr>
      </w:pPr>
      <w:r w:rsidRPr="00F118CA">
        <w:rPr>
          <w:rFonts w:ascii="Arial" w:hAnsi="Arial" w:cs="Arial"/>
          <w:sz w:val="20"/>
          <w:szCs w:val="20"/>
          <w:lang w:eastAsia="es-CO"/>
        </w:rPr>
        <w:t>-Informar de manera inmediata cualquier proyección que indique el agotamiento prematuro de los recursos, garantizando así la continuidad del servicio y la oportunidad en los trámites administrativos de adición o cierre.</w:t>
      </w:r>
    </w:p>
    <w:p w14:paraId="39CE9988" w14:textId="77777777" w:rsidR="00DC3EAF" w:rsidRPr="00F118CA" w:rsidRDefault="00DC3EAF" w:rsidP="00DC3EAF">
      <w:pPr>
        <w:spacing w:before="100" w:beforeAutospacing="1" w:after="100" w:afterAutospacing="1"/>
        <w:ind w:left="360"/>
        <w:jc w:val="both"/>
        <w:rPr>
          <w:rFonts w:ascii="Arial" w:hAnsi="Arial" w:cs="Arial"/>
          <w:sz w:val="20"/>
          <w:szCs w:val="20"/>
          <w:lang w:eastAsia="es-CO"/>
        </w:rPr>
      </w:pPr>
      <w:r w:rsidRPr="00F118CA">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65"/>
        <w:gridCol w:w="7008"/>
      </w:tblGrid>
      <w:tr w:rsidR="00DC3EAF" w:rsidRPr="006B5E2B" w14:paraId="1CCE664B" w14:textId="77777777" w:rsidTr="000C777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5E4CE39"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75C8360C"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Nombre o Razón Social</w:t>
            </w:r>
          </w:p>
        </w:tc>
      </w:tr>
      <w:tr w:rsidR="00DC3EAF" w:rsidRPr="006B5E2B" w14:paraId="5EB4C8A2" w14:textId="77777777" w:rsidTr="000C777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5370F82"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1C5AB3EA"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Número asignado por contratación</w:t>
            </w:r>
          </w:p>
        </w:tc>
      </w:tr>
      <w:tr w:rsidR="00DC3EAF" w:rsidRPr="006B5E2B" w14:paraId="788E2D50" w14:textId="77777777" w:rsidTr="000C777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881EAA2"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0B132564"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Valor asignado incluye adiciones</w:t>
            </w:r>
          </w:p>
        </w:tc>
      </w:tr>
      <w:tr w:rsidR="00DC3EAF" w:rsidRPr="006B5E2B" w14:paraId="132A015C" w14:textId="77777777" w:rsidTr="000C777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16D5AEA"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5B45786E"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Fecha en que se hace el corte (dd/mm/aaaa)</w:t>
            </w:r>
          </w:p>
        </w:tc>
      </w:tr>
      <w:tr w:rsidR="00DC3EAF" w:rsidRPr="006B5E2B" w14:paraId="58A116CC" w14:textId="77777777" w:rsidTr="000C777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D82ECDB"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32C55D82"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Valor de las actividades que ya se han realizado a la fecha del corte.</w:t>
            </w:r>
          </w:p>
        </w:tc>
      </w:tr>
      <w:tr w:rsidR="00DC3EAF" w:rsidRPr="006B5E2B" w14:paraId="44E8B644" w14:textId="77777777" w:rsidTr="000C777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6F47065"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5A8895D3"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Valor de actividades que han recibido, pero no se han atendido a la fecha del corte</w:t>
            </w:r>
          </w:p>
        </w:tc>
      </w:tr>
      <w:tr w:rsidR="00DC3EAF" w:rsidRPr="006B5E2B" w14:paraId="43F4F8EC" w14:textId="77777777" w:rsidTr="000C7771">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EA516C9"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0E67ECD2" w14:textId="77777777" w:rsidR="00DC3EAF" w:rsidRPr="006B5E2B" w:rsidRDefault="00DC3EAF" w:rsidP="000C7771">
            <w:pPr>
              <w:spacing w:line="254" w:lineRule="auto"/>
              <w:jc w:val="both"/>
              <w:rPr>
                <w:rFonts w:ascii="Arial" w:hAnsi="Arial" w:cs="Arial"/>
                <w:sz w:val="18"/>
                <w:szCs w:val="18"/>
              </w:rPr>
            </w:pPr>
            <w:r w:rsidRPr="006B5E2B">
              <w:rPr>
                <w:rFonts w:ascii="Arial" w:hAnsi="Arial" w:cs="Arial"/>
                <w:sz w:val="18"/>
                <w:szCs w:val="18"/>
              </w:rPr>
              <w:t>Valor total del contrato menos (valor ejecutado más valor programado)</w:t>
            </w:r>
          </w:p>
        </w:tc>
      </w:tr>
    </w:tbl>
    <w:p w14:paraId="27FE5E43" w14:textId="77777777" w:rsidR="00DC3EAF" w:rsidRPr="006B5E2B" w:rsidRDefault="00DC3EAF" w:rsidP="00DC3EAF">
      <w:pPr>
        <w:shd w:val="clear" w:color="auto" w:fill="FFFFFF"/>
        <w:spacing w:afterAutospacing="1"/>
        <w:jc w:val="both"/>
        <w:rPr>
          <w:rFonts w:ascii="Arial" w:hAnsi="Arial" w:cs="Arial"/>
          <w:sz w:val="2"/>
          <w:szCs w:val="2"/>
          <w:highlight w:val="yellow"/>
          <w:lang w:eastAsia="es-CO"/>
        </w:rPr>
      </w:pPr>
    </w:p>
    <w:p w14:paraId="6472F2B9" w14:textId="77777777" w:rsidR="00DC3EAF" w:rsidRPr="00F118CA" w:rsidRDefault="00DC3EAF" w:rsidP="00DC3EAF">
      <w:pPr>
        <w:widowControl w:val="0"/>
        <w:autoSpaceDE w:val="0"/>
        <w:autoSpaceDN w:val="0"/>
        <w:adjustRightInd w:val="0"/>
        <w:snapToGrid w:val="0"/>
        <w:spacing w:line="254" w:lineRule="auto"/>
        <w:contextualSpacing/>
        <w:jc w:val="both"/>
        <w:rPr>
          <w:rFonts w:ascii="Arial" w:hAnsi="Arial" w:cs="Arial"/>
          <w:sz w:val="20"/>
          <w:szCs w:val="20"/>
        </w:rPr>
      </w:pPr>
      <w:r w:rsidRPr="00F118CA">
        <w:rPr>
          <w:rFonts w:ascii="Arial" w:hAnsi="Arial" w:cs="Arial"/>
          <w:b/>
          <w:bCs/>
          <w:sz w:val="20"/>
          <w:szCs w:val="20"/>
          <w:lang w:eastAsia="es-CO"/>
        </w:rPr>
        <w:t>23.</w:t>
      </w:r>
      <w:r w:rsidRPr="00F118CA">
        <w:rPr>
          <w:rFonts w:ascii="Arial" w:hAnsi="Arial" w:cs="Arial"/>
          <w:sz w:val="20"/>
          <w:szCs w:val="20"/>
          <w:lang w:eastAsia="es-CO"/>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28D6A0DD" w14:textId="77777777" w:rsidR="00DC3EAF" w:rsidRPr="00F118CA" w:rsidRDefault="00DC3EAF" w:rsidP="00956AFB">
      <w:pPr>
        <w:numPr>
          <w:ilvl w:val="0"/>
          <w:numId w:val="24"/>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 xml:space="preserve">Cumplimiento Normativo: Observar integralmente lo dispuesto en la Resolución 1995 de 1999, </w:t>
      </w:r>
      <w:r w:rsidRPr="00F118CA">
        <w:rPr>
          <w:rFonts w:ascii="Arial" w:hAnsi="Arial" w:cs="Arial"/>
          <w:bCs/>
          <w:sz w:val="20"/>
          <w:szCs w:val="20"/>
          <w:lang w:eastAsia="es-CO"/>
        </w:rPr>
        <w:t>Resolución 1995 de 1999</w:t>
      </w:r>
      <w:r w:rsidRPr="00F118CA">
        <w:rPr>
          <w:rFonts w:ascii="Arial" w:hAnsi="Arial" w:cs="Arial"/>
          <w:sz w:val="20"/>
          <w:szCs w:val="20"/>
          <w:lang w:eastAsia="es-CO"/>
        </w:rPr>
        <w:t xml:space="preserve">, modificada por la </w:t>
      </w:r>
      <w:r w:rsidRPr="00F118CA">
        <w:rPr>
          <w:rFonts w:ascii="Arial" w:hAnsi="Arial" w:cs="Arial"/>
          <w:bCs/>
          <w:sz w:val="20"/>
          <w:szCs w:val="20"/>
          <w:lang w:eastAsia="es-CO"/>
        </w:rPr>
        <w:t>Resolución 1715 de 2005</w:t>
      </w:r>
      <w:r w:rsidRPr="00F118CA">
        <w:rPr>
          <w:rFonts w:ascii="Arial" w:hAnsi="Arial" w:cs="Arial"/>
          <w:sz w:val="20"/>
          <w:szCs w:val="20"/>
          <w:lang w:eastAsia="es-CO"/>
        </w:rPr>
        <w:t xml:space="preserve"> y la </w:t>
      </w:r>
      <w:r w:rsidRPr="00F118CA">
        <w:rPr>
          <w:rFonts w:ascii="Arial" w:hAnsi="Arial" w:cs="Arial"/>
          <w:bCs/>
          <w:sz w:val="20"/>
          <w:szCs w:val="20"/>
          <w:lang w:eastAsia="es-CO"/>
        </w:rPr>
        <w:t>Resolución 839 de 2017</w:t>
      </w:r>
      <w:r w:rsidRPr="00F118CA">
        <w:rPr>
          <w:rFonts w:ascii="Arial" w:hAnsi="Arial" w:cs="Arial"/>
          <w:sz w:val="20"/>
          <w:szCs w:val="20"/>
          <w:lang w:eastAsia="es-CO"/>
        </w:rPr>
        <w:t xml:space="preserve"> (o las normas que las modifiquen o sustituyan) y la Ley 2015 de 2020,</w:t>
      </w:r>
      <w:r w:rsidRPr="00F118CA">
        <w:rPr>
          <w:rFonts w:ascii="Arial" w:hAnsi="Arial" w:cs="Arial"/>
          <w:b/>
          <w:bCs/>
          <w:color w:val="333333"/>
          <w:sz w:val="20"/>
          <w:szCs w:val="20"/>
          <w:shd w:val="clear" w:color="auto" w:fill="FFFFFF"/>
        </w:rPr>
        <w:t xml:space="preserve"> “</w:t>
      </w:r>
      <w:r w:rsidRPr="00F118CA">
        <w:rPr>
          <w:rFonts w:ascii="Arial" w:hAnsi="Arial" w:cs="Arial"/>
          <w:bCs/>
          <w:i/>
          <w:color w:val="333333"/>
          <w:sz w:val="20"/>
          <w:szCs w:val="20"/>
          <w:shd w:val="clear" w:color="auto" w:fill="FFFFFF"/>
        </w:rPr>
        <w:t>Por medio del cual se crea la historia clínica electrónica interoperable y se dictan otras disposiciones”</w:t>
      </w:r>
      <w:r w:rsidRPr="00F118CA">
        <w:rPr>
          <w:rFonts w:ascii="Arial" w:hAnsi="Arial" w:cs="Arial"/>
          <w:sz w:val="20"/>
          <w:szCs w:val="20"/>
          <w:lang w:eastAsia="es-CO"/>
        </w:rPr>
        <w:t>.</w:t>
      </w:r>
    </w:p>
    <w:p w14:paraId="4CE60937" w14:textId="77777777" w:rsidR="00DC3EAF" w:rsidRPr="00F118CA" w:rsidRDefault="00DC3EAF" w:rsidP="00956AFB">
      <w:pPr>
        <w:numPr>
          <w:ilvl w:val="0"/>
          <w:numId w:val="24"/>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2FFC4F09" w14:textId="77777777" w:rsidR="00DC3EAF" w:rsidRPr="00F118CA" w:rsidRDefault="00DC3EAF" w:rsidP="00956AFB">
      <w:pPr>
        <w:numPr>
          <w:ilvl w:val="0"/>
          <w:numId w:val="24"/>
        </w:numPr>
        <w:spacing w:before="100" w:beforeAutospacing="1" w:after="100" w:afterAutospacing="1" w:line="240" w:lineRule="auto"/>
        <w:jc w:val="both"/>
        <w:rPr>
          <w:rFonts w:ascii="Arial" w:hAnsi="Arial" w:cs="Arial"/>
          <w:i/>
          <w:sz w:val="20"/>
          <w:szCs w:val="20"/>
          <w:lang w:eastAsia="es-CO"/>
        </w:rPr>
      </w:pPr>
      <w:r w:rsidRPr="00F118CA">
        <w:rPr>
          <w:rFonts w:ascii="Arial" w:hAnsi="Arial" w:cs="Arial"/>
          <w:sz w:val="20"/>
          <w:szCs w:val="20"/>
          <w:lang w:eastAsia="es-CO"/>
        </w:rPr>
        <w:t>Protección de Datos Personales: Implementar medidas de seguridad técnicas y administrativas para el tratamiento de datos sensibles, en estricto cumplimiento de la Ley 1581 de 2012 “</w:t>
      </w:r>
      <w:r w:rsidRPr="00F118CA">
        <w:rPr>
          <w:rFonts w:ascii="Arial" w:eastAsiaTheme="majorEastAsia" w:hAnsi="Arial" w:cs="Arial"/>
          <w:bCs/>
          <w:i/>
          <w:color w:val="333333"/>
          <w:sz w:val="20"/>
          <w:szCs w:val="20"/>
          <w:shd w:val="clear" w:color="auto" w:fill="FFFFFF"/>
        </w:rPr>
        <w:t>Por la cual se dictan disposiciones generales para la protección de datos personales.”</w:t>
      </w:r>
      <w:r w:rsidRPr="00F118CA">
        <w:rPr>
          <w:rFonts w:ascii="Arial" w:hAnsi="Arial" w:cs="Arial"/>
          <w:sz w:val="20"/>
          <w:szCs w:val="20"/>
          <w:lang w:eastAsia="es-CO"/>
        </w:rPr>
        <w:t xml:space="preserve">y el Decreto 1377 de 2013 </w:t>
      </w:r>
      <w:r w:rsidRPr="00F118CA">
        <w:rPr>
          <w:rFonts w:ascii="Arial" w:hAnsi="Arial" w:cs="Arial"/>
          <w:i/>
          <w:sz w:val="20"/>
          <w:szCs w:val="20"/>
          <w:lang w:eastAsia="es-CO"/>
        </w:rPr>
        <w:t>“</w:t>
      </w:r>
      <w:r w:rsidRPr="00F118CA">
        <w:rPr>
          <w:rFonts w:ascii="Arial" w:eastAsiaTheme="majorEastAsia" w:hAnsi="Arial" w:cs="Arial"/>
          <w:b/>
          <w:bCs/>
          <w:i/>
          <w:color w:val="333333"/>
          <w:sz w:val="20"/>
          <w:szCs w:val="20"/>
          <w:shd w:val="clear" w:color="auto" w:fill="FFFFFF"/>
        </w:rPr>
        <w:t xml:space="preserve">Por el cual se reglamenta parcialmente la </w:t>
      </w:r>
      <w:r w:rsidRPr="00F118CA">
        <w:rPr>
          <w:rFonts w:ascii="Arial" w:eastAsiaTheme="majorEastAsia" w:hAnsi="Arial" w:cs="Arial"/>
          <w:bCs/>
          <w:i/>
          <w:color w:val="333333"/>
          <w:sz w:val="20"/>
          <w:szCs w:val="20"/>
          <w:shd w:val="clear" w:color="auto" w:fill="FFFFFF"/>
        </w:rPr>
        <w:t>Ley </w:t>
      </w:r>
      <w:hyperlink r:id="rId16" w:anchor="0" w:history="1">
        <w:r w:rsidRPr="00F118CA">
          <w:rPr>
            <w:rFonts w:ascii="Arial" w:eastAsiaTheme="majorEastAsia" w:hAnsi="Arial" w:cs="Arial"/>
            <w:bCs/>
            <w:i/>
            <w:color w:val="000000" w:themeColor="text1"/>
            <w:sz w:val="20"/>
            <w:szCs w:val="20"/>
            <w:shd w:val="clear" w:color="auto" w:fill="FFFFFF"/>
          </w:rPr>
          <w:t>1581</w:t>
        </w:r>
      </w:hyperlink>
      <w:r w:rsidRPr="00F118CA">
        <w:rPr>
          <w:rFonts w:ascii="Arial" w:eastAsiaTheme="majorEastAsia" w:hAnsi="Arial" w:cs="Arial"/>
          <w:bCs/>
          <w:i/>
          <w:color w:val="333333"/>
          <w:sz w:val="20"/>
          <w:szCs w:val="20"/>
          <w:shd w:val="clear" w:color="auto" w:fill="FFFFFF"/>
        </w:rPr>
        <w:t> de 2012</w:t>
      </w:r>
      <w:r w:rsidRPr="00F118CA">
        <w:rPr>
          <w:rFonts w:ascii="Arial" w:hAnsi="Arial" w:cs="Arial"/>
          <w:i/>
          <w:color w:val="333333"/>
          <w:sz w:val="20"/>
          <w:szCs w:val="20"/>
          <w:shd w:val="clear" w:color="auto" w:fill="FFFFFF"/>
        </w:rPr>
        <w:t>, </w:t>
      </w:r>
      <w:hyperlink r:id="rId17" w:anchor="0" w:history="1">
        <w:r w:rsidRPr="00F118CA">
          <w:rPr>
            <w:rFonts w:ascii="Arial" w:eastAsiaTheme="majorEastAsia" w:hAnsi="Arial" w:cs="Arial"/>
            <w:bCs/>
            <w:i/>
            <w:color w:val="000000" w:themeColor="text1"/>
            <w:sz w:val="20"/>
            <w:szCs w:val="20"/>
            <w:u w:val="single"/>
          </w:rPr>
          <w:t>Derogado Parcialmente por el Decreto 1081 de 2015</w:t>
        </w:r>
      </w:hyperlink>
      <w:r w:rsidRPr="00F118CA">
        <w:rPr>
          <w:rFonts w:ascii="Arial" w:eastAsiaTheme="majorEastAsia" w:hAnsi="Arial" w:cs="Arial"/>
          <w:b/>
          <w:bCs/>
          <w:i/>
          <w:color w:val="000000" w:themeColor="text1"/>
          <w:sz w:val="20"/>
          <w:szCs w:val="20"/>
          <w:shd w:val="clear" w:color="auto" w:fill="FFFFFF"/>
        </w:rPr>
        <w:t>.”</w:t>
      </w:r>
    </w:p>
    <w:p w14:paraId="7D70CDC1" w14:textId="77777777" w:rsidR="00DC3EAF" w:rsidRPr="00F118CA" w:rsidRDefault="00DC3EAF" w:rsidP="00956AFB">
      <w:pPr>
        <w:numPr>
          <w:ilvl w:val="0"/>
          <w:numId w:val="24"/>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Disponibilidad para Auditoría: Facilitar el acceso a los registros clínicos (físicos o digitales) a los auditores médicos de la Regional de Aseguramiento en Salud N.° 6, de acuerdo con la Ley 1438 de 2011</w:t>
      </w:r>
      <w:proofErr w:type="gramStart"/>
      <w:r w:rsidRPr="00F118CA">
        <w:rPr>
          <w:rFonts w:ascii="Arial" w:hAnsi="Arial" w:cs="Arial"/>
          <w:sz w:val="20"/>
          <w:szCs w:val="20"/>
          <w:lang w:eastAsia="es-CO"/>
        </w:rPr>
        <w:t>.”</w:t>
      </w:r>
      <w:r w:rsidRPr="00F118CA">
        <w:rPr>
          <w:rFonts w:ascii="Arial" w:eastAsiaTheme="majorEastAsia" w:hAnsi="Arial" w:cs="Arial"/>
          <w:bCs/>
          <w:i/>
          <w:iCs/>
          <w:color w:val="333333"/>
          <w:sz w:val="20"/>
          <w:szCs w:val="20"/>
        </w:rPr>
        <w:t>Por</w:t>
      </w:r>
      <w:proofErr w:type="gramEnd"/>
      <w:r w:rsidRPr="00F118CA">
        <w:rPr>
          <w:rFonts w:ascii="Arial" w:eastAsiaTheme="majorEastAsia" w:hAnsi="Arial" w:cs="Arial"/>
          <w:bCs/>
          <w:i/>
          <w:iCs/>
          <w:color w:val="333333"/>
          <w:sz w:val="20"/>
          <w:szCs w:val="20"/>
        </w:rPr>
        <w:t xml:space="preserve"> medio de la cual se reforma el Sistema General de Seguridad Social en Salud y se dictan otras disposiciones"</w:t>
      </w:r>
    </w:p>
    <w:p w14:paraId="6B925BDF" w14:textId="77777777" w:rsidR="00DC3EAF" w:rsidRPr="00F118CA" w:rsidRDefault="00DC3EAF" w:rsidP="00956AFB">
      <w:pPr>
        <w:numPr>
          <w:ilvl w:val="0"/>
          <w:numId w:val="24"/>
        </w:numPr>
        <w:spacing w:before="100" w:beforeAutospacing="1" w:after="100" w:afterAutospacing="1" w:line="240" w:lineRule="auto"/>
        <w:jc w:val="both"/>
        <w:rPr>
          <w:rFonts w:ascii="Arial" w:hAnsi="Arial" w:cs="Arial"/>
          <w:sz w:val="20"/>
          <w:szCs w:val="20"/>
          <w:lang w:eastAsia="es-CO"/>
        </w:rPr>
      </w:pPr>
      <w:r w:rsidRPr="00F118CA">
        <w:rPr>
          <w:rFonts w:ascii="Arial" w:hAnsi="Arial" w:cs="Arial"/>
          <w:sz w:val="20"/>
          <w:szCs w:val="20"/>
          <w:lang w:eastAsia="es-CO"/>
        </w:rPr>
        <w:t>Entrega de Información: Garantizar la entrega oportuna de copias de historias clínicas y resultados de apoyos diagnósticos a los usuarios que lo soliciten, bajo protocolos de seguridad que validen la identidad del titular o su apoderado legal.</w:t>
      </w:r>
    </w:p>
    <w:p w14:paraId="68DB7677" w14:textId="77777777" w:rsidR="00DC3EAF" w:rsidRPr="00F118CA" w:rsidRDefault="00DC3EAF" w:rsidP="00DC3EAF">
      <w:pPr>
        <w:shd w:val="clear" w:color="auto" w:fill="FFFFFF"/>
        <w:jc w:val="both"/>
        <w:rPr>
          <w:rFonts w:ascii="Arial" w:hAnsi="Arial" w:cs="Arial"/>
          <w:sz w:val="20"/>
          <w:szCs w:val="20"/>
          <w:lang w:eastAsia="es-CO"/>
        </w:rPr>
      </w:pPr>
      <w:r w:rsidRPr="00F118CA">
        <w:rPr>
          <w:rFonts w:ascii="Arial" w:hAnsi="Arial" w:cs="Arial"/>
          <w:b/>
          <w:bCs/>
          <w:sz w:val="20"/>
          <w:szCs w:val="20"/>
          <w:lang w:eastAsia="es-CO"/>
        </w:rPr>
        <w:lastRenderedPageBreak/>
        <w:t>24.</w:t>
      </w:r>
      <w:r w:rsidRPr="00F118CA">
        <w:rPr>
          <w:rFonts w:ascii="Arial" w:hAnsi="Arial" w:cs="Arial"/>
          <w:sz w:val="20"/>
          <w:szCs w:val="20"/>
          <w:lang w:eastAsia="es-CO"/>
        </w:rPr>
        <w:t xml:space="preserve"> Debe contar con el talento humano necesario para el desarrollo del objeto contractual; con equipos que cumplan con las normas legales vigentes expedidas por el Ministerio de la Protección Social.</w:t>
      </w:r>
    </w:p>
    <w:p w14:paraId="465CA832" w14:textId="77777777" w:rsidR="00DC3EAF" w:rsidRPr="00F118CA" w:rsidRDefault="00DC3EAF" w:rsidP="00DC3EAF">
      <w:pPr>
        <w:widowControl w:val="0"/>
        <w:autoSpaceDE w:val="0"/>
        <w:autoSpaceDN w:val="0"/>
        <w:adjustRightInd w:val="0"/>
        <w:contextualSpacing/>
        <w:jc w:val="both"/>
        <w:rPr>
          <w:rFonts w:ascii="Arial" w:hAnsi="Arial" w:cs="Arial"/>
          <w:sz w:val="20"/>
          <w:szCs w:val="20"/>
        </w:rPr>
      </w:pPr>
      <w:r w:rsidRPr="00F118CA">
        <w:rPr>
          <w:rFonts w:ascii="Arial" w:hAnsi="Arial" w:cs="Arial"/>
          <w:b/>
          <w:bCs/>
          <w:sz w:val="20"/>
          <w:szCs w:val="20"/>
        </w:rPr>
        <w:t>25.</w:t>
      </w:r>
      <w:r w:rsidRPr="00F118CA">
        <w:rPr>
          <w:rFonts w:ascii="Arial" w:hAnsi="Arial" w:cs="Arial"/>
          <w:sz w:val="20"/>
          <w:szCs w:val="20"/>
        </w:rPr>
        <w:t xml:space="preserve"> Prestar los servicios objeto del contrato en forma permanente, eficiente, amable y con excelente trato, dentro de los horarios de atención</w:t>
      </w:r>
      <w:r w:rsidRPr="00F118CA">
        <w:rPr>
          <w:rFonts w:ascii="Arial" w:hAnsi="Arial" w:cs="Arial"/>
          <w:sz w:val="20"/>
          <w:szCs w:val="20"/>
          <w:lang w:eastAsia="es-CO"/>
        </w:rPr>
        <w:t xml:space="preserve"> </w:t>
      </w:r>
      <w:r w:rsidRPr="00F118CA">
        <w:rPr>
          <w:rFonts w:ascii="Arial" w:hAnsi="Arial" w:cs="Arial"/>
          <w:sz w:val="20"/>
          <w:szCs w:val="20"/>
        </w:rPr>
        <w:t>estipulados para cada servicio,</w:t>
      </w:r>
      <w:r w:rsidRPr="00F118CA">
        <w:rPr>
          <w:rFonts w:ascii="Arial" w:hAnsi="Arial" w:cs="Arial"/>
          <w:sz w:val="20"/>
          <w:szCs w:val="20"/>
          <w:lang w:eastAsia="es-CO"/>
        </w:rPr>
        <w:t xml:space="preserve"> </w:t>
      </w:r>
      <w:r w:rsidRPr="00F118CA">
        <w:rPr>
          <w:rFonts w:ascii="Arial" w:hAnsi="Arial" w:cs="Arial"/>
          <w:sz w:val="20"/>
          <w:szCs w:val="20"/>
        </w:rPr>
        <w:t>de manera oportuna y con calidad, sin discriminación.</w:t>
      </w:r>
    </w:p>
    <w:p w14:paraId="6BAD4E65" w14:textId="77777777" w:rsidR="00DC3EAF" w:rsidRPr="00F118CA" w:rsidRDefault="00DC3EAF" w:rsidP="00DC3EAF">
      <w:pPr>
        <w:spacing w:before="100" w:beforeAutospacing="1" w:after="100" w:afterAutospacing="1"/>
        <w:jc w:val="both"/>
        <w:rPr>
          <w:rFonts w:ascii="Arial" w:hAnsi="Arial" w:cs="Arial"/>
          <w:sz w:val="20"/>
          <w:szCs w:val="20"/>
          <w:lang w:eastAsia="es-CO"/>
        </w:rPr>
      </w:pPr>
      <w:r w:rsidRPr="00F118CA">
        <w:rPr>
          <w:rFonts w:ascii="Arial" w:hAnsi="Arial" w:cs="Arial"/>
          <w:b/>
          <w:bCs/>
          <w:sz w:val="20"/>
          <w:szCs w:val="20"/>
          <w:lang w:eastAsia="es-CO"/>
        </w:rPr>
        <w:t>26.</w:t>
      </w:r>
      <w:r w:rsidRPr="00F118CA">
        <w:rPr>
          <w:rFonts w:ascii="Arial" w:hAnsi="Arial" w:cs="Arial"/>
          <w:sz w:val="20"/>
          <w:szCs w:val="20"/>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72A5566D" w14:textId="77777777" w:rsidR="00DC3EAF" w:rsidRPr="00F118CA" w:rsidRDefault="00DC3EAF" w:rsidP="00956AFB">
      <w:pPr>
        <w:numPr>
          <w:ilvl w:val="0"/>
          <w:numId w:val="23"/>
        </w:numPr>
        <w:spacing w:before="100" w:beforeAutospacing="1" w:after="100" w:afterAutospacing="1" w:line="278" w:lineRule="auto"/>
        <w:jc w:val="both"/>
        <w:rPr>
          <w:rFonts w:ascii="Arial" w:hAnsi="Arial" w:cs="Arial"/>
          <w:sz w:val="20"/>
          <w:szCs w:val="20"/>
          <w:lang w:eastAsia="es-CO"/>
        </w:rPr>
      </w:pPr>
      <w:r w:rsidRPr="00F118CA">
        <w:rPr>
          <w:rFonts w:ascii="Arial" w:hAnsi="Arial" w:cs="Arial"/>
          <w:sz w:val="20"/>
          <w:szCs w:val="20"/>
          <w:lang w:eastAsia="es-CO"/>
        </w:rPr>
        <w:t>EVENTOS CENTINELA Y EVENTOS ADVERSOS GRAVES: Deberán notificarse de manera inmediata y formal al supervisor del contrato y al área de Auditoría de Garantía de Calidad de la Regional N.° 6, en un plazo no mayor a cuarenta y ocho (48) horas posteriores a su ocurrencia o identificación.</w:t>
      </w:r>
    </w:p>
    <w:p w14:paraId="4BF1766D" w14:textId="77777777" w:rsidR="00DC3EAF" w:rsidRPr="00F118CA" w:rsidRDefault="00DC3EAF" w:rsidP="00956AFB">
      <w:pPr>
        <w:numPr>
          <w:ilvl w:val="0"/>
          <w:numId w:val="23"/>
        </w:numPr>
        <w:spacing w:before="100" w:beforeAutospacing="1" w:after="100" w:afterAutospacing="1" w:line="278" w:lineRule="auto"/>
        <w:jc w:val="both"/>
        <w:rPr>
          <w:rFonts w:ascii="Arial" w:hAnsi="Arial" w:cs="Arial"/>
          <w:sz w:val="20"/>
          <w:szCs w:val="20"/>
          <w:lang w:eastAsia="es-CO"/>
        </w:rPr>
      </w:pPr>
      <w:r w:rsidRPr="00F118CA">
        <w:rPr>
          <w:rFonts w:ascii="Arial" w:hAnsi="Arial" w:cs="Arial"/>
          <w:sz w:val="20"/>
          <w:szCs w:val="20"/>
          <w:lang w:eastAsia="es-CO"/>
        </w:rPr>
        <w:t>EVENTOS ADVERSOS: Deberán reportarse de manera consolidada dentro de los primeros cinco (5) días hábiles del mes vencido, o según la periodicidad definida en el formato institucional del Contratista.</w:t>
      </w:r>
    </w:p>
    <w:p w14:paraId="095923EB" w14:textId="77777777" w:rsidR="00DC3EAF" w:rsidRPr="00F118CA" w:rsidRDefault="00DC3EAF" w:rsidP="00956AFB">
      <w:pPr>
        <w:numPr>
          <w:ilvl w:val="0"/>
          <w:numId w:val="23"/>
        </w:numPr>
        <w:spacing w:before="100" w:beforeAutospacing="1" w:after="100" w:afterAutospacing="1" w:line="278" w:lineRule="auto"/>
        <w:jc w:val="both"/>
        <w:rPr>
          <w:rFonts w:ascii="Arial" w:hAnsi="Arial" w:cs="Arial"/>
          <w:sz w:val="20"/>
          <w:szCs w:val="20"/>
          <w:lang w:eastAsia="es-CO"/>
        </w:rPr>
      </w:pPr>
      <w:r w:rsidRPr="00F118CA">
        <w:rPr>
          <w:rFonts w:ascii="Arial" w:hAnsi="Arial" w:cs="Arial"/>
          <w:sz w:val="20"/>
          <w:szCs w:val="20"/>
          <w:lang w:eastAsia="es-CO"/>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3BC3AC90" w14:textId="77777777" w:rsidR="00DC3EAF" w:rsidRPr="00F118CA" w:rsidRDefault="00DC3EAF" w:rsidP="00DC3EAF">
      <w:pPr>
        <w:spacing w:before="100" w:beforeAutospacing="1" w:after="100" w:afterAutospacing="1" w:line="278" w:lineRule="auto"/>
        <w:jc w:val="both"/>
        <w:rPr>
          <w:rFonts w:ascii="Arial" w:hAnsi="Arial" w:cs="Arial"/>
          <w:sz w:val="20"/>
          <w:szCs w:val="20"/>
          <w:lang w:eastAsia="es-CO"/>
        </w:rPr>
      </w:pPr>
      <w:r w:rsidRPr="00F118CA">
        <w:rPr>
          <w:rFonts w:ascii="Arial" w:hAnsi="Arial" w:cs="Arial"/>
          <w:b/>
          <w:bCs/>
          <w:sz w:val="20"/>
          <w:szCs w:val="20"/>
          <w:lang w:eastAsia="es-CO"/>
        </w:rPr>
        <w:t>27.</w:t>
      </w:r>
      <w:r w:rsidRPr="00F118CA">
        <w:rPr>
          <w:rFonts w:ascii="Arial" w:hAnsi="Arial" w:cs="Arial"/>
          <w:sz w:val="20"/>
          <w:szCs w:val="20"/>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5CBFE102" w14:textId="77777777" w:rsidR="00DC3EAF" w:rsidRPr="00F118CA" w:rsidRDefault="00DC3EAF" w:rsidP="00DC3EAF">
      <w:pPr>
        <w:spacing w:before="100" w:beforeAutospacing="1" w:after="100" w:afterAutospacing="1" w:line="240" w:lineRule="auto"/>
        <w:jc w:val="both"/>
        <w:rPr>
          <w:rFonts w:ascii="Arial" w:eastAsia="Times New Roman" w:hAnsi="Arial" w:cs="Arial"/>
          <w:sz w:val="20"/>
          <w:szCs w:val="20"/>
          <w:lang w:eastAsia="es-CO"/>
        </w:rPr>
      </w:pPr>
      <w:r w:rsidRPr="00F118CA">
        <w:rPr>
          <w:rFonts w:ascii="Arial" w:hAnsi="Arial" w:cs="Arial"/>
          <w:b/>
          <w:bCs/>
          <w:sz w:val="20"/>
          <w:szCs w:val="20"/>
          <w:lang w:eastAsia="es-CO"/>
        </w:rPr>
        <w:t xml:space="preserve">28. </w:t>
      </w:r>
      <w:r w:rsidRPr="00F118CA">
        <w:rPr>
          <w:rFonts w:ascii="Arial" w:eastAsia="Times New Roman" w:hAnsi="Arial" w:cs="Arial"/>
          <w:sz w:val="20"/>
          <w:szCs w:val="20"/>
          <w:lang w:eastAsia="es-CO"/>
        </w:rPr>
        <w:t xml:space="preserve">EL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la </w:t>
      </w:r>
      <w:r w:rsidRPr="00F118CA">
        <w:rPr>
          <w:rFonts w:ascii="Arial" w:eastAsia="Times New Roman" w:hAnsi="Arial" w:cs="Arial"/>
          <w:bCs/>
          <w:sz w:val="20"/>
          <w:szCs w:val="20"/>
          <w:lang w:eastAsia="es-CO"/>
        </w:rPr>
        <w:t>Circular Externa 3000-0526-2021</w:t>
      </w:r>
      <w:r w:rsidRPr="00F118CA">
        <w:rPr>
          <w:rFonts w:ascii="Arial" w:eastAsia="Times New Roman" w:hAnsi="Arial" w:cs="Arial"/>
          <w:sz w:val="20"/>
          <w:szCs w:val="20"/>
          <w:lang w:eastAsia="es-CO"/>
        </w:rPr>
        <w:t>, o aquella que la modifique, adicione o sustituya.</w:t>
      </w:r>
    </w:p>
    <w:p w14:paraId="4827FB9E" w14:textId="77777777" w:rsidR="00DC3EAF" w:rsidRPr="00F118CA" w:rsidRDefault="00DC3EAF" w:rsidP="00DC3EAF">
      <w:pPr>
        <w:spacing w:before="100" w:beforeAutospacing="1" w:after="100" w:afterAutospacing="1" w:line="240" w:lineRule="auto"/>
        <w:jc w:val="both"/>
        <w:rPr>
          <w:rFonts w:ascii="Arial" w:eastAsia="Times New Roman" w:hAnsi="Arial" w:cs="Arial"/>
          <w:sz w:val="20"/>
          <w:szCs w:val="20"/>
          <w:lang w:eastAsia="es-CO"/>
        </w:rPr>
      </w:pPr>
      <w:r w:rsidRPr="00F118CA">
        <w:rPr>
          <w:rFonts w:ascii="Arial" w:eastAsia="Times New Roman" w:hAnsi="Arial" w:cs="Arial"/>
          <w:sz w:val="20"/>
          <w:szCs w:val="20"/>
          <w:lang w:eastAsia="es-CO"/>
        </w:rPr>
        <w:t xml:space="preserve">En consecuencia, EL CONTRATISTA deberá realizar la </w:t>
      </w:r>
      <w:r w:rsidRPr="00F118CA">
        <w:rPr>
          <w:rFonts w:ascii="Arial" w:eastAsia="Times New Roman" w:hAnsi="Arial" w:cs="Arial"/>
          <w:bCs/>
          <w:sz w:val="20"/>
          <w:szCs w:val="20"/>
          <w:lang w:eastAsia="es-CO"/>
        </w:rPr>
        <w:t>identificación, documentación, gestión y reporte oportuno de las sospechas de Reacciones Adversas a Medicamentos (RAM), así como de los Problemas Relacionados con Medicamentos (PRM)</w:t>
      </w:r>
      <w:r w:rsidRPr="00F118CA">
        <w:rPr>
          <w:rFonts w:ascii="Arial" w:eastAsia="Times New Roman" w:hAnsi="Arial" w:cs="Arial"/>
          <w:sz w:val="20"/>
          <w:szCs w:val="20"/>
          <w:lang w:eastAsia="es-CO"/>
        </w:rPr>
        <w:t xml:space="preserve"> que sean identificados durante la atención de los usuarios del subsistema de Salud de la Policía Nacional, garantizando la calidad, integridad, trazabilidad y oportunidad de la información reportada.</w:t>
      </w:r>
    </w:p>
    <w:p w14:paraId="40ECB9D6" w14:textId="77777777" w:rsidR="00DC3EAF" w:rsidRPr="00F118CA" w:rsidRDefault="00DC3EAF" w:rsidP="00DC3EAF">
      <w:pPr>
        <w:spacing w:before="100" w:beforeAutospacing="1" w:after="100" w:afterAutospacing="1" w:line="240" w:lineRule="auto"/>
        <w:jc w:val="both"/>
        <w:rPr>
          <w:rFonts w:ascii="Arial" w:eastAsia="Times New Roman" w:hAnsi="Arial" w:cs="Arial"/>
          <w:sz w:val="20"/>
          <w:szCs w:val="20"/>
          <w:lang w:eastAsia="es-CO"/>
        </w:rPr>
      </w:pPr>
      <w:r w:rsidRPr="00F118CA">
        <w:rPr>
          <w:rFonts w:ascii="Arial" w:eastAsia="Times New Roman" w:hAnsi="Arial" w:cs="Arial"/>
          <w:sz w:val="20"/>
          <w:szCs w:val="20"/>
          <w:lang w:eastAsia="es-CO"/>
        </w:rPr>
        <w:t xml:space="preserve">Los eventos identificados deberán ser </w:t>
      </w:r>
      <w:r w:rsidRPr="00F118CA">
        <w:rPr>
          <w:rFonts w:ascii="Arial" w:eastAsia="Times New Roman" w:hAnsi="Arial" w:cs="Arial"/>
          <w:b/>
          <w:bCs/>
          <w:sz w:val="20"/>
          <w:szCs w:val="20"/>
          <w:lang w:eastAsia="es-CO"/>
        </w:rPr>
        <w:t>cargados y gestionados en la plataforma VigiFlow</w:t>
      </w:r>
      <w:r w:rsidRPr="00F118CA">
        <w:rPr>
          <w:rFonts w:ascii="Arial" w:eastAsia="Times New Roman" w:hAnsi="Arial" w:cs="Arial"/>
          <w:sz w:val="20"/>
          <w:szCs w:val="20"/>
          <w:lang w:eastAsia="es-CO"/>
        </w:rPr>
        <w:t xml:space="preserve">, de acuerdo con los criterios, procedimientos, periodicidad y demás requerimientos establecidos por la autoridad sanitaria competente. </w:t>
      </w:r>
    </w:p>
    <w:p w14:paraId="54A20DA0" w14:textId="77777777" w:rsidR="00DC3EAF" w:rsidRPr="00F118CA" w:rsidRDefault="00DC3EAF" w:rsidP="00DC3EAF">
      <w:pPr>
        <w:spacing w:before="100" w:beforeAutospacing="1" w:after="100" w:afterAutospacing="1" w:line="240" w:lineRule="auto"/>
        <w:jc w:val="both"/>
        <w:rPr>
          <w:rFonts w:ascii="Arial" w:eastAsia="Times New Roman" w:hAnsi="Arial" w:cs="Arial"/>
          <w:sz w:val="20"/>
          <w:szCs w:val="20"/>
          <w:lang w:eastAsia="es-CO"/>
        </w:rPr>
      </w:pPr>
      <w:r w:rsidRPr="00F118CA">
        <w:rPr>
          <w:rFonts w:ascii="Arial" w:eastAsia="Calibri" w:hAnsi="Arial" w:cs="Arial"/>
          <w:b/>
          <w:bCs/>
          <w:sz w:val="20"/>
          <w:szCs w:val="20"/>
        </w:rPr>
        <w:t>29.</w:t>
      </w:r>
      <w:r w:rsidRPr="00F118CA">
        <w:rPr>
          <w:rFonts w:ascii="Arial" w:eastAsia="Calibri" w:hAnsi="Arial" w:cs="Arial"/>
          <w:sz w:val="20"/>
          <w:szCs w:val="20"/>
        </w:rPr>
        <w:t xml:space="preserve"> </w:t>
      </w:r>
      <w:r w:rsidRPr="00F118CA">
        <w:rPr>
          <w:rFonts w:ascii="Arial" w:eastAsia="Times New Roman" w:hAnsi="Arial" w:cs="Arial"/>
          <w:sz w:val="20"/>
          <w:szCs w:val="20"/>
          <w:lang w:eastAsia="es-CO"/>
        </w:rPr>
        <w:t>EL CONTRATISTA deberá garantizar que el personal responsable de la farmacovigilancia cuente con la competencia e idoneidad necesarias para efectuar los reportes en la plataforma VigiFlow y que exista evidencia verificable de los cargues realizados en la plataforma.</w:t>
      </w:r>
    </w:p>
    <w:p w14:paraId="67F18685" w14:textId="77777777" w:rsidR="00DC3EAF" w:rsidRPr="00F118CA" w:rsidRDefault="00DC3EAF" w:rsidP="00DC3EAF">
      <w:pPr>
        <w:spacing w:before="100" w:beforeAutospacing="1" w:after="100" w:afterAutospacing="1" w:line="240" w:lineRule="auto"/>
        <w:jc w:val="both"/>
        <w:rPr>
          <w:rFonts w:ascii="Arial" w:eastAsia="Times New Roman" w:hAnsi="Arial" w:cs="Arial"/>
          <w:sz w:val="20"/>
          <w:szCs w:val="20"/>
          <w:lang w:eastAsia="es-CO"/>
        </w:rPr>
      </w:pPr>
      <w:r w:rsidRPr="00F118CA">
        <w:rPr>
          <w:rFonts w:ascii="Arial" w:eastAsia="Times New Roman" w:hAnsi="Arial" w:cs="Arial"/>
          <w:sz w:val="20"/>
          <w:szCs w:val="20"/>
          <w:lang w:eastAsia="es-CO"/>
        </w:rPr>
        <w:lastRenderedPageBreak/>
        <w:t>Para efectos del seguimiento contractual, EL CONTRATISTA deberá presentar a la supervisión del contrato de manera mensual, un informe consolidado de farmacovigilancia, que contenga:</w:t>
      </w:r>
    </w:p>
    <w:p w14:paraId="37C27C86" w14:textId="77777777" w:rsidR="00DC3EAF" w:rsidRPr="00F118CA" w:rsidRDefault="00DC3EAF" w:rsidP="00956AFB">
      <w:pPr>
        <w:numPr>
          <w:ilvl w:val="0"/>
          <w:numId w:val="42"/>
        </w:numPr>
        <w:spacing w:before="100" w:beforeAutospacing="1" w:after="100" w:afterAutospacing="1" w:line="240" w:lineRule="auto"/>
        <w:jc w:val="both"/>
        <w:rPr>
          <w:rFonts w:ascii="Arial" w:eastAsia="Times New Roman" w:hAnsi="Arial" w:cs="Arial"/>
          <w:sz w:val="20"/>
          <w:szCs w:val="20"/>
          <w:lang w:eastAsia="es-CO"/>
        </w:rPr>
      </w:pPr>
      <w:r w:rsidRPr="00F118CA">
        <w:rPr>
          <w:rFonts w:ascii="Arial" w:eastAsia="Times New Roman" w:hAnsi="Arial" w:cs="Arial"/>
          <w:sz w:val="20"/>
          <w:szCs w:val="20"/>
          <w:lang w:eastAsia="es-CO"/>
        </w:rPr>
        <w:t>Número total de sospechas de Reacciones Adversas a Medicamentos (RAM) identificadas durante el periodo.</w:t>
      </w:r>
    </w:p>
    <w:p w14:paraId="3B300336" w14:textId="77777777" w:rsidR="00DC3EAF" w:rsidRPr="00F118CA" w:rsidRDefault="00DC3EAF" w:rsidP="00956AFB">
      <w:pPr>
        <w:numPr>
          <w:ilvl w:val="0"/>
          <w:numId w:val="42"/>
        </w:numPr>
        <w:spacing w:before="100" w:beforeAutospacing="1" w:after="100" w:afterAutospacing="1" w:line="240" w:lineRule="auto"/>
        <w:jc w:val="both"/>
        <w:rPr>
          <w:rFonts w:ascii="Arial" w:eastAsia="Times New Roman" w:hAnsi="Arial" w:cs="Arial"/>
          <w:sz w:val="20"/>
          <w:szCs w:val="20"/>
          <w:lang w:eastAsia="es-CO"/>
        </w:rPr>
      </w:pPr>
      <w:r w:rsidRPr="00F118CA">
        <w:rPr>
          <w:rFonts w:ascii="Arial" w:eastAsia="Times New Roman" w:hAnsi="Arial" w:cs="Arial"/>
          <w:sz w:val="20"/>
          <w:szCs w:val="20"/>
          <w:lang w:eastAsia="es-CO"/>
        </w:rPr>
        <w:t>Número total de Problemas Relacionados con Medicamentos (PRM) identificados y gestionados.</w:t>
      </w:r>
    </w:p>
    <w:p w14:paraId="3BF802FD" w14:textId="77777777" w:rsidR="00DC3EAF" w:rsidRPr="00F118CA" w:rsidRDefault="00DC3EAF" w:rsidP="00956AFB">
      <w:pPr>
        <w:numPr>
          <w:ilvl w:val="0"/>
          <w:numId w:val="42"/>
        </w:numPr>
        <w:spacing w:before="100" w:beforeAutospacing="1" w:after="100" w:afterAutospacing="1" w:line="240" w:lineRule="auto"/>
        <w:jc w:val="both"/>
        <w:rPr>
          <w:rFonts w:ascii="Arial" w:eastAsia="Times New Roman" w:hAnsi="Arial" w:cs="Arial"/>
          <w:sz w:val="20"/>
          <w:szCs w:val="20"/>
          <w:lang w:eastAsia="es-CO"/>
        </w:rPr>
      </w:pPr>
      <w:r w:rsidRPr="00F118CA">
        <w:rPr>
          <w:rFonts w:ascii="Arial" w:eastAsia="Times New Roman" w:hAnsi="Arial" w:cs="Arial"/>
          <w:sz w:val="20"/>
          <w:szCs w:val="20"/>
          <w:lang w:eastAsia="es-CO"/>
        </w:rPr>
        <w:t>Número de casos efectivamente reportados y cargados en plataforma VigiFlow, que permita verificar el cumplimiento del cargue de los casos en dicha plataforma, garantizando su trazabilidad.</w:t>
      </w:r>
    </w:p>
    <w:p w14:paraId="34976B9E" w14:textId="77777777" w:rsidR="00DC3EAF" w:rsidRPr="00F118CA" w:rsidRDefault="00DC3EAF" w:rsidP="00956AFB">
      <w:pPr>
        <w:numPr>
          <w:ilvl w:val="0"/>
          <w:numId w:val="42"/>
        </w:numPr>
        <w:spacing w:before="100" w:beforeAutospacing="1" w:after="100" w:afterAutospacing="1" w:line="240" w:lineRule="auto"/>
        <w:jc w:val="both"/>
        <w:rPr>
          <w:rFonts w:ascii="Arial" w:eastAsia="Times New Roman" w:hAnsi="Arial" w:cs="Arial"/>
          <w:sz w:val="20"/>
          <w:szCs w:val="20"/>
          <w:lang w:eastAsia="es-CO"/>
        </w:rPr>
      </w:pPr>
      <w:r w:rsidRPr="00F118CA">
        <w:rPr>
          <w:rFonts w:ascii="Arial" w:eastAsia="Times New Roman" w:hAnsi="Arial" w:cs="Arial"/>
          <w:sz w:val="20"/>
          <w:szCs w:val="20"/>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30085FB8" w14:textId="77777777" w:rsidR="00DC3EAF" w:rsidRPr="00F118CA" w:rsidRDefault="00DC3EAF" w:rsidP="00956AFB">
      <w:pPr>
        <w:numPr>
          <w:ilvl w:val="0"/>
          <w:numId w:val="42"/>
        </w:numPr>
        <w:spacing w:before="100" w:beforeAutospacing="1" w:after="100" w:afterAutospacing="1" w:line="240" w:lineRule="auto"/>
        <w:jc w:val="both"/>
        <w:rPr>
          <w:rFonts w:ascii="Arial" w:eastAsia="Times New Roman" w:hAnsi="Arial" w:cs="Arial"/>
          <w:sz w:val="20"/>
          <w:szCs w:val="20"/>
          <w:lang w:eastAsia="es-CO"/>
        </w:rPr>
      </w:pPr>
      <w:r w:rsidRPr="00F118CA">
        <w:rPr>
          <w:rFonts w:ascii="Arial" w:eastAsia="Times New Roman" w:hAnsi="Arial" w:cs="Arial"/>
          <w:sz w:val="20"/>
          <w:szCs w:val="20"/>
          <w:lang w:eastAsia="es-CO"/>
        </w:rPr>
        <w:t>Certificación suscrita por el profesional responsable de farmacovigilancia o por el profesional que efectúe los reportes en plataforma VigiFlow, conforme a los lineamientos establecidos por la autoridad sanitaria.</w:t>
      </w:r>
    </w:p>
    <w:p w14:paraId="4C4CEF15" w14:textId="77777777" w:rsidR="00DC3EAF" w:rsidRPr="00F118CA" w:rsidRDefault="00DC3EAF" w:rsidP="00DC3EAF">
      <w:pPr>
        <w:spacing w:before="100" w:beforeAutospacing="1" w:after="100" w:afterAutospacing="1" w:line="240" w:lineRule="auto"/>
        <w:jc w:val="both"/>
        <w:rPr>
          <w:rFonts w:ascii="Arial" w:eastAsia="Times New Roman" w:hAnsi="Arial" w:cs="Arial"/>
          <w:sz w:val="20"/>
          <w:szCs w:val="20"/>
          <w:lang w:eastAsia="es-CO"/>
        </w:rPr>
      </w:pPr>
      <w:r w:rsidRPr="00F118CA">
        <w:rPr>
          <w:rFonts w:ascii="Arial" w:eastAsia="Times New Roman" w:hAnsi="Arial" w:cs="Arial"/>
          <w:sz w:val="20"/>
          <w:szCs w:val="20"/>
          <w:lang w:eastAsia="es-CO"/>
        </w:rPr>
        <w:t>La presentación del informe y sus respectivos soportes constituirá mecanismo de seguimiento y verificación de las obligaciones contractuales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3E7CDF48" w14:textId="77777777" w:rsidR="00DC3EAF" w:rsidRPr="00F118CA" w:rsidRDefault="00DC3EAF" w:rsidP="00DC3EAF">
      <w:pPr>
        <w:spacing w:before="100" w:beforeAutospacing="1" w:after="100" w:afterAutospacing="1" w:line="240" w:lineRule="auto"/>
        <w:jc w:val="both"/>
        <w:rPr>
          <w:rFonts w:ascii="Arial" w:eastAsia="Times New Roman" w:hAnsi="Arial" w:cs="Arial"/>
          <w:sz w:val="20"/>
          <w:szCs w:val="20"/>
          <w:lang w:eastAsia="es-CO"/>
        </w:rPr>
      </w:pPr>
      <w:r w:rsidRPr="00F118CA">
        <w:rPr>
          <w:rFonts w:ascii="Arial" w:eastAsia="Times New Roman" w:hAnsi="Arial" w:cs="Arial"/>
          <w:sz w:val="20"/>
          <w:szCs w:val="20"/>
          <w:lang w:eastAsia="es-CO"/>
        </w:rPr>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578EA126" w14:textId="77777777" w:rsidR="00DC3EAF" w:rsidRPr="00F118CA" w:rsidRDefault="00DC3EAF" w:rsidP="00DC3EAF">
      <w:pPr>
        <w:jc w:val="both"/>
        <w:rPr>
          <w:rFonts w:ascii="Arial" w:hAnsi="Arial" w:cs="Arial"/>
          <w:kern w:val="2"/>
          <w:sz w:val="20"/>
          <w:szCs w:val="20"/>
          <w:lang w:eastAsia="es-CO"/>
          <w14:ligatures w14:val="standardContextual"/>
        </w:rPr>
      </w:pPr>
      <w:r w:rsidRPr="00F118CA">
        <w:rPr>
          <w:rFonts w:ascii="Arial" w:eastAsia="Calibri" w:hAnsi="Arial" w:cs="Arial"/>
          <w:b/>
          <w:bCs/>
          <w:sz w:val="20"/>
          <w:szCs w:val="20"/>
        </w:rPr>
        <w:t xml:space="preserve">30. </w:t>
      </w:r>
      <w:r w:rsidRPr="00F118CA">
        <w:rPr>
          <w:rFonts w:ascii="Arial" w:eastAsia="Calibri" w:hAnsi="Arial" w:cs="Arial"/>
          <w:sz w:val="20"/>
          <w:szCs w:val="20"/>
        </w:rPr>
        <w:t>Prestar los servicios, durante el plazo de ejecución del contrato, conforme al Acuerdo No. 093 de 2025 el Consejo Superior de Salud de las Fuerzas Militares y de la Policía Nacional “</w:t>
      </w:r>
      <w:r w:rsidRPr="00F118CA">
        <w:rPr>
          <w:rFonts w:ascii="Arial" w:eastAsia="Calibri" w:hAnsi="Arial" w:cs="Arial"/>
          <w:i/>
          <w:sz w:val="20"/>
          <w:szCs w:val="20"/>
        </w:rPr>
        <w:t>Por el cual se establece el plan de servicios de sanidad militar y policial</w:t>
      </w:r>
      <w:r w:rsidRPr="00F118CA">
        <w:rPr>
          <w:rFonts w:ascii="Arial" w:eastAsia="Calibri" w:hAnsi="Arial" w:cs="Arial"/>
          <w:sz w:val="20"/>
          <w:szCs w:val="20"/>
        </w:rPr>
        <w:t>”, según la oferta presentada, la cual hace parte integral del Contrato.</w:t>
      </w:r>
    </w:p>
    <w:p w14:paraId="15C92066" w14:textId="77777777" w:rsidR="00DC3EAF" w:rsidRPr="00F118CA" w:rsidRDefault="00DC3EAF" w:rsidP="00DC3EAF">
      <w:pPr>
        <w:jc w:val="both"/>
        <w:rPr>
          <w:rFonts w:ascii="Arial" w:hAnsi="Arial" w:cs="Arial"/>
          <w:sz w:val="20"/>
          <w:szCs w:val="20"/>
        </w:rPr>
      </w:pPr>
      <w:r w:rsidRPr="00F118CA">
        <w:rPr>
          <w:rFonts w:ascii="Arial" w:hAnsi="Arial" w:cs="Arial"/>
          <w:b/>
          <w:sz w:val="20"/>
          <w:szCs w:val="20"/>
        </w:rPr>
        <w:t>31.</w:t>
      </w:r>
      <w:r w:rsidRPr="00F118CA">
        <w:rPr>
          <w:rFonts w:ascii="Arial" w:hAnsi="Arial" w:cs="Arial"/>
          <w:sz w:val="20"/>
          <w:szCs w:val="20"/>
        </w:rPr>
        <w:t xml:space="preserve"> El contratista se obliga a notificar inmediatamente, los casos de interés en salud pública identificados en pacientes de la regional, tanto al SIVIGILA como al supervisor del contrato, grupo de epidemiologia de la </w:t>
      </w:r>
      <w:r w:rsidRPr="00F118CA">
        <w:rPr>
          <w:rFonts w:ascii="Arial" w:hAnsi="Arial" w:cs="Arial"/>
          <w:sz w:val="20"/>
          <w:szCs w:val="20"/>
          <w:lang w:val="es-MX"/>
        </w:rPr>
        <w:t>Regional de Aseguramiento en Salud N.º 6</w:t>
      </w:r>
      <w:r w:rsidRPr="00F118CA">
        <w:rPr>
          <w:rFonts w:ascii="Arial" w:hAnsi="Arial" w:cs="Arial"/>
          <w:sz w:val="20"/>
          <w:szCs w:val="20"/>
        </w:rPr>
        <w:t>.</w:t>
      </w:r>
    </w:p>
    <w:p w14:paraId="5FECAA9E" w14:textId="77777777" w:rsidR="00DC3EAF" w:rsidRPr="00F118CA" w:rsidRDefault="00DC3EAF" w:rsidP="00DC3EAF">
      <w:pPr>
        <w:jc w:val="both"/>
        <w:rPr>
          <w:rFonts w:ascii="Arial" w:hAnsi="Arial" w:cs="Arial"/>
          <w:strike/>
          <w:color w:val="FF0000"/>
          <w:sz w:val="20"/>
          <w:szCs w:val="20"/>
          <w:lang w:eastAsia="es-CO"/>
        </w:rPr>
      </w:pPr>
      <w:r w:rsidRPr="00F118CA">
        <w:rPr>
          <w:rFonts w:ascii="Arial" w:hAnsi="Arial" w:cs="Arial"/>
          <w:b/>
          <w:bCs/>
          <w:kern w:val="2"/>
          <w:sz w:val="20"/>
          <w:szCs w:val="20"/>
          <w:lang w:eastAsia="es-CO"/>
          <w14:ligatures w14:val="standardContextual"/>
        </w:rPr>
        <w:t>32.</w:t>
      </w:r>
      <w:r w:rsidRPr="00F118CA">
        <w:rPr>
          <w:rFonts w:ascii="Arial" w:hAnsi="Arial" w:cs="Arial"/>
          <w:kern w:val="2"/>
          <w:sz w:val="20"/>
          <w:szCs w:val="20"/>
          <w:lang w:eastAsia="es-CO"/>
          <w14:ligatures w14:val="standardContextual"/>
        </w:rPr>
        <w:t xml:space="preserve"> </w:t>
      </w:r>
      <w:r w:rsidRPr="00F118CA">
        <w:rPr>
          <w:rFonts w:ascii="Arial" w:hAnsi="Arial" w:cs="Arial"/>
          <w:sz w:val="20"/>
          <w:szCs w:val="20"/>
          <w:lang w:eastAsia="es-CO"/>
        </w:rPr>
        <w:t xml:space="preserve">El CONTRATISTA se obliga a implementar, mantener y garantizar el funcionamiento del Sistema de Gestión de la Seguridad y Salud en el Trabajo (SG-SST), conforme al </w:t>
      </w:r>
      <w:r w:rsidRPr="00F118CA">
        <w:rPr>
          <w:rFonts w:ascii="Arial" w:hAnsi="Arial" w:cs="Arial"/>
          <w:bCs/>
          <w:kern w:val="2"/>
          <w:sz w:val="20"/>
          <w:szCs w:val="20"/>
          <w:lang w:eastAsia="es-CO"/>
          <w14:ligatures w14:val="standardContextual"/>
        </w:rPr>
        <w:t>Decreto 1072 de 2015</w:t>
      </w:r>
      <w:r w:rsidRPr="00F118CA">
        <w:rPr>
          <w:rFonts w:ascii="Arial" w:hAnsi="Arial" w:cs="Arial"/>
          <w:sz w:val="20"/>
          <w:szCs w:val="20"/>
          <w:lang w:eastAsia="es-CO"/>
        </w:rPr>
        <w:t xml:space="preserve"> </w:t>
      </w:r>
      <w:r w:rsidRPr="00F118CA">
        <w:rPr>
          <w:rFonts w:ascii="Arial" w:hAnsi="Arial" w:cs="Arial"/>
          <w:kern w:val="2"/>
          <w:sz w:val="20"/>
          <w:szCs w:val="20"/>
          <w:lang w:eastAsia="es-CO"/>
          <w14:ligatures w14:val="standardContextual"/>
        </w:rPr>
        <w:t>(o las normas que las modifiquen o sustituyan) y la Resolución 0312 de 2019” por</w:t>
      </w:r>
      <w:r w:rsidRPr="00F118CA">
        <w:rPr>
          <w:rFonts w:ascii="Arial" w:hAnsi="Arial" w:cs="Arial"/>
          <w:i/>
          <w:kern w:val="2"/>
          <w:sz w:val="20"/>
          <w:szCs w:val="20"/>
          <w:lang w:eastAsia="es-CO"/>
          <w14:ligatures w14:val="standardContextual"/>
        </w:rPr>
        <w:t xml:space="preserve"> la cual se definen los estándares Mínimos del Sistema de Gestión de la seguridad y salud en el Trabajo SG – SST “</w:t>
      </w:r>
      <w:r w:rsidRPr="00F118CA">
        <w:rPr>
          <w:rFonts w:ascii="Arial" w:hAnsi="Arial" w:cs="Arial"/>
          <w:kern w:val="2"/>
          <w:sz w:val="20"/>
          <w:szCs w:val="20"/>
          <w:lang w:eastAsia="es-CO"/>
          <w14:ligatures w14:val="standardContextual"/>
        </w:rPr>
        <w:t xml:space="preserve"> </w:t>
      </w:r>
    </w:p>
    <w:p w14:paraId="155A46C5" w14:textId="77777777" w:rsidR="00DC3EAF" w:rsidRPr="00F118CA" w:rsidRDefault="00DC3EAF" w:rsidP="00956AFB">
      <w:pPr>
        <w:numPr>
          <w:ilvl w:val="0"/>
          <w:numId w:val="33"/>
        </w:numPr>
        <w:spacing w:before="100" w:beforeAutospacing="1" w:after="100" w:afterAutospacing="1" w:line="240" w:lineRule="auto"/>
        <w:contextualSpacing/>
        <w:jc w:val="both"/>
        <w:rPr>
          <w:rFonts w:ascii="Arial" w:hAnsi="Arial" w:cs="Arial"/>
          <w:sz w:val="20"/>
          <w:szCs w:val="20"/>
          <w:lang w:eastAsia="es-CO"/>
        </w:rPr>
      </w:pPr>
      <w:r w:rsidRPr="00F118CA">
        <w:rPr>
          <w:rFonts w:ascii="Arial" w:hAnsi="Arial" w:cs="Arial"/>
          <w:sz w:val="20"/>
          <w:szCs w:val="20"/>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43599F1A" w14:textId="77777777" w:rsidR="00DC3EAF" w:rsidRPr="00F118CA" w:rsidRDefault="00DC3EAF" w:rsidP="00956AFB">
      <w:pPr>
        <w:numPr>
          <w:ilvl w:val="0"/>
          <w:numId w:val="33"/>
        </w:numPr>
        <w:spacing w:before="100" w:beforeAutospacing="1" w:after="100" w:afterAutospacing="1" w:line="240" w:lineRule="auto"/>
        <w:contextualSpacing/>
        <w:jc w:val="both"/>
        <w:rPr>
          <w:rFonts w:ascii="Arial" w:hAnsi="Arial" w:cs="Arial"/>
          <w:sz w:val="20"/>
          <w:szCs w:val="20"/>
          <w:lang w:eastAsia="es-CO"/>
        </w:rPr>
      </w:pPr>
      <w:r w:rsidRPr="00F118CA">
        <w:rPr>
          <w:rFonts w:ascii="Arial" w:hAnsi="Arial" w:cs="Arial"/>
          <w:sz w:val="20"/>
          <w:szCs w:val="20"/>
          <w:lang w:eastAsia="es-CO"/>
        </w:rPr>
        <w:t>Proveer de manera oportuna y con la calidad técnica requerida los EPP y bioseguridad necesarios para el personal, especialmente aquellos expuestos a riesgos biológicos, conforme a la naturaleza de los servicios de salud contratados.</w:t>
      </w:r>
    </w:p>
    <w:p w14:paraId="60397060" w14:textId="77777777" w:rsidR="00DC3EAF" w:rsidRPr="00F118CA" w:rsidRDefault="00DC3EAF" w:rsidP="00956AFB">
      <w:pPr>
        <w:numPr>
          <w:ilvl w:val="0"/>
          <w:numId w:val="33"/>
        </w:numPr>
        <w:spacing w:before="100" w:beforeAutospacing="1" w:after="100" w:afterAutospacing="1" w:line="240" w:lineRule="auto"/>
        <w:contextualSpacing/>
        <w:jc w:val="both"/>
        <w:rPr>
          <w:rFonts w:ascii="Arial" w:hAnsi="Arial" w:cs="Arial"/>
          <w:sz w:val="20"/>
          <w:szCs w:val="20"/>
          <w:lang w:eastAsia="es-CO"/>
        </w:rPr>
      </w:pPr>
      <w:r w:rsidRPr="00F118CA">
        <w:rPr>
          <w:rFonts w:ascii="Arial" w:hAnsi="Arial" w:cs="Arial"/>
          <w:sz w:val="20"/>
          <w:szCs w:val="20"/>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1698FB1A" w14:textId="77777777" w:rsidR="00DC3EAF" w:rsidRPr="00F118CA" w:rsidRDefault="00DC3EAF" w:rsidP="00956AFB">
      <w:pPr>
        <w:numPr>
          <w:ilvl w:val="0"/>
          <w:numId w:val="33"/>
        </w:numPr>
        <w:spacing w:before="100" w:beforeAutospacing="1" w:after="100" w:afterAutospacing="1" w:line="240" w:lineRule="auto"/>
        <w:contextualSpacing/>
        <w:jc w:val="both"/>
        <w:rPr>
          <w:rFonts w:ascii="Arial" w:hAnsi="Arial" w:cs="Arial"/>
          <w:sz w:val="20"/>
          <w:szCs w:val="20"/>
          <w:lang w:eastAsia="es-CO"/>
        </w:rPr>
      </w:pPr>
      <w:r w:rsidRPr="00F118CA">
        <w:rPr>
          <w:rFonts w:ascii="Arial" w:hAnsi="Arial" w:cs="Arial"/>
          <w:sz w:val="20"/>
          <w:szCs w:val="20"/>
          <w:lang w:eastAsia="es-CO"/>
        </w:rPr>
        <w:t>Notificar a la ARL cualquier accidente de trabajo o enfermedad laboral dentro de los dos (2) días hábiles siguientes a su ocurrencia (Art. 62 del Dec. 1295/94).</w:t>
      </w:r>
    </w:p>
    <w:p w14:paraId="05E5E153" w14:textId="77777777" w:rsidR="00DC3EAF" w:rsidRPr="00F118CA" w:rsidRDefault="00DC3EAF" w:rsidP="00956AFB">
      <w:pPr>
        <w:numPr>
          <w:ilvl w:val="0"/>
          <w:numId w:val="33"/>
        </w:numPr>
        <w:spacing w:before="100" w:beforeAutospacing="1" w:after="100" w:afterAutospacing="1" w:line="240" w:lineRule="auto"/>
        <w:contextualSpacing/>
        <w:jc w:val="both"/>
        <w:rPr>
          <w:rFonts w:ascii="Arial" w:hAnsi="Arial" w:cs="Arial"/>
          <w:sz w:val="20"/>
          <w:szCs w:val="20"/>
          <w:lang w:eastAsia="es-CO"/>
        </w:rPr>
      </w:pPr>
      <w:r w:rsidRPr="00F118CA">
        <w:rPr>
          <w:rFonts w:ascii="Arial" w:hAnsi="Arial" w:cs="Arial"/>
          <w:sz w:val="20"/>
          <w:szCs w:val="20"/>
          <w:lang w:eastAsia="es-CO"/>
        </w:rPr>
        <w:t>Mantener a disposición del Supervisor el Plan de Trabajo Anual, la Matriz de Peligros y Riesgos actualizada, y los soportes de capacitación/inducción del personal destinado al contrato.</w:t>
      </w:r>
    </w:p>
    <w:p w14:paraId="5F01EE90" w14:textId="77777777" w:rsidR="00DC3EAF" w:rsidRPr="00F118CA" w:rsidRDefault="00DC3EAF" w:rsidP="00DC3EAF">
      <w:pPr>
        <w:spacing w:before="100" w:beforeAutospacing="1" w:after="100" w:afterAutospacing="1" w:line="240" w:lineRule="auto"/>
        <w:ind w:left="720"/>
        <w:contextualSpacing/>
        <w:jc w:val="both"/>
        <w:rPr>
          <w:rFonts w:ascii="Arial" w:hAnsi="Arial" w:cs="Arial"/>
          <w:sz w:val="20"/>
          <w:szCs w:val="20"/>
          <w:lang w:eastAsia="es-CO"/>
        </w:rPr>
      </w:pPr>
    </w:p>
    <w:p w14:paraId="6829FA1A" w14:textId="77777777" w:rsidR="00DC3EAF" w:rsidRPr="00F118CA" w:rsidRDefault="00DC3EAF" w:rsidP="00DC3EAF">
      <w:pPr>
        <w:tabs>
          <w:tab w:val="left" w:pos="284"/>
        </w:tabs>
        <w:contextualSpacing/>
        <w:jc w:val="both"/>
        <w:rPr>
          <w:rFonts w:ascii="Arial" w:hAnsi="Arial" w:cs="Arial"/>
          <w:sz w:val="20"/>
          <w:szCs w:val="20"/>
        </w:rPr>
      </w:pPr>
      <w:r w:rsidRPr="00F118CA">
        <w:rPr>
          <w:rFonts w:ascii="Arial" w:hAnsi="Arial" w:cs="Arial"/>
          <w:b/>
          <w:bCs/>
          <w:sz w:val="20"/>
          <w:szCs w:val="20"/>
        </w:rPr>
        <w:t>33.</w:t>
      </w:r>
      <w:r w:rsidRPr="00F118CA">
        <w:rPr>
          <w:rFonts w:ascii="Arial" w:hAnsi="Arial" w:cs="Arial"/>
          <w:sz w:val="20"/>
          <w:szCs w:val="20"/>
        </w:rPr>
        <w:t xml:space="preserve"> Información que el contratista debe suministrar a la Regional de Aseguramiento en Salud N. ° 6 de la policía nacional durante la ejecución del contrato:</w:t>
      </w:r>
    </w:p>
    <w:p w14:paraId="2D6CB7F3" w14:textId="77777777" w:rsidR="00DC3EAF" w:rsidRPr="00F118CA" w:rsidRDefault="00DC3EAF" w:rsidP="00956AFB">
      <w:pPr>
        <w:numPr>
          <w:ilvl w:val="0"/>
          <w:numId w:val="21"/>
        </w:numPr>
        <w:spacing w:after="0" w:line="240" w:lineRule="auto"/>
        <w:ind w:left="360"/>
        <w:contextualSpacing/>
        <w:jc w:val="both"/>
        <w:rPr>
          <w:rFonts w:ascii="Arial" w:hAnsi="Arial" w:cs="Arial"/>
          <w:sz w:val="20"/>
          <w:szCs w:val="20"/>
        </w:rPr>
      </w:pPr>
      <w:r w:rsidRPr="00F118CA">
        <w:rPr>
          <w:rFonts w:ascii="Arial" w:hAnsi="Arial" w:cs="Arial"/>
          <w:sz w:val="20"/>
          <w:szCs w:val="20"/>
        </w:rPr>
        <w:lastRenderedPageBreak/>
        <w:t>Notificar al supervisor del contrato en forma oportuna, respecto de los inconvenientes que se puedan presentar en desarrollo de la ejecución del respectivo contrato.</w:t>
      </w:r>
    </w:p>
    <w:p w14:paraId="3ED9AC76" w14:textId="77777777" w:rsidR="00DC3EAF" w:rsidRPr="00F118CA" w:rsidRDefault="00DC3EAF" w:rsidP="00956AFB">
      <w:pPr>
        <w:numPr>
          <w:ilvl w:val="0"/>
          <w:numId w:val="21"/>
        </w:numPr>
        <w:spacing w:after="0" w:line="240" w:lineRule="auto"/>
        <w:ind w:left="360"/>
        <w:contextualSpacing/>
        <w:jc w:val="both"/>
        <w:rPr>
          <w:rFonts w:ascii="Arial" w:hAnsi="Arial" w:cs="Arial"/>
          <w:sz w:val="20"/>
          <w:szCs w:val="20"/>
        </w:rPr>
      </w:pPr>
      <w:r w:rsidRPr="00F118CA">
        <w:rPr>
          <w:rFonts w:ascii="Arial" w:hAnsi="Arial" w:cs="Arial"/>
          <w:sz w:val="20"/>
          <w:szCs w:val="20"/>
        </w:rPr>
        <w:t>Reportar la ejecución del contrato al supervisor del contrato; en los formatos semanal y mensual al de acuerdo con los siguientes formatos:</w:t>
      </w:r>
    </w:p>
    <w:p w14:paraId="3FB9F3C6" w14:textId="77777777" w:rsidR="00DC3EAF" w:rsidRPr="006B5E2B" w:rsidRDefault="00DC3EAF" w:rsidP="00DC3EAF">
      <w:pPr>
        <w:jc w:val="both"/>
        <w:rPr>
          <w:rFonts w:ascii="Arial" w:hAnsi="Arial" w:cs="Arial"/>
          <w:b/>
          <w:sz w:val="2"/>
          <w:szCs w:val="2"/>
        </w:rPr>
      </w:pPr>
    </w:p>
    <w:p w14:paraId="5BC9C2A7" w14:textId="77777777" w:rsidR="00DC3EAF" w:rsidRPr="006B5E2B" w:rsidRDefault="00DC3EAF" w:rsidP="00DC3EAF">
      <w:pPr>
        <w:jc w:val="center"/>
        <w:rPr>
          <w:rFonts w:ascii="Arial" w:hAnsi="Arial" w:cs="Arial"/>
          <w:b/>
          <w:sz w:val="18"/>
          <w:szCs w:val="18"/>
        </w:rPr>
      </w:pPr>
      <w:r w:rsidRPr="006B5E2B">
        <w:rPr>
          <w:rFonts w:ascii="Arial" w:hAnsi="Arial" w:cs="Arial"/>
          <w:b/>
          <w:sz w:val="18"/>
          <w:szCs w:val="18"/>
        </w:rPr>
        <w:t>FORMATO SEMANAL</w:t>
      </w:r>
    </w:p>
    <w:p w14:paraId="663D64B2" w14:textId="77777777" w:rsidR="00DC3EAF" w:rsidRPr="006B5E2B" w:rsidRDefault="00DC3EAF" w:rsidP="00DC3EAF">
      <w:pPr>
        <w:jc w:val="center"/>
        <w:rPr>
          <w:rFonts w:ascii="Arial" w:hAnsi="Arial" w:cs="Arial"/>
          <w:b/>
          <w:sz w:val="18"/>
          <w:szCs w:val="18"/>
        </w:rPr>
      </w:pPr>
      <w:r w:rsidRPr="006B5E2B">
        <w:rPr>
          <w:rFonts w:ascii="Arial" w:hAnsi="Arial" w:cs="Arial"/>
          <w:b/>
          <w:bCs/>
          <w:sz w:val="18"/>
          <w:szCs w:val="18"/>
        </w:rPr>
        <w:t>MINISTERIO DEFENSA NACIONAL</w:t>
      </w:r>
    </w:p>
    <w:p w14:paraId="5C4CED4F" w14:textId="77777777" w:rsidR="00DC3EAF" w:rsidRPr="006B5E2B" w:rsidRDefault="00DC3EAF" w:rsidP="00DC3EAF">
      <w:pPr>
        <w:jc w:val="center"/>
        <w:rPr>
          <w:rFonts w:ascii="Arial" w:hAnsi="Arial" w:cs="Arial"/>
          <w:b/>
          <w:sz w:val="18"/>
          <w:szCs w:val="18"/>
        </w:rPr>
      </w:pPr>
      <w:r w:rsidRPr="006B5E2B">
        <w:rPr>
          <w:rFonts w:ascii="Arial" w:hAnsi="Arial" w:cs="Arial"/>
          <w:b/>
          <w:bCs/>
          <w:sz w:val="18"/>
          <w:szCs w:val="18"/>
        </w:rPr>
        <w:t>POLICIA NACIONAL</w:t>
      </w:r>
    </w:p>
    <w:p w14:paraId="0E38D814" w14:textId="77777777" w:rsidR="00DC3EAF" w:rsidRPr="006B5E2B" w:rsidRDefault="00DC3EAF" w:rsidP="00DC3EAF">
      <w:pPr>
        <w:spacing w:after="0"/>
        <w:jc w:val="center"/>
        <w:rPr>
          <w:rFonts w:ascii="Arial" w:hAnsi="Arial" w:cs="Arial"/>
          <w:b/>
          <w:sz w:val="18"/>
          <w:szCs w:val="18"/>
        </w:rPr>
      </w:pPr>
      <w:r w:rsidRPr="006B5E2B">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29"/>
        <w:gridCol w:w="1013"/>
        <w:gridCol w:w="180"/>
        <w:gridCol w:w="617"/>
        <w:gridCol w:w="138"/>
        <w:gridCol w:w="342"/>
        <w:gridCol w:w="1038"/>
        <w:gridCol w:w="536"/>
        <w:gridCol w:w="810"/>
        <w:gridCol w:w="758"/>
        <w:gridCol w:w="452"/>
        <w:gridCol w:w="1329"/>
        <w:gridCol w:w="392"/>
        <w:gridCol w:w="1407"/>
        <w:gridCol w:w="6"/>
        <w:gridCol w:w="146"/>
        <w:gridCol w:w="146"/>
      </w:tblGrid>
      <w:tr w:rsidR="00DC3EAF" w:rsidRPr="006B5E2B" w14:paraId="01EA93F3" w14:textId="77777777" w:rsidTr="000C7771">
        <w:trPr>
          <w:gridAfter w:val="1"/>
          <w:wAfter w:w="180" w:type="pct"/>
          <w:trHeight w:val="225"/>
          <w:jc w:val="center"/>
        </w:trPr>
        <w:tc>
          <w:tcPr>
            <w:tcW w:w="755" w:type="pct"/>
            <w:gridSpan w:val="2"/>
            <w:noWrap/>
            <w:vAlign w:val="bottom"/>
            <w:hideMark/>
          </w:tcPr>
          <w:p w14:paraId="35C62BB7"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FECHA:</w:t>
            </w:r>
          </w:p>
        </w:tc>
        <w:tc>
          <w:tcPr>
            <w:tcW w:w="3969" w:type="pct"/>
            <w:gridSpan w:val="13"/>
            <w:tcBorders>
              <w:top w:val="nil"/>
              <w:left w:val="nil"/>
              <w:bottom w:val="single" w:sz="4" w:space="0" w:color="auto"/>
              <w:right w:val="nil"/>
            </w:tcBorders>
            <w:noWrap/>
            <w:vAlign w:val="bottom"/>
            <w:hideMark/>
          </w:tcPr>
          <w:p w14:paraId="0E87EB04" w14:textId="77777777" w:rsidR="00DC3EAF" w:rsidRPr="006B5E2B" w:rsidRDefault="00DC3EAF" w:rsidP="000C7771">
            <w:pPr>
              <w:jc w:val="both"/>
              <w:rPr>
                <w:rFonts w:ascii="Arial" w:hAnsi="Arial" w:cs="Arial"/>
                <w:sz w:val="18"/>
                <w:szCs w:val="18"/>
              </w:rPr>
            </w:pPr>
          </w:p>
        </w:tc>
        <w:tc>
          <w:tcPr>
            <w:tcW w:w="95" w:type="pct"/>
            <w:noWrap/>
            <w:vAlign w:val="bottom"/>
            <w:hideMark/>
          </w:tcPr>
          <w:p w14:paraId="0F4FC2A3" w14:textId="77777777" w:rsidR="00DC3EAF" w:rsidRPr="006B5E2B" w:rsidRDefault="00DC3EAF" w:rsidP="000C7771">
            <w:pPr>
              <w:spacing w:line="256" w:lineRule="auto"/>
              <w:jc w:val="both"/>
              <w:rPr>
                <w:rFonts w:ascii="Arial" w:hAnsi="Arial" w:cs="Arial"/>
                <w:sz w:val="18"/>
                <w:szCs w:val="18"/>
                <w:lang w:eastAsia="es-CO"/>
              </w:rPr>
            </w:pPr>
          </w:p>
        </w:tc>
      </w:tr>
      <w:tr w:rsidR="00DC3EAF" w:rsidRPr="006B5E2B" w14:paraId="258A74B1" w14:textId="77777777" w:rsidTr="000C7771">
        <w:trPr>
          <w:gridAfter w:val="2"/>
          <w:wAfter w:w="275" w:type="pct"/>
          <w:trHeight w:val="225"/>
          <w:jc w:val="center"/>
        </w:trPr>
        <w:tc>
          <w:tcPr>
            <w:tcW w:w="4725" w:type="pct"/>
            <w:gridSpan w:val="15"/>
            <w:noWrap/>
            <w:vAlign w:val="bottom"/>
            <w:hideMark/>
          </w:tcPr>
          <w:p w14:paraId="1F3A959D" w14:textId="77777777" w:rsidR="00DC3EAF" w:rsidRPr="006B5E2B" w:rsidRDefault="00DC3EAF" w:rsidP="000C7771">
            <w:pPr>
              <w:jc w:val="both"/>
              <w:rPr>
                <w:rFonts w:ascii="Arial" w:hAnsi="Arial" w:cs="Arial"/>
                <w:sz w:val="18"/>
                <w:szCs w:val="18"/>
              </w:rPr>
            </w:pPr>
          </w:p>
        </w:tc>
      </w:tr>
      <w:tr w:rsidR="00DC3EAF" w:rsidRPr="006B5E2B" w14:paraId="4CF29DB9" w14:textId="77777777" w:rsidTr="000C7771">
        <w:trPr>
          <w:gridAfter w:val="2"/>
          <w:wAfter w:w="275" w:type="pct"/>
          <w:trHeight w:val="225"/>
          <w:jc w:val="center"/>
        </w:trPr>
        <w:tc>
          <w:tcPr>
            <w:tcW w:w="755" w:type="pct"/>
            <w:gridSpan w:val="2"/>
            <w:vAlign w:val="bottom"/>
            <w:hideMark/>
          </w:tcPr>
          <w:p w14:paraId="4BAB6DD0"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ENTIDAD:</w:t>
            </w:r>
          </w:p>
        </w:tc>
        <w:tc>
          <w:tcPr>
            <w:tcW w:w="3969" w:type="pct"/>
            <w:gridSpan w:val="13"/>
            <w:tcBorders>
              <w:top w:val="nil"/>
              <w:left w:val="nil"/>
              <w:bottom w:val="single" w:sz="4" w:space="0" w:color="auto"/>
              <w:right w:val="nil"/>
            </w:tcBorders>
            <w:vAlign w:val="bottom"/>
            <w:hideMark/>
          </w:tcPr>
          <w:p w14:paraId="0AA0914B" w14:textId="77777777" w:rsidR="00DC3EAF" w:rsidRPr="006B5E2B" w:rsidRDefault="00DC3EAF" w:rsidP="000C7771">
            <w:pPr>
              <w:jc w:val="both"/>
              <w:rPr>
                <w:rFonts w:ascii="Arial" w:hAnsi="Arial" w:cs="Arial"/>
                <w:sz w:val="18"/>
                <w:szCs w:val="18"/>
              </w:rPr>
            </w:pPr>
          </w:p>
        </w:tc>
      </w:tr>
      <w:tr w:rsidR="00DC3EAF" w:rsidRPr="006B5E2B" w14:paraId="28CAF821" w14:textId="77777777" w:rsidTr="000C7771">
        <w:trPr>
          <w:gridAfter w:val="1"/>
          <w:wAfter w:w="175" w:type="pct"/>
          <w:trHeight w:val="225"/>
          <w:jc w:val="center"/>
        </w:trPr>
        <w:tc>
          <w:tcPr>
            <w:tcW w:w="4825" w:type="pct"/>
            <w:gridSpan w:val="16"/>
            <w:vAlign w:val="bottom"/>
            <w:hideMark/>
          </w:tcPr>
          <w:p w14:paraId="129993E2" w14:textId="77777777" w:rsidR="00DC3EAF" w:rsidRPr="006B5E2B" w:rsidRDefault="00DC3EAF" w:rsidP="000C7771">
            <w:pPr>
              <w:jc w:val="both"/>
              <w:rPr>
                <w:rFonts w:ascii="Arial" w:hAnsi="Arial" w:cs="Arial"/>
                <w:sz w:val="18"/>
                <w:szCs w:val="18"/>
              </w:rPr>
            </w:pPr>
          </w:p>
        </w:tc>
      </w:tr>
      <w:tr w:rsidR="00DC3EAF" w:rsidRPr="006B5E2B" w14:paraId="0608F467" w14:textId="77777777" w:rsidTr="000C7771">
        <w:trPr>
          <w:trHeight w:val="450"/>
          <w:jc w:val="center"/>
        </w:trPr>
        <w:tc>
          <w:tcPr>
            <w:tcW w:w="1490" w:type="pct"/>
            <w:gridSpan w:val="6"/>
            <w:vAlign w:val="bottom"/>
            <w:hideMark/>
          </w:tcPr>
          <w:p w14:paraId="0D9DD838"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CONTRATO Nro.:</w:t>
            </w:r>
          </w:p>
        </w:tc>
        <w:tc>
          <w:tcPr>
            <w:tcW w:w="1026" w:type="pct"/>
            <w:gridSpan w:val="3"/>
            <w:vAlign w:val="bottom"/>
            <w:hideMark/>
          </w:tcPr>
          <w:p w14:paraId="7B7C81BB"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FECHA INICIO:</w:t>
            </w:r>
          </w:p>
        </w:tc>
        <w:tc>
          <w:tcPr>
            <w:tcW w:w="2309" w:type="pct"/>
            <w:gridSpan w:val="7"/>
            <w:vAlign w:val="bottom"/>
            <w:hideMark/>
          </w:tcPr>
          <w:p w14:paraId="7289D545"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FECHA TERMINA:</w:t>
            </w:r>
          </w:p>
        </w:tc>
        <w:tc>
          <w:tcPr>
            <w:tcW w:w="175" w:type="pct"/>
            <w:noWrap/>
            <w:vAlign w:val="bottom"/>
            <w:hideMark/>
          </w:tcPr>
          <w:p w14:paraId="2CC7BF77" w14:textId="77777777" w:rsidR="00DC3EAF" w:rsidRPr="006B5E2B" w:rsidRDefault="00DC3EAF" w:rsidP="000C7771">
            <w:pPr>
              <w:jc w:val="both"/>
              <w:rPr>
                <w:rFonts w:ascii="Arial" w:hAnsi="Arial" w:cs="Arial"/>
                <w:sz w:val="18"/>
                <w:szCs w:val="18"/>
              </w:rPr>
            </w:pPr>
          </w:p>
        </w:tc>
      </w:tr>
      <w:tr w:rsidR="00DC3EAF" w:rsidRPr="006B5E2B" w14:paraId="18C7F398" w14:textId="77777777" w:rsidTr="000C7771">
        <w:trPr>
          <w:trHeight w:val="225"/>
          <w:jc w:val="center"/>
        </w:trPr>
        <w:tc>
          <w:tcPr>
            <w:tcW w:w="755" w:type="pct"/>
            <w:gridSpan w:val="2"/>
            <w:vAlign w:val="bottom"/>
            <w:hideMark/>
          </w:tcPr>
          <w:p w14:paraId="2094C16D" w14:textId="77777777" w:rsidR="00DC3EAF" w:rsidRPr="006B5E2B" w:rsidRDefault="00DC3EAF" w:rsidP="000C7771">
            <w:pPr>
              <w:spacing w:line="256" w:lineRule="auto"/>
              <w:jc w:val="both"/>
              <w:rPr>
                <w:rFonts w:ascii="Arial" w:hAnsi="Arial" w:cs="Arial"/>
                <w:sz w:val="18"/>
                <w:szCs w:val="18"/>
                <w:lang w:eastAsia="es-CO"/>
              </w:rPr>
            </w:pPr>
          </w:p>
        </w:tc>
        <w:tc>
          <w:tcPr>
            <w:tcW w:w="502" w:type="pct"/>
            <w:gridSpan w:val="2"/>
            <w:vAlign w:val="bottom"/>
            <w:hideMark/>
          </w:tcPr>
          <w:p w14:paraId="05CD3A4F" w14:textId="77777777" w:rsidR="00DC3EAF" w:rsidRPr="006B5E2B" w:rsidRDefault="00DC3EAF" w:rsidP="000C7771">
            <w:pPr>
              <w:spacing w:line="256" w:lineRule="auto"/>
              <w:jc w:val="both"/>
              <w:rPr>
                <w:rFonts w:ascii="Arial" w:hAnsi="Arial" w:cs="Arial"/>
                <w:sz w:val="18"/>
                <w:szCs w:val="18"/>
                <w:lang w:eastAsia="es-CO"/>
              </w:rPr>
            </w:pPr>
          </w:p>
        </w:tc>
        <w:tc>
          <w:tcPr>
            <w:tcW w:w="232" w:type="pct"/>
            <w:gridSpan w:val="2"/>
            <w:vAlign w:val="bottom"/>
            <w:hideMark/>
          </w:tcPr>
          <w:p w14:paraId="2D4295A8" w14:textId="77777777" w:rsidR="00DC3EAF" w:rsidRPr="006B5E2B" w:rsidRDefault="00DC3EAF" w:rsidP="000C7771">
            <w:pPr>
              <w:spacing w:line="256" w:lineRule="auto"/>
              <w:jc w:val="both"/>
              <w:rPr>
                <w:rFonts w:ascii="Arial" w:hAnsi="Arial" w:cs="Arial"/>
                <w:sz w:val="18"/>
                <w:szCs w:val="18"/>
                <w:lang w:eastAsia="es-CO"/>
              </w:rPr>
            </w:pPr>
          </w:p>
        </w:tc>
        <w:tc>
          <w:tcPr>
            <w:tcW w:w="430" w:type="pct"/>
            <w:vAlign w:val="bottom"/>
            <w:hideMark/>
          </w:tcPr>
          <w:p w14:paraId="6E742745" w14:textId="77777777" w:rsidR="00DC3EAF" w:rsidRPr="006B5E2B" w:rsidRDefault="00DC3EAF" w:rsidP="000C7771">
            <w:pPr>
              <w:spacing w:line="256" w:lineRule="auto"/>
              <w:jc w:val="both"/>
              <w:rPr>
                <w:rFonts w:ascii="Arial" w:hAnsi="Arial" w:cs="Arial"/>
                <w:sz w:val="18"/>
                <w:szCs w:val="18"/>
                <w:lang w:eastAsia="es-CO"/>
              </w:rPr>
            </w:pPr>
          </w:p>
        </w:tc>
        <w:tc>
          <w:tcPr>
            <w:tcW w:w="596" w:type="pct"/>
            <w:gridSpan w:val="2"/>
            <w:vAlign w:val="bottom"/>
            <w:hideMark/>
          </w:tcPr>
          <w:p w14:paraId="791368B7" w14:textId="77777777" w:rsidR="00DC3EAF" w:rsidRPr="006B5E2B" w:rsidRDefault="00DC3EAF" w:rsidP="000C7771">
            <w:pPr>
              <w:spacing w:line="256" w:lineRule="auto"/>
              <w:jc w:val="both"/>
              <w:rPr>
                <w:rFonts w:ascii="Arial" w:hAnsi="Arial" w:cs="Arial"/>
                <w:sz w:val="18"/>
                <w:szCs w:val="18"/>
                <w:lang w:eastAsia="es-CO"/>
              </w:rPr>
            </w:pPr>
          </w:p>
        </w:tc>
        <w:tc>
          <w:tcPr>
            <w:tcW w:w="560" w:type="pct"/>
            <w:gridSpan w:val="2"/>
            <w:vAlign w:val="bottom"/>
            <w:hideMark/>
          </w:tcPr>
          <w:p w14:paraId="78A52EFC" w14:textId="77777777" w:rsidR="00DC3EAF" w:rsidRPr="006B5E2B" w:rsidRDefault="00DC3EAF" w:rsidP="000C7771">
            <w:pPr>
              <w:spacing w:line="256" w:lineRule="auto"/>
              <w:jc w:val="both"/>
              <w:rPr>
                <w:rFonts w:ascii="Arial" w:hAnsi="Arial" w:cs="Arial"/>
                <w:sz w:val="18"/>
                <w:szCs w:val="18"/>
                <w:lang w:eastAsia="es-CO"/>
              </w:rPr>
            </w:pPr>
          </w:p>
        </w:tc>
        <w:tc>
          <w:tcPr>
            <w:tcW w:w="620" w:type="pct"/>
            <w:vAlign w:val="bottom"/>
            <w:hideMark/>
          </w:tcPr>
          <w:p w14:paraId="74087926" w14:textId="77777777" w:rsidR="00DC3EAF" w:rsidRPr="006B5E2B" w:rsidRDefault="00DC3EAF" w:rsidP="000C7771">
            <w:pPr>
              <w:spacing w:line="256" w:lineRule="auto"/>
              <w:jc w:val="both"/>
              <w:rPr>
                <w:rFonts w:ascii="Arial" w:hAnsi="Arial" w:cs="Arial"/>
                <w:sz w:val="18"/>
                <w:szCs w:val="18"/>
                <w:lang w:eastAsia="es-CO"/>
              </w:rPr>
            </w:pPr>
          </w:p>
        </w:tc>
        <w:tc>
          <w:tcPr>
            <w:tcW w:w="1001" w:type="pct"/>
            <w:gridSpan w:val="2"/>
            <w:vAlign w:val="bottom"/>
            <w:hideMark/>
          </w:tcPr>
          <w:p w14:paraId="041C8D89" w14:textId="77777777" w:rsidR="00DC3EAF" w:rsidRPr="006B5E2B" w:rsidRDefault="00DC3EAF" w:rsidP="000C7771">
            <w:pPr>
              <w:spacing w:line="256" w:lineRule="auto"/>
              <w:jc w:val="both"/>
              <w:rPr>
                <w:rFonts w:ascii="Arial" w:hAnsi="Arial" w:cs="Arial"/>
                <w:sz w:val="18"/>
                <w:szCs w:val="18"/>
                <w:lang w:eastAsia="es-CO"/>
              </w:rPr>
            </w:pPr>
          </w:p>
        </w:tc>
        <w:tc>
          <w:tcPr>
            <w:tcW w:w="123" w:type="pct"/>
            <w:gridSpan w:val="2"/>
            <w:vAlign w:val="bottom"/>
            <w:hideMark/>
          </w:tcPr>
          <w:p w14:paraId="566E7571" w14:textId="77777777" w:rsidR="00DC3EAF" w:rsidRPr="006B5E2B" w:rsidRDefault="00DC3EAF" w:rsidP="000C7771">
            <w:pPr>
              <w:spacing w:line="256" w:lineRule="auto"/>
              <w:jc w:val="both"/>
              <w:rPr>
                <w:rFonts w:ascii="Arial" w:hAnsi="Arial" w:cs="Arial"/>
                <w:sz w:val="18"/>
                <w:szCs w:val="18"/>
                <w:lang w:eastAsia="es-CO"/>
              </w:rPr>
            </w:pPr>
          </w:p>
        </w:tc>
        <w:tc>
          <w:tcPr>
            <w:tcW w:w="119" w:type="pct"/>
            <w:noWrap/>
            <w:vAlign w:val="bottom"/>
            <w:hideMark/>
          </w:tcPr>
          <w:p w14:paraId="669C647D" w14:textId="77777777" w:rsidR="00DC3EAF" w:rsidRPr="006B5E2B" w:rsidRDefault="00DC3EAF" w:rsidP="000C7771">
            <w:pPr>
              <w:spacing w:line="256" w:lineRule="auto"/>
              <w:jc w:val="both"/>
              <w:rPr>
                <w:rFonts w:ascii="Arial" w:hAnsi="Arial" w:cs="Arial"/>
                <w:sz w:val="18"/>
                <w:szCs w:val="18"/>
                <w:lang w:eastAsia="es-CO"/>
              </w:rPr>
            </w:pPr>
          </w:p>
        </w:tc>
      </w:tr>
      <w:tr w:rsidR="00DC3EAF" w:rsidRPr="006B5E2B" w14:paraId="0C4C64D0" w14:textId="77777777" w:rsidTr="000C7771">
        <w:trPr>
          <w:gridAfter w:val="1"/>
          <w:wAfter w:w="175" w:type="pct"/>
          <w:trHeight w:val="450"/>
          <w:jc w:val="center"/>
        </w:trPr>
        <w:tc>
          <w:tcPr>
            <w:tcW w:w="4825" w:type="pct"/>
            <w:gridSpan w:val="16"/>
            <w:vAlign w:val="bottom"/>
            <w:hideMark/>
          </w:tcPr>
          <w:p w14:paraId="49D8BC13"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VALOR INICIAL:     _______________</w:t>
            </w:r>
          </w:p>
          <w:p w14:paraId="1AB4050A"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ADICION Nro. 1:    _______________</w:t>
            </w:r>
          </w:p>
          <w:p w14:paraId="073205D6"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ADICION Nro. 2      _______________</w:t>
            </w:r>
          </w:p>
          <w:p w14:paraId="251694DF"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TOTAL:                  _______________</w:t>
            </w:r>
          </w:p>
          <w:p w14:paraId="6E59F657" w14:textId="77777777" w:rsidR="00DC3EAF" w:rsidRPr="006B5E2B" w:rsidRDefault="00DC3EAF" w:rsidP="000C7771">
            <w:pPr>
              <w:spacing w:line="256" w:lineRule="auto"/>
              <w:jc w:val="both"/>
              <w:rPr>
                <w:rFonts w:ascii="Arial" w:hAnsi="Arial" w:cs="Arial"/>
                <w:sz w:val="18"/>
                <w:szCs w:val="18"/>
              </w:rPr>
            </w:pPr>
          </w:p>
        </w:tc>
      </w:tr>
      <w:tr w:rsidR="00DC3EAF" w:rsidRPr="006B5E2B" w14:paraId="3F5F4D9E" w14:textId="77777777" w:rsidTr="000C7771">
        <w:trPr>
          <w:gridBefore w:val="1"/>
          <w:gridAfter w:val="3"/>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9C4471E" w14:textId="77777777" w:rsidR="00DC3EAF" w:rsidRPr="006B5E2B" w:rsidRDefault="00DC3EAF" w:rsidP="000C7771">
            <w:pPr>
              <w:spacing w:line="256" w:lineRule="auto"/>
              <w:jc w:val="both"/>
              <w:rPr>
                <w:rFonts w:ascii="Arial" w:hAnsi="Arial" w:cs="Arial"/>
                <w:b/>
                <w:bCs/>
                <w:sz w:val="18"/>
                <w:szCs w:val="18"/>
              </w:rPr>
            </w:pPr>
            <w:r w:rsidRPr="006B5E2B">
              <w:rPr>
                <w:rFonts w:ascii="Arial" w:hAnsi="Arial" w:cs="Arial"/>
                <w:b/>
                <w:bCs/>
                <w:sz w:val="18"/>
                <w:szCs w:val="18"/>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29E935A6" w14:textId="77777777" w:rsidR="00DC3EAF" w:rsidRPr="006B5E2B" w:rsidRDefault="00DC3EAF" w:rsidP="000C7771">
            <w:pPr>
              <w:spacing w:line="256" w:lineRule="auto"/>
              <w:jc w:val="both"/>
              <w:rPr>
                <w:rFonts w:ascii="Arial" w:hAnsi="Arial" w:cs="Arial"/>
                <w:b/>
                <w:bCs/>
                <w:sz w:val="18"/>
                <w:szCs w:val="18"/>
              </w:rPr>
            </w:pPr>
            <w:r w:rsidRPr="006B5E2B">
              <w:rPr>
                <w:rFonts w:ascii="Arial" w:hAnsi="Arial" w:cs="Arial"/>
                <w:b/>
                <w:bCs/>
                <w:sz w:val="18"/>
                <w:szCs w:val="18"/>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72BBDC6C" w14:textId="77777777" w:rsidR="00DC3EAF" w:rsidRPr="006B5E2B" w:rsidRDefault="00DC3EAF" w:rsidP="000C7771">
            <w:pPr>
              <w:spacing w:line="256" w:lineRule="auto"/>
              <w:jc w:val="both"/>
              <w:rPr>
                <w:rFonts w:ascii="Arial" w:hAnsi="Arial" w:cs="Arial"/>
                <w:b/>
                <w:bCs/>
                <w:sz w:val="18"/>
                <w:szCs w:val="18"/>
              </w:rPr>
            </w:pPr>
            <w:r w:rsidRPr="006B5E2B">
              <w:rPr>
                <w:rFonts w:ascii="Arial" w:hAnsi="Arial" w:cs="Arial"/>
                <w:b/>
                <w:bCs/>
                <w:sz w:val="18"/>
                <w:szCs w:val="18"/>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2C040123" w14:textId="77777777" w:rsidR="00DC3EAF" w:rsidRPr="006B5E2B" w:rsidRDefault="00DC3EAF" w:rsidP="000C7771">
            <w:pPr>
              <w:spacing w:line="256" w:lineRule="auto"/>
              <w:jc w:val="both"/>
              <w:rPr>
                <w:rFonts w:ascii="Arial" w:hAnsi="Arial" w:cs="Arial"/>
                <w:b/>
                <w:bCs/>
                <w:sz w:val="18"/>
                <w:szCs w:val="18"/>
              </w:rPr>
            </w:pPr>
            <w:r w:rsidRPr="006B5E2B">
              <w:rPr>
                <w:rFonts w:ascii="Arial" w:hAnsi="Arial" w:cs="Arial"/>
                <w:b/>
                <w:bCs/>
                <w:sz w:val="18"/>
                <w:szCs w:val="18"/>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30AC76C1" w14:textId="77777777" w:rsidR="00DC3EAF" w:rsidRPr="006B5E2B" w:rsidRDefault="00DC3EAF" w:rsidP="000C7771">
            <w:pPr>
              <w:spacing w:line="256" w:lineRule="auto"/>
              <w:jc w:val="both"/>
              <w:rPr>
                <w:rFonts w:ascii="Arial" w:hAnsi="Arial" w:cs="Arial"/>
                <w:b/>
                <w:bCs/>
                <w:sz w:val="18"/>
                <w:szCs w:val="18"/>
              </w:rPr>
            </w:pPr>
            <w:r w:rsidRPr="006B5E2B">
              <w:rPr>
                <w:rFonts w:ascii="Arial" w:hAnsi="Arial" w:cs="Arial"/>
                <w:b/>
                <w:bCs/>
                <w:sz w:val="18"/>
                <w:szCs w:val="18"/>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63549830" w14:textId="77777777" w:rsidR="00DC3EAF" w:rsidRPr="006B5E2B" w:rsidRDefault="00DC3EAF" w:rsidP="000C7771">
            <w:pPr>
              <w:spacing w:line="256" w:lineRule="auto"/>
              <w:jc w:val="both"/>
              <w:rPr>
                <w:rFonts w:ascii="Arial" w:hAnsi="Arial" w:cs="Arial"/>
                <w:b/>
                <w:bCs/>
                <w:sz w:val="18"/>
                <w:szCs w:val="18"/>
              </w:rPr>
            </w:pPr>
            <w:r w:rsidRPr="006B5E2B">
              <w:rPr>
                <w:rFonts w:ascii="Arial" w:hAnsi="Arial" w:cs="Arial"/>
                <w:b/>
                <w:bCs/>
                <w:sz w:val="18"/>
                <w:szCs w:val="18"/>
              </w:rPr>
              <w:t>VALOR TOTAL</w:t>
            </w:r>
          </w:p>
        </w:tc>
      </w:tr>
      <w:tr w:rsidR="00DC3EAF" w:rsidRPr="006B5E2B" w14:paraId="721532C3" w14:textId="77777777" w:rsidTr="000C7771">
        <w:trPr>
          <w:gridBefore w:val="1"/>
          <w:gridAfter w:val="3"/>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46317A9E"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7339DF87" w14:textId="77777777" w:rsidR="00DC3EAF" w:rsidRPr="006B5E2B" w:rsidRDefault="00DC3EAF" w:rsidP="000C7771">
            <w:pPr>
              <w:jc w:val="both"/>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0E413FF9" w14:textId="77777777" w:rsidR="00DC3EAF" w:rsidRPr="006B5E2B" w:rsidRDefault="00DC3EAF" w:rsidP="000C7771">
            <w:pPr>
              <w:spacing w:line="256" w:lineRule="auto"/>
              <w:jc w:val="both"/>
              <w:rPr>
                <w:rFonts w:ascii="Arial" w:hAnsi="Arial" w:cs="Arial"/>
                <w:sz w:val="18"/>
                <w:szCs w:val="18"/>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783FE5BB" w14:textId="77777777" w:rsidR="00DC3EAF" w:rsidRPr="006B5E2B" w:rsidRDefault="00DC3EAF" w:rsidP="000C7771">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65D3291" w14:textId="77777777" w:rsidR="00DC3EAF" w:rsidRPr="006B5E2B" w:rsidRDefault="00DC3EAF" w:rsidP="000C7771">
            <w:pPr>
              <w:spacing w:line="256" w:lineRule="auto"/>
              <w:jc w:val="both"/>
              <w:rPr>
                <w:rFonts w:ascii="Arial" w:hAnsi="Arial" w:cs="Arial"/>
                <w:sz w:val="18"/>
                <w:szCs w:val="18"/>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0069B36E" w14:textId="77777777" w:rsidR="00DC3EAF" w:rsidRPr="006B5E2B" w:rsidRDefault="00DC3EAF" w:rsidP="000C7771">
            <w:pPr>
              <w:spacing w:line="256" w:lineRule="auto"/>
              <w:jc w:val="both"/>
              <w:rPr>
                <w:rFonts w:ascii="Arial" w:hAnsi="Arial" w:cs="Arial"/>
                <w:b/>
                <w:bCs/>
                <w:sz w:val="18"/>
                <w:szCs w:val="18"/>
              </w:rPr>
            </w:pPr>
          </w:p>
        </w:tc>
      </w:tr>
      <w:tr w:rsidR="00DC3EAF" w:rsidRPr="006B5E2B" w14:paraId="20928C4E" w14:textId="77777777" w:rsidTr="000C777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2495EB3"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43C2C4A1" w14:textId="77777777" w:rsidR="00DC3EAF" w:rsidRPr="006B5E2B" w:rsidRDefault="00DC3EAF" w:rsidP="000C7771">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1FE38E5" w14:textId="77777777" w:rsidR="00DC3EAF" w:rsidRPr="006B5E2B" w:rsidRDefault="00DC3EAF" w:rsidP="000C7771">
            <w:pPr>
              <w:spacing w:line="256" w:lineRule="auto"/>
              <w:jc w:val="both"/>
              <w:rPr>
                <w:rFonts w:ascii="Arial" w:hAnsi="Arial" w:cs="Arial"/>
                <w:sz w:val="18"/>
                <w:szCs w:val="18"/>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30D96BF4" w14:textId="77777777" w:rsidR="00DC3EAF" w:rsidRPr="006B5E2B" w:rsidRDefault="00DC3EAF" w:rsidP="000C7771">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00F436A" w14:textId="77777777" w:rsidR="00DC3EAF" w:rsidRPr="006B5E2B" w:rsidRDefault="00DC3EAF" w:rsidP="000C7771">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499EFD6" w14:textId="77777777" w:rsidR="00DC3EAF" w:rsidRPr="006B5E2B" w:rsidRDefault="00DC3EAF" w:rsidP="000C7771">
            <w:pPr>
              <w:spacing w:line="256" w:lineRule="auto"/>
              <w:jc w:val="both"/>
              <w:rPr>
                <w:rFonts w:ascii="Arial" w:hAnsi="Arial" w:cs="Arial"/>
                <w:b/>
                <w:bCs/>
                <w:sz w:val="18"/>
                <w:szCs w:val="18"/>
              </w:rPr>
            </w:pPr>
          </w:p>
        </w:tc>
      </w:tr>
      <w:tr w:rsidR="00DC3EAF" w:rsidRPr="006B5E2B" w14:paraId="38366B19" w14:textId="77777777" w:rsidTr="000C777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11D6294"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MIERCOLES</w:t>
            </w:r>
          </w:p>
        </w:tc>
        <w:tc>
          <w:tcPr>
            <w:tcW w:w="506" w:type="pct"/>
            <w:gridSpan w:val="2"/>
            <w:tcBorders>
              <w:top w:val="nil"/>
              <w:left w:val="nil"/>
              <w:bottom w:val="single" w:sz="4" w:space="0" w:color="auto"/>
              <w:right w:val="single" w:sz="8" w:space="0" w:color="000000"/>
            </w:tcBorders>
            <w:noWrap/>
            <w:vAlign w:val="bottom"/>
            <w:hideMark/>
          </w:tcPr>
          <w:p w14:paraId="4F5BA43A" w14:textId="77777777" w:rsidR="00DC3EAF" w:rsidRPr="006B5E2B" w:rsidRDefault="00DC3EAF" w:rsidP="000C7771">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9B82475" w14:textId="77777777" w:rsidR="00DC3EAF" w:rsidRPr="006B5E2B" w:rsidRDefault="00DC3EAF" w:rsidP="000C7771">
            <w:pPr>
              <w:spacing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785B58BE" w14:textId="77777777" w:rsidR="00DC3EAF" w:rsidRPr="006B5E2B" w:rsidRDefault="00DC3EAF" w:rsidP="000C7771">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36872B9" w14:textId="77777777" w:rsidR="00DC3EAF" w:rsidRPr="006B5E2B" w:rsidRDefault="00DC3EAF" w:rsidP="000C7771">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9060D3B" w14:textId="77777777" w:rsidR="00DC3EAF" w:rsidRPr="006B5E2B" w:rsidRDefault="00DC3EAF" w:rsidP="000C7771">
            <w:pPr>
              <w:spacing w:line="256" w:lineRule="auto"/>
              <w:jc w:val="both"/>
              <w:rPr>
                <w:rFonts w:ascii="Arial" w:hAnsi="Arial" w:cs="Arial"/>
                <w:b/>
                <w:bCs/>
                <w:sz w:val="18"/>
                <w:szCs w:val="18"/>
              </w:rPr>
            </w:pPr>
          </w:p>
        </w:tc>
      </w:tr>
      <w:tr w:rsidR="00DC3EAF" w:rsidRPr="006B5E2B" w14:paraId="306BC13C" w14:textId="77777777" w:rsidTr="000C777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AB76FAE"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0A4438A3" w14:textId="77777777" w:rsidR="00DC3EAF" w:rsidRPr="006B5E2B" w:rsidRDefault="00DC3EAF" w:rsidP="000C7771">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763D7132" w14:textId="77777777" w:rsidR="00DC3EAF" w:rsidRPr="006B5E2B" w:rsidRDefault="00DC3EAF" w:rsidP="000C7771">
            <w:pPr>
              <w:spacing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2E2C7CE8" w14:textId="77777777" w:rsidR="00DC3EAF" w:rsidRPr="006B5E2B" w:rsidRDefault="00DC3EAF" w:rsidP="000C7771">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BC09FED" w14:textId="77777777" w:rsidR="00DC3EAF" w:rsidRPr="006B5E2B" w:rsidRDefault="00DC3EAF" w:rsidP="000C7771">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7C44A86" w14:textId="77777777" w:rsidR="00DC3EAF" w:rsidRPr="006B5E2B" w:rsidRDefault="00DC3EAF" w:rsidP="000C7771">
            <w:pPr>
              <w:spacing w:line="256" w:lineRule="auto"/>
              <w:jc w:val="both"/>
              <w:rPr>
                <w:rFonts w:ascii="Arial" w:hAnsi="Arial" w:cs="Arial"/>
                <w:b/>
                <w:bCs/>
                <w:sz w:val="18"/>
                <w:szCs w:val="18"/>
              </w:rPr>
            </w:pPr>
          </w:p>
        </w:tc>
      </w:tr>
      <w:tr w:rsidR="00DC3EAF" w:rsidRPr="006B5E2B" w14:paraId="4569F0E5" w14:textId="77777777" w:rsidTr="000C777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0E0EA5F"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3F8C149B" w14:textId="77777777" w:rsidR="00DC3EAF" w:rsidRPr="006B5E2B" w:rsidRDefault="00DC3EAF" w:rsidP="000C7771">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7BFF4CD5" w14:textId="77777777" w:rsidR="00DC3EAF" w:rsidRPr="006B5E2B" w:rsidRDefault="00DC3EAF" w:rsidP="000C7771">
            <w:pPr>
              <w:spacing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0C336F02" w14:textId="77777777" w:rsidR="00DC3EAF" w:rsidRPr="006B5E2B" w:rsidRDefault="00DC3EAF" w:rsidP="000C7771">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C365B4C" w14:textId="77777777" w:rsidR="00DC3EAF" w:rsidRPr="006B5E2B" w:rsidRDefault="00DC3EAF" w:rsidP="000C7771">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C593599" w14:textId="77777777" w:rsidR="00DC3EAF" w:rsidRPr="006B5E2B" w:rsidRDefault="00DC3EAF" w:rsidP="000C7771">
            <w:pPr>
              <w:spacing w:line="256" w:lineRule="auto"/>
              <w:jc w:val="both"/>
              <w:rPr>
                <w:rFonts w:ascii="Arial" w:hAnsi="Arial" w:cs="Arial"/>
                <w:b/>
                <w:bCs/>
                <w:sz w:val="18"/>
                <w:szCs w:val="18"/>
              </w:rPr>
            </w:pPr>
          </w:p>
        </w:tc>
      </w:tr>
      <w:tr w:rsidR="00DC3EAF" w:rsidRPr="006B5E2B" w14:paraId="2348824E" w14:textId="77777777" w:rsidTr="000C7771">
        <w:trPr>
          <w:gridBefore w:val="1"/>
          <w:gridAfter w:val="3"/>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C4B5185"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SABADO</w:t>
            </w:r>
          </w:p>
        </w:tc>
        <w:tc>
          <w:tcPr>
            <w:tcW w:w="506" w:type="pct"/>
            <w:gridSpan w:val="2"/>
            <w:tcBorders>
              <w:top w:val="nil"/>
              <w:left w:val="nil"/>
              <w:bottom w:val="single" w:sz="4" w:space="0" w:color="auto"/>
              <w:right w:val="single" w:sz="8" w:space="0" w:color="000000"/>
            </w:tcBorders>
            <w:noWrap/>
            <w:vAlign w:val="bottom"/>
            <w:hideMark/>
          </w:tcPr>
          <w:p w14:paraId="40830401" w14:textId="77777777" w:rsidR="00DC3EAF" w:rsidRPr="006B5E2B" w:rsidRDefault="00DC3EAF" w:rsidP="000C7771">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7D3D660A" w14:textId="77777777" w:rsidR="00DC3EAF" w:rsidRPr="006B5E2B" w:rsidRDefault="00DC3EAF" w:rsidP="000C7771">
            <w:pPr>
              <w:spacing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37807902" w14:textId="77777777" w:rsidR="00DC3EAF" w:rsidRPr="006B5E2B" w:rsidRDefault="00DC3EAF" w:rsidP="000C7771">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6AF0071" w14:textId="77777777" w:rsidR="00DC3EAF" w:rsidRPr="006B5E2B" w:rsidRDefault="00DC3EAF" w:rsidP="000C7771">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2B0CA2B" w14:textId="77777777" w:rsidR="00DC3EAF" w:rsidRPr="006B5E2B" w:rsidRDefault="00DC3EAF" w:rsidP="000C7771">
            <w:pPr>
              <w:spacing w:line="256" w:lineRule="auto"/>
              <w:jc w:val="both"/>
              <w:rPr>
                <w:rFonts w:ascii="Arial" w:hAnsi="Arial" w:cs="Arial"/>
                <w:b/>
                <w:bCs/>
                <w:sz w:val="18"/>
                <w:szCs w:val="18"/>
              </w:rPr>
            </w:pPr>
          </w:p>
        </w:tc>
      </w:tr>
      <w:tr w:rsidR="00DC3EAF" w:rsidRPr="006B5E2B" w14:paraId="6A28BE60" w14:textId="77777777" w:rsidTr="000C7771">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2FBBA408"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4C909B80" w14:textId="77777777" w:rsidR="00DC3EAF" w:rsidRPr="006B5E2B" w:rsidRDefault="00DC3EAF" w:rsidP="000C7771">
            <w:pPr>
              <w:spacing w:line="256" w:lineRule="auto"/>
              <w:jc w:val="both"/>
              <w:rPr>
                <w:rFonts w:ascii="Arial" w:hAnsi="Arial" w:cs="Arial"/>
                <w:sz w:val="18"/>
                <w:szCs w:val="18"/>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62AA5A1C" w14:textId="77777777" w:rsidR="00DC3EAF" w:rsidRPr="006B5E2B" w:rsidRDefault="00DC3EAF" w:rsidP="000C7771">
            <w:pPr>
              <w:spacing w:line="256" w:lineRule="auto"/>
              <w:jc w:val="both"/>
              <w:rPr>
                <w:rFonts w:ascii="Arial" w:hAnsi="Arial" w:cs="Arial"/>
                <w:sz w:val="18"/>
                <w:szCs w:val="18"/>
              </w:rPr>
            </w:pPr>
          </w:p>
        </w:tc>
        <w:tc>
          <w:tcPr>
            <w:tcW w:w="724" w:type="pct"/>
            <w:gridSpan w:val="2"/>
            <w:tcBorders>
              <w:top w:val="nil"/>
              <w:left w:val="nil"/>
              <w:bottom w:val="single" w:sz="8" w:space="0" w:color="auto"/>
              <w:right w:val="single" w:sz="4" w:space="0" w:color="auto"/>
            </w:tcBorders>
            <w:noWrap/>
            <w:vAlign w:val="bottom"/>
            <w:hideMark/>
          </w:tcPr>
          <w:p w14:paraId="3C4FD17E" w14:textId="77777777" w:rsidR="00DC3EAF" w:rsidRPr="006B5E2B" w:rsidRDefault="00DC3EAF" w:rsidP="000C7771">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D24A923" w14:textId="77777777" w:rsidR="00DC3EAF" w:rsidRPr="006B5E2B" w:rsidRDefault="00DC3EAF" w:rsidP="000C7771">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2797FCD" w14:textId="77777777" w:rsidR="00DC3EAF" w:rsidRPr="006B5E2B" w:rsidRDefault="00DC3EAF" w:rsidP="000C7771">
            <w:pPr>
              <w:spacing w:line="256" w:lineRule="auto"/>
              <w:jc w:val="both"/>
              <w:rPr>
                <w:rFonts w:ascii="Arial" w:hAnsi="Arial" w:cs="Arial"/>
                <w:b/>
                <w:bCs/>
                <w:sz w:val="18"/>
                <w:szCs w:val="18"/>
              </w:rPr>
            </w:pPr>
          </w:p>
        </w:tc>
      </w:tr>
    </w:tbl>
    <w:p w14:paraId="381C6016" w14:textId="77777777" w:rsidR="00DC3EAF" w:rsidRPr="005230E5" w:rsidRDefault="00DC3EAF" w:rsidP="00DC3EAF">
      <w:pPr>
        <w:jc w:val="both"/>
        <w:rPr>
          <w:rFonts w:ascii="Arial" w:hAnsi="Arial" w:cs="Arial"/>
          <w:b/>
          <w:bCs/>
          <w:sz w:val="2"/>
          <w:szCs w:val="2"/>
        </w:rPr>
      </w:pPr>
      <w:permStart w:id="1008143241" w:edGrp="everyone"/>
      <w:permEnd w:id="1008143241"/>
    </w:p>
    <w:p w14:paraId="339F0575" w14:textId="77777777" w:rsidR="00DC3EAF" w:rsidRPr="006B5E2B" w:rsidRDefault="00DC3EAF" w:rsidP="00DC3EAF">
      <w:pPr>
        <w:jc w:val="center"/>
        <w:rPr>
          <w:rFonts w:ascii="Arial" w:hAnsi="Arial" w:cs="Arial"/>
          <w:b/>
          <w:bCs/>
          <w:sz w:val="18"/>
          <w:szCs w:val="18"/>
        </w:rPr>
      </w:pPr>
      <w:r w:rsidRPr="006B5E2B">
        <w:rPr>
          <w:rFonts w:ascii="Arial" w:hAnsi="Arial" w:cs="Arial"/>
          <w:b/>
          <w:bCs/>
          <w:sz w:val="18"/>
          <w:szCs w:val="18"/>
        </w:rPr>
        <w:t>FORMATO MENSUAL</w:t>
      </w:r>
    </w:p>
    <w:p w14:paraId="76A12EB2" w14:textId="77777777" w:rsidR="00DC3EAF" w:rsidRPr="006B5E2B" w:rsidRDefault="00DC3EAF" w:rsidP="00DC3EAF">
      <w:pPr>
        <w:jc w:val="center"/>
        <w:rPr>
          <w:rFonts w:ascii="Arial" w:hAnsi="Arial" w:cs="Arial"/>
          <w:b/>
          <w:sz w:val="18"/>
          <w:szCs w:val="18"/>
        </w:rPr>
      </w:pPr>
      <w:r w:rsidRPr="006B5E2B">
        <w:rPr>
          <w:rFonts w:ascii="Arial" w:hAnsi="Arial" w:cs="Arial"/>
          <w:b/>
          <w:bCs/>
          <w:sz w:val="18"/>
          <w:szCs w:val="18"/>
        </w:rPr>
        <w:t>MINISTERIO DEFENSA NACIONAL</w:t>
      </w:r>
    </w:p>
    <w:p w14:paraId="208950A9" w14:textId="77777777" w:rsidR="00DC3EAF" w:rsidRPr="006B5E2B" w:rsidRDefault="00DC3EAF" w:rsidP="00DC3EAF">
      <w:pPr>
        <w:jc w:val="center"/>
        <w:rPr>
          <w:rFonts w:ascii="Arial" w:hAnsi="Arial" w:cs="Arial"/>
          <w:b/>
          <w:sz w:val="18"/>
          <w:szCs w:val="18"/>
        </w:rPr>
      </w:pPr>
      <w:r w:rsidRPr="006B5E2B">
        <w:rPr>
          <w:rFonts w:ascii="Arial" w:hAnsi="Arial" w:cs="Arial"/>
          <w:b/>
          <w:bCs/>
          <w:sz w:val="18"/>
          <w:szCs w:val="18"/>
        </w:rPr>
        <w:t>POLICIA NACIONAL</w:t>
      </w:r>
    </w:p>
    <w:p w14:paraId="4EE82FBF" w14:textId="77777777" w:rsidR="00DC3EAF" w:rsidRPr="006B5E2B" w:rsidRDefault="00DC3EAF" w:rsidP="00DC3EAF">
      <w:pPr>
        <w:jc w:val="center"/>
        <w:rPr>
          <w:rFonts w:ascii="Arial" w:hAnsi="Arial" w:cs="Arial"/>
          <w:b/>
          <w:sz w:val="18"/>
          <w:szCs w:val="18"/>
        </w:rPr>
      </w:pPr>
      <w:r w:rsidRPr="006B5E2B">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63"/>
        <w:gridCol w:w="846"/>
        <w:gridCol w:w="137"/>
        <w:gridCol w:w="760"/>
        <w:gridCol w:w="546"/>
        <w:gridCol w:w="1010"/>
        <w:gridCol w:w="375"/>
        <w:gridCol w:w="897"/>
        <w:gridCol w:w="684"/>
        <w:gridCol w:w="564"/>
        <w:gridCol w:w="1431"/>
        <w:gridCol w:w="196"/>
        <w:gridCol w:w="1538"/>
        <w:gridCol w:w="146"/>
        <w:gridCol w:w="146"/>
      </w:tblGrid>
      <w:tr w:rsidR="00DC3EAF" w:rsidRPr="006B5E2B" w14:paraId="38FA0244" w14:textId="77777777" w:rsidTr="000C7771">
        <w:trPr>
          <w:gridAfter w:val="1"/>
          <w:wAfter w:w="182" w:type="pct"/>
          <w:trHeight w:val="225"/>
          <w:jc w:val="center"/>
        </w:trPr>
        <w:tc>
          <w:tcPr>
            <w:tcW w:w="764" w:type="pct"/>
            <w:gridSpan w:val="2"/>
            <w:noWrap/>
            <w:vAlign w:val="bottom"/>
            <w:hideMark/>
          </w:tcPr>
          <w:p w14:paraId="3C7C8FBF"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FECHA:</w:t>
            </w:r>
          </w:p>
        </w:tc>
        <w:tc>
          <w:tcPr>
            <w:tcW w:w="3958" w:type="pct"/>
            <w:gridSpan w:val="11"/>
            <w:tcBorders>
              <w:top w:val="nil"/>
              <w:left w:val="nil"/>
              <w:bottom w:val="single" w:sz="4" w:space="0" w:color="auto"/>
              <w:right w:val="nil"/>
            </w:tcBorders>
            <w:noWrap/>
            <w:vAlign w:val="bottom"/>
            <w:hideMark/>
          </w:tcPr>
          <w:p w14:paraId="11A378AB" w14:textId="77777777" w:rsidR="00DC3EAF" w:rsidRPr="006B5E2B" w:rsidRDefault="00DC3EAF" w:rsidP="000C7771">
            <w:pPr>
              <w:jc w:val="both"/>
              <w:rPr>
                <w:rFonts w:ascii="Arial" w:hAnsi="Arial" w:cs="Arial"/>
                <w:sz w:val="18"/>
                <w:szCs w:val="18"/>
              </w:rPr>
            </w:pPr>
          </w:p>
        </w:tc>
        <w:tc>
          <w:tcPr>
            <w:tcW w:w="97" w:type="pct"/>
            <w:noWrap/>
            <w:vAlign w:val="bottom"/>
            <w:hideMark/>
          </w:tcPr>
          <w:p w14:paraId="4758E946" w14:textId="77777777" w:rsidR="00DC3EAF" w:rsidRPr="006B5E2B" w:rsidRDefault="00DC3EAF" w:rsidP="000C7771">
            <w:pPr>
              <w:spacing w:line="256" w:lineRule="auto"/>
              <w:jc w:val="both"/>
              <w:rPr>
                <w:rFonts w:ascii="Arial" w:hAnsi="Arial" w:cs="Arial"/>
                <w:sz w:val="18"/>
                <w:szCs w:val="18"/>
                <w:lang w:eastAsia="es-CO"/>
              </w:rPr>
            </w:pPr>
          </w:p>
        </w:tc>
      </w:tr>
      <w:tr w:rsidR="00DC3EAF" w:rsidRPr="006B5E2B" w14:paraId="27D6A74E" w14:textId="77777777" w:rsidTr="000C7771">
        <w:trPr>
          <w:gridAfter w:val="2"/>
          <w:wAfter w:w="278" w:type="pct"/>
          <w:trHeight w:val="225"/>
          <w:jc w:val="center"/>
        </w:trPr>
        <w:tc>
          <w:tcPr>
            <w:tcW w:w="4722" w:type="pct"/>
            <w:gridSpan w:val="13"/>
            <w:noWrap/>
            <w:vAlign w:val="bottom"/>
            <w:hideMark/>
          </w:tcPr>
          <w:p w14:paraId="6A35AA64" w14:textId="77777777" w:rsidR="00DC3EAF" w:rsidRPr="006B5E2B" w:rsidRDefault="00DC3EAF" w:rsidP="000C7771">
            <w:pPr>
              <w:jc w:val="both"/>
              <w:rPr>
                <w:rFonts w:ascii="Arial" w:hAnsi="Arial" w:cs="Arial"/>
                <w:sz w:val="18"/>
                <w:szCs w:val="18"/>
              </w:rPr>
            </w:pPr>
          </w:p>
        </w:tc>
      </w:tr>
      <w:tr w:rsidR="00DC3EAF" w:rsidRPr="006B5E2B" w14:paraId="4DE81579" w14:textId="77777777" w:rsidTr="000C7771">
        <w:trPr>
          <w:gridAfter w:val="2"/>
          <w:wAfter w:w="278" w:type="pct"/>
          <w:trHeight w:val="225"/>
          <w:jc w:val="center"/>
        </w:trPr>
        <w:tc>
          <w:tcPr>
            <w:tcW w:w="764" w:type="pct"/>
            <w:gridSpan w:val="2"/>
            <w:vAlign w:val="bottom"/>
            <w:hideMark/>
          </w:tcPr>
          <w:p w14:paraId="70DD212B"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ENTIDAD:</w:t>
            </w:r>
          </w:p>
        </w:tc>
        <w:tc>
          <w:tcPr>
            <w:tcW w:w="3958" w:type="pct"/>
            <w:gridSpan w:val="11"/>
            <w:tcBorders>
              <w:top w:val="nil"/>
              <w:left w:val="nil"/>
              <w:bottom w:val="single" w:sz="4" w:space="0" w:color="auto"/>
              <w:right w:val="nil"/>
            </w:tcBorders>
            <w:vAlign w:val="bottom"/>
            <w:hideMark/>
          </w:tcPr>
          <w:p w14:paraId="6E4E538C" w14:textId="77777777" w:rsidR="00DC3EAF" w:rsidRPr="006B5E2B" w:rsidRDefault="00DC3EAF" w:rsidP="000C7771">
            <w:pPr>
              <w:jc w:val="both"/>
              <w:rPr>
                <w:rFonts w:ascii="Arial" w:hAnsi="Arial" w:cs="Arial"/>
                <w:sz w:val="18"/>
                <w:szCs w:val="18"/>
              </w:rPr>
            </w:pPr>
          </w:p>
        </w:tc>
      </w:tr>
      <w:tr w:rsidR="00DC3EAF" w:rsidRPr="006B5E2B" w14:paraId="3DFA7DAD" w14:textId="77777777" w:rsidTr="000C7771">
        <w:trPr>
          <w:gridAfter w:val="1"/>
          <w:wAfter w:w="178" w:type="pct"/>
          <w:trHeight w:val="225"/>
          <w:jc w:val="center"/>
        </w:trPr>
        <w:tc>
          <w:tcPr>
            <w:tcW w:w="4822" w:type="pct"/>
            <w:gridSpan w:val="14"/>
            <w:vAlign w:val="bottom"/>
            <w:hideMark/>
          </w:tcPr>
          <w:p w14:paraId="5B8CA749" w14:textId="77777777" w:rsidR="00DC3EAF" w:rsidRPr="006B5E2B" w:rsidRDefault="00DC3EAF" w:rsidP="000C7771">
            <w:pPr>
              <w:jc w:val="both"/>
              <w:rPr>
                <w:rFonts w:ascii="Arial" w:hAnsi="Arial" w:cs="Arial"/>
                <w:sz w:val="18"/>
                <w:szCs w:val="18"/>
              </w:rPr>
            </w:pPr>
          </w:p>
        </w:tc>
      </w:tr>
      <w:tr w:rsidR="00DC3EAF" w:rsidRPr="006B5E2B" w14:paraId="31492DCB" w14:textId="77777777" w:rsidTr="000C7771">
        <w:trPr>
          <w:trHeight w:val="450"/>
          <w:jc w:val="center"/>
        </w:trPr>
        <w:tc>
          <w:tcPr>
            <w:tcW w:w="1507" w:type="pct"/>
            <w:gridSpan w:val="5"/>
            <w:vAlign w:val="bottom"/>
            <w:hideMark/>
          </w:tcPr>
          <w:p w14:paraId="4DB42DBD"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lastRenderedPageBreak/>
              <w:t>CONTRATO Nro.:</w:t>
            </w:r>
          </w:p>
        </w:tc>
        <w:tc>
          <w:tcPr>
            <w:tcW w:w="996" w:type="pct"/>
            <w:gridSpan w:val="3"/>
            <w:vAlign w:val="bottom"/>
            <w:hideMark/>
          </w:tcPr>
          <w:p w14:paraId="144B87FA"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FECHA INICIO:</w:t>
            </w:r>
          </w:p>
        </w:tc>
        <w:tc>
          <w:tcPr>
            <w:tcW w:w="2320" w:type="pct"/>
            <w:gridSpan w:val="6"/>
            <w:vAlign w:val="bottom"/>
            <w:hideMark/>
          </w:tcPr>
          <w:p w14:paraId="30AC2CE8"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FECHA TERMINA:</w:t>
            </w:r>
          </w:p>
        </w:tc>
        <w:tc>
          <w:tcPr>
            <w:tcW w:w="178" w:type="pct"/>
            <w:noWrap/>
            <w:vAlign w:val="bottom"/>
            <w:hideMark/>
          </w:tcPr>
          <w:p w14:paraId="584384C4" w14:textId="77777777" w:rsidR="00DC3EAF" w:rsidRPr="006B5E2B" w:rsidRDefault="00DC3EAF" w:rsidP="000C7771">
            <w:pPr>
              <w:jc w:val="both"/>
              <w:rPr>
                <w:rFonts w:ascii="Arial" w:hAnsi="Arial" w:cs="Arial"/>
                <w:sz w:val="18"/>
                <w:szCs w:val="18"/>
              </w:rPr>
            </w:pPr>
          </w:p>
        </w:tc>
      </w:tr>
      <w:tr w:rsidR="00DC3EAF" w:rsidRPr="006B5E2B" w14:paraId="5583FB7B" w14:textId="77777777" w:rsidTr="000C7771">
        <w:trPr>
          <w:trHeight w:val="225"/>
          <w:jc w:val="center"/>
        </w:trPr>
        <w:tc>
          <w:tcPr>
            <w:tcW w:w="764" w:type="pct"/>
            <w:gridSpan w:val="2"/>
            <w:vAlign w:val="bottom"/>
            <w:hideMark/>
          </w:tcPr>
          <w:p w14:paraId="5F6E8F60" w14:textId="77777777" w:rsidR="00DC3EAF" w:rsidRPr="006B5E2B" w:rsidRDefault="00DC3EAF" w:rsidP="000C7771">
            <w:pPr>
              <w:spacing w:line="256" w:lineRule="auto"/>
              <w:jc w:val="both"/>
              <w:rPr>
                <w:rFonts w:ascii="Arial" w:hAnsi="Arial" w:cs="Arial"/>
                <w:sz w:val="18"/>
                <w:szCs w:val="18"/>
                <w:lang w:eastAsia="es-CO"/>
              </w:rPr>
            </w:pPr>
          </w:p>
        </w:tc>
        <w:tc>
          <w:tcPr>
            <w:tcW w:w="508" w:type="pct"/>
            <w:gridSpan w:val="2"/>
            <w:vAlign w:val="bottom"/>
            <w:hideMark/>
          </w:tcPr>
          <w:p w14:paraId="2F7F2C6B" w14:textId="77777777" w:rsidR="00DC3EAF" w:rsidRPr="006B5E2B" w:rsidRDefault="00DC3EAF" w:rsidP="000C7771">
            <w:pPr>
              <w:spacing w:line="256" w:lineRule="auto"/>
              <w:jc w:val="both"/>
              <w:rPr>
                <w:rFonts w:ascii="Arial" w:hAnsi="Arial" w:cs="Arial"/>
                <w:sz w:val="18"/>
                <w:szCs w:val="18"/>
                <w:lang w:eastAsia="es-CO"/>
              </w:rPr>
            </w:pPr>
          </w:p>
        </w:tc>
        <w:tc>
          <w:tcPr>
            <w:tcW w:w="235" w:type="pct"/>
            <w:vAlign w:val="bottom"/>
            <w:hideMark/>
          </w:tcPr>
          <w:p w14:paraId="3CD7D6D8" w14:textId="77777777" w:rsidR="00DC3EAF" w:rsidRPr="006B5E2B" w:rsidRDefault="00DC3EAF" w:rsidP="000C7771">
            <w:pPr>
              <w:spacing w:line="256" w:lineRule="auto"/>
              <w:jc w:val="both"/>
              <w:rPr>
                <w:rFonts w:ascii="Arial" w:hAnsi="Arial" w:cs="Arial"/>
                <w:sz w:val="18"/>
                <w:szCs w:val="18"/>
                <w:lang w:eastAsia="es-CO"/>
              </w:rPr>
            </w:pPr>
          </w:p>
        </w:tc>
        <w:tc>
          <w:tcPr>
            <w:tcW w:w="435" w:type="pct"/>
            <w:vAlign w:val="bottom"/>
            <w:hideMark/>
          </w:tcPr>
          <w:p w14:paraId="3F59EB5E" w14:textId="77777777" w:rsidR="00DC3EAF" w:rsidRPr="006B5E2B" w:rsidRDefault="00DC3EAF" w:rsidP="000C7771">
            <w:pPr>
              <w:spacing w:line="256" w:lineRule="auto"/>
              <w:jc w:val="both"/>
              <w:rPr>
                <w:rFonts w:ascii="Arial" w:hAnsi="Arial" w:cs="Arial"/>
                <w:sz w:val="18"/>
                <w:szCs w:val="18"/>
                <w:lang w:eastAsia="es-CO"/>
              </w:rPr>
            </w:pPr>
          </w:p>
        </w:tc>
        <w:tc>
          <w:tcPr>
            <w:tcW w:w="561" w:type="pct"/>
            <w:gridSpan w:val="2"/>
            <w:vAlign w:val="bottom"/>
            <w:hideMark/>
          </w:tcPr>
          <w:p w14:paraId="77A75940" w14:textId="77777777" w:rsidR="00DC3EAF" w:rsidRPr="006B5E2B" w:rsidRDefault="00DC3EAF" w:rsidP="000C7771">
            <w:pPr>
              <w:spacing w:line="256" w:lineRule="auto"/>
              <w:jc w:val="both"/>
              <w:rPr>
                <w:rFonts w:ascii="Arial" w:hAnsi="Arial" w:cs="Arial"/>
                <w:sz w:val="18"/>
                <w:szCs w:val="18"/>
                <w:lang w:eastAsia="es-CO"/>
              </w:rPr>
            </w:pPr>
          </w:p>
        </w:tc>
        <w:tc>
          <w:tcPr>
            <w:tcW w:w="552" w:type="pct"/>
            <w:gridSpan w:val="2"/>
            <w:vAlign w:val="bottom"/>
            <w:hideMark/>
          </w:tcPr>
          <w:p w14:paraId="6A17DFDD" w14:textId="77777777" w:rsidR="00DC3EAF" w:rsidRPr="006B5E2B" w:rsidRDefault="00DC3EAF" w:rsidP="000C7771">
            <w:pPr>
              <w:spacing w:line="256" w:lineRule="auto"/>
              <w:jc w:val="both"/>
              <w:rPr>
                <w:rFonts w:ascii="Arial" w:hAnsi="Arial" w:cs="Arial"/>
                <w:sz w:val="18"/>
                <w:szCs w:val="18"/>
                <w:lang w:eastAsia="es-CO"/>
              </w:rPr>
            </w:pPr>
          </w:p>
        </w:tc>
        <w:tc>
          <w:tcPr>
            <w:tcW w:w="627" w:type="pct"/>
            <w:vAlign w:val="bottom"/>
            <w:hideMark/>
          </w:tcPr>
          <w:p w14:paraId="30F4059E" w14:textId="77777777" w:rsidR="00DC3EAF" w:rsidRPr="006B5E2B" w:rsidRDefault="00DC3EAF" w:rsidP="000C7771">
            <w:pPr>
              <w:spacing w:line="256" w:lineRule="auto"/>
              <w:jc w:val="both"/>
              <w:rPr>
                <w:rFonts w:ascii="Arial" w:hAnsi="Arial" w:cs="Arial"/>
                <w:sz w:val="18"/>
                <w:szCs w:val="18"/>
                <w:lang w:eastAsia="es-CO"/>
              </w:rPr>
            </w:pPr>
          </w:p>
        </w:tc>
        <w:tc>
          <w:tcPr>
            <w:tcW w:w="1014" w:type="pct"/>
            <w:gridSpan w:val="2"/>
            <w:vAlign w:val="bottom"/>
            <w:hideMark/>
          </w:tcPr>
          <w:p w14:paraId="1C883A32" w14:textId="77777777" w:rsidR="00DC3EAF" w:rsidRPr="006B5E2B" w:rsidRDefault="00DC3EAF" w:rsidP="000C7771">
            <w:pPr>
              <w:spacing w:line="256" w:lineRule="auto"/>
              <w:jc w:val="both"/>
              <w:rPr>
                <w:rFonts w:ascii="Arial" w:hAnsi="Arial" w:cs="Arial"/>
                <w:sz w:val="18"/>
                <w:szCs w:val="18"/>
                <w:lang w:eastAsia="es-CO"/>
              </w:rPr>
            </w:pPr>
          </w:p>
        </w:tc>
        <w:tc>
          <w:tcPr>
            <w:tcW w:w="123" w:type="pct"/>
            <w:vAlign w:val="bottom"/>
            <w:hideMark/>
          </w:tcPr>
          <w:p w14:paraId="312D41B1" w14:textId="77777777" w:rsidR="00DC3EAF" w:rsidRPr="006B5E2B" w:rsidRDefault="00DC3EAF" w:rsidP="000C7771">
            <w:pPr>
              <w:spacing w:line="256" w:lineRule="auto"/>
              <w:jc w:val="both"/>
              <w:rPr>
                <w:rFonts w:ascii="Arial" w:hAnsi="Arial" w:cs="Arial"/>
                <w:sz w:val="18"/>
                <w:szCs w:val="18"/>
                <w:lang w:eastAsia="es-CO"/>
              </w:rPr>
            </w:pPr>
          </w:p>
        </w:tc>
        <w:tc>
          <w:tcPr>
            <w:tcW w:w="121" w:type="pct"/>
            <w:noWrap/>
            <w:vAlign w:val="bottom"/>
            <w:hideMark/>
          </w:tcPr>
          <w:p w14:paraId="303DFF9D" w14:textId="77777777" w:rsidR="00DC3EAF" w:rsidRPr="006B5E2B" w:rsidRDefault="00DC3EAF" w:rsidP="000C7771">
            <w:pPr>
              <w:spacing w:line="256" w:lineRule="auto"/>
              <w:jc w:val="both"/>
              <w:rPr>
                <w:rFonts w:ascii="Arial" w:hAnsi="Arial" w:cs="Arial"/>
                <w:sz w:val="18"/>
                <w:szCs w:val="18"/>
                <w:lang w:eastAsia="es-CO"/>
              </w:rPr>
            </w:pPr>
          </w:p>
        </w:tc>
      </w:tr>
      <w:tr w:rsidR="00DC3EAF" w:rsidRPr="006B5E2B" w14:paraId="50EEC5DC" w14:textId="77777777" w:rsidTr="000C7771">
        <w:trPr>
          <w:gridAfter w:val="1"/>
          <w:wAfter w:w="178" w:type="pct"/>
          <w:trHeight w:val="450"/>
          <w:jc w:val="center"/>
        </w:trPr>
        <w:tc>
          <w:tcPr>
            <w:tcW w:w="4822" w:type="pct"/>
            <w:gridSpan w:val="14"/>
            <w:vAlign w:val="bottom"/>
            <w:hideMark/>
          </w:tcPr>
          <w:p w14:paraId="43538888"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VALOR INICIAL:     _______________</w:t>
            </w:r>
          </w:p>
          <w:p w14:paraId="76A9A3FE"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ADICION Nro. 1:    _______________</w:t>
            </w:r>
          </w:p>
          <w:p w14:paraId="65053843"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ADICION Nro. 2      _______________</w:t>
            </w:r>
          </w:p>
          <w:p w14:paraId="144C5F40"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TOTAL:                  _______________</w:t>
            </w:r>
          </w:p>
        </w:tc>
      </w:tr>
      <w:tr w:rsidR="00DC3EAF" w:rsidRPr="006B5E2B" w14:paraId="0C9586BE" w14:textId="77777777" w:rsidTr="000C7771">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732957D2" w14:textId="77777777" w:rsidR="00DC3EAF" w:rsidRPr="006B5E2B" w:rsidRDefault="00DC3EAF" w:rsidP="000C7771">
            <w:pPr>
              <w:spacing w:line="256" w:lineRule="auto"/>
              <w:jc w:val="both"/>
              <w:rPr>
                <w:rFonts w:ascii="Arial" w:hAnsi="Arial" w:cs="Arial"/>
                <w:b/>
                <w:bCs/>
                <w:sz w:val="18"/>
                <w:szCs w:val="18"/>
              </w:rPr>
            </w:pPr>
            <w:r w:rsidRPr="006B5E2B">
              <w:rPr>
                <w:rFonts w:ascii="Arial" w:hAnsi="Arial" w:cs="Arial"/>
                <w:b/>
                <w:bCs/>
                <w:sz w:val="18"/>
                <w:szCs w:val="18"/>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141AF765" w14:textId="77777777" w:rsidR="00DC3EAF" w:rsidRPr="006B5E2B" w:rsidRDefault="00DC3EAF" w:rsidP="000C7771">
            <w:pPr>
              <w:spacing w:line="256" w:lineRule="auto"/>
              <w:jc w:val="both"/>
              <w:rPr>
                <w:rFonts w:ascii="Arial" w:hAnsi="Arial" w:cs="Arial"/>
                <w:b/>
                <w:bCs/>
                <w:sz w:val="18"/>
                <w:szCs w:val="18"/>
              </w:rPr>
            </w:pPr>
            <w:r w:rsidRPr="006B5E2B">
              <w:rPr>
                <w:rFonts w:ascii="Arial" w:hAnsi="Arial" w:cs="Arial"/>
                <w:b/>
                <w:bCs/>
                <w:sz w:val="18"/>
                <w:szCs w:val="18"/>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6991AAF1" w14:textId="77777777" w:rsidR="00DC3EAF" w:rsidRPr="006B5E2B" w:rsidRDefault="00DC3EAF" w:rsidP="000C7771">
            <w:pPr>
              <w:spacing w:line="256" w:lineRule="auto"/>
              <w:jc w:val="both"/>
              <w:rPr>
                <w:rFonts w:ascii="Arial" w:hAnsi="Arial" w:cs="Arial"/>
                <w:b/>
                <w:bCs/>
                <w:sz w:val="18"/>
                <w:szCs w:val="18"/>
              </w:rPr>
            </w:pPr>
            <w:r w:rsidRPr="006B5E2B">
              <w:rPr>
                <w:rFonts w:ascii="Arial" w:hAnsi="Arial" w:cs="Arial"/>
                <w:b/>
                <w:bCs/>
                <w:sz w:val="18"/>
                <w:szCs w:val="18"/>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1457C3CF" w14:textId="77777777" w:rsidR="00DC3EAF" w:rsidRPr="006B5E2B" w:rsidRDefault="00DC3EAF" w:rsidP="000C7771">
            <w:pPr>
              <w:spacing w:line="256" w:lineRule="auto"/>
              <w:jc w:val="both"/>
              <w:rPr>
                <w:rFonts w:ascii="Arial" w:hAnsi="Arial" w:cs="Arial"/>
                <w:b/>
                <w:bCs/>
                <w:sz w:val="18"/>
                <w:szCs w:val="18"/>
              </w:rPr>
            </w:pPr>
            <w:r w:rsidRPr="006B5E2B">
              <w:rPr>
                <w:rFonts w:ascii="Arial" w:hAnsi="Arial" w:cs="Arial"/>
                <w:b/>
                <w:bCs/>
                <w:sz w:val="18"/>
                <w:szCs w:val="18"/>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05FF9107" w14:textId="77777777" w:rsidR="00DC3EAF" w:rsidRPr="006B5E2B" w:rsidRDefault="00DC3EAF" w:rsidP="000C7771">
            <w:pPr>
              <w:spacing w:line="256" w:lineRule="auto"/>
              <w:jc w:val="both"/>
              <w:rPr>
                <w:rFonts w:ascii="Arial" w:hAnsi="Arial" w:cs="Arial"/>
                <w:b/>
                <w:bCs/>
                <w:sz w:val="18"/>
                <w:szCs w:val="18"/>
              </w:rPr>
            </w:pPr>
            <w:r w:rsidRPr="006B5E2B">
              <w:rPr>
                <w:rFonts w:ascii="Arial" w:hAnsi="Arial" w:cs="Arial"/>
                <w:b/>
                <w:bCs/>
                <w:sz w:val="18"/>
                <w:szCs w:val="18"/>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386B6F31" w14:textId="77777777" w:rsidR="00DC3EAF" w:rsidRPr="006B5E2B" w:rsidRDefault="00DC3EAF" w:rsidP="000C7771">
            <w:pPr>
              <w:spacing w:line="256" w:lineRule="auto"/>
              <w:jc w:val="both"/>
              <w:rPr>
                <w:rFonts w:ascii="Arial" w:hAnsi="Arial" w:cs="Arial"/>
                <w:b/>
                <w:bCs/>
                <w:sz w:val="18"/>
                <w:szCs w:val="18"/>
              </w:rPr>
            </w:pPr>
            <w:r w:rsidRPr="006B5E2B">
              <w:rPr>
                <w:rFonts w:ascii="Arial" w:hAnsi="Arial" w:cs="Arial"/>
                <w:b/>
                <w:bCs/>
                <w:sz w:val="18"/>
                <w:szCs w:val="18"/>
              </w:rPr>
              <w:t>VALOR TOTAL</w:t>
            </w:r>
          </w:p>
        </w:tc>
      </w:tr>
      <w:tr w:rsidR="00DC3EAF" w:rsidRPr="006B5E2B" w14:paraId="51D994B5" w14:textId="77777777" w:rsidTr="000C7771">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5F5ED5A1"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54365A94" w14:textId="77777777" w:rsidR="00DC3EAF" w:rsidRPr="006B5E2B" w:rsidRDefault="00DC3EAF" w:rsidP="000C7771">
            <w:pPr>
              <w:jc w:val="both"/>
              <w:rPr>
                <w:rFonts w:ascii="Arial" w:hAnsi="Arial" w:cs="Arial"/>
                <w:sz w:val="18"/>
                <w:szCs w:val="18"/>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443DB87B" w14:textId="77777777" w:rsidR="00DC3EAF" w:rsidRPr="006B5E2B" w:rsidRDefault="00DC3EAF" w:rsidP="000C7771">
            <w:pPr>
              <w:spacing w:line="256" w:lineRule="auto"/>
              <w:jc w:val="both"/>
              <w:rPr>
                <w:rFonts w:ascii="Arial" w:hAnsi="Arial" w:cs="Arial"/>
                <w:sz w:val="18"/>
                <w:szCs w:val="18"/>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0EDB22EC" w14:textId="77777777" w:rsidR="00DC3EAF" w:rsidRPr="006B5E2B" w:rsidRDefault="00DC3EAF" w:rsidP="000C7771">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7D78238" w14:textId="77777777" w:rsidR="00DC3EAF" w:rsidRPr="006B5E2B" w:rsidRDefault="00DC3EAF" w:rsidP="000C7771">
            <w:pPr>
              <w:spacing w:line="256" w:lineRule="auto"/>
              <w:jc w:val="both"/>
              <w:rPr>
                <w:rFonts w:ascii="Arial" w:hAnsi="Arial" w:cs="Arial"/>
                <w:sz w:val="18"/>
                <w:szCs w:val="18"/>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71AB4095" w14:textId="77777777" w:rsidR="00DC3EAF" w:rsidRPr="006B5E2B" w:rsidRDefault="00DC3EAF" w:rsidP="000C7771">
            <w:pPr>
              <w:spacing w:line="256" w:lineRule="auto"/>
              <w:jc w:val="both"/>
              <w:rPr>
                <w:rFonts w:ascii="Arial" w:hAnsi="Arial" w:cs="Arial"/>
                <w:b/>
                <w:bCs/>
                <w:sz w:val="18"/>
                <w:szCs w:val="18"/>
              </w:rPr>
            </w:pPr>
          </w:p>
        </w:tc>
      </w:tr>
      <w:tr w:rsidR="00DC3EAF" w:rsidRPr="006B5E2B" w14:paraId="745DF3FE" w14:textId="77777777" w:rsidTr="000C777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32AB1E8"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MES 2</w:t>
            </w:r>
          </w:p>
        </w:tc>
        <w:tc>
          <w:tcPr>
            <w:tcW w:w="419" w:type="pct"/>
            <w:tcBorders>
              <w:top w:val="single" w:sz="4" w:space="0" w:color="auto"/>
              <w:left w:val="nil"/>
              <w:bottom w:val="single" w:sz="4" w:space="0" w:color="auto"/>
              <w:right w:val="single" w:sz="8" w:space="0" w:color="000000"/>
            </w:tcBorders>
            <w:noWrap/>
            <w:vAlign w:val="bottom"/>
            <w:hideMark/>
          </w:tcPr>
          <w:p w14:paraId="37F7D611" w14:textId="77777777" w:rsidR="00DC3EAF" w:rsidRPr="006B5E2B" w:rsidRDefault="00DC3EAF" w:rsidP="000C7771">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9DC1A46" w14:textId="77777777" w:rsidR="00DC3EAF" w:rsidRPr="006B5E2B" w:rsidRDefault="00DC3EAF" w:rsidP="000C7771">
            <w:pPr>
              <w:spacing w:line="256" w:lineRule="auto"/>
              <w:jc w:val="both"/>
              <w:rPr>
                <w:rFonts w:ascii="Arial" w:hAnsi="Arial" w:cs="Arial"/>
                <w:sz w:val="18"/>
                <w:szCs w:val="18"/>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4BE8CFF0" w14:textId="77777777" w:rsidR="00DC3EAF" w:rsidRPr="006B5E2B" w:rsidRDefault="00DC3EAF" w:rsidP="000C7771">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D7E023B" w14:textId="77777777" w:rsidR="00DC3EAF" w:rsidRPr="006B5E2B" w:rsidRDefault="00DC3EAF" w:rsidP="000C7771">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6285552" w14:textId="77777777" w:rsidR="00DC3EAF" w:rsidRPr="006B5E2B" w:rsidRDefault="00DC3EAF" w:rsidP="000C7771">
            <w:pPr>
              <w:spacing w:line="256" w:lineRule="auto"/>
              <w:jc w:val="both"/>
              <w:rPr>
                <w:rFonts w:ascii="Arial" w:hAnsi="Arial" w:cs="Arial"/>
                <w:b/>
                <w:bCs/>
                <w:sz w:val="18"/>
                <w:szCs w:val="18"/>
              </w:rPr>
            </w:pPr>
          </w:p>
        </w:tc>
      </w:tr>
      <w:tr w:rsidR="00DC3EAF" w:rsidRPr="006B5E2B" w14:paraId="6AFC48AE" w14:textId="77777777" w:rsidTr="000C777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36642DF"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MES 3</w:t>
            </w:r>
          </w:p>
        </w:tc>
        <w:tc>
          <w:tcPr>
            <w:tcW w:w="419" w:type="pct"/>
            <w:tcBorders>
              <w:top w:val="nil"/>
              <w:left w:val="nil"/>
              <w:bottom w:val="single" w:sz="4" w:space="0" w:color="auto"/>
              <w:right w:val="single" w:sz="8" w:space="0" w:color="000000"/>
            </w:tcBorders>
            <w:noWrap/>
            <w:vAlign w:val="bottom"/>
            <w:hideMark/>
          </w:tcPr>
          <w:p w14:paraId="1520388F" w14:textId="77777777" w:rsidR="00DC3EAF" w:rsidRPr="006B5E2B" w:rsidRDefault="00DC3EAF" w:rsidP="000C7771">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0268DBC" w14:textId="77777777" w:rsidR="00DC3EAF" w:rsidRPr="006B5E2B" w:rsidRDefault="00DC3EAF" w:rsidP="000C7771">
            <w:pPr>
              <w:spacing w:line="256"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32181939" w14:textId="77777777" w:rsidR="00DC3EAF" w:rsidRPr="006B5E2B" w:rsidRDefault="00DC3EAF" w:rsidP="000C7771">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18C74D3" w14:textId="77777777" w:rsidR="00DC3EAF" w:rsidRPr="006B5E2B" w:rsidRDefault="00DC3EAF" w:rsidP="000C7771">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46AA9AD" w14:textId="77777777" w:rsidR="00DC3EAF" w:rsidRPr="006B5E2B" w:rsidRDefault="00DC3EAF" w:rsidP="000C7771">
            <w:pPr>
              <w:spacing w:line="256" w:lineRule="auto"/>
              <w:jc w:val="both"/>
              <w:rPr>
                <w:rFonts w:ascii="Arial" w:hAnsi="Arial" w:cs="Arial"/>
                <w:b/>
                <w:bCs/>
                <w:sz w:val="18"/>
                <w:szCs w:val="18"/>
              </w:rPr>
            </w:pPr>
          </w:p>
        </w:tc>
      </w:tr>
      <w:tr w:rsidR="00DC3EAF" w:rsidRPr="006B5E2B" w14:paraId="41D4965C" w14:textId="77777777" w:rsidTr="000C777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B7D3E8F"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MES 4</w:t>
            </w:r>
          </w:p>
        </w:tc>
        <w:tc>
          <w:tcPr>
            <w:tcW w:w="419" w:type="pct"/>
            <w:tcBorders>
              <w:top w:val="single" w:sz="4" w:space="0" w:color="auto"/>
              <w:left w:val="nil"/>
              <w:bottom w:val="single" w:sz="4" w:space="0" w:color="auto"/>
              <w:right w:val="single" w:sz="8" w:space="0" w:color="000000"/>
            </w:tcBorders>
            <w:noWrap/>
            <w:vAlign w:val="bottom"/>
            <w:hideMark/>
          </w:tcPr>
          <w:p w14:paraId="3ED5DDD3" w14:textId="77777777" w:rsidR="00DC3EAF" w:rsidRPr="006B5E2B" w:rsidRDefault="00DC3EAF" w:rsidP="000C7771">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DABB475" w14:textId="77777777" w:rsidR="00DC3EAF" w:rsidRPr="006B5E2B" w:rsidRDefault="00DC3EAF" w:rsidP="000C7771">
            <w:pPr>
              <w:spacing w:line="256"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2F36A6F3" w14:textId="77777777" w:rsidR="00DC3EAF" w:rsidRPr="006B5E2B" w:rsidRDefault="00DC3EAF" w:rsidP="000C7771">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EAF85D4" w14:textId="77777777" w:rsidR="00DC3EAF" w:rsidRPr="006B5E2B" w:rsidRDefault="00DC3EAF" w:rsidP="000C7771">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EADEFC8" w14:textId="77777777" w:rsidR="00DC3EAF" w:rsidRPr="006B5E2B" w:rsidRDefault="00DC3EAF" w:rsidP="000C7771">
            <w:pPr>
              <w:spacing w:line="256" w:lineRule="auto"/>
              <w:jc w:val="both"/>
              <w:rPr>
                <w:rFonts w:ascii="Arial" w:hAnsi="Arial" w:cs="Arial"/>
                <w:b/>
                <w:bCs/>
                <w:sz w:val="18"/>
                <w:szCs w:val="18"/>
              </w:rPr>
            </w:pPr>
          </w:p>
        </w:tc>
      </w:tr>
      <w:tr w:rsidR="00DC3EAF" w:rsidRPr="006B5E2B" w14:paraId="45A03C16" w14:textId="77777777" w:rsidTr="000C777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39924EF"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MES 5</w:t>
            </w:r>
          </w:p>
        </w:tc>
        <w:tc>
          <w:tcPr>
            <w:tcW w:w="419" w:type="pct"/>
            <w:tcBorders>
              <w:top w:val="single" w:sz="4" w:space="0" w:color="auto"/>
              <w:left w:val="nil"/>
              <w:bottom w:val="single" w:sz="4" w:space="0" w:color="auto"/>
              <w:right w:val="single" w:sz="8" w:space="0" w:color="000000"/>
            </w:tcBorders>
            <w:noWrap/>
            <w:vAlign w:val="bottom"/>
            <w:hideMark/>
          </w:tcPr>
          <w:p w14:paraId="752AB2AC" w14:textId="77777777" w:rsidR="00DC3EAF" w:rsidRPr="006B5E2B" w:rsidRDefault="00DC3EAF" w:rsidP="000C7771">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2156620" w14:textId="77777777" w:rsidR="00DC3EAF" w:rsidRPr="006B5E2B" w:rsidRDefault="00DC3EAF" w:rsidP="000C7771">
            <w:pPr>
              <w:spacing w:line="256"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09FB93FF" w14:textId="77777777" w:rsidR="00DC3EAF" w:rsidRPr="006B5E2B" w:rsidRDefault="00DC3EAF" w:rsidP="000C7771">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3696439" w14:textId="77777777" w:rsidR="00DC3EAF" w:rsidRPr="006B5E2B" w:rsidRDefault="00DC3EAF" w:rsidP="000C7771">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D36AD39" w14:textId="77777777" w:rsidR="00DC3EAF" w:rsidRPr="006B5E2B" w:rsidRDefault="00DC3EAF" w:rsidP="000C7771">
            <w:pPr>
              <w:spacing w:line="256" w:lineRule="auto"/>
              <w:jc w:val="both"/>
              <w:rPr>
                <w:rFonts w:ascii="Arial" w:hAnsi="Arial" w:cs="Arial"/>
                <w:b/>
                <w:bCs/>
                <w:sz w:val="18"/>
                <w:szCs w:val="18"/>
              </w:rPr>
            </w:pPr>
          </w:p>
        </w:tc>
      </w:tr>
      <w:tr w:rsidR="00DC3EAF" w:rsidRPr="006B5E2B" w14:paraId="6E1DCBB3" w14:textId="77777777" w:rsidTr="000C7771">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F2DE804"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MES 6</w:t>
            </w:r>
          </w:p>
        </w:tc>
        <w:tc>
          <w:tcPr>
            <w:tcW w:w="419" w:type="pct"/>
            <w:tcBorders>
              <w:top w:val="single" w:sz="4" w:space="0" w:color="auto"/>
              <w:left w:val="nil"/>
              <w:bottom w:val="single" w:sz="4" w:space="0" w:color="auto"/>
              <w:right w:val="single" w:sz="8" w:space="0" w:color="000000"/>
            </w:tcBorders>
            <w:noWrap/>
            <w:vAlign w:val="bottom"/>
            <w:hideMark/>
          </w:tcPr>
          <w:p w14:paraId="0F2ABAFF" w14:textId="77777777" w:rsidR="00DC3EAF" w:rsidRPr="006B5E2B" w:rsidRDefault="00DC3EAF" w:rsidP="000C7771">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5547E6F" w14:textId="77777777" w:rsidR="00DC3EAF" w:rsidRPr="006B5E2B" w:rsidRDefault="00DC3EAF" w:rsidP="000C7771">
            <w:pPr>
              <w:spacing w:line="256" w:lineRule="auto"/>
              <w:jc w:val="both"/>
              <w:rPr>
                <w:rFonts w:ascii="Arial" w:hAnsi="Arial" w:cs="Arial"/>
                <w:sz w:val="18"/>
                <w:szCs w:val="18"/>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45835233" w14:textId="77777777" w:rsidR="00DC3EAF" w:rsidRPr="006B5E2B" w:rsidRDefault="00DC3EAF" w:rsidP="000C7771">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9F53B54" w14:textId="77777777" w:rsidR="00DC3EAF" w:rsidRPr="006B5E2B" w:rsidRDefault="00DC3EAF" w:rsidP="000C7771">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FF1E653" w14:textId="77777777" w:rsidR="00DC3EAF" w:rsidRPr="006B5E2B" w:rsidRDefault="00DC3EAF" w:rsidP="000C7771">
            <w:pPr>
              <w:spacing w:line="256" w:lineRule="auto"/>
              <w:jc w:val="both"/>
              <w:rPr>
                <w:rFonts w:ascii="Arial" w:hAnsi="Arial" w:cs="Arial"/>
                <w:b/>
                <w:bCs/>
                <w:sz w:val="18"/>
                <w:szCs w:val="18"/>
              </w:rPr>
            </w:pPr>
          </w:p>
        </w:tc>
      </w:tr>
      <w:tr w:rsidR="00DC3EAF" w:rsidRPr="006B5E2B" w14:paraId="3FCC05AB" w14:textId="77777777" w:rsidTr="000C7771">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81C9229" w14:textId="77777777" w:rsidR="00DC3EAF" w:rsidRPr="006B5E2B" w:rsidRDefault="00DC3EAF" w:rsidP="000C7771">
            <w:pPr>
              <w:spacing w:line="256" w:lineRule="auto"/>
              <w:jc w:val="both"/>
              <w:rPr>
                <w:rFonts w:ascii="Arial" w:hAnsi="Arial" w:cs="Arial"/>
                <w:sz w:val="18"/>
                <w:szCs w:val="18"/>
              </w:rPr>
            </w:pPr>
            <w:r w:rsidRPr="006B5E2B">
              <w:rPr>
                <w:rFonts w:ascii="Arial" w:hAnsi="Arial" w:cs="Arial"/>
                <w:sz w:val="18"/>
                <w:szCs w:val="18"/>
              </w:rPr>
              <w:t>MES 7</w:t>
            </w:r>
          </w:p>
        </w:tc>
        <w:tc>
          <w:tcPr>
            <w:tcW w:w="419" w:type="pct"/>
            <w:tcBorders>
              <w:top w:val="single" w:sz="4" w:space="0" w:color="auto"/>
              <w:left w:val="nil"/>
              <w:bottom w:val="single" w:sz="4" w:space="0" w:color="auto"/>
              <w:right w:val="single" w:sz="8" w:space="0" w:color="000000"/>
            </w:tcBorders>
            <w:noWrap/>
            <w:vAlign w:val="bottom"/>
            <w:hideMark/>
          </w:tcPr>
          <w:p w14:paraId="4B1FD362" w14:textId="77777777" w:rsidR="00DC3EAF" w:rsidRPr="006B5E2B" w:rsidRDefault="00DC3EAF" w:rsidP="000C7771">
            <w:pPr>
              <w:spacing w:line="256" w:lineRule="auto"/>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EFD420D" w14:textId="77777777" w:rsidR="00DC3EAF" w:rsidRPr="006B5E2B" w:rsidRDefault="00DC3EAF" w:rsidP="000C7771">
            <w:pPr>
              <w:spacing w:line="256" w:lineRule="auto"/>
              <w:jc w:val="both"/>
              <w:rPr>
                <w:rFonts w:ascii="Arial" w:hAnsi="Arial" w:cs="Arial"/>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74DBB254" w14:textId="77777777" w:rsidR="00DC3EAF" w:rsidRPr="006B5E2B" w:rsidRDefault="00DC3EAF" w:rsidP="000C7771">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B5536E7" w14:textId="77777777" w:rsidR="00DC3EAF" w:rsidRPr="006B5E2B" w:rsidRDefault="00DC3EAF" w:rsidP="000C7771">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F281574" w14:textId="77777777" w:rsidR="00DC3EAF" w:rsidRPr="006B5E2B" w:rsidRDefault="00DC3EAF" w:rsidP="000C7771">
            <w:pPr>
              <w:spacing w:line="256" w:lineRule="auto"/>
              <w:jc w:val="both"/>
              <w:rPr>
                <w:rFonts w:ascii="Arial" w:hAnsi="Arial" w:cs="Arial"/>
                <w:b/>
                <w:bCs/>
                <w:sz w:val="18"/>
                <w:szCs w:val="18"/>
              </w:rPr>
            </w:pPr>
          </w:p>
        </w:tc>
      </w:tr>
    </w:tbl>
    <w:p w14:paraId="110234C9" w14:textId="77777777" w:rsidR="00DC3EAF" w:rsidRPr="006B5E2B" w:rsidRDefault="00DC3EAF" w:rsidP="00DC3EAF">
      <w:pPr>
        <w:jc w:val="both"/>
        <w:rPr>
          <w:rFonts w:ascii="Arial" w:hAnsi="Arial" w:cs="Arial"/>
          <w:bCs/>
          <w:sz w:val="2"/>
          <w:szCs w:val="2"/>
        </w:rPr>
      </w:pPr>
    </w:p>
    <w:p w14:paraId="1CAFB752" w14:textId="77777777" w:rsidR="00DC3EAF" w:rsidRPr="009D5965" w:rsidRDefault="00DC3EAF" w:rsidP="00DC3EAF">
      <w:pPr>
        <w:jc w:val="both"/>
        <w:rPr>
          <w:rFonts w:ascii="Arial" w:hAnsi="Arial" w:cs="Arial"/>
          <w:sz w:val="19"/>
          <w:szCs w:val="19"/>
        </w:rPr>
      </w:pPr>
      <w:r w:rsidRPr="00F118CA">
        <w:rPr>
          <w:rFonts w:ascii="Arial" w:hAnsi="Arial" w:cs="Arial"/>
          <w:b/>
          <w:bCs/>
          <w:sz w:val="20"/>
          <w:szCs w:val="20"/>
        </w:rPr>
        <w:t xml:space="preserve">34. </w:t>
      </w:r>
      <w:r w:rsidRPr="009D5965">
        <w:rPr>
          <w:rFonts w:ascii="Arial" w:hAnsi="Arial" w:cs="Arial"/>
          <w:sz w:val="19"/>
          <w:szCs w:val="19"/>
        </w:rPr>
        <w:t>Por ningún motivo se abstendrá de atender a los usuarios, sin informar previamente a la institución el imprevisto presentado, esto con el fin de evitar molestias al mismo.</w:t>
      </w:r>
    </w:p>
    <w:p w14:paraId="1C189663" w14:textId="77777777" w:rsidR="00DC3EAF" w:rsidRPr="009D5965" w:rsidRDefault="00DC3EAF" w:rsidP="00DC3EAF">
      <w:pPr>
        <w:contextualSpacing/>
        <w:jc w:val="both"/>
        <w:rPr>
          <w:rFonts w:ascii="Arial" w:hAnsi="Arial" w:cs="Arial"/>
          <w:sz w:val="19"/>
          <w:szCs w:val="19"/>
        </w:rPr>
      </w:pPr>
      <w:r w:rsidRPr="009D5965">
        <w:rPr>
          <w:rFonts w:ascii="Arial" w:hAnsi="Arial" w:cs="Arial"/>
          <w:b/>
          <w:bCs/>
          <w:sz w:val="19"/>
          <w:szCs w:val="19"/>
        </w:rPr>
        <w:t>35.</w:t>
      </w:r>
      <w:r w:rsidRPr="009D5965">
        <w:rPr>
          <w:rFonts w:ascii="Arial" w:hAnsi="Arial" w:cs="Arial"/>
          <w:sz w:val="19"/>
          <w:szCs w:val="19"/>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764E2662" w14:textId="77777777" w:rsidR="00DC3EAF" w:rsidRPr="009D5965" w:rsidRDefault="00DC3EAF" w:rsidP="00DC3EAF">
      <w:pPr>
        <w:contextualSpacing/>
        <w:jc w:val="both"/>
        <w:rPr>
          <w:rFonts w:ascii="Arial" w:hAnsi="Arial" w:cs="Arial"/>
          <w:sz w:val="19"/>
          <w:szCs w:val="19"/>
        </w:rPr>
      </w:pPr>
    </w:p>
    <w:p w14:paraId="2F237650" w14:textId="77777777" w:rsidR="00DC3EAF" w:rsidRPr="009D5965" w:rsidRDefault="00DC3EAF" w:rsidP="00DC3EAF">
      <w:pPr>
        <w:ind w:left="20"/>
        <w:contextualSpacing/>
        <w:jc w:val="both"/>
        <w:rPr>
          <w:rFonts w:ascii="Arial" w:hAnsi="Arial" w:cs="Arial"/>
          <w:bCs/>
          <w:sz w:val="19"/>
          <w:szCs w:val="19"/>
          <w:lang w:val="es-ES_tradnl"/>
        </w:rPr>
      </w:pPr>
      <w:r w:rsidRPr="009D5965">
        <w:rPr>
          <w:rFonts w:ascii="Arial" w:hAnsi="Arial" w:cs="Arial"/>
          <w:b/>
          <w:sz w:val="19"/>
          <w:szCs w:val="19"/>
          <w:lang w:val="es-ES_tradnl"/>
        </w:rPr>
        <w:t>36.</w:t>
      </w:r>
      <w:r w:rsidRPr="009D5965">
        <w:rPr>
          <w:rFonts w:ascii="Arial" w:hAnsi="Arial" w:cs="Arial"/>
          <w:bCs/>
          <w:sz w:val="19"/>
          <w:szCs w:val="19"/>
          <w:lang w:val="es-ES_tradnl"/>
        </w:rPr>
        <w:t xml:space="preserve"> </w:t>
      </w:r>
      <w:r w:rsidRPr="009D5965">
        <w:rPr>
          <w:rFonts w:ascii="Arial" w:hAnsi="Arial" w:cs="Arial"/>
          <w:sz w:val="19"/>
          <w:szCs w:val="19"/>
        </w:rPr>
        <w:t>Los medicamentos sometidos al régimen de control directo de precios deberán ser facturados de conformidad con lo establecido en la Circular Externa No. 022 del 19 de junio de 2026, expedida por la Comisión Nacional de Precios de Medicamentos y Dispositivos Médicos (CNPMDM), mediante la cual se incorporan, modifican y actualizan los precios máximos de venta de los medicamentos sometidos a dicho régimen, así como de acuerdo con las demás disposiciones que la modifiquen, adicionen, sustituyan o complementen.</w:t>
      </w:r>
    </w:p>
    <w:p w14:paraId="7E7EA683"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hAnsi="Arial" w:cs="Arial"/>
          <w:sz w:val="19"/>
          <w:szCs w:val="19"/>
        </w:rPr>
      </w:pPr>
    </w:p>
    <w:p w14:paraId="5BC6EC6B"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eastAsia="Calibri" w:hAnsi="Arial" w:cs="Arial"/>
          <w:sz w:val="19"/>
          <w:szCs w:val="19"/>
        </w:rPr>
      </w:pPr>
      <w:r w:rsidRPr="009D5965">
        <w:rPr>
          <w:rFonts w:ascii="Arial" w:eastAsia="Calibri" w:hAnsi="Arial" w:cs="Arial"/>
          <w:b/>
          <w:bCs/>
          <w:sz w:val="19"/>
          <w:szCs w:val="19"/>
        </w:rPr>
        <w:t xml:space="preserve">37. </w:t>
      </w:r>
      <w:r w:rsidRPr="009D5965">
        <w:rPr>
          <w:rFonts w:ascii="Arial" w:eastAsia="Calibri" w:hAnsi="Arial" w:cs="Arial"/>
          <w:sz w:val="19"/>
          <w:szCs w:val="19"/>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9D5965">
        <w:rPr>
          <w:rFonts w:ascii="Arial" w:hAnsi="Arial" w:cs="Arial"/>
          <w:sz w:val="19"/>
          <w:szCs w:val="19"/>
        </w:rPr>
        <w:t>N. º 6</w:t>
      </w:r>
      <w:r w:rsidRPr="009D5965">
        <w:rPr>
          <w:rFonts w:ascii="Arial" w:eastAsia="Calibri" w:hAnsi="Arial" w:cs="Arial"/>
          <w:sz w:val="19"/>
          <w:szCs w:val="19"/>
        </w:rPr>
        <w:t>, con el fin de atender la demanda del mismo.</w:t>
      </w:r>
    </w:p>
    <w:p w14:paraId="7968B662"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hAnsi="Arial" w:cs="Arial"/>
          <w:sz w:val="19"/>
          <w:szCs w:val="19"/>
        </w:rPr>
      </w:pPr>
    </w:p>
    <w:p w14:paraId="4129D4EC"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hAnsi="Arial" w:cs="Arial"/>
          <w:sz w:val="19"/>
          <w:szCs w:val="19"/>
        </w:rPr>
      </w:pPr>
      <w:r w:rsidRPr="009D5965">
        <w:rPr>
          <w:rFonts w:ascii="Arial" w:hAnsi="Arial" w:cs="Arial"/>
          <w:b/>
          <w:bCs/>
          <w:sz w:val="19"/>
          <w:szCs w:val="19"/>
        </w:rPr>
        <w:t>38.</w:t>
      </w:r>
      <w:r w:rsidRPr="009D5965">
        <w:rPr>
          <w:rFonts w:ascii="Arial" w:hAnsi="Arial" w:cs="Arial"/>
          <w:sz w:val="19"/>
          <w:szCs w:val="19"/>
        </w:rPr>
        <w:t xml:space="preserve"> Informar mes a mes por medio de documento escrito o digital a la RASES N. º 6 las causas o motivos de PQRSF (peticiones, quejas, reclamos, solicitudes y felicitaciones).</w:t>
      </w:r>
    </w:p>
    <w:p w14:paraId="7CDA3D5E"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hAnsi="Arial" w:cs="Arial"/>
          <w:sz w:val="19"/>
          <w:szCs w:val="19"/>
        </w:rPr>
      </w:pPr>
    </w:p>
    <w:p w14:paraId="5B7144F8"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hAnsi="Arial" w:cs="Arial"/>
          <w:sz w:val="19"/>
          <w:szCs w:val="19"/>
          <w:lang w:val="es-ES_tradnl"/>
        </w:rPr>
      </w:pPr>
      <w:r w:rsidRPr="009D5965">
        <w:rPr>
          <w:rFonts w:ascii="Arial" w:hAnsi="Arial" w:cs="Arial"/>
          <w:b/>
          <w:bCs/>
          <w:sz w:val="19"/>
          <w:szCs w:val="19"/>
          <w:lang w:val="es-ES_tradnl"/>
        </w:rPr>
        <w:t>39.</w:t>
      </w:r>
      <w:r w:rsidRPr="009D5965">
        <w:rPr>
          <w:rFonts w:ascii="Arial" w:hAnsi="Arial" w:cs="Arial"/>
          <w:sz w:val="19"/>
          <w:szCs w:val="19"/>
          <w:lang w:val="es-ES_tradnl"/>
        </w:rPr>
        <w:t xml:space="preserve"> Presentar documento mensualmente donde se registren los usuarios atendidos e inasistentes en los servicios de salud ambulatorios.</w:t>
      </w:r>
    </w:p>
    <w:p w14:paraId="236FC7D2" w14:textId="77777777" w:rsidR="00DC3EAF" w:rsidRPr="009D5965" w:rsidRDefault="00DC3EAF" w:rsidP="00DC3EAF">
      <w:pPr>
        <w:widowControl w:val="0"/>
        <w:autoSpaceDE w:val="0"/>
        <w:autoSpaceDN w:val="0"/>
        <w:adjustRightInd w:val="0"/>
        <w:snapToGrid w:val="0"/>
        <w:spacing w:line="254" w:lineRule="auto"/>
        <w:ind w:left="20" w:right="-57"/>
        <w:contextualSpacing/>
        <w:jc w:val="both"/>
        <w:rPr>
          <w:rFonts w:ascii="Arial" w:hAnsi="Arial" w:cs="Arial"/>
          <w:sz w:val="19"/>
          <w:szCs w:val="19"/>
          <w:lang w:eastAsia="es-CO"/>
        </w:rPr>
      </w:pPr>
    </w:p>
    <w:p w14:paraId="12518215" w14:textId="77777777" w:rsidR="00DC3EAF" w:rsidRPr="009D5965" w:rsidRDefault="00DC3EAF" w:rsidP="00DC3EAF">
      <w:pPr>
        <w:widowControl w:val="0"/>
        <w:autoSpaceDE w:val="0"/>
        <w:autoSpaceDN w:val="0"/>
        <w:adjustRightInd w:val="0"/>
        <w:snapToGrid w:val="0"/>
        <w:spacing w:line="254" w:lineRule="auto"/>
        <w:ind w:left="-37"/>
        <w:contextualSpacing/>
        <w:jc w:val="both"/>
        <w:rPr>
          <w:rFonts w:ascii="Arial" w:hAnsi="Arial" w:cs="Arial"/>
          <w:sz w:val="19"/>
          <w:szCs w:val="19"/>
        </w:rPr>
      </w:pPr>
      <w:r w:rsidRPr="009D5965">
        <w:rPr>
          <w:rFonts w:ascii="Arial" w:hAnsi="Arial" w:cs="Arial"/>
          <w:b/>
          <w:bCs/>
          <w:sz w:val="19"/>
          <w:szCs w:val="19"/>
        </w:rPr>
        <w:t>40.</w:t>
      </w:r>
      <w:r w:rsidRPr="009D5965">
        <w:rPr>
          <w:rFonts w:ascii="Arial" w:hAnsi="Arial" w:cs="Arial"/>
          <w:sz w:val="19"/>
          <w:szCs w:val="19"/>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5BF81B58" w14:textId="77777777" w:rsidR="00DC3EAF" w:rsidRPr="009D5965" w:rsidRDefault="00DC3EAF" w:rsidP="00DC3EAF">
      <w:pPr>
        <w:tabs>
          <w:tab w:val="left" w:pos="284"/>
        </w:tabs>
        <w:contextualSpacing/>
        <w:jc w:val="both"/>
        <w:rPr>
          <w:rFonts w:ascii="Arial" w:hAnsi="Arial" w:cs="Arial"/>
          <w:sz w:val="19"/>
          <w:szCs w:val="19"/>
          <w:lang w:eastAsia="es-CO"/>
        </w:rPr>
      </w:pPr>
    </w:p>
    <w:p w14:paraId="583DF641" w14:textId="77777777" w:rsidR="00DC3EAF" w:rsidRPr="009D5965" w:rsidRDefault="00DC3EAF" w:rsidP="00DC3EAF">
      <w:pPr>
        <w:shd w:val="clear" w:color="auto" w:fill="FFFFFF"/>
        <w:jc w:val="both"/>
        <w:rPr>
          <w:rFonts w:ascii="Arial" w:hAnsi="Arial" w:cs="Arial"/>
          <w:sz w:val="19"/>
          <w:szCs w:val="19"/>
          <w:lang w:eastAsia="es-CO"/>
        </w:rPr>
      </w:pPr>
      <w:r w:rsidRPr="009D5965">
        <w:rPr>
          <w:rFonts w:ascii="Arial" w:hAnsi="Arial" w:cs="Arial"/>
          <w:b/>
          <w:bCs/>
          <w:sz w:val="19"/>
          <w:szCs w:val="19"/>
          <w:lang w:eastAsia="es-CO"/>
        </w:rPr>
        <w:t>41.</w:t>
      </w:r>
      <w:r w:rsidRPr="009D5965">
        <w:rPr>
          <w:rFonts w:ascii="Arial" w:hAnsi="Arial" w:cs="Arial"/>
          <w:sz w:val="19"/>
          <w:szCs w:val="19"/>
          <w:lang w:eastAsia="es-CO"/>
        </w:rPr>
        <w:t xml:space="preserve"> El contratista garantizará realizar en la sede ofertada los estudios que por algún motivo se requieran realizar bajo anestesia general según la oferta realizada por la entidad.</w:t>
      </w:r>
    </w:p>
    <w:p w14:paraId="5C1CFC0B" w14:textId="77777777" w:rsidR="00DC3EAF" w:rsidRPr="009D5965" w:rsidRDefault="00DC3EAF" w:rsidP="00DC3EAF">
      <w:pPr>
        <w:autoSpaceDE w:val="0"/>
        <w:autoSpaceDN w:val="0"/>
        <w:adjustRightInd w:val="0"/>
        <w:contextualSpacing/>
        <w:jc w:val="both"/>
        <w:rPr>
          <w:rFonts w:ascii="Arial" w:hAnsi="Arial" w:cs="Arial"/>
          <w:sz w:val="19"/>
          <w:szCs w:val="19"/>
        </w:rPr>
      </w:pPr>
      <w:r w:rsidRPr="009D5965">
        <w:rPr>
          <w:rFonts w:ascii="Arial" w:hAnsi="Arial" w:cs="Arial"/>
          <w:b/>
          <w:bCs/>
          <w:sz w:val="19"/>
          <w:szCs w:val="19"/>
        </w:rPr>
        <w:lastRenderedPageBreak/>
        <w:t>42.</w:t>
      </w:r>
      <w:r w:rsidRPr="009D5965">
        <w:rPr>
          <w:rFonts w:ascii="Arial" w:hAnsi="Arial" w:cs="Arial"/>
          <w:sz w:val="19"/>
          <w:szCs w:val="19"/>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5EFE296E" w14:textId="77777777" w:rsidR="00DC3EAF" w:rsidRPr="009D5965" w:rsidRDefault="00DC3EAF" w:rsidP="00DC3EAF">
      <w:pPr>
        <w:autoSpaceDE w:val="0"/>
        <w:autoSpaceDN w:val="0"/>
        <w:adjustRightInd w:val="0"/>
        <w:contextualSpacing/>
        <w:jc w:val="both"/>
        <w:rPr>
          <w:rFonts w:ascii="Arial" w:hAnsi="Arial" w:cs="Arial"/>
          <w:sz w:val="19"/>
          <w:szCs w:val="19"/>
        </w:rPr>
      </w:pPr>
    </w:p>
    <w:p w14:paraId="57884F54" w14:textId="77777777" w:rsidR="00DC3EAF" w:rsidRPr="009D5965" w:rsidRDefault="00DC3EAF" w:rsidP="00DC3EAF">
      <w:pPr>
        <w:contextualSpacing/>
        <w:jc w:val="both"/>
        <w:rPr>
          <w:rFonts w:ascii="Arial" w:eastAsia="Calibri" w:hAnsi="Arial" w:cs="Arial"/>
          <w:sz w:val="19"/>
          <w:szCs w:val="19"/>
        </w:rPr>
      </w:pPr>
      <w:r w:rsidRPr="009D5965">
        <w:rPr>
          <w:rFonts w:ascii="Arial" w:eastAsia="Calibri" w:hAnsi="Arial" w:cs="Arial"/>
          <w:b/>
          <w:bCs/>
          <w:sz w:val="19"/>
          <w:szCs w:val="19"/>
        </w:rPr>
        <w:t>43.</w:t>
      </w:r>
      <w:r w:rsidRPr="009D5965">
        <w:rPr>
          <w:rFonts w:ascii="Arial" w:eastAsia="Calibri" w:hAnsi="Arial" w:cs="Arial"/>
          <w:sz w:val="19"/>
          <w:szCs w:val="19"/>
        </w:rPr>
        <w:t xml:space="preserve"> Prestar según la demanda, los servicios en salud en forma continua y permanente de acuerdo a lo coordinado con la oficina de referencia y contrarreferencia de la RASES </w:t>
      </w:r>
      <w:r w:rsidRPr="009D5965">
        <w:rPr>
          <w:rFonts w:ascii="Arial" w:hAnsi="Arial" w:cs="Arial"/>
          <w:sz w:val="19"/>
          <w:szCs w:val="19"/>
        </w:rPr>
        <w:t>N. º 6</w:t>
      </w:r>
      <w:r w:rsidRPr="009D5965">
        <w:rPr>
          <w:rFonts w:ascii="Arial" w:eastAsia="Calibri" w:hAnsi="Arial" w:cs="Arial"/>
          <w:sz w:val="19"/>
          <w:szCs w:val="19"/>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235838B6" w14:textId="77777777" w:rsidR="00DC3EAF" w:rsidRPr="009D5965" w:rsidRDefault="00DC3EAF" w:rsidP="00DC3EAF">
      <w:pPr>
        <w:contextualSpacing/>
        <w:jc w:val="both"/>
        <w:rPr>
          <w:rFonts w:ascii="Arial" w:eastAsia="Calibri" w:hAnsi="Arial" w:cs="Arial"/>
          <w:sz w:val="19"/>
          <w:szCs w:val="19"/>
        </w:rPr>
      </w:pPr>
    </w:p>
    <w:p w14:paraId="0A8466E0" w14:textId="77777777" w:rsidR="00DC3EAF" w:rsidRPr="009D5965" w:rsidRDefault="00DC3EAF" w:rsidP="00DC3EAF">
      <w:pPr>
        <w:contextualSpacing/>
        <w:jc w:val="both"/>
        <w:rPr>
          <w:rFonts w:ascii="Arial" w:hAnsi="Arial" w:cs="Arial"/>
          <w:sz w:val="19"/>
          <w:szCs w:val="19"/>
          <w:lang w:eastAsia="es-CO"/>
        </w:rPr>
      </w:pPr>
      <w:r w:rsidRPr="009D5965">
        <w:rPr>
          <w:rFonts w:ascii="Arial" w:hAnsi="Arial" w:cs="Arial"/>
          <w:b/>
          <w:iCs/>
          <w:sz w:val="19"/>
          <w:szCs w:val="19"/>
        </w:rPr>
        <w:t>44.</w:t>
      </w:r>
      <w:r w:rsidRPr="009D5965">
        <w:rPr>
          <w:rFonts w:ascii="Arial" w:hAnsi="Arial" w:cs="Arial"/>
          <w:bCs/>
          <w:iCs/>
          <w:sz w:val="19"/>
          <w:szCs w:val="19"/>
        </w:rPr>
        <w:t xml:space="preserve"> El </w:t>
      </w:r>
      <w:r w:rsidRPr="009D5965">
        <w:rPr>
          <w:rFonts w:ascii="Arial" w:hAnsi="Arial" w:cs="Arial"/>
          <w:bCs/>
          <w:sz w:val="19"/>
          <w:szCs w:val="19"/>
        </w:rPr>
        <w:t>contratista</w:t>
      </w:r>
      <w:r w:rsidRPr="009D5965">
        <w:rPr>
          <w:rFonts w:ascii="Arial" w:hAnsi="Arial" w:cs="Arial"/>
          <w:bCs/>
          <w:iCs/>
          <w:sz w:val="19"/>
          <w:szCs w:val="19"/>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9D5965">
        <w:rPr>
          <w:rFonts w:ascii="Arial" w:hAnsi="Arial" w:cs="Arial"/>
          <w:bCs/>
          <w:sz w:val="19"/>
          <w:szCs w:val="19"/>
          <w:u w:val="single"/>
        </w:rPr>
        <w:t>Parágrafo</w:t>
      </w:r>
      <w:r w:rsidRPr="009D5965">
        <w:rPr>
          <w:rFonts w:ascii="Arial" w:hAnsi="Arial" w:cs="Arial"/>
          <w:sz w:val="19"/>
          <w:szCs w:val="19"/>
          <w:u w:val="single"/>
        </w:rPr>
        <w:t>:</w:t>
      </w:r>
      <w:r w:rsidRPr="009D5965">
        <w:rPr>
          <w:rFonts w:ascii="Arial" w:hAnsi="Arial" w:cs="Arial"/>
          <w:sz w:val="19"/>
          <w:szCs w:val="19"/>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r w:rsidRPr="009D5965">
        <w:rPr>
          <w:rFonts w:ascii="Arial" w:hAnsi="Arial" w:cs="Arial"/>
          <w:sz w:val="19"/>
          <w:szCs w:val="19"/>
          <w:lang w:eastAsia="es-CO"/>
        </w:rPr>
        <w:t xml:space="preserve"> </w:t>
      </w:r>
      <w:r w:rsidRPr="009D5965">
        <w:rPr>
          <w:rFonts w:ascii="Arial" w:hAnsi="Arial" w:cs="Arial"/>
          <w:sz w:val="19"/>
          <w:szCs w:val="19"/>
        </w:rPr>
        <w:t>Diagnóstico- Evolución</w:t>
      </w:r>
      <w:r w:rsidRPr="009D5965">
        <w:rPr>
          <w:rFonts w:ascii="Arial" w:hAnsi="Arial" w:cs="Arial"/>
          <w:sz w:val="19"/>
          <w:szCs w:val="19"/>
          <w:lang w:eastAsia="es-CO"/>
        </w:rPr>
        <w:t>-</w:t>
      </w:r>
      <w:r w:rsidRPr="009D5965">
        <w:rPr>
          <w:rFonts w:ascii="Arial" w:hAnsi="Arial" w:cs="Arial"/>
          <w:sz w:val="19"/>
          <w:szCs w:val="19"/>
        </w:rPr>
        <w:t>Tratamiento realizado</w:t>
      </w:r>
      <w:r w:rsidRPr="009D5965">
        <w:rPr>
          <w:rFonts w:ascii="Arial" w:hAnsi="Arial" w:cs="Arial"/>
          <w:sz w:val="19"/>
          <w:szCs w:val="19"/>
          <w:lang w:eastAsia="es-CO"/>
        </w:rPr>
        <w:t>-</w:t>
      </w:r>
      <w:r w:rsidRPr="009D5965">
        <w:rPr>
          <w:rFonts w:ascii="Arial" w:hAnsi="Arial" w:cs="Arial"/>
          <w:sz w:val="19"/>
          <w:szCs w:val="19"/>
        </w:rPr>
        <w:t>Secuelas de las lesiones o afecciones que presente el Paciente.</w:t>
      </w:r>
    </w:p>
    <w:p w14:paraId="146B612A" w14:textId="77777777" w:rsidR="00DC3EAF" w:rsidRPr="009D5965" w:rsidRDefault="00DC3EAF" w:rsidP="00DC3EAF">
      <w:pPr>
        <w:contextualSpacing/>
        <w:jc w:val="both"/>
        <w:rPr>
          <w:rFonts w:ascii="Arial" w:hAnsi="Arial" w:cs="Arial"/>
          <w:sz w:val="19"/>
          <w:szCs w:val="19"/>
          <w:lang w:eastAsia="es-CO"/>
        </w:rPr>
      </w:pPr>
    </w:p>
    <w:p w14:paraId="767B4E2A" w14:textId="77777777" w:rsidR="00DC3EAF" w:rsidRPr="009D5965" w:rsidRDefault="00DC3EAF" w:rsidP="00DC3EAF">
      <w:pPr>
        <w:contextualSpacing/>
        <w:jc w:val="both"/>
        <w:rPr>
          <w:rFonts w:ascii="Arial" w:eastAsia="Calibri" w:hAnsi="Arial" w:cs="Arial"/>
          <w:sz w:val="19"/>
          <w:szCs w:val="19"/>
        </w:rPr>
      </w:pPr>
      <w:r w:rsidRPr="009D5965">
        <w:rPr>
          <w:rFonts w:ascii="Arial" w:hAnsi="Arial" w:cs="Arial"/>
          <w:b/>
          <w:bCs/>
          <w:sz w:val="19"/>
          <w:szCs w:val="19"/>
        </w:rPr>
        <w:t>45.</w:t>
      </w:r>
      <w:r w:rsidRPr="009D5965">
        <w:rPr>
          <w:rFonts w:ascii="Arial" w:hAnsi="Arial" w:cs="Arial"/>
          <w:sz w:val="19"/>
          <w:szCs w:val="19"/>
        </w:rPr>
        <w:t xml:space="preserve"> El contratista deberá d</w:t>
      </w:r>
      <w:r w:rsidRPr="009D5965">
        <w:rPr>
          <w:rFonts w:ascii="Arial" w:eastAsia="Calibri" w:hAnsi="Arial" w:cs="Arial"/>
          <w:sz w:val="19"/>
          <w:szCs w:val="19"/>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73728D27"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hAnsi="Arial" w:cs="Arial"/>
          <w:sz w:val="19"/>
          <w:szCs w:val="19"/>
        </w:rPr>
      </w:pPr>
    </w:p>
    <w:p w14:paraId="0C9E0097"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eastAsia="Calibri" w:hAnsi="Arial" w:cs="Arial"/>
          <w:sz w:val="19"/>
          <w:szCs w:val="19"/>
        </w:rPr>
      </w:pPr>
      <w:r w:rsidRPr="009D5965">
        <w:rPr>
          <w:rFonts w:ascii="Arial" w:eastAsia="Calibri" w:hAnsi="Arial" w:cs="Arial"/>
          <w:b/>
          <w:bCs/>
          <w:sz w:val="19"/>
          <w:szCs w:val="19"/>
        </w:rPr>
        <w:t>46.</w:t>
      </w:r>
      <w:r w:rsidRPr="009D5965">
        <w:rPr>
          <w:rFonts w:ascii="Arial" w:eastAsia="Calibri" w:hAnsi="Arial" w:cs="Arial"/>
          <w:sz w:val="19"/>
          <w:szCs w:val="19"/>
        </w:rPr>
        <w:t xml:space="preserve"> Atención prioritaria a mujeres embarazadas, adulto mayor, discapacitados y con patología oncológica.</w:t>
      </w:r>
    </w:p>
    <w:p w14:paraId="2489583B"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hAnsi="Arial" w:cs="Arial"/>
          <w:color w:val="201F1E"/>
          <w:sz w:val="19"/>
          <w:szCs w:val="19"/>
          <w:bdr w:val="none" w:sz="0" w:space="0" w:color="auto" w:frame="1"/>
          <w:lang w:val="es-ES_tradnl"/>
        </w:rPr>
      </w:pPr>
    </w:p>
    <w:p w14:paraId="440A8BD3" w14:textId="77777777" w:rsidR="00DC3EAF" w:rsidRPr="009D5965" w:rsidRDefault="00DC3EAF" w:rsidP="00DC3EAF">
      <w:pPr>
        <w:contextualSpacing/>
        <w:jc w:val="both"/>
        <w:rPr>
          <w:rFonts w:ascii="Arial" w:eastAsia="Calibri" w:hAnsi="Arial" w:cs="Arial"/>
          <w:sz w:val="19"/>
          <w:szCs w:val="19"/>
        </w:rPr>
      </w:pPr>
      <w:r w:rsidRPr="009D5965">
        <w:rPr>
          <w:rFonts w:ascii="Arial" w:eastAsia="Calibri" w:hAnsi="Arial" w:cs="Arial"/>
          <w:b/>
          <w:bCs/>
          <w:sz w:val="19"/>
          <w:szCs w:val="19"/>
        </w:rPr>
        <w:t>47.</w:t>
      </w:r>
      <w:r w:rsidRPr="009D5965">
        <w:rPr>
          <w:rFonts w:ascii="Arial" w:eastAsia="Calibri" w:hAnsi="Arial" w:cs="Arial"/>
          <w:sz w:val="19"/>
          <w:szCs w:val="19"/>
        </w:rPr>
        <w:t xml:space="preserve"> El contratista, debe prestar el servicio siempre y cuando el usuario y/o beneficiario presente la orden de servicio debidamente diligenciada y autorizada por el RASES </w:t>
      </w:r>
      <w:r w:rsidRPr="009D5965">
        <w:rPr>
          <w:rFonts w:ascii="Arial" w:hAnsi="Arial" w:cs="Arial"/>
          <w:sz w:val="19"/>
          <w:szCs w:val="19"/>
        </w:rPr>
        <w:t xml:space="preserve">N. º 6, la cual debe estar firmada por el paciente o acudientes </w:t>
      </w:r>
      <w:r w:rsidRPr="009D5965">
        <w:rPr>
          <w:rFonts w:ascii="Arial" w:eastAsia="Calibri" w:hAnsi="Arial" w:cs="Arial"/>
          <w:sz w:val="19"/>
          <w:szCs w:val="19"/>
        </w:rPr>
        <w:t xml:space="preserve">y </w:t>
      </w:r>
      <w:r w:rsidRPr="009D5965">
        <w:rPr>
          <w:rFonts w:ascii="Arial" w:hAnsi="Arial" w:cs="Arial"/>
          <w:sz w:val="19"/>
          <w:szCs w:val="19"/>
        </w:rPr>
        <w:t>documento de identificación en original según el caso (Registro civil de nacimiento para menores de 7 años, tarjeta de identidad para usuarios entre 7 y 17 años, cédula de ciudadanía para usuarios mayores de edad).</w:t>
      </w:r>
    </w:p>
    <w:p w14:paraId="63A306ED" w14:textId="77777777" w:rsidR="00DC3EAF" w:rsidRPr="009D5965" w:rsidRDefault="00DC3EAF" w:rsidP="00956AFB">
      <w:pPr>
        <w:numPr>
          <w:ilvl w:val="0"/>
          <w:numId w:val="22"/>
        </w:numPr>
        <w:tabs>
          <w:tab w:val="left" w:pos="284"/>
        </w:tabs>
        <w:spacing w:after="0" w:line="240" w:lineRule="auto"/>
        <w:contextualSpacing/>
        <w:jc w:val="both"/>
        <w:rPr>
          <w:rFonts w:ascii="Arial" w:hAnsi="Arial" w:cs="Arial"/>
          <w:b/>
          <w:sz w:val="19"/>
          <w:szCs w:val="19"/>
        </w:rPr>
      </w:pPr>
      <w:r w:rsidRPr="009D5965">
        <w:rPr>
          <w:rFonts w:ascii="Arial" w:hAnsi="Arial" w:cs="Arial"/>
          <w:sz w:val="19"/>
          <w:szCs w:val="19"/>
        </w:rPr>
        <w:t>Usuarios que no cumplan estos requisitos, no deben ser atendidos, salvo los casos expresamente autorizados de acuerdo a la normatividad legal vigente (Atención de urgencias vitales y atención inicial de urgencias).</w:t>
      </w:r>
    </w:p>
    <w:p w14:paraId="004D93CF" w14:textId="77777777" w:rsidR="00DC3EAF" w:rsidRPr="009D5965" w:rsidRDefault="00DC3EAF" w:rsidP="00956AFB">
      <w:pPr>
        <w:numPr>
          <w:ilvl w:val="0"/>
          <w:numId w:val="22"/>
        </w:numPr>
        <w:tabs>
          <w:tab w:val="left" w:pos="284"/>
        </w:tabs>
        <w:spacing w:after="0" w:line="240" w:lineRule="auto"/>
        <w:contextualSpacing/>
        <w:jc w:val="both"/>
        <w:rPr>
          <w:rFonts w:ascii="Arial" w:hAnsi="Arial" w:cs="Arial"/>
          <w:sz w:val="19"/>
          <w:szCs w:val="19"/>
        </w:rPr>
      </w:pPr>
      <w:r w:rsidRPr="009D5965">
        <w:rPr>
          <w:rFonts w:ascii="Arial" w:hAnsi="Arial" w:cs="Arial"/>
          <w:sz w:val="19"/>
          <w:szCs w:val="19"/>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3B2C1A48" w14:textId="77777777" w:rsidR="00DC3EAF" w:rsidRPr="009D5965" w:rsidRDefault="00DC3EAF" w:rsidP="00956AFB">
      <w:pPr>
        <w:numPr>
          <w:ilvl w:val="0"/>
          <w:numId w:val="22"/>
        </w:numPr>
        <w:tabs>
          <w:tab w:val="left" w:pos="284"/>
        </w:tabs>
        <w:spacing w:after="0" w:line="240" w:lineRule="auto"/>
        <w:contextualSpacing/>
        <w:jc w:val="both"/>
        <w:rPr>
          <w:rFonts w:ascii="Arial" w:hAnsi="Arial" w:cs="Arial"/>
          <w:sz w:val="19"/>
          <w:szCs w:val="19"/>
        </w:rPr>
      </w:pPr>
      <w:r w:rsidRPr="009D5965">
        <w:rPr>
          <w:rFonts w:ascii="Arial" w:hAnsi="Arial" w:cs="Arial"/>
          <w:b/>
          <w:sz w:val="19"/>
          <w:szCs w:val="19"/>
        </w:rPr>
        <w:t xml:space="preserve">Referencia: </w:t>
      </w:r>
      <w:r w:rsidRPr="009D5965">
        <w:rPr>
          <w:rFonts w:ascii="Arial" w:hAnsi="Arial" w:cs="Arial"/>
          <w:sz w:val="19"/>
          <w:szCs w:val="19"/>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25F90AD6" w14:textId="77777777" w:rsidR="00DC3EAF" w:rsidRPr="009D5965" w:rsidRDefault="00DC3EAF" w:rsidP="00956AFB">
      <w:pPr>
        <w:numPr>
          <w:ilvl w:val="0"/>
          <w:numId w:val="22"/>
        </w:numPr>
        <w:tabs>
          <w:tab w:val="left" w:pos="284"/>
        </w:tabs>
        <w:spacing w:after="0" w:line="240" w:lineRule="auto"/>
        <w:contextualSpacing/>
        <w:jc w:val="both"/>
        <w:rPr>
          <w:rFonts w:ascii="Arial" w:hAnsi="Arial" w:cs="Arial"/>
          <w:sz w:val="19"/>
          <w:szCs w:val="19"/>
        </w:rPr>
      </w:pPr>
      <w:r w:rsidRPr="009D5965">
        <w:rPr>
          <w:rFonts w:ascii="Arial" w:hAnsi="Arial" w:cs="Arial"/>
          <w:sz w:val="19"/>
          <w:szCs w:val="19"/>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5E216AF6" w14:textId="77777777" w:rsidR="00DC3EAF" w:rsidRPr="009D5965" w:rsidRDefault="00DC3EAF" w:rsidP="00956AFB">
      <w:pPr>
        <w:numPr>
          <w:ilvl w:val="0"/>
          <w:numId w:val="22"/>
        </w:numPr>
        <w:tabs>
          <w:tab w:val="left" w:pos="284"/>
        </w:tabs>
        <w:spacing w:after="0" w:line="240" w:lineRule="auto"/>
        <w:contextualSpacing/>
        <w:jc w:val="both"/>
        <w:rPr>
          <w:rFonts w:ascii="Arial" w:hAnsi="Arial" w:cs="Arial"/>
          <w:sz w:val="19"/>
          <w:szCs w:val="19"/>
        </w:rPr>
      </w:pPr>
      <w:r w:rsidRPr="009D5965">
        <w:rPr>
          <w:rFonts w:ascii="Arial" w:hAnsi="Arial" w:cs="Arial"/>
          <w:b/>
          <w:sz w:val="19"/>
          <w:szCs w:val="19"/>
        </w:rPr>
        <w:t>Contrarreferencia:</w:t>
      </w:r>
      <w:r w:rsidRPr="009D5965">
        <w:rPr>
          <w:rFonts w:ascii="Arial" w:hAnsi="Arial" w:cs="Arial"/>
          <w:sz w:val="19"/>
          <w:szCs w:val="19"/>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43115A8D" w14:textId="77777777" w:rsidR="00DC3EAF" w:rsidRPr="009D5965" w:rsidRDefault="00DC3EAF" w:rsidP="00956AFB">
      <w:pPr>
        <w:numPr>
          <w:ilvl w:val="0"/>
          <w:numId w:val="22"/>
        </w:numPr>
        <w:tabs>
          <w:tab w:val="left" w:pos="284"/>
        </w:tabs>
        <w:spacing w:after="0" w:line="240" w:lineRule="auto"/>
        <w:contextualSpacing/>
        <w:jc w:val="both"/>
        <w:rPr>
          <w:rFonts w:ascii="Arial" w:hAnsi="Arial" w:cs="Arial"/>
          <w:sz w:val="19"/>
          <w:szCs w:val="19"/>
        </w:rPr>
      </w:pPr>
      <w:r w:rsidRPr="009D5965">
        <w:rPr>
          <w:rFonts w:ascii="Arial" w:hAnsi="Arial" w:cs="Arial"/>
          <w:b/>
          <w:sz w:val="19"/>
          <w:szCs w:val="19"/>
        </w:rPr>
        <w:t>Urgencias:</w:t>
      </w:r>
      <w:r w:rsidRPr="009D5965">
        <w:rPr>
          <w:rFonts w:ascii="Arial" w:hAnsi="Arial" w:cs="Arial"/>
          <w:sz w:val="19"/>
          <w:szCs w:val="19"/>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No. 3047 de 2008 del Ministerio de la Protección Social y Resolución No. 4331 de 2012 del Ministerio de Salud y Protección Social el formato a utilizar corresponde al Anexo 2 de la citada resolución. Si luego de la atención </w:t>
      </w:r>
      <w:r w:rsidRPr="009D5965">
        <w:rPr>
          <w:rFonts w:ascii="Arial" w:hAnsi="Arial" w:cs="Arial"/>
          <w:sz w:val="19"/>
          <w:szCs w:val="19"/>
        </w:rPr>
        <w:lastRenderedPageBreak/>
        <w:t>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No. 3047 de 2008 del Ministerio de la Protección Social y Resolución 4331 de 2012 del Ministerio de Salud y Protección Social, siendo el formato a utilizar para la solicitud el Anexo 3 y para la autorización por parte de la USP al Anexo 4 de la citada resolución.</w:t>
      </w:r>
    </w:p>
    <w:p w14:paraId="0BCB9E61" w14:textId="77777777" w:rsidR="00DC3EAF" w:rsidRPr="009D5965" w:rsidRDefault="00DC3EAF" w:rsidP="00956AFB">
      <w:pPr>
        <w:numPr>
          <w:ilvl w:val="0"/>
          <w:numId w:val="22"/>
        </w:numPr>
        <w:tabs>
          <w:tab w:val="left" w:pos="284"/>
        </w:tabs>
        <w:spacing w:after="0" w:line="240" w:lineRule="auto"/>
        <w:contextualSpacing/>
        <w:jc w:val="both"/>
        <w:rPr>
          <w:rFonts w:ascii="Arial" w:hAnsi="Arial" w:cs="Arial"/>
          <w:sz w:val="19"/>
          <w:szCs w:val="19"/>
        </w:rPr>
      </w:pPr>
      <w:r w:rsidRPr="009D5965">
        <w:rPr>
          <w:rFonts w:ascii="Arial" w:hAnsi="Arial" w:cs="Arial"/>
          <w:sz w:val="19"/>
          <w:szCs w:val="19"/>
        </w:rPr>
        <w:t xml:space="preserve">Los pacientes </w:t>
      </w:r>
      <w:r w:rsidRPr="009D5965">
        <w:rPr>
          <w:rFonts w:ascii="Arial" w:hAnsi="Arial" w:cs="Arial"/>
          <w:b/>
          <w:sz w:val="19"/>
          <w:szCs w:val="19"/>
        </w:rPr>
        <w:t>hospitalizados</w:t>
      </w:r>
      <w:r w:rsidRPr="009D5965">
        <w:rPr>
          <w:rFonts w:ascii="Arial" w:hAnsi="Arial" w:cs="Arial"/>
          <w:sz w:val="19"/>
          <w:szCs w:val="19"/>
        </w:rPr>
        <w:t xml:space="preserve"> deben tener autorización para continuar la hospitalización cada tercer día, solicitud que tendrá que ser enviada por correo al área de referencia. Además, durante el proceso de internación u hospitalización de los usuarios, los servicios, ayudas diagnósticas, procedimientos u otros con valor igual o superior a un millón de pesos, son sujetos a solicitar autorización de servicios a la REGIONAL DE ASEGURAMIENTO EN SALUD N. ° 6</w:t>
      </w:r>
    </w:p>
    <w:p w14:paraId="1D87A9D6" w14:textId="77777777" w:rsidR="00DC3EAF" w:rsidRPr="009D5965" w:rsidRDefault="00DC3EAF" w:rsidP="00956AFB">
      <w:pPr>
        <w:numPr>
          <w:ilvl w:val="0"/>
          <w:numId w:val="22"/>
        </w:numPr>
        <w:tabs>
          <w:tab w:val="left" w:pos="284"/>
        </w:tabs>
        <w:spacing w:after="0" w:line="240" w:lineRule="auto"/>
        <w:contextualSpacing/>
        <w:jc w:val="both"/>
        <w:rPr>
          <w:rFonts w:ascii="Arial" w:hAnsi="Arial" w:cs="Arial"/>
          <w:sz w:val="19"/>
          <w:szCs w:val="19"/>
        </w:rPr>
      </w:pPr>
      <w:r w:rsidRPr="009D5965">
        <w:rPr>
          <w:rFonts w:ascii="Arial" w:hAnsi="Arial" w:cs="Arial"/>
          <w:sz w:val="19"/>
          <w:szCs w:val="19"/>
        </w:rPr>
        <w:t xml:space="preserve">Si durante la realización de un </w:t>
      </w:r>
      <w:r w:rsidRPr="009D5965">
        <w:rPr>
          <w:rFonts w:ascii="Arial" w:hAnsi="Arial" w:cs="Arial"/>
          <w:b/>
          <w:sz w:val="19"/>
          <w:szCs w:val="19"/>
        </w:rPr>
        <w:t>procedimiento quirúrgico</w:t>
      </w:r>
      <w:r w:rsidRPr="009D5965">
        <w:rPr>
          <w:rFonts w:ascii="Arial" w:hAnsi="Arial" w:cs="Arial"/>
          <w:sz w:val="19"/>
          <w:szCs w:val="19"/>
        </w:rPr>
        <w:t xml:space="preserve"> se requiere la realización de otro procedimiento adicional, la IPS posterior al acto quirúrgico con un plazo no superior a 24 horas debe solicitar la autorización del mismo.</w:t>
      </w:r>
    </w:p>
    <w:p w14:paraId="788B2BDD" w14:textId="77777777" w:rsidR="00DC3EAF" w:rsidRPr="009D5965" w:rsidRDefault="00DC3EAF" w:rsidP="00DC3EAF">
      <w:pPr>
        <w:contextualSpacing/>
        <w:jc w:val="both"/>
        <w:rPr>
          <w:rFonts w:ascii="Arial" w:hAnsi="Arial" w:cs="Arial"/>
          <w:sz w:val="19"/>
          <w:szCs w:val="19"/>
        </w:rPr>
      </w:pPr>
    </w:p>
    <w:p w14:paraId="0E1EB52C" w14:textId="77777777" w:rsidR="00DC3EAF" w:rsidRPr="009D5965" w:rsidRDefault="00DC3EAF" w:rsidP="00DC3EAF">
      <w:pPr>
        <w:contextualSpacing/>
        <w:jc w:val="both"/>
        <w:rPr>
          <w:rFonts w:ascii="Arial" w:hAnsi="Arial" w:cs="Arial"/>
          <w:sz w:val="19"/>
          <w:szCs w:val="19"/>
        </w:rPr>
      </w:pPr>
      <w:r w:rsidRPr="009D5965">
        <w:rPr>
          <w:rFonts w:ascii="Arial" w:hAnsi="Arial" w:cs="Arial"/>
          <w:b/>
          <w:bCs/>
          <w:sz w:val="19"/>
          <w:szCs w:val="19"/>
        </w:rPr>
        <w:t>48.</w:t>
      </w:r>
      <w:r w:rsidRPr="009D5965">
        <w:rPr>
          <w:rFonts w:ascii="Arial" w:hAnsi="Arial" w:cs="Arial"/>
          <w:sz w:val="19"/>
          <w:szCs w:val="19"/>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4B192470" w14:textId="77777777" w:rsidR="00DC3EAF" w:rsidRPr="009D5965" w:rsidRDefault="00DC3EAF" w:rsidP="00DC3EAF">
      <w:pPr>
        <w:contextualSpacing/>
        <w:jc w:val="both"/>
        <w:rPr>
          <w:rFonts w:ascii="Arial" w:hAnsi="Arial" w:cs="Arial"/>
          <w:sz w:val="19"/>
          <w:szCs w:val="19"/>
        </w:rPr>
      </w:pPr>
    </w:p>
    <w:p w14:paraId="1E97B328" w14:textId="77777777" w:rsidR="00DC3EAF" w:rsidRPr="009D5965" w:rsidRDefault="00DC3EAF" w:rsidP="00DC3EAF">
      <w:pPr>
        <w:contextualSpacing/>
        <w:jc w:val="both"/>
        <w:rPr>
          <w:rFonts w:ascii="Arial" w:hAnsi="Arial" w:cs="Arial"/>
          <w:sz w:val="19"/>
          <w:szCs w:val="19"/>
        </w:rPr>
      </w:pPr>
      <w:r w:rsidRPr="009D5965">
        <w:rPr>
          <w:rFonts w:ascii="Arial" w:hAnsi="Arial" w:cs="Arial"/>
          <w:b/>
          <w:bCs/>
          <w:sz w:val="19"/>
          <w:szCs w:val="19"/>
        </w:rPr>
        <w:t>49.</w:t>
      </w:r>
      <w:r w:rsidRPr="009D5965">
        <w:rPr>
          <w:rFonts w:ascii="Arial" w:hAnsi="Arial" w:cs="Arial"/>
          <w:sz w:val="19"/>
          <w:szCs w:val="19"/>
        </w:rPr>
        <w:t xml:space="preserve"> Atender oportuna y eficazmente las solicitudes que le formule la Jefatura de la Unidad de Sanidad Policial o el ordenador del gasto.</w:t>
      </w:r>
    </w:p>
    <w:p w14:paraId="3CC0D089" w14:textId="77777777" w:rsidR="00DC3EAF" w:rsidRPr="009D5965" w:rsidRDefault="00DC3EAF" w:rsidP="00DC3EAF">
      <w:pPr>
        <w:contextualSpacing/>
        <w:jc w:val="both"/>
        <w:rPr>
          <w:rFonts w:ascii="Arial" w:hAnsi="Arial" w:cs="Arial"/>
          <w:sz w:val="19"/>
          <w:szCs w:val="19"/>
        </w:rPr>
      </w:pPr>
    </w:p>
    <w:p w14:paraId="4C0CEACA"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hAnsi="Arial" w:cs="Arial"/>
          <w:sz w:val="19"/>
          <w:szCs w:val="19"/>
        </w:rPr>
      </w:pPr>
      <w:r w:rsidRPr="009D5965">
        <w:rPr>
          <w:rFonts w:ascii="Arial" w:hAnsi="Arial" w:cs="Arial"/>
          <w:b/>
          <w:bCs/>
          <w:sz w:val="19"/>
          <w:szCs w:val="19"/>
        </w:rPr>
        <w:t>50.</w:t>
      </w:r>
      <w:r w:rsidRPr="009D5965">
        <w:rPr>
          <w:rFonts w:ascii="Arial" w:hAnsi="Arial" w:cs="Arial"/>
          <w:sz w:val="19"/>
          <w:szCs w:val="19"/>
        </w:rPr>
        <w:t xml:space="preserve"> Las demás obligaciones del CONTRATISTA contenidas en el artículo 5º de la Ley 80 de 1993, así mismo, será civil y penalmente responsable por sus acciones u omisiones en la actuación contractual.</w:t>
      </w:r>
    </w:p>
    <w:p w14:paraId="26982B1D"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hAnsi="Arial" w:cs="Arial"/>
          <w:sz w:val="19"/>
          <w:szCs w:val="19"/>
        </w:rPr>
      </w:pPr>
    </w:p>
    <w:p w14:paraId="36BAC84F" w14:textId="77777777" w:rsidR="00DC3EAF" w:rsidRPr="009D5965" w:rsidRDefault="00DC3EAF" w:rsidP="00DC3EAF">
      <w:pPr>
        <w:spacing w:line="256" w:lineRule="auto"/>
        <w:jc w:val="both"/>
        <w:rPr>
          <w:rFonts w:ascii="Arial" w:hAnsi="Arial" w:cs="Arial"/>
          <w:sz w:val="19"/>
          <w:szCs w:val="19"/>
          <w:lang w:eastAsia="es-CO"/>
        </w:rPr>
      </w:pPr>
      <w:r w:rsidRPr="009D5965">
        <w:rPr>
          <w:rFonts w:ascii="Arial" w:hAnsi="Arial" w:cs="Arial"/>
          <w:b/>
          <w:bCs/>
          <w:sz w:val="19"/>
          <w:szCs w:val="19"/>
          <w:lang w:eastAsia="es-CO"/>
        </w:rPr>
        <w:t>51.</w:t>
      </w:r>
      <w:r w:rsidRPr="009D5965">
        <w:rPr>
          <w:rFonts w:ascii="Arial" w:hAnsi="Arial" w:cs="Arial"/>
          <w:sz w:val="19"/>
          <w:szCs w:val="19"/>
          <w:lang w:eastAsia="es-CO"/>
        </w:rPr>
        <w:t xml:space="preserve"> El contratista garantiza que los medicamentos administrados para el tratamiento integral cuentan con el registro de</w:t>
      </w:r>
      <w:r w:rsidRPr="009D5965">
        <w:rPr>
          <w:rFonts w:ascii="Arial" w:hAnsi="Arial" w:cs="Arial"/>
          <w:sz w:val="19"/>
          <w:szCs w:val="19"/>
        </w:rPr>
        <w:t xml:space="preserve"> Instituto Nacional de Vigilancia de Medicamentos y Alimentos (</w:t>
      </w:r>
      <w:r w:rsidRPr="009D5965">
        <w:rPr>
          <w:rFonts w:ascii="Arial" w:hAnsi="Arial" w:cs="Arial"/>
          <w:sz w:val="19"/>
          <w:szCs w:val="19"/>
          <w:lang w:eastAsia="es-CO"/>
        </w:rPr>
        <w:t>INVIMA). (En los casos en que aplique)</w:t>
      </w:r>
    </w:p>
    <w:p w14:paraId="36A35132"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hAnsi="Arial" w:cs="Arial"/>
          <w:sz w:val="19"/>
          <w:szCs w:val="19"/>
          <w:lang w:eastAsia="es-CO"/>
        </w:rPr>
      </w:pPr>
    </w:p>
    <w:p w14:paraId="326EC47B"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hAnsi="Arial" w:cs="Arial"/>
          <w:sz w:val="19"/>
          <w:szCs w:val="19"/>
          <w:lang w:eastAsia="es-CO"/>
        </w:rPr>
      </w:pPr>
      <w:r w:rsidRPr="009D5965">
        <w:rPr>
          <w:rFonts w:ascii="Arial" w:hAnsi="Arial" w:cs="Arial"/>
          <w:b/>
          <w:bCs/>
          <w:sz w:val="19"/>
          <w:szCs w:val="19"/>
          <w:lang w:eastAsia="es-CO"/>
        </w:rPr>
        <w:t>52.</w:t>
      </w:r>
      <w:r w:rsidRPr="009D5965">
        <w:rPr>
          <w:rFonts w:ascii="Arial" w:hAnsi="Arial" w:cs="Arial"/>
          <w:sz w:val="19"/>
          <w:szCs w:val="19"/>
        </w:rPr>
        <w:t xml:space="preserve"> </w:t>
      </w:r>
      <w:r w:rsidRPr="009D5965">
        <w:rPr>
          <w:rFonts w:ascii="Arial" w:hAnsi="Arial" w:cs="Arial"/>
          <w:sz w:val="19"/>
          <w:szCs w:val="19"/>
          <w:lang w:eastAsia="es-CO"/>
        </w:rPr>
        <w:t xml:space="preserve">Diligenciar y mantener actualizado el formulario de capacidad administrativa y operacional, asegurando que los servicios ofertados se encuentren debidamente habilitados en el REPS, bajo los estándares de la Resolución </w:t>
      </w:r>
      <w:r w:rsidRPr="009D5965">
        <w:rPr>
          <w:rFonts w:ascii="Arial" w:hAnsi="Arial" w:cs="Arial"/>
          <w:color w:val="000000"/>
          <w:sz w:val="19"/>
          <w:szCs w:val="19"/>
        </w:rPr>
        <w:t>03100 de 2019, modificada parcialmente por la Resolución No. 00544 del 2023 y la Resolución 465 de 2025, expedidas por el Ministerio de Salud y Protección Social, </w:t>
      </w:r>
      <w:r w:rsidRPr="009D5965">
        <w:rPr>
          <w:rFonts w:ascii="Arial" w:hAnsi="Arial" w:cs="Arial"/>
          <w:bCs/>
          <w:color w:val="000000"/>
          <w:sz w:val="19"/>
          <w:szCs w:val="19"/>
        </w:rPr>
        <w:t>y demás normas que las modifiquen, adicionen, sustituyan o complementen, incluyendo la Resolución No. 1732 de 2026, según corresponda y de acuerdo con el régimen de transición y los plazos de implementación previstos en dicha normativa</w:t>
      </w:r>
      <w:r w:rsidRPr="009D5965">
        <w:rPr>
          <w:rFonts w:ascii="Arial" w:hAnsi="Arial" w:cs="Arial"/>
          <w:sz w:val="19"/>
          <w:szCs w:val="19"/>
          <w:lang w:eastAsia="es-CO"/>
        </w:rPr>
        <w:t xml:space="preserve">. </w:t>
      </w:r>
    </w:p>
    <w:p w14:paraId="5E7469F0" w14:textId="77777777" w:rsidR="00DC3EAF" w:rsidRPr="009D5965" w:rsidRDefault="00DC3EAF" w:rsidP="00DC3EAF">
      <w:pPr>
        <w:widowControl w:val="0"/>
        <w:autoSpaceDE w:val="0"/>
        <w:autoSpaceDN w:val="0"/>
        <w:adjustRightInd w:val="0"/>
        <w:snapToGrid w:val="0"/>
        <w:spacing w:line="254" w:lineRule="auto"/>
        <w:contextualSpacing/>
        <w:jc w:val="both"/>
        <w:rPr>
          <w:rFonts w:ascii="Arial" w:hAnsi="Arial" w:cs="Arial"/>
          <w:sz w:val="19"/>
          <w:szCs w:val="19"/>
        </w:rPr>
      </w:pPr>
    </w:p>
    <w:p w14:paraId="3311126D" w14:textId="77777777" w:rsidR="00DC3EAF" w:rsidRPr="009D5965" w:rsidRDefault="00DC3EAF" w:rsidP="00DC3EAF">
      <w:pPr>
        <w:jc w:val="both"/>
        <w:rPr>
          <w:rFonts w:ascii="Arial" w:hAnsi="Arial" w:cs="Arial"/>
          <w:kern w:val="2"/>
          <w:sz w:val="19"/>
          <w:szCs w:val="19"/>
          <w:lang w:eastAsia="es-CO"/>
          <w14:ligatures w14:val="standardContextual"/>
        </w:rPr>
      </w:pPr>
      <w:r w:rsidRPr="009D5965">
        <w:rPr>
          <w:rFonts w:ascii="Arial" w:hAnsi="Arial" w:cs="Arial"/>
          <w:b/>
          <w:bCs/>
          <w:kern w:val="2"/>
          <w:sz w:val="19"/>
          <w:szCs w:val="19"/>
          <w:lang w:eastAsia="es-CO"/>
          <w14:ligatures w14:val="standardContextual"/>
        </w:rPr>
        <w:t>53.</w:t>
      </w:r>
      <w:r w:rsidRPr="009D5965">
        <w:rPr>
          <w:rFonts w:ascii="Arial" w:hAnsi="Arial" w:cs="Arial"/>
          <w:kern w:val="2"/>
          <w:sz w:val="19"/>
          <w:szCs w:val="19"/>
          <w:lang w:eastAsia="es-CO"/>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30FCAB34" w14:textId="7566837A" w:rsidR="00DC3EAF" w:rsidRPr="009D5965" w:rsidRDefault="00DC3EAF" w:rsidP="00DC3EAF">
      <w:pPr>
        <w:jc w:val="both"/>
        <w:rPr>
          <w:rFonts w:ascii="Arial" w:hAnsi="Arial" w:cs="Arial"/>
          <w:kern w:val="2"/>
          <w:sz w:val="19"/>
          <w:szCs w:val="19"/>
          <w:lang w:eastAsia="es-CO"/>
          <w14:ligatures w14:val="standardContextual"/>
        </w:rPr>
      </w:pPr>
      <w:r w:rsidRPr="009D5965">
        <w:rPr>
          <w:rFonts w:ascii="Arial" w:hAnsi="Arial" w:cs="Arial"/>
          <w:b/>
          <w:bCs/>
          <w:kern w:val="2"/>
          <w:sz w:val="19"/>
          <w:szCs w:val="19"/>
          <w:lang w:eastAsia="es-CO"/>
          <w14:ligatures w14:val="standardContextual"/>
        </w:rPr>
        <w:t xml:space="preserve">54. </w:t>
      </w:r>
      <w:r w:rsidRPr="009D5965">
        <w:rPr>
          <w:rFonts w:ascii="Arial" w:hAnsi="Arial" w:cs="Arial"/>
          <w:sz w:val="19"/>
          <w:szCs w:val="19"/>
        </w:rPr>
        <w:t>Para aquellos insumos que no se encuentren incluidos en el listado institucional</w:t>
      </w:r>
      <w:r w:rsidR="00213BBA" w:rsidRPr="009D5965">
        <w:rPr>
          <w:rFonts w:ascii="Arial" w:hAnsi="Arial" w:cs="Arial"/>
          <w:sz w:val="19"/>
          <w:szCs w:val="19"/>
        </w:rPr>
        <w:t xml:space="preserve"> anexo</w:t>
      </w:r>
      <w:r w:rsidRPr="009D5965">
        <w:rPr>
          <w:rFonts w:ascii="Arial" w:hAnsi="Arial" w:cs="Arial"/>
          <w:sz w:val="19"/>
          <w:szCs w:val="19"/>
        </w:rPr>
        <w:t>, el reconocimiento económico se efectuará con base en el valor de la factura de compra del insumo, más un quince por ciento (15 %) correspondiente al porcentaje de intermediación</w:t>
      </w:r>
    </w:p>
    <w:p w14:paraId="6840A7EE" w14:textId="77777777" w:rsidR="00DC3EAF" w:rsidRPr="009D5965" w:rsidRDefault="00DC3EAF" w:rsidP="00DC3EAF">
      <w:pPr>
        <w:spacing w:line="256" w:lineRule="auto"/>
        <w:jc w:val="both"/>
        <w:rPr>
          <w:rFonts w:ascii="Arial" w:hAnsi="Arial" w:cs="Arial"/>
          <w:sz w:val="19"/>
          <w:szCs w:val="19"/>
          <w:lang w:eastAsia="es-CO"/>
        </w:rPr>
      </w:pPr>
      <w:r w:rsidRPr="009D5965">
        <w:rPr>
          <w:rFonts w:ascii="Arial" w:hAnsi="Arial" w:cs="Arial"/>
          <w:b/>
          <w:bCs/>
          <w:kern w:val="2"/>
          <w:sz w:val="19"/>
          <w:szCs w:val="19"/>
          <w:lang w:eastAsia="es-CO"/>
          <w14:ligatures w14:val="standardContextual"/>
        </w:rPr>
        <w:t>55.</w:t>
      </w:r>
      <w:r w:rsidRPr="009D5965">
        <w:rPr>
          <w:rFonts w:ascii="Arial" w:hAnsi="Arial" w:cs="Arial"/>
          <w:kern w:val="2"/>
          <w:sz w:val="19"/>
          <w:szCs w:val="19"/>
          <w:lang w:eastAsia="es-CO"/>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N.° 6.</w:t>
      </w:r>
      <w:r w:rsidRPr="009D5965">
        <w:rPr>
          <w:rFonts w:ascii="Arial" w:hAnsi="Arial" w:cs="Arial"/>
          <w:sz w:val="19"/>
          <w:szCs w:val="19"/>
          <w:lang w:eastAsia="es-CO"/>
        </w:rPr>
        <w:t xml:space="preserve"> El Contratista deberá informar al paciente sobre el procedimiento que se va a realizar y deberá diligenciar el consentimiento medico informado. </w:t>
      </w:r>
    </w:p>
    <w:p w14:paraId="13773E97" w14:textId="77777777" w:rsidR="00DC3EAF" w:rsidRPr="009D5965" w:rsidRDefault="00DC3EAF" w:rsidP="00DC3EAF">
      <w:pPr>
        <w:spacing w:line="256" w:lineRule="auto"/>
        <w:jc w:val="both"/>
        <w:rPr>
          <w:rFonts w:ascii="Arial" w:hAnsi="Arial" w:cs="Arial"/>
          <w:sz w:val="19"/>
          <w:szCs w:val="19"/>
          <w:lang w:eastAsia="es-CO"/>
        </w:rPr>
      </w:pPr>
      <w:r w:rsidRPr="009D5965">
        <w:rPr>
          <w:rFonts w:ascii="Arial" w:hAnsi="Arial" w:cs="Arial"/>
          <w:b/>
          <w:bCs/>
          <w:sz w:val="19"/>
          <w:szCs w:val="19"/>
          <w:lang w:eastAsia="es-CO"/>
        </w:rPr>
        <w:t xml:space="preserve">56. </w:t>
      </w:r>
      <w:r w:rsidRPr="009D5965">
        <w:rPr>
          <w:rFonts w:ascii="Arial" w:hAnsi="Arial" w:cs="Arial"/>
          <w:sz w:val="19"/>
          <w:szCs w:val="19"/>
          <w:lang w:eastAsia="es-CO"/>
        </w:rPr>
        <w:t xml:space="preserve">El contratista deberá dar cumplimiento a la Circular 022 de 2026 </w:t>
      </w:r>
      <w:r w:rsidRPr="009D5965">
        <w:rPr>
          <w:rFonts w:ascii="Arial" w:hAnsi="Arial" w:cs="Arial"/>
          <w:i/>
          <w:iCs/>
          <w:sz w:val="19"/>
          <w:szCs w:val="19"/>
          <w:lang w:eastAsia="es-CO"/>
        </w:rPr>
        <w:t>" Por la cual se incorpora, modifica y se actualiza el precio máximo de venta de los medicamentos sujetos al régimen de control directo de precios "</w:t>
      </w:r>
      <w:r w:rsidRPr="009D5965">
        <w:rPr>
          <w:rFonts w:ascii="Arial" w:hAnsi="Arial" w:cs="Arial"/>
          <w:sz w:val="19"/>
          <w:szCs w:val="19"/>
          <w:lang w:eastAsia="es-CO"/>
        </w:rPr>
        <w:t xml:space="preserve"> y </w:t>
      </w:r>
      <w:proofErr w:type="gramStart"/>
      <w:r w:rsidRPr="009D5965">
        <w:rPr>
          <w:rFonts w:ascii="Arial" w:hAnsi="Arial" w:cs="Arial"/>
          <w:sz w:val="19"/>
          <w:szCs w:val="19"/>
          <w:lang w:eastAsia="es-CO"/>
        </w:rPr>
        <w:t>la  circular</w:t>
      </w:r>
      <w:proofErr w:type="gramEnd"/>
      <w:r w:rsidRPr="009D5965">
        <w:rPr>
          <w:rFonts w:ascii="Arial" w:hAnsi="Arial" w:cs="Arial"/>
          <w:sz w:val="19"/>
          <w:szCs w:val="19"/>
          <w:lang w:eastAsia="es-CO"/>
        </w:rPr>
        <w:t xml:space="preserve"> 019 de 2024, expedida el 30 de mayo de 2024 por el Ministerio de Salud y Protección Social, o aquella </w:t>
      </w:r>
      <w:r w:rsidRPr="009D5965">
        <w:rPr>
          <w:rFonts w:ascii="Arial" w:hAnsi="Arial" w:cs="Arial"/>
          <w:sz w:val="19"/>
          <w:szCs w:val="19"/>
          <w:lang w:eastAsia="es-CO"/>
        </w:rPr>
        <w:lastRenderedPageBreak/>
        <w:t>que la modifique o sustituya. “Por</w:t>
      </w:r>
      <w:r w:rsidRPr="009D5965">
        <w:rPr>
          <w:rFonts w:ascii="Arial" w:hAnsi="Arial" w:cs="Arial"/>
          <w:i/>
          <w:iCs/>
          <w:sz w:val="19"/>
          <w:szCs w:val="19"/>
          <w:lang w:eastAsia="es-CO"/>
        </w:rPr>
        <w:t xml:space="preserve"> la cual se actualiza el precio máximo de venta de los medicamentos sujetos al régimen de control directo de precios</w:t>
      </w:r>
      <w:r w:rsidRPr="009D5965">
        <w:rPr>
          <w:rFonts w:ascii="Arial" w:hAnsi="Arial" w:cs="Arial"/>
          <w:sz w:val="19"/>
          <w:szCs w:val="19"/>
          <w:lang w:eastAsia="es-CO"/>
        </w:rPr>
        <w:t>” en la Circular 018 de 2024, “</w:t>
      </w:r>
      <w:r w:rsidRPr="009D5965">
        <w:rPr>
          <w:rFonts w:ascii="Arial" w:hAnsi="Arial" w:cs="Arial"/>
          <w:i/>
          <w:iCs/>
          <w:sz w:val="19"/>
          <w:szCs w:val="19"/>
          <w:lang w:eastAsia="es-CO"/>
        </w:rPr>
        <w:t>Por la cual se establece la metodología para la aplicación del régimen de control directo de precios para los medicamentos comercialicen en el territorio nacional</w:t>
      </w:r>
      <w:r w:rsidRPr="009D5965">
        <w:rPr>
          <w:rFonts w:ascii="Arial" w:hAnsi="Arial" w:cs="Arial"/>
          <w:sz w:val="19"/>
          <w:szCs w:val="19"/>
          <w:lang w:eastAsia="es-CO"/>
        </w:rPr>
        <w:t xml:space="preserve">”. En particular, se tendrá en cuenta las disposiciones del Artículo 11 de la Circular 018 de 2024, </w:t>
      </w:r>
      <w:r w:rsidRPr="009D5965">
        <w:rPr>
          <w:rFonts w:ascii="Arial" w:hAnsi="Arial" w:cs="Arial"/>
          <w:i/>
          <w:iCs/>
          <w:sz w:val="19"/>
          <w:szCs w:val="19"/>
          <w:lang w:eastAsia="es-CO"/>
        </w:rPr>
        <w:t>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60A8D443" w14:textId="77777777" w:rsidR="00DC3EAF" w:rsidRPr="009D5965" w:rsidRDefault="00DC3EAF" w:rsidP="00DC3EAF">
      <w:pPr>
        <w:spacing w:line="256" w:lineRule="auto"/>
        <w:jc w:val="both"/>
        <w:rPr>
          <w:rFonts w:ascii="Arial" w:hAnsi="Arial" w:cs="Arial"/>
          <w:sz w:val="19"/>
          <w:szCs w:val="19"/>
          <w:lang w:eastAsia="es-CO"/>
        </w:rPr>
      </w:pPr>
      <w:r w:rsidRPr="009D5965">
        <w:rPr>
          <w:rFonts w:ascii="Arial" w:hAnsi="Arial" w:cs="Arial"/>
          <w:i/>
          <w:iCs/>
          <w:sz w:val="19"/>
          <w:szCs w:val="19"/>
          <w:lang w:eastAsia="es-CO"/>
        </w:rPr>
        <w:t>(…) “11.1. Para las presentaciones comerciales con Precio Máximo de Venta menor o igual a UN MILLÓN CIENTO CINCUENTA MIL PESOS ($1.150.000), podrán adicionar un porcentaje de hasta el 7%.</w:t>
      </w:r>
    </w:p>
    <w:p w14:paraId="47E3EB07" w14:textId="77777777" w:rsidR="00DC3EAF" w:rsidRPr="009D5965" w:rsidRDefault="00DC3EAF" w:rsidP="00DC3EAF">
      <w:pPr>
        <w:spacing w:line="256" w:lineRule="auto"/>
        <w:jc w:val="both"/>
        <w:rPr>
          <w:rFonts w:ascii="Arial" w:hAnsi="Arial" w:cs="Arial"/>
          <w:sz w:val="19"/>
          <w:szCs w:val="19"/>
          <w:lang w:eastAsia="es-CO"/>
        </w:rPr>
      </w:pPr>
      <w:r w:rsidRPr="009D5965">
        <w:rPr>
          <w:rFonts w:ascii="Arial" w:hAnsi="Arial" w:cs="Arial"/>
          <w:i/>
          <w:iCs/>
          <w:sz w:val="19"/>
          <w:szCs w:val="19"/>
          <w:lang w:eastAsia="es-CO"/>
        </w:rPr>
        <w:t>11.2. Para las presentaciones comerciales con Precio Máximo de Venta mayor a UN MILLÓN CIENTO CINCUENTA MIL PESOS ($1.150.000), podrán adicionar un porcentaje de hasta el 3.5%.</w:t>
      </w:r>
    </w:p>
    <w:p w14:paraId="0DBC3979" w14:textId="77777777" w:rsidR="00DC3EAF" w:rsidRPr="009D5965" w:rsidRDefault="00DC3EAF" w:rsidP="00DC3EAF">
      <w:pPr>
        <w:spacing w:line="256" w:lineRule="auto"/>
        <w:jc w:val="both"/>
        <w:rPr>
          <w:rFonts w:ascii="Arial" w:hAnsi="Arial" w:cs="Arial"/>
          <w:sz w:val="19"/>
          <w:szCs w:val="19"/>
          <w:lang w:eastAsia="es-CO"/>
        </w:rPr>
      </w:pPr>
      <w:r w:rsidRPr="009D5965">
        <w:rPr>
          <w:rFonts w:ascii="Arial" w:hAnsi="Arial" w:cs="Arial"/>
          <w:i/>
          <w:iCs/>
          <w:sz w:val="19"/>
          <w:szCs w:val="19"/>
          <w:lang w:eastAsia="es-CO"/>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w:t>
      </w:r>
    </w:p>
    <w:p w14:paraId="08F586D7" w14:textId="77777777" w:rsidR="00DC3EAF" w:rsidRPr="009D5965" w:rsidRDefault="00DC3EAF" w:rsidP="00DC3EAF">
      <w:pPr>
        <w:spacing w:line="256" w:lineRule="auto"/>
        <w:jc w:val="both"/>
        <w:rPr>
          <w:rFonts w:ascii="Arial" w:hAnsi="Arial" w:cs="Arial"/>
          <w:sz w:val="19"/>
          <w:szCs w:val="19"/>
          <w:lang w:eastAsia="es-CO"/>
        </w:rPr>
      </w:pPr>
      <w:r w:rsidRPr="009D5965">
        <w:rPr>
          <w:rFonts w:ascii="Arial" w:hAnsi="Arial" w:cs="Arial"/>
          <w:i/>
          <w:iCs/>
          <w:sz w:val="19"/>
          <w:szCs w:val="19"/>
          <w:lang w:eastAsia="es-CO"/>
        </w:rPr>
        <w:t>Con respecto a los medicamentos no regulados bajo la circular 019 de 2024. Se</w:t>
      </w:r>
      <w:r w:rsidRPr="009D5965">
        <w:rPr>
          <w:rFonts w:ascii="Arial" w:hAnsi="Arial" w:cs="Arial"/>
          <w:sz w:val="19"/>
          <w:szCs w:val="19"/>
          <w:lang w:eastAsia="es-CO"/>
        </w:rPr>
        <w:t xml:space="preserve"> dará aplicabilidad al artículo 72 de la Ley 1753 de 2015, </w:t>
      </w:r>
      <w:r w:rsidRPr="009D5965">
        <w:rPr>
          <w:rFonts w:ascii="Arial" w:hAnsi="Arial" w:cs="Arial"/>
          <w:i/>
          <w:iCs/>
          <w:sz w:val="19"/>
          <w:szCs w:val="19"/>
          <w:lang w:eastAsia="es-CO"/>
        </w:rPr>
        <w:t>“Por la cual se expide el Plan Nacional de Desarrollo 2014-2018 “Todos por un nuevo país”.</w:t>
      </w:r>
      <w:r w:rsidRPr="009D5965">
        <w:rPr>
          <w:rFonts w:ascii="Arial" w:hAnsi="Arial" w:cs="Arial"/>
          <w:sz w:val="19"/>
          <w:szCs w:val="19"/>
          <w:lang w:eastAsia="es-CO"/>
        </w:rPr>
        <w:t xml:space="preserve"> el cual establece en el segundo párrafo, lo siguiente “Corresponderá a la Comisión Nacional de Precios de Medicamentos o Dispositivos, cuando así lo delegue el Gobierno Nacional, la definición de la metodología y los mecanismos de regulación de precios de medicamentos, así como la regulación de los márgenes de distribución y comercialización de los mismos”.</w:t>
      </w:r>
    </w:p>
    <w:p w14:paraId="4E429C34" w14:textId="77777777" w:rsidR="00DC3EAF" w:rsidRPr="009D5965" w:rsidRDefault="00DC3EAF" w:rsidP="00DC3EAF">
      <w:pPr>
        <w:spacing w:line="256" w:lineRule="auto"/>
        <w:jc w:val="both"/>
        <w:rPr>
          <w:rFonts w:ascii="Arial" w:hAnsi="Arial" w:cs="Arial"/>
          <w:b/>
          <w:bCs/>
          <w:sz w:val="19"/>
          <w:szCs w:val="19"/>
          <w:lang w:eastAsia="es-CO"/>
        </w:rPr>
      </w:pPr>
      <w:r w:rsidRPr="009D5965">
        <w:rPr>
          <w:rFonts w:ascii="Arial" w:hAnsi="Arial" w:cs="Arial"/>
          <w:b/>
          <w:bCs/>
          <w:sz w:val="19"/>
          <w:szCs w:val="19"/>
          <w:lang w:eastAsia="es-CO"/>
        </w:rPr>
        <w:t xml:space="preserve">57. </w:t>
      </w:r>
      <w:r w:rsidRPr="009D5965">
        <w:rPr>
          <w:rFonts w:ascii="Arial" w:hAnsi="Arial" w:cs="Arial"/>
          <w:sz w:val="19"/>
          <w:szCs w:val="19"/>
          <w:lang w:eastAsia="es-CO"/>
        </w:rPr>
        <w:t>El contratista deberá dar cumplimiento con las CONDICIONES DEL SERVICIO DE MEDICAMENTOS: el Subsistema De Salud De Las Fuerzas Militares Y Policía Nacional, tiene como carta rectora en materia de medicamentos, el Acuerdo Nro. 080 de 2022 "</w:t>
      </w:r>
      <w:r w:rsidRPr="009D5965">
        <w:rPr>
          <w:rFonts w:ascii="Arial" w:hAnsi="Arial" w:cs="Arial"/>
          <w:i/>
          <w:iCs/>
          <w:sz w:val="19"/>
          <w:szCs w:val="19"/>
          <w:lang w:eastAsia="es-CO"/>
        </w:rPr>
        <w:t>Por el cual se dictan políticas y Lineamientos generales para la Gestión Farmacéutica y se determina el Manual Único de Medicamentos y Terapéutica para el Sistema de Salud de las Fuerzas Militares y de la Policía Nacional.</w:t>
      </w:r>
    </w:p>
    <w:p w14:paraId="6C6F5646" w14:textId="77777777" w:rsidR="00DC3EAF" w:rsidRPr="009D5965" w:rsidRDefault="00DC3EAF" w:rsidP="00DC3EAF">
      <w:pPr>
        <w:spacing w:line="256" w:lineRule="auto"/>
        <w:jc w:val="both"/>
        <w:rPr>
          <w:rFonts w:ascii="Arial" w:hAnsi="Arial" w:cs="Arial"/>
          <w:sz w:val="19"/>
          <w:szCs w:val="19"/>
          <w:lang w:eastAsia="es-CO"/>
        </w:rPr>
      </w:pPr>
      <w:r w:rsidRPr="009D5965">
        <w:rPr>
          <w:rFonts w:ascii="Arial" w:hAnsi="Arial" w:cs="Arial"/>
          <w:b/>
          <w:bCs/>
          <w:sz w:val="19"/>
          <w:szCs w:val="19"/>
          <w:lang w:eastAsia="es-CO"/>
        </w:rPr>
        <w:t>58.</w:t>
      </w:r>
      <w:r w:rsidRPr="009D5965">
        <w:rPr>
          <w:rFonts w:ascii="Arial" w:hAnsi="Arial" w:cs="Arial"/>
          <w:sz w:val="19"/>
          <w:szCs w:val="19"/>
          <w:lang w:eastAsia="es-CO"/>
        </w:rPr>
        <w:t xml:space="preserve"> </w:t>
      </w:r>
      <w:r w:rsidRPr="009D5965">
        <w:rPr>
          <w:rFonts w:ascii="Arial" w:hAnsi="Arial" w:cs="Arial"/>
          <w:bCs/>
          <w:sz w:val="19"/>
          <w:szCs w:val="19"/>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5915CC6D" w14:textId="30BF9C7C" w:rsidR="009D5965" w:rsidRDefault="00DC3EAF" w:rsidP="00C75C26">
      <w:pPr>
        <w:widowControl w:val="0"/>
        <w:autoSpaceDE w:val="0"/>
        <w:autoSpaceDN w:val="0"/>
        <w:adjustRightInd w:val="0"/>
        <w:snapToGrid w:val="0"/>
        <w:spacing w:line="254" w:lineRule="auto"/>
        <w:contextualSpacing/>
        <w:jc w:val="both"/>
        <w:rPr>
          <w:rFonts w:ascii="Arial" w:hAnsi="Arial" w:cs="Arial"/>
          <w:sz w:val="19"/>
          <w:szCs w:val="19"/>
        </w:rPr>
      </w:pPr>
      <w:r w:rsidRPr="009D5965">
        <w:rPr>
          <w:rFonts w:ascii="Arial" w:hAnsi="Arial" w:cs="Arial"/>
          <w:b/>
          <w:bCs/>
          <w:sz w:val="19"/>
          <w:szCs w:val="19"/>
        </w:rPr>
        <w:t>59.</w:t>
      </w:r>
      <w:r w:rsidRPr="009D5965">
        <w:rPr>
          <w:rFonts w:ascii="Arial" w:hAnsi="Arial" w:cs="Arial"/>
          <w:sz w:val="19"/>
          <w:szCs w:val="19"/>
        </w:rPr>
        <w:t xml:space="preserve"> Las demás obligaciones del CONTRATISTA contenidas en el artículo 5º de la Ley 80 de 1993, así mismo, será civil y penalmente responsable por sus acciones u omisiones en la actuación contractual.</w:t>
      </w:r>
      <w:r w:rsidR="00A04A08" w:rsidRPr="009D5965">
        <w:rPr>
          <w:rFonts w:ascii="Arial" w:hAnsi="Arial" w:cs="Arial"/>
          <w:sz w:val="19"/>
          <w:szCs w:val="19"/>
        </w:rPr>
        <w:t xml:space="preserve"> </w:t>
      </w:r>
    </w:p>
    <w:p w14:paraId="1799257F" w14:textId="77777777" w:rsidR="009D5965" w:rsidRDefault="009D5965" w:rsidP="009D5965">
      <w:pPr>
        <w:spacing w:line="276" w:lineRule="auto"/>
        <w:rPr>
          <w:rFonts w:ascii="Arial" w:hAnsi="Arial" w:cs="Arial"/>
          <w:sz w:val="18"/>
          <w:lang w:eastAsia="es-CO"/>
        </w:rPr>
      </w:pPr>
    </w:p>
    <w:p w14:paraId="3EED5AC3" w14:textId="10E761A1" w:rsidR="009D5965" w:rsidRDefault="009D5965" w:rsidP="009D5965">
      <w:pPr>
        <w:spacing w:line="276" w:lineRule="auto"/>
        <w:rPr>
          <w:rFonts w:ascii="Arial" w:hAnsi="Arial" w:cs="Arial"/>
          <w:sz w:val="18"/>
          <w:lang w:eastAsia="es-CO"/>
        </w:rPr>
      </w:pPr>
      <w:r w:rsidRPr="008B254C">
        <w:rPr>
          <w:rFonts w:ascii="Arial" w:hAnsi="Arial" w:cs="Arial"/>
          <w:sz w:val="18"/>
          <w:lang w:eastAsia="es-CO"/>
        </w:rPr>
        <w:t>El oferente:</w:t>
      </w:r>
    </w:p>
    <w:p w14:paraId="32BFAFDA" w14:textId="77777777" w:rsidR="009D5965" w:rsidRPr="008B254C" w:rsidRDefault="009D5965" w:rsidP="009D5965">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7EC9FCD5" w14:textId="77777777" w:rsidR="009D5965" w:rsidRPr="008B254C" w:rsidRDefault="009D5965" w:rsidP="009D5965">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25F571E3" w14:textId="77777777" w:rsidR="009D5965" w:rsidRPr="008B254C" w:rsidRDefault="009D5965" w:rsidP="009D5965">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541EEAB4" w14:textId="77777777" w:rsidR="009D5965" w:rsidRPr="008B254C" w:rsidRDefault="009D5965" w:rsidP="009D5965">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411EE20B" w14:textId="77777777" w:rsidR="009D5965" w:rsidRPr="008B254C" w:rsidRDefault="009D5965" w:rsidP="009D5965">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58D293FD" w14:textId="77777777" w:rsidR="009D5965" w:rsidRPr="008B254C" w:rsidRDefault="009D5965" w:rsidP="009D5965">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21844281" w14:textId="77777777" w:rsidR="009D5965" w:rsidRPr="008B254C" w:rsidRDefault="009D5965" w:rsidP="009D5965">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69F8106C" w14:textId="77777777" w:rsidR="009D5965" w:rsidRPr="008B254C" w:rsidRDefault="009D5965" w:rsidP="009D5965">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41E31019" w14:textId="6C9AFCF6" w:rsidR="00DC3EAF" w:rsidRPr="009D5965" w:rsidRDefault="009D5965" w:rsidP="009D5965">
      <w:pPr>
        <w:rPr>
          <w:rFonts w:ascii="Arial" w:hAnsi="Arial" w:cs="Arial"/>
          <w:sz w:val="19"/>
          <w:szCs w:val="19"/>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sectPr w:rsidR="00DC3EAF" w:rsidRPr="009D5965" w:rsidSect="00F13659">
      <w:headerReference w:type="default" r:id="rId18"/>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0B119" w14:textId="77777777" w:rsidR="00964CA3" w:rsidRDefault="00964CA3" w:rsidP="00F437E0">
      <w:pPr>
        <w:spacing w:after="0" w:line="240" w:lineRule="auto"/>
      </w:pPr>
      <w:r>
        <w:separator/>
      </w:r>
    </w:p>
  </w:endnote>
  <w:endnote w:type="continuationSeparator" w:id="0">
    <w:p w14:paraId="45F36EF2" w14:textId="77777777" w:rsidR="00964CA3" w:rsidRDefault="00964CA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70D62" w14:textId="77777777" w:rsidR="00964CA3" w:rsidRDefault="00964CA3" w:rsidP="00F437E0">
      <w:pPr>
        <w:spacing w:after="0" w:line="240" w:lineRule="auto"/>
      </w:pPr>
      <w:r>
        <w:separator/>
      </w:r>
    </w:p>
  </w:footnote>
  <w:footnote w:type="continuationSeparator" w:id="0">
    <w:p w14:paraId="7B17F9F2" w14:textId="77777777" w:rsidR="00964CA3" w:rsidRDefault="00964CA3"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0E76" w:rsidRPr="00194B20" w14:paraId="11A43448" w14:textId="77777777" w:rsidTr="00E67111">
      <w:trPr>
        <w:cantSplit/>
        <w:trHeight w:val="442"/>
        <w:jc w:val="center"/>
      </w:trPr>
      <w:tc>
        <w:tcPr>
          <w:tcW w:w="8150" w:type="dxa"/>
          <w:vAlign w:val="center"/>
        </w:tcPr>
        <w:p w14:paraId="11C38BAC" w14:textId="77777777" w:rsidR="00F80E76" w:rsidRPr="00194B20" w:rsidRDefault="00F80E76" w:rsidP="00FD024B">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15D203C1" w14:textId="77777777" w:rsidR="00F80E76" w:rsidRPr="007D6C92" w:rsidRDefault="00F80E76" w:rsidP="00FD024B">
          <w:pPr>
            <w:pStyle w:val="Sinespaciado1"/>
            <w:jc w:val="center"/>
            <w:rPr>
              <w:rFonts w:ascii="Arial" w:hAnsi="Arial" w:cs="Arial"/>
            </w:rPr>
          </w:pPr>
          <w:r w:rsidRPr="007D6C92">
            <w:rPr>
              <w:rFonts w:ascii="Arial" w:hAnsi="Arial" w:cs="Arial"/>
              <w:b/>
              <w:bCs/>
              <w:noProof/>
              <w:lang w:eastAsia="es-CO"/>
            </w:rPr>
            <w:drawing>
              <wp:inline distT="0" distB="0" distL="0" distR="0" wp14:anchorId="03164E84" wp14:editId="09CEC884">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34E6B46B" w14:textId="77777777" w:rsidR="00F80E76" w:rsidRPr="00194B20" w:rsidRDefault="00F80E76" w:rsidP="00FD024B">
          <w:pPr>
            <w:pStyle w:val="Sinespaciado1"/>
            <w:jc w:val="center"/>
            <w:rPr>
              <w:b/>
              <w:bCs/>
            </w:rPr>
          </w:pPr>
          <w:r w:rsidRPr="00194B20">
            <w:rPr>
              <w:rFonts w:ascii="Arial" w:hAnsi="Arial" w:cs="Arial"/>
              <w:b/>
              <w:bCs/>
              <w:sz w:val="20"/>
              <w:szCs w:val="20"/>
            </w:rPr>
            <w:t>POLICÍA NACIONAL</w:t>
          </w:r>
        </w:p>
      </w:tc>
    </w:tr>
    <w:tr w:rsidR="00F80E76" w:rsidRPr="00194B20" w14:paraId="2A4DBB47" w14:textId="77777777" w:rsidTr="00E67111">
      <w:trPr>
        <w:cantSplit/>
        <w:trHeight w:val="442"/>
        <w:jc w:val="center"/>
      </w:trPr>
      <w:tc>
        <w:tcPr>
          <w:tcW w:w="8150" w:type="dxa"/>
          <w:vAlign w:val="center"/>
        </w:tcPr>
        <w:p w14:paraId="6376659A" w14:textId="2F4E4A39" w:rsidR="00F80E76" w:rsidRPr="00194B20" w:rsidRDefault="00F80E76" w:rsidP="00FD024B">
          <w:pPr>
            <w:tabs>
              <w:tab w:val="left" w:pos="-1080"/>
              <w:tab w:val="left" w:pos="0"/>
            </w:tabs>
            <w:jc w:val="center"/>
            <w:rPr>
              <w:rFonts w:ascii="Arial" w:hAnsi="Arial" w:cs="Arial"/>
              <w:sz w:val="16"/>
              <w:szCs w:val="16"/>
            </w:rPr>
          </w:pPr>
          <w:r>
            <w:rPr>
              <w:rFonts w:ascii="Arial" w:hAnsi="Arial" w:cs="Arial"/>
              <w:b/>
              <w:sz w:val="18"/>
              <w:szCs w:val="18"/>
            </w:rPr>
            <w:t>OFERTA ECONOMICA</w:t>
          </w:r>
        </w:p>
      </w:tc>
      <w:tc>
        <w:tcPr>
          <w:tcW w:w="2268" w:type="dxa"/>
          <w:vMerge/>
          <w:vAlign w:val="center"/>
        </w:tcPr>
        <w:p w14:paraId="5024AEAB" w14:textId="77777777" w:rsidR="00F80E76" w:rsidRPr="00194B20" w:rsidRDefault="00F80E76" w:rsidP="00FD024B">
          <w:pPr>
            <w:jc w:val="center"/>
            <w:rPr>
              <w:rFonts w:ascii="Arial" w:hAnsi="Arial" w:cs="Arial"/>
              <w:b/>
              <w:sz w:val="18"/>
              <w:szCs w:val="18"/>
            </w:rPr>
          </w:pPr>
        </w:p>
      </w:tc>
    </w:tr>
  </w:tbl>
  <w:p w14:paraId="30D6F7D2" w14:textId="77777777" w:rsidR="00F80E76" w:rsidRDefault="00F80E76"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0E76" w:rsidRPr="00293DF3" w14:paraId="70FBB13B" w14:textId="77777777" w:rsidTr="007E4CDE">
      <w:trPr>
        <w:cantSplit/>
        <w:trHeight w:val="676"/>
      </w:trPr>
      <w:tc>
        <w:tcPr>
          <w:tcW w:w="8150" w:type="dxa"/>
          <w:vAlign w:val="center"/>
        </w:tcPr>
        <w:p w14:paraId="7E143FB4" w14:textId="77777777" w:rsidR="00F80E76" w:rsidRDefault="00F80E76" w:rsidP="00DC64A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9DCDD44" w14:textId="77777777" w:rsidR="00F80E76" w:rsidRPr="00293DF3" w:rsidRDefault="00F80E76" w:rsidP="00DC64A8">
          <w:pPr>
            <w:pStyle w:val="Sinespaciado1"/>
            <w:jc w:val="center"/>
            <w:rPr>
              <w:noProof/>
            </w:rPr>
          </w:pPr>
          <w:r>
            <w:rPr>
              <w:rFonts w:ascii="Arial" w:hAnsi="Arial" w:cs="Arial"/>
              <w:noProof/>
              <w:sz w:val="20"/>
              <w:szCs w:val="20"/>
            </w:rPr>
            <w:drawing>
              <wp:inline distT="0" distB="0" distL="0" distR="0" wp14:anchorId="7F6D0AAE" wp14:editId="153FA814">
                <wp:extent cx="718834" cy="718834"/>
                <wp:effectExtent l="0" t="0" r="0" b="0"/>
                <wp:docPr id="1114121416" name="Imagen 111412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92163BA" w14:textId="77777777" w:rsidR="00F80E76" w:rsidRPr="00E23CA0" w:rsidRDefault="00F80E76" w:rsidP="00DC64A8">
          <w:pPr>
            <w:pStyle w:val="Sinespaciado1"/>
            <w:rPr>
              <w:rFonts w:ascii="Arial" w:hAnsi="Arial" w:cs="Arial"/>
              <w:b/>
              <w:bCs/>
            </w:rPr>
          </w:pPr>
          <w:r w:rsidRPr="00E23CA0">
            <w:rPr>
              <w:rFonts w:ascii="Arial" w:hAnsi="Arial" w:cs="Arial"/>
              <w:b/>
              <w:bCs/>
              <w:sz w:val="20"/>
              <w:szCs w:val="20"/>
            </w:rPr>
            <w:t>POLICÍA NACIONAL</w:t>
          </w:r>
        </w:p>
      </w:tc>
    </w:tr>
    <w:tr w:rsidR="00F80E76" w:rsidRPr="00293DF3" w14:paraId="23BF07C2" w14:textId="77777777" w:rsidTr="007E4CDE">
      <w:trPr>
        <w:cantSplit/>
        <w:trHeight w:val="676"/>
      </w:trPr>
      <w:tc>
        <w:tcPr>
          <w:tcW w:w="8150" w:type="dxa"/>
          <w:vAlign w:val="center"/>
        </w:tcPr>
        <w:p w14:paraId="02CB1C66" w14:textId="77777777" w:rsidR="00F80E76" w:rsidRPr="008E46F6" w:rsidRDefault="00F80E76" w:rsidP="00DC64A8">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450D2130" w14:textId="77777777" w:rsidR="00F80E76" w:rsidRPr="00293DF3" w:rsidRDefault="00F80E76" w:rsidP="00DC64A8">
          <w:pPr>
            <w:jc w:val="center"/>
            <w:rPr>
              <w:rFonts w:ascii="Arial" w:hAnsi="Arial" w:cs="Arial"/>
              <w:b/>
              <w:noProof/>
              <w:sz w:val="18"/>
              <w:szCs w:val="18"/>
            </w:rPr>
          </w:pPr>
        </w:p>
      </w:tc>
    </w:tr>
  </w:tbl>
  <w:p w14:paraId="7299555F" w14:textId="77777777" w:rsidR="00F80E76" w:rsidRPr="00DC64A8" w:rsidRDefault="00F80E76" w:rsidP="00D04C6B">
    <w:pPr>
      <w:pStyle w:val="Encabezado"/>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F80E76" w:rsidRPr="00293DF3" w14:paraId="2405ACB3" w14:textId="77777777" w:rsidTr="007E4CDE">
      <w:trPr>
        <w:cantSplit/>
        <w:trHeight w:val="664"/>
      </w:trPr>
      <w:tc>
        <w:tcPr>
          <w:tcW w:w="8506" w:type="dxa"/>
          <w:vAlign w:val="center"/>
        </w:tcPr>
        <w:p w14:paraId="7B6476A2" w14:textId="77777777" w:rsidR="00F80E76" w:rsidRDefault="00F80E76" w:rsidP="00DC64A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58281219" w14:textId="77777777" w:rsidR="00F80E76" w:rsidRPr="00293DF3" w:rsidRDefault="00F80E76" w:rsidP="00DC64A8">
          <w:pPr>
            <w:pStyle w:val="Sinespaciado1"/>
            <w:jc w:val="center"/>
            <w:rPr>
              <w:noProof/>
            </w:rPr>
          </w:pPr>
          <w:r>
            <w:rPr>
              <w:rFonts w:ascii="Arial" w:hAnsi="Arial" w:cs="Arial"/>
              <w:noProof/>
              <w:sz w:val="20"/>
              <w:szCs w:val="20"/>
            </w:rPr>
            <w:drawing>
              <wp:inline distT="0" distB="0" distL="0" distR="0" wp14:anchorId="45A69EB8" wp14:editId="2423D395">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44B338F" w14:textId="77777777" w:rsidR="00F80E76" w:rsidRPr="00E23CA0" w:rsidRDefault="00F80E76" w:rsidP="00DC64A8">
          <w:pPr>
            <w:pStyle w:val="Sinespaciado1"/>
            <w:rPr>
              <w:rFonts w:ascii="Arial" w:hAnsi="Arial" w:cs="Arial"/>
              <w:b/>
              <w:bCs/>
            </w:rPr>
          </w:pPr>
          <w:r w:rsidRPr="00E23CA0">
            <w:rPr>
              <w:rFonts w:ascii="Arial" w:hAnsi="Arial" w:cs="Arial"/>
              <w:b/>
              <w:bCs/>
              <w:sz w:val="18"/>
              <w:szCs w:val="20"/>
            </w:rPr>
            <w:t>POLICÍA NACIONAL</w:t>
          </w:r>
        </w:p>
      </w:tc>
    </w:tr>
    <w:tr w:rsidR="00F80E76" w:rsidRPr="00293DF3" w14:paraId="1FB3894A" w14:textId="77777777" w:rsidTr="007E4CDE">
      <w:trPr>
        <w:cantSplit/>
        <w:trHeight w:val="665"/>
      </w:trPr>
      <w:tc>
        <w:tcPr>
          <w:tcW w:w="8506" w:type="dxa"/>
          <w:vAlign w:val="center"/>
        </w:tcPr>
        <w:p w14:paraId="08BF07E7" w14:textId="77777777" w:rsidR="00F80E76" w:rsidRPr="00A37E8A" w:rsidRDefault="00F80E76" w:rsidP="00DC64A8">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239ED73A" w14:textId="77777777" w:rsidR="00F80E76" w:rsidRPr="00293DF3" w:rsidRDefault="00F80E76" w:rsidP="00DC64A8">
          <w:pPr>
            <w:jc w:val="center"/>
            <w:rPr>
              <w:rFonts w:ascii="Arial" w:hAnsi="Arial" w:cs="Arial"/>
              <w:b/>
              <w:noProof/>
              <w:sz w:val="18"/>
              <w:szCs w:val="18"/>
            </w:rPr>
          </w:pPr>
        </w:p>
      </w:tc>
    </w:tr>
  </w:tbl>
  <w:p w14:paraId="563FD0B9" w14:textId="77777777" w:rsidR="00F80E76" w:rsidRPr="00DC64A8" w:rsidRDefault="00F80E76" w:rsidP="00D04C6B">
    <w:pPr>
      <w:pStyle w:val="Encabezado"/>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0E76" w:rsidRPr="006E6D8B" w14:paraId="3926A369" w14:textId="77777777" w:rsidTr="00E67111">
      <w:trPr>
        <w:cantSplit/>
        <w:trHeight w:val="680"/>
        <w:jc w:val="center"/>
      </w:trPr>
      <w:tc>
        <w:tcPr>
          <w:tcW w:w="8150" w:type="dxa"/>
          <w:vAlign w:val="center"/>
        </w:tcPr>
        <w:p w14:paraId="0BF3E44F" w14:textId="77777777" w:rsidR="00F80E76" w:rsidRPr="006E6D8B" w:rsidRDefault="00F80E76" w:rsidP="00FD024B">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268A6226" w14:textId="77777777" w:rsidR="00F80E76" w:rsidRPr="006E6D8B" w:rsidRDefault="00F80E76" w:rsidP="00FD024B">
          <w:pPr>
            <w:pStyle w:val="Sinespaciado1"/>
            <w:jc w:val="center"/>
            <w:rPr>
              <w:sz w:val="18"/>
              <w:szCs w:val="18"/>
            </w:rPr>
          </w:pPr>
          <w:r w:rsidRPr="00625EE7">
            <w:rPr>
              <w:rFonts w:ascii="Arial" w:hAnsi="Arial" w:cs="Arial"/>
              <w:noProof/>
              <w:sz w:val="18"/>
              <w:szCs w:val="18"/>
              <w:lang w:eastAsia="es-CO"/>
            </w:rPr>
            <w:drawing>
              <wp:inline distT="0" distB="0" distL="0" distR="0" wp14:anchorId="208792D4" wp14:editId="0C189706">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E40F2B" w14:textId="77777777" w:rsidR="00F80E76" w:rsidRPr="006E6D8B" w:rsidRDefault="00F80E76" w:rsidP="00FD024B">
          <w:pPr>
            <w:pStyle w:val="Sinespaciado1"/>
            <w:jc w:val="center"/>
            <w:rPr>
              <w:b/>
              <w:bCs/>
              <w:sz w:val="18"/>
              <w:szCs w:val="18"/>
            </w:rPr>
          </w:pPr>
          <w:r w:rsidRPr="006E6D8B">
            <w:rPr>
              <w:rFonts w:ascii="Arial" w:hAnsi="Arial" w:cs="Arial"/>
              <w:b/>
              <w:bCs/>
              <w:sz w:val="18"/>
              <w:szCs w:val="18"/>
            </w:rPr>
            <w:t>POLICÍA NACIONAL</w:t>
          </w:r>
        </w:p>
      </w:tc>
    </w:tr>
    <w:tr w:rsidR="00F80E76" w:rsidRPr="006E6D8B" w14:paraId="15600AB6" w14:textId="77777777" w:rsidTr="00E67111">
      <w:trPr>
        <w:cantSplit/>
        <w:trHeight w:val="680"/>
        <w:jc w:val="center"/>
      </w:trPr>
      <w:tc>
        <w:tcPr>
          <w:tcW w:w="8150" w:type="dxa"/>
          <w:vAlign w:val="center"/>
        </w:tcPr>
        <w:p w14:paraId="1A57D53A" w14:textId="77777777" w:rsidR="00F80E76" w:rsidRPr="006E6D8B" w:rsidRDefault="00F80E76" w:rsidP="00FD024B">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369BE2FE" w14:textId="77777777" w:rsidR="00F80E76" w:rsidRPr="006E6D8B" w:rsidRDefault="00F80E76" w:rsidP="00FD024B">
          <w:pPr>
            <w:jc w:val="center"/>
            <w:rPr>
              <w:rFonts w:ascii="Arial" w:hAnsi="Arial" w:cs="Arial"/>
              <w:b/>
              <w:sz w:val="18"/>
              <w:szCs w:val="18"/>
            </w:rPr>
          </w:pPr>
        </w:p>
      </w:tc>
    </w:tr>
  </w:tbl>
  <w:p w14:paraId="325B24E0" w14:textId="77777777" w:rsidR="00F80E76" w:rsidRDefault="00F80E76" w:rsidP="00D04C6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0E76" w:rsidRPr="00625EE7" w14:paraId="2D31A75B" w14:textId="77777777" w:rsidTr="00F80E76">
      <w:trPr>
        <w:cantSplit/>
        <w:trHeight w:val="664"/>
      </w:trPr>
      <w:tc>
        <w:tcPr>
          <w:tcW w:w="8150" w:type="dxa"/>
          <w:vAlign w:val="center"/>
        </w:tcPr>
        <w:p w14:paraId="3D9BEE5D" w14:textId="77777777" w:rsidR="00F80E76" w:rsidRPr="00625EE7" w:rsidRDefault="00F80E76" w:rsidP="00C75C26">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221434C3" w14:textId="77777777" w:rsidR="00F80E76" w:rsidRPr="00625EE7" w:rsidRDefault="00F80E76" w:rsidP="00C75C26">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4ADE6879" wp14:editId="515AD3AE">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C38E18C" w14:textId="77777777" w:rsidR="00F80E76" w:rsidRPr="00625EE7" w:rsidRDefault="00F80E76" w:rsidP="00C75C26">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F80E76" w:rsidRPr="00625EE7" w14:paraId="25A876B3" w14:textId="77777777" w:rsidTr="00F80E76">
      <w:trPr>
        <w:cantSplit/>
        <w:trHeight w:val="665"/>
      </w:trPr>
      <w:tc>
        <w:tcPr>
          <w:tcW w:w="8150" w:type="dxa"/>
          <w:vAlign w:val="center"/>
        </w:tcPr>
        <w:p w14:paraId="64EE0C52" w14:textId="77777777" w:rsidR="00F80E76" w:rsidRPr="00625EE7" w:rsidRDefault="00F80E76" w:rsidP="00C75C26">
          <w:pPr>
            <w:pStyle w:val="Sinespaciado1"/>
            <w:spacing w:line="276" w:lineRule="auto"/>
            <w:jc w:val="center"/>
            <w:rPr>
              <w:rFonts w:ascii="Arial" w:eastAsia="Calibri" w:hAnsi="Arial" w:cs="Arial"/>
              <w:color w:val="000000" w:themeColor="text1"/>
              <w:sz w:val="18"/>
              <w:szCs w:val="18"/>
            </w:rPr>
          </w:pPr>
          <w:r w:rsidRPr="00625EE7">
            <w:rPr>
              <w:rFonts w:ascii="Arial" w:hAnsi="Arial" w:cs="Arial"/>
              <w:b/>
              <w:bCs/>
              <w:sz w:val="18"/>
              <w:szCs w:val="18"/>
            </w:rPr>
            <w:t>OBLIGACIONES DE LA POLICÍA NACIONAL</w:t>
          </w:r>
        </w:p>
      </w:tc>
      <w:tc>
        <w:tcPr>
          <w:tcW w:w="2268" w:type="dxa"/>
          <w:vMerge/>
          <w:vAlign w:val="center"/>
        </w:tcPr>
        <w:p w14:paraId="1B5BA3D2" w14:textId="77777777" w:rsidR="00F80E76" w:rsidRPr="00625EE7" w:rsidRDefault="00F80E76" w:rsidP="00C75C26">
          <w:pPr>
            <w:spacing w:line="276" w:lineRule="auto"/>
            <w:jc w:val="center"/>
            <w:rPr>
              <w:rFonts w:ascii="Arial" w:hAnsi="Arial" w:cs="Arial"/>
              <w:b/>
              <w:noProof/>
              <w:sz w:val="18"/>
              <w:szCs w:val="18"/>
            </w:rPr>
          </w:pPr>
        </w:p>
      </w:tc>
    </w:tr>
  </w:tbl>
  <w:p w14:paraId="28FF6730" w14:textId="77777777" w:rsidR="00F80E76" w:rsidRPr="00C75C26" w:rsidRDefault="00F80E76" w:rsidP="00D04C6B">
    <w:pPr>
      <w:pStyle w:val="Encabezado"/>
      <w:rPr>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80E76" w:rsidRPr="00285C0D" w14:paraId="1F385E56" w14:textId="77777777" w:rsidTr="00F80E76">
      <w:trPr>
        <w:trHeight w:val="753"/>
      </w:trPr>
      <w:tc>
        <w:tcPr>
          <w:tcW w:w="7971" w:type="dxa"/>
          <w:vAlign w:val="center"/>
        </w:tcPr>
        <w:p w14:paraId="73B1D6CF" w14:textId="77777777" w:rsidR="00F80E76" w:rsidRPr="006825B9" w:rsidRDefault="00F80E76" w:rsidP="00C75C26">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088AAA28" w14:textId="77777777" w:rsidR="00F80E76" w:rsidRDefault="00F80E76" w:rsidP="00C75C26">
          <w:pPr>
            <w:spacing w:line="276" w:lineRule="auto"/>
            <w:jc w:val="center"/>
            <w:rPr>
              <w:b/>
              <w:noProof/>
              <w:sz w:val="18"/>
              <w:szCs w:val="18"/>
              <w:lang w:eastAsia="es-CO"/>
            </w:rPr>
          </w:pPr>
          <w:r>
            <w:rPr>
              <w:rFonts w:ascii="Arial" w:hAnsi="Arial" w:cs="Arial"/>
              <w:noProof/>
            </w:rPr>
            <w:drawing>
              <wp:inline distT="0" distB="0" distL="0" distR="0" wp14:anchorId="63225F10" wp14:editId="38A5DB1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AAE63D2" w14:textId="77777777" w:rsidR="00F80E76" w:rsidRPr="00C91947" w:rsidRDefault="00F80E76" w:rsidP="00C75C26">
          <w:pPr>
            <w:pStyle w:val="Sinespaciado1"/>
            <w:spacing w:line="276" w:lineRule="auto"/>
            <w:jc w:val="center"/>
            <w:rPr>
              <w:b/>
            </w:rPr>
          </w:pPr>
          <w:r w:rsidRPr="000A38EA">
            <w:rPr>
              <w:rFonts w:ascii="Arial" w:hAnsi="Arial" w:cs="Arial"/>
              <w:b/>
              <w:bCs/>
              <w:sz w:val="18"/>
              <w:szCs w:val="18"/>
            </w:rPr>
            <w:t>POLICÍA NACIONAL</w:t>
          </w:r>
        </w:p>
      </w:tc>
    </w:tr>
    <w:tr w:rsidR="00F80E76" w:rsidRPr="00285C0D" w14:paraId="62F81AA0" w14:textId="77777777" w:rsidTr="00F80E76">
      <w:trPr>
        <w:trHeight w:val="754"/>
      </w:trPr>
      <w:tc>
        <w:tcPr>
          <w:tcW w:w="7971" w:type="dxa"/>
          <w:vAlign w:val="center"/>
        </w:tcPr>
        <w:p w14:paraId="5087C40F" w14:textId="77777777" w:rsidR="00F80E76" w:rsidRPr="00334DB4" w:rsidRDefault="00F80E76" w:rsidP="00C75C26">
          <w:pPr>
            <w:tabs>
              <w:tab w:val="left" w:pos="0"/>
            </w:tabs>
            <w:spacing w:line="276" w:lineRule="auto"/>
            <w:contextualSpacing/>
            <w:jc w:val="center"/>
            <w:rPr>
              <w:b/>
            </w:rPr>
          </w:pPr>
          <w:r w:rsidRPr="00C90BF4">
            <w:rPr>
              <w:rFonts w:ascii="Arial" w:hAnsi="Arial" w:cs="Arial"/>
              <w:b/>
              <w:bCs/>
              <w:sz w:val="18"/>
              <w:szCs w:val="18"/>
            </w:rPr>
            <w:t>OBLIGACIONES DEL CONTRATISTA</w:t>
          </w:r>
        </w:p>
      </w:tc>
      <w:tc>
        <w:tcPr>
          <w:tcW w:w="2458" w:type="dxa"/>
          <w:vMerge/>
          <w:vAlign w:val="center"/>
        </w:tcPr>
        <w:p w14:paraId="037963D8" w14:textId="77777777" w:rsidR="00F80E76" w:rsidRPr="00285C0D" w:rsidRDefault="00F80E76" w:rsidP="00C75C26">
          <w:pPr>
            <w:spacing w:line="276" w:lineRule="auto"/>
            <w:jc w:val="center"/>
            <w:rPr>
              <w:sz w:val="24"/>
              <w:szCs w:val="24"/>
            </w:rPr>
          </w:pPr>
        </w:p>
      </w:tc>
    </w:tr>
  </w:tbl>
  <w:p w14:paraId="7A3DF778" w14:textId="77777777" w:rsidR="00F80E76" w:rsidRPr="00C75C26" w:rsidRDefault="00F80E76" w:rsidP="00D04C6B">
    <w:pPr>
      <w:pStyle w:val="Encabezad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117FE"/>
    <w:multiLevelType w:val="hybridMultilevel"/>
    <w:tmpl w:val="49B64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2945EE7"/>
    <w:multiLevelType w:val="multilevel"/>
    <w:tmpl w:val="09AA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6E72AC"/>
    <w:multiLevelType w:val="multilevel"/>
    <w:tmpl w:val="10342056"/>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4D0899"/>
    <w:multiLevelType w:val="multilevel"/>
    <w:tmpl w:val="FE6AEF94"/>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6432E3"/>
    <w:multiLevelType w:val="multilevel"/>
    <w:tmpl w:val="C3A630C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7263CC"/>
    <w:multiLevelType w:val="multilevel"/>
    <w:tmpl w:val="C86C8448"/>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731824"/>
    <w:multiLevelType w:val="hybridMultilevel"/>
    <w:tmpl w:val="65169C0C"/>
    <w:lvl w:ilvl="0" w:tplc="0C0A0001">
      <w:start w:val="1"/>
      <w:numFmt w:val="bullet"/>
      <w:lvlText w:val=""/>
      <w:lvlJc w:val="left"/>
      <w:pPr>
        <w:ind w:left="1495"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95589E"/>
    <w:multiLevelType w:val="multilevel"/>
    <w:tmpl w:val="E5A80BEC"/>
    <w:lvl w:ilvl="0">
      <w:start w:val="5"/>
      <w:numFmt w:val="decimal"/>
      <w:lvlText w:val="%1."/>
      <w:lvlJc w:val="left"/>
      <w:pPr>
        <w:ind w:left="360" w:hanging="360"/>
      </w:pPr>
      <w:rPr>
        <w:rFonts w:hint="default"/>
        <w:b/>
        <w:color w:val="auto"/>
        <w:sz w:val="20"/>
        <w:szCs w:val="20"/>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15E55E1"/>
    <w:multiLevelType w:val="multilevel"/>
    <w:tmpl w:val="9D624A0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344458"/>
    <w:multiLevelType w:val="multilevel"/>
    <w:tmpl w:val="0796706E"/>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839" w:hanging="555"/>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47971C1"/>
    <w:multiLevelType w:val="hybridMultilevel"/>
    <w:tmpl w:val="A190A2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5C46F5"/>
    <w:multiLevelType w:val="multilevel"/>
    <w:tmpl w:val="D4E28456"/>
    <w:lvl w:ilvl="0">
      <w:start w:val="4"/>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5ED27485"/>
    <w:multiLevelType w:val="hybridMultilevel"/>
    <w:tmpl w:val="F5AEC4FC"/>
    <w:lvl w:ilvl="0" w:tplc="A5F67D8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34A4882"/>
    <w:multiLevelType w:val="hybridMultilevel"/>
    <w:tmpl w:val="240A0017"/>
    <w:styleLink w:val="111111"/>
    <w:lvl w:ilvl="0" w:tplc="240A0017">
      <w:start w:val="1"/>
      <w:numFmt w:val="lowerLetter"/>
      <w:lvlText w:val="%1)"/>
      <w:lvlJc w:val="left"/>
      <w:pPr>
        <w:ind w:left="720" w:hanging="360"/>
      </w:pPr>
    </w:lvl>
    <w:lvl w:ilvl="1" w:tplc="60D2E874">
      <w:start w:val="1"/>
      <w:numFmt w:val="lowerLetter"/>
      <w:lvlText w:val="%2)"/>
      <w:lvlJc w:val="left"/>
      <w:pPr>
        <w:ind w:left="1440" w:hanging="360"/>
      </w:pPr>
      <w:rPr>
        <w:b/>
      </w:rPr>
    </w:lvl>
    <w:lvl w:ilvl="2" w:tplc="240A0017">
      <w:start w:val="1"/>
      <w:numFmt w:val="lowerLetter"/>
      <w:lvlText w:val="%3)"/>
      <w:lvlJc w:val="left"/>
      <w:pPr>
        <w:ind w:left="2160" w:hanging="180"/>
      </w:pPr>
      <w:rPr>
        <w:b/>
      </w:rPr>
    </w:lvl>
    <w:lvl w:ilvl="3" w:tplc="C584E1A8">
      <w:start w:val="1"/>
      <w:numFmt w:val="upperLetter"/>
      <w:lvlText w:val="%4."/>
      <w:lvlJc w:val="left"/>
      <w:pPr>
        <w:ind w:left="786" w:hanging="360"/>
      </w:pPr>
      <w:rPr>
        <w:rFonts w:hint="default"/>
        <w:color w:val="00B0F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5FD6DA9"/>
    <w:multiLevelType w:val="multilevel"/>
    <w:tmpl w:val="5B94D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14A735A"/>
    <w:multiLevelType w:val="hybridMultilevel"/>
    <w:tmpl w:val="108076EE"/>
    <w:lvl w:ilvl="0" w:tplc="0409000D">
      <w:start w:val="1"/>
      <w:numFmt w:val="bullet"/>
      <w:lvlText w:val=""/>
      <w:lvlJc w:val="left"/>
      <w:pPr>
        <w:ind w:left="360" w:hanging="360"/>
      </w:pPr>
      <w:rPr>
        <w:rFonts w:ascii="Wingdings" w:hAnsi="Wingdings" w:hint="default"/>
        <w:strike w:val="0"/>
        <w:dstrike w:val="0"/>
        <w:sz w:val="20"/>
        <w:u w:val="none"/>
        <w:effect w:val="none"/>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5"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1F15EC"/>
    <w:multiLevelType w:val="hybridMultilevel"/>
    <w:tmpl w:val="DDF21F32"/>
    <w:lvl w:ilvl="0" w:tplc="93EE780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F885D0D"/>
    <w:multiLevelType w:val="multilevel"/>
    <w:tmpl w:val="087AAF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8"/>
  </w:num>
  <w:num w:numId="2">
    <w:abstractNumId w:val="34"/>
  </w:num>
  <w:num w:numId="3">
    <w:abstractNumId w:val="32"/>
  </w:num>
  <w:num w:numId="4">
    <w:abstractNumId w:val="43"/>
  </w:num>
  <w:num w:numId="5">
    <w:abstractNumId w:val="0"/>
  </w:num>
  <w:num w:numId="6">
    <w:abstractNumId w:val="37"/>
  </w:num>
  <w:num w:numId="7">
    <w:abstractNumId w:val="17"/>
  </w:num>
  <w:num w:numId="8">
    <w:abstractNumId w:val="33"/>
  </w:num>
  <w:num w:numId="9">
    <w:abstractNumId w:val="13"/>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num>
  <w:num w:numId="12">
    <w:abstractNumId w:val="48"/>
  </w:num>
  <w:num w:numId="13">
    <w:abstractNumId w:val="28"/>
  </w:num>
  <w:num w:numId="14">
    <w:abstractNumId w:val="47"/>
  </w:num>
  <w:num w:numId="15">
    <w:abstractNumId w:val="15"/>
  </w:num>
  <w:num w:numId="16">
    <w:abstractNumId w:val="14"/>
  </w:num>
  <w:num w:numId="17">
    <w:abstractNumId w:val="6"/>
  </w:num>
  <w:num w:numId="18">
    <w:abstractNumId w:val="24"/>
  </w:num>
  <w:num w:numId="19">
    <w:abstractNumId w:val="7"/>
  </w:num>
  <w:num w:numId="20">
    <w:abstractNumId w:val="41"/>
  </w:num>
  <w:num w:numId="2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45"/>
  </w:num>
  <w:num w:numId="24">
    <w:abstractNumId w:val="9"/>
  </w:num>
  <w:num w:numId="25">
    <w:abstractNumId w:val="31"/>
  </w:num>
  <w:num w:numId="26">
    <w:abstractNumId w:val="19"/>
  </w:num>
  <w:num w:numId="27">
    <w:abstractNumId w:val="29"/>
  </w:num>
  <w:num w:numId="28">
    <w:abstractNumId w:val="16"/>
  </w:num>
  <w:num w:numId="29">
    <w:abstractNumId w:val="46"/>
  </w:num>
  <w:num w:numId="30">
    <w:abstractNumId w:val="26"/>
  </w:num>
  <w:num w:numId="31">
    <w:abstractNumId w:val="36"/>
  </w:num>
  <w:num w:numId="32">
    <w:abstractNumId w:val="21"/>
  </w:num>
  <w:num w:numId="33">
    <w:abstractNumId w:val="10"/>
  </w:num>
  <w:num w:numId="34">
    <w:abstractNumId w:val="38"/>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num>
  <w:num w:numId="40">
    <w:abstractNumId w:val="1"/>
  </w:num>
  <w:num w:numId="41">
    <w:abstractNumId w:val="35"/>
  </w:num>
  <w:num w:numId="42">
    <w:abstractNumId w:val="25"/>
  </w:num>
  <w:num w:numId="43">
    <w:abstractNumId w:val="3"/>
  </w:num>
  <w:num w:numId="44">
    <w:abstractNumId w:val="11"/>
  </w:num>
  <w:num w:numId="45">
    <w:abstractNumId w:val="40"/>
    <w:lvlOverride w:ilvl="3">
      <w:lvl w:ilvl="3" w:tplc="C584E1A8">
        <w:start w:val="1"/>
        <w:numFmt w:val="upperLetter"/>
        <w:lvlText w:val="%4."/>
        <w:lvlJc w:val="left"/>
        <w:pPr>
          <w:ind w:left="786" w:hanging="360"/>
        </w:pPr>
        <w:rPr>
          <w:rFonts w:hint="default"/>
          <w:color w:val="auto"/>
        </w:rPr>
      </w:lvl>
    </w:lvlOverride>
  </w:num>
  <w:num w:numId="46">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0"/>
  </w:num>
  <w:num w:numId="48">
    <w:abstractNumId w:val="22"/>
  </w:num>
  <w:num w:numId="49">
    <w:abstractNumId w:val="39"/>
  </w:num>
  <w:num w:numId="5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
  </w:num>
  <w:num w:numId="53">
    <w:abstractNumId w:val="49"/>
  </w:num>
  <w:num w:numId="54">
    <w:abstractNumId w:val="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493"/>
    <w:rsid w:val="0000055A"/>
    <w:rsid w:val="0000154F"/>
    <w:rsid w:val="00002BFB"/>
    <w:rsid w:val="00003E6B"/>
    <w:rsid w:val="000041A8"/>
    <w:rsid w:val="0000473E"/>
    <w:rsid w:val="00005AF7"/>
    <w:rsid w:val="0000637F"/>
    <w:rsid w:val="0001013C"/>
    <w:rsid w:val="000113F5"/>
    <w:rsid w:val="00011CB9"/>
    <w:rsid w:val="00012CE3"/>
    <w:rsid w:val="000150E0"/>
    <w:rsid w:val="00015A06"/>
    <w:rsid w:val="000174A4"/>
    <w:rsid w:val="000202F8"/>
    <w:rsid w:val="00022013"/>
    <w:rsid w:val="00023945"/>
    <w:rsid w:val="00025998"/>
    <w:rsid w:val="00026B8A"/>
    <w:rsid w:val="00030500"/>
    <w:rsid w:val="00030C60"/>
    <w:rsid w:val="00033662"/>
    <w:rsid w:val="000338F7"/>
    <w:rsid w:val="00033DC6"/>
    <w:rsid w:val="00034997"/>
    <w:rsid w:val="00034CF2"/>
    <w:rsid w:val="0003747E"/>
    <w:rsid w:val="0003767D"/>
    <w:rsid w:val="00037778"/>
    <w:rsid w:val="00041E82"/>
    <w:rsid w:val="00041F9F"/>
    <w:rsid w:val="00042A88"/>
    <w:rsid w:val="0004562A"/>
    <w:rsid w:val="00045FF3"/>
    <w:rsid w:val="0004604E"/>
    <w:rsid w:val="0004646A"/>
    <w:rsid w:val="000473B6"/>
    <w:rsid w:val="00050C7B"/>
    <w:rsid w:val="00051D65"/>
    <w:rsid w:val="0005343D"/>
    <w:rsid w:val="00057198"/>
    <w:rsid w:val="00060799"/>
    <w:rsid w:val="00061CE7"/>
    <w:rsid w:val="00066127"/>
    <w:rsid w:val="00070B6A"/>
    <w:rsid w:val="00071B32"/>
    <w:rsid w:val="00073ED8"/>
    <w:rsid w:val="00074056"/>
    <w:rsid w:val="00075947"/>
    <w:rsid w:val="00076B9A"/>
    <w:rsid w:val="0007707A"/>
    <w:rsid w:val="0008125F"/>
    <w:rsid w:val="00081796"/>
    <w:rsid w:val="00083797"/>
    <w:rsid w:val="00083ECE"/>
    <w:rsid w:val="000840D1"/>
    <w:rsid w:val="0008417F"/>
    <w:rsid w:val="00085DF1"/>
    <w:rsid w:val="00086231"/>
    <w:rsid w:val="00086CDE"/>
    <w:rsid w:val="00090660"/>
    <w:rsid w:val="00090802"/>
    <w:rsid w:val="0009109D"/>
    <w:rsid w:val="00091616"/>
    <w:rsid w:val="00092087"/>
    <w:rsid w:val="0009272C"/>
    <w:rsid w:val="00093FC1"/>
    <w:rsid w:val="0009497E"/>
    <w:rsid w:val="00094AD5"/>
    <w:rsid w:val="000955C2"/>
    <w:rsid w:val="000959F2"/>
    <w:rsid w:val="00097731"/>
    <w:rsid w:val="000A090E"/>
    <w:rsid w:val="000A1D0B"/>
    <w:rsid w:val="000A4A23"/>
    <w:rsid w:val="000A4A6A"/>
    <w:rsid w:val="000A56FE"/>
    <w:rsid w:val="000A65DE"/>
    <w:rsid w:val="000A7662"/>
    <w:rsid w:val="000A7998"/>
    <w:rsid w:val="000B061A"/>
    <w:rsid w:val="000B139E"/>
    <w:rsid w:val="000B1C73"/>
    <w:rsid w:val="000B2EE7"/>
    <w:rsid w:val="000B562E"/>
    <w:rsid w:val="000C017E"/>
    <w:rsid w:val="000C0888"/>
    <w:rsid w:val="000C0ECF"/>
    <w:rsid w:val="000C1934"/>
    <w:rsid w:val="000C298C"/>
    <w:rsid w:val="000C3723"/>
    <w:rsid w:val="000C38C2"/>
    <w:rsid w:val="000C40AD"/>
    <w:rsid w:val="000C4564"/>
    <w:rsid w:val="000C5976"/>
    <w:rsid w:val="000C7771"/>
    <w:rsid w:val="000C7D6F"/>
    <w:rsid w:val="000C7E1C"/>
    <w:rsid w:val="000D020F"/>
    <w:rsid w:val="000D0348"/>
    <w:rsid w:val="000D05EF"/>
    <w:rsid w:val="000D10A1"/>
    <w:rsid w:val="000D290B"/>
    <w:rsid w:val="000D4C89"/>
    <w:rsid w:val="000D5AAE"/>
    <w:rsid w:val="000D7897"/>
    <w:rsid w:val="000E1BD7"/>
    <w:rsid w:val="000E7260"/>
    <w:rsid w:val="000F1AAD"/>
    <w:rsid w:val="000F497E"/>
    <w:rsid w:val="00100C13"/>
    <w:rsid w:val="0010330E"/>
    <w:rsid w:val="00103AF6"/>
    <w:rsid w:val="00104BFA"/>
    <w:rsid w:val="00104E21"/>
    <w:rsid w:val="00105D66"/>
    <w:rsid w:val="00107DA6"/>
    <w:rsid w:val="001108D0"/>
    <w:rsid w:val="001125B1"/>
    <w:rsid w:val="00114E4F"/>
    <w:rsid w:val="001211C1"/>
    <w:rsid w:val="00122147"/>
    <w:rsid w:val="0012220B"/>
    <w:rsid w:val="00124BEF"/>
    <w:rsid w:val="00126DCD"/>
    <w:rsid w:val="001271D0"/>
    <w:rsid w:val="001306F1"/>
    <w:rsid w:val="001364DE"/>
    <w:rsid w:val="001403CE"/>
    <w:rsid w:val="001404C0"/>
    <w:rsid w:val="001418E5"/>
    <w:rsid w:val="001425B6"/>
    <w:rsid w:val="0014436B"/>
    <w:rsid w:val="00145375"/>
    <w:rsid w:val="00145CEF"/>
    <w:rsid w:val="00146A26"/>
    <w:rsid w:val="00147E07"/>
    <w:rsid w:val="00150FDC"/>
    <w:rsid w:val="00151D11"/>
    <w:rsid w:val="00152247"/>
    <w:rsid w:val="00152CA3"/>
    <w:rsid w:val="001537D5"/>
    <w:rsid w:val="00155A87"/>
    <w:rsid w:val="00157071"/>
    <w:rsid w:val="00160487"/>
    <w:rsid w:val="001631A3"/>
    <w:rsid w:val="00165C28"/>
    <w:rsid w:val="001700F3"/>
    <w:rsid w:val="001718B4"/>
    <w:rsid w:val="00172E2A"/>
    <w:rsid w:val="0017391F"/>
    <w:rsid w:val="00174429"/>
    <w:rsid w:val="00174A55"/>
    <w:rsid w:val="00175865"/>
    <w:rsid w:val="001775F5"/>
    <w:rsid w:val="001841F8"/>
    <w:rsid w:val="0018491D"/>
    <w:rsid w:val="00185E3A"/>
    <w:rsid w:val="00185F12"/>
    <w:rsid w:val="0018601F"/>
    <w:rsid w:val="001861AB"/>
    <w:rsid w:val="001861AF"/>
    <w:rsid w:val="00190877"/>
    <w:rsid w:val="001908E4"/>
    <w:rsid w:val="00191117"/>
    <w:rsid w:val="00192249"/>
    <w:rsid w:val="001928E1"/>
    <w:rsid w:val="00193BDB"/>
    <w:rsid w:val="00197C8E"/>
    <w:rsid w:val="00197DB7"/>
    <w:rsid w:val="001A0400"/>
    <w:rsid w:val="001A05F8"/>
    <w:rsid w:val="001A1157"/>
    <w:rsid w:val="001A4B0B"/>
    <w:rsid w:val="001A59FC"/>
    <w:rsid w:val="001A5D42"/>
    <w:rsid w:val="001A6891"/>
    <w:rsid w:val="001A6CD9"/>
    <w:rsid w:val="001A7638"/>
    <w:rsid w:val="001B0163"/>
    <w:rsid w:val="001B1F5C"/>
    <w:rsid w:val="001B3198"/>
    <w:rsid w:val="001B416D"/>
    <w:rsid w:val="001B5B4F"/>
    <w:rsid w:val="001B7751"/>
    <w:rsid w:val="001B7A5D"/>
    <w:rsid w:val="001C19C4"/>
    <w:rsid w:val="001C2C0F"/>
    <w:rsid w:val="001C3F7D"/>
    <w:rsid w:val="001C404D"/>
    <w:rsid w:val="001C4177"/>
    <w:rsid w:val="001C47B0"/>
    <w:rsid w:val="001C54B6"/>
    <w:rsid w:val="001C62A1"/>
    <w:rsid w:val="001D1101"/>
    <w:rsid w:val="001D139E"/>
    <w:rsid w:val="001D1663"/>
    <w:rsid w:val="001D1A1E"/>
    <w:rsid w:val="001D1EF7"/>
    <w:rsid w:val="001D23E6"/>
    <w:rsid w:val="001D50A6"/>
    <w:rsid w:val="001D7462"/>
    <w:rsid w:val="001E09AD"/>
    <w:rsid w:val="001E16DB"/>
    <w:rsid w:val="001E2E38"/>
    <w:rsid w:val="001E51A2"/>
    <w:rsid w:val="001E61D2"/>
    <w:rsid w:val="001E6741"/>
    <w:rsid w:val="001E6B93"/>
    <w:rsid w:val="001F10C9"/>
    <w:rsid w:val="001F2DB3"/>
    <w:rsid w:val="001F5E1A"/>
    <w:rsid w:val="001F7147"/>
    <w:rsid w:val="00200B3E"/>
    <w:rsid w:val="00201AC0"/>
    <w:rsid w:val="00201D39"/>
    <w:rsid w:val="00202463"/>
    <w:rsid w:val="00202FA1"/>
    <w:rsid w:val="0020353C"/>
    <w:rsid w:val="0020583E"/>
    <w:rsid w:val="00206054"/>
    <w:rsid w:val="00206714"/>
    <w:rsid w:val="00207DDA"/>
    <w:rsid w:val="00207FAF"/>
    <w:rsid w:val="00210281"/>
    <w:rsid w:val="00211AD6"/>
    <w:rsid w:val="00213BBA"/>
    <w:rsid w:val="00220074"/>
    <w:rsid w:val="00221A26"/>
    <w:rsid w:val="00221A4B"/>
    <w:rsid w:val="002227F4"/>
    <w:rsid w:val="00222952"/>
    <w:rsid w:val="00223915"/>
    <w:rsid w:val="002249BB"/>
    <w:rsid w:val="002250AA"/>
    <w:rsid w:val="002258CF"/>
    <w:rsid w:val="0022745C"/>
    <w:rsid w:val="00227BF1"/>
    <w:rsid w:val="00233922"/>
    <w:rsid w:val="00233B1F"/>
    <w:rsid w:val="00235FD0"/>
    <w:rsid w:val="00236C08"/>
    <w:rsid w:val="00237B35"/>
    <w:rsid w:val="00242D85"/>
    <w:rsid w:val="002433DA"/>
    <w:rsid w:val="0024523B"/>
    <w:rsid w:val="00246B4E"/>
    <w:rsid w:val="00253779"/>
    <w:rsid w:val="0025394B"/>
    <w:rsid w:val="00253B55"/>
    <w:rsid w:val="00254675"/>
    <w:rsid w:val="00261099"/>
    <w:rsid w:val="002611DA"/>
    <w:rsid w:val="00262681"/>
    <w:rsid w:val="002647FB"/>
    <w:rsid w:val="002652C7"/>
    <w:rsid w:val="00270597"/>
    <w:rsid w:val="002709DB"/>
    <w:rsid w:val="002721C4"/>
    <w:rsid w:val="00273ECE"/>
    <w:rsid w:val="002740F4"/>
    <w:rsid w:val="00274843"/>
    <w:rsid w:val="0027656F"/>
    <w:rsid w:val="00277A73"/>
    <w:rsid w:val="00282AE7"/>
    <w:rsid w:val="00282AF8"/>
    <w:rsid w:val="00282EAC"/>
    <w:rsid w:val="00285C82"/>
    <w:rsid w:val="00290547"/>
    <w:rsid w:val="00292F26"/>
    <w:rsid w:val="002947BF"/>
    <w:rsid w:val="002A090C"/>
    <w:rsid w:val="002A1BCC"/>
    <w:rsid w:val="002A646E"/>
    <w:rsid w:val="002A7335"/>
    <w:rsid w:val="002B02E2"/>
    <w:rsid w:val="002B3B59"/>
    <w:rsid w:val="002B3CB9"/>
    <w:rsid w:val="002B4E44"/>
    <w:rsid w:val="002B790C"/>
    <w:rsid w:val="002C1530"/>
    <w:rsid w:val="002C2406"/>
    <w:rsid w:val="002C4357"/>
    <w:rsid w:val="002C57FA"/>
    <w:rsid w:val="002C7B1B"/>
    <w:rsid w:val="002D1ACB"/>
    <w:rsid w:val="002D32EB"/>
    <w:rsid w:val="002D3762"/>
    <w:rsid w:val="002D4042"/>
    <w:rsid w:val="002E1463"/>
    <w:rsid w:val="002E25FD"/>
    <w:rsid w:val="002E32B8"/>
    <w:rsid w:val="002E3C2F"/>
    <w:rsid w:val="002E3EB0"/>
    <w:rsid w:val="002E5DBA"/>
    <w:rsid w:val="002E6802"/>
    <w:rsid w:val="002E722C"/>
    <w:rsid w:val="002F0450"/>
    <w:rsid w:val="002F0964"/>
    <w:rsid w:val="002F1EE0"/>
    <w:rsid w:val="002F23CA"/>
    <w:rsid w:val="002F28FB"/>
    <w:rsid w:val="002F2F6C"/>
    <w:rsid w:val="002F414C"/>
    <w:rsid w:val="002F4700"/>
    <w:rsid w:val="002F49DA"/>
    <w:rsid w:val="002F52DF"/>
    <w:rsid w:val="002F677F"/>
    <w:rsid w:val="002F7564"/>
    <w:rsid w:val="003001F0"/>
    <w:rsid w:val="00300D78"/>
    <w:rsid w:val="00300D9D"/>
    <w:rsid w:val="00303447"/>
    <w:rsid w:val="00304972"/>
    <w:rsid w:val="00307B92"/>
    <w:rsid w:val="003116B8"/>
    <w:rsid w:val="003134C3"/>
    <w:rsid w:val="00315EDD"/>
    <w:rsid w:val="003203F3"/>
    <w:rsid w:val="003229B8"/>
    <w:rsid w:val="00323FF7"/>
    <w:rsid w:val="003260AE"/>
    <w:rsid w:val="00330202"/>
    <w:rsid w:val="00333E21"/>
    <w:rsid w:val="00334DB4"/>
    <w:rsid w:val="00335C1C"/>
    <w:rsid w:val="0034130D"/>
    <w:rsid w:val="00341753"/>
    <w:rsid w:val="003417FF"/>
    <w:rsid w:val="00346B3B"/>
    <w:rsid w:val="00350855"/>
    <w:rsid w:val="00350F23"/>
    <w:rsid w:val="00351523"/>
    <w:rsid w:val="003540FF"/>
    <w:rsid w:val="00354DBB"/>
    <w:rsid w:val="00362D86"/>
    <w:rsid w:val="00364165"/>
    <w:rsid w:val="00366125"/>
    <w:rsid w:val="00366BB1"/>
    <w:rsid w:val="00370772"/>
    <w:rsid w:val="00371EA3"/>
    <w:rsid w:val="00374A15"/>
    <w:rsid w:val="00375898"/>
    <w:rsid w:val="00376BC9"/>
    <w:rsid w:val="00376BED"/>
    <w:rsid w:val="00380B05"/>
    <w:rsid w:val="00382142"/>
    <w:rsid w:val="00383AB4"/>
    <w:rsid w:val="00385169"/>
    <w:rsid w:val="00385738"/>
    <w:rsid w:val="00385A16"/>
    <w:rsid w:val="00387836"/>
    <w:rsid w:val="003906E2"/>
    <w:rsid w:val="003908CA"/>
    <w:rsid w:val="00390BF1"/>
    <w:rsid w:val="00391859"/>
    <w:rsid w:val="003A0650"/>
    <w:rsid w:val="003A14EC"/>
    <w:rsid w:val="003A1B57"/>
    <w:rsid w:val="003A332D"/>
    <w:rsid w:val="003A4992"/>
    <w:rsid w:val="003A5A72"/>
    <w:rsid w:val="003A69A5"/>
    <w:rsid w:val="003B2053"/>
    <w:rsid w:val="003B264C"/>
    <w:rsid w:val="003B71B4"/>
    <w:rsid w:val="003C0571"/>
    <w:rsid w:val="003C1678"/>
    <w:rsid w:val="003C3376"/>
    <w:rsid w:val="003C4D25"/>
    <w:rsid w:val="003C6CFB"/>
    <w:rsid w:val="003C72BA"/>
    <w:rsid w:val="003C7F76"/>
    <w:rsid w:val="003D1377"/>
    <w:rsid w:val="003D20F7"/>
    <w:rsid w:val="003D21AB"/>
    <w:rsid w:val="003D6040"/>
    <w:rsid w:val="003D6857"/>
    <w:rsid w:val="003D7DDD"/>
    <w:rsid w:val="003E0F67"/>
    <w:rsid w:val="003E1111"/>
    <w:rsid w:val="003E1F18"/>
    <w:rsid w:val="003E4657"/>
    <w:rsid w:val="003E4EBC"/>
    <w:rsid w:val="003F13D0"/>
    <w:rsid w:val="003F193B"/>
    <w:rsid w:val="003F2EB4"/>
    <w:rsid w:val="003F33F9"/>
    <w:rsid w:val="003F448B"/>
    <w:rsid w:val="003F6CF7"/>
    <w:rsid w:val="003F75FE"/>
    <w:rsid w:val="00400CBC"/>
    <w:rsid w:val="0040368F"/>
    <w:rsid w:val="0040597D"/>
    <w:rsid w:val="00411807"/>
    <w:rsid w:val="004149C7"/>
    <w:rsid w:val="00414B78"/>
    <w:rsid w:val="0041518B"/>
    <w:rsid w:val="00422B08"/>
    <w:rsid w:val="00422CB4"/>
    <w:rsid w:val="0042582D"/>
    <w:rsid w:val="00427C1E"/>
    <w:rsid w:val="00434480"/>
    <w:rsid w:val="00435D30"/>
    <w:rsid w:val="00436513"/>
    <w:rsid w:val="00440892"/>
    <w:rsid w:val="00440C63"/>
    <w:rsid w:val="004444F8"/>
    <w:rsid w:val="0044450D"/>
    <w:rsid w:val="00445196"/>
    <w:rsid w:val="00446593"/>
    <w:rsid w:val="00447751"/>
    <w:rsid w:val="004502DF"/>
    <w:rsid w:val="004519A1"/>
    <w:rsid w:val="00452056"/>
    <w:rsid w:val="0045256C"/>
    <w:rsid w:val="004568E4"/>
    <w:rsid w:val="00457690"/>
    <w:rsid w:val="004619BA"/>
    <w:rsid w:val="0046543D"/>
    <w:rsid w:val="00465544"/>
    <w:rsid w:val="004670A4"/>
    <w:rsid w:val="00471C16"/>
    <w:rsid w:val="00472840"/>
    <w:rsid w:val="004745F1"/>
    <w:rsid w:val="004749B2"/>
    <w:rsid w:val="00477CF6"/>
    <w:rsid w:val="00480208"/>
    <w:rsid w:val="00484311"/>
    <w:rsid w:val="00493BEA"/>
    <w:rsid w:val="004A02AF"/>
    <w:rsid w:val="004A0B4A"/>
    <w:rsid w:val="004A0EB4"/>
    <w:rsid w:val="004A1214"/>
    <w:rsid w:val="004A2F62"/>
    <w:rsid w:val="004A5AA3"/>
    <w:rsid w:val="004A6D96"/>
    <w:rsid w:val="004B038C"/>
    <w:rsid w:val="004B105F"/>
    <w:rsid w:val="004B4743"/>
    <w:rsid w:val="004B6059"/>
    <w:rsid w:val="004B68E0"/>
    <w:rsid w:val="004B762F"/>
    <w:rsid w:val="004C0C39"/>
    <w:rsid w:val="004C2BDB"/>
    <w:rsid w:val="004C447F"/>
    <w:rsid w:val="004C5FDB"/>
    <w:rsid w:val="004C7B23"/>
    <w:rsid w:val="004D3DF4"/>
    <w:rsid w:val="004D6B03"/>
    <w:rsid w:val="004E0E59"/>
    <w:rsid w:val="004E3BFF"/>
    <w:rsid w:val="004E4429"/>
    <w:rsid w:val="004E5082"/>
    <w:rsid w:val="004E75B0"/>
    <w:rsid w:val="004F1492"/>
    <w:rsid w:val="004F1C72"/>
    <w:rsid w:val="004F23D4"/>
    <w:rsid w:val="004F3212"/>
    <w:rsid w:val="004F53D1"/>
    <w:rsid w:val="004F5A43"/>
    <w:rsid w:val="004F6098"/>
    <w:rsid w:val="00500A15"/>
    <w:rsid w:val="0050219E"/>
    <w:rsid w:val="00506386"/>
    <w:rsid w:val="00510B6A"/>
    <w:rsid w:val="00511F32"/>
    <w:rsid w:val="0051319F"/>
    <w:rsid w:val="005145D1"/>
    <w:rsid w:val="00516300"/>
    <w:rsid w:val="005219F0"/>
    <w:rsid w:val="0052356C"/>
    <w:rsid w:val="00525157"/>
    <w:rsid w:val="005258E5"/>
    <w:rsid w:val="0052702B"/>
    <w:rsid w:val="00527F64"/>
    <w:rsid w:val="00531802"/>
    <w:rsid w:val="00531AB8"/>
    <w:rsid w:val="005407DE"/>
    <w:rsid w:val="00540E74"/>
    <w:rsid w:val="00542CB5"/>
    <w:rsid w:val="00543187"/>
    <w:rsid w:val="00545AE4"/>
    <w:rsid w:val="00547448"/>
    <w:rsid w:val="00547593"/>
    <w:rsid w:val="00550DA6"/>
    <w:rsid w:val="005514CB"/>
    <w:rsid w:val="00551D02"/>
    <w:rsid w:val="00552ABB"/>
    <w:rsid w:val="00552CDB"/>
    <w:rsid w:val="0055342C"/>
    <w:rsid w:val="005632D8"/>
    <w:rsid w:val="00570D73"/>
    <w:rsid w:val="005716BC"/>
    <w:rsid w:val="0057268D"/>
    <w:rsid w:val="00572E74"/>
    <w:rsid w:val="00573370"/>
    <w:rsid w:val="0057361C"/>
    <w:rsid w:val="0057376D"/>
    <w:rsid w:val="0057651C"/>
    <w:rsid w:val="00576553"/>
    <w:rsid w:val="00576675"/>
    <w:rsid w:val="0057707D"/>
    <w:rsid w:val="00580B03"/>
    <w:rsid w:val="00584175"/>
    <w:rsid w:val="00584318"/>
    <w:rsid w:val="0058526C"/>
    <w:rsid w:val="00585613"/>
    <w:rsid w:val="00586D17"/>
    <w:rsid w:val="005870E7"/>
    <w:rsid w:val="00587AAC"/>
    <w:rsid w:val="005907D4"/>
    <w:rsid w:val="0059176E"/>
    <w:rsid w:val="00592543"/>
    <w:rsid w:val="00593FC1"/>
    <w:rsid w:val="005969DA"/>
    <w:rsid w:val="005A1D9F"/>
    <w:rsid w:val="005A2CE4"/>
    <w:rsid w:val="005A3255"/>
    <w:rsid w:val="005A3FC2"/>
    <w:rsid w:val="005A455C"/>
    <w:rsid w:val="005A594A"/>
    <w:rsid w:val="005A72AE"/>
    <w:rsid w:val="005A769C"/>
    <w:rsid w:val="005B08B6"/>
    <w:rsid w:val="005B1BF7"/>
    <w:rsid w:val="005B379B"/>
    <w:rsid w:val="005B4409"/>
    <w:rsid w:val="005B45BD"/>
    <w:rsid w:val="005B4969"/>
    <w:rsid w:val="005B4A94"/>
    <w:rsid w:val="005B6534"/>
    <w:rsid w:val="005C0DF2"/>
    <w:rsid w:val="005C2322"/>
    <w:rsid w:val="005C29BA"/>
    <w:rsid w:val="005C3883"/>
    <w:rsid w:val="005C3A89"/>
    <w:rsid w:val="005C4C6C"/>
    <w:rsid w:val="005C7D1D"/>
    <w:rsid w:val="005D04D2"/>
    <w:rsid w:val="005D17AC"/>
    <w:rsid w:val="005D1CDE"/>
    <w:rsid w:val="005D213C"/>
    <w:rsid w:val="005D2467"/>
    <w:rsid w:val="005D4AA3"/>
    <w:rsid w:val="005D531B"/>
    <w:rsid w:val="005D7C0F"/>
    <w:rsid w:val="005D7E44"/>
    <w:rsid w:val="005E07F1"/>
    <w:rsid w:val="005E0E22"/>
    <w:rsid w:val="005E2865"/>
    <w:rsid w:val="005E4159"/>
    <w:rsid w:val="005E746B"/>
    <w:rsid w:val="005F0B69"/>
    <w:rsid w:val="005F0C58"/>
    <w:rsid w:val="005F3F22"/>
    <w:rsid w:val="005F694D"/>
    <w:rsid w:val="005F6A52"/>
    <w:rsid w:val="005F6FB5"/>
    <w:rsid w:val="00600D25"/>
    <w:rsid w:val="00601154"/>
    <w:rsid w:val="00601E89"/>
    <w:rsid w:val="006025F5"/>
    <w:rsid w:val="00602EFD"/>
    <w:rsid w:val="00604593"/>
    <w:rsid w:val="00604A42"/>
    <w:rsid w:val="00606280"/>
    <w:rsid w:val="00607742"/>
    <w:rsid w:val="006103AB"/>
    <w:rsid w:val="00611508"/>
    <w:rsid w:val="00614DAE"/>
    <w:rsid w:val="0061662F"/>
    <w:rsid w:val="006203E4"/>
    <w:rsid w:val="00624681"/>
    <w:rsid w:val="00626301"/>
    <w:rsid w:val="00627028"/>
    <w:rsid w:val="0063106F"/>
    <w:rsid w:val="00631DCA"/>
    <w:rsid w:val="0063428E"/>
    <w:rsid w:val="006357D2"/>
    <w:rsid w:val="00636AB9"/>
    <w:rsid w:val="00640A77"/>
    <w:rsid w:val="00640F09"/>
    <w:rsid w:val="00646557"/>
    <w:rsid w:val="006533A9"/>
    <w:rsid w:val="00655862"/>
    <w:rsid w:val="00655DE9"/>
    <w:rsid w:val="006579DE"/>
    <w:rsid w:val="0066271D"/>
    <w:rsid w:val="00662ABA"/>
    <w:rsid w:val="00663F36"/>
    <w:rsid w:val="00664387"/>
    <w:rsid w:val="0066482B"/>
    <w:rsid w:val="006655E7"/>
    <w:rsid w:val="006658C0"/>
    <w:rsid w:val="006662D2"/>
    <w:rsid w:val="00666557"/>
    <w:rsid w:val="0066700D"/>
    <w:rsid w:val="00667B29"/>
    <w:rsid w:val="00667C23"/>
    <w:rsid w:val="006724F1"/>
    <w:rsid w:val="0067556E"/>
    <w:rsid w:val="006765BA"/>
    <w:rsid w:val="00676DF8"/>
    <w:rsid w:val="00677EE6"/>
    <w:rsid w:val="00681B90"/>
    <w:rsid w:val="006825B9"/>
    <w:rsid w:val="00684B9F"/>
    <w:rsid w:val="0068532B"/>
    <w:rsid w:val="006917DD"/>
    <w:rsid w:val="00691A9A"/>
    <w:rsid w:val="00693084"/>
    <w:rsid w:val="006944BE"/>
    <w:rsid w:val="0069495A"/>
    <w:rsid w:val="00694AA1"/>
    <w:rsid w:val="00694B21"/>
    <w:rsid w:val="006A03FD"/>
    <w:rsid w:val="006A3622"/>
    <w:rsid w:val="006A4344"/>
    <w:rsid w:val="006A44C4"/>
    <w:rsid w:val="006A47B6"/>
    <w:rsid w:val="006A686A"/>
    <w:rsid w:val="006A7382"/>
    <w:rsid w:val="006B2141"/>
    <w:rsid w:val="006B223C"/>
    <w:rsid w:val="006B3927"/>
    <w:rsid w:val="006C055A"/>
    <w:rsid w:val="006C1DA5"/>
    <w:rsid w:val="006C26AD"/>
    <w:rsid w:val="006C2E6D"/>
    <w:rsid w:val="006C5513"/>
    <w:rsid w:val="006C591A"/>
    <w:rsid w:val="006C750A"/>
    <w:rsid w:val="006D0452"/>
    <w:rsid w:val="006D18C8"/>
    <w:rsid w:val="006D2284"/>
    <w:rsid w:val="006D5080"/>
    <w:rsid w:val="006D6FAC"/>
    <w:rsid w:val="006E34C1"/>
    <w:rsid w:val="006E566C"/>
    <w:rsid w:val="006E6B35"/>
    <w:rsid w:val="006F1C9A"/>
    <w:rsid w:val="006F3D60"/>
    <w:rsid w:val="006F4085"/>
    <w:rsid w:val="006F4C0E"/>
    <w:rsid w:val="006F5876"/>
    <w:rsid w:val="006F5A28"/>
    <w:rsid w:val="006F5AFB"/>
    <w:rsid w:val="006F5E5E"/>
    <w:rsid w:val="00700619"/>
    <w:rsid w:val="00700658"/>
    <w:rsid w:val="00701299"/>
    <w:rsid w:val="007014B3"/>
    <w:rsid w:val="00701F98"/>
    <w:rsid w:val="00702381"/>
    <w:rsid w:val="00703855"/>
    <w:rsid w:val="00704707"/>
    <w:rsid w:val="00707CA6"/>
    <w:rsid w:val="007105B8"/>
    <w:rsid w:val="00710928"/>
    <w:rsid w:val="00710C8A"/>
    <w:rsid w:val="007120CC"/>
    <w:rsid w:val="00713AA6"/>
    <w:rsid w:val="00714E6E"/>
    <w:rsid w:val="0072066B"/>
    <w:rsid w:val="0072177E"/>
    <w:rsid w:val="007278F2"/>
    <w:rsid w:val="0073001D"/>
    <w:rsid w:val="0073381A"/>
    <w:rsid w:val="00735B02"/>
    <w:rsid w:val="0074170C"/>
    <w:rsid w:val="00741727"/>
    <w:rsid w:val="00742C72"/>
    <w:rsid w:val="00744A88"/>
    <w:rsid w:val="00744C4C"/>
    <w:rsid w:val="0074587A"/>
    <w:rsid w:val="007479E0"/>
    <w:rsid w:val="007506EA"/>
    <w:rsid w:val="00750946"/>
    <w:rsid w:val="00750FDB"/>
    <w:rsid w:val="00753080"/>
    <w:rsid w:val="00753AC7"/>
    <w:rsid w:val="007552B7"/>
    <w:rsid w:val="00760A74"/>
    <w:rsid w:val="00761D8A"/>
    <w:rsid w:val="007622BB"/>
    <w:rsid w:val="00762C19"/>
    <w:rsid w:val="00763145"/>
    <w:rsid w:val="00764B57"/>
    <w:rsid w:val="0077043B"/>
    <w:rsid w:val="00770FF2"/>
    <w:rsid w:val="007748E7"/>
    <w:rsid w:val="00777525"/>
    <w:rsid w:val="00777F30"/>
    <w:rsid w:val="00777FA1"/>
    <w:rsid w:val="00784652"/>
    <w:rsid w:val="0078641D"/>
    <w:rsid w:val="00793F8C"/>
    <w:rsid w:val="00796767"/>
    <w:rsid w:val="00797FBA"/>
    <w:rsid w:val="007A1AA4"/>
    <w:rsid w:val="007A448A"/>
    <w:rsid w:val="007A4BBD"/>
    <w:rsid w:val="007A6F8E"/>
    <w:rsid w:val="007B045C"/>
    <w:rsid w:val="007B0560"/>
    <w:rsid w:val="007B0A78"/>
    <w:rsid w:val="007B227B"/>
    <w:rsid w:val="007B428B"/>
    <w:rsid w:val="007B4B83"/>
    <w:rsid w:val="007B56FF"/>
    <w:rsid w:val="007B5A04"/>
    <w:rsid w:val="007B5DFB"/>
    <w:rsid w:val="007B5E04"/>
    <w:rsid w:val="007B77C9"/>
    <w:rsid w:val="007C1578"/>
    <w:rsid w:val="007C241F"/>
    <w:rsid w:val="007C2C9D"/>
    <w:rsid w:val="007C3EFE"/>
    <w:rsid w:val="007D059C"/>
    <w:rsid w:val="007D28D0"/>
    <w:rsid w:val="007D3BF1"/>
    <w:rsid w:val="007D5F77"/>
    <w:rsid w:val="007D7A28"/>
    <w:rsid w:val="007D7D9E"/>
    <w:rsid w:val="007E1FE1"/>
    <w:rsid w:val="007E3915"/>
    <w:rsid w:val="007E4652"/>
    <w:rsid w:val="007E4CDE"/>
    <w:rsid w:val="007E529C"/>
    <w:rsid w:val="007E538B"/>
    <w:rsid w:val="007E7B12"/>
    <w:rsid w:val="007F5A94"/>
    <w:rsid w:val="008007CC"/>
    <w:rsid w:val="00801EEB"/>
    <w:rsid w:val="00805216"/>
    <w:rsid w:val="0080629C"/>
    <w:rsid w:val="0081191F"/>
    <w:rsid w:val="00811EEB"/>
    <w:rsid w:val="008140DA"/>
    <w:rsid w:val="00814B48"/>
    <w:rsid w:val="00814D78"/>
    <w:rsid w:val="00816203"/>
    <w:rsid w:val="00816EB3"/>
    <w:rsid w:val="00823891"/>
    <w:rsid w:val="00824838"/>
    <w:rsid w:val="00825A5C"/>
    <w:rsid w:val="00826D35"/>
    <w:rsid w:val="00827B7D"/>
    <w:rsid w:val="00830F2C"/>
    <w:rsid w:val="00831616"/>
    <w:rsid w:val="00834532"/>
    <w:rsid w:val="00834730"/>
    <w:rsid w:val="00834F04"/>
    <w:rsid w:val="008354D2"/>
    <w:rsid w:val="008375EB"/>
    <w:rsid w:val="00837DBA"/>
    <w:rsid w:val="00841AB5"/>
    <w:rsid w:val="00841F1B"/>
    <w:rsid w:val="008438AD"/>
    <w:rsid w:val="0084411A"/>
    <w:rsid w:val="008501DA"/>
    <w:rsid w:val="00850D0E"/>
    <w:rsid w:val="008525BD"/>
    <w:rsid w:val="00852D8E"/>
    <w:rsid w:val="0085324B"/>
    <w:rsid w:val="0085369F"/>
    <w:rsid w:val="00854499"/>
    <w:rsid w:val="0085685A"/>
    <w:rsid w:val="008603BC"/>
    <w:rsid w:val="008610CA"/>
    <w:rsid w:val="008645F9"/>
    <w:rsid w:val="0086667C"/>
    <w:rsid w:val="008673BE"/>
    <w:rsid w:val="008713F2"/>
    <w:rsid w:val="00873FC4"/>
    <w:rsid w:val="008746AF"/>
    <w:rsid w:val="00876E9F"/>
    <w:rsid w:val="00877CFF"/>
    <w:rsid w:val="008809A7"/>
    <w:rsid w:val="008815E7"/>
    <w:rsid w:val="008816A2"/>
    <w:rsid w:val="008871BC"/>
    <w:rsid w:val="00887B01"/>
    <w:rsid w:val="00891547"/>
    <w:rsid w:val="008978A0"/>
    <w:rsid w:val="008A11C8"/>
    <w:rsid w:val="008A2D26"/>
    <w:rsid w:val="008A3087"/>
    <w:rsid w:val="008A3AAA"/>
    <w:rsid w:val="008A468E"/>
    <w:rsid w:val="008A4784"/>
    <w:rsid w:val="008B04EF"/>
    <w:rsid w:val="008B0577"/>
    <w:rsid w:val="008B0FB0"/>
    <w:rsid w:val="008B139E"/>
    <w:rsid w:val="008B1D7A"/>
    <w:rsid w:val="008B3C0E"/>
    <w:rsid w:val="008B4549"/>
    <w:rsid w:val="008B55FC"/>
    <w:rsid w:val="008B7A29"/>
    <w:rsid w:val="008C078D"/>
    <w:rsid w:val="008C1D70"/>
    <w:rsid w:val="008C47E8"/>
    <w:rsid w:val="008C4A6C"/>
    <w:rsid w:val="008C5E82"/>
    <w:rsid w:val="008C5E92"/>
    <w:rsid w:val="008C7497"/>
    <w:rsid w:val="008D1E04"/>
    <w:rsid w:val="008D3A3A"/>
    <w:rsid w:val="008D5B49"/>
    <w:rsid w:val="008D5DDE"/>
    <w:rsid w:val="008E1415"/>
    <w:rsid w:val="008E32DE"/>
    <w:rsid w:val="008E46F6"/>
    <w:rsid w:val="008E5A5D"/>
    <w:rsid w:val="008F021C"/>
    <w:rsid w:val="008F1BDD"/>
    <w:rsid w:val="008F53B3"/>
    <w:rsid w:val="008F676D"/>
    <w:rsid w:val="008F6B29"/>
    <w:rsid w:val="008F6B97"/>
    <w:rsid w:val="008F71B0"/>
    <w:rsid w:val="008F7213"/>
    <w:rsid w:val="009012E5"/>
    <w:rsid w:val="00904A6A"/>
    <w:rsid w:val="00906B67"/>
    <w:rsid w:val="00907939"/>
    <w:rsid w:val="009116F0"/>
    <w:rsid w:val="009120FB"/>
    <w:rsid w:val="00914D4F"/>
    <w:rsid w:val="00915C7A"/>
    <w:rsid w:val="009210E9"/>
    <w:rsid w:val="00921D1A"/>
    <w:rsid w:val="00923623"/>
    <w:rsid w:val="009251B1"/>
    <w:rsid w:val="00927E39"/>
    <w:rsid w:val="0093016A"/>
    <w:rsid w:val="00931EE8"/>
    <w:rsid w:val="009321A9"/>
    <w:rsid w:val="00932763"/>
    <w:rsid w:val="009328D9"/>
    <w:rsid w:val="0093493F"/>
    <w:rsid w:val="0093602F"/>
    <w:rsid w:val="0093650A"/>
    <w:rsid w:val="00936797"/>
    <w:rsid w:val="009424EA"/>
    <w:rsid w:val="009430CA"/>
    <w:rsid w:val="009436E6"/>
    <w:rsid w:val="009441CC"/>
    <w:rsid w:val="009447F3"/>
    <w:rsid w:val="009454A8"/>
    <w:rsid w:val="00945625"/>
    <w:rsid w:val="0094615C"/>
    <w:rsid w:val="00950697"/>
    <w:rsid w:val="009509ED"/>
    <w:rsid w:val="00950F29"/>
    <w:rsid w:val="0095127D"/>
    <w:rsid w:val="00952D53"/>
    <w:rsid w:val="00952EB5"/>
    <w:rsid w:val="0095387B"/>
    <w:rsid w:val="009545EC"/>
    <w:rsid w:val="0095620C"/>
    <w:rsid w:val="009564A0"/>
    <w:rsid w:val="00956AFB"/>
    <w:rsid w:val="00961306"/>
    <w:rsid w:val="00963854"/>
    <w:rsid w:val="00964596"/>
    <w:rsid w:val="00964829"/>
    <w:rsid w:val="00964CA3"/>
    <w:rsid w:val="00971A6B"/>
    <w:rsid w:val="00972DBF"/>
    <w:rsid w:val="0097374E"/>
    <w:rsid w:val="00974380"/>
    <w:rsid w:val="00977FCA"/>
    <w:rsid w:val="0098015E"/>
    <w:rsid w:val="00981DAA"/>
    <w:rsid w:val="009824F9"/>
    <w:rsid w:val="009830D0"/>
    <w:rsid w:val="00985442"/>
    <w:rsid w:val="00985DF3"/>
    <w:rsid w:val="0098687F"/>
    <w:rsid w:val="00986F6D"/>
    <w:rsid w:val="00991837"/>
    <w:rsid w:val="0099219B"/>
    <w:rsid w:val="009924CE"/>
    <w:rsid w:val="00992F6D"/>
    <w:rsid w:val="009934B0"/>
    <w:rsid w:val="00993E3D"/>
    <w:rsid w:val="00994418"/>
    <w:rsid w:val="0099520C"/>
    <w:rsid w:val="0099697F"/>
    <w:rsid w:val="0099748B"/>
    <w:rsid w:val="009A0E3A"/>
    <w:rsid w:val="009A4967"/>
    <w:rsid w:val="009A49E4"/>
    <w:rsid w:val="009A53EF"/>
    <w:rsid w:val="009A6019"/>
    <w:rsid w:val="009A6C9F"/>
    <w:rsid w:val="009A709A"/>
    <w:rsid w:val="009B5211"/>
    <w:rsid w:val="009B541E"/>
    <w:rsid w:val="009B672C"/>
    <w:rsid w:val="009B7DC1"/>
    <w:rsid w:val="009C10F6"/>
    <w:rsid w:val="009C1F13"/>
    <w:rsid w:val="009C5AF3"/>
    <w:rsid w:val="009C7411"/>
    <w:rsid w:val="009D0668"/>
    <w:rsid w:val="009D15B0"/>
    <w:rsid w:val="009D169E"/>
    <w:rsid w:val="009D2C51"/>
    <w:rsid w:val="009D3FA0"/>
    <w:rsid w:val="009D44AB"/>
    <w:rsid w:val="009D5562"/>
    <w:rsid w:val="009D56B0"/>
    <w:rsid w:val="009D5965"/>
    <w:rsid w:val="009D5E87"/>
    <w:rsid w:val="009D65CF"/>
    <w:rsid w:val="009D7B01"/>
    <w:rsid w:val="009E049A"/>
    <w:rsid w:val="009E0DCD"/>
    <w:rsid w:val="009E13CB"/>
    <w:rsid w:val="009E59C1"/>
    <w:rsid w:val="009F1A98"/>
    <w:rsid w:val="009F1AA0"/>
    <w:rsid w:val="009F2D43"/>
    <w:rsid w:val="009F2FAA"/>
    <w:rsid w:val="009F3AC7"/>
    <w:rsid w:val="009F412D"/>
    <w:rsid w:val="009F62AA"/>
    <w:rsid w:val="009F7F03"/>
    <w:rsid w:val="00A0145A"/>
    <w:rsid w:val="00A04A08"/>
    <w:rsid w:val="00A06B81"/>
    <w:rsid w:val="00A120C3"/>
    <w:rsid w:val="00A138AF"/>
    <w:rsid w:val="00A14640"/>
    <w:rsid w:val="00A16199"/>
    <w:rsid w:val="00A1699A"/>
    <w:rsid w:val="00A1755C"/>
    <w:rsid w:val="00A17B36"/>
    <w:rsid w:val="00A233E1"/>
    <w:rsid w:val="00A239B2"/>
    <w:rsid w:val="00A24B2C"/>
    <w:rsid w:val="00A24B38"/>
    <w:rsid w:val="00A25471"/>
    <w:rsid w:val="00A26BCD"/>
    <w:rsid w:val="00A26DCE"/>
    <w:rsid w:val="00A30815"/>
    <w:rsid w:val="00A33838"/>
    <w:rsid w:val="00A35518"/>
    <w:rsid w:val="00A35683"/>
    <w:rsid w:val="00A37A89"/>
    <w:rsid w:val="00A37C29"/>
    <w:rsid w:val="00A37E8A"/>
    <w:rsid w:val="00A416A4"/>
    <w:rsid w:val="00A4231E"/>
    <w:rsid w:val="00A42DF5"/>
    <w:rsid w:val="00A4444D"/>
    <w:rsid w:val="00A446AB"/>
    <w:rsid w:val="00A44F59"/>
    <w:rsid w:val="00A46024"/>
    <w:rsid w:val="00A46766"/>
    <w:rsid w:val="00A47467"/>
    <w:rsid w:val="00A476F7"/>
    <w:rsid w:val="00A52053"/>
    <w:rsid w:val="00A5386D"/>
    <w:rsid w:val="00A604AA"/>
    <w:rsid w:val="00A62748"/>
    <w:rsid w:val="00A66709"/>
    <w:rsid w:val="00A66FF6"/>
    <w:rsid w:val="00A670A8"/>
    <w:rsid w:val="00A67574"/>
    <w:rsid w:val="00A7005B"/>
    <w:rsid w:val="00A70DFE"/>
    <w:rsid w:val="00A73333"/>
    <w:rsid w:val="00A74056"/>
    <w:rsid w:val="00A76B20"/>
    <w:rsid w:val="00A773E7"/>
    <w:rsid w:val="00A8235F"/>
    <w:rsid w:val="00A83BBC"/>
    <w:rsid w:val="00A83D86"/>
    <w:rsid w:val="00A84A67"/>
    <w:rsid w:val="00A85666"/>
    <w:rsid w:val="00A86FD3"/>
    <w:rsid w:val="00A87055"/>
    <w:rsid w:val="00A870BE"/>
    <w:rsid w:val="00A90CF0"/>
    <w:rsid w:val="00A92C8A"/>
    <w:rsid w:val="00A932B9"/>
    <w:rsid w:val="00A951AA"/>
    <w:rsid w:val="00A966ED"/>
    <w:rsid w:val="00AA029F"/>
    <w:rsid w:val="00AA1D36"/>
    <w:rsid w:val="00AA1DCA"/>
    <w:rsid w:val="00AA2416"/>
    <w:rsid w:val="00AA2679"/>
    <w:rsid w:val="00AA26DB"/>
    <w:rsid w:val="00AA2A07"/>
    <w:rsid w:val="00AA59DD"/>
    <w:rsid w:val="00AA6A2C"/>
    <w:rsid w:val="00AB09F6"/>
    <w:rsid w:val="00AB17BB"/>
    <w:rsid w:val="00AB43A1"/>
    <w:rsid w:val="00AB56AD"/>
    <w:rsid w:val="00AB56F2"/>
    <w:rsid w:val="00AB57ED"/>
    <w:rsid w:val="00AB6B9E"/>
    <w:rsid w:val="00AC20A4"/>
    <w:rsid w:val="00AC3378"/>
    <w:rsid w:val="00AC41C4"/>
    <w:rsid w:val="00AC4324"/>
    <w:rsid w:val="00AD01D4"/>
    <w:rsid w:val="00AD0BA0"/>
    <w:rsid w:val="00AD0DD4"/>
    <w:rsid w:val="00AD2919"/>
    <w:rsid w:val="00AD2B50"/>
    <w:rsid w:val="00AD56D2"/>
    <w:rsid w:val="00AD692D"/>
    <w:rsid w:val="00AD79C8"/>
    <w:rsid w:val="00AD7E30"/>
    <w:rsid w:val="00AE1552"/>
    <w:rsid w:val="00AE246A"/>
    <w:rsid w:val="00AE2A8D"/>
    <w:rsid w:val="00AE3956"/>
    <w:rsid w:val="00AE53A4"/>
    <w:rsid w:val="00AE61FD"/>
    <w:rsid w:val="00AE6C68"/>
    <w:rsid w:val="00AE7C69"/>
    <w:rsid w:val="00AF03A4"/>
    <w:rsid w:val="00AF2335"/>
    <w:rsid w:val="00AF3212"/>
    <w:rsid w:val="00AF4BB2"/>
    <w:rsid w:val="00AF4DE0"/>
    <w:rsid w:val="00AF6536"/>
    <w:rsid w:val="00AF7DDF"/>
    <w:rsid w:val="00B00652"/>
    <w:rsid w:val="00B014B9"/>
    <w:rsid w:val="00B02DA8"/>
    <w:rsid w:val="00B03622"/>
    <w:rsid w:val="00B05995"/>
    <w:rsid w:val="00B05A30"/>
    <w:rsid w:val="00B05EE4"/>
    <w:rsid w:val="00B10385"/>
    <w:rsid w:val="00B10FDA"/>
    <w:rsid w:val="00B11C7E"/>
    <w:rsid w:val="00B1618E"/>
    <w:rsid w:val="00B167FC"/>
    <w:rsid w:val="00B244F2"/>
    <w:rsid w:val="00B266CD"/>
    <w:rsid w:val="00B2718D"/>
    <w:rsid w:val="00B3038B"/>
    <w:rsid w:val="00B30513"/>
    <w:rsid w:val="00B30EAE"/>
    <w:rsid w:val="00B34ECF"/>
    <w:rsid w:val="00B34FBD"/>
    <w:rsid w:val="00B40451"/>
    <w:rsid w:val="00B407FA"/>
    <w:rsid w:val="00B40E5A"/>
    <w:rsid w:val="00B412E7"/>
    <w:rsid w:val="00B41D6C"/>
    <w:rsid w:val="00B4349F"/>
    <w:rsid w:val="00B43859"/>
    <w:rsid w:val="00B43DE7"/>
    <w:rsid w:val="00B45633"/>
    <w:rsid w:val="00B45A23"/>
    <w:rsid w:val="00B46383"/>
    <w:rsid w:val="00B46D9E"/>
    <w:rsid w:val="00B4788A"/>
    <w:rsid w:val="00B50CF3"/>
    <w:rsid w:val="00B53E15"/>
    <w:rsid w:val="00B55784"/>
    <w:rsid w:val="00B55E21"/>
    <w:rsid w:val="00B561E2"/>
    <w:rsid w:val="00B570BD"/>
    <w:rsid w:val="00B572FD"/>
    <w:rsid w:val="00B573FA"/>
    <w:rsid w:val="00B600CA"/>
    <w:rsid w:val="00B60ADC"/>
    <w:rsid w:val="00B61BA9"/>
    <w:rsid w:val="00B637EE"/>
    <w:rsid w:val="00B67294"/>
    <w:rsid w:val="00B67518"/>
    <w:rsid w:val="00B726FF"/>
    <w:rsid w:val="00B761CF"/>
    <w:rsid w:val="00B77448"/>
    <w:rsid w:val="00B809D1"/>
    <w:rsid w:val="00B8254D"/>
    <w:rsid w:val="00B82658"/>
    <w:rsid w:val="00B84FEB"/>
    <w:rsid w:val="00B85438"/>
    <w:rsid w:val="00B87B5C"/>
    <w:rsid w:val="00B902F2"/>
    <w:rsid w:val="00B9150C"/>
    <w:rsid w:val="00B91ABF"/>
    <w:rsid w:val="00B9293B"/>
    <w:rsid w:val="00B93CF5"/>
    <w:rsid w:val="00B946CC"/>
    <w:rsid w:val="00B96875"/>
    <w:rsid w:val="00B96D3E"/>
    <w:rsid w:val="00B9770D"/>
    <w:rsid w:val="00BA0DCF"/>
    <w:rsid w:val="00BA0F9B"/>
    <w:rsid w:val="00BA1AF0"/>
    <w:rsid w:val="00BA2983"/>
    <w:rsid w:val="00BA3CC1"/>
    <w:rsid w:val="00BB045B"/>
    <w:rsid w:val="00BB199B"/>
    <w:rsid w:val="00BB234D"/>
    <w:rsid w:val="00BB2E2F"/>
    <w:rsid w:val="00BB45EC"/>
    <w:rsid w:val="00BB62A4"/>
    <w:rsid w:val="00BB6ABF"/>
    <w:rsid w:val="00BC0C59"/>
    <w:rsid w:val="00BC258C"/>
    <w:rsid w:val="00BC29D0"/>
    <w:rsid w:val="00BC3EDE"/>
    <w:rsid w:val="00BC4047"/>
    <w:rsid w:val="00BC4EBD"/>
    <w:rsid w:val="00BC5AEC"/>
    <w:rsid w:val="00BC6327"/>
    <w:rsid w:val="00BC6F03"/>
    <w:rsid w:val="00BC7FBB"/>
    <w:rsid w:val="00BD06C5"/>
    <w:rsid w:val="00BD0C34"/>
    <w:rsid w:val="00BD104D"/>
    <w:rsid w:val="00BD112F"/>
    <w:rsid w:val="00BD2A3A"/>
    <w:rsid w:val="00BD4E64"/>
    <w:rsid w:val="00BD7CA6"/>
    <w:rsid w:val="00BD7F70"/>
    <w:rsid w:val="00BE032C"/>
    <w:rsid w:val="00BE2519"/>
    <w:rsid w:val="00BE3878"/>
    <w:rsid w:val="00BE73DD"/>
    <w:rsid w:val="00BF1032"/>
    <w:rsid w:val="00BF3D49"/>
    <w:rsid w:val="00BF44AE"/>
    <w:rsid w:val="00BF4EA9"/>
    <w:rsid w:val="00BF5955"/>
    <w:rsid w:val="00BF59BF"/>
    <w:rsid w:val="00BF7EE1"/>
    <w:rsid w:val="00C008A3"/>
    <w:rsid w:val="00C01E89"/>
    <w:rsid w:val="00C02295"/>
    <w:rsid w:val="00C035DE"/>
    <w:rsid w:val="00C0371C"/>
    <w:rsid w:val="00C04859"/>
    <w:rsid w:val="00C125ED"/>
    <w:rsid w:val="00C14F59"/>
    <w:rsid w:val="00C16654"/>
    <w:rsid w:val="00C16F1F"/>
    <w:rsid w:val="00C178A7"/>
    <w:rsid w:val="00C2090B"/>
    <w:rsid w:val="00C24711"/>
    <w:rsid w:val="00C253FA"/>
    <w:rsid w:val="00C255E1"/>
    <w:rsid w:val="00C3036E"/>
    <w:rsid w:val="00C3135C"/>
    <w:rsid w:val="00C322C7"/>
    <w:rsid w:val="00C330AD"/>
    <w:rsid w:val="00C34C6B"/>
    <w:rsid w:val="00C350A4"/>
    <w:rsid w:val="00C35723"/>
    <w:rsid w:val="00C35E37"/>
    <w:rsid w:val="00C435A4"/>
    <w:rsid w:val="00C443D5"/>
    <w:rsid w:val="00C455D0"/>
    <w:rsid w:val="00C45ADB"/>
    <w:rsid w:val="00C46DE8"/>
    <w:rsid w:val="00C475A6"/>
    <w:rsid w:val="00C511AA"/>
    <w:rsid w:val="00C52471"/>
    <w:rsid w:val="00C525B5"/>
    <w:rsid w:val="00C52E7C"/>
    <w:rsid w:val="00C56D7D"/>
    <w:rsid w:val="00C61068"/>
    <w:rsid w:val="00C7282B"/>
    <w:rsid w:val="00C72DBE"/>
    <w:rsid w:val="00C72FE5"/>
    <w:rsid w:val="00C73EFB"/>
    <w:rsid w:val="00C73F22"/>
    <w:rsid w:val="00C75C26"/>
    <w:rsid w:val="00C77309"/>
    <w:rsid w:val="00C77CAD"/>
    <w:rsid w:val="00C80172"/>
    <w:rsid w:val="00C80631"/>
    <w:rsid w:val="00C85C8B"/>
    <w:rsid w:val="00C90BF4"/>
    <w:rsid w:val="00C910BF"/>
    <w:rsid w:val="00C916E5"/>
    <w:rsid w:val="00C91947"/>
    <w:rsid w:val="00C92221"/>
    <w:rsid w:val="00C925CC"/>
    <w:rsid w:val="00C92EC8"/>
    <w:rsid w:val="00C9335C"/>
    <w:rsid w:val="00C93BE3"/>
    <w:rsid w:val="00C97B0A"/>
    <w:rsid w:val="00CA05AC"/>
    <w:rsid w:val="00CA08E2"/>
    <w:rsid w:val="00CA0DF9"/>
    <w:rsid w:val="00CA2597"/>
    <w:rsid w:val="00CA2C4B"/>
    <w:rsid w:val="00CA3373"/>
    <w:rsid w:val="00CA5239"/>
    <w:rsid w:val="00CA7033"/>
    <w:rsid w:val="00CB02D2"/>
    <w:rsid w:val="00CB15A8"/>
    <w:rsid w:val="00CB3881"/>
    <w:rsid w:val="00CB4464"/>
    <w:rsid w:val="00CB6854"/>
    <w:rsid w:val="00CB7507"/>
    <w:rsid w:val="00CC26EC"/>
    <w:rsid w:val="00CC601E"/>
    <w:rsid w:val="00CC7454"/>
    <w:rsid w:val="00CD0039"/>
    <w:rsid w:val="00CD39CF"/>
    <w:rsid w:val="00CD4FDA"/>
    <w:rsid w:val="00CE0F48"/>
    <w:rsid w:val="00CE2AFD"/>
    <w:rsid w:val="00CF08C3"/>
    <w:rsid w:val="00CF32E8"/>
    <w:rsid w:val="00CF3BDF"/>
    <w:rsid w:val="00CF67A9"/>
    <w:rsid w:val="00CF6B63"/>
    <w:rsid w:val="00CF6C09"/>
    <w:rsid w:val="00D013B1"/>
    <w:rsid w:val="00D01757"/>
    <w:rsid w:val="00D04C6B"/>
    <w:rsid w:val="00D05169"/>
    <w:rsid w:val="00D053FF"/>
    <w:rsid w:val="00D1086B"/>
    <w:rsid w:val="00D11B53"/>
    <w:rsid w:val="00D12D18"/>
    <w:rsid w:val="00D13105"/>
    <w:rsid w:val="00D1344D"/>
    <w:rsid w:val="00D156CF"/>
    <w:rsid w:val="00D15D88"/>
    <w:rsid w:val="00D1787B"/>
    <w:rsid w:val="00D22839"/>
    <w:rsid w:val="00D24814"/>
    <w:rsid w:val="00D262F9"/>
    <w:rsid w:val="00D2661C"/>
    <w:rsid w:val="00D26988"/>
    <w:rsid w:val="00D26B0D"/>
    <w:rsid w:val="00D27D62"/>
    <w:rsid w:val="00D32416"/>
    <w:rsid w:val="00D32981"/>
    <w:rsid w:val="00D34CBC"/>
    <w:rsid w:val="00D34CE9"/>
    <w:rsid w:val="00D35135"/>
    <w:rsid w:val="00D36098"/>
    <w:rsid w:val="00D37AB2"/>
    <w:rsid w:val="00D403FC"/>
    <w:rsid w:val="00D40A37"/>
    <w:rsid w:val="00D40BED"/>
    <w:rsid w:val="00D40EB4"/>
    <w:rsid w:val="00D41082"/>
    <w:rsid w:val="00D41097"/>
    <w:rsid w:val="00D42814"/>
    <w:rsid w:val="00D44177"/>
    <w:rsid w:val="00D45FC7"/>
    <w:rsid w:val="00D4664E"/>
    <w:rsid w:val="00D54C08"/>
    <w:rsid w:val="00D574A2"/>
    <w:rsid w:val="00D62E6F"/>
    <w:rsid w:val="00D65325"/>
    <w:rsid w:val="00D658CA"/>
    <w:rsid w:val="00D702CD"/>
    <w:rsid w:val="00D7036A"/>
    <w:rsid w:val="00D720AD"/>
    <w:rsid w:val="00D738C0"/>
    <w:rsid w:val="00D768B4"/>
    <w:rsid w:val="00D76B73"/>
    <w:rsid w:val="00D7784C"/>
    <w:rsid w:val="00D816A6"/>
    <w:rsid w:val="00D82553"/>
    <w:rsid w:val="00D83E70"/>
    <w:rsid w:val="00D84277"/>
    <w:rsid w:val="00D8494F"/>
    <w:rsid w:val="00D84E83"/>
    <w:rsid w:val="00D8536F"/>
    <w:rsid w:val="00D859B3"/>
    <w:rsid w:val="00D85A54"/>
    <w:rsid w:val="00D866AB"/>
    <w:rsid w:val="00D9298F"/>
    <w:rsid w:val="00D92A4A"/>
    <w:rsid w:val="00D93398"/>
    <w:rsid w:val="00D94DB4"/>
    <w:rsid w:val="00D970B8"/>
    <w:rsid w:val="00D97777"/>
    <w:rsid w:val="00DA1420"/>
    <w:rsid w:val="00DA15E3"/>
    <w:rsid w:val="00DA2372"/>
    <w:rsid w:val="00DA3783"/>
    <w:rsid w:val="00DA534C"/>
    <w:rsid w:val="00DA553D"/>
    <w:rsid w:val="00DA5E6B"/>
    <w:rsid w:val="00DA64CB"/>
    <w:rsid w:val="00DA7034"/>
    <w:rsid w:val="00DB1E9A"/>
    <w:rsid w:val="00DB68F1"/>
    <w:rsid w:val="00DC377A"/>
    <w:rsid w:val="00DC3EAF"/>
    <w:rsid w:val="00DC4362"/>
    <w:rsid w:val="00DC5970"/>
    <w:rsid w:val="00DC64A8"/>
    <w:rsid w:val="00DC65E9"/>
    <w:rsid w:val="00DC6874"/>
    <w:rsid w:val="00DC72D6"/>
    <w:rsid w:val="00DC7558"/>
    <w:rsid w:val="00DD15A4"/>
    <w:rsid w:val="00DD24AD"/>
    <w:rsid w:val="00DD2E69"/>
    <w:rsid w:val="00DD39ED"/>
    <w:rsid w:val="00DD54D2"/>
    <w:rsid w:val="00DD7A32"/>
    <w:rsid w:val="00DE1E7F"/>
    <w:rsid w:val="00DE2003"/>
    <w:rsid w:val="00DE25C7"/>
    <w:rsid w:val="00DE2D34"/>
    <w:rsid w:val="00DE30DB"/>
    <w:rsid w:val="00DE37AD"/>
    <w:rsid w:val="00DE3CB6"/>
    <w:rsid w:val="00DE6D63"/>
    <w:rsid w:val="00DE72B6"/>
    <w:rsid w:val="00DF19CF"/>
    <w:rsid w:val="00DF50BC"/>
    <w:rsid w:val="00DF6152"/>
    <w:rsid w:val="00DF61C8"/>
    <w:rsid w:val="00E00217"/>
    <w:rsid w:val="00E00479"/>
    <w:rsid w:val="00E02347"/>
    <w:rsid w:val="00E03181"/>
    <w:rsid w:val="00E040EF"/>
    <w:rsid w:val="00E04815"/>
    <w:rsid w:val="00E04BA1"/>
    <w:rsid w:val="00E05A37"/>
    <w:rsid w:val="00E06074"/>
    <w:rsid w:val="00E06728"/>
    <w:rsid w:val="00E06B1E"/>
    <w:rsid w:val="00E078AF"/>
    <w:rsid w:val="00E07C8A"/>
    <w:rsid w:val="00E104BC"/>
    <w:rsid w:val="00E118FC"/>
    <w:rsid w:val="00E12BF5"/>
    <w:rsid w:val="00E1549A"/>
    <w:rsid w:val="00E15F17"/>
    <w:rsid w:val="00E17E59"/>
    <w:rsid w:val="00E20107"/>
    <w:rsid w:val="00E210AC"/>
    <w:rsid w:val="00E212CD"/>
    <w:rsid w:val="00E229EB"/>
    <w:rsid w:val="00E22C43"/>
    <w:rsid w:val="00E23CA0"/>
    <w:rsid w:val="00E253F0"/>
    <w:rsid w:val="00E31C49"/>
    <w:rsid w:val="00E32CA1"/>
    <w:rsid w:val="00E33350"/>
    <w:rsid w:val="00E3474E"/>
    <w:rsid w:val="00E35064"/>
    <w:rsid w:val="00E35991"/>
    <w:rsid w:val="00E40B52"/>
    <w:rsid w:val="00E41C2C"/>
    <w:rsid w:val="00E43CA6"/>
    <w:rsid w:val="00E43F66"/>
    <w:rsid w:val="00E44AC9"/>
    <w:rsid w:val="00E45580"/>
    <w:rsid w:val="00E46928"/>
    <w:rsid w:val="00E55221"/>
    <w:rsid w:val="00E56100"/>
    <w:rsid w:val="00E618FE"/>
    <w:rsid w:val="00E64F25"/>
    <w:rsid w:val="00E66C15"/>
    <w:rsid w:val="00E67111"/>
    <w:rsid w:val="00E706C3"/>
    <w:rsid w:val="00E70E17"/>
    <w:rsid w:val="00E7158B"/>
    <w:rsid w:val="00E71720"/>
    <w:rsid w:val="00E71D2B"/>
    <w:rsid w:val="00E73DB4"/>
    <w:rsid w:val="00E73DEC"/>
    <w:rsid w:val="00E74A25"/>
    <w:rsid w:val="00E7536A"/>
    <w:rsid w:val="00E757EB"/>
    <w:rsid w:val="00E77EFD"/>
    <w:rsid w:val="00E810B1"/>
    <w:rsid w:val="00E8160E"/>
    <w:rsid w:val="00E82758"/>
    <w:rsid w:val="00E82D9E"/>
    <w:rsid w:val="00E84005"/>
    <w:rsid w:val="00E84007"/>
    <w:rsid w:val="00E86609"/>
    <w:rsid w:val="00E9004C"/>
    <w:rsid w:val="00E939A8"/>
    <w:rsid w:val="00EA16EC"/>
    <w:rsid w:val="00EA3CDF"/>
    <w:rsid w:val="00EA5ACF"/>
    <w:rsid w:val="00EA7C9C"/>
    <w:rsid w:val="00EB0FDB"/>
    <w:rsid w:val="00EB24DA"/>
    <w:rsid w:val="00EB28E3"/>
    <w:rsid w:val="00EB30A2"/>
    <w:rsid w:val="00EB5914"/>
    <w:rsid w:val="00EC0572"/>
    <w:rsid w:val="00EC17E1"/>
    <w:rsid w:val="00EC1BEF"/>
    <w:rsid w:val="00EC3CF9"/>
    <w:rsid w:val="00EC3E1C"/>
    <w:rsid w:val="00EC4110"/>
    <w:rsid w:val="00EC4235"/>
    <w:rsid w:val="00EC44DB"/>
    <w:rsid w:val="00EC65DC"/>
    <w:rsid w:val="00EC728D"/>
    <w:rsid w:val="00EC7F6E"/>
    <w:rsid w:val="00ED1CF5"/>
    <w:rsid w:val="00ED44C1"/>
    <w:rsid w:val="00EE18BE"/>
    <w:rsid w:val="00EE28AA"/>
    <w:rsid w:val="00EE3FD9"/>
    <w:rsid w:val="00EE53AC"/>
    <w:rsid w:val="00EE5709"/>
    <w:rsid w:val="00EE72AF"/>
    <w:rsid w:val="00EE7C42"/>
    <w:rsid w:val="00EF3528"/>
    <w:rsid w:val="00EF4065"/>
    <w:rsid w:val="00EF4E55"/>
    <w:rsid w:val="00EF52CD"/>
    <w:rsid w:val="00F0241B"/>
    <w:rsid w:val="00F03AA4"/>
    <w:rsid w:val="00F05EDB"/>
    <w:rsid w:val="00F07083"/>
    <w:rsid w:val="00F102B6"/>
    <w:rsid w:val="00F118CA"/>
    <w:rsid w:val="00F12537"/>
    <w:rsid w:val="00F12C2E"/>
    <w:rsid w:val="00F12E0F"/>
    <w:rsid w:val="00F13659"/>
    <w:rsid w:val="00F16E32"/>
    <w:rsid w:val="00F176B2"/>
    <w:rsid w:val="00F214A8"/>
    <w:rsid w:val="00F22DF2"/>
    <w:rsid w:val="00F253E2"/>
    <w:rsid w:val="00F25877"/>
    <w:rsid w:val="00F25CDE"/>
    <w:rsid w:val="00F261B2"/>
    <w:rsid w:val="00F26667"/>
    <w:rsid w:val="00F30C1E"/>
    <w:rsid w:val="00F34E2C"/>
    <w:rsid w:val="00F36172"/>
    <w:rsid w:val="00F42024"/>
    <w:rsid w:val="00F4299F"/>
    <w:rsid w:val="00F437E0"/>
    <w:rsid w:val="00F466B4"/>
    <w:rsid w:val="00F517E9"/>
    <w:rsid w:val="00F63CD9"/>
    <w:rsid w:val="00F63FE1"/>
    <w:rsid w:val="00F64DD3"/>
    <w:rsid w:val="00F6517F"/>
    <w:rsid w:val="00F65A00"/>
    <w:rsid w:val="00F66639"/>
    <w:rsid w:val="00F7070E"/>
    <w:rsid w:val="00F72E24"/>
    <w:rsid w:val="00F73BD2"/>
    <w:rsid w:val="00F73C13"/>
    <w:rsid w:val="00F7592C"/>
    <w:rsid w:val="00F75F86"/>
    <w:rsid w:val="00F80E76"/>
    <w:rsid w:val="00F81498"/>
    <w:rsid w:val="00F83497"/>
    <w:rsid w:val="00F84916"/>
    <w:rsid w:val="00F8491B"/>
    <w:rsid w:val="00F860D3"/>
    <w:rsid w:val="00F87138"/>
    <w:rsid w:val="00F901A2"/>
    <w:rsid w:val="00F9050A"/>
    <w:rsid w:val="00F90FAB"/>
    <w:rsid w:val="00F910BA"/>
    <w:rsid w:val="00F92CD0"/>
    <w:rsid w:val="00F93D1F"/>
    <w:rsid w:val="00F95AB4"/>
    <w:rsid w:val="00F961D7"/>
    <w:rsid w:val="00FA27D2"/>
    <w:rsid w:val="00FA2804"/>
    <w:rsid w:val="00FA2EC9"/>
    <w:rsid w:val="00FA6F8F"/>
    <w:rsid w:val="00FB0122"/>
    <w:rsid w:val="00FB115F"/>
    <w:rsid w:val="00FB2447"/>
    <w:rsid w:val="00FB3D13"/>
    <w:rsid w:val="00FB63D2"/>
    <w:rsid w:val="00FC39F8"/>
    <w:rsid w:val="00FC490F"/>
    <w:rsid w:val="00FC501E"/>
    <w:rsid w:val="00FC6176"/>
    <w:rsid w:val="00FC7ED3"/>
    <w:rsid w:val="00FD024B"/>
    <w:rsid w:val="00FD070F"/>
    <w:rsid w:val="00FD1004"/>
    <w:rsid w:val="00FD527A"/>
    <w:rsid w:val="00FD60EA"/>
    <w:rsid w:val="00FD6253"/>
    <w:rsid w:val="00FD7EAD"/>
    <w:rsid w:val="00FE2711"/>
    <w:rsid w:val="00FE2C13"/>
    <w:rsid w:val="00FE4CD1"/>
    <w:rsid w:val="00FE543D"/>
    <w:rsid w:val="00FE62D6"/>
    <w:rsid w:val="00FF2F0F"/>
    <w:rsid w:val="00FF4857"/>
    <w:rsid w:val="00FF56C6"/>
    <w:rsid w:val="00FF637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F6579"/>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5709"/>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6F408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6F4085"/>
    <w:pPr>
      <w:spacing w:before="240" w:after="60" w:line="240" w:lineRule="auto"/>
      <w:outlineLvl w:val="4"/>
    </w:pPr>
    <w:rPr>
      <w:rFonts w:ascii="Times New Roman" w:eastAsia="Times New Roman" w:hAnsi="Times New Roman" w:cs="Times New Roman"/>
      <w:b/>
      <w:bCs/>
      <w:i/>
      <w:iCs/>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6F4085"/>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6F4085"/>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Car Car, Car Car, Car2,Car2 Car Car Car, 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 Car Car2, Car Car Car, Car2 Car,Car2 Car Car Car Car, 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323FF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6F4085"/>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6F4085"/>
    <w:rPr>
      <w:rFonts w:ascii="Tahoma" w:eastAsia="Times New Roman" w:hAnsi="Tahoma" w:cs="Tahoma"/>
      <w:b/>
      <w:bCs/>
      <w:szCs w:val="24"/>
      <w:lang w:eastAsia="es-ES"/>
    </w:rPr>
  </w:style>
  <w:style w:type="paragraph" w:styleId="Textoindependiente3">
    <w:name w:val="Body Text 3"/>
    <w:basedOn w:val="Normal"/>
    <w:link w:val="Textoindependiente3Car"/>
    <w:rsid w:val="006F408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6F4085"/>
    <w:rPr>
      <w:rFonts w:ascii="Times New Roman" w:eastAsia="Times New Roman" w:hAnsi="Times New Roman" w:cs="Times New Roman"/>
      <w:sz w:val="16"/>
      <w:szCs w:val="16"/>
      <w:lang w:val="es-ES" w:eastAsia="es-ES"/>
    </w:rPr>
  </w:style>
  <w:style w:type="paragraph" w:customStyle="1" w:styleId="ListaCC">
    <w:name w:val="Lista CC."/>
    <w:basedOn w:val="Normal"/>
    <w:rsid w:val="006F4085"/>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6F4085"/>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6F4085"/>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rsid w:val="00CF6B63"/>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rsid w:val="00CF6B63"/>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F05EDB"/>
    <w:rPr>
      <w:color w:val="605E5C"/>
      <w:shd w:val="clear" w:color="auto" w:fill="E1DFDD"/>
    </w:rPr>
  </w:style>
  <w:style w:type="character" w:customStyle="1" w:styleId="w8qarf">
    <w:name w:val="w8qarf"/>
    <w:basedOn w:val="Fuentedeprrafopredeter"/>
    <w:rsid w:val="00D84E83"/>
  </w:style>
  <w:style w:type="character" w:customStyle="1" w:styleId="lrzxr">
    <w:name w:val="lrzxr"/>
    <w:basedOn w:val="Fuentedeprrafopredeter"/>
    <w:rsid w:val="00D84E83"/>
  </w:style>
  <w:style w:type="table" w:styleId="Tablaconcuadrculaclara">
    <w:name w:val="Grid Table Light"/>
    <w:basedOn w:val="Tablanormal"/>
    <w:uiPriority w:val="40"/>
    <w:rsid w:val="002433DA"/>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ext-truncate">
    <w:name w:val="text-truncate"/>
    <w:basedOn w:val="Fuentedeprrafopredeter"/>
    <w:rsid w:val="00B82658"/>
  </w:style>
  <w:style w:type="paragraph" w:customStyle="1" w:styleId="cuerpotexto">
    <w:name w:val="cuerpotexto"/>
    <w:basedOn w:val="Normal"/>
    <w:uiPriority w:val="99"/>
    <w:rsid w:val="00AD0BA0"/>
    <w:pPr>
      <w:spacing w:before="28" w:after="28" w:line="210" w:lineRule="atLeast"/>
      <w:ind w:firstLine="283"/>
      <w:jc w:val="both"/>
    </w:pPr>
    <w:rPr>
      <w:rFonts w:ascii="Tahoma" w:eastAsia="Times New Roman" w:hAnsi="Tahoma" w:cs="Tahoma"/>
      <w:color w:val="000000"/>
      <w:sz w:val="19"/>
      <w:szCs w:val="19"/>
      <w:lang w:val="es-MX" w:eastAsia="es-MX"/>
    </w:rPr>
  </w:style>
  <w:style w:type="table" w:customStyle="1" w:styleId="TableNormal">
    <w:name w:val="Table Normal"/>
    <w:uiPriority w:val="2"/>
    <w:semiHidden/>
    <w:unhideWhenUsed/>
    <w:qFormat/>
    <w:rsid w:val="00CC60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E04815"/>
    <w:rPr>
      <w:rFonts w:ascii="Times New Roman" w:eastAsia="Times New Roman" w:hAnsi="Times New Roman" w:cs="Times New Roman"/>
      <w:sz w:val="24"/>
      <w:szCs w:val="24"/>
      <w:lang w:eastAsia="es-CO"/>
    </w:rPr>
  </w:style>
  <w:style w:type="table" w:styleId="Tabladelista7concolores">
    <w:name w:val="List Table 7 Colorful"/>
    <w:basedOn w:val="Tablanormal"/>
    <w:uiPriority w:val="52"/>
    <w:rsid w:val="00383AB4"/>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383AB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i-provider">
    <w:name w:val="ui-provider"/>
    <w:basedOn w:val="Fuentedeprrafopredeter"/>
    <w:rsid w:val="00D36098"/>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AA1D36"/>
    <w:pPr>
      <w:spacing w:after="0" w:line="240" w:lineRule="auto"/>
      <w:jc w:val="both"/>
    </w:pPr>
    <w:rPr>
      <w:vertAlign w:val="superscript"/>
    </w:rPr>
  </w:style>
  <w:style w:type="character" w:customStyle="1" w:styleId="uv3um">
    <w:name w:val="uv3um"/>
    <w:basedOn w:val="Fuentedeprrafopredeter"/>
    <w:rsid w:val="00516300"/>
  </w:style>
  <w:style w:type="character" w:styleId="Mencinsinresolver">
    <w:name w:val="Unresolved Mention"/>
    <w:basedOn w:val="Fuentedeprrafopredeter"/>
    <w:uiPriority w:val="99"/>
    <w:semiHidden/>
    <w:unhideWhenUsed/>
    <w:rsid w:val="00DC7558"/>
    <w:rPr>
      <w:color w:val="605E5C"/>
      <w:shd w:val="clear" w:color="auto" w:fill="E1DFDD"/>
    </w:rPr>
  </w:style>
  <w:style w:type="paragraph" w:customStyle="1" w:styleId="Textoindependiente23">
    <w:name w:val="Texto independiente 23"/>
    <w:basedOn w:val="Normal"/>
    <w:rsid w:val="00580B03"/>
    <w:pPr>
      <w:overflowPunct w:val="0"/>
      <w:autoSpaceDE w:val="0"/>
      <w:autoSpaceDN w:val="0"/>
      <w:adjustRightInd w:val="0"/>
      <w:spacing w:after="0" w:line="240" w:lineRule="auto"/>
      <w:jc w:val="both"/>
      <w:textAlignment w:val="baseline"/>
    </w:pPr>
    <w:rPr>
      <w:rFonts w:ascii="Arial" w:eastAsia="MS Mincho" w:hAnsi="Arial" w:cs="Times New Roman"/>
      <w:szCs w:val="20"/>
      <w:lang w:val="es-ES_tradnl" w:eastAsia="es-ES"/>
    </w:rPr>
  </w:style>
  <w:style w:type="paragraph" w:styleId="Continuarlista2">
    <w:name w:val="List Continue 2"/>
    <w:basedOn w:val="Normal"/>
    <w:uiPriority w:val="99"/>
    <w:unhideWhenUsed/>
    <w:rsid w:val="00700619"/>
    <w:pPr>
      <w:spacing w:after="120" w:line="240" w:lineRule="auto"/>
      <w:ind w:left="566"/>
      <w:contextualSpacing/>
    </w:pPr>
    <w:rPr>
      <w:rFonts w:ascii="Times New Roman" w:eastAsia="Times New Roman" w:hAnsi="Times New Roman" w:cs="Times New Roman"/>
      <w:sz w:val="24"/>
      <w:szCs w:val="24"/>
      <w:lang w:val="es-ES" w:eastAsia="es-ES"/>
    </w:rPr>
  </w:style>
  <w:style w:type="table" w:customStyle="1" w:styleId="Tablaconcuadrcula6">
    <w:name w:val="Tabla con cuadrícula6"/>
    <w:basedOn w:val="Tablanormal"/>
    <w:next w:val="Tablaconcuadrcula"/>
    <w:rsid w:val="0070061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Fuentedeprrafopredeter"/>
    <w:rsid w:val="00700619"/>
  </w:style>
  <w:style w:type="table" w:styleId="Tablaconcuadrcula1clara-nfasis5">
    <w:name w:val="Grid Table 1 Light Accent 5"/>
    <w:basedOn w:val="Tablanormal"/>
    <w:uiPriority w:val="46"/>
    <w:rsid w:val="00700619"/>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dq2pgselectionanchorcontainer">
    <w:name w:val="pdq2pg_selectionanchorcontainer"/>
    <w:basedOn w:val="Normal"/>
    <w:rsid w:val="001631A3"/>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numbering" w:styleId="111111">
    <w:name w:val="Outline List 2"/>
    <w:basedOn w:val="Sinlista"/>
    <w:uiPriority w:val="99"/>
    <w:semiHidden/>
    <w:unhideWhenUsed/>
    <w:rsid w:val="000C7771"/>
    <w:pPr>
      <w:numPr>
        <w:numId w:val="47"/>
      </w:numPr>
    </w:pPr>
  </w:style>
  <w:style w:type="character" w:customStyle="1" w:styleId="xspanwithbackgroundcolor">
    <w:name w:val="x_spanwithbackgroundcolor"/>
    <w:basedOn w:val="Fuentedeprrafopredeter"/>
    <w:rsid w:val="002250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8786">
      <w:bodyDiv w:val="1"/>
      <w:marLeft w:val="0"/>
      <w:marRight w:val="0"/>
      <w:marTop w:val="0"/>
      <w:marBottom w:val="0"/>
      <w:divBdr>
        <w:top w:val="none" w:sz="0" w:space="0" w:color="auto"/>
        <w:left w:val="none" w:sz="0" w:space="0" w:color="auto"/>
        <w:bottom w:val="none" w:sz="0" w:space="0" w:color="auto"/>
        <w:right w:val="none" w:sz="0" w:space="0" w:color="auto"/>
      </w:divBdr>
    </w:div>
    <w:div w:id="25639330">
      <w:bodyDiv w:val="1"/>
      <w:marLeft w:val="0"/>
      <w:marRight w:val="0"/>
      <w:marTop w:val="0"/>
      <w:marBottom w:val="0"/>
      <w:divBdr>
        <w:top w:val="none" w:sz="0" w:space="0" w:color="auto"/>
        <w:left w:val="none" w:sz="0" w:space="0" w:color="auto"/>
        <w:bottom w:val="none" w:sz="0" w:space="0" w:color="auto"/>
        <w:right w:val="none" w:sz="0" w:space="0" w:color="auto"/>
      </w:divBdr>
      <w:divsChild>
        <w:div w:id="1797479173">
          <w:marLeft w:val="0"/>
          <w:marRight w:val="0"/>
          <w:marTop w:val="0"/>
          <w:marBottom w:val="0"/>
          <w:divBdr>
            <w:top w:val="none" w:sz="0" w:space="0" w:color="auto"/>
            <w:left w:val="none" w:sz="0" w:space="0" w:color="auto"/>
            <w:bottom w:val="none" w:sz="0" w:space="0" w:color="auto"/>
            <w:right w:val="none" w:sz="0" w:space="0" w:color="auto"/>
          </w:divBdr>
        </w:div>
      </w:divsChild>
    </w:div>
    <w:div w:id="27725611">
      <w:bodyDiv w:val="1"/>
      <w:marLeft w:val="0"/>
      <w:marRight w:val="0"/>
      <w:marTop w:val="0"/>
      <w:marBottom w:val="0"/>
      <w:divBdr>
        <w:top w:val="none" w:sz="0" w:space="0" w:color="auto"/>
        <w:left w:val="none" w:sz="0" w:space="0" w:color="auto"/>
        <w:bottom w:val="none" w:sz="0" w:space="0" w:color="auto"/>
        <w:right w:val="none" w:sz="0" w:space="0" w:color="auto"/>
      </w:divBdr>
    </w:div>
    <w:div w:id="35666447">
      <w:bodyDiv w:val="1"/>
      <w:marLeft w:val="0"/>
      <w:marRight w:val="0"/>
      <w:marTop w:val="0"/>
      <w:marBottom w:val="0"/>
      <w:divBdr>
        <w:top w:val="none" w:sz="0" w:space="0" w:color="auto"/>
        <w:left w:val="none" w:sz="0" w:space="0" w:color="auto"/>
        <w:bottom w:val="none" w:sz="0" w:space="0" w:color="auto"/>
        <w:right w:val="none" w:sz="0" w:space="0" w:color="auto"/>
      </w:divBdr>
      <w:divsChild>
        <w:div w:id="1476220817">
          <w:marLeft w:val="0"/>
          <w:marRight w:val="0"/>
          <w:marTop w:val="0"/>
          <w:marBottom w:val="0"/>
          <w:divBdr>
            <w:top w:val="none" w:sz="0" w:space="0" w:color="auto"/>
            <w:left w:val="none" w:sz="0" w:space="0" w:color="auto"/>
            <w:bottom w:val="none" w:sz="0" w:space="0" w:color="auto"/>
            <w:right w:val="none" w:sz="0" w:space="0" w:color="auto"/>
          </w:divBdr>
        </w:div>
      </w:divsChild>
    </w:div>
    <w:div w:id="76438814">
      <w:bodyDiv w:val="1"/>
      <w:marLeft w:val="0"/>
      <w:marRight w:val="0"/>
      <w:marTop w:val="0"/>
      <w:marBottom w:val="0"/>
      <w:divBdr>
        <w:top w:val="none" w:sz="0" w:space="0" w:color="auto"/>
        <w:left w:val="none" w:sz="0" w:space="0" w:color="auto"/>
        <w:bottom w:val="none" w:sz="0" w:space="0" w:color="auto"/>
        <w:right w:val="none" w:sz="0" w:space="0" w:color="auto"/>
      </w:divBdr>
    </w:div>
    <w:div w:id="79251939">
      <w:bodyDiv w:val="1"/>
      <w:marLeft w:val="0"/>
      <w:marRight w:val="0"/>
      <w:marTop w:val="0"/>
      <w:marBottom w:val="0"/>
      <w:divBdr>
        <w:top w:val="none" w:sz="0" w:space="0" w:color="auto"/>
        <w:left w:val="none" w:sz="0" w:space="0" w:color="auto"/>
        <w:bottom w:val="none" w:sz="0" w:space="0" w:color="auto"/>
        <w:right w:val="none" w:sz="0" w:space="0" w:color="auto"/>
      </w:divBdr>
    </w:div>
    <w:div w:id="8048817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66943911">
      <w:bodyDiv w:val="1"/>
      <w:marLeft w:val="0"/>
      <w:marRight w:val="0"/>
      <w:marTop w:val="0"/>
      <w:marBottom w:val="0"/>
      <w:divBdr>
        <w:top w:val="none" w:sz="0" w:space="0" w:color="auto"/>
        <w:left w:val="none" w:sz="0" w:space="0" w:color="auto"/>
        <w:bottom w:val="none" w:sz="0" w:space="0" w:color="auto"/>
        <w:right w:val="none" w:sz="0" w:space="0" w:color="auto"/>
      </w:divBdr>
    </w:div>
    <w:div w:id="178131255">
      <w:bodyDiv w:val="1"/>
      <w:marLeft w:val="0"/>
      <w:marRight w:val="0"/>
      <w:marTop w:val="0"/>
      <w:marBottom w:val="0"/>
      <w:divBdr>
        <w:top w:val="none" w:sz="0" w:space="0" w:color="auto"/>
        <w:left w:val="none" w:sz="0" w:space="0" w:color="auto"/>
        <w:bottom w:val="none" w:sz="0" w:space="0" w:color="auto"/>
        <w:right w:val="none" w:sz="0" w:space="0" w:color="auto"/>
      </w:divBdr>
    </w:div>
    <w:div w:id="185949746">
      <w:bodyDiv w:val="1"/>
      <w:marLeft w:val="0"/>
      <w:marRight w:val="0"/>
      <w:marTop w:val="0"/>
      <w:marBottom w:val="0"/>
      <w:divBdr>
        <w:top w:val="none" w:sz="0" w:space="0" w:color="auto"/>
        <w:left w:val="none" w:sz="0" w:space="0" w:color="auto"/>
        <w:bottom w:val="none" w:sz="0" w:space="0" w:color="auto"/>
        <w:right w:val="none" w:sz="0" w:space="0" w:color="auto"/>
      </w:divBdr>
    </w:div>
    <w:div w:id="200947462">
      <w:bodyDiv w:val="1"/>
      <w:marLeft w:val="0"/>
      <w:marRight w:val="0"/>
      <w:marTop w:val="0"/>
      <w:marBottom w:val="0"/>
      <w:divBdr>
        <w:top w:val="none" w:sz="0" w:space="0" w:color="auto"/>
        <w:left w:val="none" w:sz="0" w:space="0" w:color="auto"/>
        <w:bottom w:val="none" w:sz="0" w:space="0" w:color="auto"/>
        <w:right w:val="none" w:sz="0" w:space="0" w:color="auto"/>
      </w:divBdr>
    </w:div>
    <w:div w:id="234517297">
      <w:bodyDiv w:val="1"/>
      <w:marLeft w:val="0"/>
      <w:marRight w:val="0"/>
      <w:marTop w:val="0"/>
      <w:marBottom w:val="0"/>
      <w:divBdr>
        <w:top w:val="none" w:sz="0" w:space="0" w:color="auto"/>
        <w:left w:val="none" w:sz="0" w:space="0" w:color="auto"/>
        <w:bottom w:val="none" w:sz="0" w:space="0" w:color="auto"/>
        <w:right w:val="none" w:sz="0" w:space="0" w:color="auto"/>
      </w:divBdr>
    </w:div>
    <w:div w:id="237518544">
      <w:bodyDiv w:val="1"/>
      <w:marLeft w:val="0"/>
      <w:marRight w:val="0"/>
      <w:marTop w:val="0"/>
      <w:marBottom w:val="0"/>
      <w:divBdr>
        <w:top w:val="none" w:sz="0" w:space="0" w:color="auto"/>
        <w:left w:val="none" w:sz="0" w:space="0" w:color="auto"/>
        <w:bottom w:val="none" w:sz="0" w:space="0" w:color="auto"/>
        <w:right w:val="none" w:sz="0" w:space="0" w:color="auto"/>
      </w:divBdr>
      <w:divsChild>
        <w:div w:id="1904755103">
          <w:marLeft w:val="0"/>
          <w:marRight w:val="0"/>
          <w:marTop w:val="0"/>
          <w:marBottom w:val="0"/>
          <w:divBdr>
            <w:top w:val="none" w:sz="0" w:space="0" w:color="auto"/>
            <w:left w:val="none" w:sz="0" w:space="0" w:color="auto"/>
            <w:bottom w:val="none" w:sz="0" w:space="0" w:color="auto"/>
            <w:right w:val="none" w:sz="0" w:space="0" w:color="auto"/>
          </w:divBdr>
        </w:div>
      </w:divsChild>
    </w:div>
    <w:div w:id="251553013">
      <w:bodyDiv w:val="1"/>
      <w:marLeft w:val="0"/>
      <w:marRight w:val="0"/>
      <w:marTop w:val="0"/>
      <w:marBottom w:val="0"/>
      <w:divBdr>
        <w:top w:val="none" w:sz="0" w:space="0" w:color="auto"/>
        <w:left w:val="none" w:sz="0" w:space="0" w:color="auto"/>
        <w:bottom w:val="none" w:sz="0" w:space="0" w:color="auto"/>
        <w:right w:val="none" w:sz="0" w:space="0" w:color="auto"/>
      </w:divBdr>
    </w:div>
    <w:div w:id="281352929">
      <w:bodyDiv w:val="1"/>
      <w:marLeft w:val="0"/>
      <w:marRight w:val="0"/>
      <w:marTop w:val="0"/>
      <w:marBottom w:val="0"/>
      <w:divBdr>
        <w:top w:val="none" w:sz="0" w:space="0" w:color="auto"/>
        <w:left w:val="none" w:sz="0" w:space="0" w:color="auto"/>
        <w:bottom w:val="none" w:sz="0" w:space="0" w:color="auto"/>
        <w:right w:val="none" w:sz="0" w:space="0" w:color="auto"/>
      </w:divBdr>
    </w:div>
    <w:div w:id="302851619">
      <w:bodyDiv w:val="1"/>
      <w:marLeft w:val="0"/>
      <w:marRight w:val="0"/>
      <w:marTop w:val="0"/>
      <w:marBottom w:val="0"/>
      <w:divBdr>
        <w:top w:val="none" w:sz="0" w:space="0" w:color="auto"/>
        <w:left w:val="none" w:sz="0" w:space="0" w:color="auto"/>
        <w:bottom w:val="none" w:sz="0" w:space="0" w:color="auto"/>
        <w:right w:val="none" w:sz="0" w:space="0" w:color="auto"/>
      </w:divBdr>
    </w:div>
    <w:div w:id="308361845">
      <w:bodyDiv w:val="1"/>
      <w:marLeft w:val="0"/>
      <w:marRight w:val="0"/>
      <w:marTop w:val="0"/>
      <w:marBottom w:val="0"/>
      <w:divBdr>
        <w:top w:val="none" w:sz="0" w:space="0" w:color="auto"/>
        <w:left w:val="none" w:sz="0" w:space="0" w:color="auto"/>
        <w:bottom w:val="none" w:sz="0" w:space="0" w:color="auto"/>
        <w:right w:val="none" w:sz="0" w:space="0" w:color="auto"/>
      </w:divBdr>
    </w:div>
    <w:div w:id="330451803">
      <w:bodyDiv w:val="1"/>
      <w:marLeft w:val="0"/>
      <w:marRight w:val="0"/>
      <w:marTop w:val="0"/>
      <w:marBottom w:val="0"/>
      <w:divBdr>
        <w:top w:val="none" w:sz="0" w:space="0" w:color="auto"/>
        <w:left w:val="none" w:sz="0" w:space="0" w:color="auto"/>
        <w:bottom w:val="none" w:sz="0" w:space="0" w:color="auto"/>
        <w:right w:val="none" w:sz="0" w:space="0" w:color="auto"/>
      </w:divBdr>
    </w:div>
    <w:div w:id="346106616">
      <w:marLeft w:val="0"/>
      <w:marRight w:val="0"/>
      <w:marTop w:val="0"/>
      <w:marBottom w:val="0"/>
      <w:divBdr>
        <w:top w:val="none" w:sz="0" w:space="0" w:color="auto"/>
        <w:left w:val="none" w:sz="0" w:space="0" w:color="auto"/>
        <w:bottom w:val="none" w:sz="0" w:space="0" w:color="auto"/>
        <w:right w:val="none" w:sz="0" w:space="0" w:color="auto"/>
      </w:divBdr>
    </w:div>
    <w:div w:id="362824948">
      <w:bodyDiv w:val="1"/>
      <w:marLeft w:val="0"/>
      <w:marRight w:val="0"/>
      <w:marTop w:val="0"/>
      <w:marBottom w:val="0"/>
      <w:divBdr>
        <w:top w:val="none" w:sz="0" w:space="0" w:color="auto"/>
        <w:left w:val="none" w:sz="0" w:space="0" w:color="auto"/>
        <w:bottom w:val="none" w:sz="0" w:space="0" w:color="auto"/>
        <w:right w:val="none" w:sz="0" w:space="0" w:color="auto"/>
      </w:divBdr>
    </w:div>
    <w:div w:id="399641099">
      <w:bodyDiv w:val="1"/>
      <w:marLeft w:val="0"/>
      <w:marRight w:val="0"/>
      <w:marTop w:val="0"/>
      <w:marBottom w:val="0"/>
      <w:divBdr>
        <w:top w:val="none" w:sz="0" w:space="0" w:color="auto"/>
        <w:left w:val="none" w:sz="0" w:space="0" w:color="auto"/>
        <w:bottom w:val="none" w:sz="0" w:space="0" w:color="auto"/>
        <w:right w:val="none" w:sz="0" w:space="0" w:color="auto"/>
      </w:divBdr>
    </w:div>
    <w:div w:id="402335025">
      <w:bodyDiv w:val="1"/>
      <w:marLeft w:val="0"/>
      <w:marRight w:val="0"/>
      <w:marTop w:val="0"/>
      <w:marBottom w:val="0"/>
      <w:divBdr>
        <w:top w:val="none" w:sz="0" w:space="0" w:color="auto"/>
        <w:left w:val="none" w:sz="0" w:space="0" w:color="auto"/>
        <w:bottom w:val="none" w:sz="0" w:space="0" w:color="auto"/>
        <w:right w:val="none" w:sz="0" w:space="0" w:color="auto"/>
      </w:divBdr>
    </w:div>
    <w:div w:id="418252406">
      <w:bodyDiv w:val="1"/>
      <w:marLeft w:val="0"/>
      <w:marRight w:val="0"/>
      <w:marTop w:val="0"/>
      <w:marBottom w:val="0"/>
      <w:divBdr>
        <w:top w:val="none" w:sz="0" w:space="0" w:color="auto"/>
        <w:left w:val="none" w:sz="0" w:space="0" w:color="auto"/>
        <w:bottom w:val="none" w:sz="0" w:space="0" w:color="auto"/>
        <w:right w:val="none" w:sz="0" w:space="0" w:color="auto"/>
      </w:divBdr>
    </w:div>
    <w:div w:id="418336329">
      <w:bodyDiv w:val="1"/>
      <w:marLeft w:val="0"/>
      <w:marRight w:val="0"/>
      <w:marTop w:val="0"/>
      <w:marBottom w:val="0"/>
      <w:divBdr>
        <w:top w:val="none" w:sz="0" w:space="0" w:color="auto"/>
        <w:left w:val="none" w:sz="0" w:space="0" w:color="auto"/>
        <w:bottom w:val="none" w:sz="0" w:space="0" w:color="auto"/>
        <w:right w:val="none" w:sz="0" w:space="0" w:color="auto"/>
      </w:divBdr>
    </w:div>
    <w:div w:id="42238563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72523048">
      <w:bodyDiv w:val="1"/>
      <w:marLeft w:val="0"/>
      <w:marRight w:val="0"/>
      <w:marTop w:val="0"/>
      <w:marBottom w:val="0"/>
      <w:divBdr>
        <w:top w:val="none" w:sz="0" w:space="0" w:color="auto"/>
        <w:left w:val="none" w:sz="0" w:space="0" w:color="auto"/>
        <w:bottom w:val="none" w:sz="0" w:space="0" w:color="auto"/>
        <w:right w:val="none" w:sz="0" w:space="0" w:color="auto"/>
      </w:divBdr>
      <w:divsChild>
        <w:div w:id="270937679">
          <w:marLeft w:val="0"/>
          <w:marRight w:val="0"/>
          <w:marTop w:val="0"/>
          <w:marBottom w:val="0"/>
          <w:divBdr>
            <w:top w:val="none" w:sz="0" w:space="0" w:color="auto"/>
            <w:left w:val="none" w:sz="0" w:space="0" w:color="auto"/>
            <w:bottom w:val="none" w:sz="0" w:space="0" w:color="auto"/>
            <w:right w:val="none" w:sz="0" w:space="0" w:color="auto"/>
          </w:divBdr>
        </w:div>
      </w:divsChild>
    </w:div>
    <w:div w:id="479200319">
      <w:bodyDiv w:val="1"/>
      <w:marLeft w:val="0"/>
      <w:marRight w:val="0"/>
      <w:marTop w:val="0"/>
      <w:marBottom w:val="0"/>
      <w:divBdr>
        <w:top w:val="none" w:sz="0" w:space="0" w:color="auto"/>
        <w:left w:val="none" w:sz="0" w:space="0" w:color="auto"/>
        <w:bottom w:val="none" w:sz="0" w:space="0" w:color="auto"/>
        <w:right w:val="none" w:sz="0" w:space="0" w:color="auto"/>
      </w:divBdr>
    </w:div>
    <w:div w:id="479738832">
      <w:bodyDiv w:val="1"/>
      <w:marLeft w:val="0"/>
      <w:marRight w:val="0"/>
      <w:marTop w:val="0"/>
      <w:marBottom w:val="0"/>
      <w:divBdr>
        <w:top w:val="none" w:sz="0" w:space="0" w:color="auto"/>
        <w:left w:val="none" w:sz="0" w:space="0" w:color="auto"/>
        <w:bottom w:val="none" w:sz="0" w:space="0" w:color="auto"/>
        <w:right w:val="none" w:sz="0" w:space="0" w:color="auto"/>
      </w:divBdr>
    </w:div>
    <w:div w:id="484979332">
      <w:bodyDiv w:val="1"/>
      <w:marLeft w:val="0"/>
      <w:marRight w:val="0"/>
      <w:marTop w:val="0"/>
      <w:marBottom w:val="0"/>
      <w:divBdr>
        <w:top w:val="none" w:sz="0" w:space="0" w:color="auto"/>
        <w:left w:val="none" w:sz="0" w:space="0" w:color="auto"/>
        <w:bottom w:val="none" w:sz="0" w:space="0" w:color="auto"/>
        <w:right w:val="none" w:sz="0" w:space="0" w:color="auto"/>
      </w:divBdr>
    </w:div>
    <w:div w:id="492260831">
      <w:bodyDiv w:val="1"/>
      <w:marLeft w:val="0"/>
      <w:marRight w:val="0"/>
      <w:marTop w:val="0"/>
      <w:marBottom w:val="0"/>
      <w:divBdr>
        <w:top w:val="none" w:sz="0" w:space="0" w:color="auto"/>
        <w:left w:val="none" w:sz="0" w:space="0" w:color="auto"/>
        <w:bottom w:val="none" w:sz="0" w:space="0" w:color="auto"/>
        <w:right w:val="none" w:sz="0" w:space="0" w:color="auto"/>
      </w:divBdr>
    </w:div>
    <w:div w:id="519898841">
      <w:bodyDiv w:val="1"/>
      <w:marLeft w:val="0"/>
      <w:marRight w:val="0"/>
      <w:marTop w:val="0"/>
      <w:marBottom w:val="0"/>
      <w:divBdr>
        <w:top w:val="none" w:sz="0" w:space="0" w:color="auto"/>
        <w:left w:val="none" w:sz="0" w:space="0" w:color="auto"/>
        <w:bottom w:val="none" w:sz="0" w:space="0" w:color="auto"/>
        <w:right w:val="none" w:sz="0" w:space="0" w:color="auto"/>
      </w:divBdr>
    </w:div>
    <w:div w:id="528103455">
      <w:bodyDiv w:val="1"/>
      <w:marLeft w:val="0"/>
      <w:marRight w:val="0"/>
      <w:marTop w:val="0"/>
      <w:marBottom w:val="0"/>
      <w:divBdr>
        <w:top w:val="none" w:sz="0" w:space="0" w:color="auto"/>
        <w:left w:val="none" w:sz="0" w:space="0" w:color="auto"/>
        <w:bottom w:val="none" w:sz="0" w:space="0" w:color="auto"/>
        <w:right w:val="none" w:sz="0" w:space="0" w:color="auto"/>
      </w:divBdr>
      <w:divsChild>
        <w:div w:id="1955751827">
          <w:marLeft w:val="0"/>
          <w:marRight w:val="0"/>
          <w:marTop w:val="0"/>
          <w:marBottom w:val="0"/>
          <w:divBdr>
            <w:top w:val="none" w:sz="0" w:space="0" w:color="auto"/>
            <w:left w:val="none" w:sz="0" w:space="0" w:color="auto"/>
            <w:bottom w:val="none" w:sz="0" w:space="0" w:color="auto"/>
            <w:right w:val="none" w:sz="0" w:space="0" w:color="auto"/>
          </w:divBdr>
        </w:div>
      </w:divsChild>
    </w:div>
    <w:div w:id="559444128">
      <w:bodyDiv w:val="1"/>
      <w:marLeft w:val="0"/>
      <w:marRight w:val="0"/>
      <w:marTop w:val="0"/>
      <w:marBottom w:val="0"/>
      <w:divBdr>
        <w:top w:val="none" w:sz="0" w:space="0" w:color="auto"/>
        <w:left w:val="none" w:sz="0" w:space="0" w:color="auto"/>
        <w:bottom w:val="none" w:sz="0" w:space="0" w:color="auto"/>
        <w:right w:val="none" w:sz="0" w:space="0" w:color="auto"/>
      </w:divBdr>
    </w:div>
    <w:div w:id="567498824">
      <w:bodyDiv w:val="1"/>
      <w:marLeft w:val="0"/>
      <w:marRight w:val="0"/>
      <w:marTop w:val="0"/>
      <w:marBottom w:val="0"/>
      <w:divBdr>
        <w:top w:val="none" w:sz="0" w:space="0" w:color="auto"/>
        <w:left w:val="none" w:sz="0" w:space="0" w:color="auto"/>
        <w:bottom w:val="none" w:sz="0" w:space="0" w:color="auto"/>
        <w:right w:val="none" w:sz="0" w:space="0" w:color="auto"/>
      </w:divBdr>
    </w:div>
    <w:div w:id="572854094">
      <w:bodyDiv w:val="1"/>
      <w:marLeft w:val="0"/>
      <w:marRight w:val="0"/>
      <w:marTop w:val="0"/>
      <w:marBottom w:val="0"/>
      <w:divBdr>
        <w:top w:val="none" w:sz="0" w:space="0" w:color="auto"/>
        <w:left w:val="none" w:sz="0" w:space="0" w:color="auto"/>
        <w:bottom w:val="none" w:sz="0" w:space="0" w:color="auto"/>
        <w:right w:val="none" w:sz="0" w:space="0" w:color="auto"/>
      </w:divBdr>
    </w:div>
    <w:div w:id="610165315">
      <w:bodyDiv w:val="1"/>
      <w:marLeft w:val="0"/>
      <w:marRight w:val="0"/>
      <w:marTop w:val="0"/>
      <w:marBottom w:val="0"/>
      <w:divBdr>
        <w:top w:val="none" w:sz="0" w:space="0" w:color="auto"/>
        <w:left w:val="none" w:sz="0" w:space="0" w:color="auto"/>
        <w:bottom w:val="none" w:sz="0" w:space="0" w:color="auto"/>
        <w:right w:val="none" w:sz="0" w:space="0" w:color="auto"/>
      </w:divBdr>
    </w:div>
    <w:div w:id="63013778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9044519">
      <w:bodyDiv w:val="1"/>
      <w:marLeft w:val="0"/>
      <w:marRight w:val="0"/>
      <w:marTop w:val="0"/>
      <w:marBottom w:val="0"/>
      <w:divBdr>
        <w:top w:val="none" w:sz="0" w:space="0" w:color="auto"/>
        <w:left w:val="none" w:sz="0" w:space="0" w:color="auto"/>
        <w:bottom w:val="none" w:sz="0" w:space="0" w:color="auto"/>
        <w:right w:val="none" w:sz="0" w:space="0" w:color="auto"/>
      </w:divBdr>
    </w:div>
    <w:div w:id="640506109">
      <w:bodyDiv w:val="1"/>
      <w:marLeft w:val="0"/>
      <w:marRight w:val="0"/>
      <w:marTop w:val="0"/>
      <w:marBottom w:val="0"/>
      <w:divBdr>
        <w:top w:val="none" w:sz="0" w:space="0" w:color="auto"/>
        <w:left w:val="none" w:sz="0" w:space="0" w:color="auto"/>
        <w:bottom w:val="none" w:sz="0" w:space="0" w:color="auto"/>
        <w:right w:val="none" w:sz="0" w:space="0" w:color="auto"/>
      </w:divBdr>
    </w:div>
    <w:div w:id="656884660">
      <w:bodyDiv w:val="1"/>
      <w:marLeft w:val="0"/>
      <w:marRight w:val="0"/>
      <w:marTop w:val="0"/>
      <w:marBottom w:val="0"/>
      <w:divBdr>
        <w:top w:val="none" w:sz="0" w:space="0" w:color="auto"/>
        <w:left w:val="none" w:sz="0" w:space="0" w:color="auto"/>
        <w:bottom w:val="none" w:sz="0" w:space="0" w:color="auto"/>
        <w:right w:val="none" w:sz="0" w:space="0" w:color="auto"/>
      </w:divBdr>
    </w:div>
    <w:div w:id="656884778">
      <w:bodyDiv w:val="1"/>
      <w:marLeft w:val="0"/>
      <w:marRight w:val="0"/>
      <w:marTop w:val="0"/>
      <w:marBottom w:val="0"/>
      <w:divBdr>
        <w:top w:val="none" w:sz="0" w:space="0" w:color="auto"/>
        <w:left w:val="none" w:sz="0" w:space="0" w:color="auto"/>
        <w:bottom w:val="none" w:sz="0" w:space="0" w:color="auto"/>
        <w:right w:val="none" w:sz="0" w:space="0" w:color="auto"/>
      </w:divBdr>
    </w:div>
    <w:div w:id="683441923">
      <w:bodyDiv w:val="1"/>
      <w:marLeft w:val="0"/>
      <w:marRight w:val="0"/>
      <w:marTop w:val="0"/>
      <w:marBottom w:val="0"/>
      <w:divBdr>
        <w:top w:val="none" w:sz="0" w:space="0" w:color="auto"/>
        <w:left w:val="none" w:sz="0" w:space="0" w:color="auto"/>
        <w:bottom w:val="none" w:sz="0" w:space="0" w:color="auto"/>
        <w:right w:val="none" w:sz="0" w:space="0" w:color="auto"/>
      </w:divBdr>
    </w:div>
    <w:div w:id="694310216">
      <w:bodyDiv w:val="1"/>
      <w:marLeft w:val="0"/>
      <w:marRight w:val="0"/>
      <w:marTop w:val="0"/>
      <w:marBottom w:val="0"/>
      <w:divBdr>
        <w:top w:val="none" w:sz="0" w:space="0" w:color="auto"/>
        <w:left w:val="none" w:sz="0" w:space="0" w:color="auto"/>
        <w:bottom w:val="none" w:sz="0" w:space="0" w:color="auto"/>
        <w:right w:val="none" w:sz="0" w:space="0" w:color="auto"/>
      </w:divBdr>
      <w:divsChild>
        <w:div w:id="2103187129">
          <w:marLeft w:val="0"/>
          <w:marRight w:val="0"/>
          <w:marTop w:val="180"/>
          <w:marBottom w:val="240"/>
          <w:divBdr>
            <w:top w:val="none" w:sz="0" w:space="0" w:color="auto"/>
            <w:left w:val="none" w:sz="0" w:space="0" w:color="auto"/>
            <w:bottom w:val="none" w:sz="0" w:space="0" w:color="auto"/>
            <w:right w:val="none" w:sz="0" w:space="0" w:color="auto"/>
          </w:divBdr>
        </w:div>
        <w:div w:id="1480416460">
          <w:marLeft w:val="0"/>
          <w:marRight w:val="0"/>
          <w:marTop w:val="180"/>
          <w:marBottom w:val="240"/>
          <w:divBdr>
            <w:top w:val="none" w:sz="0" w:space="0" w:color="auto"/>
            <w:left w:val="none" w:sz="0" w:space="0" w:color="auto"/>
            <w:bottom w:val="none" w:sz="0" w:space="0" w:color="auto"/>
            <w:right w:val="none" w:sz="0" w:space="0" w:color="auto"/>
          </w:divBdr>
        </w:div>
      </w:divsChild>
    </w:div>
    <w:div w:id="715206786">
      <w:bodyDiv w:val="1"/>
      <w:marLeft w:val="0"/>
      <w:marRight w:val="0"/>
      <w:marTop w:val="0"/>
      <w:marBottom w:val="0"/>
      <w:divBdr>
        <w:top w:val="none" w:sz="0" w:space="0" w:color="auto"/>
        <w:left w:val="none" w:sz="0" w:space="0" w:color="auto"/>
        <w:bottom w:val="none" w:sz="0" w:space="0" w:color="auto"/>
        <w:right w:val="none" w:sz="0" w:space="0" w:color="auto"/>
      </w:divBdr>
    </w:div>
    <w:div w:id="717433944">
      <w:bodyDiv w:val="1"/>
      <w:marLeft w:val="0"/>
      <w:marRight w:val="0"/>
      <w:marTop w:val="0"/>
      <w:marBottom w:val="0"/>
      <w:divBdr>
        <w:top w:val="none" w:sz="0" w:space="0" w:color="auto"/>
        <w:left w:val="none" w:sz="0" w:space="0" w:color="auto"/>
        <w:bottom w:val="none" w:sz="0" w:space="0" w:color="auto"/>
        <w:right w:val="none" w:sz="0" w:space="0" w:color="auto"/>
      </w:divBdr>
    </w:div>
    <w:div w:id="757751484">
      <w:bodyDiv w:val="1"/>
      <w:marLeft w:val="0"/>
      <w:marRight w:val="0"/>
      <w:marTop w:val="0"/>
      <w:marBottom w:val="0"/>
      <w:divBdr>
        <w:top w:val="none" w:sz="0" w:space="0" w:color="auto"/>
        <w:left w:val="none" w:sz="0" w:space="0" w:color="auto"/>
        <w:bottom w:val="none" w:sz="0" w:space="0" w:color="auto"/>
        <w:right w:val="none" w:sz="0" w:space="0" w:color="auto"/>
      </w:divBdr>
    </w:div>
    <w:div w:id="763041384">
      <w:bodyDiv w:val="1"/>
      <w:marLeft w:val="0"/>
      <w:marRight w:val="0"/>
      <w:marTop w:val="0"/>
      <w:marBottom w:val="0"/>
      <w:divBdr>
        <w:top w:val="none" w:sz="0" w:space="0" w:color="auto"/>
        <w:left w:val="none" w:sz="0" w:space="0" w:color="auto"/>
        <w:bottom w:val="none" w:sz="0" w:space="0" w:color="auto"/>
        <w:right w:val="none" w:sz="0" w:space="0" w:color="auto"/>
      </w:divBdr>
    </w:div>
    <w:div w:id="779687940">
      <w:bodyDiv w:val="1"/>
      <w:marLeft w:val="0"/>
      <w:marRight w:val="0"/>
      <w:marTop w:val="0"/>
      <w:marBottom w:val="0"/>
      <w:divBdr>
        <w:top w:val="none" w:sz="0" w:space="0" w:color="auto"/>
        <w:left w:val="none" w:sz="0" w:space="0" w:color="auto"/>
        <w:bottom w:val="none" w:sz="0" w:space="0" w:color="auto"/>
        <w:right w:val="none" w:sz="0" w:space="0" w:color="auto"/>
      </w:divBdr>
    </w:div>
    <w:div w:id="786194491">
      <w:bodyDiv w:val="1"/>
      <w:marLeft w:val="0"/>
      <w:marRight w:val="0"/>
      <w:marTop w:val="0"/>
      <w:marBottom w:val="0"/>
      <w:divBdr>
        <w:top w:val="none" w:sz="0" w:space="0" w:color="auto"/>
        <w:left w:val="none" w:sz="0" w:space="0" w:color="auto"/>
        <w:bottom w:val="none" w:sz="0" w:space="0" w:color="auto"/>
        <w:right w:val="none" w:sz="0" w:space="0" w:color="auto"/>
      </w:divBdr>
    </w:div>
    <w:div w:id="793523579">
      <w:bodyDiv w:val="1"/>
      <w:marLeft w:val="0"/>
      <w:marRight w:val="0"/>
      <w:marTop w:val="0"/>
      <w:marBottom w:val="0"/>
      <w:divBdr>
        <w:top w:val="none" w:sz="0" w:space="0" w:color="auto"/>
        <w:left w:val="none" w:sz="0" w:space="0" w:color="auto"/>
        <w:bottom w:val="none" w:sz="0" w:space="0" w:color="auto"/>
        <w:right w:val="none" w:sz="0" w:space="0" w:color="auto"/>
      </w:divBdr>
    </w:div>
    <w:div w:id="802774921">
      <w:bodyDiv w:val="1"/>
      <w:marLeft w:val="0"/>
      <w:marRight w:val="0"/>
      <w:marTop w:val="0"/>
      <w:marBottom w:val="0"/>
      <w:divBdr>
        <w:top w:val="none" w:sz="0" w:space="0" w:color="auto"/>
        <w:left w:val="none" w:sz="0" w:space="0" w:color="auto"/>
        <w:bottom w:val="none" w:sz="0" w:space="0" w:color="auto"/>
        <w:right w:val="none" w:sz="0" w:space="0" w:color="auto"/>
      </w:divBdr>
    </w:div>
    <w:div w:id="812675196">
      <w:bodyDiv w:val="1"/>
      <w:marLeft w:val="0"/>
      <w:marRight w:val="0"/>
      <w:marTop w:val="0"/>
      <w:marBottom w:val="0"/>
      <w:divBdr>
        <w:top w:val="none" w:sz="0" w:space="0" w:color="auto"/>
        <w:left w:val="none" w:sz="0" w:space="0" w:color="auto"/>
        <w:bottom w:val="none" w:sz="0" w:space="0" w:color="auto"/>
        <w:right w:val="none" w:sz="0" w:space="0" w:color="auto"/>
      </w:divBdr>
    </w:div>
    <w:div w:id="825390532">
      <w:bodyDiv w:val="1"/>
      <w:marLeft w:val="0"/>
      <w:marRight w:val="0"/>
      <w:marTop w:val="0"/>
      <w:marBottom w:val="0"/>
      <w:divBdr>
        <w:top w:val="none" w:sz="0" w:space="0" w:color="auto"/>
        <w:left w:val="none" w:sz="0" w:space="0" w:color="auto"/>
        <w:bottom w:val="none" w:sz="0" w:space="0" w:color="auto"/>
        <w:right w:val="none" w:sz="0" w:space="0" w:color="auto"/>
      </w:divBdr>
    </w:div>
    <w:div w:id="836113836">
      <w:bodyDiv w:val="1"/>
      <w:marLeft w:val="0"/>
      <w:marRight w:val="0"/>
      <w:marTop w:val="0"/>
      <w:marBottom w:val="0"/>
      <w:divBdr>
        <w:top w:val="none" w:sz="0" w:space="0" w:color="auto"/>
        <w:left w:val="none" w:sz="0" w:space="0" w:color="auto"/>
        <w:bottom w:val="none" w:sz="0" w:space="0" w:color="auto"/>
        <w:right w:val="none" w:sz="0" w:space="0" w:color="auto"/>
      </w:divBdr>
    </w:div>
    <w:div w:id="855994798">
      <w:bodyDiv w:val="1"/>
      <w:marLeft w:val="0"/>
      <w:marRight w:val="0"/>
      <w:marTop w:val="0"/>
      <w:marBottom w:val="0"/>
      <w:divBdr>
        <w:top w:val="none" w:sz="0" w:space="0" w:color="auto"/>
        <w:left w:val="none" w:sz="0" w:space="0" w:color="auto"/>
        <w:bottom w:val="none" w:sz="0" w:space="0" w:color="auto"/>
        <w:right w:val="none" w:sz="0" w:space="0" w:color="auto"/>
      </w:divBdr>
    </w:div>
    <w:div w:id="860706005">
      <w:bodyDiv w:val="1"/>
      <w:marLeft w:val="0"/>
      <w:marRight w:val="0"/>
      <w:marTop w:val="0"/>
      <w:marBottom w:val="0"/>
      <w:divBdr>
        <w:top w:val="none" w:sz="0" w:space="0" w:color="auto"/>
        <w:left w:val="none" w:sz="0" w:space="0" w:color="auto"/>
        <w:bottom w:val="none" w:sz="0" w:space="0" w:color="auto"/>
        <w:right w:val="none" w:sz="0" w:space="0" w:color="auto"/>
      </w:divBdr>
    </w:div>
    <w:div w:id="869684872">
      <w:bodyDiv w:val="1"/>
      <w:marLeft w:val="0"/>
      <w:marRight w:val="0"/>
      <w:marTop w:val="0"/>
      <w:marBottom w:val="0"/>
      <w:divBdr>
        <w:top w:val="none" w:sz="0" w:space="0" w:color="auto"/>
        <w:left w:val="none" w:sz="0" w:space="0" w:color="auto"/>
        <w:bottom w:val="none" w:sz="0" w:space="0" w:color="auto"/>
        <w:right w:val="none" w:sz="0" w:space="0" w:color="auto"/>
      </w:divBdr>
    </w:div>
    <w:div w:id="872957981">
      <w:bodyDiv w:val="1"/>
      <w:marLeft w:val="0"/>
      <w:marRight w:val="0"/>
      <w:marTop w:val="0"/>
      <w:marBottom w:val="0"/>
      <w:divBdr>
        <w:top w:val="none" w:sz="0" w:space="0" w:color="auto"/>
        <w:left w:val="none" w:sz="0" w:space="0" w:color="auto"/>
        <w:bottom w:val="none" w:sz="0" w:space="0" w:color="auto"/>
        <w:right w:val="none" w:sz="0" w:space="0" w:color="auto"/>
      </w:divBdr>
    </w:div>
    <w:div w:id="873077697">
      <w:bodyDiv w:val="1"/>
      <w:marLeft w:val="0"/>
      <w:marRight w:val="0"/>
      <w:marTop w:val="0"/>
      <w:marBottom w:val="0"/>
      <w:divBdr>
        <w:top w:val="none" w:sz="0" w:space="0" w:color="auto"/>
        <w:left w:val="none" w:sz="0" w:space="0" w:color="auto"/>
        <w:bottom w:val="none" w:sz="0" w:space="0" w:color="auto"/>
        <w:right w:val="none" w:sz="0" w:space="0" w:color="auto"/>
      </w:divBdr>
    </w:div>
    <w:div w:id="95494430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8141618">
      <w:bodyDiv w:val="1"/>
      <w:marLeft w:val="0"/>
      <w:marRight w:val="0"/>
      <w:marTop w:val="0"/>
      <w:marBottom w:val="0"/>
      <w:divBdr>
        <w:top w:val="none" w:sz="0" w:space="0" w:color="auto"/>
        <w:left w:val="none" w:sz="0" w:space="0" w:color="auto"/>
        <w:bottom w:val="none" w:sz="0" w:space="0" w:color="auto"/>
        <w:right w:val="none" w:sz="0" w:space="0" w:color="auto"/>
      </w:divBdr>
    </w:div>
    <w:div w:id="1075325149">
      <w:bodyDiv w:val="1"/>
      <w:marLeft w:val="0"/>
      <w:marRight w:val="0"/>
      <w:marTop w:val="0"/>
      <w:marBottom w:val="0"/>
      <w:divBdr>
        <w:top w:val="none" w:sz="0" w:space="0" w:color="auto"/>
        <w:left w:val="none" w:sz="0" w:space="0" w:color="auto"/>
        <w:bottom w:val="none" w:sz="0" w:space="0" w:color="auto"/>
        <w:right w:val="none" w:sz="0" w:space="0" w:color="auto"/>
      </w:divBdr>
    </w:div>
    <w:div w:id="1086220878">
      <w:bodyDiv w:val="1"/>
      <w:marLeft w:val="0"/>
      <w:marRight w:val="0"/>
      <w:marTop w:val="0"/>
      <w:marBottom w:val="0"/>
      <w:divBdr>
        <w:top w:val="none" w:sz="0" w:space="0" w:color="auto"/>
        <w:left w:val="none" w:sz="0" w:space="0" w:color="auto"/>
        <w:bottom w:val="none" w:sz="0" w:space="0" w:color="auto"/>
        <w:right w:val="none" w:sz="0" w:space="0" w:color="auto"/>
      </w:divBdr>
    </w:div>
    <w:div w:id="1090930155">
      <w:bodyDiv w:val="1"/>
      <w:marLeft w:val="0"/>
      <w:marRight w:val="0"/>
      <w:marTop w:val="0"/>
      <w:marBottom w:val="0"/>
      <w:divBdr>
        <w:top w:val="none" w:sz="0" w:space="0" w:color="auto"/>
        <w:left w:val="none" w:sz="0" w:space="0" w:color="auto"/>
        <w:bottom w:val="none" w:sz="0" w:space="0" w:color="auto"/>
        <w:right w:val="none" w:sz="0" w:space="0" w:color="auto"/>
      </w:divBdr>
    </w:div>
    <w:div w:id="1091123809">
      <w:bodyDiv w:val="1"/>
      <w:marLeft w:val="0"/>
      <w:marRight w:val="0"/>
      <w:marTop w:val="0"/>
      <w:marBottom w:val="0"/>
      <w:divBdr>
        <w:top w:val="none" w:sz="0" w:space="0" w:color="auto"/>
        <w:left w:val="none" w:sz="0" w:space="0" w:color="auto"/>
        <w:bottom w:val="none" w:sz="0" w:space="0" w:color="auto"/>
        <w:right w:val="none" w:sz="0" w:space="0" w:color="auto"/>
      </w:divBdr>
    </w:div>
    <w:div w:id="1113937246">
      <w:bodyDiv w:val="1"/>
      <w:marLeft w:val="0"/>
      <w:marRight w:val="0"/>
      <w:marTop w:val="0"/>
      <w:marBottom w:val="0"/>
      <w:divBdr>
        <w:top w:val="none" w:sz="0" w:space="0" w:color="auto"/>
        <w:left w:val="none" w:sz="0" w:space="0" w:color="auto"/>
        <w:bottom w:val="none" w:sz="0" w:space="0" w:color="auto"/>
        <w:right w:val="none" w:sz="0" w:space="0" w:color="auto"/>
      </w:divBdr>
    </w:div>
    <w:div w:id="1147891756">
      <w:bodyDiv w:val="1"/>
      <w:marLeft w:val="0"/>
      <w:marRight w:val="0"/>
      <w:marTop w:val="0"/>
      <w:marBottom w:val="0"/>
      <w:divBdr>
        <w:top w:val="none" w:sz="0" w:space="0" w:color="auto"/>
        <w:left w:val="none" w:sz="0" w:space="0" w:color="auto"/>
        <w:bottom w:val="none" w:sz="0" w:space="0" w:color="auto"/>
        <w:right w:val="none" w:sz="0" w:space="0" w:color="auto"/>
      </w:divBdr>
    </w:div>
    <w:div w:id="1153327751">
      <w:bodyDiv w:val="1"/>
      <w:marLeft w:val="0"/>
      <w:marRight w:val="0"/>
      <w:marTop w:val="0"/>
      <w:marBottom w:val="0"/>
      <w:divBdr>
        <w:top w:val="none" w:sz="0" w:space="0" w:color="auto"/>
        <w:left w:val="none" w:sz="0" w:space="0" w:color="auto"/>
        <w:bottom w:val="none" w:sz="0" w:space="0" w:color="auto"/>
        <w:right w:val="none" w:sz="0" w:space="0" w:color="auto"/>
      </w:divBdr>
    </w:div>
    <w:div w:id="1154251366">
      <w:bodyDiv w:val="1"/>
      <w:marLeft w:val="0"/>
      <w:marRight w:val="0"/>
      <w:marTop w:val="0"/>
      <w:marBottom w:val="0"/>
      <w:divBdr>
        <w:top w:val="none" w:sz="0" w:space="0" w:color="auto"/>
        <w:left w:val="none" w:sz="0" w:space="0" w:color="auto"/>
        <w:bottom w:val="none" w:sz="0" w:space="0" w:color="auto"/>
        <w:right w:val="none" w:sz="0" w:space="0" w:color="auto"/>
      </w:divBdr>
    </w:div>
    <w:div w:id="1158497007">
      <w:bodyDiv w:val="1"/>
      <w:marLeft w:val="0"/>
      <w:marRight w:val="0"/>
      <w:marTop w:val="0"/>
      <w:marBottom w:val="0"/>
      <w:divBdr>
        <w:top w:val="none" w:sz="0" w:space="0" w:color="auto"/>
        <w:left w:val="none" w:sz="0" w:space="0" w:color="auto"/>
        <w:bottom w:val="none" w:sz="0" w:space="0" w:color="auto"/>
        <w:right w:val="none" w:sz="0" w:space="0" w:color="auto"/>
      </w:divBdr>
    </w:div>
    <w:div w:id="1187063015">
      <w:bodyDiv w:val="1"/>
      <w:marLeft w:val="0"/>
      <w:marRight w:val="0"/>
      <w:marTop w:val="0"/>
      <w:marBottom w:val="0"/>
      <w:divBdr>
        <w:top w:val="none" w:sz="0" w:space="0" w:color="auto"/>
        <w:left w:val="none" w:sz="0" w:space="0" w:color="auto"/>
        <w:bottom w:val="none" w:sz="0" w:space="0" w:color="auto"/>
        <w:right w:val="none" w:sz="0" w:space="0" w:color="auto"/>
      </w:divBdr>
    </w:div>
    <w:div w:id="1199969775">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6669591">
      <w:bodyDiv w:val="1"/>
      <w:marLeft w:val="0"/>
      <w:marRight w:val="0"/>
      <w:marTop w:val="0"/>
      <w:marBottom w:val="0"/>
      <w:divBdr>
        <w:top w:val="none" w:sz="0" w:space="0" w:color="auto"/>
        <w:left w:val="none" w:sz="0" w:space="0" w:color="auto"/>
        <w:bottom w:val="none" w:sz="0" w:space="0" w:color="auto"/>
        <w:right w:val="none" w:sz="0" w:space="0" w:color="auto"/>
      </w:divBdr>
    </w:div>
    <w:div w:id="1284849147">
      <w:bodyDiv w:val="1"/>
      <w:marLeft w:val="0"/>
      <w:marRight w:val="0"/>
      <w:marTop w:val="0"/>
      <w:marBottom w:val="0"/>
      <w:divBdr>
        <w:top w:val="none" w:sz="0" w:space="0" w:color="auto"/>
        <w:left w:val="none" w:sz="0" w:space="0" w:color="auto"/>
        <w:bottom w:val="none" w:sz="0" w:space="0" w:color="auto"/>
        <w:right w:val="none" w:sz="0" w:space="0" w:color="auto"/>
      </w:divBdr>
    </w:div>
    <w:div w:id="1317151472">
      <w:bodyDiv w:val="1"/>
      <w:marLeft w:val="0"/>
      <w:marRight w:val="0"/>
      <w:marTop w:val="0"/>
      <w:marBottom w:val="0"/>
      <w:divBdr>
        <w:top w:val="none" w:sz="0" w:space="0" w:color="auto"/>
        <w:left w:val="none" w:sz="0" w:space="0" w:color="auto"/>
        <w:bottom w:val="none" w:sz="0" w:space="0" w:color="auto"/>
        <w:right w:val="none" w:sz="0" w:space="0" w:color="auto"/>
      </w:divBdr>
    </w:div>
    <w:div w:id="1331104864">
      <w:bodyDiv w:val="1"/>
      <w:marLeft w:val="0"/>
      <w:marRight w:val="0"/>
      <w:marTop w:val="0"/>
      <w:marBottom w:val="0"/>
      <w:divBdr>
        <w:top w:val="none" w:sz="0" w:space="0" w:color="auto"/>
        <w:left w:val="none" w:sz="0" w:space="0" w:color="auto"/>
        <w:bottom w:val="none" w:sz="0" w:space="0" w:color="auto"/>
        <w:right w:val="none" w:sz="0" w:space="0" w:color="auto"/>
      </w:divBdr>
    </w:div>
    <w:div w:id="1340040099">
      <w:bodyDiv w:val="1"/>
      <w:marLeft w:val="0"/>
      <w:marRight w:val="0"/>
      <w:marTop w:val="0"/>
      <w:marBottom w:val="0"/>
      <w:divBdr>
        <w:top w:val="none" w:sz="0" w:space="0" w:color="auto"/>
        <w:left w:val="none" w:sz="0" w:space="0" w:color="auto"/>
        <w:bottom w:val="none" w:sz="0" w:space="0" w:color="auto"/>
        <w:right w:val="none" w:sz="0" w:space="0" w:color="auto"/>
      </w:divBdr>
    </w:div>
    <w:div w:id="1358652224">
      <w:bodyDiv w:val="1"/>
      <w:marLeft w:val="0"/>
      <w:marRight w:val="0"/>
      <w:marTop w:val="0"/>
      <w:marBottom w:val="0"/>
      <w:divBdr>
        <w:top w:val="none" w:sz="0" w:space="0" w:color="auto"/>
        <w:left w:val="none" w:sz="0" w:space="0" w:color="auto"/>
        <w:bottom w:val="none" w:sz="0" w:space="0" w:color="auto"/>
        <w:right w:val="none" w:sz="0" w:space="0" w:color="auto"/>
      </w:divBdr>
    </w:div>
    <w:div w:id="1365402671">
      <w:bodyDiv w:val="1"/>
      <w:marLeft w:val="0"/>
      <w:marRight w:val="0"/>
      <w:marTop w:val="0"/>
      <w:marBottom w:val="0"/>
      <w:divBdr>
        <w:top w:val="none" w:sz="0" w:space="0" w:color="auto"/>
        <w:left w:val="none" w:sz="0" w:space="0" w:color="auto"/>
        <w:bottom w:val="none" w:sz="0" w:space="0" w:color="auto"/>
        <w:right w:val="none" w:sz="0" w:space="0" w:color="auto"/>
      </w:divBdr>
      <w:divsChild>
        <w:div w:id="521818563">
          <w:marLeft w:val="0"/>
          <w:marRight w:val="0"/>
          <w:marTop w:val="0"/>
          <w:marBottom w:val="0"/>
          <w:divBdr>
            <w:top w:val="none" w:sz="0" w:space="0" w:color="auto"/>
            <w:left w:val="none" w:sz="0" w:space="0" w:color="auto"/>
            <w:bottom w:val="none" w:sz="0" w:space="0" w:color="auto"/>
            <w:right w:val="none" w:sz="0" w:space="0" w:color="auto"/>
          </w:divBdr>
        </w:div>
      </w:divsChild>
    </w:div>
    <w:div w:id="1371347022">
      <w:bodyDiv w:val="1"/>
      <w:marLeft w:val="0"/>
      <w:marRight w:val="0"/>
      <w:marTop w:val="0"/>
      <w:marBottom w:val="0"/>
      <w:divBdr>
        <w:top w:val="none" w:sz="0" w:space="0" w:color="auto"/>
        <w:left w:val="none" w:sz="0" w:space="0" w:color="auto"/>
        <w:bottom w:val="none" w:sz="0" w:space="0" w:color="auto"/>
        <w:right w:val="none" w:sz="0" w:space="0" w:color="auto"/>
      </w:divBdr>
    </w:div>
    <w:div w:id="1380668196">
      <w:bodyDiv w:val="1"/>
      <w:marLeft w:val="0"/>
      <w:marRight w:val="0"/>
      <w:marTop w:val="0"/>
      <w:marBottom w:val="0"/>
      <w:divBdr>
        <w:top w:val="none" w:sz="0" w:space="0" w:color="auto"/>
        <w:left w:val="none" w:sz="0" w:space="0" w:color="auto"/>
        <w:bottom w:val="none" w:sz="0" w:space="0" w:color="auto"/>
        <w:right w:val="none" w:sz="0" w:space="0" w:color="auto"/>
      </w:divBdr>
    </w:div>
    <w:div w:id="1389379240">
      <w:bodyDiv w:val="1"/>
      <w:marLeft w:val="0"/>
      <w:marRight w:val="0"/>
      <w:marTop w:val="0"/>
      <w:marBottom w:val="0"/>
      <w:divBdr>
        <w:top w:val="none" w:sz="0" w:space="0" w:color="auto"/>
        <w:left w:val="none" w:sz="0" w:space="0" w:color="auto"/>
        <w:bottom w:val="none" w:sz="0" w:space="0" w:color="auto"/>
        <w:right w:val="none" w:sz="0" w:space="0" w:color="auto"/>
      </w:divBdr>
    </w:div>
    <w:div w:id="1484202605">
      <w:bodyDiv w:val="1"/>
      <w:marLeft w:val="0"/>
      <w:marRight w:val="0"/>
      <w:marTop w:val="0"/>
      <w:marBottom w:val="0"/>
      <w:divBdr>
        <w:top w:val="none" w:sz="0" w:space="0" w:color="auto"/>
        <w:left w:val="none" w:sz="0" w:space="0" w:color="auto"/>
        <w:bottom w:val="none" w:sz="0" w:space="0" w:color="auto"/>
        <w:right w:val="none" w:sz="0" w:space="0" w:color="auto"/>
      </w:divBdr>
      <w:divsChild>
        <w:div w:id="599215242">
          <w:marLeft w:val="0"/>
          <w:marRight w:val="0"/>
          <w:marTop w:val="0"/>
          <w:marBottom w:val="0"/>
          <w:divBdr>
            <w:top w:val="none" w:sz="0" w:space="0" w:color="auto"/>
            <w:left w:val="none" w:sz="0" w:space="0" w:color="auto"/>
            <w:bottom w:val="none" w:sz="0" w:space="0" w:color="auto"/>
            <w:right w:val="none" w:sz="0" w:space="0" w:color="auto"/>
          </w:divBdr>
        </w:div>
      </w:divsChild>
    </w:div>
    <w:div w:id="1490176335">
      <w:bodyDiv w:val="1"/>
      <w:marLeft w:val="0"/>
      <w:marRight w:val="0"/>
      <w:marTop w:val="0"/>
      <w:marBottom w:val="0"/>
      <w:divBdr>
        <w:top w:val="none" w:sz="0" w:space="0" w:color="auto"/>
        <w:left w:val="none" w:sz="0" w:space="0" w:color="auto"/>
        <w:bottom w:val="none" w:sz="0" w:space="0" w:color="auto"/>
        <w:right w:val="none" w:sz="0" w:space="0" w:color="auto"/>
      </w:divBdr>
    </w:div>
    <w:div w:id="1494251680">
      <w:bodyDiv w:val="1"/>
      <w:marLeft w:val="0"/>
      <w:marRight w:val="0"/>
      <w:marTop w:val="0"/>
      <w:marBottom w:val="0"/>
      <w:divBdr>
        <w:top w:val="none" w:sz="0" w:space="0" w:color="auto"/>
        <w:left w:val="none" w:sz="0" w:space="0" w:color="auto"/>
        <w:bottom w:val="none" w:sz="0" w:space="0" w:color="auto"/>
        <w:right w:val="none" w:sz="0" w:space="0" w:color="auto"/>
      </w:divBdr>
    </w:div>
    <w:div w:id="1502692769">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30022842">
      <w:bodyDiv w:val="1"/>
      <w:marLeft w:val="0"/>
      <w:marRight w:val="0"/>
      <w:marTop w:val="0"/>
      <w:marBottom w:val="0"/>
      <w:divBdr>
        <w:top w:val="none" w:sz="0" w:space="0" w:color="auto"/>
        <w:left w:val="none" w:sz="0" w:space="0" w:color="auto"/>
        <w:bottom w:val="none" w:sz="0" w:space="0" w:color="auto"/>
        <w:right w:val="none" w:sz="0" w:space="0" w:color="auto"/>
      </w:divBdr>
      <w:divsChild>
        <w:div w:id="1927762865">
          <w:marLeft w:val="0"/>
          <w:marRight w:val="0"/>
          <w:marTop w:val="0"/>
          <w:marBottom w:val="0"/>
          <w:divBdr>
            <w:top w:val="none" w:sz="0" w:space="0" w:color="auto"/>
            <w:left w:val="none" w:sz="0" w:space="0" w:color="auto"/>
            <w:bottom w:val="none" w:sz="0" w:space="0" w:color="auto"/>
            <w:right w:val="none" w:sz="0" w:space="0" w:color="auto"/>
          </w:divBdr>
        </w:div>
      </w:divsChild>
    </w:div>
    <w:div w:id="1550337637">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0336202">
      <w:bodyDiv w:val="1"/>
      <w:marLeft w:val="0"/>
      <w:marRight w:val="0"/>
      <w:marTop w:val="0"/>
      <w:marBottom w:val="0"/>
      <w:divBdr>
        <w:top w:val="none" w:sz="0" w:space="0" w:color="auto"/>
        <w:left w:val="none" w:sz="0" w:space="0" w:color="auto"/>
        <w:bottom w:val="none" w:sz="0" w:space="0" w:color="auto"/>
        <w:right w:val="none" w:sz="0" w:space="0" w:color="auto"/>
      </w:divBdr>
      <w:divsChild>
        <w:div w:id="1334265670">
          <w:marLeft w:val="0"/>
          <w:marRight w:val="0"/>
          <w:marTop w:val="0"/>
          <w:marBottom w:val="0"/>
          <w:divBdr>
            <w:top w:val="none" w:sz="0" w:space="0" w:color="auto"/>
            <w:left w:val="none" w:sz="0" w:space="0" w:color="auto"/>
            <w:bottom w:val="none" w:sz="0" w:space="0" w:color="auto"/>
            <w:right w:val="none" w:sz="0" w:space="0" w:color="auto"/>
          </w:divBdr>
        </w:div>
      </w:divsChild>
    </w:div>
    <w:div w:id="1590965238">
      <w:bodyDiv w:val="1"/>
      <w:marLeft w:val="0"/>
      <w:marRight w:val="0"/>
      <w:marTop w:val="0"/>
      <w:marBottom w:val="0"/>
      <w:divBdr>
        <w:top w:val="none" w:sz="0" w:space="0" w:color="auto"/>
        <w:left w:val="none" w:sz="0" w:space="0" w:color="auto"/>
        <w:bottom w:val="none" w:sz="0" w:space="0" w:color="auto"/>
        <w:right w:val="none" w:sz="0" w:space="0" w:color="auto"/>
      </w:divBdr>
    </w:div>
    <w:div w:id="1605727320">
      <w:bodyDiv w:val="1"/>
      <w:marLeft w:val="0"/>
      <w:marRight w:val="0"/>
      <w:marTop w:val="0"/>
      <w:marBottom w:val="0"/>
      <w:divBdr>
        <w:top w:val="none" w:sz="0" w:space="0" w:color="auto"/>
        <w:left w:val="none" w:sz="0" w:space="0" w:color="auto"/>
        <w:bottom w:val="none" w:sz="0" w:space="0" w:color="auto"/>
        <w:right w:val="none" w:sz="0" w:space="0" w:color="auto"/>
      </w:divBdr>
    </w:div>
    <w:div w:id="1640652398">
      <w:bodyDiv w:val="1"/>
      <w:marLeft w:val="0"/>
      <w:marRight w:val="0"/>
      <w:marTop w:val="0"/>
      <w:marBottom w:val="0"/>
      <w:divBdr>
        <w:top w:val="none" w:sz="0" w:space="0" w:color="auto"/>
        <w:left w:val="none" w:sz="0" w:space="0" w:color="auto"/>
        <w:bottom w:val="none" w:sz="0" w:space="0" w:color="auto"/>
        <w:right w:val="none" w:sz="0" w:space="0" w:color="auto"/>
      </w:divBdr>
    </w:div>
    <w:div w:id="1643727480">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0175098">
      <w:bodyDiv w:val="1"/>
      <w:marLeft w:val="0"/>
      <w:marRight w:val="0"/>
      <w:marTop w:val="0"/>
      <w:marBottom w:val="0"/>
      <w:divBdr>
        <w:top w:val="none" w:sz="0" w:space="0" w:color="auto"/>
        <w:left w:val="none" w:sz="0" w:space="0" w:color="auto"/>
        <w:bottom w:val="none" w:sz="0" w:space="0" w:color="auto"/>
        <w:right w:val="none" w:sz="0" w:space="0" w:color="auto"/>
      </w:divBdr>
    </w:div>
    <w:div w:id="1718972579">
      <w:bodyDiv w:val="1"/>
      <w:marLeft w:val="0"/>
      <w:marRight w:val="0"/>
      <w:marTop w:val="0"/>
      <w:marBottom w:val="0"/>
      <w:divBdr>
        <w:top w:val="none" w:sz="0" w:space="0" w:color="auto"/>
        <w:left w:val="none" w:sz="0" w:space="0" w:color="auto"/>
        <w:bottom w:val="none" w:sz="0" w:space="0" w:color="auto"/>
        <w:right w:val="none" w:sz="0" w:space="0" w:color="auto"/>
      </w:divBdr>
    </w:div>
    <w:div w:id="1739160460">
      <w:bodyDiv w:val="1"/>
      <w:marLeft w:val="0"/>
      <w:marRight w:val="0"/>
      <w:marTop w:val="0"/>
      <w:marBottom w:val="0"/>
      <w:divBdr>
        <w:top w:val="none" w:sz="0" w:space="0" w:color="auto"/>
        <w:left w:val="none" w:sz="0" w:space="0" w:color="auto"/>
        <w:bottom w:val="none" w:sz="0" w:space="0" w:color="auto"/>
        <w:right w:val="none" w:sz="0" w:space="0" w:color="auto"/>
      </w:divBdr>
    </w:div>
    <w:div w:id="1761292600">
      <w:bodyDiv w:val="1"/>
      <w:marLeft w:val="0"/>
      <w:marRight w:val="0"/>
      <w:marTop w:val="0"/>
      <w:marBottom w:val="0"/>
      <w:divBdr>
        <w:top w:val="none" w:sz="0" w:space="0" w:color="auto"/>
        <w:left w:val="none" w:sz="0" w:space="0" w:color="auto"/>
        <w:bottom w:val="none" w:sz="0" w:space="0" w:color="auto"/>
        <w:right w:val="none" w:sz="0" w:space="0" w:color="auto"/>
      </w:divBdr>
    </w:div>
    <w:div w:id="1778870697">
      <w:bodyDiv w:val="1"/>
      <w:marLeft w:val="0"/>
      <w:marRight w:val="0"/>
      <w:marTop w:val="0"/>
      <w:marBottom w:val="0"/>
      <w:divBdr>
        <w:top w:val="none" w:sz="0" w:space="0" w:color="auto"/>
        <w:left w:val="none" w:sz="0" w:space="0" w:color="auto"/>
        <w:bottom w:val="none" w:sz="0" w:space="0" w:color="auto"/>
        <w:right w:val="none" w:sz="0" w:space="0" w:color="auto"/>
      </w:divBdr>
    </w:div>
    <w:div w:id="1810709864">
      <w:bodyDiv w:val="1"/>
      <w:marLeft w:val="0"/>
      <w:marRight w:val="0"/>
      <w:marTop w:val="0"/>
      <w:marBottom w:val="0"/>
      <w:divBdr>
        <w:top w:val="none" w:sz="0" w:space="0" w:color="auto"/>
        <w:left w:val="none" w:sz="0" w:space="0" w:color="auto"/>
        <w:bottom w:val="none" w:sz="0" w:space="0" w:color="auto"/>
        <w:right w:val="none" w:sz="0" w:space="0" w:color="auto"/>
      </w:divBdr>
    </w:div>
    <w:div w:id="1814591750">
      <w:bodyDiv w:val="1"/>
      <w:marLeft w:val="0"/>
      <w:marRight w:val="0"/>
      <w:marTop w:val="0"/>
      <w:marBottom w:val="0"/>
      <w:divBdr>
        <w:top w:val="none" w:sz="0" w:space="0" w:color="auto"/>
        <w:left w:val="none" w:sz="0" w:space="0" w:color="auto"/>
        <w:bottom w:val="none" w:sz="0" w:space="0" w:color="auto"/>
        <w:right w:val="none" w:sz="0" w:space="0" w:color="auto"/>
      </w:divBdr>
      <w:divsChild>
        <w:div w:id="1030296597">
          <w:marLeft w:val="0"/>
          <w:marRight w:val="0"/>
          <w:marTop w:val="0"/>
          <w:marBottom w:val="0"/>
          <w:divBdr>
            <w:top w:val="none" w:sz="0" w:space="0" w:color="auto"/>
            <w:left w:val="none" w:sz="0" w:space="0" w:color="auto"/>
            <w:bottom w:val="none" w:sz="0" w:space="0" w:color="auto"/>
            <w:right w:val="none" w:sz="0" w:space="0" w:color="auto"/>
          </w:divBdr>
        </w:div>
      </w:divsChild>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45970294">
      <w:bodyDiv w:val="1"/>
      <w:marLeft w:val="0"/>
      <w:marRight w:val="0"/>
      <w:marTop w:val="0"/>
      <w:marBottom w:val="0"/>
      <w:divBdr>
        <w:top w:val="none" w:sz="0" w:space="0" w:color="auto"/>
        <w:left w:val="none" w:sz="0" w:space="0" w:color="auto"/>
        <w:bottom w:val="none" w:sz="0" w:space="0" w:color="auto"/>
        <w:right w:val="none" w:sz="0" w:space="0" w:color="auto"/>
      </w:divBdr>
    </w:div>
    <w:div w:id="1850439460">
      <w:bodyDiv w:val="1"/>
      <w:marLeft w:val="0"/>
      <w:marRight w:val="0"/>
      <w:marTop w:val="0"/>
      <w:marBottom w:val="0"/>
      <w:divBdr>
        <w:top w:val="none" w:sz="0" w:space="0" w:color="auto"/>
        <w:left w:val="none" w:sz="0" w:space="0" w:color="auto"/>
        <w:bottom w:val="none" w:sz="0" w:space="0" w:color="auto"/>
        <w:right w:val="none" w:sz="0" w:space="0" w:color="auto"/>
      </w:divBdr>
    </w:div>
    <w:div w:id="1852714741">
      <w:bodyDiv w:val="1"/>
      <w:marLeft w:val="0"/>
      <w:marRight w:val="0"/>
      <w:marTop w:val="0"/>
      <w:marBottom w:val="0"/>
      <w:divBdr>
        <w:top w:val="none" w:sz="0" w:space="0" w:color="auto"/>
        <w:left w:val="none" w:sz="0" w:space="0" w:color="auto"/>
        <w:bottom w:val="none" w:sz="0" w:space="0" w:color="auto"/>
        <w:right w:val="none" w:sz="0" w:space="0" w:color="auto"/>
      </w:divBdr>
    </w:div>
    <w:div w:id="1896312862">
      <w:bodyDiv w:val="1"/>
      <w:marLeft w:val="0"/>
      <w:marRight w:val="0"/>
      <w:marTop w:val="0"/>
      <w:marBottom w:val="0"/>
      <w:divBdr>
        <w:top w:val="none" w:sz="0" w:space="0" w:color="auto"/>
        <w:left w:val="none" w:sz="0" w:space="0" w:color="auto"/>
        <w:bottom w:val="none" w:sz="0" w:space="0" w:color="auto"/>
        <w:right w:val="none" w:sz="0" w:space="0" w:color="auto"/>
      </w:divBdr>
      <w:divsChild>
        <w:div w:id="1794247543">
          <w:marLeft w:val="0"/>
          <w:marRight w:val="0"/>
          <w:marTop w:val="0"/>
          <w:marBottom w:val="160"/>
          <w:divBdr>
            <w:top w:val="none" w:sz="0" w:space="0" w:color="auto"/>
            <w:left w:val="none" w:sz="0" w:space="0" w:color="auto"/>
            <w:bottom w:val="none" w:sz="0" w:space="0" w:color="auto"/>
            <w:right w:val="none" w:sz="0" w:space="0" w:color="auto"/>
          </w:divBdr>
        </w:div>
        <w:div w:id="1495491221">
          <w:marLeft w:val="0"/>
          <w:marRight w:val="0"/>
          <w:marTop w:val="0"/>
          <w:marBottom w:val="160"/>
          <w:divBdr>
            <w:top w:val="none" w:sz="0" w:space="0" w:color="auto"/>
            <w:left w:val="none" w:sz="0" w:space="0" w:color="auto"/>
            <w:bottom w:val="none" w:sz="0" w:space="0" w:color="auto"/>
            <w:right w:val="none" w:sz="0" w:space="0" w:color="auto"/>
          </w:divBdr>
        </w:div>
        <w:div w:id="153035654">
          <w:marLeft w:val="0"/>
          <w:marRight w:val="0"/>
          <w:marTop w:val="0"/>
          <w:marBottom w:val="160"/>
          <w:divBdr>
            <w:top w:val="none" w:sz="0" w:space="0" w:color="auto"/>
            <w:left w:val="none" w:sz="0" w:space="0" w:color="auto"/>
            <w:bottom w:val="none" w:sz="0" w:space="0" w:color="auto"/>
            <w:right w:val="none" w:sz="0" w:space="0" w:color="auto"/>
          </w:divBdr>
        </w:div>
      </w:divsChild>
    </w:div>
    <w:div w:id="1902324278">
      <w:bodyDiv w:val="1"/>
      <w:marLeft w:val="0"/>
      <w:marRight w:val="0"/>
      <w:marTop w:val="0"/>
      <w:marBottom w:val="0"/>
      <w:divBdr>
        <w:top w:val="none" w:sz="0" w:space="0" w:color="auto"/>
        <w:left w:val="none" w:sz="0" w:space="0" w:color="auto"/>
        <w:bottom w:val="none" w:sz="0" w:space="0" w:color="auto"/>
        <w:right w:val="none" w:sz="0" w:space="0" w:color="auto"/>
      </w:divBdr>
    </w:div>
    <w:div w:id="190729988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64773187">
      <w:bodyDiv w:val="1"/>
      <w:marLeft w:val="0"/>
      <w:marRight w:val="0"/>
      <w:marTop w:val="0"/>
      <w:marBottom w:val="0"/>
      <w:divBdr>
        <w:top w:val="none" w:sz="0" w:space="0" w:color="auto"/>
        <w:left w:val="none" w:sz="0" w:space="0" w:color="auto"/>
        <w:bottom w:val="none" w:sz="0" w:space="0" w:color="auto"/>
        <w:right w:val="none" w:sz="0" w:space="0" w:color="auto"/>
      </w:divBdr>
      <w:divsChild>
        <w:div w:id="682975315">
          <w:marLeft w:val="0"/>
          <w:marRight w:val="0"/>
          <w:marTop w:val="0"/>
          <w:marBottom w:val="0"/>
          <w:divBdr>
            <w:top w:val="none" w:sz="0" w:space="0" w:color="auto"/>
            <w:left w:val="none" w:sz="0" w:space="0" w:color="auto"/>
            <w:bottom w:val="none" w:sz="0" w:space="0" w:color="auto"/>
            <w:right w:val="none" w:sz="0" w:space="0" w:color="auto"/>
          </w:divBdr>
        </w:div>
      </w:divsChild>
    </w:div>
    <w:div w:id="1971471611">
      <w:bodyDiv w:val="1"/>
      <w:marLeft w:val="0"/>
      <w:marRight w:val="0"/>
      <w:marTop w:val="0"/>
      <w:marBottom w:val="0"/>
      <w:divBdr>
        <w:top w:val="none" w:sz="0" w:space="0" w:color="auto"/>
        <w:left w:val="none" w:sz="0" w:space="0" w:color="auto"/>
        <w:bottom w:val="none" w:sz="0" w:space="0" w:color="auto"/>
        <w:right w:val="none" w:sz="0" w:space="0" w:color="auto"/>
      </w:divBdr>
    </w:div>
    <w:div w:id="1979803062">
      <w:bodyDiv w:val="1"/>
      <w:marLeft w:val="0"/>
      <w:marRight w:val="0"/>
      <w:marTop w:val="0"/>
      <w:marBottom w:val="0"/>
      <w:divBdr>
        <w:top w:val="none" w:sz="0" w:space="0" w:color="auto"/>
        <w:left w:val="none" w:sz="0" w:space="0" w:color="auto"/>
        <w:bottom w:val="none" w:sz="0" w:space="0" w:color="auto"/>
        <w:right w:val="none" w:sz="0" w:space="0" w:color="auto"/>
      </w:divBdr>
      <w:divsChild>
        <w:div w:id="998459303">
          <w:marLeft w:val="0"/>
          <w:marRight w:val="0"/>
          <w:marTop w:val="0"/>
          <w:marBottom w:val="0"/>
          <w:divBdr>
            <w:top w:val="none" w:sz="0" w:space="0" w:color="auto"/>
            <w:left w:val="none" w:sz="0" w:space="0" w:color="auto"/>
            <w:bottom w:val="none" w:sz="0" w:space="0" w:color="auto"/>
            <w:right w:val="none" w:sz="0" w:space="0" w:color="auto"/>
          </w:divBdr>
        </w:div>
      </w:divsChild>
    </w:div>
    <w:div w:id="1983655227">
      <w:bodyDiv w:val="1"/>
      <w:marLeft w:val="0"/>
      <w:marRight w:val="0"/>
      <w:marTop w:val="0"/>
      <w:marBottom w:val="0"/>
      <w:divBdr>
        <w:top w:val="none" w:sz="0" w:space="0" w:color="auto"/>
        <w:left w:val="none" w:sz="0" w:space="0" w:color="auto"/>
        <w:bottom w:val="none" w:sz="0" w:space="0" w:color="auto"/>
        <w:right w:val="none" w:sz="0" w:space="0" w:color="auto"/>
      </w:divBdr>
    </w:div>
    <w:div w:id="2002612126">
      <w:bodyDiv w:val="1"/>
      <w:marLeft w:val="0"/>
      <w:marRight w:val="0"/>
      <w:marTop w:val="0"/>
      <w:marBottom w:val="0"/>
      <w:divBdr>
        <w:top w:val="none" w:sz="0" w:space="0" w:color="auto"/>
        <w:left w:val="none" w:sz="0" w:space="0" w:color="auto"/>
        <w:bottom w:val="none" w:sz="0" w:space="0" w:color="auto"/>
        <w:right w:val="none" w:sz="0" w:space="0" w:color="auto"/>
      </w:divBdr>
    </w:div>
    <w:div w:id="2004625630">
      <w:bodyDiv w:val="1"/>
      <w:marLeft w:val="0"/>
      <w:marRight w:val="0"/>
      <w:marTop w:val="0"/>
      <w:marBottom w:val="0"/>
      <w:divBdr>
        <w:top w:val="none" w:sz="0" w:space="0" w:color="auto"/>
        <w:left w:val="none" w:sz="0" w:space="0" w:color="auto"/>
        <w:bottom w:val="none" w:sz="0" w:space="0" w:color="auto"/>
        <w:right w:val="none" w:sz="0" w:space="0" w:color="auto"/>
      </w:divBdr>
    </w:div>
    <w:div w:id="2007905071">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0643472">
      <w:bodyDiv w:val="1"/>
      <w:marLeft w:val="0"/>
      <w:marRight w:val="0"/>
      <w:marTop w:val="0"/>
      <w:marBottom w:val="0"/>
      <w:divBdr>
        <w:top w:val="none" w:sz="0" w:space="0" w:color="auto"/>
        <w:left w:val="none" w:sz="0" w:space="0" w:color="auto"/>
        <w:bottom w:val="none" w:sz="0" w:space="0" w:color="auto"/>
        <w:right w:val="none" w:sz="0" w:space="0" w:color="auto"/>
      </w:divBdr>
    </w:div>
    <w:div w:id="2045792465">
      <w:bodyDiv w:val="1"/>
      <w:marLeft w:val="0"/>
      <w:marRight w:val="0"/>
      <w:marTop w:val="0"/>
      <w:marBottom w:val="0"/>
      <w:divBdr>
        <w:top w:val="none" w:sz="0" w:space="0" w:color="auto"/>
        <w:left w:val="none" w:sz="0" w:space="0" w:color="auto"/>
        <w:bottom w:val="none" w:sz="0" w:space="0" w:color="auto"/>
        <w:right w:val="none" w:sz="0" w:space="0" w:color="auto"/>
      </w:divBdr>
    </w:div>
    <w:div w:id="2057003679">
      <w:bodyDiv w:val="1"/>
      <w:marLeft w:val="0"/>
      <w:marRight w:val="0"/>
      <w:marTop w:val="0"/>
      <w:marBottom w:val="0"/>
      <w:divBdr>
        <w:top w:val="none" w:sz="0" w:space="0" w:color="auto"/>
        <w:left w:val="none" w:sz="0" w:space="0" w:color="auto"/>
        <w:bottom w:val="none" w:sz="0" w:space="0" w:color="auto"/>
        <w:right w:val="none" w:sz="0" w:space="0" w:color="auto"/>
      </w:divBdr>
    </w:div>
    <w:div w:id="2082217270">
      <w:bodyDiv w:val="1"/>
      <w:marLeft w:val="0"/>
      <w:marRight w:val="0"/>
      <w:marTop w:val="0"/>
      <w:marBottom w:val="0"/>
      <w:divBdr>
        <w:top w:val="none" w:sz="0" w:space="0" w:color="auto"/>
        <w:left w:val="none" w:sz="0" w:space="0" w:color="auto"/>
        <w:bottom w:val="none" w:sz="0" w:space="0" w:color="auto"/>
        <w:right w:val="none" w:sz="0" w:space="0" w:color="auto"/>
      </w:divBdr>
    </w:div>
    <w:div w:id="2112162910">
      <w:bodyDiv w:val="1"/>
      <w:marLeft w:val="0"/>
      <w:marRight w:val="0"/>
      <w:marTop w:val="0"/>
      <w:marBottom w:val="0"/>
      <w:divBdr>
        <w:top w:val="none" w:sz="0" w:space="0" w:color="auto"/>
        <w:left w:val="none" w:sz="0" w:space="0" w:color="auto"/>
        <w:bottom w:val="none" w:sz="0" w:space="0" w:color="auto"/>
        <w:right w:val="none" w:sz="0" w:space="0" w:color="auto"/>
      </w:divBdr>
    </w:div>
    <w:div w:id="213405795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funcionpublica.gov.co/eva/gestornormativo/norma.php?i=62890" TargetMode="External"/><Relationship Id="rId2" Type="http://schemas.openxmlformats.org/officeDocument/2006/relationships/customXml" Target="../customXml/item2.xml"/><Relationship Id="rId16" Type="http://schemas.openxmlformats.org/officeDocument/2006/relationships/hyperlink" Target="https://www.funcionpublica.gov.co/eva/gestornormativo/norma.php?i=4998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4" ma:contentTypeDescription="Create a new document." ma:contentTypeScope="" ma:versionID="86cf30fb8f1190c572c8658bc2a0dcac">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c193035c32dfcab6dbf4b25be4a7460"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71BDC-87FA-48B3-B82E-EE4866C62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C2B85B-0E62-4D48-AB56-7B6B2833A9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2F7629-876B-4E98-B46B-570616760FC9}">
  <ds:schemaRefs>
    <ds:schemaRef ds:uri="http://schemas.microsoft.com/sharepoint/v3/contenttype/forms"/>
  </ds:schemaRefs>
</ds:datastoreItem>
</file>

<file path=customXml/itemProps4.xml><?xml version="1.0" encoding="utf-8"?>
<ds:datastoreItem xmlns:ds="http://schemas.openxmlformats.org/officeDocument/2006/customXml" ds:itemID="{0BB54BCC-3D84-409C-B974-0A82DDBD6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12231</Words>
  <Characters>67274</Characters>
  <Application>Microsoft Office Word</Application>
  <DocSecurity>0</DocSecurity>
  <Lines>560</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7</cp:revision>
  <cp:lastPrinted>2026-10-02T22:18:00Z</cp:lastPrinted>
  <dcterms:created xsi:type="dcterms:W3CDTF">2026-10-05T18:41:00Z</dcterms:created>
  <dcterms:modified xsi:type="dcterms:W3CDTF">2026-10-05T18:51:00Z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