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81E116" w14:textId="77777777" w:rsidR="000C7573" w:rsidRDefault="000C7573" w:rsidP="00784381">
      <w:pPr>
        <w:rPr>
          <w:rFonts w:ascii="Arial" w:hAnsi="Arial" w:cs="Arial"/>
          <w:color w:val="000000" w:themeColor="text1"/>
          <w:sz w:val="20"/>
          <w:szCs w:val="20"/>
        </w:rPr>
      </w:pPr>
    </w:p>
    <w:p w14:paraId="582FB061" w14:textId="77777777" w:rsidR="003C616E" w:rsidRPr="00BF6E26" w:rsidRDefault="003C616E" w:rsidP="003C616E">
      <w:pPr>
        <w:tabs>
          <w:tab w:val="left" w:pos="3794"/>
        </w:tabs>
        <w:spacing w:after="120"/>
        <w:jc w:val="center"/>
        <w:rPr>
          <w:rFonts w:ascii="Arial" w:hAnsi="Arial" w:cs="Arial"/>
          <w:b/>
          <w:sz w:val="18"/>
          <w:szCs w:val="18"/>
          <w:u w:val="single"/>
        </w:rPr>
      </w:pPr>
      <w:r w:rsidRPr="00BF6E26">
        <w:rPr>
          <w:rFonts w:ascii="Arial" w:hAnsi="Arial" w:cs="Arial"/>
          <w:b/>
          <w:sz w:val="18"/>
          <w:szCs w:val="18"/>
          <w:u w:val="single"/>
        </w:rPr>
        <w:t>ANEXO</w:t>
      </w:r>
    </w:p>
    <w:p w14:paraId="388E6955" w14:textId="77777777" w:rsidR="003C616E" w:rsidRPr="00BF6E26" w:rsidRDefault="003C616E" w:rsidP="003C616E">
      <w:pPr>
        <w:pStyle w:val="Prrafodelista"/>
        <w:tabs>
          <w:tab w:val="left" w:pos="240"/>
          <w:tab w:val="left" w:pos="9639"/>
        </w:tabs>
        <w:ind w:left="0"/>
        <w:jc w:val="center"/>
        <w:rPr>
          <w:rFonts w:ascii="Arial" w:hAnsi="Arial" w:cs="Arial"/>
          <w:b/>
          <w:color w:val="000000" w:themeColor="text1"/>
          <w:sz w:val="18"/>
          <w:szCs w:val="18"/>
          <w:u w:val="single"/>
        </w:rPr>
      </w:pPr>
      <w:r w:rsidRPr="00BF6E26">
        <w:rPr>
          <w:rFonts w:ascii="Arial" w:hAnsi="Arial" w:cs="Arial"/>
          <w:b/>
          <w:color w:val="000000" w:themeColor="text1"/>
          <w:sz w:val="18"/>
          <w:szCs w:val="18"/>
          <w:u w:val="single"/>
        </w:rPr>
        <w:t xml:space="preserve">OFERTA ECONÓMICA </w:t>
      </w:r>
    </w:p>
    <w:p w14:paraId="4A6BB187" w14:textId="77777777" w:rsidR="003C616E" w:rsidRPr="00BF6E26" w:rsidRDefault="003C616E" w:rsidP="003C616E">
      <w:pPr>
        <w:pStyle w:val="Prrafodelista"/>
        <w:tabs>
          <w:tab w:val="left" w:pos="240"/>
          <w:tab w:val="left" w:pos="9639"/>
        </w:tabs>
        <w:ind w:left="0"/>
        <w:jc w:val="both"/>
        <w:rPr>
          <w:rFonts w:ascii="Arial" w:hAnsi="Arial" w:cs="Arial"/>
          <w:b/>
          <w:color w:val="000000" w:themeColor="text1"/>
          <w:sz w:val="18"/>
          <w:szCs w:val="18"/>
          <w:u w:val="single"/>
        </w:rPr>
      </w:pPr>
    </w:p>
    <w:p w14:paraId="2086651B" w14:textId="77777777" w:rsidR="003C616E" w:rsidRPr="00BF6E26" w:rsidRDefault="003C616E" w:rsidP="003C616E">
      <w:pPr>
        <w:pStyle w:val="Sinespaciado1"/>
        <w:spacing w:line="276" w:lineRule="auto"/>
        <w:jc w:val="both"/>
        <w:rPr>
          <w:rFonts w:ascii="Arial" w:hAnsi="Arial" w:cs="Arial"/>
          <w:sz w:val="18"/>
          <w:szCs w:val="18"/>
        </w:rPr>
      </w:pPr>
      <w:r w:rsidRPr="00BF6E26">
        <w:rPr>
          <w:rFonts w:ascii="Arial" w:hAnsi="Arial" w:cs="Arial"/>
          <w:color w:val="000000" w:themeColor="text1"/>
          <w:sz w:val="18"/>
          <w:szCs w:val="18"/>
        </w:rPr>
        <w:t>Este anexo, es informativo, e</w:t>
      </w:r>
      <w:r w:rsidRPr="00BF6E26">
        <w:rPr>
          <w:rFonts w:ascii="Arial" w:hAnsi="Arial" w:cs="Arial"/>
          <w:sz w:val="18"/>
          <w:szCs w:val="18"/>
        </w:rPr>
        <w:t xml:space="preserve">l oferente debe diligenciar en el expediente electrónico del Sistema Electrónico de Contratación Pública – SECOP II de la entidad Colombia Compra Eficiente, en la sección </w:t>
      </w:r>
      <w:r w:rsidRPr="00BF6E26">
        <w:rPr>
          <w:rFonts w:ascii="Arial" w:hAnsi="Arial" w:cs="Arial"/>
          <w:i/>
          <w:sz w:val="18"/>
          <w:szCs w:val="18"/>
        </w:rPr>
        <w:t>Cuestionario</w:t>
      </w:r>
      <w:r w:rsidRPr="00BF6E26">
        <w:rPr>
          <w:rFonts w:ascii="Arial" w:hAnsi="Arial" w:cs="Arial"/>
          <w:sz w:val="18"/>
          <w:szCs w:val="18"/>
        </w:rPr>
        <w:t xml:space="preserve"> el valor del proceso.</w:t>
      </w:r>
    </w:p>
    <w:p w14:paraId="5EE18736" w14:textId="77777777" w:rsidR="003C616E" w:rsidRPr="00BF6E26" w:rsidRDefault="003C616E" w:rsidP="003C616E">
      <w:pPr>
        <w:pStyle w:val="Prrafodelista"/>
        <w:tabs>
          <w:tab w:val="left" w:pos="-142"/>
          <w:tab w:val="left" w:pos="9639"/>
        </w:tabs>
        <w:ind w:left="0"/>
        <w:jc w:val="both"/>
        <w:rPr>
          <w:rFonts w:ascii="Arial" w:hAnsi="Arial" w:cs="Arial"/>
          <w:color w:val="000000" w:themeColor="text1"/>
          <w:sz w:val="18"/>
          <w:szCs w:val="18"/>
        </w:rPr>
      </w:pPr>
      <w:r w:rsidRPr="00BF6E26">
        <w:rPr>
          <w:rFonts w:ascii="Arial" w:hAnsi="Arial" w:cs="Arial"/>
          <w:color w:val="000000" w:themeColor="text1"/>
          <w:sz w:val="18"/>
          <w:szCs w:val="18"/>
        </w:rPr>
        <w:t xml:space="preserve">El oferente diligenciará únicamente el porcentaje de descuento único, el cual será aplicado por parte de la Regional de Aseguramiento en salud N°6 </w:t>
      </w:r>
      <w:r w:rsidRPr="00BF6E26">
        <w:rPr>
          <w:rFonts w:ascii="Arial" w:hAnsi="Arial" w:cs="Arial"/>
          <w:b/>
          <w:color w:val="000000" w:themeColor="text1"/>
          <w:sz w:val="18"/>
          <w:szCs w:val="18"/>
          <w:u w:val="single"/>
        </w:rPr>
        <w:t xml:space="preserve">a cada uno de los valores unitarios estimados en el Anexo oferta económica </w:t>
      </w:r>
      <w:r w:rsidRPr="00BF6E26">
        <w:rPr>
          <w:rFonts w:ascii="Arial" w:hAnsi="Arial" w:cs="Arial"/>
          <w:b/>
          <w:color w:val="000000" w:themeColor="text1"/>
          <w:sz w:val="18"/>
          <w:szCs w:val="18"/>
        </w:rPr>
        <w:t>“INFORMACIÓN ECONÓMICA” EN LA PLATAFORMA SECOP II</w:t>
      </w:r>
    </w:p>
    <w:p w14:paraId="0D0D0A9F" w14:textId="77777777" w:rsidR="003C616E" w:rsidRPr="00BF6E26" w:rsidRDefault="003C616E" w:rsidP="003C616E">
      <w:pPr>
        <w:pStyle w:val="Prrafodelista"/>
        <w:tabs>
          <w:tab w:val="left" w:pos="-142"/>
          <w:tab w:val="left" w:pos="9639"/>
        </w:tabs>
        <w:ind w:left="0"/>
        <w:jc w:val="both"/>
        <w:rPr>
          <w:rFonts w:ascii="Arial" w:hAnsi="Arial" w:cs="Arial"/>
          <w:color w:val="000000" w:themeColor="text1"/>
          <w:sz w:val="18"/>
          <w:szCs w:val="18"/>
        </w:rPr>
      </w:pPr>
    </w:p>
    <w:p w14:paraId="485D2DBC" w14:textId="17010604" w:rsidR="003C616E" w:rsidRDefault="003C616E" w:rsidP="003C616E">
      <w:pPr>
        <w:pStyle w:val="Prrafodelista"/>
        <w:tabs>
          <w:tab w:val="left" w:pos="-142"/>
          <w:tab w:val="left" w:pos="9639"/>
        </w:tabs>
        <w:ind w:left="0"/>
        <w:jc w:val="both"/>
        <w:rPr>
          <w:rFonts w:ascii="Arial" w:hAnsi="Arial" w:cs="Arial"/>
          <w:color w:val="000000" w:themeColor="text1"/>
          <w:sz w:val="18"/>
          <w:szCs w:val="18"/>
        </w:rPr>
      </w:pPr>
      <w:r w:rsidRPr="00BF6E26">
        <w:rPr>
          <w:rFonts w:ascii="Arial" w:hAnsi="Arial" w:cs="Arial"/>
          <w:color w:val="000000" w:themeColor="text1"/>
          <w:sz w:val="18"/>
          <w:szCs w:val="18"/>
        </w:rPr>
        <w:t xml:space="preserve">Previo cumplimiento de las condiciones </w:t>
      </w:r>
      <w:r w:rsidR="00DF4ED7">
        <w:rPr>
          <w:rFonts w:ascii="Arial" w:hAnsi="Arial" w:cs="Arial"/>
          <w:color w:val="000000" w:themeColor="text1"/>
          <w:sz w:val="18"/>
          <w:szCs w:val="18"/>
        </w:rPr>
        <w:t>del pliego</w:t>
      </w:r>
      <w:r w:rsidR="00B12E38" w:rsidRPr="00BF6E26">
        <w:rPr>
          <w:rFonts w:ascii="Arial" w:hAnsi="Arial" w:cs="Arial"/>
          <w:color w:val="000000" w:themeColor="text1"/>
          <w:sz w:val="18"/>
          <w:szCs w:val="18"/>
        </w:rPr>
        <w:t>,</w:t>
      </w:r>
      <w:r w:rsidR="00B12E38">
        <w:rPr>
          <w:rFonts w:ascii="Arial" w:hAnsi="Arial" w:cs="Arial"/>
          <w:color w:val="000000" w:themeColor="text1"/>
          <w:sz w:val="18"/>
          <w:szCs w:val="18"/>
        </w:rPr>
        <w:t xml:space="preserve"> </w:t>
      </w:r>
      <w:r w:rsidR="00B12E38" w:rsidRPr="00BF6E26">
        <w:rPr>
          <w:rFonts w:ascii="Arial" w:hAnsi="Arial" w:cs="Arial"/>
          <w:color w:val="000000" w:themeColor="text1"/>
          <w:sz w:val="18"/>
          <w:szCs w:val="18"/>
        </w:rPr>
        <w:t>la</w:t>
      </w:r>
      <w:r w:rsidRPr="00BF6E26">
        <w:rPr>
          <w:rFonts w:ascii="Arial" w:hAnsi="Arial" w:cs="Arial"/>
          <w:color w:val="000000" w:themeColor="text1"/>
          <w:sz w:val="18"/>
          <w:szCs w:val="18"/>
        </w:rPr>
        <w:t xml:space="preserve"> adjudicación del contrato se hará al proponente que ofrezca el mayor porcentaje de descuento.</w:t>
      </w:r>
    </w:p>
    <w:p w14:paraId="39B05313" w14:textId="77777777" w:rsidR="003C616E" w:rsidRDefault="003C616E" w:rsidP="003C616E">
      <w:pPr>
        <w:pStyle w:val="Prrafodelista"/>
        <w:tabs>
          <w:tab w:val="left" w:pos="-142"/>
          <w:tab w:val="left" w:pos="9639"/>
        </w:tabs>
        <w:ind w:left="0"/>
        <w:jc w:val="both"/>
        <w:rPr>
          <w:rFonts w:ascii="Arial" w:hAnsi="Arial" w:cs="Arial"/>
          <w:color w:val="000000" w:themeColor="text1"/>
          <w:sz w:val="18"/>
          <w:szCs w:val="18"/>
        </w:rPr>
      </w:pPr>
    </w:p>
    <w:tbl>
      <w:tblPr>
        <w:tblW w:w="0" w:type="auto"/>
        <w:tblInd w:w="-5" w:type="dxa"/>
        <w:shd w:val="clear" w:color="auto" w:fill="D9D9D9" w:themeFill="background1" w:themeFillShade="D9"/>
        <w:tblLook w:val="04A0" w:firstRow="1" w:lastRow="0" w:firstColumn="1" w:lastColumn="0" w:noHBand="0" w:noVBand="1"/>
      </w:tblPr>
      <w:tblGrid>
        <w:gridCol w:w="1097"/>
        <w:gridCol w:w="1676"/>
        <w:gridCol w:w="1818"/>
        <w:gridCol w:w="1776"/>
        <w:gridCol w:w="1416"/>
        <w:gridCol w:w="1851"/>
      </w:tblGrid>
      <w:tr w:rsidR="003C616E" w14:paraId="7A6807A7" w14:textId="77777777" w:rsidTr="00283AF2">
        <w:trPr>
          <w:trHeight w:val="975"/>
        </w:trPr>
        <w:tc>
          <w:tcPr>
            <w:tcW w:w="566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6FC835" w14:textId="77777777" w:rsidR="003C616E" w:rsidRDefault="003C616E" w:rsidP="00BA63FB">
            <w:pPr>
              <w:pStyle w:val="Default"/>
              <w:rPr>
                <w:rFonts w:ascii="Arial" w:hAnsi="Arial" w:cs="Arial"/>
                <w:b/>
                <w:bCs/>
                <w:sz w:val="20"/>
                <w:szCs w:val="20"/>
              </w:rPr>
            </w:pPr>
          </w:p>
          <w:p w14:paraId="27607DF6" w14:textId="77777777" w:rsidR="003C616E" w:rsidRPr="0059754B" w:rsidRDefault="003C616E" w:rsidP="00BA63FB">
            <w:pPr>
              <w:pStyle w:val="Default"/>
              <w:rPr>
                <w:rFonts w:ascii="Arial" w:hAnsi="Arial" w:cs="Arial"/>
                <w:sz w:val="20"/>
                <w:szCs w:val="20"/>
              </w:rPr>
            </w:pPr>
            <w:r>
              <w:rPr>
                <w:rFonts w:ascii="Arial" w:hAnsi="Arial" w:cs="Arial"/>
                <w:b/>
                <w:bCs/>
                <w:sz w:val="20"/>
                <w:szCs w:val="20"/>
              </w:rPr>
              <w:t xml:space="preserve">PORCENTAJE DE DESCUENTO OFERTADO A TODOS LOS ÍTEMS A EVALUAR </w:t>
            </w:r>
          </w:p>
        </w:tc>
        <w:tc>
          <w:tcPr>
            <w:tcW w:w="39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CCFEA4" w14:textId="77777777" w:rsidR="003C616E" w:rsidRDefault="003C616E" w:rsidP="00BA63FB">
            <w:pPr>
              <w:pStyle w:val="Default"/>
              <w:rPr>
                <w:rFonts w:ascii="Arial" w:hAnsi="Arial" w:cs="Arial"/>
                <w:b/>
                <w:bCs/>
                <w:sz w:val="20"/>
                <w:szCs w:val="20"/>
              </w:rPr>
            </w:pPr>
          </w:p>
          <w:p w14:paraId="42519CDD" w14:textId="77777777" w:rsidR="003C616E" w:rsidRDefault="003C616E" w:rsidP="00BA63FB">
            <w:pPr>
              <w:pStyle w:val="Default"/>
              <w:rPr>
                <w:rFonts w:ascii="Arial" w:hAnsi="Arial" w:cs="Arial"/>
                <w:b/>
                <w:bCs/>
                <w:sz w:val="20"/>
                <w:szCs w:val="20"/>
              </w:rPr>
            </w:pPr>
          </w:p>
          <w:p w14:paraId="4FFBA878" w14:textId="77777777" w:rsidR="003C616E" w:rsidRDefault="003C616E" w:rsidP="00BA63FB">
            <w:pPr>
              <w:pStyle w:val="Default"/>
              <w:rPr>
                <w:rFonts w:ascii="Arial" w:hAnsi="Arial" w:cs="Arial"/>
                <w:sz w:val="20"/>
                <w:szCs w:val="20"/>
              </w:rPr>
            </w:pPr>
            <w:r>
              <w:rPr>
                <w:rFonts w:ascii="Arial" w:hAnsi="Arial" w:cs="Arial"/>
                <w:b/>
                <w:bCs/>
                <w:sz w:val="20"/>
                <w:szCs w:val="20"/>
              </w:rPr>
              <w:t xml:space="preserve">                            ____________% </w:t>
            </w:r>
          </w:p>
          <w:p w14:paraId="047AE9CD" w14:textId="77777777" w:rsidR="003C616E" w:rsidRDefault="003C616E" w:rsidP="00BA63FB">
            <w:pPr>
              <w:autoSpaceDE w:val="0"/>
              <w:autoSpaceDN w:val="0"/>
              <w:adjustRightInd w:val="0"/>
              <w:rPr>
                <w:rFonts w:ascii="Arial" w:hAnsi="Arial" w:cs="Arial"/>
              </w:rPr>
            </w:pPr>
          </w:p>
        </w:tc>
      </w:tr>
      <w:tr w:rsidR="009B5375" w:rsidRPr="009B5375" w14:paraId="6E488BD4" w14:textId="77777777" w:rsidTr="00283AF2">
        <w:tblPrEx>
          <w:shd w:val="clear" w:color="auto" w:fill="auto"/>
          <w:tblCellMar>
            <w:left w:w="70" w:type="dxa"/>
            <w:right w:w="70" w:type="dxa"/>
          </w:tblCellMar>
        </w:tblPrEx>
        <w:trPr>
          <w:trHeight w:val="276"/>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2B883BCA" w14:textId="77777777" w:rsidR="009B5375" w:rsidRPr="009B5375" w:rsidRDefault="009B5375" w:rsidP="00E74E42">
            <w:pPr>
              <w:jc w:val="center"/>
              <w:rPr>
                <w:rFonts w:ascii="Arial" w:hAnsi="Arial" w:cs="Arial"/>
                <w:b/>
                <w:bCs/>
                <w:sz w:val="12"/>
                <w:szCs w:val="12"/>
                <w:lang w:val="es-CO" w:eastAsia="es-CO"/>
              </w:rPr>
            </w:pPr>
            <w:r>
              <w:rPr>
                <w:rFonts w:ascii="Arial" w:hAnsi="Arial" w:cs="Arial"/>
                <w:b/>
                <w:bCs/>
                <w:sz w:val="12"/>
                <w:szCs w:val="12"/>
                <w:lang w:val="es-CO" w:eastAsia="es-CO"/>
              </w:rPr>
              <w:t>IEM</w:t>
            </w:r>
          </w:p>
        </w:tc>
        <w:tc>
          <w:tcPr>
            <w:tcW w:w="0" w:type="auto"/>
            <w:vMerge w:val="restart"/>
            <w:tcBorders>
              <w:top w:val="single" w:sz="4" w:space="0" w:color="auto"/>
              <w:left w:val="single" w:sz="4" w:space="0" w:color="auto"/>
              <w:bottom w:val="single" w:sz="4" w:space="0" w:color="auto"/>
              <w:right w:val="single" w:sz="4" w:space="0" w:color="auto"/>
            </w:tcBorders>
            <w:vAlign w:val="bottom"/>
            <w:hideMark/>
          </w:tcPr>
          <w:p w14:paraId="246A7280" w14:textId="77777777" w:rsidR="009B5375" w:rsidRPr="009B5375" w:rsidRDefault="009B5375" w:rsidP="00E74E42">
            <w:pPr>
              <w:jc w:val="center"/>
              <w:rPr>
                <w:rFonts w:ascii="Arial" w:hAnsi="Arial" w:cs="Arial"/>
                <w:b/>
                <w:bCs/>
                <w:sz w:val="12"/>
                <w:szCs w:val="12"/>
              </w:rPr>
            </w:pPr>
            <w:r>
              <w:rPr>
                <w:rFonts w:ascii="Arial" w:hAnsi="Arial" w:cs="Arial"/>
                <w:b/>
                <w:bCs/>
                <w:sz w:val="12"/>
                <w:szCs w:val="12"/>
              </w:rPr>
              <w:t>CUPS</w:t>
            </w:r>
            <w:r w:rsidRPr="009B5375">
              <w:rPr>
                <w:rFonts w:ascii="Arial" w:hAnsi="Arial" w:cs="Arial"/>
                <w:b/>
                <w:bCs/>
                <w:sz w:val="12"/>
                <w:szCs w:val="12"/>
              </w:rPr>
              <w:t xml:space="preserve"> </w:t>
            </w:r>
          </w:p>
        </w:tc>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14:paraId="22B7623B" w14:textId="77777777" w:rsidR="009B5375" w:rsidRPr="009B5375" w:rsidRDefault="009B5375" w:rsidP="00E74E42">
            <w:pPr>
              <w:jc w:val="center"/>
              <w:rPr>
                <w:rFonts w:ascii="Arial" w:hAnsi="Arial" w:cs="Arial"/>
                <w:b/>
                <w:bCs/>
                <w:sz w:val="12"/>
                <w:szCs w:val="12"/>
              </w:rPr>
            </w:pPr>
            <w:r w:rsidRPr="009B5375">
              <w:rPr>
                <w:rFonts w:ascii="Arial" w:hAnsi="Arial" w:cs="Arial"/>
                <w:b/>
                <w:bCs/>
                <w:sz w:val="12"/>
                <w:szCs w:val="12"/>
              </w:rPr>
              <w:t xml:space="preserve">DESCRIPCION </w:t>
            </w:r>
          </w:p>
        </w:tc>
        <w:tc>
          <w:tcPr>
            <w:tcW w:w="1416" w:type="dxa"/>
            <w:vMerge w:val="restart"/>
            <w:tcBorders>
              <w:top w:val="single" w:sz="4" w:space="0" w:color="auto"/>
              <w:left w:val="single" w:sz="4" w:space="0" w:color="auto"/>
              <w:bottom w:val="single" w:sz="4" w:space="0" w:color="auto"/>
              <w:right w:val="single" w:sz="4" w:space="0" w:color="auto"/>
            </w:tcBorders>
            <w:vAlign w:val="center"/>
            <w:hideMark/>
          </w:tcPr>
          <w:p w14:paraId="546A8835" w14:textId="77777777" w:rsidR="009B5375" w:rsidRPr="009B5375" w:rsidRDefault="009B5375" w:rsidP="00E74E42">
            <w:pPr>
              <w:jc w:val="center"/>
              <w:rPr>
                <w:rFonts w:ascii="Arial" w:hAnsi="Arial" w:cs="Arial"/>
                <w:b/>
                <w:bCs/>
                <w:sz w:val="12"/>
                <w:szCs w:val="12"/>
              </w:rPr>
            </w:pPr>
            <w:r w:rsidRPr="009B5375">
              <w:rPr>
                <w:rFonts w:ascii="Arial" w:hAnsi="Arial" w:cs="Arial"/>
                <w:b/>
                <w:bCs/>
                <w:sz w:val="12"/>
                <w:szCs w:val="12"/>
              </w:rPr>
              <w:t xml:space="preserve"> PRECIO TECHO UNIT EXENTO DE IVA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15F83651" w14:textId="77777777" w:rsidR="009B5375" w:rsidRPr="009B5375" w:rsidRDefault="009B5375" w:rsidP="00E74E42">
            <w:pPr>
              <w:jc w:val="center"/>
              <w:rPr>
                <w:rFonts w:ascii="Arial" w:hAnsi="Arial" w:cs="Arial"/>
                <w:b/>
                <w:bCs/>
                <w:sz w:val="12"/>
                <w:szCs w:val="12"/>
              </w:rPr>
            </w:pPr>
            <w:r w:rsidRPr="009B5375">
              <w:rPr>
                <w:rFonts w:ascii="Arial" w:hAnsi="Arial" w:cs="Arial"/>
                <w:b/>
                <w:bCs/>
                <w:sz w:val="12"/>
                <w:szCs w:val="12"/>
              </w:rPr>
              <w:t> </w:t>
            </w:r>
          </w:p>
        </w:tc>
      </w:tr>
      <w:tr w:rsidR="009B5375" w:rsidRPr="009B5375" w14:paraId="55E39E7C" w14:textId="77777777" w:rsidTr="00283AF2">
        <w:tblPrEx>
          <w:shd w:val="clear" w:color="auto" w:fill="auto"/>
          <w:tblCellMar>
            <w:left w:w="70" w:type="dxa"/>
            <w:right w:w="70" w:type="dxa"/>
          </w:tblCellMar>
        </w:tblPrEx>
        <w:trPr>
          <w:trHeight w:val="27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292C03" w14:textId="77777777" w:rsidR="009B5375" w:rsidRPr="009B5375" w:rsidRDefault="009B5375" w:rsidP="00E74E42">
            <w:pPr>
              <w:rPr>
                <w:rFonts w:ascii="Arial" w:hAnsi="Arial" w:cs="Arial"/>
                <w:b/>
                <w:bCs/>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8A73C9" w14:textId="77777777" w:rsidR="009B5375" w:rsidRPr="009B5375" w:rsidRDefault="009B5375" w:rsidP="00E74E42">
            <w:pPr>
              <w:rPr>
                <w:rFonts w:ascii="Arial" w:hAnsi="Arial" w:cs="Arial"/>
                <w:b/>
                <w:bCs/>
                <w:sz w:val="12"/>
                <w:szCs w:val="12"/>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888DA3C" w14:textId="77777777" w:rsidR="009B5375" w:rsidRPr="009B5375" w:rsidRDefault="009B5375" w:rsidP="00E74E42">
            <w:pPr>
              <w:rPr>
                <w:rFonts w:ascii="Arial" w:hAnsi="Arial" w:cs="Arial"/>
                <w:b/>
                <w:bCs/>
                <w:sz w:val="12"/>
                <w:szCs w:val="12"/>
              </w:rPr>
            </w:pPr>
          </w:p>
        </w:tc>
        <w:tc>
          <w:tcPr>
            <w:tcW w:w="1416" w:type="dxa"/>
            <w:vMerge/>
            <w:tcBorders>
              <w:top w:val="single" w:sz="4" w:space="0" w:color="auto"/>
              <w:left w:val="single" w:sz="4" w:space="0" w:color="auto"/>
              <w:bottom w:val="single" w:sz="4" w:space="0" w:color="auto"/>
              <w:right w:val="single" w:sz="4" w:space="0" w:color="auto"/>
            </w:tcBorders>
            <w:vAlign w:val="center"/>
            <w:hideMark/>
          </w:tcPr>
          <w:p w14:paraId="7724A722" w14:textId="77777777" w:rsidR="009B5375" w:rsidRPr="009B5375" w:rsidRDefault="009B5375" w:rsidP="00E74E42">
            <w:pPr>
              <w:rPr>
                <w:rFonts w:ascii="Arial" w:hAnsi="Arial" w:cs="Arial"/>
                <w:b/>
                <w:bCs/>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2CCDE5" w14:textId="77777777" w:rsidR="009B5375" w:rsidRPr="009B5375" w:rsidRDefault="009B5375" w:rsidP="00E74E42">
            <w:pPr>
              <w:rPr>
                <w:rFonts w:ascii="Arial" w:hAnsi="Arial" w:cs="Arial"/>
                <w:b/>
                <w:bCs/>
                <w:sz w:val="12"/>
                <w:szCs w:val="12"/>
              </w:rPr>
            </w:pPr>
          </w:p>
        </w:tc>
      </w:tr>
      <w:tr w:rsidR="009B5375" w:rsidRPr="009B5375" w14:paraId="5BE66E95" w14:textId="77777777" w:rsidTr="00283AF2">
        <w:tblPrEx>
          <w:shd w:val="clear" w:color="auto" w:fill="auto"/>
          <w:tblCellMar>
            <w:left w:w="70" w:type="dxa"/>
            <w:right w:w="70" w:type="dxa"/>
          </w:tblCellMar>
        </w:tblPrEx>
        <w:trPr>
          <w:trHeight w:val="20"/>
        </w:trPr>
        <w:tc>
          <w:tcPr>
            <w:tcW w:w="0" w:type="auto"/>
            <w:tcBorders>
              <w:top w:val="nil"/>
              <w:left w:val="single" w:sz="4" w:space="0" w:color="auto"/>
              <w:bottom w:val="single" w:sz="4" w:space="0" w:color="auto"/>
              <w:right w:val="single" w:sz="4" w:space="0" w:color="auto"/>
            </w:tcBorders>
            <w:noWrap/>
            <w:vAlign w:val="bottom"/>
            <w:hideMark/>
          </w:tcPr>
          <w:p w14:paraId="1843E227" w14:textId="77777777" w:rsidR="009B5375" w:rsidRPr="009B5375" w:rsidRDefault="009B5375" w:rsidP="00E74E42">
            <w:pPr>
              <w:jc w:val="center"/>
              <w:rPr>
                <w:rFonts w:ascii="Arial" w:hAnsi="Arial" w:cs="Arial"/>
                <w:sz w:val="12"/>
                <w:szCs w:val="12"/>
              </w:rPr>
            </w:pPr>
            <w:r w:rsidRPr="009B5375">
              <w:rPr>
                <w:rFonts w:ascii="Arial" w:hAnsi="Arial" w:cs="Arial"/>
                <w:sz w:val="12"/>
                <w:szCs w:val="12"/>
              </w:rPr>
              <w:t>1</w:t>
            </w:r>
          </w:p>
        </w:tc>
        <w:tc>
          <w:tcPr>
            <w:tcW w:w="0" w:type="auto"/>
            <w:tcBorders>
              <w:top w:val="nil"/>
              <w:left w:val="nil"/>
              <w:bottom w:val="single" w:sz="4" w:space="0" w:color="auto"/>
              <w:right w:val="single" w:sz="4" w:space="0" w:color="auto"/>
            </w:tcBorders>
            <w:vAlign w:val="center"/>
            <w:hideMark/>
          </w:tcPr>
          <w:p w14:paraId="7F47A33E" w14:textId="77777777" w:rsidR="009B5375" w:rsidRPr="009B5375" w:rsidRDefault="009B5375" w:rsidP="00E74E42">
            <w:pPr>
              <w:jc w:val="center"/>
              <w:rPr>
                <w:rFonts w:ascii="Arial" w:hAnsi="Arial" w:cs="Arial"/>
                <w:sz w:val="12"/>
                <w:szCs w:val="12"/>
              </w:rPr>
            </w:pPr>
            <w:r w:rsidRPr="009B5375">
              <w:rPr>
                <w:rFonts w:ascii="Arial" w:hAnsi="Arial" w:cs="Arial"/>
                <w:sz w:val="12"/>
                <w:szCs w:val="12"/>
              </w:rPr>
              <w:t>601101</w:t>
            </w:r>
          </w:p>
        </w:tc>
        <w:tc>
          <w:tcPr>
            <w:tcW w:w="0" w:type="auto"/>
            <w:gridSpan w:val="2"/>
            <w:tcBorders>
              <w:top w:val="nil"/>
              <w:left w:val="nil"/>
              <w:bottom w:val="single" w:sz="4" w:space="0" w:color="auto"/>
              <w:right w:val="single" w:sz="4" w:space="0" w:color="auto"/>
            </w:tcBorders>
            <w:vAlign w:val="center"/>
            <w:hideMark/>
          </w:tcPr>
          <w:p w14:paraId="7A4E80C0" w14:textId="77777777" w:rsidR="009B5375" w:rsidRPr="009B5375" w:rsidRDefault="009B5375" w:rsidP="00E74E42">
            <w:pPr>
              <w:rPr>
                <w:rFonts w:ascii="Arial" w:hAnsi="Arial" w:cs="Arial"/>
                <w:sz w:val="12"/>
                <w:szCs w:val="12"/>
              </w:rPr>
            </w:pPr>
            <w:r w:rsidRPr="009B5375">
              <w:rPr>
                <w:rFonts w:ascii="Arial" w:hAnsi="Arial" w:cs="Arial"/>
                <w:sz w:val="12"/>
                <w:szCs w:val="12"/>
              </w:rPr>
              <w:t>BIOPSIA CERRADA DE PRÓSTATA POR ABORDAJE TRANSRECTAL, INCLUYE: (Derecho de sala, Honorarios médicos, honorarios anestesia, muestras de patología)</w:t>
            </w:r>
          </w:p>
        </w:tc>
        <w:tc>
          <w:tcPr>
            <w:tcW w:w="1416" w:type="dxa"/>
            <w:tcBorders>
              <w:top w:val="nil"/>
              <w:left w:val="nil"/>
              <w:bottom w:val="single" w:sz="4" w:space="0" w:color="auto"/>
              <w:right w:val="single" w:sz="4" w:space="0" w:color="auto"/>
            </w:tcBorders>
            <w:noWrap/>
            <w:vAlign w:val="center"/>
            <w:hideMark/>
          </w:tcPr>
          <w:p w14:paraId="3392280D" w14:textId="77777777" w:rsidR="009B5375" w:rsidRPr="009B5375" w:rsidRDefault="009B5375" w:rsidP="00E74E42">
            <w:pPr>
              <w:rPr>
                <w:rFonts w:ascii="Arial" w:hAnsi="Arial" w:cs="Arial"/>
                <w:sz w:val="12"/>
                <w:szCs w:val="12"/>
              </w:rPr>
            </w:pPr>
            <w:r w:rsidRPr="009B5375">
              <w:rPr>
                <w:rFonts w:ascii="Arial" w:hAnsi="Arial" w:cs="Arial"/>
                <w:sz w:val="12"/>
                <w:szCs w:val="12"/>
              </w:rPr>
              <w:t xml:space="preserve"> $                      518.448 </w:t>
            </w:r>
          </w:p>
        </w:tc>
        <w:tc>
          <w:tcPr>
            <w:tcW w:w="0" w:type="auto"/>
            <w:tcBorders>
              <w:top w:val="nil"/>
              <w:left w:val="nil"/>
              <w:bottom w:val="single" w:sz="4" w:space="0" w:color="auto"/>
              <w:right w:val="single" w:sz="4" w:space="0" w:color="auto"/>
            </w:tcBorders>
            <w:vAlign w:val="bottom"/>
            <w:hideMark/>
          </w:tcPr>
          <w:p w14:paraId="09173F5C" w14:textId="77777777" w:rsidR="009B5375" w:rsidRPr="009B5375" w:rsidRDefault="009B5375" w:rsidP="00E74E42">
            <w:pPr>
              <w:rPr>
                <w:rFonts w:ascii="Arial" w:hAnsi="Arial" w:cs="Arial"/>
                <w:sz w:val="12"/>
                <w:szCs w:val="12"/>
              </w:rPr>
            </w:pPr>
            <w:r w:rsidRPr="009B5375">
              <w:rPr>
                <w:rFonts w:ascii="Arial" w:hAnsi="Arial" w:cs="Arial"/>
                <w:sz w:val="12"/>
                <w:szCs w:val="12"/>
              </w:rPr>
              <w:t>Derecho de sala, Honorarios médicos, honorarios anestesia, muestras de patología</w:t>
            </w:r>
          </w:p>
        </w:tc>
      </w:tr>
      <w:tr w:rsidR="009B5375" w:rsidRPr="009B5375" w14:paraId="16236CBC" w14:textId="77777777" w:rsidTr="00283AF2">
        <w:tblPrEx>
          <w:shd w:val="clear" w:color="auto" w:fill="auto"/>
          <w:tblCellMar>
            <w:left w:w="70" w:type="dxa"/>
            <w:right w:w="70" w:type="dxa"/>
          </w:tblCellMar>
        </w:tblPrEx>
        <w:trPr>
          <w:trHeight w:val="20"/>
        </w:trPr>
        <w:tc>
          <w:tcPr>
            <w:tcW w:w="0" w:type="auto"/>
            <w:tcBorders>
              <w:top w:val="nil"/>
              <w:left w:val="single" w:sz="4" w:space="0" w:color="auto"/>
              <w:bottom w:val="single" w:sz="4" w:space="0" w:color="auto"/>
              <w:right w:val="single" w:sz="4" w:space="0" w:color="auto"/>
            </w:tcBorders>
            <w:noWrap/>
            <w:vAlign w:val="bottom"/>
            <w:hideMark/>
          </w:tcPr>
          <w:p w14:paraId="322D32E1" w14:textId="77777777" w:rsidR="009B5375" w:rsidRPr="009B5375" w:rsidRDefault="009B5375" w:rsidP="00E74E42">
            <w:pPr>
              <w:jc w:val="center"/>
              <w:rPr>
                <w:rFonts w:ascii="Arial" w:hAnsi="Arial" w:cs="Arial"/>
                <w:sz w:val="12"/>
                <w:szCs w:val="12"/>
              </w:rPr>
            </w:pPr>
            <w:r w:rsidRPr="009B5375">
              <w:rPr>
                <w:rFonts w:ascii="Arial" w:hAnsi="Arial" w:cs="Arial"/>
                <w:sz w:val="12"/>
                <w:szCs w:val="12"/>
              </w:rPr>
              <w:t>2</w:t>
            </w:r>
          </w:p>
        </w:tc>
        <w:tc>
          <w:tcPr>
            <w:tcW w:w="0" w:type="auto"/>
            <w:tcBorders>
              <w:top w:val="nil"/>
              <w:left w:val="nil"/>
              <w:bottom w:val="single" w:sz="4" w:space="0" w:color="auto"/>
              <w:right w:val="single" w:sz="4" w:space="0" w:color="auto"/>
            </w:tcBorders>
            <w:vAlign w:val="center"/>
            <w:hideMark/>
          </w:tcPr>
          <w:p w14:paraId="0B05B909" w14:textId="77777777" w:rsidR="009B5375" w:rsidRPr="009B5375" w:rsidRDefault="009B5375" w:rsidP="00E74E42">
            <w:pPr>
              <w:jc w:val="center"/>
              <w:rPr>
                <w:rFonts w:ascii="Arial" w:hAnsi="Arial" w:cs="Arial"/>
                <w:sz w:val="12"/>
                <w:szCs w:val="12"/>
              </w:rPr>
            </w:pPr>
            <w:r w:rsidRPr="009B5375">
              <w:rPr>
                <w:rFonts w:ascii="Arial" w:hAnsi="Arial" w:cs="Arial"/>
                <w:sz w:val="12"/>
                <w:szCs w:val="12"/>
              </w:rPr>
              <w:t>981905</w:t>
            </w:r>
          </w:p>
        </w:tc>
        <w:tc>
          <w:tcPr>
            <w:tcW w:w="0" w:type="auto"/>
            <w:gridSpan w:val="2"/>
            <w:tcBorders>
              <w:top w:val="nil"/>
              <w:left w:val="nil"/>
              <w:bottom w:val="single" w:sz="4" w:space="0" w:color="auto"/>
              <w:right w:val="single" w:sz="4" w:space="0" w:color="auto"/>
            </w:tcBorders>
            <w:vAlign w:val="center"/>
            <w:hideMark/>
          </w:tcPr>
          <w:p w14:paraId="759832D5" w14:textId="77777777" w:rsidR="009B5375" w:rsidRPr="009B5375" w:rsidRDefault="009B5375" w:rsidP="00E74E42">
            <w:pPr>
              <w:rPr>
                <w:rFonts w:ascii="Arial" w:hAnsi="Arial" w:cs="Arial"/>
                <w:sz w:val="12"/>
                <w:szCs w:val="12"/>
              </w:rPr>
            </w:pPr>
            <w:r w:rsidRPr="009B5375">
              <w:rPr>
                <w:rFonts w:ascii="Arial" w:hAnsi="Arial" w:cs="Arial"/>
                <w:sz w:val="12"/>
                <w:szCs w:val="12"/>
              </w:rPr>
              <w:t>EXTRACCIÓN ENDOSCÓPICA DE CUERPO EXTRAÑO DE URETRA</w:t>
            </w:r>
          </w:p>
        </w:tc>
        <w:tc>
          <w:tcPr>
            <w:tcW w:w="1416" w:type="dxa"/>
            <w:tcBorders>
              <w:top w:val="nil"/>
              <w:left w:val="nil"/>
              <w:bottom w:val="single" w:sz="4" w:space="0" w:color="auto"/>
              <w:right w:val="single" w:sz="4" w:space="0" w:color="auto"/>
            </w:tcBorders>
            <w:noWrap/>
            <w:vAlign w:val="center"/>
            <w:hideMark/>
          </w:tcPr>
          <w:p w14:paraId="2AB7B3F7" w14:textId="77777777" w:rsidR="009B5375" w:rsidRPr="009B5375" w:rsidRDefault="009B5375" w:rsidP="00E74E42">
            <w:pPr>
              <w:rPr>
                <w:rFonts w:ascii="Arial" w:hAnsi="Arial" w:cs="Arial"/>
                <w:sz w:val="12"/>
                <w:szCs w:val="12"/>
              </w:rPr>
            </w:pPr>
            <w:r w:rsidRPr="009B5375">
              <w:rPr>
                <w:rFonts w:ascii="Arial" w:hAnsi="Arial" w:cs="Arial"/>
                <w:sz w:val="12"/>
                <w:szCs w:val="12"/>
              </w:rPr>
              <w:t xml:space="preserve"> $                      384.606 </w:t>
            </w:r>
          </w:p>
        </w:tc>
        <w:tc>
          <w:tcPr>
            <w:tcW w:w="0" w:type="auto"/>
            <w:tcBorders>
              <w:top w:val="nil"/>
              <w:left w:val="nil"/>
              <w:bottom w:val="single" w:sz="4" w:space="0" w:color="auto"/>
              <w:right w:val="single" w:sz="4" w:space="0" w:color="auto"/>
            </w:tcBorders>
            <w:vAlign w:val="center"/>
            <w:hideMark/>
          </w:tcPr>
          <w:p w14:paraId="647FCE8A" w14:textId="77777777" w:rsidR="009B5375" w:rsidRPr="009B5375" w:rsidRDefault="009B5375" w:rsidP="00E74E42">
            <w:pPr>
              <w:rPr>
                <w:rFonts w:ascii="Arial" w:hAnsi="Arial" w:cs="Arial"/>
                <w:sz w:val="12"/>
                <w:szCs w:val="12"/>
              </w:rPr>
            </w:pPr>
            <w:r w:rsidRPr="009B5375">
              <w:rPr>
                <w:rFonts w:ascii="Arial" w:hAnsi="Arial" w:cs="Arial"/>
                <w:sz w:val="12"/>
                <w:szCs w:val="12"/>
              </w:rPr>
              <w:t xml:space="preserve"> NO APLICA </w:t>
            </w:r>
          </w:p>
        </w:tc>
      </w:tr>
      <w:tr w:rsidR="009B5375" w:rsidRPr="009B5375" w14:paraId="0AC668EB" w14:textId="77777777" w:rsidTr="00283AF2">
        <w:tblPrEx>
          <w:shd w:val="clear" w:color="auto" w:fill="auto"/>
          <w:tblCellMar>
            <w:left w:w="70" w:type="dxa"/>
            <w:right w:w="70" w:type="dxa"/>
          </w:tblCellMar>
        </w:tblPrEx>
        <w:trPr>
          <w:trHeight w:val="20"/>
        </w:trPr>
        <w:tc>
          <w:tcPr>
            <w:tcW w:w="0" w:type="auto"/>
            <w:tcBorders>
              <w:top w:val="nil"/>
              <w:left w:val="single" w:sz="4" w:space="0" w:color="auto"/>
              <w:bottom w:val="single" w:sz="4" w:space="0" w:color="auto"/>
              <w:right w:val="single" w:sz="4" w:space="0" w:color="auto"/>
            </w:tcBorders>
            <w:noWrap/>
            <w:vAlign w:val="bottom"/>
            <w:hideMark/>
          </w:tcPr>
          <w:p w14:paraId="680F31A6" w14:textId="77777777" w:rsidR="009B5375" w:rsidRPr="009B5375" w:rsidRDefault="009B5375" w:rsidP="00E74E42">
            <w:pPr>
              <w:jc w:val="center"/>
              <w:rPr>
                <w:rFonts w:ascii="Arial" w:hAnsi="Arial" w:cs="Arial"/>
                <w:sz w:val="12"/>
                <w:szCs w:val="12"/>
              </w:rPr>
            </w:pPr>
            <w:r w:rsidRPr="009B5375">
              <w:rPr>
                <w:rFonts w:ascii="Arial" w:hAnsi="Arial" w:cs="Arial"/>
                <w:sz w:val="12"/>
                <w:szCs w:val="12"/>
              </w:rPr>
              <w:t>3</w:t>
            </w:r>
          </w:p>
        </w:tc>
        <w:tc>
          <w:tcPr>
            <w:tcW w:w="0" w:type="auto"/>
            <w:tcBorders>
              <w:top w:val="nil"/>
              <w:left w:val="nil"/>
              <w:bottom w:val="single" w:sz="4" w:space="0" w:color="auto"/>
              <w:right w:val="single" w:sz="4" w:space="0" w:color="auto"/>
            </w:tcBorders>
            <w:vAlign w:val="center"/>
            <w:hideMark/>
          </w:tcPr>
          <w:p w14:paraId="29F0A6D7" w14:textId="77777777" w:rsidR="009B5375" w:rsidRPr="009B5375" w:rsidRDefault="009B5375" w:rsidP="00E74E42">
            <w:pPr>
              <w:jc w:val="center"/>
              <w:rPr>
                <w:rFonts w:ascii="Arial" w:hAnsi="Arial" w:cs="Arial"/>
                <w:sz w:val="12"/>
                <w:szCs w:val="12"/>
              </w:rPr>
            </w:pPr>
            <w:r w:rsidRPr="009B5375">
              <w:rPr>
                <w:rFonts w:ascii="Arial" w:hAnsi="Arial" w:cs="Arial"/>
                <w:sz w:val="12"/>
                <w:szCs w:val="12"/>
              </w:rPr>
              <w:t>573201</w:t>
            </w:r>
          </w:p>
        </w:tc>
        <w:tc>
          <w:tcPr>
            <w:tcW w:w="0" w:type="auto"/>
            <w:gridSpan w:val="2"/>
            <w:tcBorders>
              <w:top w:val="nil"/>
              <w:left w:val="nil"/>
              <w:bottom w:val="single" w:sz="4" w:space="0" w:color="auto"/>
              <w:right w:val="single" w:sz="4" w:space="0" w:color="auto"/>
            </w:tcBorders>
            <w:vAlign w:val="center"/>
            <w:hideMark/>
          </w:tcPr>
          <w:p w14:paraId="103D5169" w14:textId="77777777" w:rsidR="009B5375" w:rsidRPr="009B5375" w:rsidRDefault="009B5375" w:rsidP="00E74E42">
            <w:pPr>
              <w:rPr>
                <w:rFonts w:ascii="Arial" w:hAnsi="Arial" w:cs="Arial"/>
                <w:sz w:val="12"/>
                <w:szCs w:val="12"/>
              </w:rPr>
            </w:pPr>
            <w:r w:rsidRPr="009B5375">
              <w:rPr>
                <w:rFonts w:ascii="Arial" w:hAnsi="Arial" w:cs="Arial"/>
                <w:sz w:val="12"/>
                <w:szCs w:val="12"/>
              </w:rPr>
              <w:t>CISTOSCOPIA TRANSURETRAL (PAQUETE), INCLUYE: (Derechos de sala, Honorarios médicos)</w:t>
            </w:r>
          </w:p>
        </w:tc>
        <w:tc>
          <w:tcPr>
            <w:tcW w:w="1416" w:type="dxa"/>
            <w:tcBorders>
              <w:top w:val="nil"/>
              <w:left w:val="nil"/>
              <w:bottom w:val="single" w:sz="4" w:space="0" w:color="auto"/>
              <w:right w:val="single" w:sz="4" w:space="0" w:color="auto"/>
            </w:tcBorders>
            <w:noWrap/>
            <w:vAlign w:val="center"/>
            <w:hideMark/>
          </w:tcPr>
          <w:p w14:paraId="3566CBAF" w14:textId="77777777" w:rsidR="009B5375" w:rsidRPr="009B5375" w:rsidRDefault="009B5375" w:rsidP="00E74E42">
            <w:pPr>
              <w:rPr>
                <w:rFonts w:ascii="Arial" w:hAnsi="Arial" w:cs="Arial"/>
                <w:sz w:val="12"/>
                <w:szCs w:val="12"/>
              </w:rPr>
            </w:pPr>
            <w:r w:rsidRPr="009B5375">
              <w:rPr>
                <w:rFonts w:ascii="Arial" w:hAnsi="Arial" w:cs="Arial"/>
                <w:sz w:val="12"/>
                <w:szCs w:val="12"/>
              </w:rPr>
              <w:t xml:space="preserve"> $                      283.458 </w:t>
            </w:r>
          </w:p>
        </w:tc>
        <w:tc>
          <w:tcPr>
            <w:tcW w:w="0" w:type="auto"/>
            <w:tcBorders>
              <w:top w:val="nil"/>
              <w:left w:val="nil"/>
              <w:bottom w:val="single" w:sz="4" w:space="0" w:color="auto"/>
              <w:right w:val="single" w:sz="4" w:space="0" w:color="auto"/>
            </w:tcBorders>
            <w:vAlign w:val="bottom"/>
            <w:hideMark/>
          </w:tcPr>
          <w:p w14:paraId="43A0CC32" w14:textId="77777777" w:rsidR="009B5375" w:rsidRPr="009B5375" w:rsidRDefault="009B5375" w:rsidP="00E74E42">
            <w:pPr>
              <w:rPr>
                <w:rFonts w:ascii="Arial" w:hAnsi="Arial" w:cs="Arial"/>
                <w:sz w:val="12"/>
                <w:szCs w:val="12"/>
              </w:rPr>
            </w:pPr>
            <w:r w:rsidRPr="009B5375">
              <w:rPr>
                <w:rFonts w:ascii="Arial" w:hAnsi="Arial" w:cs="Arial"/>
                <w:sz w:val="12"/>
                <w:szCs w:val="12"/>
              </w:rPr>
              <w:t>Derechos de sala, Honorarios médicos</w:t>
            </w:r>
          </w:p>
        </w:tc>
      </w:tr>
      <w:tr w:rsidR="009B5375" w:rsidRPr="009B5375" w14:paraId="3BB31AF5" w14:textId="77777777" w:rsidTr="00283AF2">
        <w:tblPrEx>
          <w:shd w:val="clear" w:color="auto" w:fill="auto"/>
          <w:tblCellMar>
            <w:left w:w="70" w:type="dxa"/>
            <w:right w:w="70" w:type="dxa"/>
          </w:tblCellMar>
        </w:tblPrEx>
        <w:trPr>
          <w:trHeight w:val="20"/>
        </w:trPr>
        <w:tc>
          <w:tcPr>
            <w:tcW w:w="0" w:type="auto"/>
            <w:tcBorders>
              <w:top w:val="nil"/>
              <w:left w:val="single" w:sz="4" w:space="0" w:color="auto"/>
              <w:bottom w:val="single" w:sz="4" w:space="0" w:color="auto"/>
              <w:right w:val="single" w:sz="4" w:space="0" w:color="auto"/>
            </w:tcBorders>
            <w:noWrap/>
            <w:vAlign w:val="bottom"/>
            <w:hideMark/>
          </w:tcPr>
          <w:p w14:paraId="78B3AF2C" w14:textId="77777777" w:rsidR="009B5375" w:rsidRPr="009B5375" w:rsidRDefault="009B5375" w:rsidP="00E74E42">
            <w:pPr>
              <w:jc w:val="center"/>
              <w:rPr>
                <w:rFonts w:ascii="Arial" w:hAnsi="Arial" w:cs="Arial"/>
                <w:sz w:val="12"/>
                <w:szCs w:val="12"/>
              </w:rPr>
            </w:pPr>
            <w:r w:rsidRPr="009B5375">
              <w:rPr>
                <w:rFonts w:ascii="Arial" w:hAnsi="Arial" w:cs="Arial"/>
                <w:sz w:val="12"/>
                <w:szCs w:val="12"/>
              </w:rPr>
              <w:t>4</w:t>
            </w:r>
          </w:p>
        </w:tc>
        <w:tc>
          <w:tcPr>
            <w:tcW w:w="0" w:type="auto"/>
            <w:tcBorders>
              <w:top w:val="nil"/>
              <w:left w:val="nil"/>
              <w:bottom w:val="single" w:sz="4" w:space="0" w:color="auto"/>
              <w:right w:val="single" w:sz="4" w:space="0" w:color="auto"/>
            </w:tcBorders>
            <w:vAlign w:val="center"/>
            <w:hideMark/>
          </w:tcPr>
          <w:p w14:paraId="205426D8" w14:textId="77777777" w:rsidR="009B5375" w:rsidRPr="009B5375" w:rsidRDefault="009B5375" w:rsidP="00E74E42">
            <w:pPr>
              <w:jc w:val="center"/>
              <w:rPr>
                <w:rFonts w:ascii="Arial" w:hAnsi="Arial" w:cs="Arial"/>
                <w:sz w:val="12"/>
                <w:szCs w:val="12"/>
              </w:rPr>
            </w:pPr>
            <w:r w:rsidRPr="009B5375">
              <w:rPr>
                <w:rFonts w:ascii="Arial" w:hAnsi="Arial" w:cs="Arial"/>
                <w:sz w:val="12"/>
                <w:szCs w:val="12"/>
              </w:rPr>
              <w:t>586301</w:t>
            </w:r>
          </w:p>
        </w:tc>
        <w:tc>
          <w:tcPr>
            <w:tcW w:w="0" w:type="auto"/>
            <w:gridSpan w:val="2"/>
            <w:tcBorders>
              <w:top w:val="nil"/>
              <w:left w:val="nil"/>
              <w:bottom w:val="single" w:sz="4" w:space="0" w:color="auto"/>
              <w:right w:val="single" w:sz="4" w:space="0" w:color="auto"/>
            </w:tcBorders>
            <w:vAlign w:val="center"/>
            <w:hideMark/>
          </w:tcPr>
          <w:p w14:paraId="5762E9AF" w14:textId="77777777" w:rsidR="009B5375" w:rsidRPr="009B5375" w:rsidRDefault="009B5375" w:rsidP="00E74E42">
            <w:pPr>
              <w:rPr>
                <w:rFonts w:ascii="Arial" w:hAnsi="Arial" w:cs="Arial"/>
                <w:sz w:val="12"/>
                <w:szCs w:val="12"/>
              </w:rPr>
            </w:pPr>
            <w:r w:rsidRPr="009B5375">
              <w:rPr>
                <w:rFonts w:ascii="Arial" w:hAnsi="Arial" w:cs="Arial"/>
                <w:sz w:val="12"/>
                <w:szCs w:val="12"/>
              </w:rPr>
              <w:t>DILATACIÓN DE URETRA POR SONDEO SOD (PAQUETE)</w:t>
            </w:r>
          </w:p>
        </w:tc>
        <w:tc>
          <w:tcPr>
            <w:tcW w:w="1416" w:type="dxa"/>
            <w:tcBorders>
              <w:top w:val="nil"/>
              <w:left w:val="nil"/>
              <w:bottom w:val="single" w:sz="4" w:space="0" w:color="auto"/>
              <w:right w:val="single" w:sz="4" w:space="0" w:color="auto"/>
            </w:tcBorders>
            <w:noWrap/>
            <w:vAlign w:val="center"/>
            <w:hideMark/>
          </w:tcPr>
          <w:p w14:paraId="4514DF3D" w14:textId="77777777" w:rsidR="009B5375" w:rsidRPr="009B5375" w:rsidRDefault="009B5375" w:rsidP="00E74E42">
            <w:pPr>
              <w:rPr>
                <w:rFonts w:ascii="Arial" w:hAnsi="Arial" w:cs="Arial"/>
                <w:sz w:val="12"/>
                <w:szCs w:val="12"/>
              </w:rPr>
            </w:pPr>
            <w:r w:rsidRPr="009B5375">
              <w:rPr>
                <w:rFonts w:ascii="Arial" w:hAnsi="Arial" w:cs="Arial"/>
                <w:sz w:val="12"/>
                <w:szCs w:val="12"/>
              </w:rPr>
              <w:t xml:space="preserve"> $                      244.228 </w:t>
            </w:r>
          </w:p>
        </w:tc>
        <w:tc>
          <w:tcPr>
            <w:tcW w:w="0" w:type="auto"/>
            <w:tcBorders>
              <w:top w:val="nil"/>
              <w:left w:val="nil"/>
              <w:bottom w:val="single" w:sz="4" w:space="0" w:color="auto"/>
              <w:right w:val="single" w:sz="4" w:space="0" w:color="auto"/>
            </w:tcBorders>
            <w:vAlign w:val="center"/>
            <w:hideMark/>
          </w:tcPr>
          <w:p w14:paraId="4CC4F9E1" w14:textId="77777777" w:rsidR="009B5375" w:rsidRPr="009B5375" w:rsidRDefault="009B5375" w:rsidP="00E74E42">
            <w:pPr>
              <w:rPr>
                <w:rFonts w:ascii="Arial" w:hAnsi="Arial" w:cs="Arial"/>
                <w:sz w:val="12"/>
                <w:szCs w:val="12"/>
              </w:rPr>
            </w:pPr>
            <w:r w:rsidRPr="009B5375">
              <w:rPr>
                <w:rFonts w:ascii="Arial" w:hAnsi="Arial" w:cs="Arial"/>
                <w:sz w:val="12"/>
                <w:szCs w:val="12"/>
              </w:rPr>
              <w:t xml:space="preserve"> NO APLICA </w:t>
            </w:r>
          </w:p>
        </w:tc>
      </w:tr>
      <w:tr w:rsidR="009B5375" w:rsidRPr="009B5375" w14:paraId="6BEE4CA8" w14:textId="77777777" w:rsidTr="00283AF2">
        <w:tblPrEx>
          <w:shd w:val="clear" w:color="auto" w:fill="auto"/>
          <w:tblCellMar>
            <w:left w:w="70" w:type="dxa"/>
            <w:right w:w="70" w:type="dxa"/>
          </w:tblCellMar>
        </w:tblPrEx>
        <w:trPr>
          <w:trHeight w:val="20"/>
        </w:trPr>
        <w:tc>
          <w:tcPr>
            <w:tcW w:w="0" w:type="auto"/>
            <w:tcBorders>
              <w:top w:val="nil"/>
              <w:left w:val="single" w:sz="4" w:space="0" w:color="auto"/>
              <w:bottom w:val="single" w:sz="4" w:space="0" w:color="auto"/>
              <w:right w:val="single" w:sz="4" w:space="0" w:color="auto"/>
            </w:tcBorders>
            <w:noWrap/>
            <w:vAlign w:val="bottom"/>
            <w:hideMark/>
          </w:tcPr>
          <w:p w14:paraId="611E0A42" w14:textId="77777777" w:rsidR="009B5375" w:rsidRPr="009B5375" w:rsidRDefault="009B5375" w:rsidP="00E74E42">
            <w:pPr>
              <w:jc w:val="center"/>
              <w:rPr>
                <w:rFonts w:ascii="Arial" w:hAnsi="Arial" w:cs="Arial"/>
                <w:sz w:val="12"/>
                <w:szCs w:val="12"/>
              </w:rPr>
            </w:pPr>
            <w:r w:rsidRPr="009B5375">
              <w:rPr>
                <w:rFonts w:ascii="Arial" w:hAnsi="Arial" w:cs="Arial"/>
                <w:sz w:val="12"/>
                <w:szCs w:val="12"/>
              </w:rPr>
              <w:t>5</w:t>
            </w:r>
          </w:p>
        </w:tc>
        <w:tc>
          <w:tcPr>
            <w:tcW w:w="0" w:type="auto"/>
            <w:tcBorders>
              <w:top w:val="nil"/>
              <w:left w:val="nil"/>
              <w:bottom w:val="single" w:sz="4" w:space="0" w:color="auto"/>
              <w:right w:val="single" w:sz="4" w:space="0" w:color="auto"/>
            </w:tcBorders>
            <w:vAlign w:val="center"/>
            <w:hideMark/>
          </w:tcPr>
          <w:p w14:paraId="587C7D56" w14:textId="77777777" w:rsidR="009B5375" w:rsidRPr="009B5375" w:rsidRDefault="009B5375" w:rsidP="00E74E42">
            <w:pPr>
              <w:jc w:val="center"/>
              <w:rPr>
                <w:rFonts w:ascii="Arial" w:hAnsi="Arial" w:cs="Arial"/>
                <w:sz w:val="12"/>
                <w:szCs w:val="12"/>
              </w:rPr>
            </w:pPr>
            <w:r w:rsidRPr="009B5375">
              <w:rPr>
                <w:rFonts w:ascii="Arial" w:hAnsi="Arial" w:cs="Arial"/>
                <w:sz w:val="12"/>
                <w:szCs w:val="12"/>
              </w:rPr>
              <w:t>882272</w:t>
            </w:r>
          </w:p>
        </w:tc>
        <w:tc>
          <w:tcPr>
            <w:tcW w:w="0" w:type="auto"/>
            <w:gridSpan w:val="2"/>
            <w:tcBorders>
              <w:top w:val="nil"/>
              <w:left w:val="nil"/>
              <w:bottom w:val="single" w:sz="4" w:space="0" w:color="auto"/>
              <w:right w:val="single" w:sz="4" w:space="0" w:color="auto"/>
            </w:tcBorders>
            <w:vAlign w:val="center"/>
            <w:hideMark/>
          </w:tcPr>
          <w:p w14:paraId="3AE133A5" w14:textId="77777777" w:rsidR="009B5375" w:rsidRPr="009B5375" w:rsidRDefault="009B5375" w:rsidP="00E74E42">
            <w:pPr>
              <w:rPr>
                <w:rFonts w:ascii="Arial" w:hAnsi="Arial" w:cs="Arial"/>
                <w:sz w:val="12"/>
                <w:szCs w:val="12"/>
              </w:rPr>
            </w:pPr>
            <w:r w:rsidRPr="009B5375">
              <w:rPr>
                <w:rFonts w:ascii="Arial" w:hAnsi="Arial" w:cs="Arial"/>
                <w:sz w:val="12"/>
                <w:szCs w:val="12"/>
              </w:rPr>
              <w:t>ECOGRAFÍA DOPPLER DE VASOS DEL PENE</w:t>
            </w:r>
          </w:p>
        </w:tc>
        <w:tc>
          <w:tcPr>
            <w:tcW w:w="1416" w:type="dxa"/>
            <w:tcBorders>
              <w:top w:val="nil"/>
              <w:left w:val="nil"/>
              <w:bottom w:val="single" w:sz="4" w:space="0" w:color="auto"/>
              <w:right w:val="single" w:sz="4" w:space="0" w:color="auto"/>
            </w:tcBorders>
            <w:noWrap/>
            <w:vAlign w:val="center"/>
            <w:hideMark/>
          </w:tcPr>
          <w:p w14:paraId="3D54DE5F" w14:textId="77777777" w:rsidR="009B5375" w:rsidRPr="009B5375" w:rsidRDefault="009B5375" w:rsidP="00E74E42">
            <w:pPr>
              <w:rPr>
                <w:rFonts w:ascii="Arial" w:hAnsi="Arial" w:cs="Arial"/>
                <w:sz w:val="12"/>
                <w:szCs w:val="12"/>
              </w:rPr>
            </w:pPr>
            <w:r w:rsidRPr="009B5375">
              <w:rPr>
                <w:rFonts w:ascii="Arial" w:hAnsi="Arial" w:cs="Arial"/>
                <w:sz w:val="12"/>
                <w:szCs w:val="12"/>
              </w:rPr>
              <w:t xml:space="preserve"> $                      726.904 </w:t>
            </w:r>
          </w:p>
        </w:tc>
        <w:tc>
          <w:tcPr>
            <w:tcW w:w="0" w:type="auto"/>
            <w:tcBorders>
              <w:top w:val="nil"/>
              <w:left w:val="nil"/>
              <w:bottom w:val="single" w:sz="4" w:space="0" w:color="auto"/>
              <w:right w:val="single" w:sz="4" w:space="0" w:color="auto"/>
            </w:tcBorders>
            <w:vAlign w:val="center"/>
            <w:hideMark/>
          </w:tcPr>
          <w:p w14:paraId="7BE3C44A" w14:textId="77777777" w:rsidR="009B5375" w:rsidRPr="009B5375" w:rsidRDefault="009B5375" w:rsidP="00E74E42">
            <w:pPr>
              <w:rPr>
                <w:rFonts w:ascii="Arial" w:hAnsi="Arial" w:cs="Arial"/>
                <w:sz w:val="12"/>
                <w:szCs w:val="12"/>
              </w:rPr>
            </w:pPr>
            <w:r w:rsidRPr="009B5375">
              <w:rPr>
                <w:rFonts w:ascii="Arial" w:hAnsi="Arial" w:cs="Arial"/>
                <w:sz w:val="12"/>
                <w:szCs w:val="12"/>
              </w:rPr>
              <w:t xml:space="preserve"> NO APLICA </w:t>
            </w:r>
          </w:p>
        </w:tc>
      </w:tr>
      <w:tr w:rsidR="009B5375" w:rsidRPr="009B5375" w14:paraId="00BB18A8" w14:textId="77777777" w:rsidTr="00283AF2">
        <w:tblPrEx>
          <w:shd w:val="clear" w:color="auto" w:fill="auto"/>
          <w:tblCellMar>
            <w:left w:w="70" w:type="dxa"/>
            <w:right w:w="70" w:type="dxa"/>
          </w:tblCellMar>
        </w:tblPrEx>
        <w:trPr>
          <w:trHeight w:val="20"/>
        </w:trPr>
        <w:tc>
          <w:tcPr>
            <w:tcW w:w="0" w:type="auto"/>
            <w:tcBorders>
              <w:top w:val="nil"/>
              <w:left w:val="single" w:sz="4" w:space="0" w:color="auto"/>
              <w:bottom w:val="single" w:sz="4" w:space="0" w:color="auto"/>
              <w:right w:val="single" w:sz="4" w:space="0" w:color="auto"/>
            </w:tcBorders>
            <w:noWrap/>
            <w:vAlign w:val="bottom"/>
            <w:hideMark/>
          </w:tcPr>
          <w:p w14:paraId="2FFFB9F3" w14:textId="77777777" w:rsidR="009B5375" w:rsidRPr="009B5375" w:rsidRDefault="009B5375" w:rsidP="00E74E42">
            <w:pPr>
              <w:jc w:val="center"/>
              <w:rPr>
                <w:rFonts w:ascii="Arial" w:hAnsi="Arial" w:cs="Arial"/>
                <w:sz w:val="12"/>
                <w:szCs w:val="12"/>
              </w:rPr>
            </w:pPr>
            <w:r w:rsidRPr="009B5375">
              <w:rPr>
                <w:rFonts w:ascii="Arial" w:hAnsi="Arial" w:cs="Arial"/>
                <w:sz w:val="12"/>
                <w:szCs w:val="12"/>
              </w:rPr>
              <w:t>6</w:t>
            </w:r>
          </w:p>
        </w:tc>
        <w:tc>
          <w:tcPr>
            <w:tcW w:w="0" w:type="auto"/>
            <w:tcBorders>
              <w:top w:val="nil"/>
              <w:left w:val="nil"/>
              <w:bottom w:val="single" w:sz="4" w:space="0" w:color="auto"/>
              <w:right w:val="single" w:sz="4" w:space="0" w:color="auto"/>
            </w:tcBorders>
            <w:vAlign w:val="center"/>
            <w:hideMark/>
          </w:tcPr>
          <w:p w14:paraId="008D6EEE" w14:textId="77777777" w:rsidR="009B5375" w:rsidRPr="009B5375" w:rsidRDefault="009B5375" w:rsidP="00E74E42">
            <w:pPr>
              <w:jc w:val="center"/>
              <w:rPr>
                <w:rFonts w:ascii="Arial" w:hAnsi="Arial" w:cs="Arial"/>
                <w:sz w:val="12"/>
                <w:szCs w:val="12"/>
              </w:rPr>
            </w:pPr>
            <w:r w:rsidRPr="009B5375">
              <w:rPr>
                <w:rFonts w:ascii="Arial" w:hAnsi="Arial" w:cs="Arial"/>
                <w:sz w:val="12"/>
                <w:szCs w:val="12"/>
              </w:rPr>
              <w:t>881511</w:t>
            </w:r>
          </w:p>
        </w:tc>
        <w:tc>
          <w:tcPr>
            <w:tcW w:w="0" w:type="auto"/>
            <w:gridSpan w:val="2"/>
            <w:tcBorders>
              <w:top w:val="nil"/>
              <w:left w:val="nil"/>
              <w:bottom w:val="single" w:sz="4" w:space="0" w:color="auto"/>
              <w:right w:val="single" w:sz="4" w:space="0" w:color="auto"/>
            </w:tcBorders>
            <w:vAlign w:val="center"/>
            <w:hideMark/>
          </w:tcPr>
          <w:p w14:paraId="4CE55728" w14:textId="77777777" w:rsidR="009B5375" w:rsidRPr="009B5375" w:rsidRDefault="009B5375" w:rsidP="00E74E42">
            <w:pPr>
              <w:rPr>
                <w:rFonts w:ascii="Arial" w:hAnsi="Arial" w:cs="Arial"/>
                <w:sz w:val="12"/>
                <w:szCs w:val="12"/>
              </w:rPr>
            </w:pPr>
            <w:r w:rsidRPr="009B5375">
              <w:rPr>
                <w:rFonts w:ascii="Arial" w:hAnsi="Arial" w:cs="Arial"/>
                <w:sz w:val="12"/>
                <w:szCs w:val="12"/>
              </w:rPr>
              <w:t>ECOGRAFÍA TESTICULAR CON ANÁLISIS DOPPLER</w:t>
            </w:r>
          </w:p>
        </w:tc>
        <w:tc>
          <w:tcPr>
            <w:tcW w:w="1416" w:type="dxa"/>
            <w:tcBorders>
              <w:top w:val="nil"/>
              <w:left w:val="nil"/>
              <w:bottom w:val="single" w:sz="4" w:space="0" w:color="auto"/>
              <w:right w:val="single" w:sz="4" w:space="0" w:color="auto"/>
            </w:tcBorders>
            <w:noWrap/>
            <w:vAlign w:val="center"/>
            <w:hideMark/>
          </w:tcPr>
          <w:p w14:paraId="276CDBC7" w14:textId="77777777" w:rsidR="009B5375" w:rsidRPr="009B5375" w:rsidRDefault="009B5375" w:rsidP="00E74E42">
            <w:pPr>
              <w:rPr>
                <w:rFonts w:ascii="Arial" w:hAnsi="Arial" w:cs="Arial"/>
                <w:sz w:val="12"/>
                <w:szCs w:val="12"/>
              </w:rPr>
            </w:pPr>
            <w:r w:rsidRPr="009B5375">
              <w:rPr>
                <w:rFonts w:ascii="Arial" w:hAnsi="Arial" w:cs="Arial"/>
                <w:sz w:val="12"/>
                <w:szCs w:val="12"/>
              </w:rPr>
              <w:t xml:space="preserve"> $                      136.921 </w:t>
            </w:r>
          </w:p>
        </w:tc>
        <w:tc>
          <w:tcPr>
            <w:tcW w:w="0" w:type="auto"/>
            <w:tcBorders>
              <w:top w:val="nil"/>
              <w:left w:val="nil"/>
              <w:bottom w:val="single" w:sz="4" w:space="0" w:color="auto"/>
              <w:right w:val="single" w:sz="4" w:space="0" w:color="auto"/>
            </w:tcBorders>
            <w:vAlign w:val="center"/>
            <w:hideMark/>
          </w:tcPr>
          <w:p w14:paraId="16381645" w14:textId="77777777" w:rsidR="009B5375" w:rsidRPr="009B5375" w:rsidRDefault="009B5375" w:rsidP="00E74E42">
            <w:pPr>
              <w:rPr>
                <w:rFonts w:ascii="Arial" w:hAnsi="Arial" w:cs="Arial"/>
                <w:sz w:val="12"/>
                <w:szCs w:val="12"/>
              </w:rPr>
            </w:pPr>
            <w:r w:rsidRPr="009B5375">
              <w:rPr>
                <w:rFonts w:ascii="Arial" w:hAnsi="Arial" w:cs="Arial"/>
                <w:sz w:val="12"/>
                <w:szCs w:val="12"/>
              </w:rPr>
              <w:t xml:space="preserve"> NO APLICA </w:t>
            </w:r>
          </w:p>
        </w:tc>
      </w:tr>
      <w:tr w:rsidR="009B5375" w:rsidRPr="009B5375" w14:paraId="2BD5B029" w14:textId="77777777" w:rsidTr="00283AF2">
        <w:tblPrEx>
          <w:shd w:val="clear" w:color="auto" w:fill="auto"/>
          <w:tblCellMar>
            <w:left w:w="70" w:type="dxa"/>
            <w:right w:w="70" w:type="dxa"/>
          </w:tblCellMar>
        </w:tblPrEx>
        <w:trPr>
          <w:trHeight w:val="20"/>
        </w:trPr>
        <w:tc>
          <w:tcPr>
            <w:tcW w:w="0" w:type="auto"/>
            <w:tcBorders>
              <w:top w:val="nil"/>
              <w:left w:val="single" w:sz="4" w:space="0" w:color="auto"/>
              <w:bottom w:val="single" w:sz="4" w:space="0" w:color="auto"/>
              <w:right w:val="single" w:sz="4" w:space="0" w:color="auto"/>
            </w:tcBorders>
            <w:noWrap/>
            <w:vAlign w:val="bottom"/>
            <w:hideMark/>
          </w:tcPr>
          <w:p w14:paraId="24AD925D" w14:textId="77777777" w:rsidR="009B5375" w:rsidRPr="009B5375" w:rsidRDefault="009B5375" w:rsidP="00E74E42">
            <w:pPr>
              <w:jc w:val="center"/>
              <w:rPr>
                <w:rFonts w:ascii="Arial" w:hAnsi="Arial" w:cs="Arial"/>
                <w:sz w:val="12"/>
                <w:szCs w:val="12"/>
              </w:rPr>
            </w:pPr>
            <w:r w:rsidRPr="009B5375">
              <w:rPr>
                <w:rFonts w:ascii="Arial" w:hAnsi="Arial" w:cs="Arial"/>
                <w:sz w:val="12"/>
                <w:szCs w:val="12"/>
              </w:rPr>
              <w:t>7</w:t>
            </w:r>
          </w:p>
        </w:tc>
        <w:tc>
          <w:tcPr>
            <w:tcW w:w="0" w:type="auto"/>
            <w:tcBorders>
              <w:top w:val="nil"/>
              <w:left w:val="nil"/>
              <w:bottom w:val="single" w:sz="4" w:space="0" w:color="auto"/>
              <w:right w:val="single" w:sz="4" w:space="0" w:color="auto"/>
            </w:tcBorders>
            <w:vAlign w:val="center"/>
            <w:hideMark/>
          </w:tcPr>
          <w:p w14:paraId="31D4CF81" w14:textId="77777777" w:rsidR="009B5375" w:rsidRPr="009B5375" w:rsidRDefault="009B5375" w:rsidP="00E74E42">
            <w:pPr>
              <w:jc w:val="center"/>
              <w:rPr>
                <w:rFonts w:ascii="Arial" w:hAnsi="Arial" w:cs="Arial"/>
                <w:sz w:val="12"/>
                <w:szCs w:val="12"/>
              </w:rPr>
            </w:pPr>
            <w:r w:rsidRPr="009B5375">
              <w:rPr>
                <w:rFonts w:ascii="Arial" w:hAnsi="Arial" w:cs="Arial"/>
                <w:sz w:val="12"/>
                <w:szCs w:val="12"/>
              </w:rPr>
              <w:t>881502</w:t>
            </w:r>
          </w:p>
        </w:tc>
        <w:tc>
          <w:tcPr>
            <w:tcW w:w="0" w:type="auto"/>
            <w:gridSpan w:val="2"/>
            <w:tcBorders>
              <w:top w:val="nil"/>
              <w:left w:val="nil"/>
              <w:bottom w:val="single" w:sz="4" w:space="0" w:color="auto"/>
              <w:right w:val="single" w:sz="4" w:space="0" w:color="auto"/>
            </w:tcBorders>
            <w:vAlign w:val="center"/>
            <w:hideMark/>
          </w:tcPr>
          <w:p w14:paraId="4C296569" w14:textId="77777777" w:rsidR="009B5375" w:rsidRPr="009B5375" w:rsidRDefault="009B5375" w:rsidP="00E74E42">
            <w:pPr>
              <w:rPr>
                <w:rFonts w:ascii="Arial" w:hAnsi="Arial" w:cs="Arial"/>
                <w:sz w:val="12"/>
                <w:szCs w:val="12"/>
              </w:rPr>
            </w:pPr>
            <w:r w:rsidRPr="009B5375">
              <w:rPr>
                <w:rFonts w:ascii="Arial" w:hAnsi="Arial" w:cs="Arial"/>
                <w:sz w:val="12"/>
                <w:szCs w:val="12"/>
              </w:rPr>
              <w:t>ECOGRAFÍA DE PRÓSTATA TRANSRECTAL</w:t>
            </w:r>
          </w:p>
        </w:tc>
        <w:tc>
          <w:tcPr>
            <w:tcW w:w="1416" w:type="dxa"/>
            <w:tcBorders>
              <w:top w:val="nil"/>
              <w:left w:val="nil"/>
              <w:bottom w:val="single" w:sz="4" w:space="0" w:color="auto"/>
              <w:right w:val="single" w:sz="4" w:space="0" w:color="auto"/>
            </w:tcBorders>
            <w:noWrap/>
            <w:vAlign w:val="center"/>
            <w:hideMark/>
          </w:tcPr>
          <w:p w14:paraId="75E8AE49" w14:textId="77777777" w:rsidR="009B5375" w:rsidRPr="009B5375" w:rsidRDefault="009B5375" w:rsidP="00E74E42">
            <w:pPr>
              <w:rPr>
                <w:rFonts w:ascii="Arial" w:hAnsi="Arial" w:cs="Arial"/>
                <w:sz w:val="12"/>
                <w:szCs w:val="12"/>
              </w:rPr>
            </w:pPr>
            <w:r w:rsidRPr="009B5375">
              <w:rPr>
                <w:rFonts w:ascii="Arial" w:hAnsi="Arial" w:cs="Arial"/>
                <w:sz w:val="12"/>
                <w:szCs w:val="12"/>
              </w:rPr>
              <w:t xml:space="preserve"> $                      141.729 </w:t>
            </w:r>
          </w:p>
        </w:tc>
        <w:tc>
          <w:tcPr>
            <w:tcW w:w="0" w:type="auto"/>
            <w:tcBorders>
              <w:top w:val="nil"/>
              <w:left w:val="nil"/>
              <w:bottom w:val="single" w:sz="4" w:space="0" w:color="auto"/>
              <w:right w:val="single" w:sz="4" w:space="0" w:color="auto"/>
            </w:tcBorders>
            <w:vAlign w:val="center"/>
            <w:hideMark/>
          </w:tcPr>
          <w:p w14:paraId="7A731410" w14:textId="77777777" w:rsidR="009B5375" w:rsidRPr="009B5375" w:rsidRDefault="009B5375" w:rsidP="00E74E42">
            <w:pPr>
              <w:rPr>
                <w:rFonts w:ascii="Arial" w:hAnsi="Arial" w:cs="Arial"/>
                <w:sz w:val="12"/>
                <w:szCs w:val="12"/>
              </w:rPr>
            </w:pPr>
            <w:r w:rsidRPr="009B5375">
              <w:rPr>
                <w:rFonts w:ascii="Arial" w:hAnsi="Arial" w:cs="Arial"/>
                <w:sz w:val="12"/>
                <w:szCs w:val="12"/>
              </w:rPr>
              <w:t xml:space="preserve"> NO APLICA </w:t>
            </w:r>
          </w:p>
        </w:tc>
      </w:tr>
      <w:tr w:rsidR="009B5375" w:rsidRPr="009B5375" w14:paraId="4996CC26" w14:textId="77777777" w:rsidTr="00283AF2">
        <w:tblPrEx>
          <w:shd w:val="clear" w:color="auto" w:fill="auto"/>
          <w:tblCellMar>
            <w:left w:w="70" w:type="dxa"/>
            <w:right w:w="70" w:type="dxa"/>
          </w:tblCellMar>
        </w:tblPrEx>
        <w:trPr>
          <w:trHeight w:val="20"/>
        </w:trPr>
        <w:tc>
          <w:tcPr>
            <w:tcW w:w="0" w:type="auto"/>
            <w:tcBorders>
              <w:top w:val="nil"/>
              <w:left w:val="single" w:sz="4" w:space="0" w:color="auto"/>
              <w:bottom w:val="single" w:sz="4" w:space="0" w:color="auto"/>
              <w:right w:val="single" w:sz="4" w:space="0" w:color="auto"/>
            </w:tcBorders>
            <w:noWrap/>
            <w:vAlign w:val="bottom"/>
            <w:hideMark/>
          </w:tcPr>
          <w:p w14:paraId="3FD3E298" w14:textId="77777777" w:rsidR="009B5375" w:rsidRPr="009B5375" w:rsidRDefault="009B5375" w:rsidP="00E74E42">
            <w:pPr>
              <w:jc w:val="center"/>
              <w:rPr>
                <w:rFonts w:ascii="Arial" w:hAnsi="Arial" w:cs="Arial"/>
                <w:sz w:val="12"/>
                <w:szCs w:val="12"/>
              </w:rPr>
            </w:pPr>
            <w:r w:rsidRPr="009B5375">
              <w:rPr>
                <w:rFonts w:ascii="Arial" w:hAnsi="Arial" w:cs="Arial"/>
                <w:sz w:val="12"/>
                <w:szCs w:val="12"/>
              </w:rPr>
              <w:t>8</w:t>
            </w:r>
          </w:p>
        </w:tc>
        <w:tc>
          <w:tcPr>
            <w:tcW w:w="0" w:type="auto"/>
            <w:tcBorders>
              <w:top w:val="nil"/>
              <w:left w:val="nil"/>
              <w:bottom w:val="single" w:sz="4" w:space="0" w:color="auto"/>
              <w:right w:val="single" w:sz="4" w:space="0" w:color="auto"/>
            </w:tcBorders>
            <w:vAlign w:val="center"/>
            <w:hideMark/>
          </w:tcPr>
          <w:p w14:paraId="3EA8C8EB" w14:textId="77777777" w:rsidR="009B5375" w:rsidRPr="009B5375" w:rsidRDefault="009B5375" w:rsidP="00E74E42">
            <w:pPr>
              <w:jc w:val="center"/>
              <w:rPr>
                <w:rFonts w:ascii="Arial" w:hAnsi="Arial" w:cs="Arial"/>
                <w:sz w:val="12"/>
                <w:szCs w:val="12"/>
              </w:rPr>
            </w:pPr>
            <w:r w:rsidRPr="009B5375">
              <w:rPr>
                <w:rFonts w:ascii="Arial" w:hAnsi="Arial" w:cs="Arial"/>
                <w:sz w:val="12"/>
                <w:szCs w:val="12"/>
              </w:rPr>
              <w:t>881332</w:t>
            </w:r>
          </w:p>
        </w:tc>
        <w:tc>
          <w:tcPr>
            <w:tcW w:w="0" w:type="auto"/>
            <w:gridSpan w:val="2"/>
            <w:tcBorders>
              <w:top w:val="nil"/>
              <w:left w:val="nil"/>
              <w:bottom w:val="single" w:sz="4" w:space="0" w:color="auto"/>
              <w:right w:val="single" w:sz="4" w:space="0" w:color="auto"/>
            </w:tcBorders>
            <w:vAlign w:val="center"/>
            <w:hideMark/>
          </w:tcPr>
          <w:p w14:paraId="6C30C832" w14:textId="77777777" w:rsidR="009B5375" w:rsidRPr="009B5375" w:rsidRDefault="009B5375" w:rsidP="00E74E42">
            <w:pPr>
              <w:rPr>
                <w:rFonts w:ascii="Arial" w:hAnsi="Arial" w:cs="Arial"/>
                <w:sz w:val="12"/>
                <w:szCs w:val="12"/>
              </w:rPr>
            </w:pPr>
            <w:r w:rsidRPr="009B5375">
              <w:rPr>
                <w:rFonts w:ascii="Arial" w:hAnsi="Arial" w:cs="Arial"/>
                <w:sz w:val="12"/>
                <w:szCs w:val="12"/>
              </w:rPr>
              <w:t>ECOGRAFÍA DE VÍAS URINARIAS (RIÑONES, VEJIGA Y PRÓSTATA TRANSABDOMINAL)</w:t>
            </w:r>
          </w:p>
        </w:tc>
        <w:tc>
          <w:tcPr>
            <w:tcW w:w="1416" w:type="dxa"/>
            <w:tcBorders>
              <w:top w:val="nil"/>
              <w:left w:val="nil"/>
              <w:bottom w:val="single" w:sz="4" w:space="0" w:color="auto"/>
              <w:right w:val="single" w:sz="4" w:space="0" w:color="auto"/>
            </w:tcBorders>
            <w:noWrap/>
            <w:vAlign w:val="center"/>
            <w:hideMark/>
          </w:tcPr>
          <w:p w14:paraId="6A95535D" w14:textId="77777777" w:rsidR="009B5375" w:rsidRPr="009B5375" w:rsidRDefault="009B5375" w:rsidP="00E74E42">
            <w:pPr>
              <w:rPr>
                <w:rFonts w:ascii="Arial" w:hAnsi="Arial" w:cs="Arial"/>
                <w:sz w:val="12"/>
                <w:szCs w:val="12"/>
              </w:rPr>
            </w:pPr>
            <w:r w:rsidRPr="009B5375">
              <w:rPr>
                <w:rFonts w:ascii="Arial" w:hAnsi="Arial" w:cs="Arial"/>
                <w:sz w:val="12"/>
                <w:szCs w:val="12"/>
              </w:rPr>
              <w:t xml:space="preserve"> $                      141.729 </w:t>
            </w:r>
          </w:p>
        </w:tc>
        <w:tc>
          <w:tcPr>
            <w:tcW w:w="0" w:type="auto"/>
            <w:tcBorders>
              <w:top w:val="nil"/>
              <w:left w:val="nil"/>
              <w:bottom w:val="single" w:sz="4" w:space="0" w:color="auto"/>
              <w:right w:val="single" w:sz="4" w:space="0" w:color="auto"/>
            </w:tcBorders>
            <w:vAlign w:val="center"/>
            <w:hideMark/>
          </w:tcPr>
          <w:p w14:paraId="7DABF9B0" w14:textId="77777777" w:rsidR="009B5375" w:rsidRPr="009B5375" w:rsidRDefault="009B5375" w:rsidP="00E74E42">
            <w:pPr>
              <w:rPr>
                <w:rFonts w:ascii="Arial" w:hAnsi="Arial" w:cs="Arial"/>
                <w:sz w:val="12"/>
                <w:szCs w:val="12"/>
              </w:rPr>
            </w:pPr>
            <w:r w:rsidRPr="009B5375">
              <w:rPr>
                <w:rFonts w:ascii="Arial" w:hAnsi="Arial" w:cs="Arial"/>
                <w:sz w:val="12"/>
                <w:szCs w:val="12"/>
              </w:rPr>
              <w:t xml:space="preserve"> NO APLICA </w:t>
            </w:r>
          </w:p>
        </w:tc>
      </w:tr>
      <w:tr w:rsidR="009B5375" w:rsidRPr="009B5375" w14:paraId="72594B46" w14:textId="77777777" w:rsidTr="00283AF2">
        <w:tblPrEx>
          <w:shd w:val="clear" w:color="auto" w:fill="auto"/>
          <w:tblCellMar>
            <w:left w:w="70" w:type="dxa"/>
            <w:right w:w="70" w:type="dxa"/>
          </w:tblCellMar>
        </w:tblPrEx>
        <w:trPr>
          <w:trHeight w:val="20"/>
        </w:trPr>
        <w:tc>
          <w:tcPr>
            <w:tcW w:w="0" w:type="auto"/>
            <w:tcBorders>
              <w:top w:val="nil"/>
              <w:left w:val="single" w:sz="4" w:space="0" w:color="auto"/>
              <w:bottom w:val="single" w:sz="4" w:space="0" w:color="auto"/>
              <w:right w:val="single" w:sz="4" w:space="0" w:color="auto"/>
            </w:tcBorders>
            <w:noWrap/>
            <w:vAlign w:val="bottom"/>
            <w:hideMark/>
          </w:tcPr>
          <w:p w14:paraId="3922A758" w14:textId="77777777" w:rsidR="009B5375" w:rsidRPr="009B5375" w:rsidRDefault="009B5375" w:rsidP="00E74E42">
            <w:pPr>
              <w:jc w:val="center"/>
              <w:rPr>
                <w:rFonts w:ascii="Arial" w:hAnsi="Arial" w:cs="Arial"/>
                <w:sz w:val="12"/>
                <w:szCs w:val="12"/>
              </w:rPr>
            </w:pPr>
            <w:r w:rsidRPr="009B5375">
              <w:rPr>
                <w:rFonts w:ascii="Arial" w:hAnsi="Arial" w:cs="Arial"/>
                <w:sz w:val="12"/>
                <w:szCs w:val="12"/>
              </w:rPr>
              <w:t>9</w:t>
            </w:r>
          </w:p>
        </w:tc>
        <w:tc>
          <w:tcPr>
            <w:tcW w:w="0" w:type="auto"/>
            <w:tcBorders>
              <w:top w:val="nil"/>
              <w:left w:val="nil"/>
              <w:bottom w:val="single" w:sz="4" w:space="0" w:color="auto"/>
              <w:right w:val="single" w:sz="4" w:space="0" w:color="auto"/>
            </w:tcBorders>
            <w:vAlign w:val="center"/>
            <w:hideMark/>
          </w:tcPr>
          <w:p w14:paraId="017AB722" w14:textId="77777777" w:rsidR="009B5375" w:rsidRPr="009B5375" w:rsidRDefault="009B5375" w:rsidP="00E74E42">
            <w:pPr>
              <w:jc w:val="center"/>
              <w:rPr>
                <w:rFonts w:ascii="Arial" w:hAnsi="Arial" w:cs="Arial"/>
                <w:sz w:val="12"/>
                <w:szCs w:val="12"/>
              </w:rPr>
            </w:pPr>
            <w:r w:rsidRPr="009B5375">
              <w:rPr>
                <w:rFonts w:ascii="Arial" w:hAnsi="Arial" w:cs="Arial"/>
                <w:sz w:val="12"/>
                <w:szCs w:val="12"/>
              </w:rPr>
              <w:t>892903</w:t>
            </w:r>
          </w:p>
        </w:tc>
        <w:tc>
          <w:tcPr>
            <w:tcW w:w="0" w:type="auto"/>
            <w:gridSpan w:val="2"/>
            <w:tcBorders>
              <w:top w:val="nil"/>
              <w:left w:val="nil"/>
              <w:bottom w:val="single" w:sz="4" w:space="0" w:color="auto"/>
              <w:right w:val="single" w:sz="4" w:space="0" w:color="auto"/>
            </w:tcBorders>
            <w:vAlign w:val="center"/>
            <w:hideMark/>
          </w:tcPr>
          <w:p w14:paraId="5BD056DC" w14:textId="77777777" w:rsidR="009B5375" w:rsidRPr="009B5375" w:rsidRDefault="009B5375" w:rsidP="00E74E42">
            <w:pPr>
              <w:rPr>
                <w:rFonts w:ascii="Arial" w:hAnsi="Arial" w:cs="Arial"/>
                <w:sz w:val="12"/>
                <w:szCs w:val="12"/>
              </w:rPr>
            </w:pPr>
            <w:r w:rsidRPr="009B5375">
              <w:rPr>
                <w:rFonts w:ascii="Arial" w:hAnsi="Arial" w:cs="Arial"/>
                <w:sz w:val="12"/>
                <w:szCs w:val="12"/>
              </w:rPr>
              <w:t>PENOSCOPIA, INCLUYE: (Derechos de sala)</w:t>
            </w:r>
          </w:p>
        </w:tc>
        <w:tc>
          <w:tcPr>
            <w:tcW w:w="1416" w:type="dxa"/>
            <w:tcBorders>
              <w:top w:val="nil"/>
              <w:left w:val="nil"/>
              <w:bottom w:val="single" w:sz="4" w:space="0" w:color="auto"/>
              <w:right w:val="single" w:sz="4" w:space="0" w:color="auto"/>
            </w:tcBorders>
            <w:noWrap/>
            <w:vAlign w:val="center"/>
            <w:hideMark/>
          </w:tcPr>
          <w:p w14:paraId="78E6C002" w14:textId="77777777" w:rsidR="009B5375" w:rsidRPr="009B5375" w:rsidRDefault="009B5375" w:rsidP="00E74E42">
            <w:pPr>
              <w:rPr>
                <w:rFonts w:ascii="Arial" w:hAnsi="Arial" w:cs="Arial"/>
                <w:sz w:val="12"/>
                <w:szCs w:val="12"/>
              </w:rPr>
            </w:pPr>
            <w:r w:rsidRPr="009B5375">
              <w:rPr>
                <w:rFonts w:ascii="Arial" w:hAnsi="Arial" w:cs="Arial"/>
                <w:sz w:val="12"/>
                <w:szCs w:val="12"/>
              </w:rPr>
              <w:t xml:space="preserve"> $                        98.960 </w:t>
            </w:r>
          </w:p>
        </w:tc>
        <w:tc>
          <w:tcPr>
            <w:tcW w:w="0" w:type="auto"/>
            <w:tcBorders>
              <w:top w:val="nil"/>
              <w:left w:val="nil"/>
              <w:bottom w:val="single" w:sz="4" w:space="0" w:color="auto"/>
              <w:right w:val="single" w:sz="4" w:space="0" w:color="auto"/>
            </w:tcBorders>
            <w:vAlign w:val="bottom"/>
            <w:hideMark/>
          </w:tcPr>
          <w:p w14:paraId="4761146C" w14:textId="77777777" w:rsidR="009B5375" w:rsidRPr="009B5375" w:rsidRDefault="009B5375" w:rsidP="00E74E42">
            <w:pPr>
              <w:rPr>
                <w:rFonts w:ascii="Arial" w:hAnsi="Arial" w:cs="Arial"/>
                <w:sz w:val="12"/>
                <w:szCs w:val="12"/>
              </w:rPr>
            </w:pPr>
            <w:r w:rsidRPr="009B5375">
              <w:rPr>
                <w:rFonts w:ascii="Arial" w:hAnsi="Arial" w:cs="Arial"/>
                <w:sz w:val="12"/>
                <w:szCs w:val="12"/>
              </w:rPr>
              <w:t>Derechos de sala</w:t>
            </w:r>
          </w:p>
        </w:tc>
      </w:tr>
      <w:tr w:rsidR="009B5375" w:rsidRPr="009B5375" w14:paraId="22B244C3" w14:textId="77777777" w:rsidTr="00283AF2">
        <w:tblPrEx>
          <w:shd w:val="clear" w:color="auto" w:fill="auto"/>
          <w:tblCellMar>
            <w:left w:w="70" w:type="dxa"/>
            <w:right w:w="70" w:type="dxa"/>
          </w:tblCellMar>
        </w:tblPrEx>
        <w:trPr>
          <w:trHeight w:val="20"/>
        </w:trPr>
        <w:tc>
          <w:tcPr>
            <w:tcW w:w="0" w:type="auto"/>
            <w:tcBorders>
              <w:top w:val="nil"/>
              <w:left w:val="single" w:sz="4" w:space="0" w:color="auto"/>
              <w:bottom w:val="single" w:sz="4" w:space="0" w:color="auto"/>
              <w:right w:val="single" w:sz="4" w:space="0" w:color="auto"/>
            </w:tcBorders>
            <w:noWrap/>
            <w:vAlign w:val="bottom"/>
            <w:hideMark/>
          </w:tcPr>
          <w:p w14:paraId="66A9A6AD" w14:textId="77777777" w:rsidR="009B5375" w:rsidRPr="009B5375" w:rsidRDefault="009B5375" w:rsidP="00E74E42">
            <w:pPr>
              <w:jc w:val="center"/>
              <w:rPr>
                <w:rFonts w:ascii="Arial" w:hAnsi="Arial" w:cs="Arial"/>
                <w:sz w:val="12"/>
                <w:szCs w:val="12"/>
              </w:rPr>
            </w:pPr>
            <w:r w:rsidRPr="009B5375">
              <w:rPr>
                <w:rFonts w:ascii="Arial" w:hAnsi="Arial" w:cs="Arial"/>
                <w:sz w:val="12"/>
                <w:szCs w:val="12"/>
              </w:rPr>
              <w:t>10</w:t>
            </w:r>
          </w:p>
        </w:tc>
        <w:tc>
          <w:tcPr>
            <w:tcW w:w="0" w:type="auto"/>
            <w:tcBorders>
              <w:top w:val="nil"/>
              <w:left w:val="nil"/>
              <w:bottom w:val="single" w:sz="4" w:space="0" w:color="auto"/>
              <w:right w:val="single" w:sz="4" w:space="0" w:color="auto"/>
            </w:tcBorders>
            <w:noWrap/>
            <w:vAlign w:val="center"/>
            <w:hideMark/>
          </w:tcPr>
          <w:p w14:paraId="156C2A92" w14:textId="77777777" w:rsidR="009B5375" w:rsidRPr="009B5375" w:rsidRDefault="009B5375" w:rsidP="00E74E42">
            <w:pPr>
              <w:jc w:val="center"/>
              <w:rPr>
                <w:rFonts w:ascii="Arial" w:hAnsi="Arial" w:cs="Arial"/>
                <w:sz w:val="12"/>
                <w:szCs w:val="12"/>
              </w:rPr>
            </w:pPr>
            <w:r w:rsidRPr="009B5375">
              <w:rPr>
                <w:rFonts w:ascii="Arial" w:hAnsi="Arial" w:cs="Arial"/>
                <w:sz w:val="12"/>
                <w:szCs w:val="12"/>
              </w:rPr>
              <w:t>881521</w:t>
            </w:r>
          </w:p>
        </w:tc>
        <w:tc>
          <w:tcPr>
            <w:tcW w:w="0" w:type="auto"/>
            <w:gridSpan w:val="2"/>
            <w:tcBorders>
              <w:top w:val="nil"/>
              <w:left w:val="nil"/>
              <w:bottom w:val="single" w:sz="4" w:space="0" w:color="auto"/>
              <w:right w:val="single" w:sz="4" w:space="0" w:color="auto"/>
            </w:tcBorders>
            <w:vAlign w:val="center"/>
            <w:hideMark/>
          </w:tcPr>
          <w:p w14:paraId="71A9CFD8" w14:textId="77777777" w:rsidR="009B5375" w:rsidRPr="009B5375" w:rsidRDefault="009B5375" w:rsidP="00E74E42">
            <w:pPr>
              <w:rPr>
                <w:rFonts w:ascii="Arial" w:hAnsi="Arial" w:cs="Arial"/>
                <w:sz w:val="12"/>
                <w:szCs w:val="12"/>
              </w:rPr>
            </w:pPr>
            <w:r w:rsidRPr="009B5375">
              <w:rPr>
                <w:rFonts w:ascii="Arial" w:hAnsi="Arial" w:cs="Arial"/>
                <w:sz w:val="12"/>
                <w:szCs w:val="12"/>
              </w:rPr>
              <w:t>ECOGRAFÍA DE PENE CON TRANSDUCTOR DE 7 MHZ O MAS</w:t>
            </w:r>
          </w:p>
        </w:tc>
        <w:tc>
          <w:tcPr>
            <w:tcW w:w="1416" w:type="dxa"/>
            <w:tcBorders>
              <w:top w:val="nil"/>
              <w:left w:val="nil"/>
              <w:bottom w:val="single" w:sz="4" w:space="0" w:color="auto"/>
              <w:right w:val="single" w:sz="4" w:space="0" w:color="auto"/>
            </w:tcBorders>
            <w:noWrap/>
            <w:vAlign w:val="center"/>
            <w:hideMark/>
          </w:tcPr>
          <w:p w14:paraId="54271683" w14:textId="77777777" w:rsidR="009B5375" w:rsidRPr="009B5375" w:rsidRDefault="009B5375" w:rsidP="00E74E42">
            <w:pPr>
              <w:rPr>
                <w:rFonts w:ascii="Arial" w:hAnsi="Arial" w:cs="Arial"/>
                <w:sz w:val="12"/>
                <w:szCs w:val="12"/>
              </w:rPr>
            </w:pPr>
            <w:r w:rsidRPr="009B5375">
              <w:rPr>
                <w:rFonts w:ascii="Arial" w:hAnsi="Arial" w:cs="Arial"/>
                <w:sz w:val="12"/>
                <w:szCs w:val="12"/>
              </w:rPr>
              <w:t xml:space="preserve"> $                      107.499 </w:t>
            </w:r>
          </w:p>
        </w:tc>
        <w:tc>
          <w:tcPr>
            <w:tcW w:w="0" w:type="auto"/>
            <w:tcBorders>
              <w:top w:val="nil"/>
              <w:left w:val="nil"/>
              <w:bottom w:val="single" w:sz="4" w:space="0" w:color="auto"/>
              <w:right w:val="single" w:sz="4" w:space="0" w:color="auto"/>
            </w:tcBorders>
            <w:vAlign w:val="center"/>
            <w:hideMark/>
          </w:tcPr>
          <w:p w14:paraId="7A978ABC" w14:textId="77777777" w:rsidR="009B5375" w:rsidRPr="009B5375" w:rsidRDefault="009B5375" w:rsidP="00E74E42">
            <w:pPr>
              <w:rPr>
                <w:rFonts w:ascii="Arial" w:hAnsi="Arial" w:cs="Arial"/>
                <w:sz w:val="12"/>
                <w:szCs w:val="12"/>
              </w:rPr>
            </w:pPr>
            <w:r w:rsidRPr="009B5375">
              <w:rPr>
                <w:rFonts w:ascii="Arial" w:hAnsi="Arial" w:cs="Arial"/>
                <w:sz w:val="12"/>
                <w:szCs w:val="12"/>
              </w:rPr>
              <w:t xml:space="preserve"> NO APLICA </w:t>
            </w:r>
          </w:p>
        </w:tc>
      </w:tr>
      <w:tr w:rsidR="009B5375" w:rsidRPr="009B5375" w14:paraId="200C990B" w14:textId="77777777" w:rsidTr="00283AF2">
        <w:tblPrEx>
          <w:shd w:val="clear" w:color="auto" w:fill="auto"/>
          <w:tblCellMar>
            <w:left w:w="70" w:type="dxa"/>
            <w:right w:w="70" w:type="dxa"/>
          </w:tblCellMar>
        </w:tblPrEx>
        <w:trPr>
          <w:trHeight w:val="20"/>
        </w:trPr>
        <w:tc>
          <w:tcPr>
            <w:tcW w:w="0" w:type="auto"/>
            <w:tcBorders>
              <w:top w:val="nil"/>
              <w:left w:val="single" w:sz="4" w:space="0" w:color="auto"/>
              <w:bottom w:val="single" w:sz="4" w:space="0" w:color="auto"/>
              <w:right w:val="single" w:sz="4" w:space="0" w:color="auto"/>
            </w:tcBorders>
            <w:noWrap/>
            <w:vAlign w:val="bottom"/>
            <w:hideMark/>
          </w:tcPr>
          <w:p w14:paraId="2C04A710" w14:textId="77777777" w:rsidR="009B5375" w:rsidRPr="009B5375" w:rsidRDefault="009B5375" w:rsidP="00E74E42">
            <w:pPr>
              <w:jc w:val="center"/>
              <w:rPr>
                <w:rFonts w:ascii="Arial" w:hAnsi="Arial" w:cs="Arial"/>
                <w:sz w:val="12"/>
                <w:szCs w:val="12"/>
              </w:rPr>
            </w:pPr>
            <w:r w:rsidRPr="009B5375">
              <w:rPr>
                <w:rFonts w:ascii="Arial" w:hAnsi="Arial" w:cs="Arial"/>
                <w:sz w:val="12"/>
                <w:szCs w:val="12"/>
              </w:rPr>
              <w:t>11</w:t>
            </w:r>
          </w:p>
        </w:tc>
        <w:tc>
          <w:tcPr>
            <w:tcW w:w="0" w:type="auto"/>
            <w:tcBorders>
              <w:top w:val="nil"/>
              <w:left w:val="nil"/>
              <w:bottom w:val="single" w:sz="4" w:space="0" w:color="auto"/>
              <w:right w:val="single" w:sz="4" w:space="0" w:color="auto"/>
            </w:tcBorders>
            <w:noWrap/>
            <w:vAlign w:val="center"/>
            <w:hideMark/>
          </w:tcPr>
          <w:p w14:paraId="4989C975" w14:textId="77777777" w:rsidR="009B5375" w:rsidRPr="009B5375" w:rsidRDefault="009B5375" w:rsidP="00E74E42">
            <w:pPr>
              <w:jc w:val="center"/>
              <w:rPr>
                <w:rFonts w:ascii="Arial" w:hAnsi="Arial" w:cs="Arial"/>
                <w:sz w:val="12"/>
                <w:szCs w:val="12"/>
              </w:rPr>
            </w:pPr>
            <w:r w:rsidRPr="009B5375">
              <w:rPr>
                <w:rFonts w:ascii="Arial" w:hAnsi="Arial" w:cs="Arial"/>
                <w:sz w:val="12"/>
                <w:szCs w:val="12"/>
              </w:rPr>
              <w:t>881510</w:t>
            </w:r>
          </w:p>
        </w:tc>
        <w:tc>
          <w:tcPr>
            <w:tcW w:w="0" w:type="auto"/>
            <w:gridSpan w:val="2"/>
            <w:tcBorders>
              <w:top w:val="nil"/>
              <w:left w:val="nil"/>
              <w:bottom w:val="single" w:sz="4" w:space="0" w:color="auto"/>
              <w:right w:val="single" w:sz="4" w:space="0" w:color="auto"/>
            </w:tcBorders>
            <w:vAlign w:val="center"/>
            <w:hideMark/>
          </w:tcPr>
          <w:p w14:paraId="460273A2" w14:textId="77777777" w:rsidR="009B5375" w:rsidRPr="009B5375" w:rsidRDefault="009B5375" w:rsidP="00E74E42">
            <w:pPr>
              <w:rPr>
                <w:rFonts w:ascii="Arial" w:hAnsi="Arial" w:cs="Arial"/>
                <w:sz w:val="12"/>
                <w:szCs w:val="12"/>
              </w:rPr>
            </w:pPr>
            <w:r w:rsidRPr="009B5375">
              <w:rPr>
                <w:rFonts w:ascii="Arial" w:hAnsi="Arial" w:cs="Arial"/>
                <w:sz w:val="12"/>
                <w:szCs w:val="12"/>
              </w:rPr>
              <w:t>ECOGRAFÍA TESTICULAR CON TRANSDUCTOR DE 7 MHZ O MAS</w:t>
            </w:r>
          </w:p>
        </w:tc>
        <w:tc>
          <w:tcPr>
            <w:tcW w:w="1416" w:type="dxa"/>
            <w:tcBorders>
              <w:top w:val="nil"/>
              <w:left w:val="nil"/>
              <w:bottom w:val="single" w:sz="4" w:space="0" w:color="auto"/>
              <w:right w:val="single" w:sz="4" w:space="0" w:color="auto"/>
            </w:tcBorders>
            <w:noWrap/>
            <w:vAlign w:val="center"/>
            <w:hideMark/>
          </w:tcPr>
          <w:p w14:paraId="55E90E0E" w14:textId="77777777" w:rsidR="009B5375" w:rsidRPr="009B5375" w:rsidRDefault="009B5375" w:rsidP="00E74E42">
            <w:pPr>
              <w:rPr>
                <w:rFonts w:ascii="Arial" w:hAnsi="Arial" w:cs="Arial"/>
                <w:sz w:val="12"/>
                <w:szCs w:val="12"/>
              </w:rPr>
            </w:pPr>
            <w:r w:rsidRPr="009B5375">
              <w:rPr>
                <w:rFonts w:ascii="Arial" w:hAnsi="Arial" w:cs="Arial"/>
                <w:sz w:val="12"/>
                <w:szCs w:val="12"/>
              </w:rPr>
              <w:t xml:space="preserve"> $                      161.498 </w:t>
            </w:r>
          </w:p>
        </w:tc>
        <w:tc>
          <w:tcPr>
            <w:tcW w:w="0" w:type="auto"/>
            <w:tcBorders>
              <w:top w:val="nil"/>
              <w:left w:val="nil"/>
              <w:bottom w:val="single" w:sz="4" w:space="0" w:color="auto"/>
              <w:right w:val="single" w:sz="4" w:space="0" w:color="auto"/>
            </w:tcBorders>
            <w:vAlign w:val="center"/>
            <w:hideMark/>
          </w:tcPr>
          <w:p w14:paraId="68CD1E34" w14:textId="77777777" w:rsidR="009B5375" w:rsidRPr="009B5375" w:rsidRDefault="009B5375" w:rsidP="00E74E42">
            <w:pPr>
              <w:rPr>
                <w:rFonts w:ascii="Arial" w:hAnsi="Arial" w:cs="Arial"/>
                <w:sz w:val="12"/>
                <w:szCs w:val="12"/>
              </w:rPr>
            </w:pPr>
            <w:r w:rsidRPr="009B5375">
              <w:rPr>
                <w:rFonts w:ascii="Arial" w:hAnsi="Arial" w:cs="Arial"/>
                <w:sz w:val="12"/>
                <w:szCs w:val="12"/>
              </w:rPr>
              <w:t xml:space="preserve"> NO APLICA </w:t>
            </w:r>
          </w:p>
        </w:tc>
      </w:tr>
      <w:tr w:rsidR="009B5375" w:rsidRPr="009B5375" w14:paraId="2CE3A8CA" w14:textId="77777777" w:rsidTr="00283AF2">
        <w:tblPrEx>
          <w:shd w:val="clear" w:color="auto" w:fill="auto"/>
          <w:tblCellMar>
            <w:left w:w="70" w:type="dxa"/>
            <w:right w:w="70" w:type="dxa"/>
          </w:tblCellMar>
        </w:tblPrEx>
        <w:trPr>
          <w:trHeight w:val="20"/>
        </w:trPr>
        <w:tc>
          <w:tcPr>
            <w:tcW w:w="0" w:type="auto"/>
            <w:tcBorders>
              <w:top w:val="nil"/>
              <w:left w:val="single" w:sz="4" w:space="0" w:color="auto"/>
              <w:bottom w:val="single" w:sz="4" w:space="0" w:color="auto"/>
              <w:right w:val="single" w:sz="4" w:space="0" w:color="auto"/>
            </w:tcBorders>
            <w:noWrap/>
            <w:vAlign w:val="bottom"/>
            <w:hideMark/>
          </w:tcPr>
          <w:p w14:paraId="1E5800E8" w14:textId="77777777" w:rsidR="009B5375" w:rsidRPr="009B5375" w:rsidRDefault="009B5375" w:rsidP="00E74E42">
            <w:pPr>
              <w:jc w:val="center"/>
              <w:rPr>
                <w:rFonts w:ascii="Arial" w:hAnsi="Arial" w:cs="Arial"/>
                <w:sz w:val="12"/>
                <w:szCs w:val="12"/>
              </w:rPr>
            </w:pPr>
            <w:r w:rsidRPr="009B5375">
              <w:rPr>
                <w:rFonts w:ascii="Arial" w:hAnsi="Arial" w:cs="Arial"/>
                <w:sz w:val="12"/>
                <w:szCs w:val="12"/>
              </w:rPr>
              <w:t>12</w:t>
            </w:r>
          </w:p>
        </w:tc>
        <w:tc>
          <w:tcPr>
            <w:tcW w:w="0" w:type="auto"/>
            <w:tcBorders>
              <w:top w:val="nil"/>
              <w:left w:val="nil"/>
              <w:bottom w:val="single" w:sz="4" w:space="0" w:color="auto"/>
              <w:right w:val="single" w:sz="4" w:space="0" w:color="auto"/>
            </w:tcBorders>
            <w:noWrap/>
            <w:vAlign w:val="center"/>
            <w:hideMark/>
          </w:tcPr>
          <w:p w14:paraId="312789D1" w14:textId="77777777" w:rsidR="009B5375" w:rsidRPr="009B5375" w:rsidRDefault="009B5375" w:rsidP="00E74E42">
            <w:pPr>
              <w:jc w:val="center"/>
              <w:rPr>
                <w:rFonts w:ascii="Arial" w:hAnsi="Arial" w:cs="Arial"/>
                <w:sz w:val="12"/>
                <w:szCs w:val="12"/>
              </w:rPr>
            </w:pPr>
            <w:r w:rsidRPr="009B5375">
              <w:rPr>
                <w:rFonts w:ascii="Arial" w:hAnsi="Arial" w:cs="Arial"/>
                <w:sz w:val="12"/>
                <w:szCs w:val="12"/>
              </w:rPr>
              <w:t>892001</w:t>
            </w:r>
          </w:p>
        </w:tc>
        <w:tc>
          <w:tcPr>
            <w:tcW w:w="0" w:type="auto"/>
            <w:gridSpan w:val="2"/>
            <w:tcBorders>
              <w:top w:val="nil"/>
              <w:left w:val="nil"/>
              <w:bottom w:val="single" w:sz="4" w:space="0" w:color="auto"/>
              <w:right w:val="single" w:sz="4" w:space="0" w:color="auto"/>
            </w:tcBorders>
            <w:vAlign w:val="center"/>
            <w:hideMark/>
          </w:tcPr>
          <w:p w14:paraId="54DEDFFB" w14:textId="77777777" w:rsidR="009B5375" w:rsidRPr="009B5375" w:rsidRDefault="009B5375" w:rsidP="00E74E42">
            <w:pPr>
              <w:rPr>
                <w:rFonts w:ascii="Arial" w:hAnsi="Arial" w:cs="Arial"/>
                <w:sz w:val="12"/>
                <w:szCs w:val="12"/>
              </w:rPr>
            </w:pPr>
            <w:r w:rsidRPr="009B5375">
              <w:rPr>
                <w:rFonts w:ascii="Arial" w:hAnsi="Arial" w:cs="Arial"/>
                <w:sz w:val="12"/>
                <w:szCs w:val="12"/>
              </w:rPr>
              <w:t>URODINAMIA ESTÁNDAR, INCLUYE: (Derechos de sala, Honorarios médicos)</w:t>
            </w:r>
          </w:p>
        </w:tc>
        <w:tc>
          <w:tcPr>
            <w:tcW w:w="1416" w:type="dxa"/>
            <w:tcBorders>
              <w:top w:val="nil"/>
              <w:left w:val="nil"/>
              <w:bottom w:val="single" w:sz="4" w:space="0" w:color="auto"/>
              <w:right w:val="single" w:sz="4" w:space="0" w:color="auto"/>
            </w:tcBorders>
            <w:noWrap/>
            <w:vAlign w:val="center"/>
            <w:hideMark/>
          </w:tcPr>
          <w:p w14:paraId="2AF9480F" w14:textId="77777777" w:rsidR="009B5375" w:rsidRPr="009B5375" w:rsidRDefault="009B5375" w:rsidP="00E74E42">
            <w:pPr>
              <w:rPr>
                <w:rFonts w:ascii="Arial" w:hAnsi="Arial" w:cs="Arial"/>
                <w:sz w:val="12"/>
                <w:szCs w:val="12"/>
              </w:rPr>
            </w:pPr>
            <w:r w:rsidRPr="009B5375">
              <w:rPr>
                <w:rFonts w:ascii="Arial" w:hAnsi="Arial" w:cs="Arial"/>
                <w:sz w:val="12"/>
                <w:szCs w:val="12"/>
              </w:rPr>
              <w:t xml:space="preserve"> $                      161.498 </w:t>
            </w:r>
          </w:p>
        </w:tc>
        <w:tc>
          <w:tcPr>
            <w:tcW w:w="0" w:type="auto"/>
            <w:tcBorders>
              <w:top w:val="nil"/>
              <w:left w:val="nil"/>
              <w:bottom w:val="single" w:sz="4" w:space="0" w:color="auto"/>
              <w:right w:val="single" w:sz="4" w:space="0" w:color="auto"/>
            </w:tcBorders>
            <w:vAlign w:val="bottom"/>
            <w:hideMark/>
          </w:tcPr>
          <w:p w14:paraId="384E3F6A" w14:textId="77777777" w:rsidR="009B5375" w:rsidRPr="009B5375" w:rsidRDefault="009B5375" w:rsidP="00E74E42">
            <w:pPr>
              <w:rPr>
                <w:rFonts w:ascii="Arial" w:hAnsi="Arial" w:cs="Arial"/>
                <w:sz w:val="12"/>
                <w:szCs w:val="12"/>
              </w:rPr>
            </w:pPr>
            <w:r w:rsidRPr="009B5375">
              <w:rPr>
                <w:rFonts w:ascii="Arial" w:hAnsi="Arial" w:cs="Arial"/>
                <w:sz w:val="12"/>
                <w:szCs w:val="12"/>
              </w:rPr>
              <w:t>Derechos de sala, Honorarios médicos</w:t>
            </w:r>
          </w:p>
        </w:tc>
      </w:tr>
      <w:tr w:rsidR="009B5375" w:rsidRPr="009B5375" w14:paraId="12A19F0A" w14:textId="77777777" w:rsidTr="00283AF2">
        <w:tblPrEx>
          <w:shd w:val="clear" w:color="auto" w:fill="auto"/>
          <w:tblCellMar>
            <w:left w:w="70" w:type="dxa"/>
            <w:right w:w="70" w:type="dxa"/>
          </w:tblCellMar>
        </w:tblPrEx>
        <w:trPr>
          <w:trHeight w:val="20"/>
        </w:trPr>
        <w:tc>
          <w:tcPr>
            <w:tcW w:w="0" w:type="auto"/>
            <w:tcBorders>
              <w:top w:val="nil"/>
              <w:left w:val="single" w:sz="4" w:space="0" w:color="auto"/>
              <w:bottom w:val="single" w:sz="4" w:space="0" w:color="auto"/>
              <w:right w:val="single" w:sz="4" w:space="0" w:color="auto"/>
            </w:tcBorders>
            <w:noWrap/>
            <w:vAlign w:val="bottom"/>
            <w:hideMark/>
          </w:tcPr>
          <w:p w14:paraId="34CF1AB6" w14:textId="77777777" w:rsidR="009B5375" w:rsidRPr="009B5375" w:rsidRDefault="009B5375" w:rsidP="00E74E42">
            <w:pPr>
              <w:jc w:val="center"/>
              <w:rPr>
                <w:rFonts w:ascii="Arial" w:hAnsi="Arial" w:cs="Arial"/>
                <w:sz w:val="12"/>
                <w:szCs w:val="12"/>
              </w:rPr>
            </w:pPr>
            <w:r w:rsidRPr="009B5375">
              <w:rPr>
                <w:rFonts w:ascii="Arial" w:hAnsi="Arial" w:cs="Arial"/>
                <w:sz w:val="12"/>
                <w:szCs w:val="12"/>
              </w:rPr>
              <w:t>13</w:t>
            </w:r>
          </w:p>
        </w:tc>
        <w:tc>
          <w:tcPr>
            <w:tcW w:w="0" w:type="auto"/>
            <w:tcBorders>
              <w:top w:val="nil"/>
              <w:left w:val="nil"/>
              <w:bottom w:val="single" w:sz="4" w:space="0" w:color="auto"/>
              <w:right w:val="single" w:sz="4" w:space="0" w:color="auto"/>
            </w:tcBorders>
            <w:noWrap/>
            <w:vAlign w:val="center"/>
            <w:hideMark/>
          </w:tcPr>
          <w:p w14:paraId="08407CFB" w14:textId="77777777" w:rsidR="009B5375" w:rsidRPr="009B5375" w:rsidRDefault="009B5375" w:rsidP="00E74E42">
            <w:pPr>
              <w:jc w:val="center"/>
              <w:rPr>
                <w:rFonts w:ascii="Arial" w:hAnsi="Arial" w:cs="Arial"/>
                <w:sz w:val="12"/>
                <w:szCs w:val="12"/>
              </w:rPr>
            </w:pPr>
            <w:r w:rsidRPr="009B5375">
              <w:rPr>
                <w:rFonts w:ascii="Arial" w:hAnsi="Arial" w:cs="Arial"/>
                <w:sz w:val="12"/>
                <w:szCs w:val="12"/>
              </w:rPr>
              <w:t>892401</w:t>
            </w:r>
          </w:p>
        </w:tc>
        <w:tc>
          <w:tcPr>
            <w:tcW w:w="0" w:type="auto"/>
            <w:gridSpan w:val="2"/>
            <w:tcBorders>
              <w:top w:val="nil"/>
              <w:left w:val="nil"/>
              <w:bottom w:val="single" w:sz="4" w:space="0" w:color="auto"/>
              <w:right w:val="single" w:sz="4" w:space="0" w:color="auto"/>
            </w:tcBorders>
            <w:vAlign w:val="center"/>
            <w:hideMark/>
          </w:tcPr>
          <w:p w14:paraId="2D0759E3" w14:textId="77777777" w:rsidR="009B5375" w:rsidRPr="009B5375" w:rsidRDefault="009B5375" w:rsidP="00E74E42">
            <w:pPr>
              <w:rPr>
                <w:rFonts w:ascii="Arial" w:hAnsi="Arial" w:cs="Arial"/>
                <w:sz w:val="12"/>
                <w:szCs w:val="12"/>
              </w:rPr>
            </w:pPr>
            <w:r w:rsidRPr="009B5375">
              <w:rPr>
                <w:rFonts w:ascii="Arial" w:hAnsi="Arial" w:cs="Arial"/>
                <w:sz w:val="12"/>
                <w:szCs w:val="12"/>
              </w:rPr>
              <w:t>UROFLUJOMETRIA SOD</w:t>
            </w:r>
          </w:p>
        </w:tc>
        <w:tc>
          <w:tcPr>
            <w:tcW w:w="1416" w:type="dxa"/>
            <w:tcBorders>
              <w:top w:val="nil"/>
              <w:left w:val="nil"/>
              <w:bottom w:val="single" w:sz="4" w:space="0" w:color="auto"/>
              <w:right w:val="single" w:sz="4" w:space="0" w:color="auto"/>
            </w:tcBorders>
            <w:noWrap/>
            <w:vAlign w:val="center"/>
            <w:hideMark/>
          </w:tcPr>
          <w:p w14:paraId="25FFD305" w14:textId="77777777" w:rsidR="009B5375" w:rsidRPr="009B5375" w:rsidRDefault="009B5375" w:rsidP="00E74E42">
            <w:pPr>
              <w:rPr>
                <w:rFonts w:ascii="Arial" w:hAnsi="Arial" w:cs="Arial"/>
                <w:sz w:val="12"/>
                <w:szCs w:val="12"/>
              </w:rPr>
            </w:pPr>
            <w:r w:rsidRPr="009B5375">
              <w:rPr>
                <w:rFonts w:ascii="Arial" w:hAnsi="Arial" w:cs="Arial"/>
                <w:sz w:val="12"/>
                <w:szCs w:val="12"/>
              </w:rPr>
              <w:t xml:space="preserve"> $                        98.960 </w:t>
            </w:r>
          </w:p>
        </w:tc>
        <w:tc>
          <w:tcPr>
            <w:tcW w:w="0" w:type="auto"/>
            <w:tcBorders>
              <w:top w:val="nil"/>
              <w:left w:val="nil"/>
              <w:bottom w:val="single" w:sz="4" w:space="0" w:color="auto"/>
              <w:right w:val="single" w:sz="4" w:space="0" w:color="auto"/>
            </w:tcBorders>
            <w:vAlign w:val="center"/>
            <w:hideMark/>
          </w:tcPr>
          <w:p w14:paraId="624F2DEC" w14:textId="77777777" w:rsidR="009B5375" w:rsidRPr="009B5375" w:rsidRDefault="009B5375" w:rsidP="00E74E42">
            <w:pPr>
              <w:rPr>
                <w:rFonts w:ascii="Arial" w:hAnsi="Arial" w:cs="Arial"/>
                <w:sz w:val="12"/>
                <w:szCs w:val="12"/>
              </w:rPr>
            </w:pPr>
            <w:r w:rsidRPr="009B5375">
              <w:rPr>
                <w:rFonts w:ascii="Arial" w:hAnsi="Arial" w:cs="Arial"/>
                <w:sz w:val="12"/>
                <w:szCs w:val="12"/>
              </w:rPr>
              <w:t xml:space="preserve"> NO APLICA </w:t>
            </w:r>
          </w:p>
        </w:tc>
      </w:tr>
      <w:tr w:rsidR="009B5375" w:rsidRPr="009B5375" w14:paraId="0EB2164E" w14:textId="77777777" w:rsidTr="00283AF2">
        <w:tblPrEx>
          <w:shd w:val="clear" w:color="auto" w:fill="auto"/>
          <w:tblCellMar>
            <w:left w:w="70" w:type="dxa"/>
            <w:right w:w="70" w:type="dxa"/>
          </w:tblCellMar>
        </w:tblPrEx>
        <w:trPr>
          <w:trHeight w:val="20"/>
        </w:trPr>
        <w:tc>
          <w:tcPr>
            <w:tcW w:w="0" w:type="auto"/>
            <w:tcBorders>
              <w:top w:val="nil"/>
              <w:left w:val="single" w:sz="4" w:space="0" w:color="auto"/>
              <w:bottom w:val="single" w:sz="4" w:space="0" w:color="auto"/>
              <w:right w:val="single" w:sz="4" w:space="0" w:color="auto"/>
            </w:tcBorders>
            <w:noWrap/>
            <w:vAlign w:val="bottom"/>
            <w:hideMark/>
          </w:tcPr>
          <w:p w14:paraId="5D5EF01D" w14:textId="77777777" w:rsidR="009B5375" w:rsidRPr="009B5375" w:rsidRDefault="009B5375" w:rsidP="00E74E42">
            <w:pPr>
              <w:jc w:val="center"/>
              <w:rPr>
                <w:rFonts w:ascii="Arial" w:hAnsi="Arial" w:cs="Arial"/>
                <w:sz w:val="12"/>
                <w:szCs w:val="12"/>
              </w:rPr>
            </w:pPr>
            <w:r w:rsidRPr="009B5375">
              <w:rPr>
                <w:rFonts w:ascii="Arial" w:hAnsi="Arial" w:cs="Arial"/>
                <w:sz w:val="12"/>
                <w:szCs w:val="12"/>
              </w:rPr>
              <w:t>14</w:t>
            </w:r>
          </w:p>
        </w:tc>
        <w:tc>
          <w:tcPr>
            <w:tcW w:w="0" w:type="auto"/>
            <w:tcBorders>
              <w:top w:val="nil"/>
              <w:left w:val="nil"/>
              <w:bottom w:val="single" w:sz="4" w:space="0" w:color="auto"/>
              <w:right w:val="single" w:sz="4" w:space="0" w:color="auto"/>
            </w:tcBorders>
            <w:noWrap/>
            <w:vAlign w:val="center"/>
            <w:hideMark/>
          </w:tcPr>
          <w:p w14:paraId="1E2E6C31" w14:textId="77777777" w:rsidR="009B5375" w:rsidRPr="009B5375" w:rsidRDefault="009B5375" w:rsidP="00E74E42">
            <w:pPr>
              <w:jc w:val="center"/>
              <w:rPr>
                <w:rFonts w:ascii="Arial" w:hAnsi="Arial" w:cs="Arial"/>
                <w:sz w:val="12"/>
                <w:szCs w:val="12"/>
              </w:rPr>
            </w:pPr>
            <w:r w:rsidRPr="009B5375">
              <w:rPr>
                <w:rFonts w:ascii="Arial" w:hAnsi="Arial" w:cs="Arial"/>
                <w:sz w:val="12"/>
                <w:szCs w:val="12"/>
              </w:rPr>
              <w:t>892003</w:t>
            </w:r>
          </w:p>
        </w:tc>
        <w:tc>
          <w:tcPr>
            <w:tcW w:w="0" w:type="auto"/>
            <w:gridSpan w:val="2"/>
            <w:tcBorders>
              <w:top w:val="nil"/>
              <w:left w:val="nil"/>
              <w:bottom w:val="single" w:sz="4" w:space="0" w:color="auto"/>
              <w:right w:val="single" w:sz="4" w:space="0" w:color="auto"/>
            </w:tcBorders>
            <w:vAlign w:val="center"/>
            <w:hideMark/>
          </w:tcPr>
          <w:p w14:paraId="75F95D9A" w14:textId="77777777" w:rsidR="009B5375" w:rsidRPr="009B5375" w:rsidRDefault="009B5375" w:rsidP="00E74E42">
            <w:pPr>
              <w:rPr>
                <w:rFonts w:ascii="Arial" w:hAnsi="Arial" w:cs="Arial"/>
                <w:sz w:val="12"/>
                <w:szCs w:val="12"/>
              </w:rPr>
            </w:pPr>
            <w:r w:rsidRPr="009B5375">
              <w:rPr>
                <w:rFonts w:ascii="Arial" w:hAnsi="Arial" w:cs="Arial"/>
                <w:sz w:val="12"/>
                <w:szCs w:val="12"/>
              </w:rPr>
              <w:t>URODINAMIA CON VALORACIÓN ANATÓMICA, INCLUYE: (Derechos de sala, Honorarios médicos)</w:t>
            </w:r>
          </w:p>
        </w:tc>
        <w:tc>
          <w:tcPr>
            <w:tcW w:w="1416" w:type="dxa"/>
            <w:tcBorders>
              <w:top w:val="nil"/>
              <w:left w:val="nil"/>
              <w:bottom w:val="single" w:sz="4" w:space="0" w:color="auto"/>
              <w:right w:val="single" w:sz="4" w:space="0" w:color="auto"/>
            </w:tcBorders>
            <w:noWrap/>
            <w:vAlign w:val="center"/>
            <w:hideMark/>
          </w:tcPr>
          <w:p w14:paraId="2822A492" w14:textId="77777777" w:rsidR="009B5375" w:rsidRPr="009B5375" w:rsidRDefault="009B5375" w:rsidP="00E74E42">
            <w:pPr>
              <w:rPr>
                <w:rFonts w:ascii="Arial" w:hAnsi="Arial" w:cs="Arial"/>
                <w:sz w:val="12"/>
                <w:szCs w:val="12"/>
              </w:rPr>
            </w:pPr>
            <w:r w:rsidRPr="009B5375">
              <w:rPr>
                <w:rFonts w:ascii="Arial" w:hAnsi="Arial" w:cs="Arial"/>
                <w:sz w:val="12"/>
                <w:szCs w:val="12"/>
              </w:rPr>
              <w:t xml:space="preserve"> $                   1.776.877 </w:t>
            </w:r>
          </w:p>
        </w:tc>
        <w:tc>
          <w:tcPr>
            <w:tcW w:w="0" w:type="auto"/>
            <w:tcBorders>
              <w:top w:val="nil"/>
              <w:left w:val="nil"/>
              <w:bottom w:val="single" w:sz="4" w:space="0" w:color="auto"/>
              <w:right w:val="single" w:sz="4" w:space="0" w:color="auto"/>
            </w:tcBorders>
            <w:vAlign w:val="bottom"/>
            <w:hideMark/>
          </w:tcPr>
          <w:p w14:paraId="5410419D" w14:textId="77777777" w:rsidR="009B5375" w:rsidRPr="009B5375" w:rsidRDefault="009B5375" w:rsidP="00E74E42">
            <w:pPr>
              <w:rPr>
                <w:rFonts w:ascii="Arial" w:hAnsi="Arial" w:cs="Arial"/>
                <w:sz w:val="12"/>
                <w:szCs w:val="12"/>
              </w:rPr>
            </w:pPr>
            <w:r w:rsidRPr="009B5375">
              <w:rPr>
                <w:rFonts w:ascii="Arial" w:hAnsi="Arial" w:cs="Arial"/>
                <w:sz w:val="12"/>
                <w:szCs w:val="12"/>
              </w:rPr>
              <w:t>Derechos de sala, Honorarios médicos</w:t>
            </w:r>
          </w:p>
        </w:tc>
      </w:tr>
      <w:tr w:rsidR="009B5375" w:rsidRPr="009B5375" w14:paraId="751733D8" w14:textId="77777777" w:rsidTr="00283AF2">
        <w:tblPrEx>
          <w:shd w:val="clear" w:color="auto" w:fill="auto"/>
          <w:tblCellMar>
            <w:left w:w="70" w:type="dxa"/>
            <w:right w:w="70" w:type="dxa"/>
          </w:tblCellMar>
        </w:tblPrEx>
        <w:trPr>
          <w:trHeight w:val="20"/>
        </w:trPr>
        <w:tc>
          <w:tcPr>
            <w:tcW w:w="0" w:type="auto"/>
            <w:tcBorders>
              <w:top w:val="nil"/>
              <w:left w:val="single" w:sz="4" w:space="0" w:color="auto"/>
              <w:bottom w:val="single" w:sz="4" w:space="0" w:color="auto"/>
              <w:right w:val="single" w:sz="4" w:space="0" w:color="auto"/>
            </w:tcBorders>
            <w:noWrap/>
            <w:vAlign w:val="bottom"/>
            <w:hideMark/>
          </w:tcPr>
          <w:p w14:paraId="610E61E3" w14:textId="77777777" w:rsidR="009B5375" w:rsidRPr="009B5375" w:rsidRDefault="009B5375" w:rsidP="00E74E42">
            <w:pPr>
              <w:jc w:val="center"/>
              <w:rPr>
                <w:rFonts w:ascii="Arial" w:hAnsi="Arial" w:cs="Arial"/>
                <w:sz w:val="12"/>
                <w:szCs w:val="12"/>
              </w:rPr>
            </w:pPr>
            <w:r w:rsidRPr="009B5375">
              <w:rPr>
                <w:rFonts w:ascii="Arial" w:hAnsi="Arial" w:cs="Arial"/>
                <w:sz w:val="12"/>
                <w:szCs w:val="12"/>
              </w:rPr>
              <w:t>15</w:t>
            </w:r>
          </w:p>
        </w:tc>
        <w:tc>
          <w:tcPr>
            <w:tcW w:w="0" w:type="auto"/>
            <w:tcBorders>
              <w:top w:val="nil"/>
              <w:left w:val="nil"/>
              <w:bottom w:val="single" w:sz="4" w:space="0" w:color="auto"/>
              <w:right w:val="single" w:sz="4" w:space="0" w:color="auto"/>
            </w:tcBorders>
            <w:noWrap/>
            <w:vAlign w:val="center"/>
            <w:hideMark/>
          </w:tcPr>
          <w:p w14:paraId="7FCE1A1A" w14:textId="77777777" w:rsidR="009B5375" w:rsidRPr="009B5375" w:rsidRDefault="009B5375" w:rsidP="00E74E42">
            <w:pPr>
              <w:jc w:val="center"/>
              <w:rPr>
                <w:rFonts w:ascii="Arial" w:hAnsi="Arial" w:cs="Arial"/>
                <w:sz w:val="12"/>
                <w:szCs w:val="12"/>
              </w:rPr>
            </w:pPr>
            <w:r w:rsidRPr="009B5375">
              <w:rPr>
                <w:rFonts w:ascii="Arial" w:hAnsi="Arial" w:cs="Arial"/>
                <w:sz w:val="12"/>
                <w:szCs w:val="12"/>
              </w:rPr>
              <w:t>890294</w:t>
            </w:r>
          </w:p>
        </w:tc>
        <w:tc>
          <w:tcPr>
            <w:tcW w:w="0" w:type="auto"/>
            <w:gridSpan w:val="2"/>
            <w:tcBorders>
              <w:top w:val="nil"/>
              <w:left w:val="nil"/>
              <w:bottom w:val="single" w:sz="4" w:space="0" w:color="auto"/>
              <w:right w:val="single" w:sz="4" w:space="0" w:color="auto"/>
            </w:tcBorders>
            <w:vAlign w:val="center"/>
            <w:hideMark/>
          </w:tcPr>
          <w:p w14:paraId="20CC5314" w14:textId="77777777" w:rsidR="009B5375" w:rsidRPr="009B5375" w:rsidRDefault="009B5375" w:rsidP="00E74E42">
            <w:pPr>
              <w:rPr>
                <w:rFonts w:ascii="Arial" w:hAnsi="Arial" w:cs="Arial"/>
                <w:sz w:val="12"/>
                <w:szCs w:val="12"/>
              </w:rPr>
            </w:pPr>
            <w:r w:rsidRPr="009B5375">
              <w:rPr>
                <w:rFonts w:ascii="Arial" w:hAnsi="Arial" w:cs="Arial"/>
                <w:sz w:val="12"/>
                <w:szCs w:val="12"/>
              </w:rPr>
              <w:t>CONSULTA DE PRIMERA VEZ POR ESPECIALISTA EN UROLOGÍA</w:t>
            </w:r>
          </w:p>
        </w:tc>
        <w:tc>
          <w:tcPr>
            <w:tcW w:w="1416" w:type="dxa"/>
            <w:tcBorders>
              <w:top w:val="nil"/>
              <w:left w:val="nil"/>
              <w:bottom w:val="single" w:sz="4" w:space="0" w:color="auto"/>
              <w:right w:val="single" w:sz="4" w:space="0" w:color="auto"/>
            </w:tcBorders>
            <w:noWrap/>
            <w:vAlign w:val="center"/>
            <w:hideMark/>
          </w:tcPr>
          <w:p w14:paraId="6870F61E" w14:textId="77777777" w:rsidR="009B5375" w:rsidRPr="009B5375" w:rsidRDefault="009B5375" w:rsidP="00E74E42">
            <w:pPr>
              <w:rPr>
                <w:rFonts w:ascii="Arial" w:hAnsi="Arial" w:cs="Arial"/>
                <w:sz w:val="12"/>
                <w:szCs w:val="12"/>
              </w:rPr>
            </w:pPr>
            <w:r w:rsidRPr="009B5375">
              <w:rPr>
                <w:rFonts w:ascii="Arial" w:hAnsi="Arial" w:cs="Arial"/>
                <w:sz w:val="12"/>
                <w:szCs w:val="12"/>
              </w:rPr>
              <w:t xml:space="preserve"> $                        86.807 </w:t>
            </w:r>
          </w:p>
        </w:tc>
        <w:tc>
          <w:tcPr>
            <w:tcW w:w="0" w:type="auto"/>
            <w:tcBorders>
              <w:top w:val="nil"/>
              <w:left w:val="nil"/>
              <w:bottom w:val="single" w:sz="4" w:space="0" w:color="auto"/>
              <w:right w:val="single" w:sz="4" w:space="0" w:color="auto"/>
            </w:tcBorders>
            <w:vAlign w:val="center"/>
            <w:hideMark/>
          </w:tcPr>
          <w:p w14:paraId="509EBF21" w14:textId="77777777" w:rsidR="009B5375" w:rsidRPr="009B5375" w:rsidRDefault="009B5375" w:rsidP="00E74E42">
            <w:pPr>
              <w:rPr>
                <w:rFonts w:ascii="Arial" w:hAnsi="Arial" w:cs="Arial"/>
                <w:sz w:val="12"/>
                <w:szCs w:val="12"/>
              </w:rPr>
            </w:pPr>
            <w:r w:rsidRPr="009B5375">
              <w:rPr>
                <w:rFonts w:ascii="Arial" w:hAnsi="Arial" w:cs="Arial"/>
                <w:sz w:val="12"/>
                <w:szCs w:val="12"/>
              </w:rPr>
              <w:t xml:space="preserve"> NO APLICA </w:t>
            </w:r>
          </w:p>
        </w:tc>
      </w:tr>
      <w:tr w:rsidR="009B5375" w:rsidRPr="009B5375" w14:paraId="21F042F8" w14:textId="77777777" w:rsidTr="00283AF2">
        <w:tblPrEx>
          <w:shd w:val="clear" w:color="auto" w:fill="auto"/>
          <w:tblCellMar>
            <w:left w:w="70" w:type="dxa"/>
            <w:right w:w="70" w:type="dxa"/>
          </w:tblCellMar>
        </w:tblPrEx>
        <w:trPr>
          <w:trHeight w:val="20"/>
        </w:trPr>
        <w:tc>
          <w:tcPr>
            <w:tcW w:w="0" w:type="auto"/>
            <w:tcBorders>
              <w:top w:val="nil"/>
              <w:left w:val="single" w:sz="4" w:space="0" w:color="auto"/>
              <w:bottom w:val="single" w:sz="4" w:space="0" w:color="auto"/>
              <w:right w:val="single" w:sz="4" w:space="0" w:color="auto"/>
            </w:tcBorders>
            <w:noWrap/>
            <w:vAlign w:val="bottom"/>
            <w:hideMark/>
          </w:tcPr>
          <w:p w14:paraId="162CE407" w14:textId="77777777" w:rsidR="009B5375" w:rsidRPr="009B5375" w:rsidRDefault="009B5375" w:rsidP="00E74E42">
            <w:pPr>
              <w:jc w:val="center"/>
              <w:rPr>
                <w:rFonts w:ascii="Arial" w:hAnsi="Arial" w:cs="Arial"/>
                <w:sz w:val="12"/>
                <w:szCs w:val="12"/>
              </w:rPr>
            </w:pPr>
            <w:r w:rsidRPr="009B5375">
              <w:rPr>
                <w:rFonts w:ascii="Arial" w:hAnsi="Arial" w:cs="Arial"/>
                <w:sz w:val="12"/>
                <w:szCs w:val="12"/>
              </w:rPr>
              <w:t>16</w:t>
            </w:r>
          </w:p>
        </w:tc>
        <w:tc>
          <w:tcPr>
            <w:tcW w:w="0" w:type="auto"/>
            <w:tcBorders>
              <w:top w:val="nil"/>
              <w:left w:val="nil"/>
              <w:bottom w:val="single" w:sz="4" w:space="0" w:color="auto"/>
              <w:right w:val="single" w:sz="4" w:space="0" w:color="auto"/>
            </w:tcBorders>
            <w:noWrap/>
            <w:vAlign w:val="center"/>
            <w:hideMark/>
          </w:tcPr>
          <w:p w14:paraId="53348C13" w14:textId="77777777" w:rsidR="009B5375" w:rsidRPr="009B5375" w:rsidRDefault="009B5375" w:rsidP="00E74E42">
            <w:pPr>
              <w:jc w:val="center"/>
              <w:rPr>
                <w:rFonts w:ascii="Arial" w:hAnsi="Arial" w:cs="Arial"/>
                <w:sz w:val="12"/>
                <w:szCs w:val="12"/>
              </w:rPr>
            </w:pPr>
            <w:r w:rsidRPr="009B5375">
              <w:rPr>
                <w:rFonts w:ascii="Arial" w:hAnsi="Arial" w:cs="Arial"/>
                <w:sz w:val="12"/>
                <w:szCs w:val="12"/>
              </w:rPr>
              <w:t>890394</w:t>
            </w:r>
          </w:p>
        </w:tc>
        <w:tc>
          <w:tcPr>
            <w:tcW w:w="0" w:type="auto"/>
            <w:gridSpan w:val="2"/>
            <w:tcBorders>
              <w:top w:val="nil"/>
              <w:left w:val="nil"/>
              <w:bottom w:val="single" w:sz="4" w:space="0" w:color="auto"/>
              <w:right w:val="single" w:sz="4" w:space="0" w:color="auto"/>
            </w:tcBorders>
            <w:vAlign w:val="center"/>
            <w:hideMark/>
          </w:tcPr>
          <w:p w14:paraId="21EEA333" w14:textId="77777777" w:rsidR="009B5375" w:rsidRPr="009B5375" w:rsidRDefault="009B5375" w:rsidP="00E74E42">
            <w:pPr>
              <w:rPr>
                <w:rFonts w:ascii="Arial" w:hAnsi="Arial" w:cs="Arial"/>
                <w:sz w:val="12"/>
                <w:szCs w:val="12"/>
              </w:rPr>
            </w:pPr>
            <w:r w:rsidRPr="009B5375">
              <w:rPr>
                <w:rFonts w:ascii="Arial" w:hAnsi="Arial" w:cs="Arial"/>
                <w:sz w:val="12"/>
                <w:szCs w:val="12"/>
              </w:rPr>
              <w:t>CONSULTA DE CONTROL O DE SEGUIMIENTO POR ESPECIALISTA EN UROLOGÍA</w:t>
            </w:r>
          </w:p>
        </w:tc>
        <w:tc>
          <w:tcPr>
            <w:tcW w:w="1416" w:type="dxa"/>
            <w:tcBorders>
              <w:top w:val="nil"/>
              <w:left w:val="nil"/>
              <w:bottom w:val="single" w:sz="4" w:space="0" w:color="auto"/>
              <w:right w:val="single" w:sz="4" w:space="0" w:color="auto"/>
            </w:tcBorders>
            <w:noWrap/>
            <w:vAlign w:val="center"/>
            <w:hideMark/>
          </w:tcPr>
          <w:p w14:paraId="67CAF58C" w14:textId="77777777" w:rsidR="009B5375" w:rsidRPr="009B5375" w:rsidRDefault="009B5375" w:rsidP="00E74E42">
            <w:pPr>
              <w:rPr>
                <w:rFonts w:ascii="Arial" w:hAnsi="Arial" w:cs="Arial"/>
                <w:sz w:val="12"/>
                <w:szCs w:val="12"/>
              </w:rPr>
            </w:pPr>
            <w:r w:rsidRPr="009B5375">
              <w:rPr>
                <w:rFonts w:ascii="Arial" w:hAnsi="Arial" w:cs="Arial"/>
                <w:sz w:val="12"/>
                <w:szCs w:val="12"/>
              </w:rPr>
              <w:t xml:space="preserve"> $                        86.807 </w:t>
            </w:r>
          </w:p>
        </w:tc>
        <w:tc>
          <w:tcPr>
            <w:tcW w:w="0" w:type="auto"/>
            <w:tcBorders>
              <w:top w:val="nil"/>
              <w:left w:val="nil"/>
              <w:bottom w:val="single" w:sz="4" w:space="0" w:color="auto"/>
              <w:right w:val="single" w:sz="4" w:space="0" w:color="auto"/>
            </w:tcBorders>
            <w:vAlign w:val="center"/>
            <w:hideMark/>
          </w:tcPr>
          <w:p w14:paraId="703AFC5C" w14:textId="77777777" w:rsidR="009B5375" w:rsidRPr="009B5375" w:rsidRDefault="009B5375" w:rsidP="00E74E42">
            <w:pPr>
              <w:rPr>
                <w:rFonts w:ascii="Arial" w:hAnsi="Arial" w:cs="Arial"/>
                <w:sz w:val="12"/>
                <w:szCs w:val="12"/>
              </w:rPr>
            </w:pPr>
            <w:r w:rsidRPr="009B5375">
              <w:rPr>
                <w:rFonts w:ascii="Arial" w:hAnsi="Arial" w:cs="Arial"/>
                <w:sz w:val="12"/>
                <w:szCs w:val="12"/>
              </w:rPr>
              <w:t xml:space="preserve"> NO APLICA </w:t>
            </w:r>
          </w:p>
        </w:tc>
      </w:tr>
      <w:tr w:rsidR="009B5375" w:rsidRPr="009B5375" w14:paraId="491F0D05" w14:textId="77777777" w:rsidTr="00283AF2">
        <w:tblPrEx>
          <w:shd w:val="clear" w:color="auto" w:fill="auto"/>
          <w:tblCellMar>
            <w:left w:w="70" w:type="dxa"/>
            <w:right w:w="70" w:type="dxa"/>
          </w:tblCellMar>
        </w:tblPrEx>
        <w:trPr>
          <w:trHeight w:val="20"/>
        </w:trPr>
        <w:tc>
          <w:tcPr>
            <w:tcW w:w="0" w:type="auto"/>
            <w:tcBorders>
              <w:top w:val="nil"/>
              <w:left w:val="single" w:sz="4" w:space="0" w:color="auto"/>
              <w:bottom w:val="single" w:sz="4" w:space="0" w:color="auto"/>
              <w:right w:val="single" w:sz="4" w:space="0" w:color="auto"/>
            </w:tcBorders>
            <w:noWrap/>
            <w:vAlign w:val="bottom"/>
            <w:hideMark/>
          </w:tcPr>
          <w:p w14:paraId="1945ED27" w14:textId="77777777" w:rsidR="009B5375" w:rsidRPr="009B5375" w:rsidRDefault="009B5375" w:rsidP="00E74E42">
            <w:pPr>
              <w:jc w:val="center"/>
              <w:rPr>
                <w:rFonts w:ascii="Arial" w:hAnsi="Arial" w:cs="Arial"/>
                <w:sz w:val="12"/>
                <w:szCs w:val="12"/>
              </w:rPr>
            </w:pPr>
            <w:r w:rsidRPr="009B5375">
              <w:rPr>
                <w:rFonts w:ascii="Arial" w:hAnsi="Arial" w:cs="Arial"/>
                <w:sz w:val="12"/>
                <w:szCs w:val="12"/>
              </w:rPr>
              <w:t>17</w:t>
            </w:r>
          </w:p>
        </w:tc>
        <w:tc>
          <w:tcPr>
            <w:tcW w:w="0" w:type="auto"/>
            <w:tcBorders>
              <w:top w:val="nil"/>
              <w:left w:val="nil"/>
              <w:bottom w:val="single" w:sz="4" w:space="0" w:color="auto"/>
              <w:right w:val="single" w:sz="4" w:space="0" w:color="auto"/>
            </w:tcBorders>
            <w:noWrap/>
            <w:vAlign w:val="center"/>
            <w:hideMark/>
          </w:tcPr>
          <w:p w14:paraId="2AA7A877" w14:textId="77777777" w:rsidR="009B5375" w:rsidRPr="009B5375" w:rsidRDefault="009B5375" w:rsidP="00E74E42">
            <w:pPr>
              <w:jc w:val="center"/>
              <w:rPr>
                <w:rFonts w:ascii="Arial" w:hAnsi="Arial" w:cs="Arial"/>
                <w:sz w:val="12"/>
                <w:szCs w:val="12"/>
              </w:rPr>
            </w:pPr>
            <w:r w:rsidRPr="009B5375">
              <w:rPr>
                <w:rFonts w:ascii="Arial" w:hAnsi="Arial" w:cs="Arial"/>
                <w:sz w:val="12"/>
                <w:szCs w:val="12"/>
              </w:rPr>
              <w:t>881305</w:t>
            </w:r>
          </w:p>
        </w:tc>
        <w:tc>
          <w:tcPr>
            <w:tcW w:w="0" w:type="auto"/>
            <w:gridSpan w:val="2"/>
            <w:tcBorders>
              <w:top w:val="nil"/>
              <w:left w:val="nil"/>
              <w:bottom w:val="single" w:sz="4" w:space="0" w:color="auto"/>
              <w:right w:val="single" w:sz="4" w:space="0" w:color="auto"/>
            </w:tcBorders>
            <w:vAlign w:val="center"/>
            <w:hideMark/>
          </w:tcPr>
          <w:p w14:paraId="7CF6B904" w14:textId="77777777" w:rsidR="009B5375" w:rsidRPr="009B5375" w:rsidRDefault="009B5375" w:rsidP="00E74E42">
            <w:pPr>
              <w:rPr>
                <w:rFonts w:ascii="Arial" w:hAnsi="Arial" w:cs="Arial"/>
                <w:sz w:val="12"/>
                <w:szCs w:val="12"/>
              </w:rPr>
            </w:pPr>
            <w:r w:rsidRPr="009B5375">
              <w:rPr>
                <w:rFonts w:ascii="Arial" w:hAnsi="Arial" w:cs="Arial"/>
                <w:sz w:val="12"/>
                <w:szCs w:val="12"/>
              </w:rPr>
              <w:t>ECOGRAFÍA DE ABDOMEN SUPERIOR</w:t>
            </w:r>
          </w:p>
        </w:tc>
        <w:tc>
          <w:tcPr>
            <w:tcW w:w="1416" w:type="dxa"/>
            <w:tcBorders>
              <w:top w:val="nil"/>
              <w:left w:val="nil"/>
              <w:bottom w:val="single" w:sz="4" w:space="0" w:color="auto"/>
              <w:right w:val="single" w:sz="4" w:space="0" w:color="auto"/>
            </w:tcBorders>
            <w:noWrap/>
            <w:vAlign w:val="center"/>
            <w:hideMark/>
          </w:tcPr>
          <w:p w14:paraId="30FDE1FD" w14:textId="77777777" w:rsidR="009B5375" w:rsidRPr="009B5375" w:rsidRDefault="009B5375" w:rsidP="00E74E42">
            <w:pPr>
              <w:rPr>
                <w:rFonts w:ascii="Arial" w:hAnsi="Arial" w:cs="Arial"/>
                <w:sz w:val="12"/>
                <w:szCs w:val="12"/>
              </w:rPr>
            </w:pPr>
            <w:r w:rsidRPr="009B5375">
              <w:rPr>
                <w:rFonts w:ascii="Arial" w:hAnsi="Arial" w:cs="Arial"/>
                <w:sz w:val="12"/>
                <w:szCs w:val="12"/>
              </w:rPr>
              <w:t xml:space="preserve"> $                      140.652 </w:t>
            </w:r>
          </w:p>
        </w:tc>
        <w:tc>
          <w:tcPr>
            <w:tcW w:w="0" w:type="auto"/>
            <w:tcBorders>
              <w:top w:val="nil"/>
              <w:left w:val="nil"/>
              <w:bottom w:val="single" w:sz="4" w:space="0" w:color="auto"/>
              <w:right w:val="single" w:sz="4" w:space="0" w:color="auto"/>
            </w:tcBorders>
            <w:vAlign w:val="center"/>
            <w:hideMark/>
          </w:tcPr>
          <w:p w14:paraId="16D3743D" w14:textId="77777777" w:rsidR="009B5375" w:rsidRPr="009B5375" w:rsidRDefault="009B5375" w:rsidP="00E74E42">
            <w:pPr>
              <w:rPr>
                <w:rFonts w:ascii="Arial" w:hAnsi="Arial" w:cs="Arial"/>
                <w:sz w:val="12"/>
                <w:szCs w:val="12"/>
              </w:rPr>
            </w:pPr>
            <w:r w:rsidRPr="009B5375">
              <w:rPr>
                <w:rFonts w:ascii="Arial" w:hAnsi="Arial" w:cs="Arial"/>
                <w:sz w:val="12"/>
                <w:szCs w:val="12"/>
              </w:rPr>
              <w:t xml:space="preserve"> NO APLICA </w:t>
            </w:r>
          </w:p>
        </w:tc>
      </w:tr>
      <w:tr w:rsidR="009B5375" w:rsidRPr="009B5375" w14:paraId="14B63896" w14:textId="77777777" w:rsidTr="00283AF2">
        <w:tblPrEx>
          <w:shd w:val="clear" w:color="auto" w:fill="auto"/>
          <w:tblCellMar>
            <w:left w:w="70" w:type="dxa"/>
            <w:right w:w="70" w:type="dxa"/>
          </w:tblCellMar>
        </w:tblPrEx>
        <w:trPr>
          <w:trHeight w:val="20"/>
        </w:trPr>
        <w:tc>
          <w:tcPr>
            <w:tcW w:w="0" w:type="auto"/>
            <w:tcBorders>
              <w:top w:val="nil"/>
              <w:left w:val="single" w:sz="4" w:space="0" w:color="auto"/>
              <w:bottom w:val="single" w:sz="4" w:space="0" w:color="auto"/>
              <w:right w:val="single" w:sz="4" w:space="0" w:color="auto"/>
            </w:tcBorders>
            <w:noWrap/>
            <w:vAlign w:val="bottom"/>
            <w:hideMark/>
          </w:tcPr>
          <w:p w14:paraId="47434FE2" w14:textId="77777777" w:rsidR="009B5375" w:rsidRPr="009B5375" w:rsidRDefault="009B5375" w:rsidP="00E74E42">
            <w:pPr>
              <w:jc w:val="center"/>
              <w:rPr>
                <w:rFonts w:ascii="Arial" w:hAnsi="Arial" w:cs="Arial"/>
                <w:sz w:val="12"/>
                <w:szCs w:val="12"/>
              </w:rPr>
            </w:pPr>
            <w:r w:rsidRPr="009B5375">
              <w:rPr>
                <w:rFonts w:ascii="Arial" w:hAnsi="Arial" w:cs="Arial"/>
                <w:sz w:val="12"/>
                <w:szCs w:val="12"/>
              </w:rPr>
              <w:t>18</w:t>
            </w:r>
          </w:p>
        </w:tc>
        <w:tc>
          <w:tcPr>
            <w:tcW w:w="0" w:type="auto"/>
            <w:tcBorders>
              <w:top w:val="nil"/>
              <w:left w:val="nil"/>
              <w:bottom w:val="single" w:sz="4" w:space="0" w:color="auto"/>
              <w:right w:val="single" w:sz="4" w:space="0" w:color="auto"/>
            </w:tcBorders>
            <w:noWrap/>
            <w:vAlign w:val="center"/>
            <w:hideMark/>
          </w:tcPr>
          <w:p w14:paraId="7C5C6D7C" w14:textId="77777777" w:rsidR="009B5375" w:rsidRPr="009B5375" w:rsidRDefault="009B5375" w:rsidP="00E74E42">
            <w:pPr>
              <w:jc w:val="center"/>
              <w:rPr>
                <w:rFonts w:ascii="Arial" w:hAnsi="Arial" w:cs="Arial"/>
                <w:sz w:val="12"/>
                <w:szCs w:val="12"/>
              </w:rPr>
            </w:pPr>
            <w:r w:rsidRPr="009B5375">
              <w:rPr>
                <w:rFonts w:ascii="Arial" w:hAnsi="Arial" w:cs="Arial"/>
                <w:sz w:val="12"/>
                <w:szCs w:val="12"/>
              </w:rPr>
              <w:t>881302</w:t>
            </w:r>
          </w:p>
        </w:tc>
        <w:tc>
          <w:tcPr>
            <w:tcW w:w="0" w:type="auto"/>
            <w:gridSpan w:val="2"/>
            <w:tcBorders>
              <w:top w:val="nil"/>
              <w:left w:val="nil"/>
              <w:bottom w:val="single" w:sz="4" w:space="0" w:color="auto"/>
              <w:right w:val="single" w:sz="4" w:space="0" w:color="auto"/>
            </w:tcBorders>
            <w:vAlign w:val="center"/>
            <w:hideMark/>
          </w:tcPr>
          <w:p w14:paraId="00E12CD4" w14:textId="77777777" w:rsidR="009B5375" w:rsidRPr="009B5375" w:rsidRDefault="009B5375" w:rsidP="00E74E42">
            <w:pPr>
              <w:rPr>
                <w:rFonts w:ascii="Arial" w:hAnsi="Arial" w:cs="Arial"/>
                <w:sz w:val="12"/>
                <w:szCs w:val="12"/>
              </w:rPr>
            </w:pPr>
            <w:r w:rsidRPr="009B5375">
              <w:rPr>
                <w:rFonts w:ascii="Arial" w:hAnsi="Arial" w:cs="Arial"/>
                <w:sz w:val="12"/>
                <w:szCs w:val="12"/>
              </w:rPr>
              <w:t>ECOGRAFÍA DE ABDOMEN TOTAL</w:t>
            </w:r>
          </w:p>
        </w:tc>
        <w:tc>
          <w:tcPr>
            <w:tcW w:w="1416" w:type="dxa"/>
            <w:tcBorders>
              <w:top w:val="nil"/>
              <w:left w:val="nil"/>
              <w:bottom w:val="single" w:sz="4" w:space="0" w:color="auto"/>
              <w:right w:val="single" w:sz="4" w:space="0" w:color="auto"/>
            </w:tcBorders>
            <w:noWrap/>
            <w:vAlign w:val="center"/>
            <w:hideMark/>
          </w:tcPr>
          <w:p w14:paraId="5D8EA126" w14:textId="77777777" w:rsidR="009B5375" w:rsidRPr="009B5375" w:rsidRDefault="009B5375" w:rsidP="00E74E42">
            <w:pPr>
              <w:rPr>
                <w:rFonts w:ascii="Arial" w:hAnsi="Arial" w:cs="Arial"/>
                <w:sz w:val="12"/>
                <w:szCs w:val="12"/>
              </w:rPr>
            </w:pPr>
            <w:r w:rsidRPr="009B5375">
              <w:rPr>
                <w:rFonts w:ascii="Arial" w:hAnsi="Arial" w:cs="Arial"/>
                <w:sz w:val="12"/>
                <w:szCs w:val="12"/>
              </w:rPr>
              <w:t xml:space="preserve"> $                      165.267 </w:t>
            </w:r>
          </w:p>
        </w:tc>
        <w:tc>
          <w:tcPr>
            <w:tcW w:w="0" w:type="auto"/>
            <w:tcBorders>
              <w:top w:val="nil"/>
              <w:left w:val="nil"/>
              <w:bottom w:val="single" w:sz="4" w:space="0" w:color="auto"/>
              <w:right w:val="single" w:sz="4" w:space="0" w:color="auto"/>
            </w:tcBorders>
            <w:vAlign w:val="center"/>
            <w:hideMark/>
          </w:tcPr>
          <w:p w14:paraId="43C9184E" w14:textId="77777777" w:rsidR="009B5375" w:rsidRPr="009B5375" w:rsidRDefault="009B5375" w:rsidP="00E74E42">
            <w:pPr>
              <w:rPr>
                <w:rFonts w:ascii="Arial" w:hAnsi="Arial" w:cs="Arial"/>
                <w:sz w:val="12"/>
                <w:szCs w:val="12"/>
              </w:rPr>
            </w:pPr>
            <w:r w:rsidRPr="009B5375">
              <w:rPr>
                <w:rFonts w:ascii="Arial" w:hAnsi="Arial" w:cs="Arial"/>
                <w:sz w:val="12"/>
                <w:szCs w:val="12"/>
              </w:rPr>
              <w:t xml:space="preserve"> NO APLICA </w:t>
            </w:r>
          </w:p>
        </w:tc>
      </w:tr>
      <w:tr w:rsidR="009B5375" w:rsidRPr="009B5375" w14:paraId="13301FCD" w14:textId="77777777" w:rsidTr="00283AF2">
        <w:tblPrEx>
          <w:shd w:val="clear" w:color="auto" w:fill="auto"/>
          <w:tblCellMar>
            <w:left w:w="70" w:type="dxa"/>
            <w:right w:w="70" w:type="dxa"/>
          </w:tblCellMar>
        </w:tblPrEx>
        <w:trPr>
          <w:trHeight w:val="20"/>
        </w:trPr>
        <w:tc>
          <w:tcPr>
            <w:tcW w:w="0" w:type="auto"/>
            <w:tcBorders>
              <w:top w:val="nil"/>
              <w:left w:val="single" w:sz="4" w:space="0" w:color="auto"/>
              <w:bottom w:val="single" w:sz="4" w:space="0" w:color="auto"/>
              <w:right w:val="single" w:sz="4" w:space="0" w:color="auto"/>
            </w:tcBorders>
            <w:noWrap/>
            <w:vAlign w:val="bottom"/>
            <w:hideMark/>
          </w:tcPr>
          <w:p w14:paraId="2DA59A93" w14:textId="77777777" w:rsidR="009B5375" w:rsidRPr="009B5375" w:rsidRDefault="009B5375" w:rsidP="00E74E42">
            <w:pPr>
              <w:jc w:val="center"/>
              <w:rPr>
                <w:rFonts w:ascii="Arial" w:hAnsi="Arial" w:cs="Arial"/>
                <w:sz w:val="12"/>
                <w:szCs w:val="12"/>
              </w:rPr>
            </w:pPr>
            <w:r w:rsidRPr="009B5375">
              <w:rPr>
                <w:rFonts w:ascii="Arial" w:hAnsi="Arial" w:cs="Arial"/>
                <w:sz w:val="12"/>
                <w:szCs w:val="12"/>
              </w:rPr>
              <w:t>19</w:t>
            </w:r>
          </w:p>
        </w:tc>
        <w:tc>
          <w:tcPr>
            <w:tcW w:w="0" w:type="auto"/>
            <w:tcBorders>
              <w:top w:val="nil"/>
              <w:left w:val="nil"/>
              <w:bottom w:val="single" w:sz="4" w:space="0" w:color="auto"/>
              <w:right w:val="single" w:sz="4" w:space="0" w:color="auto"/>
            </w:tcBorders>
            <w:noWrap/>
            <w:vAlign w:val="center"/>
            <w:hideMark/>
          </w:tcPr>
          <w:p w14:paraId="4527C933" w14:textId="77777777" w:rsidR="009B5375" w:rsidRPr="009B5375" w:rsidRDefault="009B5375" w:rsidP="00E74E42">
            <w:pPr>
              <w:jc w:val="center"/>
              <w:rPr>
                <w:rFonts w:ascii="Arial" w:hAnsi="Arial" w:cs="Arial"/>
                <w:sz w:val="12"/>
                <w:szCs w:val="12"/>
              </w:rPr>
            </w:pPr>
            <w:r w:rsidRPr="009B5375">
              <w:rPr>
                <w:rFonts w:ascii="Arial" w:hAnsi="Arial" w:cs="Arial"/>
                <w:sz w:val="12"/>
                <w:szCs w:val="12"/>
              </w:rPr>
              <w:t>881306</w:t>
            </w:r>
          </w:p>
        </w:tc>
        <w:tc>
          <w:tcPr>
            <w:tcW w:w="0" w:type="auto"/>
            <w:gridSpan w:val="2"/>
            <w:tcBorders>
              <w:top w:val="nil"/>
              <w:left w:val="nil"/>
              <w:bottom w:val="single" w:sz="4" w:space="0" w:color="auto"/>
              <w:right w:val="single" w:sz="4" w:space="0" w:color="auto"/>
            </w:tcBorders>
            <w:vAlign w:val="center"/>
            <w:hideMark/>
          </w:tcPr>
          <w:p w14:paraId="225E9487" w14:textId="77777777" w:rsidR="009B5375" w:rsidRPr="009B5375" w:rsidRDefault="009B5375" w:rsidP="00E74E42">
            <w:pPr>
              <w:rPr>
                <w:rFonts w:ascii="Arial" w:hAnsi="Arial" w:cs="Arial"/>
                <w:sz w:val="12"/>
                <w:szCs w:val="12"/>
              </w:rPr>
            </w:pPr>
            <w:r w:rsidRPr="009B5375">
              <w:rPr>
                <w:rFonts w:ascii="Arial" w:hAnsi="Arial" w:cs="Arial"/>
                <w:sz w:val="12"/>
                <w:szCs w:val="12"/>
              </w:rPr>
              <w:t>ECOGRAFÍA DE HIGADO, PÁNCREAS, VÍA BILIAR Y VESÍCULA</w:t>
            </w:r>
          </w:p>
        </w:tc>
        <w:tc>
          <w:tcPr>
            <w:tcW w:w="1416" w:type="dxa"/>
            <w:tcBorders>
              <w:top w:val="nil"/>
              <w:left w:val="nil"/>
              <w:bottom w:val="single" w:sz="4" w:space="0" w:color="auto"/>
              <w:right w:val="single" w:sz="4" w:space="0" w:color="auto"/>
            </w:tcBorders>
            <w:noWrap/>
            <w:vAlign w:val="center"/>
            <w:hideMark/>
          </w:tcPr>
          <w:p w14:paraId="0EF907F1" w14:textId="77777777" w:rsidR="009B5375" w:rsidRPr="009B5375" w:rsidRDefault="009B5375" w:rsidP="00E74E42">
            <w:pPr>
              <w:rPr>
                <w:rFonts w:ascii="Arial" w:hAnsi="Arial" w:cs="Arial"/>
                <w:sz w:val="12"/>
                <w:szCs w:val="12"/>
              </w:rPr>
            </w:pPr>
            <w:r w:rsidRPr="009B5375">
              <w:rPr>
                <w:rFonts w:ascii="Arial" w:hAnsi="Arial" w:cs="Arial"/>
                <w:sz w:val="12"/>
                <w:szCs w:val="12"/>
              </w:rPr>
              <w:t xml:space="preserve"> $                      140.652 </w:t>
            </w:r>
          </w:p>
        </w:tc>
        <w:tc>
          <w:tcPr>
            <w:tcW w:w="0" w:type="auto"/>
            <w:tcBorders>
              <w:top w:val="nil"/>
              <w:left w:val="nil"/>
              <w:bottom w:val="single" w:sz="4" w:space="0" w:color="auto"/>
              <w:right w:val="single" w:sz="4" w:space="0" w:color="auto"/>
            </w:tcBorders>
            <w:vAlign w:val="center"/>
            <w:hideMark/>
          </w:tcPr>
          <w:p w14:paraId="02B2749B" w14:textId="77777777" w:rsidR="009B5375" w:rsidRPr="009B5375" w:rsidRDefault="009B5375" w:rsidP="00E74E42">
            <w:pPr>
              <w:rPr>
                <w:rFonts w:ascii="Arial" w:hAnsi="Arial" w:cs="Arial"/>
                <w:sz w:val="12"/>
                <w:szCs w:val="12"/>
              </w:rPr>
            </w:pPr>
            <w:r w:rsidRPr="009B5375">
              <w:rPr>
                <w:rFonts w:ascii="Arial" w:hAnsi="Arial" w:cs="Arial"/>
                <w:sz w:val="12"/>
                <w:szCs w:val="12"/>
              </w:rPr>
              <w:t xml:space="preserve"> NO APLICA </w:t>
            </w:r>
          </w:p>
        </w:tc>
      </w:tr>
      <w:tr w:rsidR="009B5375" w:rsidRPr="009B5375" w14:paraId="27E41831" w14:textId="77777777" w:rsidTr="00283AF2">
        <w:tblPrEx>
          <w:shd w:val="clear" w:color="auto" w:fill="auto"/>
          <w:tblCellMar>
            <w:left w:w="70" w:type="dxa"/>
            <w:right w:w="70" w:type="dxa"/>
          </w:tblCellMar>
        </w:tblPrEx>
        <w:trPr>
          <w:trHeight w:val="20"/>
        </w:trPr>
        <w:tc>
          <w:tcPr>
            <w:tcW w:w="0" w:type="auto"/>
            <w:tcBorders>
              <w:top w:val="nil"/>
              <w:left w:val="single" w:sz="4" w:space="0" w:color="auto"/>
              <w:bottom w:val="single" w:sz="4" w:space="0" w:color="auto"/>
              <w:right w:val="single" w:sz="4" w:space="0" w:color="auto"/>
            </w:tcBorders>
            <w:noWrap/>
            <w:vAlign w:val="bottom"/>
            <w:hideMark/>
          </w:tcPr>
          <w:p w14:paraId="3840A583" w14:textId="77777777" w:rsidR="009B5375" w:rsidRPr="009B5375" w:rsidRDefault="009B5375" w:rsidP="00E74E42">
            <w:pPr>
              <w:jc w:val="center"/>
              <w:rPr>
                <w:rFonts w:ascii="Arial" w:hAnsi="Arial" w:cs="Arial"/>
                <w:b/>
                <w:bCs/>
                <w:sz w:val="12"/>
                <w:szCs w:val="12"/>
              </w:rPr>
            </w:pPr>
            <w:r w:rsidRPr="009B5375">
              <w:rPr>
                <w:rFonts w:ascii="Arial" w:hAnsi="Arial" w:cs="Arial"/>
                <w:b/>
                <w:bCs/>
                <w:sz w:val="12"/>
                <w:szCs w:val="12"/>
              </w:rPr>
              <w:t>20</w:t>
            </w:r>
          </w:p>
        </w:tc>
        <w:tc>
          <w:tcPr>
            <w:tcW w:w="0" w:type="auto"/>
            <w:tcBorders>
              <w:top w:val="nil"/>
              <w:left w:val="nil"/>
              <w:bottom w:val="single" w:sz="4" w:space="0" w:color="auto"/>
              <w:right w:val="single" w:sz="4" w:space="0" w:color="auto"/>
            </w:tcBorders>
            <w:noWrap/>
            <w:vAlign w:val="bottom"/>
            <w:hideMark/>
          </w:tcPr>
          <w:p w14:paraId="231A5940" w14:textId="77777777" w:rsidR="009B5375" w:rsidRPr="009B5375" w:rsidRDefault="009B5375" w:rsidP="00E74E42">
            <w:pPr>
              <w:jc w:val="center"/>
              <w:rPr>
                <w:rFonts w:ascii="Arial" w:hAnsi="Arial" w:cs="Arial"/>
                <w:sz w:val="12"/>
                <w:szCs w:val="12"/>
              </w:rPr>
            </w:pPr>
            <w:r w:rsidRPr="009B5375">
              <w:rPr>
                <w:rFonts w:ascii="Arial" w:hAnsi="Arial" w:cs="Arial"/>
                <w:sz w:val="12"/>
                <w:szCs w:val="12"/>
              </w:rPr>
              <w:t>931001</w:t>
            </w:r>
          </w:p>
        </w:tc>
        <w:tc>
          <w:tcPr>
            <w:tcW w:w="0" w:type="auto"/>
            <w:gridSpan w:val="2"/>
            <w:tcBorders>
              <w:top w:val="nil"/>
              <w:left w:val="nil"/>
              <w:bottom w:val="single" w:sz="4" w:space="0" w:color="auto"/>
              <w:right w:val="single" w:sz="4" w:space="0" w:color="auto"/>
            </w:tcBorders>
            <w:vAlign w:val="center"/>
            <w:hideMark/>
          </w:tcPr>
          <w:p w14:paraId="44DEAABD" w14:textId="77777777" w:rsidR="009B5375" w:rsidRPr="009B5375" w:rsidRDefault="009B5375" w:rsidP="00E74E42">
            <w:pPr>
              <w:rPr>
                <w:rFonts w:ascii="Arial" w:hAnsi="Arial" w:cs="Arial"/>
                <w:sz w:val="12"/>
                <w:szCs w:val="12"/>
              </w:rPr>
            </w:pPr>
            <w:r w:rsidRPr="009B5375">
              <w:rPr>
                <w:rFonts w:ascii="Arial" w:hAnsi="Arial" w:cs="Arial"/>
                <w:sz w:val="12"/>
                <w:szCs w:val="12"/>
              </w:rPr>
              <w:t>TERAPIAS DE PISO PELVICO</w:t>
            </w:r>
          </w:p>
        </w:tc>
        <w:tc>
          <w:tcPr>
            <w:tcW w:w="1416" w:type="dxa"/>
            <w:tcBorders>
              <w:top w:val="nil"/>
              <w:left w:val="nil"/>
              <w:bottom w:val="single" w:sz="4" w:space="0" w:color="auto"/>
              <w:right w:val="single" w:sz="4" w:space="0" w:color="auto"/>
            </w:tcBorders>
            <w:noWrap/>
            <w:vAlign w:val="center"/>
            <w:hideMark/>
          </w:tcPr>
          <w:p w14:paraId="7EF436CA" w14:textId="77777777" w:rsidR="009B5375" w:rsidRPr="009B5375" w:rsidRDefault="009B5375" w:rsidP="00E74E42">
            <w:pPr>
              <w:rPr>
                <w:rFonts w:ascii="Arial" w:hAnsi="Arial" w:cs="Arial"/>
                <w:sz w:val="12"/>
                <w:szCs w:val="12"/>
              </w:rPr>
            </w:pPr>
            <w:r w:rsidRPr="009B5375">
              <w:rPr>
                <w:rFonts w:ascii="Arial" w:hAnsi="Arial" w:cs="Arial"/>
                <w:sz w:val="12"/>
                <w:szCs w:val="12"/>
              </w:rPr>
              <w:t xml:space="preserve"> $                      118.305 </w:t>
            </w:r>
          </w:p>
        </w:tc>
        <w:tc>
          <w:tcPr>
            <w:tcW w:w="0" w:type="auto"/>
            <w:tcBorders>
              <w:top w:val="nil"/>
              <w:left w:val="nil"/>
              <w:bottom w:val="single" w:sz="4" w:space="0" w:color="auto"/>
              <w:right w:val="single" w:sz="4" w:space="0" w:color="auto"/>
            </w:tcBorders>
            <w:vAlign w:val="center"/>
            <w:hideMark/>
          </w:tcPr>
          <w:p w14:paraId="79E6D772" w14:textId="77777777" w:rsidR="009B5375" w:rsidRPr="009B5375" w:rsidRDefault="009B5375" w:rsidP="00E74E42">
            <w:pPr>
              <w:rPr>
                <w:rFonts w:ascii="Arial" w:hAnsi="Arial" w:cs="Arial"/>
                <w:sz w:val="12"/>
                <w:szCs w:val="12"/>
              </w:rPr>
            </w:pPr>
            <w:r w:rsidRPr="009B5375">
              <w:rPr>
                <w:rFonts w:ascii="Arial" w:hAnsi="Arial" w:cs="Arial"/>
                <w:sz w:val="12"/>
                <w:szCs w:val="12"/>
              </w:rPr>
              <w:t xml:space="preserve"> NO APLICA </w:t>
            </w:r>
          </w:p>
        </w:tc>
      </w:tr>
    </w:tbl>
    <w:p w14:paraId="7B0D9920" w14:textId="175859DB" w:rsidR="009B5375" w:rsidRPr="003E6485" w:rsidRDefault="009B5375" w:rsidP="003E6485">
      <w:pPr>
        <w:tabs>
          <w:tab w:val="left" w:pos="952"/>
        </w:tabs>
        <w:rPr>
          <w:lang w:val="es-CO"/>
        </w:rPr>
        <w:sectPr w:rsidR="009B5375" w:rsidRPr="003E6485" w:rsidSect="00127118">
          <w:headerReference w:type="default" r:id="rId11"/>
          <w:headerReference w:type="first" r:id="rId12"/>
          <w:pgSz w:w="12240" w:h="15840"/>
          <w:pgMar w:top="1417" w:right="1325" w:bottom="1417"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6CF0644" w14:textId="77777777" w:rsidR="00283AF2" w:rsidRPr="007E301C" w:rsidRDefault="00283AF2" w:rsidP="00283AF2">
      <w:pPr>
        <w:spacing w:line="276" w:lineRule="auto"/>
        <w:rPr>
          <w:rFonts w:ascii="Arial" w:hAnsi="Arial" w:cs="Arial"/>
          <w:sz w:val="20"/>
        </w:rPr>
      </w:pPr>
      <w:r w:rsidRPr="007E301C">
        <w:rPr>
          <w:rFonts w:ascii="Arial" w:hAnsi="Arial" w:cs="Arial"/>
          <w:sz w:val="20"/>
        </w:rPr>
        <w:t>El oferente:</w:t>
      </w:r>
    </w:p>
    <w:p w14:paraId="0F30370C" w14:textId="77777777" w:rsidR="00283AF2" w:rsidRPr="007E301C" w:rsidRDefault="00283AF2" w:rsidP="00283AF2">
      <w:pPr>
        <w:pStyle w:val="Sinespaciado1"/>
        <w:spacing w:line="276" w:lineRule="auto"/>
        <w:jc w:val="both"/>
        <w:rPr>
          <w:rFonts w:ascii="Arial" w:hAnsi="Arial" w:cs="Arial"/>
          <w:sz w:val="20"/>
          <w:szCs w:val="20"/>
        </w:rPr>
      </w:pPr>
      <w:r w:rsidRPr="007E301C">
        <w:rPr>
          <w:rFonts w:ascii="Arial" w:hAnsi="Arial" w:cs="Arial"/>
          <w:b/>
          <w:sz w:val="20"/>
          <w:szCs w:val="20"/>
        </w:rPr>
        <w:t>__________________________________</w:t>
      </w:r>
    </w:p>
    <w:p w14:paraId="47BC80C1" w14:textId="77777777" w:rsidR="00283AF2" w:rsidRPr="007E301C" w:rsidRDefault="00283AF2" w:rsidP="00283AF2">
      <w:pPr>
        <w:pStyle w:val="Sinespaciado1"/>
        <w:spacing w:line="276" w:lineRule="auto"/>
        <w:jc w:val="both"/>
        <w:rPr>
          <w:rFonts w:ascii="Arial" w:hAnsi="Arial" w:cs="Arial"/>
          <w:sz w:val="20"/>
          <w:szCs w:val="20"/>
        </w:rPr>
      </w:pPr>
      <w:r w:rsidRPr="007E301C">
        <w:rPr>
          <w:rFonts w:ascii="Arial" w:hAnsi="Arial" w:cs="Arial"/>
          <w:sz w:val="20"/>
          <w:szCs w:val="20"/>
        </w:rPr>
        <w:t xml:space="preserve">Firma del representante legal del proponente </w:t>
      </w:r>
    </w:p>
    <w:p w14:paraId="25A44B33" w14:textId="77777777" w:rsidR="00283AF2" w:rsidRPr="007E301C" w:rsidRDefault="00283AF2" w:rsidP="00283AF2">
      <w:pPr>
        <w:pStyle w:val="Sinespaciado1"/>
        <w:spacing w:line="276" w:lineRule="auto"/>
        <w:contextualSpacing/>
        <w:jc w:val="both"/>
        <w:rPr>
          <w:rFonts w:ascii="Arial" w:hAnsi="Arial" w:cs="Arial"/>
          <w:sz w:val="20"/>
          <w:szCs w:val="20"/>
          <w:lang w:eastAsia="es-CO"/>
        </w:rPr>
      </w:pPr>
      <w:r w:rsidRPr="007E301C">
        <w:rPr>
          <w:rFonts w:ascii="Arial" w:hAnsi="Arial" w:cs="Arial"/>
          <w:sz w:val="20"/>
          <w:szCs w:val="20"/>
          <w:lang w:eastAsia="es-CO"/>
        </w:rPr>
        <w:t>Nombre o razón social del oferente: _______________________________________________________</w:t>
      </w:r>
    </w:p>
    <w:p w14:paraId="2AE5AA43" w14:textId="77777777" w:rsidR="00283AF2" w:rsidRPr="007E301C" w:rsidRDefault="00283AF2" w:rsidP="00283AF2">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 xml:space="preserve">Identificación (NIT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C.C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w:t>
      </w:r>
      <w:r w:rsidRPr="007E301C">
        <w:rPr>
          <w:rFonts w:ascii="Arial" w:hAnsi="Arial" w:cs="Arial"/>
          <w:sz w:val="20"/>
          <w:szCs w:val="20"/>
        </w:rPr>
        <w:t>: _______________________________________________________</w:t>
      </w:r>
    </w:p>
    <w:p w14:paraId="47C191CC" w14:textId="77777777" w:rsidR="00283AF2" w:rsidRPr="007E301C" w:rsidRDefault="00283AF2" w:rsidP="00283AF2">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Nombre Representante Legal</w:t>
      </w:r>
      <w:r w:rsidRPr="007E301C">
        <w:rPr>
          <w:rFonts w:ascii="Arial" w:hAnsi="Arial" w:cs="Arial"/>
          <w:sz w:val="20"/>
          <w:szCs w:val="20"/>
        </w:rPr>
        <w:t xml:space="preserve">: ____________________________________________________________ </w:t>
      </w:r>
    </w:p>
    <w:p w14:paraId="6803278F" w14:textId="77777777" w:rsidR="00283AF2" w:rsidRPr="007E301C" w:rsidRDefault="00283AF2" w:rsidP="00283AF2">
      <w:pPr>
        <w:pStyle w:val="Sinespaciado1"/>
        <w:spacing w:line="276" w:lineRule="auto"/>
        <w:jc w:val="both"/>
        <w:rPr>
          <w:rFonts w:ascii="Arial" w:hAnsi="Arial" w:cs="Arial"/>
          <w:sz w:val="20"/>
          <w:szCs w:val="20"/>
        </w:rPr>
      </w:pPr>
      <w:r w:rsidRPr="007E301C">
        <w:rPr>
          <w:rFonts w:ascii="Arial" w:hAnsi="Arial" w:cs="Arial"/>
          <w:sz w:val="20"/>
          <w:szCs w:val="20"/>
        </w:rPr>
        <w:t xml:space="preserve">Identificación (C.C </w:t>
      </w:r>
      <w:r w:rsidRPr="007E301C">
        <w:rPr>
          <w:rFonts w:ascii="Segoe UI Symbol" w:eastAsia="MS Gothic" w:hAnsi="Segoe UI Symbol" w:cs="Segoe UI Symbol"/>
          <w:sz w:val="20"/>
          <w:szCs w:val="20"/>
          <w:lang w:eastAsia="es-CO"/>
        </w:rPr>
        <w:t>☐</w:t>
      </w:r>
      <w:r w:rsidRPr="007E301C">
        <w:rPr>
          <w:rFonts w:ascii="Arial" w:hAnsi="Arial" w:cs="Arial"/>
          <w:sz w:val="20"/>
          <w:szCs w:val="20"/>
        </w:rPr>
        <w:t xml:space="preserve"> C.E.</w:t>
      </w:r>
      <w:r w:rsidRPr="007E301C">
        <w:rPr>
          <w:rFonts w:ascii="Arial" w:hAnsi="Arial" w:cs="Arial"/>
          <w:sz w:val="20"/>
          <w:szCs w:val="20"/>
          <w:lang w:eastAsia="es-CO"/>
        </w:rPr>
        <w:t xml:space="preserv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_____________________________________________________________</w:t>
      </w:r>
    </w:p>
    <w:p w14:paraId="5C117ABB" w14:textId="77777777" w:rsidR="00283AF2" w:rsidRPr="007E301C" w:rsidRDefault="00283AF2" w:rsidP="00283AF2">
      <w:pPr>
        <w:pStyle w:val="Sinespaciado1"/>
        <w:spacing w:line="276" w:lineRule="auto"/>
        <w:jc w:val="both"/>
        <w:rPr>
          <w:rFonts w:ascii="Arial" w:hAnsi="Arial" w:cs="Arial"/>
          <w:sz w:val="20"/>
          <w:szCs w:val="20"/>
        </w:rPr>
      </w:pPr>
      <w:r w:rsidRPr="007E301C">
        <w:rPr>
          <w:rFonts w:ascii="Arial" w:hAnsi="Arial" w:cs="Arial"/>
          <w:sz w:val="20"/>
          <w:szCs w:val="20"/>
        </w:rPr>
        <w:t>Dirección: ____________________________________________________________________________</w:t>
      </w:r>
    </w:p>
    <w:p w14:paraId="259E3359" w14:textId="77777777" w:rsidR="00283AF2" w:rsidRPr="007E301C" w:rsidRDefault="00283AF2" w:rsidP="00283AF2">
      <w:pPr>
        <w:pStyle w:val="Sinespaciado1"/>
        <w:spacing w:line="276" w:lineRule="auto"/>
        <w:jc w:val="both"/>
        <w:rPr>
          <w:rFonts w:ascii="Arial" w:hAnsi="Arial" w:cs="Arial"/>
          <w:sz w:val="20"/>
          <w:szCs w:val="20"/>
        </w:rPr>
      </w:pPr>
      <w:r w:rsidRPr="007E301C">
        <w:rPr>
          <w:rFonts w:ascii="Arial" w:hAnsi="Arial" w:cs="Arial"/>
          <w:sz w:val="20"/>
          <w:szCs w:val="20"/>
        </w:rPr>
        <w:t>Teléfono:</w:t>
      </w:r>
      <w:r w:rsidRPr="007E301C">
        <w:rPr>
          <w:rFonts w:ascii="Arial" w:hAnsi="Arial" w:cs="Arial"/>
          <w:b/>
          <w:sz w:val="20"/>
          <w:szCs w:val="20"/>
        </w:rPr>
        <w:t xml:space="preserve"> ____________________________________________________________________________</w:t>
      </w:r>
    </w:p>
    <w:p w14:paraId="4124A7E3" w14:textId="77777777" w:rsidR="00283AF2" w:rsidRPr="007E301C" w:rsidRDefault="00283AF2" w:rsidP="00283AF2">
      <w:pPr>
        <w:pStyle w:val="Sinespaciado1"/>
        <w:spacing w:line="276" w:lineRule="auto"/>
        <w:jc w:val="both"/>
        <w:rPr>
          <w:rFonts w:ascii="Arial" w:hAnsi="Arial" w:cs="Arial"/>
          <w:sz w:val="20"/>
          <w:szCs w:val="20"/>
        </w:rPr>
      </w:pPr>
      <w:r w:rsidRPr="007E301C">
        <w:rPr>
          <w:rFonts w:ascii="Arial" w:hAnsi="Arial" w:cs="Arial"/>
          <w:sz w:val="20"/>
          <w:szCs w:val="20"/>
        </w:rPr>
        <w:t>Email:</w:t>
      </w:r>
      <w:r w:rsidRPr="007E301C">
        <w:rPr>
          <w:rFonts w:ascii="Arial" w:hAnsi="Arial" w:cs="Arial"/>
          <w:b/>
          <w:sz w:val="20"/>
          <w:szCs w:val="20"/>
        </w:rPr>
        <w:t xml:space="preserve"> _______________________________________________________________________________</w:t>
      </w:r>
    </w:p>
    <w:p w14:paraId="1E0B7A77" w14:textId="3965E7F8" w:rsidR="00371B58" w:rsidRDefault="00371B58" w:rsidP="0065549E"/>
    <w:p w14:paraId="74075189" w14:textId="77777777" w:rsidR="005F28A6" w:rsidRPr="00302250" w:rsidRDefault="005F28A6" w:rsidP="005F28A6">
      <w:pPr>
        <w:rPr>
          <w:rFonts w:ascii="Arial" w:hAnsi="Arial" w:cs="Arial"/>
          <w:b/>
          <w:bCs/>
          <w:sz w:val="20"/>
          <w:szCs w:val="20"/>
          <w:u w:val="single"/>
        </w:rPr>
      </w:pPr>
      <w:r w:rsidRPr="00302250">
        <w:rPr>
          <w:rFonts w:ascii="Arial" w:hAnsi="Arial" w:cs="Arial"/>
          <w:b/>
          <w:bCs/>
          <w:sz w:val="20"/>
          <w:szCs w:val="20"/>
          <w:u w:val="single"/>
        </w:rPr>
        <w:t>ESPECIFICACIONES TECNICAS</w:t>
      </w:r>
    </w:p>
    <w:p w14:paraId="57CFE383" w14:textId="77777777" w:rsidR="005F28A6" w:rsidRPr="00AF5246" w:rsidRDefault="005F28A6" w:rsidP="005F28A6">
      <w:pPr>
        <w:rPr>
          <w:sz w:val="10"/>
          <w:szCs w:val="10"/>
        </w:rPr>
      </w:pPr>
    </w:p>
    <w:tbl>
      <w:tblPr>
        <w:tblW w:w="52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7"/>
        <w:gridCol w:w="8000"/>
        <w:gridCol w:w="676"/>
        <w:gridCol w:w="805"/>
        <w:gridCol w:w="8"/>
      </w:tblGrid>
      <w:tr w:rsidR="005F28A6" w:rsidRPr="00635684" w14:paraId="6E801869" w14:textId="77777777" w:rsidTr="00AE6BAF">
        <w:trPr>
          <w:trHeight w:val="20"/>
        </w:trPr>
        <w:tc>
          <w:tcPr>
            <w:tcW w:w="310" w:type="pct"/>
            <w:vMerge w:val="restart"/>
            <w:tcBorders>
              <w:top w:val="single" w:sz="4" w:space="0" w:color="auto"/>
              <w:left w:val="single" w:sz="4" w:space="0" w:color="auto"/>
              <w:bottom w:val="single" w:sz="4" w:space="0" w:color="auto"/>
              <w:right w:val="single" w:sz="4" w:space="0" w:color="auto"/>
            </w:tcBorders>
            <w:vAlign w:val="center"/>
            <w:hideMark/>
          </w:tcPr>
          <w:p w14:paraId="5D580469" w14:textId="77777777" w:rsidR="005F28A6" w:rsidRPr="00635684" w:rsidRDefault="005F28A6" w:rsidP="00AE6BAF">
            <w:pPr>
              <w:spacing w:line="256" w:lineRule="auto"/>
              <w:jc w:val="center"/>
              <w:rPr>
                <w:rFonts w:ascii="Arial" w:hAnsi="Arial" w:cs="Arial"/>
                <w:b/>
                <w:bCs/>
                <w:sz w:val="18"/>
                <w:szCs w:val="18"/>
                <w:lang w:eastAsia="es-CO"/>
              </w:rPr>
            </w:pPr>
            <w:r w:rsidRPr="00635684">
              <w:rPr>
                <w:rFonts w:ascii="Arial" w:hAnsi="Arial" w:cs="Arial"/>
                <w:b/>
                <w:bCs/>
                <w:sz w:val="18"/>
                <w:szCs w:val="18"/>
                <w:lang w:eastAsia="es-CO"/>
              </w:rPr>
              <w:t>ITEM</w:t>
            </w:r>
          </w:p>
        </w:tc>
        <w:tc>
          <w:tcPr>
            <w:tcW w:w="3954" w:type="pct"/>
            <w:vMerge w:val="restart"/>
            <w:tcBorders>
              <w:top w:val="single" w:sz="4" w:space="0" w:color="auto"/>
              <w:left w:val="single" w:sz="4" w:space="0" w:color="auto"/>
              <w:bottom w:val="single" w:sz="4" w:space="0" w:color="auto"/>
              <w:right w:val="single" w:sz="4" w:space="0" w:color="auto"/>
            </w:tcBorders>
            <w:vAlign w:val="center"/>
            <w:hideMark/>
          </w:tcPr>
          <w:p w14:paraId="14AE1899" w14:textId="77777777" w:rsidR="005F28A6" w:rsidRPr="00635684" w:rsidRDefault="005F28A6" w:rsidP="00AE6BAF">
            <w:pPr>
              <w:spacing w:line="256" w:lineRule="auto"/>
              <w:jc w:val="center"/>
              <w:rPr>
                <w:rFonts w:ascii="Arial" w:hAnsi="Arial" w:cs="Arial"/>
                <w:b/>
                <w:bCs/>
                <w:sz w:val="18"/>
                <w:szCs w:val="18"/>
                <w:lang w:eastAsia="es-CO"/>
              </w:rPr>
            </w:pPr>
            <w:r w:rsidRPr="00635684">
              <w:rPr>
                <w:rFonts w:ascii="Arial" w:hAnsi="Arial" w:cs="Arial"/>
                <w:b/>
                <w:bCs/>
                <w:sz w:val="18"/>
                <w:szCs w:val="18"/>
                <w:lang w:eastAsia="es-CO"/>
              </w:rPr>
              <w:t>DESCRIPCIÓN DEL SERVICIO</w:t>
            </w:r>
          </w:p>
        </w:tc>
        <w:tc>
          <w:tcPr>
            <w:tcW w:w="736" w:type="pct"/>
            <w:gridSpan w:val="3"/>
            <w:tcBorders>
              <w:top w:val="single" w:sz="4" w:space="0" w:color="auto"/>
              <w:left w:val="single" w:sz="4" w:space="0" w:color="auto"/>
              <w:bottom w:val="single" w:sz="4" w:space="0" w:color="auto"/>
              <w:right w:val="single" w:sz="4" w:space="0" w:color="auto"/>
            </w:tcBorders>
            <w:vAlign w:val="center"/>
            <w:hideMark/>
          </w:tcPr>
          <w:p w14:paraId="75F260FF" w14:textId="77777777" w:rsidR="005F28A6" w:rsidRPr="00635684" w:rsidRDefault="005F28A6" w:rsidP="00AE6BAF">
            <w:pPr>
              <w:spacing w:line="256" w:lineRule="auto"/>
              <w:jc w:val="center"/>
              <w:rPr>
                <w:rFonts w:ascii="Arial" w:hAnsi="Arial" w:cs="Arial"/>
                <w:b/>
                <w:bCs/>
                <w:sz w:val="18"/>
                <w:szCs w:val="18"/>
                <w:lang w:eastAsia="es-CO"/>
              </w:rPr>
            </w:pPr>
            <w:r w:rsidRPr="00635684">
              <w:rPr>
                <w:rFonts w:ascii="Arial" w:hAnsi="Arial" w:cs="Arial"/>
                <w:b/>
                <w:bCs/>
                <w:sz w:val="18"/>
                <w:szCs w:val="18"/>
                <w:lang w:eastAsia="es-CO"/>
              </w:rPr>
              <w:t>OFRECE</w:t>
            </w:r>
          </w:p>
        </w:tc>
      </w:tr>
      <w:tr w:rsidR="005F28A6" w:rsidRPr="00635684" w14:paraId="4B8E8B07" w14:textId="77777777" w:rsidTr="00AE6BAF">
        <w:trPr>
          <w:gridAfter w:val="1"/>
          <w:wAfter w:w="4" w:type="pc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356510" w14:textId="77777777" w:rsidR="005F28A6" w:rsidRPr="00635684" w:rsidRDefault="005F28A6" w:rsidP="00AE6BAF">
            <w:pPr>
              <w:spacing w:line="256" w:lineRule="auto"/>
              <w:rPr>
                <w:rFonts w:ascii="Arial" w:hAnsi="Arial" w:cs="Arial"/>
                <w:b/>
                <w:bCs/>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72E675" w14:textId="77777777" w:rsidR="005F28A6" w:rsidRPr="00635684" w:rsidRDefault="005F28A6" w:rsidP="00AE6BAF">
            <w:pPr>
              <w:spacing w:line="256" w:lineRule="auto"/>
              <w:rPr>
                <w:rFonts w:ascii="Arial" w:hAnsi="Arial" w:cs="Arial"/>
                <w:b/>
                <w:bCs/>
                <w:sz w:val="18"/>
                <w:szCs w:val="18"/>
                <w:lang w:eastAsia="es-CO"/>
              </w:rPr>
            </w:pPr>
          </w:p>
        </w:tc>
        <w:tc>
          <w:tcPr>
            <w:tcW w:w="334" w:type="pct"/>
            <w:tcBorders>
              <w:top w:val="single" w:sz="4" w:space="0" w:color="auto"/>
              <w:left w:val="single" w:sz="4" w:space="0" w:color="auto"/>
              <w:bottom w:val="single" w:sz="4" w:space="0" w:color="auto"/>
              <w:right w:val="single" w:sz="4" w:space="0" w:color="auto"/>
            </w:tcBorders>
            <w:vAlign w:val="center"/>
            <w:hideMark/>
          </w:tcPr>
          <w:p w14:paraId="3D0019EE" w14:textId="77777777" w:rsidR="005F28A6" w:rsidRPr="00635684" w:rsidRDefault="005F28A6" w:rsidP="00AE6BAF">
            <w:pPr>
              <w:spacing w:line="256" w:lineRule="auto"/>
              <w:jc w:val="center"/>
              <w:rPr>
                <w:rFonts w:ascii="Arial" w:hAnsi="Arial" w:cs="Arial"/>
                <w:b/>
                <w:bCs/>
                <w:sz w:val="18"/>
                <w:szCs w:val="18"/>
                <w:lang w:eastAsia="es-CO"/>
              </w:rPr>
            </w:pPr>
            <w:r w:rsidRPr="00635684">
              <w:rPr>
                <w:rFonts w:ascii="Arial" w:hAnsi="Arial" w:cs="Arial"/>
                <w:b/>
                <w:bCs/>
                <w:sz w:val="18"/>
                <w:szCs w:val="18"/>
                <w:lang w:eastAsia="es-CO"/>
              </w:rPr>
              <w:t>SI</w:t>
            </w:r>
          </w:p>
        </w:tc>
        <w:tc>
          <w:tcPr>
            <w:tcW w:w="398" w:type="pct"/>
            <w:tcBorders>
              <w:top w:val="single" w:sz="4" w:space="0" w:color="auto"/>
              <w:left w:val="single" w:sz="4" w:space="0" w:color="auto"/>
              <w:bottom w:val="single" w:sz="4" w:space="0" w:color="auto"/>
              <w:right w:val="single" w:sz="4" w:space="0" w:color="auto"/>
            </w:tcBorders>
            <w:vAlign w:val="center"/>
            <w:hideMark/>
          </w:tcPr>
          <w:p w14:paraId="47EF8A04" w14:textId="77777777" w:rsidR="005F28A6" w:rsidRPr="00635684" w:rsidRDefault="005F28A6" w:rsidP="00AE6BAF">
            <w:pPr>
              <w:spacing w:line="256" w:lineRule="auto"/>
              <w:jc w:val="center"/>
              <w:rPr>
                <w:rFonts w:ascii="Arial" w:hAnsi="Arial" w:cs="Arial"/>
                <w:b/>
                <w:bCs/>
                <w:sz w:val="18"/>
                <w:szCs w:val="18"/>
                <w:lang w:eastAsia="es-CO"/>
              </w:rPr>
            </w:pPr>
            <w:r w:rsidRPr="00635684">
              <w:rPr>
                <w:rFonts w:ascii="Arial" w:hAnsi="Arial" w:cs="Arial"/>
                <w:b/>
                <w:bCs/>
                <w:sz w:val="18"/>
                <w:szCs w:val="18"/>
                <w:lang w:eastAsia="es-CO"/>
              </w:rPr>
              <w:t>NO</w:t>
            </w:r>
          </w:p>
        </w:tc>
      </w:tr>
      <w:tr w:rsidR="005F28A6" w:rsidRPr="00635684" w14:paraId="34AE7157" w14:textId="77777777" w:rsidTr="006C55DB">
        <w:trPr>
          <w:gridAfter w:val="1"/>
          <w:wAfter w:w="4" w:type="pct"/>
          <w:trHeight w:val="5692"/>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367861A3" w14:textId="77777777" w:rsidR="005F28A6" w:rsidRPr="00635684" w:rsidRDefault="005F28A6" w:rsidP="00AE6BAF">
            <w:pPr>
              <w:spacing w:line="256" w:lineRule="auto"/>
              <w:jc w:val="center"/>
              <w:rPr>
                <w:rFonts w:ascii="Arial" w:hAnsi="Arial" w:cs="Arial"/>
                <w:b/>
                <w:bCs/>
                <w:sz w:val="18"/>
                <w:szCs w:val="18"/>
                <w:lang w:eastAsia="es-CO"/>
              </w:rPr>
            </w:pPr>
            <w:r w:rsidRPr="00635684">
              <w:rPr>
                <w:rFonts w:ascii="Arial" w:hAnsi="Arial" w:cs="Arial"/>
                <w:b/>
                <w:bCs/>
                <w:sz w:val="18"/>
                <w:szCs w:val="18"/>
                <w:lang w:eastAsia="es-CO"/>
              </w:rPr>
              <w:t>1</w:t>
            </w:r>
          </w:p>
        </w:tc>
        <w:tc>
          <w:tcPr>
            <w:tcW w:w="3954" w:type="pct"/>
            <w:tcBorders>
              <w:top w:val="single" w:sz="4" w:space="0" w:color="auto"/>
              <w:left w:val="single" w:sz="4" w:space="0" w:color="auto"/>
              <w:bottom w:val="single" w:sz="4" w:space="0" w:color="auto"/>
              <w:right w:val="single" w:sz="4" w:space="0" w:color="auto"/>
            </w:tcBorders>
            <w:vAlign w:val="center"/>
          </w:tcPr>
          <w:p w14:paraId="434678BD" w14:textId="77777777" w:rsidR="005F28A6" w:rsidRPr="00635684" w:rsidRDefault="005F28A6" w:rsidP="00AE6BAF">
            <w:pPr>
              <w:jc w:val="both"/>
              <w:rPr>
                <w:rFonts w:ascii="Arial" w:hAnsi="Arial" w:cs="Arial"/>
                <w:b/>
                <w:sz w:val="18"/>
                <w:szCs w:val="18"/>
                <w:u w:val="single"/>
              </w:rPr>
            </w:pPr>
            <w:r w:rsidRPr="00635684">
              <w:rPr>
                <w:rFonts w:ascii="Arial" w:hAnsi="Arial" w:cs="Arial"/>
                <w:b/>
                <w:sz w:val="18"/>
                <w:szCs w:val="18"/>
                <w:u w:val="single"/>
              </w:rPr>
              <w:t>EXPERIENCIA PROPONENTE</w:t>
            </w:r>
          </w:p>
          <w:p w14:paraId="0192D24A" w14:textId="77777777" w:rsidR="005F28A6" w:rsidRPr="00635684" w:rsidRDefault="005F28A6" w:rsidP="00AE6BAF">
            <w:pPr>
              <w:jc w:val="both"/>
              <w:textAlignment w:val="baseline"/>
              <w:rPr>
                <w:rFonts w:ascii="Arial" w:hAnsi="Arial" w:cs="Arial"/>
                <w:color w:val="000000"/>
                <w:sz w:val="18"/>
                <w:szCs w:val="18"/>
                <w:lang w:val="es-CO"/>
              </w:rPr>
            </w:pPr>
            <w:r w:rsidRPr="00635684">
              <w:rPr>
                <w:rFonts w:ascii="Arial" w:hAnsi="Arial" w:cs="Arial"/>
                <w:color w:val="000000"/>
                <w:sz w:val="18"/>
                <w:szCs w:val="18"/>
              </w:rPr>
              <w:t xml:space="preserve">Con el fin de garantizar la calidad de los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ejecutados en los últimos tres años </w:t>
            </w:r>
            <w:r w:rsidRPr="00635684">
              <w:rPr>
                <w:rFonts w:ascii="Arial" w:hAnsi="Arial" w:cs="Arial"/>
                <w:color w:val="000000"/>
                <w:sz w:val="18"/>
                <w:szCs w:val="18"/>
                <w:lang w:val="es-CO"/>
              </w:rPr>
              <w:t xml:space="preserve"> ( A partir de 2023 hasta la fecha ) </w:t>
            </w:r>
            <w:r w:rsidRPr="00635684">
              <w:rPr>
                <w:rFonts w:ascii="Arial" w:hAnsi="Arial" w:cs="Arial"/>
                <w:color w:val="000000"/>
                <w:sz w:val="18"/>
                <w:szCs w:val="18"/>
              </w:rPr>
              <w:t>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789A1C5F" w14:textId="77777777" w:rsidR="005F28A6" w:rsidRPr="00635684" w:rsidRDefault="005F28A6" w:rsidP="00AE6BAF">
            <w:pPr>
              <w:jc w:val="both"/>
              <w:textAlignment w:val="baseline"/>
              <w:rPr>
                <w:rFonts w:ascii="Arial" w:hAnsi="Arial" w:cs="Arial"/>
                <w:color w:val="000000"/>
                <w:sz w:val="18"/>
                <w:szCs w:val="18"/>
              </w:rPr>
            </w:pPr>
            <w:r w:rsidRPr="00635684">
              <w:rPr>
                <w:rFonts w:ascii="Arial" w:hAnsi="Arial" w:cs="Arial"/>
                <w:color w:val="000000"/>
                <w:sz w:val="18"/>
                <w:szCs w:val="18"/>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4B3F7142" w14:textId="608C31AA" w:rsidR="005F28A6" w:rsidRPr="00635684" w:rsidRDefault="005F28A6" w:rsidP="00AE6BAF">
            <w:pPr>
              <w:jc w:val="both"/>
              <w:textAlignment w:val="baseline"/>
              <w:rPr>
                <w:rFonts w:ascii="Arial" w:hAnsi="Arial" w:cs="Arial"/>
                <w:color w:val="000000"/>
                <w:sz w:val="18"/>
                <w:szCs w:val="18"/>
              </w:rPr>
            </w:pPr>
          </w:p>
          <w:p w14:paraId="5BE8C306" w14:textId="77777777" w:rsidR="005F28A6" w:rsidRPr="00635684" w:rsidRDefault="005F28A6" w:rsidP="00AE6BAF">
            <w:pPr>
              <w:jc w:val="both"/>
              <w:textAlignment w:val="baseline"/>
              <w:rPr>
                <w:rFonts w:ascii="Arial" w:hAnsi="Arial" w:cs="Arial"/>
                <w:color w:val="000000"/>
                <w:sz w:val="18"/>
                <w:szCs w:val="18"/>
              </w:rPr>
            </w:pPr>
            <w:r w:rsidRPr="00635684">
              <w:rPr>
                <w:rFonts w:ascii="Arial" w:hAnsi="Arial" w:cs="Arial"/>
                <w:color w:val="000000"/>
                <w:sz w:val="18"/>
                <w:szCs w:val="18"/>
              </w:rPr>
              <w:t>En el evento que el oferente presente certificaciones en número superior al máximo permitido, la Regional de Aseguramiento en Salud No. 6, para efectos de verificación de la experiencia, tomará únicamente las de mayor valor que cumplan con los requisitos exigidos en el presente proceso.</w:t>
            </w:r>
          </w:p>
          <w:p w14:paraId="0B8E930D" w14:textId="77777777" w:rsidR="005F28A6" w:rsidRPr="00635684" w:rsidRDefault="005F28A6" w:rsidP="00AE6BAF">
            <w:pPr>
              <w:jc w:val="both"/>
              <w:textAlignment w:val="baseline"/>
              <w:rPr>
                <w:rFonts w:ascii="Arial" w:hAnsi="Arial" w:cs="Arial"/>
                <w:color w:val="000000"/>
                <w:sz w:val="18"/>
                <w:szCs w:val="18"/>
              </w:rPr>
            </w:pPr>
            <w:r w:rsidRPr="00635684">
              <w:rPr>
                <w:rFonts w:ascii="Arial" w:hAnsi="Arial" w:cs="Arial"/>
                <w:color w:val="000000"/>
                <w:sz w:val="18"/>
                <w:szCs w:val="18"/>
              </w:rPr>
              <w:t> Las certificaciones deben contener como mínimo la siguiente información básica:</w:t>
            </w:r>
          </w:p>
          <w:p w14:paraId="77AC1357" w14:textId="77777777" w:rsidR="005F28A6" w:rsidRPr="00635684" w:rsidRDefault="005F28A6" w:rsidP="00C2751F">
            <w:pPr>
              <w:numPr>
                <w:ilvl w:val="0"/>
                <w:numId w:val="34"/>
              </w:numPr>
              <w:ind w:left="1004"/>
              <w:jc w:val="both"/>
              <w:rPr>
                <w:rFonts w:ascii="Arial" w:hAnsi="Arial" w:cs="Arial"/>
                <w:color w:val="000000"/>
                <w:sz w:val="18"/>
                <w:szCs w:val="18"/>
              </w:rPr>
            </w:pPr>
            <w:r w:rsidRPr="00635684">
              <w:rPr>
                <w:rFonts w:ascii="Arial" w:hAnsi="Arial" w:cs="Arial"/>
                <w:color w:val="000000"/>
                <w:sz w:val="18"/>
                <w:szCs w:val="18"/>
              </w:rPr>
              <w:t>Fecha de inicio de la contratación</w:t>
            </w:r>
          </w:p>
          <w:p w14:paraId="1F6EE499" w14:textId="77777777" w:rsidR="005F28A6" w:rsidRPr="00635684" w:rsidRDefault="005F28A6" w:rsidP="00C2751F">
            <w:pPr>
              <w:numPr>
                <w:ilvl w:val="0"/>
                <w:numId w:val="34"/>
              </w:numPr>
              <w:ind w:left="1004"/>
              <w:jc w:val="both"/>
              <w:rPr>
                <w:rFonts w:ascii="Arial" w:hAnsi="Arial" w:cs="Arial"/>
                <w:color w:val="000000"/>
                <w:sz w:val="18"/>
                <w:szCs w:val="18"/>
              </w:rPr>
            </w:pPr>
            <w:r w:rsidRPr="00635684">
              <w:rPr>
                <w:rFonts w:ascii="Arial" w:hAnsi="Arial" w:cs="Arial"/>
                <w:color w:val="000000"/>
                <w:sz w:val="18"/>
                <w:szCs w:val="18"/>
              </w:rPr>
              <w:t>Fecha de término de la contratación</w:t>
            </w:r>
          </w:p>
          <w:p w14:paraId="7C447BF3" w14:textId="77777777" w:rsidR="005F28A6" w:rsidRPr="00635684" w:rsidRDefault="005F28A6" w:rsidP="00C2751F">
            <w:pPr>
              <w:numPr>
                <w:ilvl w:val="0"/>
                <w:numId w:val="34"/>
              </w:numPr>
              <w:ind w:left="1004"/>
              <w:jc w:val="both"/>
              <w:rPr>
                <w:rFonts w:ascii="Arial" w:hAnsi="Arial" w:cs="Arial"/>
                <w:color w:val="000000"/>
                <w:sz w:val="18"/>
                <w:szCs w:val="18"/>
              </w:rPr>
            </w:pPr>
            <w:r w:rsidRPr="00635684">
              <w:rPr>
                <w:rFonts w:ascii="Arial" w:hAnsi="Arial" w:cs="Arial"/>
                <w:color w:val="000000"/>
                <w:sz w:val="18"/>
                <w:szCs w:val="18"/>
              </w:rPr>
              <w:t>Valor de la contratación</w:t>
            </w:r>
          </w:p>
          <w:p w14:paraId="6A540639" w14:textId="77777777" w:rsidR="005F28A6" w:rsidRPr="00635684" w:rsidRDefault="005F28A6" w:rsidP="00C2751F">
            <w:pPr>
              <w:numPr>
                <w:ilvl w:val="0"/>
                <w:numId w:val="34"/>
              </w:numPr>
              <w:ind w:left="1004"/>
              <w:jc w:val="both"/>
              <w:rPr>
                <w:rFonts w:ascii="Arial" w:hAnsi="Arial" w:cs="Arial"/>
                <w:color w:val="000000"/>
                <w:sz w:val="18"/>
                <w:szCs w:val="18"/>
              </w:rPr>
            </w:pPr>
            <w:r w:rsidRPr="00635684">
              <w:rPr>
                <w:rFonts w:ascii="Arial" w:hAnsi="Arial" w:cs="Arial"/>
                <w:color w:val="000000"/>
                <w:sz w:val="18"/>
                <w:szCs w:val="18"/>
              </w:rPr>
              <w:t>Objeto contractual</w:t>
            </w:r>
          </w:p>
          <w:p w14:paraId="347F96BE" w14:textId="77777777" w:rsidR="005F28A6" w:rsidRPr="00635684" w:rsidRDefault="005F28A6" w:rsidP="00C2751F">
            <w:pPr>
              <w:numPr>
                <w:ilvl w:val="0"/>
                <w:numId w:val="34"/>
              </w:numPr>
              <w:ind w:left="1004"/>
              <w:jc w:val="both"/>
              <w:rPr>
                <w:rFonts w:ascii="Arial" w:hAnsi="Arial" w:cs="Arial"/>
                <w:color w:val="000000"/>
                <w:sz w:val="18"/>
                <w:szCs w:val="18"/>
              </w:rPr>
            </w:pPr>
            <w:r w:rsidRPr="00635684">
              <w:rPr>
                <w:rFonts w:ascii="Arial" w:hAnsi="Arial" w:cs="Arial"/>
                <w:color w:val="000000"/>
                <w:sz w:val="18"/>
                <w:szCs w:val="18"/>
              </w:rPr>
              <w:t>Número del contrato</w:t>
            </w:r>
          </w:p>
          <w:p w14:paraId="1DC6CF4B" w14:textId="77777777" w:rsidR="005F28A6" w:rsidRPr="00635684" w:rsidRDefault="005F28A6" w:rsidP="00C2751F">
            <w:pPr>
              <w:numPr>
                <w:ilvl w:val="0"/>
                <w:numId w:val="34"/>
              </w:numPr>
              <w:ind w:left="1004"/>
              <w:jc w:val="both"/>
              <w:rPr>
                <w:rFonts w:ascii="Arial" w:hAnsi="Arial" w:cs="Arial"/>
                <w:color w:val="000000"/>
                <w:sz w:val="18"/>
                <w:szCs w:val="18"/>
              </w:rPr>
            </w:pPr>
            <w:r w:rsidRPr="00635684">
              <w:rPr>
                <w:rFonts w:ascii="Arial" w:hAnsi="Arial" w:cs="Arial"/>
                <w:color w:val="000000"/>
                <w:sz w:val="18"/>
                <w:szCs w:val="18"/>
              </w:rPr>
              <w:t>Firma del representante legal contratante</w:t>
            </w:r>
          </w:p>
          <w:p w14:paraId="6F0B22AC" w14:textId="77777777" w:rsidR="005F28A6" w:rsidRPr="00635684" w:rsidRDefault="005F28A6" w:rsidP="00C2751F">
            <w:pPr>
              <w:numPr>
                <w:ilvl w:val="0"/>
                <w:numId w:val="34"/>
              </w:numPr>
              <w:ind w:left="1004"/>
              <w:jc w:val="both"/>
              <w:rPr>
                <w:rFonts w:ascii="Arial" w:hAnsi="Arial" w:cs="Arial"/>
                <w:color w:val="000000"/>
                <w:sz w:val="18"/>
                <w:szCs w:val="18"/>
              </w:rPr>
            </w:pPr>
            <w:r w:rsidRPr="00635684">
              <w:rPr>
                <w:rFonts w:ascii="Arial" w:hAnsi="Arial" w:cs="Arial"/>
                <w:color w:val="000000"/>
                <w:sz w:val="18"/>
                <w:szCs w:val="18"/>
              </w:rPr>
              <w:t>NIT del contratante</w:t>
            </w:r>
          </w:p>
          <w:p w14:paraId="193E03B1" w14:textId="77777777" w:rsidR="005F28A6" w:rsidRPr="00635684" w:rsidRDefault="005F28A6" w:rsidP="00C2751F">
            <w:pPr>
              <w:numPr>
                <w:ilvl w:val="0"/>
                <w:numId w:val="34"/>
              </w:numPr>
              <w:ind w:left="1004"/>
              <w:jc w:val="both"/>
              <w:rPr>
                <w:rFonts w:ascii="Arial" w:hAnsi="Arial" w:cs="Arial"/>
                <w:color w:val="000000"/>
                <w:sz w:val="18"/>
                <w:szCs w:val="18"/>
              </w:rPr>
            </w:pPr>
            <w:r w:rsidRPr="00635684">
              <w:rPr>
                <w:rFonts w:ascii="Arial" w:hAnsi="Arial" w:cs="Arial"/>
                <w:color w:val="000000"/>
                <w:sz w:val="18"/>
                <w:szCs w:val="18"/>
              </w:rPr>
              <w:t>Dirección del contratante</w:t>
            </w:r>
          </w:p>
          <w:p w14:paraId="7B2063A8" w14:textId="77777777" w:rsidR="005F28A6" w:rsidRPr="00635684" w:rsidRDefault="005F28A6" w:rsidP="00C2751F">
            <w:pPr>
              <w:numPr>
                <w:ilvl w:val="0"/>
                <w:numId w:val="34"/>
              </w:numPr>
              <w:ind w:left="1004"/>
              <w:jc w:val="both"/>
              <w:rPr>
                <w:rFonts w:ascii="Arial" w:hAnsi="Arial" w:cs="Arial"/>
                <w:color w:val="000000"/>
                <w:sz w:val="18"/>
                <w:szCs w:val="18"/>
              </w:rPr>
            </w:pPr>
            <w:r w:rsidRPr="00635684">
              <w:rPr>
                <w:rFonts w:ascii="Arial" w:hAnsi="Arial" w:cs="Arial"/>
                <w:color w:val="000000"/>
                <w:sz w:val="18"/>
                <w:szCs w:val="18"/>
              </w:rPr>
              <w:t>Teléfono del contratante</w:t>
            </w:r>
          </w:p>
          <w:p w14:paraId="249C1360" w14:textId="77777777" w:rsidR="005F28A6" w:rsidRPr="00635684" w:rsidRDefault="005F28A6" w:rsidP="00C2751F">
            <w:pPr>
              <w:numPr>
                <w:ilvl w:val="0"/>
                <w:numId w:val="34"/>
              </w:numPr>
              <w:ind w:left="1004"/>
              <w:jc w:val="both"/>
              <w:textAlignment w:val="baseline"/>
              <w:rPr>
                <w:rFonts w:ascii="Arial" w:hAnsi="Arial" w:cs="Arial"/>
                <w:color w:val="000000"/>
                <w:sz w:val="18"/>
                <w:szCs w:val="18"/>
              </w:rPr>
            </w:pPr>
            <w:r w:rsidRPr="00635684">
              <w:rPr>
                <w:rFonts w:ascii="Arial" w:hAnsi="Arial" w:cs="Arial"/>
                <w:color w:val="000000"/>
                <w:sz w:val="18"/>
                <w:szCs w:val="18"/>
              </w:rPr>
              <w:t>Membrete de la entidad que lo expide</w:t>
            </w:r>
          </w:p>
          <w:p w14:paraId="2413FA54" w14:textId="642E3822" w:rsidR="005F28A6" w:rsidRPr="00635684" w:rsidRDefault="005F28A6" w:rsidP="00C2751F">
            <w:pPr>
              <w:numPr>
                <w:ilvl w:val="0"/>
                <w:numId w:val="34"/>
              </w:numPr>
              <w:ind w:left="1004"/>
              <w:jc w:val="both"/>
              <w:textAlignment w:val="baseline"/>
              <w:rPr>
                <w:rFonts w:ascii="Arial" w:hAnsi="Arial" w:cs="Arial"/>
                <w:color w:val="000000"/>
                <w:sz w:val="18"/>
                <w:szCs w:val="18"/>
              </w:rPr>
            </w:pPr>
            <w:r w:rsidRPr="00635684">
              <w:rPr>
                <w:rFonts w:ascii="Arial" w:hAnsi="Arial" w:cs="Arial"/>
                <w:color w:val="000000"/>
                <w:sz w:val="18"/>
                <w:szCs w:val="18"/>
              </w:rPr>
              <w:t>Cumplimiento</w:t>
            </w:r>
          </w:p>
        </w:tc>
        <w:tc>
          <w:tcPr>
            <w:tcW w:w="334" w:type="pct"/>
            <w:tcBorders>
              <w:top w:val="single" w:sz="4" w:space="0" w:color="auto"/>
              <w:left w:val="single" w:sz="4" w:space="0" w:color="auto"/>
              <w:bottom w:val="single" w:sz="4" w:space="0" w:color="auto"/>
              <w:right w:val="single" w:sz="4" w:space="0" w:color="auto"/>
            </w:tcBorders>
          </w:tcPr>
          <w:p w14:paraId="2D7726EF" w14:textId="77777777" w:rsidR="005F28A6" w:rsidRPr="00635684" w:rsidRDefault="005F28A6" w:rsidP="00AE6BAF">
            <w:pPr>
              <w:spacing w:line="256" w:lineRule="auto"/>
              <w:jc w:val="both"/>
              <w:rPr>
                <w:rFonts w:ascii="Arial" w:hAnsi="Arial" w:cs="Arial"/>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tcPr>
          <w:p w14:paraId="4F1D5E10" w14:textId="77777777" w:rsidR="005F28A6" w:rsidRPr="00635684" w:rsidRDefault="005F28A6" w:rsidP="00AE6BAF">
            <w:pPr>
              <w:spacing w:line="256" w:lineRule="auto"/>
              <w:jc w:val="both"/>
              <w:rPr>
                <w:rFonts w:ascii="Arial" w:hAnsi="Arial" w:cs="Arial"/>
                <w:sz w:val="18"/>
                <w:szCs w:val="18"/>
                <w:lang w:eastAsia="es-CO"/>
              </w:rPr>
            </w:pPr>
          </w:p>
        </w:tc>
      </w:tr>
      <w:tr w:rsidR="005F28A6" w:rsidRPr="00635684" w14:paraId="67DABDA6" w14:textId="77777777" w:rsidTr="00AE6BAF">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233EF52B" w14:textId="77777777" w:rsidR="005F28A6" w:rsidRPr="00635684" w:rsidRDefault="005F28A6" w:rsidP="00AE6BAF">
            <w:pPr>
              <w:spacing w:line="256" w:lineRule="auto"/>
              <w:jc w:val="center"/>
              <w:rPr>
                <w:rFonts w:ascii="Arial" w:hAnsi="Arial" w:cs="Arial"/>
                <w:b/>
                <w:bCs/>
                <w:sz w:val="18"/>
                <w:szCs w:val="18"/>
                <w:lang w:eastAsia="es-CO"/>
              </w:rPr>
            </w:pPr>
            <w:r w:rsidRPr="00635684">
              <w:rPr>
                <w:rFonts w:ascii="Arial" w:hAnsi="Arial" w:cs="Arial"/>
                <w:b/>
                <w:bCs/>
                <w:sz w:val="18"/>
                <w:szCs w:val="18"/>
                <w:lang w:eastAsia="es-CO"/>
              </w:rPr>
              <w:t>2</w:t>
            </w:r>
          </w:p>
        </w:tc>
        <w:tc>
          <w:tcPr>
            <w:tcW w:w="3954" w:type="pct"/>
            <w:tcBorders>
              <w:top w:val="single" w:sz="4" w:space="0" w:color="auto"/>
              <w:left w:val="single" w:sz="4" w:space="0" w:color="auto"/>
              <w:bottom w:val="single" w:sz="4" w:space="0" w:color="auto"/>
              <w:right w:val="single" w:sz="4" w:space="0" w:color="auto"/>
            </w:tcBorders>
            <w:vAlign w:val="center"/>
          </w:tcPr>
          <w:p w14:paraId="41502EF0" w14:textId="77777777" w:rsidR="005F28A6" w:rsidRPr="00635684" w:rsidRDefault="005F28A6" w:rsidP="00AE6BAF">
            <w:pPr>
              <w:jc w:val="both"/>
              <w:rPr>
                <w:rFonts w:ascii="Arial" w:hAnsi="Arial" w:cs="Arial"/>
                <w:b/>
                <w:sz w:val="18"/>
                <w:szCs w:val="18"/>
                <w:u w:val="single"/>
              </w:rPr>
            </w:pPr>
            <w:r w:rsidRPr="00635684">
              <w:rPr>
                <w:rFonts w:ascii="Arial" w:hAnsi="Arial" w:cs="Arial"/>
                <w:b/>
                <w:sz w:val="18"/>
                <w:szCs w:val="18"/>
                <w:u w:val="single"/>
              </w:rPr>
              <w:t>NIVEL DE EDUCACION O NIVEL ACADEMICO</w:t>
            </w:r>
          </w:p>
          <w:p w14:paraId="3C258F7E" w14:textId="77777777" w:rsidR="005F28A6" w:rsidRPr="00635684" w:rsidRDefault="005F28A6" w:rsidP="00AE6BAF">
            <w:pPr>
              <w:pStyle w:val="Textoindependiente2"/>
              <w:tabs>
                <w:tab w:val="left" w:pos="1980"/>
              </w:tabs>
              <w:spacing w:after="0" w:line="240" w:lineRule="auto"/>
              <w:jc w:val="both"/>
              <w:rPr>
                <w:rFonts w:ascii="Arial" w:eastAsia="Calibri" w:hAnsi="Arial" w:cs="Arial"/>
                <w:bCs/>
                <w:sz w:val="18"/>
                <w:szCs w:val="18"/>
                <w:lang w:val="es-CO"/>
              </w:rPr>
            </w:pPr>
            <w:r w:rsidRPr="00635684">
              <w:rPr>
                <w:rFonts w:ascii="Arial" w:eastAsia="Calibri" w:hAnsi="Arial" w:cs="Arial"/>
                <w:bCs/>
                <w:sz w:val="18"/>
                <w:szCs w:val="18"/>
                <w:lang w:val="es-CO"/>
              </w:rPr>
              <w:t xml:space="preserve">Con el fin de garantizar la idoneidad del talento humano que se requiere para el cumplimiento del objeto del presente proceso contractual, el oferente debe </w:t>
            </w:r>
            <w:r w:rsidRPr="00635684">
              <w:rPr>
                <w:rFonts w:ascii="Arial" w:hAnsi="Arial" w:cs="Arial"/>
                <w:sz w:val="18"/>
                <w:szCs w:val="18"/>
              </w:rPr>
              <w:t xml:space="preserve">anexar </w:t>
            </w:r>
            <w:bookmarkStart w:id="0" w:name="_Hlk163914915"/>
            <w:r w:rsidRPr="00635684">
              <w:rPr>
                <w:rFonts w:ascii="Arial" w:hAnsi="Arial" w:cs="Arial"/>
                <w:sz w:val="18"/>
                <w:szCs w:val="18"/>
              </w:rPr>
              <w:t xml:space="preserve">certificación firmada </w:t>
            </w:r>
            <w:bookmarkEnd w:id="0"/>
            <w:r w:rsidRPr="00635684">
              <w:rPr>
                <w:rFonts w:ascii="Arial" w:hAnsi="Arial" w:cs="Arial"/>
                <w:sz w:val="18"/>
                <w:szCs w:val="18"/>
              </w:rPr>
              <w:t xml:space="preserve">por representante legal en el cual se compromete a tener el personal de la salud </w:t>
            </w:r>
            <w:r w:rsidRPr="00635684">
              <w:rPr>
                <w:rFonts w:ascii="Arial" w:eastAsia="Calibri" w:hAnsi="Arial" w:cs="Arial"/>
                <w:bCs/>
                <w:sz w:val="18"/>
                <w:szCs w:val="18"/>
                <w:lang w:val="es-CO"/>
              </w:rPr>
              <w:t xml:space="preserve">formados en una entidad educativa debidamente reconocida ante el Ministerio de Educación de Colombia e inscritos en el </w:t>
            </w:r>
            <w:r w:rsidRPr="00635684">
              <w:rPr>
                <w:rFonts w:ascii="Arial" w:eastAsia="Calibri" w:hAnsi="Arial" w:cs="Arial"/>
                <w:bCs/>
                <w:sz w:val="18"/>
                <w:szCs w:val="18"/>
              </w:rPr>
              <w:t>Registro Único Nacional del Talento Humano en Salud</w:t>
            </w:r>
            <w:r w:rsidRPr="00635684">
              <w:rPr>
                <w:rFonts w:ascii="Arial" w:eastAsia="Calibri" w:hAnsi="Arial" w:cs="Arial"/>
                <w:bCs/>
                <w:sz w:val="18"/>
                <w:szCs w:val="18"/>
                <w:lang w:val="es-CO"/>
              </w:rPr>
              <w:t>.</w:t>
            </w:r>
          </w:p>
        </w:tc>
        <w:tc>
          <w:tcPr>
            <w:tcW w:w="334" w:type="pct"/>
            <w:tcBorders>
              <w:top w:val="single" w:sz="4" w:space="0" w:color="auto"/>
              <w:left w:val="single" w:sz="4" w:space="0" w:color="auto"/>
              <w:bottom w:val="single" w:sz="4" w:space="0" w:color="auto"/>
              <w:right w:val="single" w:sz="4" w:space="0" w:color="auto"/>
            </w:tcBorders>
          </w:tcPr>
          <w:p w14:paraId="07FEBA9B" w14:textId="77777777" w:rsidR="005F28A6" w:rsidRPr="00635684" w:rsidRDefault="005F28A6" w:rsidP="00AE6BAF">
            <w:pPr>
              <w:spacing w:line="256" w:lineRule="auto"/>
              <w:jc w:val="both"/>
              <w:rPr>
                <w:rFonts w:ascii="Arial" w:hAnsi="Arial" w:cs="Arial"/>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tcPr>
          <w:p w14:paraId="52497A04" w14:textId="77777777" w:rsidR="005F28A6" w:rsidRPr="00635684" w:rsidRDefault="005F28A6" w:rsidP="00AE6BAF">
            <w:pPr>
              <w:spacing w:line="256" w:lineRule="auto"/>
              <w:jc w:val="both"/>
              <w:rPr>
                <w:rFonts w:ascii="Arial" w:hAnsi="Arial" w:cs="Arial"/>
                <w:sz w:val="18"/>
                <w:szCs w:val="18"/>
                <w:lang w:eastAsia="es-CO"/>
              </w:rPr>
            </w:pPr>
          </w:p>
        </w:tc>
      </w:tr>
      <w:tr w:rsidR="005F28A6" w:rsidRPr="00635684" w14:paraId="4A2FACD1" w14:textId="77777777" w:rsidTr="00AE6BAF">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4DAA6D1C" w14:textId="77777777" w:rsidR="005F28A6" w:rsidRPr="00635684" w:rsidRDefault="005F28A6" w:rsidP="00AE6BAF">
            <w:pPr>
              <w:spacing w:line="256" w:lineRule="auto"/>
              <w:jc w:val="center"/>
              <w:rPr>
                <w:rFonts w:ascii="Arial" w:hAnsi="Arial" w:cs="Arial"/>
                <w:b/>
                <w:bCs/>
                <w:sz w:val="18"/>
                <w:szCs w:val="18"/>
                <w:lang w:eastAsia="es-CO"/>
              </w:rPr>
            </w:pPr>
            <w:r w:rsidRPr="00635684">
              <w:rPr>
                <w:rFonts w:ascii="Arial" w:hAnsi="Arial" w:cs="Arial"/>
                <w:b/>
                <w:bCs/>
                <w:sz w:val="18"/>
                <w:szCs w:val="18"/>
                <w:lang w:eastAsia="es-CO"/>
              </w:rPr>
              <w:t>3</w:t>
            </w:r>
          </w:p>
        </w:tc>
        <w:tc>
          <w:tcPr>
            <w:tcW w:w="3954" w:type="pct"/>
            <w:tcBorders>
              <w:top w:val="single" w:sz="4" w:space="0" w:color="auto"/>
              <w:left w:val="single" w:sz="4" w:space="0" w:color="auto"/>
              <w:bottom w:val="single" w:sz="4" w:space="0" w:color="auto"/>
              <w:right w:val="single" w:sz="4" w:space="0" w:color="auto"/>
            </w:tcBorders>
            <w:vAlign w:val="center"/>
          </w:tcPr>
          <w:p w14:paraId="1E28A2EA" w14:textId="77777777" w:rsidR="005F28A6" w:rsidRPr="00635684" w:rsidRDefault="005F28A6" w:rsidP="00AE6BAF">
            <w:pPr>
              <w:jc w:val="both"/>
              <w:rPr>
                <w:rFonts w:ascii="Arial" w:hAnsi="Arial" w:cs="Arial"/>
                <w:b/>
                <w:sz w:val="18"/>
                <w:szCs w:val="18"/>
                <w:u w:val="single"/>
              </w:rPr>
            </w:pPr>
            <w:r w:rsidRPr="00635684">
              <w:rPr>
                <w:rFonts w:ascii="Arial" w:hAnsi="Arial" w:cs="Arial"/>
                <w:b/>
                <w:sz w:val="18"/>
                <w:szCs w:val="18"/>
                <w:u w:val="single"/>
              </w:rPr>
              <w:t>EXPERIENCIA DEL PERSONAL</w:t>
            </w:r>
          </w:p>
          <w:p w14:paraId="17FEB963" w14:textId="77777777" w:rsidR="005F28A6" w:rsidRPr="00635684" w:rsidRDefault="005F28A6" w:rsidP="00AE6BAF">
            <w:pPr>
              <w:jc w:val="both"/>
              <w:rPr>
                <w:rFonts w:ascii="Arial" w:hAnsi="Arial" w:cs="Arial"/>
                <w:color w:val="FF0000"/>
                <w:sz w:val="18"/>
                <w:szCs w:val="18"/>
                <w:lang w:val="es-CO" w:eastAsia="es-CO"/>
              </w:rPr>
            </w:pPr>
            <w:r w:rsidRPr="00635684">
              <w:rPr>
                <w:rFonts w:ascii="Arial" w:hAnsi="Arial" w:cs="Arial"/>
                <w:bCs/>
                <w:sz w:val="18"/>
                <w:szCs w:val="18"/>
              </w:rPr>
              <w:t xml:space="preserve">El oferente deberá presentar, al momento de la oferta, un oficio firmado por el representante legal mediante el cual certifique </w:t>
            </w:r>
            <w:r w:rsidRPr="00635684">
              <w:rPr>
                <w:rFonts w:ascii="Arial" w:hAnsi="Arial" w:cs="Arial"/>
                <w:sz w:val="18"/>
                <w:szCs w:val="18"/>
              </w:rPr>
              <w:t>que cuenta con el talento humano requerido para el cumplimiento del objeto contractual con una experiencia mínima de seis (6) meses en la prestación de servicios de salud a contratar.</w:t>
            </w:r>
          </w:p>
        </w:tc>
        <w:tc>
          <w:tcPr>
            <w:tcW w:w="334" w:type="pct"/>
            <w:tcBorders>
              <w:top w:val="single" w:sz="4" w:space="0" w:color="auto"/>
              <w:left w:val="single" w:sz="4" w:space="0" w:color="auto"/>
              <w:bottom w:val="single" w:sz="4" w:space="0" w:color="auto"/>
              <w:right w:val="single" w:sz="4" w:space="0" w:color="auto"/>
            </w:tcBorders>
          </w:tcPr>
          <w:p w14:paraId="221ABE4B" w14:textId="77777777" w:rsidR="005F28A6" w:rsidRPr="00635684" w:rsidRDefault="005F28A6" w:rsidP="00AE6BAF">
            <w:pPr>
              <w:spacing w:line="256" w:lineRule="auto"/>
              <w:jc w:val="both"/>
              <w:rPr>
                <w:rFonts w:ascii="Arial" w:hAnsi="Arial" w:cs="Arial"/>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tcPr>
          <w:p w14:paraId="770306FA" w14:textId="77777777" w:rsidR="005F28A6" w:rsidRPr="00635684" w:rsidRDefault="005F28A6" w:rsidP="00AE6BAF">
            <w:pPr>
              <w:spacing w:line="256" w:lineRule="auto"/>
              <w:jc w:val="both"/>
              <w:rPr>
                <w:rFonts w:ascii="Arial" w:hAnsi="Arial" w:cs="Arial"/>
                <w:sz w:val="18"/>
                <w:szCs w:val="18"/>
                <w:lang w:eastAsia="es-CO"/>
              </w:rPr>
            </w:pPr>
          </w:p>
        </w:tc>
      </w:tr>
      <w:tr w:rsidR="005F28A6" w:rsidRPr="00635684" w14:paraId="4C224C88" w14:textId="77777777" w:rsidTr="00AE6BAF">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22059B7B" w14:textId="77777777" w:rsidR="005F28A6" w:rsidRPr="00635684" w:rsidRDefault="005F28A6" w:rsidP="00AE6BAF">
            <w:pPr>
              <w:spacing w:line="256" w:lineRule="auto"/>
              <w:jc w:val="center"/>
              <w:rPr>
                <w:rFonts w:ascii="Arial" w:hAnsi="Arial" w:cs="Arial"/>
                <w:b/>
                <w:bCs/>
                <w:sz w:val="18"/>
                <w:szCs w:val="18"/>
                <w:highlight w:val="yellow"/>
                <w:lang w:eastAsia="es-CO"/>
              </w:rPr>
            </w:pPr>
            <w:r w:rsidRPr="00635684">
              <w:rPr>
                <w:rFonts w:ascii="Arial" w:hAnsi="Arial" w:cs="Arial"/>
                <w:b/>
                <w:bCs/>
                <w:sz w:val="18"/>
                <w:szCs w:val="18"/>
                <w:lang w:eastAsia="es-CO"/>
              </w:rPr>
              <w:t>4</w:t>
            </w:r>
          </w:p>
        </w:tc>
        <w:tc>
          <w:tcPr>
            <w:tcW w:w="3954" w:type="pct"/>
            <w:tcBorders>
              <w:top w:val="single" w:sz="4" w:space="0" w:color="auto"/>
              <w:left w:val="single" w:sz="4" w:space="0" w:color="auto"/>
              <w:bottom w:val="single" w:sz="4" w:space="0" w:color="auto"/>
              <w:right w:val="single" w:sz="4" w:space="0" w:color="auto"/>
            </w:tcBorders>
            <w:vAlign w:val="center"/>
          </w:tcPr>
          <w:p w14:paraId="4C2A7116" w14:textId="77777777" w:rsidR="005F28A6" w:rsidRPr="00635684" w:rsidRDefault="005F28A6" w:rsidP="00AE6BAF">
            <w:pPr>
              <w:jc w:val="both"/>
              <w:rPr>
                <w:rFonts w:ascii="Arial" w:hAnsi="Arial" w:cs="Arial"/>
                <w:b/>
                <w:sz w:val="18"/>
                <w:szCs w:val="18"/>
                <w:u w:val="single"/>
              </w:rPr>
            </w:pPr>
            <w:r w:rsidRPr="00635684">
              <w:rPr>
                <w:rFonts w:ascii="Arial" w:hAnsi="Arial" w:cs="Arial"/>
                <w:b/>
                <w:sz w:val="18"/>
                <w:szCs w:val="18"/>
                <w:u w:val="single"/>
              </w:rPr>
              <w:t>CAPACIDAD OPERATIVA</w:t>
            </w:r>
          </w:p>
          <w:p w14:paraId="134123B3" w14:textId="77777777" w:rsidR="005F28A6" w:rsidRPr="00635684" w:rsidRDefault="005F28A6" w:rsidP="00AE6BAF">
            <w:pPr>
              <w:jc w:val="both"/>
              <w:textAlignment w:val="baseline"/>
              <w:rPr>
                <w:rFonts w:ascii="Arial" w:hAnsi="Arial" w:cs="Arial"/>
                <w:color w:val="000000"/>
                <w:sz w:val="18"/>
                <w:szCs w:val="18"/>
              </w:rPr>
            </w:pPr>
            <w:r w:rsidRPr="00635684">
              <w:rPr>
                <w:rFonts w:ascii="Arial" w:hAnsi="Arial" w:cs="Arial"/>
                <w:color w:val="000000"/>
                <w:sz w:val="18"/>
                <w:szCs w:val="18"/>
              </w:rPr>
              <w:t>El oferente deberá estar en capacidad de prestar el servicio de acuerdo con el horario habilitado en el REPS, garantizando como mínimo la atención de lunes a viernes.</w:t>
            </w:r>
          </w:p>
          <w:p w14:paraId="4503412D" w14:textId="77777777" w:rsidR="005F28A6" w:rsidRPr="00635684" w:rsidRDefault="005F28A6" w:rsidP="00AE6BAF">
            <w:pPr>
              <w:jc w:val="both"/>
              <w:textAlignment w:val="baseline"/>
              <w:rPr>
                <w:rFonts w:ascii="Arial" w:hAnsi="Arial" w:cs="Arial"/>
                <w:color w:val="000000"/>
                <w:sz w:val="18"/>
                <w:szCs w:val="18"/>
              </w:rPr>
            </w:pPr>
            <w:r w:rsidRPr="00635684">
              <w:rPr>
                <w:rFonts w:ascii="Arial" w:hAnsi="Arial" w:cs="Arial"/>
                <w:color w:val="000000"/>
                <w:sz w:val="18"/>
                <w:szCs w:val="18"/>
              </w:rPr>
              <w:t>En ningún caso la ausencia de atención en sábado será motivo de exclusión, siempre que el oferente acredite la capacidad operativa requerida para el cumplimiento de los indicadores del servicio suficiente para asegurar la oportunidad, continuidad y calidad del servicio, mediante mecanismos administrativos o técnicos acordes con su modelo de prestación.</w:t>
            </w:r>
          </w:p>
          <w:p w14:paraId="06271D1B" w14:textId="77777777" w:rsidR="002C3C26" w:rsidRPr="00635684" w:rsidRDefault="002C3C26" w:rsidP="00AE6BAF">
            <w:pPr>
              <w:jc w:val="both"/>
              <w:textAlignment w:val="baseline"/>
              <w:rPr>
                <w:rFonts w:ascii="Arial" w:hAnsi="Arial" w:cs="Arial"/>
                <w:color w:val="000000"/>
                <w:sz w:val="18"/>
                <w:szCs w:val="18"/>
              </w:rPr>
            </w:pPr>
          </w:p>
          <w:p w14:paraId="64E6FDAA" w14:textId="77777777" w:rsidR="005F28A6" w:rsidRPr="00635684" w:rsidRDefault="005F28A6" w:rsidP="00AE6BAF">
            <w:pPr>
              <w:jc w:val="both"/>
              <w:textAlignment w:val="baseline"/>
              <w:rPr>
                <w:rFonts w:ascii="Arial" w:hAnsi="Arial" w:cs="Arial"/>
                <w:b/>
                <w:bCs/>
                <w:color w:val="000000"/>
                <w:sz w:val="18"/>
                <w:szCs w:val="18"/>
                <w:u w:val="single"/>
              </w:rPr>
            </w:pPr>
            <w:r w:rsidRPr="00635684">
              <w:rPr>
                <w:rFonts w:ascii="Arial" w:hAnsi="Arial" w:cs="Arial"/>
                <w:b/>
                <w:bCs/>
                <w:color w:val="000000"/>
                <w:sz w:val="18"/>
                <w:szCs w:val="18"/>
                <w:u w:val="single"/>
              </w:rPr>
              <w:t>INFRAESTRUCTURA</w:t>
            </w:r>
          </w:p>
          <w:p w14:paraId="5D8F798D" w14:textId="6C7627BE" w:rsidR="005F28A6" w:rsidRPr="00635684" w:rsidRDefault="005F28A6" w:rsidP="002C3C26">
            <w:pPr>
              <w:jc w:val="both"/>
              <w:textAlignment w:val="baseline"/>
              <w:rPr>
                <w:rFonts w:ascii="Arial" w:hAnsi="Arial" w:cs="Arial"/>
                <w:color w:val="000000"/>
                <w:sz w:val="18"/>
                <w:szCs w:val="18"/>
                <w:highlight w:val="yellow"/>
              </w:rPr>
            </w:pPr>
            <w:r w:rsidRPr="00635684">
              <w:rPr>
                <w:rFonts w:ascii="Arial" w:hAnsi="Arial" w:cs="Arial"/>
                <w:sz w:val="18"/>
                <w:szCs w:val="18"/>
                <w:lang w:eastAsia="es-CO"/>
              </w:rPr>
              <w:lastRenderedPageBreak/>
              <w:t xml:space="preserve">El servicio será prestado en las instalaciones del contratista quien debe tener mínimo una (1) sede con ubicación en </w:t>
            </w:r>
            <w:r w:rsidR="002C3C26" w:rsidRPr="00635684">
              <w:rPr>
                <w:rFonts w:ascii="Arial" w:hAnsi="Arial" w:cs="Arial"/>
                <w:sz w:val="18"/>
                <w:szCs w:val="18"/>
                <w:lang w:eastAsia="es-CO"/>
              </w:rPr>
              <w:t>alguno</w:t>
            </w:r>
            <w:r w:rsidRPr="00635684">
              <w:rPr>
                <w:rFonts w:ascii="Arial" w:hAnsi="Arial" w:cs="Arial"/>
                <w:sz w:val="18"/>
                <w:szCs w:val="18"/>
                <w:lang w:eastAsia="es-CO"/>
              </w:rPr>
              <w:t xml:space="preserve"> de los </w:t>
            </w:r>
            <w:r w:rsidR="002C3C26" w:rsidRPr="00635684">
              <w:rPr>
                <w:rFonts w:ascii="Arial" w:hAnsi="Arial" w:cs="Arial"/>
                <w:sz w:val="18"/>
                <w:szCs w:val="18"/>
                <w:lang w:eastAsia="es-CO"/>
              </w:rPr>
              <w:t xml:space="preserve">siguientes </w:t>
            </w:r>
            <w:r w:rsidRPr="00635684">
              <w:rPr>
                <w:rFonts w:ascii="Arial" w:hAnsi="Arial" w:cs="Arial"/>
                <w:sz w:val="18"/>
                <w:szCs w:val="18"/>
                <w:lang w:eastAsia="es-CO"/>
              </w:rPr>
              <w:t>municipios</w:t>
            </w:r>
            <w:r w:rsidR="002C3C26" w:rsidRPr="00635684">
              <w:rPr>
                <w:rFonts w:ascii="Arial" w:hAnsi="Arial" w:cs="Arial"/>
                <w:sz w:val="18"/>
                <w:szCs w:val="18"/>
                <w:lang w:eastAsia="es-CO"/>
              </w:rPr>
              <w:t xml:space="preserve">: </w:t>
            </w:r>
            <w:r w:rsidRPr="00635684">
              <w:rPr>
                <w:rFonts w:ascii="Arial" w:hAnsi="Arial" w:cs="Arial"/>
                <w:sz w:val="18"/>
                <w:szCs w:val="18"/>
                <w:lang w:eastAsia="es-CO"/>
              </w:rPr>
              <w:t xml:space="preserve"> </w:t>
            </w:r>
            <w:r w:rsidR="002C3C26" w:rsidRPr="00635684">
              <w:rPr>
                <w:rFonts w:ascii="Arial" w:hAnsi="Arial" w:cs="Arial"/>
                <w:sz w:val="18"/>
                <w:szCs w:val="18"/>
              </w:rPr>
              <w:t>Medellín, La Estrella, Sabaneta, Itagüí, Envigado, Bello</w:t>
            </w:r>
            <w:r w:rsidRPr="00635684">
              <w:rPr>
                <w:rFonts w:ascii="Arial" w:hAnsi="Arial" w:cs="Arial"/>
                <w:sz w:val="18"/>
                <w:szCs w:val="18"/>
                <w:lang w:eastAsia="es-CO"/>
              </w:rPr>
              <w:t xml:space="preserve">, </w:t>
            </w:r>
            <w:r w:rsidRPr="00635684">
              <w:rPr>
                <w:rFonts w:ascii="Arial" w:eastAsiaTheme="minorHAnsi" w:hAnsi="Arial" w:cs="Arial"/>
                <w:kern w:val="2"/>
                <w:sz w:val="18"/>
                <w:szCs w:val="18"/>
                <w:lang w:val="es-CO" w:eastAsia="en-US"/>
                <w14:ligatures w14:val="standardContextual"/>
              </w:rPr>
              <w:t>inscrita y</w:t>
            </w:r>
            <w:r w:rsidR="002C3C26" w:rsidRPr="00635684">
              <w:rPr>
                <w:rFonts w:ascii="Arial" w:eastAsiaTheme="minorHAnsi" w:hAnsi="Arial" w:cs="Arial"/>
                <w:kern w:val="2"/>
                <w:sz w:val="18"/>
                <w:szCs w:val="18"/>
                <w:lang w:val="es-CO" w:eastAsia="en-US"/>
                <w14:ligatures w14:val="standardContextual"/>
              </w:rPr>
              <w:t xml:space="preserve"> los servicios</w:t>
            </w:r>
            <w:r w:rsidRPr="00635684">
              <w:rPr>
                <w:rFonts w:ascii="Arial" w:eastAsiaTheme="minorHAnsi" w:hAnsi="Arial" w:cs="Arial"/>
                <w:kern w:val="2"/>
                <w:sz w:val="18"/>
                <w:szCs w:val="18"/>
                <w:lang w:val="es-CO" w:eastAsia="en-US"/>
                <w14:ligatures w14:val="standardContextual"/>
              </w:rPr>
              <w:t xml:space="preserve"> habilitad</w:t>
            </w:r>
            <w:r w:rsidR="002C3C26" w:rsidRPr="00635684">
              <w:rPr>
                <w:rFonts w:ascii="Arial" w:eastAsiaTheme="minorHAnsi" w:hAnsi="Arial" w:cs="Arial"/>
                <w:kern w:val="2"/>
                <w:sz w:val="18"/>
                <w:szCs w:val="18"/>
                <w:lang w:val="es-CO" w:eastAsia="en-US"/>
                <w14:ligatures w14:val="standardContextual"/>
              </w:rPr>
              <w:t>os</w:t>
            </w:r>
            <w:r w:rsidRPr="00635684">
              <w:rPr>
                <w:rFonts w:ascii="Arial" w:eastAsiaTheme="minorHAnsi" w:hAnsi="Arial" w:cs="Arial"/>
                <w:kern w:val="2"/>
                <w:sz w:val="18"/>
                <w:szCs w:val="18"/>
                <w:lang w:val="es-CO" w:eastAsia="en-US"/>
                <w14:ligatures w14:val="standardContextual"/>
              </w:rPr>
              <w:t xml:space="preserve"> en el Registro Especial de Prestadores de Servicios de Salud (REPS). Dicha sede deberá cumplir con los estándares de infraestructura y suficiencia exigidos en la Resolución </w:t>
            </w:r>
            <w:r w:rsidR="002C3C26" w:rsidRPr="00635684">
              <w:rPr>
                <w:rFonts w:ascii="Arial" w:hAnsi="Arial" w:cs="Arial"/>
                <w:color w:val="000000"/>
                <w:sz w:val="18"/>
                <w:szCs w:val="18"/>
              </w:rPr>
              <w:t>03100 de 2019, modificada parcialmente por la Resolución No. 00544 del 2023 y la Resolución 465 de 2025, expedidas por el Ministerio de Salud y Protección Social, </w:t>
            </w:r>
            <w:r w:rsidR="002C3C26" w:rsidRPr="00635684">
              <w:rPr>
                <w:rFonts w:ascii="Arial" w:hAnsi="Arial" w:cs="Arial"/>
                <w:bCs/>
                <w:color w:val="000000"/>
                <w:sz w:val="18"/>
                <w:szCs w:val="18"/>
              </w:rPr>
              <w:t xml:space="preserve">y demás normas que las modifiquen, adicionen, sustituyan o complementen, incluyendo la Resolución No. 1732 de 2026, según corresponda y de acuerdo con el régimen de transición y los plazos de implementación previstos en dicha normativa. </w:t>
            </w:r>
          </w:p>
        </w:tc>
        <w:tc>
          <w:tcPr>
            <w:tcW w:w="334" w:type="pct"/>
            <w:tcBorders>
              <w:top w:val="single" w:sz="4" w:space="0" w:color="auto"/>
              <w:left w:val="single" w:sz="4" w:space="0" w:color="auto"/>
              <w:bottom w:val="single" w:sz="4" w:space="0" w:color="auto"/>
              <w:right w:val="single" w:sz="4" w:space="0" w:color="auto"/>
            </w:tcBorders>
          </w:tcPr>
          <w:p w14:paraId="64371034" w14:textId="77777777" w:rsidR="005F28A6" w:rsidRPr="00635684" w:rsidRDefault="005F28A6" w:rsidP="00AE6BAF">
            <w:pPr>
              <w:spacing w:line="256" w:lineRule="auto"/>
              <w:jc w:val="both"/>
              <w:rPr>
                <w:rFonts w:ascii="Arial" w:hAnsi="Arial" w:cs="Arial"/>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tcPr>
          <w:p w14:paraId="2F759001" w14:textId="77777777" w:rsidR="005F28A6" w:rsidRPr="00635684" w:rsidRDefault="005F28A6" w:rsidP="00AE6BAF">
            <w:pPr>
              <w:spacing w:line="256" w:lineRule="auto"/>
              <w:jc w:val="both"/>
              <w:rPr>
                <w:rFonts w:ascii="Arial" w:hAnsi="Arial" w:cs="Arial"/>
                <w:sz w:val="18"/>
                <w:szCs w:val="18"/>
                <w:lang w:eastAsia="es-CO"/>
              </w:rPr>
            </w:pPr>
          </w:p>
        </w:tc>
      </w:tr>
      <w:tr w:rsidR="005F28A6" w:rsidRPr="00635684" w14:paraId="40BB074A" w14:textId="77777777" w:rsidTr="00AE6BAF">
        <w:trPr>
          <w:gridAfter w:val="1"/>
          <w:wAfter w:w="4" w:type="pct"/>
          <w:trHeight w:val="843"/>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DED2E6" w14:textId="77777777" w:rsidR="005F28A6" w:rsidRPr="00635684" w:rsidRDefault="005F28A6" w:rsidP="00AE6BAF">
            <w:pPr>
              <w:spacing w:line="256" w:lineRule="auto"/>
              <w:jc w:val="center"/>
              <w:rPr>
                <w:rFonts w:ascii="Arial" w:hAnsi="Arial" w:cs="Arial"/>
                <w:b/>
                <w:bCs/>
                <w:sz w:val="18"/>
                <w:szCs w:val="18"/>
                <w:lang w:eastAsia="es-CO"/>
              </w:rPr>
            </w:pPr>
            <w:r w:rsidRPr="00635684">
              <w:rPr>
                <w:rFonts w:ascii="Arial" w:hAnsi="Arial" w:cs="Arial"/>
                <w:b/>
                <w:bCs/>
                <w:sz w:val="18"/>
                <w:szCs w:val="18"/>
                <w:lang w:eastAsia="es-CO"/>
              </w:rPr>
              <w:t>5</w:t>
            </w:r>
          </w:p>
        </w:tc>
        <w:tc>
          <w:tcPr>
            <w:tcW w:w="3954" w:type="pct"/>
            <w:tcBorders>
              <w:top w:val="single" w:sz="4" w:space="0" w:color="auto"/>
              <w:left w:val="single" w:sz="4" w:space="0" w:color="auto"/>
              <w:bottom w:val="single" w:sz="4" w:space="0" w:color="auto"/>
              <w:right w:val="single" w:sz="4" w:space="0" w:color="auto"/>
            </w:tcBorders>
            <w:vAlign w:val="center"/>
            <w:hideMark/>
          </w:tcPr>
          <w:p w14:paraId="0AC212AF" w14:textId="77777777" w:rsidR="005F28A6" w:rsidRPr="00635684" w:rsidRDefault="005F28A6" w:rsidP="00AE6BAF">
            <w:pPr>
              <w:rPr>
                <w:rFonts w:ascii="Arial" w:hAnsi="Arial" w:cs="Arial"/>
                <w:b/>
                <w:bCs/>
                <w:kern w:val="2"/>
                <w:sz w:val="18"/>
                <w:szCs w:val="18"/>
                <w:u w:val="single"/>
                <w:lang w:eastAsia="es-CO"/>
                <w14:ligatures w14:val="standardContextual"/>
              </w:rPr>
            </w:pPr>
            <w:r w:rsidRPr="00635684">
              <w:rPr>
                <w:rFonts w:ascii="Arial" w:hAnsi="Arial" w:cs="Arial"/>
                <w:b/>
                <w:bCs/>
                <w:kern w:val="2"/>
                <w:sz w:val="18"/>
                <w:szCs w:val="18"/>
                <w:u w:val="single"/>
                <w:lang w:eastAsia="es-CO"/>
                <w14:ligatures w14:val="standardContextual"/>
              </w:rPr>
              <w:t>OPORTUNIDAD EN LA ATENCIÓN EN SALUD:</w:t>
            </w:r>
          </w:p>
          <w:p w14:paraId="71670549" w14:textId="3F6641C9" w:rsidR="005F28A6" w:rsidRPr="00635684" w:rsidRDefault="005F28A6" w:rsidP="005F28A6">
            <w:pPr>
              <w:rPr>
                <w:rFonts w:ascii="Arial" w:hAnsi="Arial" w:cs="Arial"/>
                <w:bCs/>
                <w:kern w:val="2"/>
                <w:sz w:val="18"/>
                <w:szCs w:val="18"/>
                <w14:ligatures w14:val="standardContextual"/>
              </w:rPr>
            </w:pPr>
            <w:r w:rsidRPr="00635684">
              <w:rPr>
                <w:rFonts w:ascii="Arial" w:hAnsi="Arial" w:cs="Arial"/>
                <w:kern w:val="2"/>
                <w:sz w:val="18"/>
                <w:szCs w:val="18"/>
                <w14:ligatures w14:val="standardContextual"/>
              </w:rPr>
              <w:t>-Atención por consulta externa con especialistas hasta 15 días calendario</w:t>
            </w:r>
          </w:p>
          <w:p w14:paraId="1842A5B4" w14:textId="77777777" w:rsidR="005F28A6" w:rsidRPr="00635684" w:rsidRDefault="005F28A6" w:rsidP="005F28A6">
            <w:pPr>
              <w:rPr>
                <w:rFonts w:ascii="Arial" w:hAnsi="Arial" w:cs="Arial"/>
                <w:bCs/>
                <w:kern w:val="2"/>
                <w:sz w:val="18"/>
                <w:szCs w:val="18"/>
                <w14:ligatures w14:val="standardContextual"/>
              </w:rPr>
            </w:pPr>
            <w:r w:rsidRPr="00635684">
              <w:rPr>
                <w:rFonts w:ascii="Arial" w:hAnsi="Arial" w:cs="Arial"/>
                <w:kern w:val="2"/>
                <w:sz w:val="18"/>
                <w:szCs w:val="18"/>
                <w14:ligatures w14:val="standardContextual"/>
              </w:rPr>
              <w:t>-Atención por consulta externa con subespecialistas hasta 20 días calendario</w:t>
            </w:r>
          </w:p>
          <w:p w14:paraId="4FDB9852" w14:textId="53CB6C08" w:rsidR="005F28A6" w:rsidRPr="00635684" w:rsidRDefault="005F28A6" w:rsidP="005F28A6">
            <w:pPr>
              <w:rPr>
                <w:rFonts w:ascii="Arial" w:hAnsi="Arial" w:cs="Arial"/>
                <w:bCs/>
                <w:kern w:val="2"/>
                <w:sz w:val="18"/>
                <w:szCs w:val="18"/>
                <w14:ligatures w14:val="standardContextual"/>
              </w:rPr>
            </w:pPr>
            <w:r w:rsidRPr="00635684">
              <w:rPr>
                <w:rFonts w:ascii="Arial" w:hAnsi="Arial" w:cs="Arial"/>
                <w:kern w:val="2"/>
                <w:sz w:val="18"/>
                <w:szCs w:val="18"/>
                <w14:ligatures w14:val="standardContextual"/>
              </w:rPr>
              <w:t xml:space="preserve">-Estudios de apoyo diagnostico hasta </w:t>
            </w:r>
            <w:r w:rsidR="003D549B">
              <w:rPr>
                <w:rFonts w:ascii="Arial" w:hAnsi="Arial" w:cs="Arial"/>
                <w:kern w:val="2"/>
                <w:sz w:val="18"/>
                <w:szCs w:val="18"/>
                <w14:ligatures w14:val="standardContextual"/>
              </w:rPr>
              <w:t>8</w:t>
            </w:r>
            <w:r w:rsidRPr="00635684">
              <w:rPr>
                <w:rFonts w:ascii="Arial" w:hAnsi="Arial" w:cs="Arial"/>
                <w:kern w:val="2"/>
                <w:sz w:val="18"/>
                <w:szCs w:val="18"/>
                <w14:ligatures w14:val="standardContextual"/>
              </w:rPr>
              <w:t xml:space="preserve"> días calendario</w:t>
            </w:r>
          </w:p>
          <w:p w14:paraId="5F1E2B0A" w14:textId="067830DA" w:rsidR="005F28A6" w:rsidRPr="00635684" w:rsidRDefault="005F28A6" w:rsidP="00AE6BAF">
            <w:pPr>
              <w:rPr>
                <w:rFonts w:ascii="Arial" w:hAnsi="Arial" w:cs="Arial"/>
                <w:kern w:val="2"/>
                <w:sz w:val="18"/>
                <w:szCs w:val="18"/>
                <w14:ligatures w14:val="standardContextual"/>
              </w:rPr>
            </w:pPr>
            <w:r w:rsidRPr="00635684">
              <w:rPr>
                <w:rFonts w:ascii="Arial" w:hAnsi="Arial" w:cs="Arial"/>
                <w:kern w:val="2"/>
                <w:sz w:val="18"/>
                <w:szCs w:val="18"/>
                <w14:ligatures w14:val="standardContextual"/>
              </w:rPr>
              <w:t>-Procedimientos ambulatorios hasta 15 días calendario</w:t>
            </w:r>
          </w:p>
          <w:p w14:paraId="4307FCD0" w14:textId="77777777" w:rsidR="002C3C26" w:rsidRPr="00635684" w:rsidRDefault="002C3C26" w:rsidP="00AE6BAF">
            <w:pPr>
              <w:rPr>
                <w:rFonts w:ascii="Arial" w:hAnsi="Arial" w:cs="Arial"/>
                <w:bCs/>
                <w:kern w:val="2"/>
                <w:sz w:val="18"/>
                <w:szCs w:val="18"/>
                <w14:ligatures w14:val="standardContextual"/>
              </w:rPr>
            </w:pPr>
          </w:p>
          <w:p w14:paraId="2365FBEC" w14:textId="77777777" w:rsidR="005F28A6" w:rsidRPr="00635684" w:rsidRDefault="005F28A6" w:rsidP="00AE6BAF">
            <w:pPr>
              <w:rPr>
                <w:rFonts w:ascii="Arial" w:hAnsi="Arial" w:cs="Arial"/>
                <w:bCs/>
                <w:kern w:val="2"/>
                <w:sz w:val="18"/>
                <w:szCs w:val="18"/>
                <w14:ligatures w14:val="standardContextual"/>
              </w:rPr>
            </w:pPr>
          </w:p>
        </w:tc>
        <w:tc>
          <w:tcPr>
            <w:tcW w:w="334" w:type="pct"/>
            <w:tcBorders>
              <w:top w:val="single" w:sz="4" w:space="0" w:color="auto"/>
              <w:left w:val="single" w:sz="4" w:space="0" w:color="auto"/>
              <w:bottom w:val="single" w:sz="4" w:space="0" w:color="auto"/>
              <w:right w:val="single" w:sz="4" w:space="0" w:color="auto"/>
            </w:tcBorders>
          </w:tcPr>
          <w:p w14:paraId="1A7E45AF" w14:textId="77777777" w:rsidR="005F28A6" w:rsidRPr="00635684" w:rsidRDefault="005F28A6" w:rsidP="00AE6BAF">
            <w:pPr>
              <w:spacing w:line="256" w:lineRule="auto"/>
              <w:jc w:val="both"/>
              <w:rPr>
                <w:rFonts w:ascii="Arial" w:hAnsi="Arial" w:cs="Arial"/>
                <w:b/>
                <w:bCs/>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tcPr>
          <w:p w14:paraId="7943FFD8" w14:textId="77777777" w:rsidR="005F28A6" w:rsidRPr="00635684" w:rsidRDefault="005F28A6" w:rsidP="00AE6BAF">
            <w:pPr>
              <w:spacing w:line="256" w:lineRule="auto"/>
              <w:jc w:val="both"/>
              <w:rPr>
                <w:rFonts w:ascii="Arial" w:hAnsi="Arial" w:cs="Arial"/>
                <w:b/>
                <w:bCs/>
                <w:sz w:val="18"/>
                <w:szCs w:val="18"/>
                <w:lang w:eastAsia="es-CO"/>
              </w:rPr>
            </w:pPr>
          </w:p>
        </w:tc>
      </w:tr>
      <w:tr w:rsidR="005F28A6" w:rsidRPr="00635684" w14:paraId="23F1D8C9" w14:textId="77777777" w:rsidTr="00AE6BAF">
        <w:trPr>
          <w:gridAfter w:val="1"/>
          <w:wAfter w:w="4" w:type="pct"/>
          <w:trHeight w:val="843"/>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62138B9B" w14:textId="77777777" w:rsidR="005F28A6" w:rsidRPr="00635684" w:rsidRDefault="005F28A6" w:rsidP="00AE6BAF">
            <w:pPr>
              <w:spacing w:line="256" w:lineRule="auto"/>
              <w:jc w:val="center"/>
              <w:rPr>
                <w:rFonts w:ascii="Arial" w:hAnsi="Arial" w:cs="Arial"/>
                <w:b/>
                <w:bCs/>
                <w:sz w:val="18"/>
                <w:szCs w:val="18"/>
                <w:lang w:eastAsia="es-CO"/>
              </w:rPr>
            </w:pPr>
            <w:r w:rsidRPr="00635684">
              <w:rPr>
                <w:rFonts w:ascii="Arial" w:hAnsi="Arial" w:cs="Arial"/>
                <w:b/>
                <w:bCs/>
                <w:sz w:val="18"/>
                <w:szCs w:val="18"/>
                <w:lang w:eastAsia="es-CO"/>
              </w:rPr>
              <w:t>6</w:t>
            </w:r>
          </w:p>
        </w:tc>
        <w:tc>
          <w:tcPr>
            <w:tcW w:w="3954" w:type="pct"/>
            <w:tcBorders>
              <w:top w:val="single" w:sz="4" w:space="0" w:color="auto"/>
              <w:left w:val="single" w:sz="4" w:space="0" w:color="auto"/>
              <w:bottom w:val="single" w:sz="4" w:space="0" w:color="auto"/>
              <w:right w:val="single" w:sz="4" w:space="0" w:color="auto"/>
            </w:tcBorders>
            <w:vAlign w:val="center"/>
          </w:tcPr>
          <w:p w14:paraId="22DF9E77" w14:textId="77777777" w:rsidR="005F28A6" w:rsidRPr="00635684" w:rsidRDefault="005F28A6" w:rsidP="00AE6BAF">
            <w:pPr>
              <w:rPr>
                <w:rFonts w:ascii="Arial" w:eastAsia="Calibri" w:hAnsi="Arial" w:cs="Arial"/>
                <w:b/>
                <w:kern w:val="2"/>
                <w:sz w:val="18"/>
                <w:szCs w:val="18"/>
                <w:u w:val="single"/>
                <w14:ligatures w14:val="standardContextual"/>
              </w:rPr>
            </w:pPr>
            <w:r w:rsidRPr="00635684">
              <w:rPr>
                <w:rFonts w:ascii="Arial" w:eastAsia="Calibri" w:hAnsi="Arial" w:cs="Arial"/>
                <w:b/>
                <w:kern w:val="2"/>
                <w:sz w:val="18"/>
                <w:szCs w:val="18"/>
                <w:u w:val="single"/>
                <w14:ligatures w14:val="standardContextual"/>
              </w:rPr>
              <w:t>PERSONA RESPONSABLE DEL ENLACE</w:t>
            </w:r>
          </w:p>
          <w:p w14:paraId="77CEF6F2" w14:textId="77777777" w:rsidR="005F28A6" w:rsidRPr="00635684" w:rsidRDefault="005F28A6" w:rsidP="00AE6BAF">
            <w:pPr>
              <w:jc w:val="both"/>
              <w:rPr>
                <w:rFonts w:ascii="Arial" w:eastAsia="Calibri" w:hAnsi="Arial" w:cs="Arial"/>
                <w:b/>
                <w:kern w:val="2"/>
                <w:sz w:val="18"/>
                <w:szCs w:val="18"/>
                <w14:ligatures w14:val="standardContextual"/>
              </w:rPr>
            </w:pPr>
            <w:r w:rsidRPr="00635684">
              <w:rPr>
                <w:rFonts w:ascii="Arial" w:hAnsi="Arial" w:cs="Arial"/>
                <w:kern w:val="2"/>
                <w:sz w:val="18"/>
                <w:szCs w:val="18"/>
                <w:lang w:val="es-CO" w:eastAsia="es-CO"/>
                <w14:ligatures w14:val="standardContextual"/>
              </w:rPr>
              <w:t>El Oferente deberá designar en su propuesta un Enlace Técnico-Operativo, responsable de gestionar y resolver los eventos derivados del proceso de Referencia y Contrarreferencia, la asignación de citas, la oportunidad en la atención, y la precisión técnica en la ejecución de exámenes, procedimientos y actividades asistenciales. Este será el responsable directo de la recepción y gestión de órdenes y autorizaciones emitidas por la Regional de Aseguramiento en Salud No. 6. De Igual manera actuará como soporte resolutivo ante contingencias operativas y deberá atender de manera oportuna los requerimientos del Supervisor del Contrato, incluyendo la consolidación de informes técnicos, asistencia a comités de seguimiento, emisión de conceptos y demás actividades necesarias para el cumplimiento del objeto contractual. Para ello, deberá habilitar canales de comunicación oficiales (línea telefónica y correo electrónico corporativo) que aseguren la trazabilidad en la asignación de servicios.</w:t>
            </w:r>
          </w:p>
          <w:p w14:paraId="59E49933" w14:textId="77777777" w:rsidR="005F28A6" w:rsidRPr="00635684" w:rsidRDefault="005F28A6" w:rsidP="00AE6BAF">
            <w:pPr>
              <w:rPr>
                <w:rFonts w:ascii="Arial" w:eastAsia="Calibri" w:hAnsi="Arial" w:cs="Arial"/>
                <w:kern w:val="2"/>
                <w:sz w:val="18"/>
                <w:szCs w:val="18"/>
                <w:u w:val="single"/>
                <w14:ligatures w14:val="standardContextual"/>
              </w:rPr>
            </w:pPr>
            <w:r w:rsidRPr="00635684">
              <w:rPr>
                <w:rFonts w:ascii="Arial" w:eastAsia="Calibri" w:hAnsi="Arial" w:cs="Arial"/>
                <w:kern w:val="2"/>
                <w:sz w:val="18"/>
                <w:szCs w:val="18"/>
                <w14:ligatures w14:val="standardContextual"/>
              </w:rPr>
              <w:t>Nombre:</w:t>
            </w:r>
            <w:r w:rsidRPr="00635684">
              <w:rPr>
                <w:rFonts w:ascii="Arial" w:eastAsia="Calibri" w:hAnsi="Arial" w:cs="Arial"/>
                <w:kern w:val="2"/>
                <w:sz w:val="18"/>
                <w:szCs w:val="18"/>
                <w:u w:val="single"/>
                <w14:ligatures w14:val="standardContextual"/>
              </w:rPr>
              <w:tab/>
            </w:r>
            <w:r w:rsidRPr="00635684">
              <w:rPr>
                <w:rFonts w:ascii="Arial" w:eastAsia="Calibri" w:hAnsi="Arial" w:cs="Arial"/>
                <w:kern w:val="2"/>
                <w:sz w:val="18"/>
                <w:szCs w:val="18"/>
                <w:u w:val="single"/>
                <w14:ligatures w14:val="standardContextual"/>
              </w:rPr>
              <w:tab/>
            </w:r>
            <w:r w:rsidRPr="00635684">
              <w:rPr>
                <w:rFonts w:ascii="Arial" w:eastAsia="Calibri" w:hAnsi="Arial" w:cs="Arial"/>
                <w:kern w:val="2"/>
                <w:sz w:val="18"/>
                <w:szCs w:val="18"/>
                <w:u w:val="single"/>
                <w14:ligatures w14:val="standardContextual"/>
              </w:rPr>
              <w:tab/>
            </w:r>
            <w:r w:rsidRPr="00635684">
              <w:rPr>
                <w:rFonts w:ascii="Arial" w:eastAsia="Calibri" w:hAnsi="Arial" w:cs="Arial"/>
                <w:kern w:val="2"/>
                <w:sz w:val="18"/>
                <w:szCs w:val="18"/>
                <w:u w:val="single"/>
                <w14:ligatures w14:val="standardContextual"/>
              </w:rPr>
              <w:tab/>
            </w:r>
            <w:r w:rsidRPr="00635684">
              <w:rPr>
                <w:rFonts w:ascii="Arial" w:eastAsia="Calibri" w:hAnsi="Arial" w:cs="Arial"/>
                <w:kern w:val="2"/>
                <w:sz w:val="18"/>
                <w:szCs w:val="18"/>
                <w:u w:val="single"/>
                <w14:ligatures w14:val="standardContextual"/>
              </w:rPr>
              <w:tab/>
            </w:r>
          </w:p>
          <w:p w14:paraId="31D619F6" w14:textId="77777777" w:rsidR="005F28A6" w:rsidRPr="00635684" w:rsidRDefault="005F28A6" w:rsidP="00AE6BAF">
            <w:pPr>
              <w:rPr>
                <w:rFonts w:ascii="Arial" w:eastAsia="Calibri" w:hAnsi="Arial" w:cs="Arial"/>
                <w:kern w:val="2"/>
                <w:sz w:val="18"/>
                <w:szCs w:val="18"/>
                <w:u w:val="single"/>
                <w14:ligatures w14:val="standardContextual"/>
              </w:rPr>
            </w:pPr>
            <w:r w:rsidRPr="00635684">
              <w:rPr>
                <w:rFonts w:ascii="Arial" w:eastAsia="Calibri" w:hAnsi="Arial" w:cs="Arial"/>
                <w:kern w:val="2"/>
                <w:sz w:val="18"/>
                <w:szCs w:val="18"/>
                <w14:ligatures w14:val="standardContextual"/>
              </w:rPr>
              <w:t>Teléfono:</w:t>
            </w:r>
            <w:r w:rsidRPr="00635684">
              <w:rPr>
                <w:rFonts w:ascii="Arial" w:eastAsia="Calibri" w:hAnsi="Arial" w:cs="Arial"/>
                <w:kern w:val="2"/>
                <w:sz w:val="18"/>
                <w:szCs w:val="18"/>
                <w:u w:val="single"/>
                <w14:ligatures w14:val="standardContextual"/>
              </w:rPr>
              <w:tab/>
            </w:r>
            <w:r w:rsidRPr="00635684">
              <w:rPr>
                <w:rFonts w:ascii="Arial" w:eastAsia="Calibri" w:hAnsi="Arial" w:cs="Arial"/>
                <w:kern w:val="2"/>
                <w:sz w:val="18"/>
                <w:szCs w:val="18"/>
                <w:u w:val="single"/>
                <w14:ligatures w14:val="standardContextual"/>
              </w:rPr>
              <w:tab/>
            </w:r>
            <w:r w:rsidRPr="00635684">
              <w:rPr>
                <w:rFonts w:ascii="Arial" w:eastAsia="Calibri" w:hAnsi="Arial" w:cs="Arial"/>
                <w:kern w:val="2"/>
                <w:sz w:val="18"/>
                <w:szCs w:val="18"/>
                <w:u w:val="single"/>
                <w14:ligatures w14:val="standardContextual"/>
              </w:rPr>
              <w:tab/>
            </w:r>
            <w:r w:rsidRPr="00635684">
              <w:rPr>
                <w:rFonts w:ascii="Arial" w:eastAsia="Calibri" w:hAnsi="Arial" w:cs="Arial"/>
                <w:kern w:val="2"/>
                <w:sz w:val="18"/>
                <w:szCs w:val="18"/>
                <w:u w:val="single"/>
                <w14:ligatures w14:val="standardContextual"/>
              </w:rPr>
              <w:tab/>
            </w:r>
            <w:r w:rsidRPr="00635684">
              <w:rPr>
                <w:rFonts w:ascii="Arial" w:eastAsia="Calibri" w:hAnsi="Arial" w:cs="Arial"/>
                <w:kern w:val="2"/>
                <w:sz w:val="18"/>
                <w:szCs w:val="18"/>
                <w:u w:val="single"/>
                <w14:ligatures w14:val="standardContextual"/>
              </w:rPr>
              <w:tab/>
            </w:r>
          </w:p>
          <w:p w14:paraId="7DAEC370" w14:textId="77777777" w:rsidR="005F28A6" w:rsidRPr="00635684" w:rsidRDefault="005F28A6" w:rsidP="00AE6BAF">
            <w:pPr>
              <w:jc w:val="both"/>
              <w:rPr>
                <w:rFonts w:ascii="Arial" w:hAnsi="Arial" w:cs="Arial"/>
                <w:b/>
                <w:sz w:val="18"/>
                <w:szCs w:val="18"/>
              </w:rPr>
            </w:pPr>
            <w:r w:rsidRPr="00635684">
              <w:rPr>
                <w:rFonts w:ascii="Arial" w:eastAsia="Calibri" w:hAnsi="Arial" w:cs="Arial"/>
                <w:sz w:val="18"/>
                <w:szCs w:val="18"/>
              </w:rPr>
              <w:t>Correo electrónico:</w:t>
            </w:r>
            <w:r w:rsidRPr="00635684">
              <w:rPr>
                <w:rFonts w:ascii="Arial" w:eastAsia="Calibri" w:hAnsi="Arial" w:cs="Arial"/>
                <w:sz w:val="18"/>
                <w:szCs w:val="18"/>
                <w:u w:val="single"/>
              </w:rPr>
              <w:tab/>
            </w:r>
            <w:r w:rsidRPr="00635684">
              <w:rPr>
                <w:rFonts w:ascii="Arial" w:eastAsia="Calibri" w:hAnsi="Arial" w:cs="Arial"/>
                <w:sz w:val="18"/>
                <w:szCs w:val="18"/>
                <w:u w:val="single"/>
              </w:rPr>
              <w:tab/>
            </w:r>
            <w:r w:rsidRPr="00635684">
              <w:rPr>
                <w:rFonts w:ascii="Arial" w:eastAsia="Calibri" w:hAnsi="Arial" w:cs="Arial"/>
                <w:sz w:val="18"/>
                <w:szCs w:val="18"/>
                <w:u w:val="single"/>
              </w:rPr>
              <w:tab/>
            </w:r>
            <w:r w:rsidRPr="00635684">
              <w:rPr>
                <w:rFonts w:ascii="Arial" w:eastAsia="Calibri" w:hAnsi="Arial" w:cs="Arial"/>
                <w:sz w:val="18"/>
                <w:szCs w:val="18"/>
                <w:u w:val="single"/>
              </w:rPr>
              <w:tab/>
            </w:r>
          </w:p>
        </w:tc>
        <w:tc>
          <w:tcPr>
            <w:tcW w:w="334" w:type="pct"/>
            <w:tcBorders>
              <w:top w:val="single" w:sz="4" w:space="0" w:color="auto"/>
              <w:left w:val="single" w:sz="4" w:space="0" w:color="auto"/>
              <w:bottom w:val="single" w:sz="4" w:space="0" w:color="auto"/>
              <w:right w:val="single" w:sz="4" w:space="0" w:color="auto"/>
            </w:tcBorders>
          </w:tcPr>
          <w:p w14:paraId="348C8E0F" w14:textId="77777777" w:rsidR="005F28A6" w:rsidRPr="00635684" w:rsidRDefault="005F28A6" w:rsidP="00AE6BAF">
            <w:pPr>
              <w:spacing w:line="256" w:lineRule="auto"/>
              <w:jc w:val="both"/>
              <w:rPr>
                <w:rFonts w:ascii="Arial" w:hAnsi="Arial" w:cs="Arial"/>
                <w:b/>
                <w:bCs/>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tcPr>
          <w:p w14:paraId="0F329E5C" w14:textId="77777777" w:rsidR="005F28A6" w:rsidRPr="00635684" w:rsidRDefault="005F28A6" w:rsidP="00AE6BAF">
            <w:pPr>
              <w:spacing w:line="256" w:lineRule="auto"/>
              <w:jc w:val="both"/>
              <w:rPr>
                <w:rFonts w:ascii="Arial" w:hAnsi="Arial" w:cs="Arial"/>
                <w:b/>
                <w:bCs/>
                <w:sz w:val="18"/>
                <w:szCs w:val="18"/>
                <w:lang w:eastAsia="es-CO"/>
              </w:rPr>
            </w:pPr>
          </w:p>
        </w:tc>
      </w:tr>
      <w:tr w:rsidR="005F28A6" w:rsidRPr="00635684" w14:paraId="58371F39" w14:textId="77777777" w:rsidTr="00AE6BAF">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101654B0" w14:textId="77777777" w:rsidR="005F28A6" w:rsidRPr="00635684" w:rsidRDefault="005F28A6" w:rsidP="00AE6BAF">
            <w:pPr>
              <w:spacing w:line="256" w:lineRule="auto"/>
              <w:jc w:val="center"/>
              <w:rPr>
                <w:rFonts w:ascii="Arial" w:hAnsi="Arial" w:cs="Arial"/>
                <w:b/>
                <w:bCs/>
                <w:sz w:val="18"/>
                <w:szCs w:val="18"/>
                <w:lang w:eastAsia="es-CO"/>
              </w:rPr>
            </w:pPr>
            <w:r w:rsidRPr="00635684">
              <w:rPr>
                <w:rFonts w:ascii="Arial" w:hAnsi="Arial" w:cs="Arial"/>
                <w:b/>
                <w:bCs/>
                <w:sz w:val="18"/>
                <w:szCs w:val="18"/>
                <w:lang w:eastAsia="es-CO"/>
              </w:rPr>
              <w:t>7</w:t>
            </w:r>
          </w:p>
        </w:tc>
        <w:tc>
          <w:tcPr>
            <w:tcW w:w="3954" w:type="pct"/>
            <w:tcBorders>
              <w:top w:val="single" w:sz="4" w:space="0" w:color="auto"/>
              <w:left w:val="single" w:sz="4" w:space="0" w:color="auto"/>
              <w:bottom w:val="single" w:sz="4" w:space="0" w:color="auto"/>
              <w:right w:val="single" w:sz="4" w:space="0" w:color="auto"/>
            </w:tcBorders>
            <w:vAlign w:val="center"/>
          </w:tcPr>
          <w:p w14:paraId="43BBAA38" w14:textId="77777777" w:rsidR="005F28A6" w:rsidRPr="00635684" w:rsidRDefault="005F28A6" w:rsidP="00AE6BAF">
            <w:pPr>
              <w:rPr>
                <w:rFonts w:ascii="Arial" w:hAnsi="Arial" w:cs="Arial"/>
                <w:b/>
                <w:sz w:val="18"/>
                <w:szCs w:val="18"/>
                <w:u w:val="single"/>
                <w:lang w:val="es-CO" w:eastAsia="es-CO"/>
              </w:rPr>
            </w:pPr>
            <w:r w:rsidRPr="00635684">
              <w:rPr>
                <w:rFonts w:ascii="Arial" w:hAnsi="Arial" w:cs="Arial"/>
                <w:b/>
                <w:sz w:val="18"/>
                <w:szCs w:val="18"/>
                <w:u w:val="single"/>
              </w:rPr>
              <w:t xml:space="preserve">OTRAS CONDICIONES TÉCNICAS VERIFICABLES </w:t>
            </w:r>
          </w:p>
          <w:p w14:paraId="117E0EB9" w14:textId="77777777" w:rsidR="005F28A6" w:rsidRPr="00635684" w:rsidRDefault="005F28A6" w:rsidP="00C2751F">
            <w:pPr>
              <w:pStyle w:val="Prrafodelista"/>
              <w:numPr>
                <w:ilvl w:val="0"/>
                <w:numId w:val="35"/>
              </w:numPr>
              <w:autoSpaceDE w:val="0"/>
              <w:autoSpaceDN w:val="0"/>
              <w:adjustRightInd w:val="0"/>
              <w:ind w:left="360"/>
              <w:jc w:val="both"/>
              <w:rPr>
                <w:rFonts w:ascii="Arial" w:hAnsi="Arial" w:cs="Arial"/>
                <w:sz w:val="18"/>
                <w:szCs w:val="18"/>
                <w:lang w:eastAsia="es-CO"/>
              </w:rPr>
            </w:pPr>
            <w:r w:rsidRPr="00635684">
              <w:rPr>
                <w:rFonts w:ascii="Arial" w:hAnsi="Arial" w:cs="Arial"/>
                <w:color w:val="000000"/>
                <w:sz w:val="18"/>
                <w:szCs w:val="18"/>
              </w:rPr>
              <w:t>Constancia de habilitación en el Registro Especial de Prestadores de Servicios de Salud (REPS) de los servicios ofertados, emitida por la Secretaría de Salud o por los entes departamentales designados para tal fin. Este documento no deberá tener una antigüedad superior a 30 días calendario contados desde su fecha de expedición.</w:t>
            </w:r>
          </w:p>
          <w:p w14:paraId="2C0783A9" w14:textId="77777777" w:rsidR="005F28A6" w:rsidRPr="00635684" w:rsidRDefault="005F28A6" w:rsidP="00AE6BAF">
            <w:pPr>
              <w:pStyle w:val="Prrafodelista"/>
              <w:autoSpaceDE w:val="0"/>
              <w:autoSpaceDN w:val="0"/>
              <w:adjustRightInd w:val="0"/>
              <w:ind w:left="360"/>
              <w:jc w:val="both"/>
              <w:rPr>
                <w:rFonts w:ascii="Arial" w:hAnsi="Arial" w:cs="Arial"/>
                <w:sz w:val="18"/>
                <w:szCs w:val="18"/>
                <w:lang w:eastAsia="es-CO"/>
              </w:rPr>
            </w:pPr>
          </w:p>
          <w:p w14:paraId="3752A391" w14:textId="77777777" w:rsidR="005F28A6" w:rsidRPr="00635684" w:rsidRDefault="005F28A6" w:rsidP="00C2751F">
            <w:pPr>
              <w:pStyle w:val="Prrafodelista"/>
              <w:numPr>
                <w:ilvl w:val="0"/>
                <w:numId w:val="35"/>
              </w:numPr>
              <w:autoSpaceDE w:val="0"/>
              <w:autoSpaceDN w:val="0"/>
              <w:adjustRightInd w:val="0"/>
              <w:ind w:left="360"/>
              <w:jc w:val="both"/>
              <w:rPr>
                <w:rFonts w:ascii="Arial" w:hAnsi="Arial" w:cs="Arial"/>
                <w:sz w:val="18"/>
                <w:szCs w:val="18"/>
                <w:lang w:eastAsia="es-CO"/>
              </w:rPr>
            </w:pPr>
            <w:r w:rsidRPr="00635684">
              <w:rPr>
                <w:rFonts w:ascii="Arial" w:hAnsi="Arial" w:cs="Arial"/>
                <w:sz w:val="18"/>
                <w:szCs w:val="18"/>
                <w:lang w:eastAsia="es-CO"/>
              </w:rPr>
              <w:t>Implementar un modelo de atención basado en la Humanización de la Salud, asegurando un trato digno, respetuoso y con altos estándares de calidez hacia los usuarios del Subsistema de Salud de la Policía Nacional, proscribiendo cualquier forma de discriminación conforme a la Ley Estatutaria 1751 de 2015.</w:t>
            </w:r>
          </w:p>
          <w:p w14:paraId="7859BBDA" w14:textId="77777777" w:rsidR="005F28A6" w:rsidRPr="00635684" w:rsidRDefault="005F28A6" w:rsidP="00AE6BAF">
            <w:pPr>
              <w:autoSpaceDE w:val="0"/>
              <w:autoSpaceDN w:val="0"/>
              <w:adjustRightInd w:val="0"/>
              <w:jc w:val="both"/>
              <w:rPr>
                <w:rFonts w:ascii="Arial" w:hAnsi="Arial" w:cs="Arial"/>
                <w:sz w:val="18"/>
                <w:szCs w:val="18"/>
                <w:lang w:eastAsia="es-CO"/>
              </w:rPr>
            </w:pPr>
          </w:p>
          <w:p w14:paraId="258893A8" w14:textId="77777777" w:rsidR="005F28A6" w:rsidRPr="00635684" w:rsidRDefault="005F28A6" w:rsidP="00C2751F">
            <w:pPr>
              <w:numPr>
                <w:ilvl w:val="0"/>
                <w:numId w:val="35"/>
              </w:numPr>
              <w:autoSpaceDE w:val="0"/>
              <w:autoSpaceDN w:val="0"/>
              <w:adjustRightInd w:val="0"/>
              <w:ind w:left="360"/>
              <w:jc w:val="both"/>
              <w:rPr>
                <w:rFonts w:ascii="Arial" w:eastAsia="Calibri" w:hAnsi="Arial" w:cs="Arial"/>
                <w:b/>
                <w:sz w:val="18"/>
                <w:szCs w:val="18"/>
                <w:lang w:eastAsia="es-CO"/>
              </w:rPr>
            </w:pPr>
            <w:bookmarkStart w:id="1" w:name="_Hlk200641745"/>
            <w:r w:rsidRPr="00635684">
              <w:rPr>
                <w:rFonts w:ascii="Arial" w:eastAsia="Calibri" w:hAnsi="Arial" w:cs="Arial"/>
                <w:sz w:val="18"/>
                <w:szCs w:val="18"/>
              </w:rPr>
              <w:t>En caso de que el contrato sea adjudicado a un oferente diferente al anterior contratista, este deberá garantizar, sin costo adicional para la entidad contratante, la prestación del servicio de salud en todas las consultas de primera vez incluidas en el proceso, para los pacientes que ya se encuentren en control o seguimiento.</w:t>
            </w:r>
          </w:p>
          <w:p w14:paraId="03955872" w14:textId="77777777" w:rsidR="005F28A6" w:rsidRPr="00635684" w:rsidRDefault="005F28A6" w:rsidP="00AE6BAF">
            <w:pPr>
              <w:autoSpaceDE w:val="0"/>
              <w:autoSpaceDN w:val="0"/>
              <w:adjustRightInd w:val="0"/>
              <w:jc w:val="both"/>
              <w:rPr>
                <w:rFonts w:ascii="Arial" w:eastAsia="Calibri" w:hAnsi="Arial" w:cs="Arial"/>
                <w:b/>
                <w:sz w:val="18"/>
                <w:szCs w:val="18"/>
                <w:lang w:eastAsia="es-CO"/>
              </w:rPr>
            </w:pPr>
          </w:p>
          <w:bookmarkEnd w:id="1"/>
          <w:p w14:paraId="136EBAAC" w14:textId="77777777" w:rsidR="005F28A6" w:rsidRPr="00635684" w:rsidRDefault="005F28A6" w:rsidP="00C2751F">
            <w:pPr>
              <w:pStyle w:val="Prrafodelista"/>
              <w:numPr>
                <w:ilvl w:val="0"/>
                <w:numId w:val="35"/>
              </w:numPr>
              <w:ind w:left="360"/>
              <w:jc w:val="both"/>
              <w:rPr>
                <w:rFonts w:ascii="Arial" w:hAnsi="Arial" w:cs="Arial"/>
                <w:sz w:val="18"/>
                <w:szCs w:val="18"/>
              </w:rPr>
            </w:pPr>
            <w:r w:rsidRPr="00635684">
              <w:rPr>
                <w:rFonts w:ascii="Arial" w:hAnsi="Arial" w:cs="Arial"/>
                <w:sz w:val="18"/>
                <w:szCs w:val="18"/>
              </w:rPr>
              <w:t>El oferente deberá presentar los manifiestos de recolección y certificados de disposición final de los residuos peligrosos entregados a gestores autorizados por las autoridades ambientales mostrando, las licencias y/o permisos de funcionamiento de esta y quienes intervinieron en todo el proceso.</w:t>
            </w:r>
          </w:p>
        </w:tc>
        <w:tc>
          <w:tcPr>
            <w:tcW w:w="334" w:type="pct"/>
            <w:tcBorders>
              <w:top w:val="single" w:sz="4" w:space="0" w:color="auto"/>
              <w:left w:val="single" w:sz="4" w:space="0" w:color="auto"/>
              <w:bottom w:val="single" w:sz="4" w:space="0" w:color="auto"/>
              <w:right w:val="single" w:sz="4" w:space="0" w:color="auto"/>
            </w:tcBorders>
          </w:tcPr>
          <w:p w14:paraId="19FC273D" w14:textId="77777777" w:rsidR="005F28A6" w:rsidRPr="00635684" w:rsidRDefault="005F28A6" w:rsidP="00AE6BAF">
            <w:pPr>
              <w:spacing w:line="256" w:lineRule="auto"/>
              <w:jc w:val="both"/>
              <w:rPr>
                <w:rFonts w:ascii="Arial" w:hAnsi="Arial" w:cs="Arial"/>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tcPr>
          <w:p w14:paraId="7979FEF6" w14:textId="77777777" w:rsidR="005F28A6" w:rsidRPr="00635684" w:rsidRDefault="005F28A6" w:rsidP="00AE6BAF">
            <w:pPr>
              <w:spacing w:line="256" w:lineRule="auto"/>
              <w:jc w:val="both"/>
              <w:rPr>
                <w:rFonts w:ascii="Arial" w:hAnsi="Arial" w:cs="Arial"/>
                <w:sz w:val="18"/>
                <w:szCs w:val="18"/>
                <w:lang w:eastAsia="es-CO"/>
              </w:rPr>
            </w:pPr>
          </w:p>
        </w:tc>
      </w:tr>
      <w:tr w:rsidR="005F28A6" w:rsidRPr="00635684" w14:paraId="4719904D" w14:textId="77777777" w:rsidTr="00AE6BAF">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B5B149" w14:textId="77777777" w:rsidR="005F28A6" w:rsidRPr="00635684" w:rsidRDefault="005F28A6" w:rsidP="00AE6BAF">
            <w:pPr>
              <w:spacing w:line="256" w:lineRule="auto"/>
              <w:jc w:val="center"/>
              <w:rPr>
                <w:rFonts w:ascii="Arial" w:hAnsi="Arial" w:cs="Arial"/>
                <w:b/>
                <w:bCs/>
                <w:sz w:val="18"/>
                <w:szCs w:val="18"/>
                <w:lang w:eastAsia="es-CO"/>
              </w:rPr>
            </w:pPr>
            <w:r w:rsidRPr="00635684">
              <w:rPr>
                <w:rFonts w:ascii="Arial" w:hAnsi="Arial" w:cs="Arial"/>
                <w:b/>
                <w:bCs/>
                <w:sz w:val="18"/>
                <w:szCs w:val="18"/>
                <w:lang w:eastAsia="es-CO"/>
              </w:rPr>
              <w:t>8</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5F26B8" w14:textId="77777777" w:rsidR="005F28A6" w:rsidRPr="00635684" w:rsidRDefault="005F28A6" w:rsidP="00AE6BAF">
            <w:pPr>
              <w:spacing w:line="256" w:lineRule="auto"/>
              <w:jc w:val="both"/>
              <w:rPr>
                <w:rFonts w:ascii="Arial" w:hAnsi="Arial" w:cs="Arial"/>
                <w:b/>
                <w:bCs/>
                <w:sz w:val="18"/>
                <w:szCs w:val="18"/>
                <w:u w:val="single"/>
              </w:rPr>
            </w:pPr>
            <w:r w:rsidRPr="00635684">
              <w:rPr>
                <w:rFonts w:ascii="Arial" w:hAnsi="Arial" w:cs="Arial"/>
                <w:b/>
                <w:bCs/>
                <w:sz w:val="18"/>
                <w:szCs w:val="18"/>
                <w:u w:val="single"/>
              </w:rPr>
              <w:t>CANALES DE ATENCIÓN Y GESTIÓN DE INFORMACIÓN</w:t>
            </w:r>
          </w:p>
          <w:p w14:paraId="7B5D3B94" w14:textId="77777777" w:rsidR="005F28A6" w:rsidRPr="00635684" w:rsidRDefault="005F28A6" w:rsidP="00AE6BAF">
            <w:pPr>
              <w:spacing w:line="256" w:lineRule="auto"/>
              <w:jc w:val="both"/>
              <w:rPr>
                <w:rFonts w:ascii="Arial" w:hAnsi="Arial" w:cs="Arial"/>
                <w:sz w:val="18"/>
                <w:szCs w:val="18"/>
                <w:lang w:val="es-CO" w:eastAsia="es-CO"/>
              </w:rPr>
            </w:pPr>
            <w:r w:rsidRPr="00635684">
              <w:rPr>
                <w:rFonts w:ascii="Arial" w:hAnsi="Arial" w:cs="Arial"/>
                <w:sz w:val="18"/>
                <w:szCs w:val="18"/>
                <w:lang w:val="es-CO" w:eastAsia="es-CO"/>
              </w:rPr>
              <w:t>El Contratista deberá garantizar la disponibilidad y operatividad de canales para Atención al Usuario, que incluya como mínimo: Línea telefónica y correo electrónico corporativo. Estos canales deberán asegurar el acceso efectivo a la información, la resolución de inquietudes técnicas y administrativas, y la gestión integral de Peticiones, Quejas, Reclamos y Sugerencias (PQRS).</w:t>
            </w:r>
          </w:p>
          <w:p w14:paraId="42C39BB2" w14:textId="77777777" w:rsidR="005F28A6" w:rsidRPr="00635684" w:rsidRDefault="005F28A6" w:rsidP="00AE6BAF">
            <w:pPr>
              <w:spacing w:line="256" w:lineRule="auto"/>
              <w:jc w:val="both"/>
              <w:rPr>
                <w:rFonts w:ascii="Arial" w:hAnsi="Arial" w:cs="Arial"/>
                <w:sz w:val="18"/>
                <w:szCs w:val="18"/>
                <w:lang w:val="es-CO" w:eastAsia="es-CO"/>
              </w:rPr>
            </w:pPr>
            <w:r w:rsidRPr="00635684">
              <w:rPr>
                <w:rFonts w:ascii="Arial" w:hAnsi="Arial" w:cs="Arial"/>
                <w:sz w:val="18"/>
                <w:szCs w:val="18"/>
                <w:lang w:val="es-CO" w:eastAsia="es-CO"/>
              </w:rPr>
              <w:t xml:space="preserve">Asimismo, el Contratista deberá disponer de mecanismos digitales para la programación de servicios, divulgación de horarios de atención y el envío de resultados de apoyos diagnósticos y </w:t>
            </w:r>
            <w:r w:rsidRPr="00635684">
              <w:rPr>
                <w:rFonts w:ascii="Arial" w:hAnsi="Arial" w:cs="Arial"/>
                <w:sz w:val="18"/>
                <w:szCs w:val="18"/>
                <w:lang w:val="es-CO" w:eastAsia="es-CO"/>
              </w:rPr>
              <w:lastRenderedPageBreak/>
              <w:t>copias de historias clínicas, bajo la condición de Seguridad de la Información (El envío de historia clínica y paraclínicos, se realizará exclusivamente a las direcciones de correo electrónico previa y expresamente autorizadas por el usuario, cumpliendo con los protocolos de Habeas Data y reserva legal)</w:t>
            </w:r>
          </w:p>
          <w:p w14:paraId="6538CA1D" w14:textId="77777777" w:rsidR="005F28A6" w:rsidRPr="00635684" w:rsidRDefault="005F28A6" w:rsidP="00AE6BAF">
            <w:pPr>
              <w:spacing w:line="256" w:lineRule="auto"/>
              <w:jc w:val="both"/>
              <w:rPr>
                <w:rFonts w:ascii="Arial" w:hAnsi="Arial" w:cs="Arial"/>
                <w:sz w:val="18"/>
                <w:szCs w:val="18"/>
                <w:lang w:val="es-CO" w:eastAsia="es-CO"/>
              </w:rPr>
            </w:pP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4EAE9B31" w14:textId="77777777" w:rsidR="005F28A6" w:rsidRPr="00635684" w:rsidRDefault="005F28A6" w:rsidP="00AE6BAF">
            <w:pPr>
              <w:spacing w:line="256" w:lineRule="auto"/>
              <w:jc w:val="both"/>
              <w:rPr>
                <w:rFonts w:ascii="Arial" w:hAnsi="Arial" w:cs="Arial"/>
                <w:sz w:val="18"/>
                <w:szCs w:val="18"/>
                <w:lang w:val="es-CO"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1B848CC8" w14:textId="77777777" w:rsidR="005F28A6" w:rsidRPr="00635684" w:rsidRDefault="005F28A6" w:rsidP="00AE6BAF">
            <w:pPr>
              <w:spacing w:line="256" w:lineRule="auto"/>
              <w:jc w:val="both"/>
              <w:rPr>
                <w:rFonts w:ascii="Arial" w:hAnsi="Arial" w:cs="Arial"/>
                <w:sz w:val="18"/>
                <w:szCs w:val="18"/>
                <w:lang w:eastAsia="es-CO"/>
              </w:rPr>
            </w:pPr>
          </w:p>
        </w:tc>
      </w:tr>
      <w:tr w:rsidR="005F28A6" w:rsidRPr="00635684" w14:paraId="6C9E7148" w14:textId="77777777" w:rsidTr="00AE6BAF">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C1A3ED" w14:textId="77777777" w:rsidR="005F28A6" w:rsidRPr="00635684" w:rsidRDefault="005F28A6" w:rsidP="00AE6BAF">
            <w:pPr>
              <w:spacing w:line="256" w:lineRule="auto"/>
              <w:jc w:val="center"/>
              <w:rPr>
                <w:rFonts w:ascii="Arial" w:hAnsi="Arial" w:cs="Arial"/>
                <w:b/>
                <w:bCs/>
                <w:sz w:val="18"/>
                <w:szCs w:val="18"/>
                <w:lang w:eastAsia="es-CO"/>
              </w:rPr>
            </w:pPr>
            <w:r w:rsidRPr="00635684">
              <w:rPr>
                <w:rFonts w:ascii="Arial" w:hAnsi="Arial" w:cs="Arial"/>
                <w:b/>
                <w:bCs/>
                <w:sz w:val="18"/>
                <w:szCs w:val="18"/>
                <w:lang w:eastAsia="es-CO"/>
              </w:rPr>
              <w:t>9</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BA9FA7" w14:textId="77777777" w:rsidR="005F28A6" w:rsidRPr="00635684" w:rsidRDefault="005F28A6" w:rsidP="00AE6BAF">
            <w:pPr>
              <w:spacing w:line="256" w:lineRule="auto"/>
              <w:jc w:val="both"/>
              <w:rPr>
                <w:rFonts w:ascii="Arial" w:hAnsi="Arial" w:cs="Arial"/>
                <w:sz w:val="18"/>
                <w:szCs w:val="18"/>
                <w:lang w:eastAsia="es-CO"/>
              </w:rPr>
            </w:pPr>
            <w:r w:rsidRPr="00635684">
              <w:rPr>
                <w:rFonts w:ascii="Arial" w:hAnsi="Arial" w:cs="Arial"/>
                <w:sz w:val="18"/>
                <w:szCs w:val="18"/>
                <w:lang w:eastAsia="es-CO"/>
              </w:rPr>
              <w:t>El Contratista deberá disponer de un sistema de información sistematizado de las historias clínicas que registre de forma individual las actividades desarrolladas, utilizando la codificación establecida y con las especificaciones técnicas necesarias para la recolección completa de los datos requeridos para la presentación de la cuenta de cobro.</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5F8B9A5D" w14:textId="77777777" w:rsidR="005F28A6" w:rsidRPr="00635684" w:rsidRDefault="005F28A6" w:rsidP="00AE6BAF">
            <w:pPr>
              <w:spacing w:line="256" w:lineRule="auto"/>
              <w:jc w:val="both"/>
              <w:rPr>
                <w:rFonts w:ascii="Arial" w:hAnsi="Arial" w:cs="Arial"/>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09ADD3AE" w14:textId="77777777" w:rsidR="005F28A6" w:rsidRPr="00635684" w:rsidRDefault="005F28A6" w:rsidP="00AE6BAF">
            <w:pPr>
              <w:spacing w:line="256" w:lineRule="auto"/>
              <w:jc w:val="both"/>
              <w:rPr>
                <w:rFonts w:ascii="Arial" w:hAnsi="Arial" w:cs="Arial"/>
                <w:sz w:val="18"/>
                <w:szCs w:val="18"/>
                <w:lang w:eastAsia="es-CO"/>
              </w:rPr>
            </w:pPr>
          </w:p>
        </w:tc>
      </w:tr>
      <w:tr w:rsidR="005F28A6" w:rsidRPr="00635684" w14:paraId="5E008016" w14:textId="77777777" w:rsidTr="00AE6BAF">
        <w:trPr>
          <w:gridAfter w:val="1"/>
          <w:wAfter w:w="4" w:type="pct"/>
          <w:trHeight w:val="753"/>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6CC468" w14:textId="77777777" w:rsidR="005F28A6" w:rsidRPr="00635684" w:rsidRDefault="005F28A6" w:rsidP="00AE6BAF">
            <w:pPr>
              <w:spacing w:line="256" w:lineRule="auto"/>
              <w:jc w:val="center"/>
              <w:rPr>
                <w:rFonts w:ascii="Arial" w:hAnsi="Arial" w:cs="Arial"/>
                <w:b/>
                <w:bCs/>
                <w:sz w:val="18"/>
                <w:szCs w:val="18"/>
                <w:lang w:eastAsia="es-CO"/>
              </w:rPr>
            </w:pPr>
            <w:r w:rsidRPr="00635684">
              <w:rPr>
                <w:rFonts w:ascii="Arial" w:hAnsi="Arial" w:cs="Arial"/>
                <w:b/>
                <w:bCs/>
                <w:sz w:val="18"/>
                <w:szCs w:val="18"/>
                <w:lang w:eastAsia="es-CO"/>
              </w:rPr>
              <w:t>10</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B776F7" w14:textId="77777777" w:rsidR="005F28A6" w:rsidRPr="00635684" w:rsidRDefault="005F28A6" w:rsidP="00AE6BAF">
            <w:pPr>
              <w:jc w:val="both"/>
              <w:rPr>
                <w:rFonts w:ascii="Arial" w:hAnsi="Arial" w:cs="Arial"/>
                <w:b/>
                <w:sz w:val="18"/>
                <w:szCs w:val="18"/>
              </w:rPr>
            </w:pPr>
            <w:r w:rsidRPr="00635684">
              <w:rPr>
                <w:rFonts w:ascii="Arial" w:hAnsi="Arial" w:cs="Arial"/>
                <w:sz w:val="18"/>
                <w:szCs w:val="18"/>
              </w:rPr>
              <w:t>Prestar los servicios de acuerdo al nivel y el plan integral de salud de las fuerzas militares y la Policía Nacional</w:t>
            </w:r>
            <w:r w:rsidRPr="00635684">
              <w:rPr>
                <w:rFonts w:ascii="Arial" w:hAnsi="Arial" w:cs="Arial"/>
                <w:b/>
                <w:sz w:val="18"/>
                <w:szCs w:val="18"/>
              </w:rPr>
              <w:t xml:space="preserve"> </w:t>
            </w:r>
            <w:r w:rsidRPr="00635684">
              <w:rPr>
                <w:rFonts w:ascii="Arial" w:hAnsi="Arial" w:cs="Arial"/>
                <w:bCs/>
                <w:sz w:val="18"/>
                <w:szCs w:val="18"/>
              </w:rPr>
              <w:t>Acuerdo No. 093 de 2025</w:t>
            </w:r>
            <w:r w:rsidRPr="00635684">
              <w:rPr>
                <w:rFonts w:ascii="Arial" w:hAnsi="Arial" w:cs="Arial"/>
                <w:sz w:val="18"/>
                <w:szCs w:val="18"/>
              </w:rPr>
              <w:t xml:space="preserve">, expedido por el </w:t>
            </w:r>
            <w:r w:rsidRPr="00635684">
              <w:rPr>
                <w:rFonts w:ascii="Arial" w:hAnsi="Arial" w:cs="Arial"/>
                <w:bCs/>
                <w:sz w:val="18"/>
                <w:szCs w:val="18"/>
              </w:rPr>
              <w:t>Consejo Superior de Salud de las Fuerzas Militares y de la Policía Nacional</w:t>
            </w:r>
            <w:r w:rsidRPr="00635684">
              <w:rPr>
                <w:rFonts w:ascii="Arial" w:hAnsi="Arial" w:cs="Arial"/>
                <w:b/>
                <w:sz w:val="18"/>
                <w:szCs w:val="18"/>
              </w:rPr>
              <w:t>.</w:t>
            </w:r>
            <w:r w:rsidRPr="00635684">
              <w:rPr>
                <w:rFonts w:ascii="Arial" w:hAnsi="Arial" w:cs="Arial"/>
                <w:b/>
                <w:bCs/>
                <w:sz w:val="18"/>
                <w:szCs w:val="18"/>
              </w:rPr>
              <w:t xml:space="preserve"> TÍTULO I</w:t>
            </w:r>
            <w:r w:rsidRPr="00635684">
              <w:rPr>
                <w:rFonts w:ascii="Arial" w:hAnsi="Arial" w:cs="Arial"/>
                <w:sz w:val="18"/>
                <w:szCs w:val="18"/>
              </w:rPr>
              <w:t xml:space="preserve"> Generalidades, </w:t>
            </w:r>
            <w:r w:rsidRPr="00635684">
              <w:rPr>
                <w:rFonts w:ascii="Arial" w:hAnsi="Arial" w:cs="Arial"/>
                <w:b/>
                <w:bCs/>
                <w:sz w:val="18"/>
                <w:szCs w:val="18"/>
              </w:rPr>
              <w:t>TÍTULO II</w:t>
            </w:r>
            <w:r w:rsidRPr="00635684">
              <w:rPr>
                <w:rFonts w:ascii="Arial" w:hAnsi="Arial" w:cs="Arial"/>
                <w:sz w:val="18"/>
                <w:szCs w:val="18"/>
              </w:rPr>
              <w:t xml:space="preserve"> Plan De Servicios y Tecnologías En Salud Para El Sistema De Salud De Las Fuerzas Militares y De La Policía Nacional Del </w:t>
            </w:r>
            <w:proofErr w:type="spellStart"/>
            <w:r w:rsidRPr="00635684">
              <w:rPr>
                <w:rFonts w:ascii="Arial" w:hAnsi="Arial" w:cs="Arial"/>
                <w:sz w:val="18"/>
                <w:szCs w:val="18"/>
              </w:rPr>
              <w:t>ssmp</w:t>
            </w:r>
            <w:proofErr w:type="spellEnd"/>
            <w:r w:rsidRPr="00635684">
              <w:rPr>
                <w:rFonts w:ascii="Arial" w:hAnsi="Arial" w:cs="Arial"/>
                <w:sz w:val="18"/>
                <w:szCs w:val="18"/>
              </w:rPr>
              <w:t xml:space="preserve"> (</w:t>
            </w:r>
            <w:proofErr w:type="spellStart"/>
            <w:r w:rsidRPr="00635684">
              <w:rPr>
                <w:rFonts w:ascii="Arial" w:hAnsi="Arial" w:cs="Arial"/>
                <w:sz w:val="18"/>
                <w:szCs w:val="18"/>
              </w:rPr>
              <w:t>psts</w:t>
            </w:r>
            <w:proofErr w:type="spellEnd"/>
            <w:r w:rsidRPr="00635684">
              <w:rPr>
                <w:rFonts w:ascii="Arial" w:hAnsi="Arial" w:cs="Arial"/>
                <w:sz w:val="18"/>
                <w:szCs w:val="18"/>
              </w:rPr>
              <w:t xml:space="preserve">), </w:t>
            </w:r>
            <w:r w:rsidRPr="00635684">
              <w:rPr>
                <w:rFonts w:ascii="Arial" w:hAnsi="Arial" w:cs="Arial"/>
                <w:b/>
                <w:bCs/>
                <w:sz w:val="18"/>
                <w:szCs w:val="18"/>
              </w:rPr>
              <w:t>TÍTULO III</w:t>
            </w:r>
            <w:r w:rsidRPr="00635684">
              <w:rPr>
                <w:rFonts w:ascii="Arial" w:hAnsi="Arial" w:cs="Arial"/>
                <w:sz w:val="18"/>
                <w:szCs w:val="18"/>
              </w:rPr>
              <w:t xml:space="preserve"> Validación De Servicios y Tecnologías En Salud No Contenidos En El Plan De Servicios y Tecnologías En Salud Del Sistema De Salud De Las Fuerzas Militares y De La Policía Nacional </w:t>
            </w:r>
            <w:r w:rsidRPr="00635684">
              <w:rPr>
                <w:rFonts w:ascii="Arial" w:hAnsi="Arial" w:cs="Arial"/>
                <w:b/>
                <w:bCs/>
                <w:sz w:val="18"/>
                <w:szCs w:val="18"/>
              </w:rPr>
              <w:t>TÍTULO IV</w:t>
            </w:r>
            <w:r w:rsidRPr="00635684">
              <w:rPr>
                <w:rFonts w:ascii="Arial" w:hAnsi="Arial" w:cs="Arial"/>
                <w:sz w:val="18"/>
                <w:szCs w:val="18"/>
              </w:rPr>
              <w:t xml:space="preserve"> Disposiciones Finales</w:t>
            </w:r>
          </w:p>
          <w:p w14:paraId="015BA984" w14:textId="77777777" w:rsidR="005F28A6" w:rsidRPr="00635684" w:rsidRDefault="005F28A6" w:rsidP="00AE6BAF">
            <w:pPr>
              <w:spacing w:line="256" w:lineRule="auto"/>
              <w:jc w:val="both"/>
              <w:rPr>
                <w:rFonts w:ascii="Arial" w:hAnsi="Arial" w:cs="Arial"/>
                <w:sz w:val="18"/>
                <w:szCs w:val="18"/>
                <w:lang w:eastAsia="es-CO"/>
              </w:rPr>
            </w:pP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3482E0E1" w14:textId="77777777" w:rsidR="005F28A6" w:rsidRPr="00635684" w:rsidRDefault="005F28A6" w:rsidP="00AE6BAF">
            <w:pPr>
              <w:spacing w:line="256" w:lineRule="auto"/>
              <w:jc w:val="both"/>
              <w:rPr>
                <w:rFonts w:ascii="Arial" w:hAnsi="Arial" w:cs="Arial"/>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1BF9ECDC" w14:textId="77777777" w:rsidR="005F28A6" w:rsidRPr="00635684" w:rsidRDefault="005F28A6" w:rsidP="00AE6BAF">
            <w:pPr>
              <w:spacing w:line="256" w:lineRule="auto"/>
              <w:jc w:val="both"/>
              <w:rPr>
                <w:rFonts w:ascii="Arial" w:hAnsi="Arial" w:cs="Arial"/>
                <w:sz w:val="18"/>
                <w:szCs w:val="18"/>
              </w:rPr>
            </w:pPr>
          </w:p>
        </w:tc>
      </w:tr>
      <w:tr w:rsidR="005F28A6" w:rsidRPr="00635684" w14:paraId="1EF4A17C" w14:textId="77777777" w:rsidTr="005F28A6">
        <w:trPr>
          <w:gridAfter w:val="1"/>
          <w:wAfter w:w="4" w:type="pct"/>
          <w:trHeight w:val="534"/>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3EAB1D" w14:textId="77777777" w:rsidR="005F28A6" w:rsidRPr="00635684" w:rsidRDefault="005F28A6" w:rsidP="00AE6BAF">
            <w:pPr>
              <w:spacing w:line="256" w:lineRule="auto"/>
              <w:jc w:val="center"/>
              <w:rPr>
                <w:rFonts w:ascii="Arial" w:hAnsi="Arial" w:cs="Arial"/>
                <w:b/>
                <w:bCs/>
                <w:sz w:val="18"/>
                <w:szCs w:val="18"/>
                <w:lang w:eastAsia="es-CO"/>
              </w:rPr>
            </w:pPr>
            <w:r w:rsidRPr="00635684">
              <w:rPr>
                <w:rFonts w:ascii="Arial" w:hAnsi="Arial" w:cs="Arial"/>
                <w:b/>
                <w:bCs/>
                <w:sz w:val="18"/>
                <w:szCs w:val="18"/>
                <w:lang w:eastAsia="es-CO"/>
              </w:rPr>
              <w:t>11</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3754E6" w14:textId="77777777" w:rsidR="005F28A6" w:rsidRPr="00635684" w:rsidRDefault="005F28A6" w:rsidP="00AE6BAF">
            <w:pPr>
              <w:spacing w:before="100" w:beforeAutospacing="1" w:after="100" w:afterAutospacing="1"/>
              <w:jc w:val="both"/>
              <w:rPr>
                <w:rFonts w:ascii="Arial" w:hAnsi="Arial" w:cs="Arial"/>
                <w:b/>
                <w:bCs/>
                <w:sz w:val="18"/>
                <w:szCs w:val="18"/>
                <w:u w:val="single"/>
              </w:rPr>
            </w:pPr>
            <w:r w:rsidRPr="00635684">
              <w:rPr>
                <w:rFonts w:ascii="Arial" w:hAnsi="Arial" w:cs="Arial"/>
                <w:b/>
                <w:bCs/>
                <w:sz w:val="18"/>
                <w:szCs w:val="18"/>
                <w:u w:val="single"/>
              </w:rPr>
              <w:t>Estandarización de la Atención, Pertinencia Técnica y Calidad Asistencial</w:t>
            </w:r>
          </w:p>
          <w:p w14:paraId="7CC0BB77" w14:textId="77777777" w:rsidR="005F28A6" w:rsidRPr="00635684" w:rsidRDefault="005F28A6" w:rsidP="00AE6BAF">
            <w:pPr>
              <w:spacing w:before="100" w:beforeAutospacing="1" w:after="100" w:afterAutospacing="1"/>
              <w:jc w:val="both"/>
              <w:rPr>
                <w:rFonts w:ascii="Arial" w:hAnsi="Arial" w:cs="Arial"/>
                <w:sz w:val="18"/>
                <w:szCs w:val="18"/>
                <w:lang w:val="es-CO" w:eastAsia="es-CO"/>
              </w:rPr>
            </w:pPr>
            <w:r w:rsidRPr="00635684">
              <w:rPr>
                <w:rFonts w:ascii="Arial" w:hAnsi="Arial" w:cs="Arial"/>
                <w:sz w:val="18"/>
                <w:szCs w:val="18"/>
                <w:lang w:val="es-CO" w:eastAsia="es-CO"/>
              </w:rPr>
              <w:t>El Contratista se obliga a dar estricto cumplimiento y aplicación a las Guías de Práctica Clínica (GPC), protocolos, manuales y lineamientos técnicos expedidos por el Ministerio de Salud y Protección Social, así como a la normativa vigente del Subsistema de Salud de la Fuerza Pública. Para garantizar la calidad y la sostenibilidad financiera del contrato, el Contratista se compromete a:</w:t>
            </w:r>
          </w:p>
          <w:p w14:paraId="08E4C21E" w14:textId="77777777" w:rsidR="005F28A6" w:rsidRPr="00635684" w:rsidRDefault="005F28A6" w:rsidP="00AE6BAF">
            <w:pPr>
              <w:spacing w:before="100" w:beforeAutospacing="1" w:after="100" w:afterAutospacing="1"/>
              <w:jc w:val="both"/>
              <w:rPr>
                <w:rFonts w:ascii="Arial" w:hAnsi="Arial" w:cs="Arial"/>
                <w:sz w:val="18"/>
                <w:szCs w:val="18"/>
              </w:rPr>
            </w:pPr>
            <w:r w:rsidRPr="00635684">
              <w:rPr>
                <w:rFonts w:ascii="Arial" w:hAnsi="Arial" w:cs="Arial"/>
                <w:sz w:val="18"/>
                <w:szCs w:val="18"/>
                <w:lang w:val="es-CO" w:eastAsia="es-CO"/>
              </w:rPr>
              <w:t>Adoptar y adaptar los protocolos de atención institucional a la medicina basada en la evidencia, garantizando la seguridad del paciente.</w:t>
            </w:r>
          </w:p>
          <w:p w14:paraId="4AF7A315" w14:textId="77777777" w:rsidR="005F28A6" w:rsidRPr="00635684" w:rsidRDefault="005F28A6" w:rsidP="00AE6BAF">
            <w:pPr>
              <w:spacing w:before="100" w:beforeAutospacing="1" w:after="100" w:afterAutospacing="1"/>
              <w:jc w:val="both"/>
              <w:rPr>
                <w:rFonts w:ascii="Arial" w:hAnsi="Arial" w:cs="Arial"/>
                <w:sz w:val="18"/>
                <w:szCs w:val="18"/>
                <w:lang w:val="es-CO" w:eastAsia="es-CO"/>
              </w:rPr>
            </w:pPr>
            <w:r w:rsidRPr="00635684">
              <w:rPr>
                <w:rFonts w:ascii="Arial" w:hAnsi="Arial" w:cs="Arial"/>
                <w:sz w:val="18"/>
                <w:szCs w:val="18"/>
                <w:lang w:val="es-CO" w:eastAsia="es-CO"/>
              </w:rPr>
              <w:t xml:space="preserve">Facilitar al Supervisor del Contrato, al auditor concurrente o a quien se delegue, el acceso a la información asistencial para realizar auditorías recurrentes sobre la pertinencia de los apoyos diagnósticos, procedimientos y prescripciones, evaluadas bajo criterios de morbilidad, frecuencia de uso y perfiles epidemiológicos de la población afiliada a la Regional </w:t>
            </w:r>
            <w:proofErr w:type="spellStart"/>
            <w:r w:rsidRPr="00635684">
              <w:rPr>
                <w:rFonts w:ascii="Arial" w:hAnsi="Arial" w:cs="Arial"/>
                <w:sz w:val="18"/>
                <w:szCs w:val="18"/>
                <w:lang w:val="es-CO" w:eastAsia="es-CO"/>
              </w:rPr>
              <w:t>N.°</w:t>
            </w:r>
            <w:proofErr w:type="spellEnd"/>
            <w:r w:rsidRPr="00635684">
              <w:rPr>
                <w:rFonts w:ascii="Arial" w:hAnsi="Arial" w:cs="Arial"/>
                <w:sz w:val="18"/>
                <w:szCs w:val="18"/>
                <w:lang w:val="es-CO" w:eastAsia="es-CO"/>
              </w:rPr>
              <w:t xml:space="preserve"> 6.</w:t>
            </w:r>
          </w:p>
          <w:p w14:paraId="19384096" w14:textId="77777777" w:rsidR="005F28A6" w:rsidRPr="00635684" w:rsidRDefault="005F28A6" w:rsidP="00AE6BAF">
            <w:pPr>
              <w:spacing w:before="100" w:beforeAutospacing="1" w:after="100" w:afterAutospacing="1"/>
              <w:jc w:val="both"/>
              <w:rPr>
                <w:rFonts w:ascii="Arial" w:hAnsi="Arial" w:cs="Arial"/>
                <w:sz w:val="18"/>
                <w:szCs w:val="18"/>
                <w:lang w:val="es-CO" w:eastAsia="es-CO"/>
              </w:rPr>
            </w:pPr>
            <w:r w:rsidRPr="00635684">
              <w:rPr>
                <w:rFonts w:ascii="Arial" w:hAnsi="Arial" w:cs="Arial"/>
                <w:sz w:val="18"/>
                <w:szCs w:val="18"/>
                <w:lang w:val="es-CO" w:eastAsia="es-CO"/>
              </w:rPr>
              <w:t>En casos donde la condición clínica del paciente exija apartarse de la guía estándar, el Contratista deberá dejar constancia técnica y científica en la historia clínica, debidamente sustentada ante la interventoría o supervisión.</w:t>
            </w:r>
          </w:p>
          <w:p w14:paraId="1E1279CF" w14:textId="77777777" w:rsidR="005F28A6" w:rsidRPr="00635684" w:rsidRDefault="005F28A6" w:rsidP="00AE6BAF">
            <w:pPr>
              <w:spacing w:before="100" w:beforeAutospacing="1" w:after="100" w:afterAutospacing="1"/>
              <w:jc w:val="both"/>
              <w:rPr>
                <w:rFonts w:ascii="Arial" w:hAnsi="Arial" w:cs="Arial"/>
                <w:sz w:val="18"/>
                <w:szCs w:val="18"/>
                <w:lang w:val="es-CO" w:eastAsia="es-CO"/>
              </w:rPr>
            </w:pPr>
            <w:r w:rsidRPr="00635684">
              <w:rPr>
                <w:rFonts w:ascii="Arial" w:hAnsi="Arial" w:cs="Arial"/>
                <w:sz w:val="18"/>
                <w:szCs w:val="18"/>
                <w:lang w:val="es-CO" w:eastAsia="es-CO"/>
              </w:rPr>
              <w:t>Presentar, a solicitud de la supervisión, informes sobre el comportamiento de las frecuencias de uso de servicios de alta complejidad, con el fin de identificar y corregir desviaciones que afecten la ejecución presupuestal.</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45D7C055" w14:textId="77777777" w:rsidR="005F28A6" w:rsidRPr="00635684" w:rsidRDefault="005F28A6" w:rsidP="00AE6BAF">
            <w:pPr>
              <w:keepNext/>
              <w:keepLines/>
              <w:spacing w:before="160" w:after="80" w:line="256" w:lineRule="auto"/>
              <w:outlineLvl w:val="2"/>
              <w:rPr>
                <w:rFonts w:eastAsiaTheme="majorEastAsia" w:cs="Arial"/>
                <w:b/>
                <w:bCs/>
                <w:color w:val="365F91" w:themeColor="accent1" w:themeShade="BF"/>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00FA5752" w14:textId="77777777" w:rsidR="005F28A6" w:rsidRPr="00635684" w:rsidRDefault="005F28A6" w:rsidP="00AE6BAF">
            <w:pPr>
              <w:keepNext/>
              <w:keepLines/>
              <w:spacing w:before="160" w:after="80" w:line="256" w:lineRule="auto"/>
              <w:outlineLvl w:val="2"/>
              <w:rPr>
                <w:rFonts w:eastAsiaTheme="majorEastAsia" w:cs="Arial"/>
                <w:b/>
                <w:color w:val="365F91" w:themeColor="accent1" w:themeShade="BF"/>
                <w:sz w:val="18"/>
                <w:szCs w:val="18"/>
                <w:lang w:eastAsia="es-CO"/>
              </w:rPr>
            </w:pPr>
          </w:p>
        </w:tc>
      </w:tr>
      <w:tr w:rsidR="005F28A6" w:rsidRPr="00635684" w14:paraId="6B3B1889" w14:textId="77777777" w:rsidTr="00AE6BAF">
        <w:trPr>
          <w:gridAfter w:val="1"/>
          <w:wAfter w:w="4" w:type="pct"/>
          <w:trHeight w:val="655"/>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E3CA79" w14:textId="77777777" w:rsidR="005F28A6" w:rsidRPr="00635684" w:rsidRDefault="005F28A6" w:rsidP="00AE6BAF">
            <w:pPr>
              <w:spacing w:line="256" w:lineRule="auto"/>
              <w:jc w:val="center"/>
              <w:rPr>
                <w:rFonts w:ascii="Arial" w:hAnsi="Arial" w:cs="Arial"/>
                <w:b/>
                <w:bCs/>
                <w:sz w:val="18"/>
                <w:szCs w:val="18"/>
                <w:lang w:eastAsia="es-CO"/>
              </w:rPr>
            </w:pPr>
            <w:r w:rsidRPr="00635684">
              <w:rPr>
                <w:rFonts w:ascii="Arial" w:hAnsi="Arial" w:cs="Arial"/>
                <w:b/>
                <w:bCs/>
                <w:sz w:val="18"/>
                <w:szCs w:val="18"/>
                <w:lang w:eastAsia="es-CO"/>
              </w:rPr>
              <w:t>12</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DB3A52" w14:textId="77777777" w:rsidR="005F28A6" w:rsidRPr="00635684" w:rsidRDefault="005F28A6" w:rsidP="00AE6BAF">
            <w:pPr>
              <w:keepNext/>
              <w:keepLines/>
              <w:spacing w:after="80" w:line="256" w:lineRule="auto"/>
              <w:jc w:val="both"/>
              <w:outlineLvl w:val="2"/>
              <w:rPr>
                <w:rFonts w:ascii="Arial" w:eastAsiaTheme="majorEastAsia" w:hAnsi="Arial" w:cs="Arial"/>
                <w:color w:val="365F91" w:themeColor="accent1" w:themeShade="BF"/>
                <w:sz w:val="18"/>
                <w:szCs w:val="18"/>
                <w:lang w:eastAsia="es-CO"/>
              </w:rPr>
            </w:pPr>
            <w:r w:rsidRPr="00635684">
              <w:rPr>
                <w:rFonts w:ascii="Arial" w:eastAsiaTheme="majorEastAsia" w:hAnsi="Arial" w:cs="Arial"/>
                <w:sz w:val="18"/>
                <w:szCs w:val="18"/>
                <w:lang w:eastAsia="es-CO"/>
              </w:rPr>
              <w:t>El comité evaluador determinará la viabilidad de la VISITA TÉCNICA, con aquellas entidades que permitan ser verificadas para garantizar que cumpla con la prestación de los servicios ofertados.</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4F591A04" w14:textId="77777777" w:rsidR="005F28A6" w:rsidRPr="00635684" w:rsidRDefault="005F28A6" w:rsidP="00AE6BAF">
            <w:pPr>
              <w:keepNext/>
              <w:keepLines/>
              <w:spacing w:before="160" w:after="80" w:line="256" w:lineRule="auto"/>
              <w:outlineLvl w:val="2"/>
              <w:rPr>
                <w:rFonts w:eastAsiaTheme="majorEastAsia" w:cs="Arial"/>
                <w:b/>
                <w:bCs/>
                <w:color w:val="365F91" w:themeColor="accent1" w:themeShade="BF"/>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2847F2D2" w14:textId="77777777" w:rsidR="005F28A6" w:rsidRPr="00635684" w:rsidRDefault="005F28A6" w:rsidP="00AE6BAF">
            <w:pPr>
              <w:keepNext/>
              <w:keepLines/>
              <w:spacing w:before="160" w:after="80" w:line="256" w:lineRule="auto"/>
              <w:outlineLvl w:val="2"/>
              <w:rPr>
                <w:rFonts w:eastAsiaTheme="majorEastAsia" w:cs="Arial"/>
                <w:b/>
                <w:color w:val="365F91" w:themeColor="accent1" w:themeShade="BF"/>
                <w:sz w:val="18"/>
                <w:szCs w:val="18"/>
                <w:lang w:eastAsia="es-CO"/>
              </w:rPr>
            </w:pPr>
          </w:p>
        </w:tc>
      </w:tr>
    </w:tbl>
    <w:p w14:paraId="55292D17" w14:textId="77777777" w:rsidR="005F28A6" w:rsidRDefault="005F28A6" w:rsidP="005F28A6">
      <w:pPr>
        <w:tabs>
          <w:tab w:val="left" w:pos="1215"/>
        </w:tabs>
      </w:pPr>
    </w:p>
    <w:p w14:paraId="028F8C0A" w14:textId="77777777" w:rsidR="00283AF2" w:rsidRPr="007E301C" w:rsidRDefault="00283AF2" w:rsidP="00283AF2">
      <w:pPr>
        <w:spacing w:line="276" w:lineRule="auto"/>
        <w:rPr>
          <w:rFonts w:ascii="Arial" w:hAnsi="Arial" w:cs="Arial"/>
          <w:sz w:val="20"/>
        </w:rPr>
      </w:pPr>
      <w:r w:rsidRPr="007E301C">
        <w:rPr>
          <w:rFonts w:ascii="Arial" w:hAnsi="Arial" w:cs="Arial"/>
          <w:sz w:val="20"/>
        </w:rPr>
        <w:t>El oferente:</w:t>
      </w:r>
    </w:p>
    <w:p w14:paraId="57FBFBB3" w14:textId="77777777" w:rsidR="00283AF2" w:rsidRPr="007E301C" w:rsidRDefault="00283AF2" w:rsidP="00283AF2">
      <w:pPr>
        <w:pStyle w:val="Sinespaciado1"/>
        <w:spacing w:line="276" w:lineRule="auto"/>
        <w:jc w:val="both"/>
        <w:rPr>
          <w:rFonts w:ascii="Arial" w:hAnsi="Arial" w:cs="Arial"/>
          <w:sz w:val="20"/>
          <w:szCs w:val="20"/>
        </w:rPr>
      </w:pPr>
      <w:r w:rsidRPr="007E301C">
        <w:rPr>
          <w:rFonts w:ascii="Arial" w:hAnsi="Arial" w:cs="Arial"/>
          <w:b/>
          <w:sz w:val="20"/>
          <w:szCs w:val="20"/>
        </w:rPr>
        <w:t>__________________________________</w:t>
      </w:r>
    </w:p>
    <w:p w14:paraId="78F3F857" w14:textId="77777777" w:rsidR="00283AF2" w:rsidRPr="007E301C" w:rsidRDefault="00283AF2" w:rsidP="00283AF2">
      <w:pPr>
        <w:pStyle w:val="Sinespaciado1"/>
        <w:spacing w:line="276" w:lineRule="auto"/>
        <w:jc w:val="both"/>
        <w:rPr>
          <w:rFonts w:ascii="Arial" w:hAnsi="Arial" w:cs="Arial"/>
          <w:sz w:val="20"/>
          <w:szCs w:val="20"/>
        </w:rPr>
      </w:pPr>
      <w:r w:rsidRPr="007E301C">
        <w:rPr>
          <w:rFonts w:ascii="Arial" w:hAnsi="Arial" w:cs="Arial"/>
          <w:sz w:val="20"/>
          <w:szCs w:val="20"/>
        </w:rPr>
        <w:t xml:space="preserve">Firma del representante legal del proponente </w:t>
      </w:r>
    </w:p>
    <w:p w14:paraId="428B0B2E" w14:textId="77777777" w:rsidR="00283AF2" w:rsidRPr="007E301C" w:rsidRDefault="00283AF2" w:rsidP="00283AF2">
      <w:pPr>
        <w:pStyle w:val="Sinespaciado1"/>
        <w:spacing w:line="276" w:lineRule="auto"/>
        <w:contextualSpacing/>
        <w:jc w:val="both"/>
        <w:rPr>
          <w:rFonts w:ascii="Arial" w:hAnsi="Arial" w:cs="Arial"/>
          <w:sz w:val="20"/>
          <w:szCs w:val="20"/>
          <w:lang w:eastAsia="es-CO"/>
        </w:rPr>
      </w:pPr>
      <w:r w:rsidRPr="007E301C">
        <w:rPr>
          <w:rFonts w:ascii="Arial" w:hAnsi="Arial" w:cs="Arial"/>
          <w:sz w:val="20"/>
          <w:szCs w:val="20"/>
          <w:lang w:eastAsia="es-CO"/>
        </w:rPr>
        <w:t>Nombre o razón social del oferente: _______________________________________________________</w:t>
      </w:r>
    </w:p>
    <w:p w14:paraId="6B38BB00" w14:textId="77777777" w:rsidR="00283AF2" w:rsidRPr="007E301C" w:rsidRDefault="00283AF2" w:rsidP="00283AF2">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 xml:space="preserve">Identificación (NIT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C.C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w:t>
      </w:r>
      <w:r w:rsidRPr="007E301C">
        <w:rPr>
          <w:rFonts w:ascii="Arial" w:hAnsi="Arial" w:cs="Arial"/>
          <w:sz w:val="20"/>
          <w:szCs w:val="20"/>
        </w:rPr>
        <w:t>: _______________________________________________________</w:t>
      </w:r>
    </w:p>
    <w:p w14:paraId="7A6AE04A" w14:textId="77777777" w:rsidR="00283AF2" w:rsidRPr="007E301C" w:rsidRDefault="00283AF2" w:rsidP="00283AF2">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Nombre Representante Legal</w:t>
      </w:r>
      <w:r w:rsidRPr="007E301C">
        <w:rPr>
          <w:rFonts w:ascii="Arial" w:hAnsi="Arial" w:cs="Arial"/>
          <w:sz w:val="20"/>
          <w:szCs w:val="20"/>
        </w:rPr>
        <w:t xml:space="preserve">: ____________________________________________________________ </w:t>
      </w:r>
    </w:p>
    <w:p w14:paraId="712B694C" w14:textId="77777777" w:rsidR="00283AF2" w:rsidRPr="007E301C" w:rsidRDefault="00283AF2" w:rsidP="00283AF2">
      <w:pPr>
        <w:pStyle w:val="Sinespaciado1"/>
        <w:spacing w:line="276" w:lineRule="auto"/>
        <w:jc w:val="both"/>
        <w:rPr>
          <w:rFonts w:ascii="Arial" w:hAnsi="Arial" w:cs="Arial"/>
          <w:sz w:val="20"/>
          <w:szCs w:val="20"/>
        </w:rPr>
      </w:pPr>
      <w:r w:rsidRPr="007E301C">
        <w:rPr>
          <w:rFonts w:ascii="Arial" w:hAnsi="Arial" w:cs="Arial"/>
          <w:sz w:val="20"/>
          <w:szCs w:val="20"/>
        </w:rPr>
        <w:t xml:space="preserve">Identificación (C.C </w:t>
      </w:r>
      <w:r w:rsidRPr="007E301C">
        <w:rPr>
          <w:rFonts w:ascii="Segoe UI Symbol" w:eastAsia="MS Gothic" w:hAnsi="Segoe UI Symbol" w:cs="Segoe UI Symbol"/>
          <w:sz w:val="20"/>
          <w:szCs w:val="20"/>
          <w:lang w:eastAsia="es-CO"/>
        </w:rPr>
        <w:t>☐</w:t>
      </w:r>
      <w:r w:rsidRPr="007E301C">
        <w:rPr>
          <w:rFonts w:ascii="Arial" w:hAnsi="Arial" w:cs="Arial"/>
          <w:sz w:val="20"/>
          <w:szCs w:val="20"/>
        </w:rPr>
        <w:t xml:space="preserve"> C.E.</w:t>
      </w:r>
      <w:r w:rsidRPr="007E301C">
        <w:rPr>
          <w:rFonts w:ascii="Arial" w:hAnsi="Arial" w:cs="Arial"/>
          <w:sz w:val="20"/>
          <w:szCs w:val="20"/>
          <w:lang w:eastAsia="es-CO"/>
        </w:rPr>
        <w:t xml:space="preserv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_____________________________________________________________</w:t>
      </w:r>
    </w:p>
    <w:p w14:paraId="29737089" w14:textId="77777777" w:rsidR="00283AF2" w:rsidRPr="007E301C" w:rsidRDefault="00283AF2" w:rsidP="00283AF2">
      <w:pPr>
        <w:pStyle w:val="Sinespaciado1"/>
        <w:spacing w:line="276" w:lineRule="auto"/>
        <w:jc w:val="both"/>
        <w:rPr>
          <w:rFonts w:ascii="Arial" w:hAnsi="Arial" w:cs="Arial"/>
          <w:sz w:val="20"/>
          <w:szCs w:val="20"/>
        </w:rPr>
      </w:pPr>
      <w:r w:rsidRPr="007E301C">
        <w:rPr>
          <w:rFonts w:ascii="Arial" w:hAnsi="Arial" w:cs="Arial"/>
          <w:sz w:val="20"/>
          <w:szCs w:val="20"/>
        </w:rPr>
        <w:t>Dirección: ____________________________________________________________________________</w:t>
      </w:r>
    </w:p>
    <w:p w14:paraId="4CB10F36" w14:textId="77777777" w:rsidR="00283AF2" w:rsidRPr="007E301C" w:rsidRDefault="00283AF2" w:rsidP="00283AF2">
      <w:pPr>
        <w:pStyle w:val="Sinespaciado1"/>
        <w:spacing w:line="276" w:lineRule="auto"/>
        <w:jc w:val="both"/>
        <w:rPr>
          <w:rFonts w:ascii="Arial" w:hAnsi="Arial" w:cs="Arial"/>
          <w:sz w:val="20"/>
          <w:szCs w:val="20"/>
        </w:rPr>
      </w:pPr>
      <w:r w:rsidRPr="007E301C">
        <w:rPr>
          <w:rFonts w:ascii="Arial" w:hAnsi="Arial" w:cs="Arial"/>
          <w:sz w:val="20"/>
          <w:szCs w:val="20"/>
        </w:rPr>
        <w:t>Teléfono:</w:t>
      </w:r>
      <w:r w:rsidRPr="007E301C">
        <w:rPr>
          <w:rFonts w:ascii="Arial" w:hAnsi="Arial" w:cs="Arial"/>
          <w:b/>
          <w:sz w:val="20"/>
          <w:szCs w:val="20"/>
        </w:rPr>
        <w:t xml:space="preserve"> ____________________________________________________________________________</w:t>
      </w:r>
    </w:p>
    <w:p w14:paraId="3FA1637C" w14:textId="77777777" w:rsidR="00283AF2" w:rsidRPr="007E301C" w:rsidRDefault="00283AF2" w:rsidP="00283AF2">
      <w:pPr>
        <w:pStyle w:val="Sinespaciado1"/>
        <w:spacing w:line="276" w:lineRule="auto"/>
        <w:jc w:val="both"/>
        <w:rPr>
          <w:rFonts w:ascii="Arial" w:hAnsi="Arial" w:cs="Arial"/>
          <w:sz w:val="20"/>
          <w:szCs w:val="20"/>
        </w:rPr>
      </w:pPr>
      <w:r w:rsidRPr="007E301C">
        <w:rPr>
          <w:rFonts w:ascii="Arial" w:hAnsi="Arial" w:cs="Arial"/>
          <w:sz w:val="20"/>
          <w:szCs w:val="20"/>
        </w:rPr>
        <w:t>Email:</w:t>
      </w:r>
      <w:r w:rsidRPr="007E301C">
        <w:rPr>
          <w:rFonts w:ascii="Arial" w:hAnsi="Arial" w:cs="Arial"/>
          <w:b/>
          <w:sz w:val="20"/>
          <w:szCs w:val="20"/>
        </w:rPr>
        <w:t xml:space="preserve"> _______________________________________________________________________________</w:t>
      </w:r>
    </w:p>
    <w:p w14:paraId="31CD38A1" w14:textId="72B22B17" w:rsidR="00A25AD1" w:rsidRPr="008251E0" w:rsidRDefault="00A25AD1" w:rsidP="00BA63FB">
      <w:pPr>
        <w:pStyle w:val="Prrafodelista1"/>
        <w:tabs>
          <w:tab w:val="left" w:pos="0"/>
        </w:tabs>
        <w:ind w:left="0"/>
        <w:rPr>
          <w:rFonts w:ascii="Arial" w:eastAsiaTheme="minorHAnsi" w:hAnsi="Arial" w:cs="Arial"/>
          <w:b/>
          <w:sz w:val="2"/>
          <w:szCs w:val="20"/>
          <w:u w:val="single"/>
          <w:lang w:eastAsia="en-US"/>
        </w:rPr>
        <w:sectPr w:rsidR="00A25AD1" w:rsidRPr="008251E0" w:rsidSect="00127118">
          <w:headerReference w:type="default" r:id="rId13"/>
          <w:type w:val="continuous"/>
          <w:pgSz w:w="12240" w:h="15840"/>
          <w:pgMar w:top="1417" w:right="1325" w:bottom="1417"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Pr>
          <w:rFonts w:ascii="Arial" w:eastAsiaTheme="minorHAnsi" w:hAnsi="Arial" w:cs="Arial"/>
          <w:b/>
          <w:sz w:val="20"/>
          <w:szCs w:val="20"/>
          <w:u w:val="single"/>
          <w:lang w:eastAsia="en-US"/>
        </w:rPr>
        <w:t xml:space="preserve">                               </w:t>
      </w:r>
    </w:p>
    <w:p w14:paraId="1C2CBC80" w14:textId="35291EA3" w:rsidR="006C55DB" w:rsidRDefault="00283AF2" w:rsidP="00283AF2">
      <w:pPr>
        <w:pStyle w:val="Prrafodelista1"/>
        <w:tabs>
          <w:tab w:val="left" w:pos="0"/>
          <w:tab w:val="left" w:pos="3885"/>
        </w:tabs>
        <w:ind w:left="0"/>
        <w:rPr>
          <w:sz w:val="2"/>
          <w:szCs w:val="2"/>
        </w:rPr>
      </w:pPr>
      <w:r>
        <w:rPr>
          <w:rFonts w:ascii="Arial" w:hAnsi="Arial" w:cs="Arial"/>
          <w:color w:val="000000" w:themeColor="text1"/>
          <w:sz w:val="20"/>
          <w:szCs w:val="20"/>
        </w:rPr>
        <w:tab/>
      </w:r>
    </w:p>
    <w:p w14:paraId="1EC49734" w14:textId="77777777" w:rsidR="006C55DB" w:rsidRDefault="006C55DB" w:rsidP="004E6BA2">
      <w:pPr>
        <w:tabs>
          <w:tab w:val="left" w:pos="1215"/>
        </w:tabs>
        <w:rPr>
          <w:sz w:val="2"/>
          <w:szCs w:val="2"/>
        </w:rPr>
      </w:pPr>
    </w:p>
    <w:p w14:paraId="760CC3A8" w14:textId="77777777" w:rsidR="006C55DB" w:rsidRDefault="006C55DB" w:rsidP="004E6BA2">
      <w:pPr>
        <w:tabs>
          <w:tab w:val="left" w:pos="1215"/>
        </w:tabs>
        <w:rPr>
          <w:sz w:val="2"/>
          <w:szCs w:val="2"/>
        </w:rPr>
      </w:pPr>
    </w:p>
    <w:p w14:paraId="38C9E422" w14:textId="77777777" w:rsidR="006C55DB" w:rsidRDefault="006C55DB" w:rsidP="004E6BA2">
      <w:pPr>
        <w:tabs>
          <w:tab w:val="left" w:pos="1215"/>
        </w:tabs>
        <w:rPr>
          <w:sz w:val="2"/>
          <w:szCs w:val="2"/>
        </w:rPr>
      </w:pPr>
    </w:p>
    <w:p w14:paraId="5BBEA790" w14:textId="77777777" w:rsidR="006C55DB" w:rsidRDefault="006C55DB" w:rsidP="004E6BA2">
      <w:pPr>
        <w:tabs>
          <w:tab w:val="left" w:pos="1215"/>
        </w:tabs>
        <w:rPr>
          <w:sz w:val="2"/>
          <w:szCs w:val="2"/>
        </w:rPr>
      </w:pPr>
    </w:p>
    <w:p w14:paraId="7A59EB7F" w14:textId="77777777" w:rsidR="006C55DB" w:rsidRDefault="006C55DB" w:rsidP="004E6BA2">
      <w:pPr>
        <w:tabs>
          <w:tab w:val="left" w:pos="1215"/>
        </w:tabs>
        <w:rPr>
          <w:sz w:val="2"/>
          <w:szCs w:val="2"/>
        </w:rPr>
      </w:pPr>
    </w:p>
    <w:p w14:paraId="7B3C9202" w14:textId="77777777" w:rsidR="006C55DB" w:rsidRDefault="006C55DB" w:rsidP="004E6BA2">
      <w:pPr>
        <w:tabs>
          <w:tab w:val="left" w:pos="1215"/>
        </w:tabs>
        <w:rPr>
          <w:sz w:val="2"/>
          <w:szCs w:val="2"/>
        </w:rPr>
      </w:pPr>
    </w:p>
    <w:p w14:paraId="4E1377E6" w14:textId="77777777" w:rsidR="006C55DB" w:rsidRDefault="006C55DB" w:rsidP="004E6BA2">
      <w:pPr>
        <w:tabs>
          <w:tab w:val="left" w:pos="1215"/>
        </w:tabs>
        <w:rPr>
          <w:sz w:val="2"/>
          <w:szCs w:val="2"/>
        </w:rPr>
      </w:pPr>
    </w:p>
    <w:p w14:paraId="762DF398" w14:textId="77777777" w:rsidR="006C55DB" w:rsidRDefault="006C55DB" w:rsidP="004E6BA2">
      <w:pPr>
        <w:tabs>
          <w:tab w:val="left" w:pos="1215"/>
        </w:tabs>
        <w:rPr>
          <w:sz w:val="2"/>
          <w:szCs w:val="2"/>
        </w:rPr>
      </w:pPr>
    </w:p>
    <w:p w14:paraId="48410C81" w14:textId="77777777" w:rsidR="006C55DB" w:rsidRDefault="006C55DB" w:rsidP="004E6BA2">
      <w:pPr>
        <w:tabs>
          <w:tab w:val="left" w:pos="1215"/>
        </w:tabs>
        <w:rPr>
          <w:sz w:val="2"/>
          <w:szCs w:val="2"/>
        </w:rPr>
      </w:pPr>
    </w:p>
    <w:p w14:paraId="713091D8" w14:textId="77777777" w:rsidR="006C55DB" w:rsidRDefault="006C55DB" w:rsidP="004E6BA2">
      <w:pPr>
        <w:tabs>
          <w:tab w:val="left" w:pos="1215"/>
        </w:tabs>
        <w:rPr>
          <w:sz w:val="2"/>
          <w:szCs w:val="2"/>
        </w:rPr>
      </w:pPr>
    </w:p>
    <w:p w14:paraId="1F8E10B2" w14:textId="77777777" w:rsidR="006C55DB" w:rsidRDefault="006C55DB" w:rsidP="004E6BA2">
      <w:pPr>
        <w:tabs>
          <w:tab w:val="left" w:pos="1215"/>
        </w:tabs>
        <w:rPr>
          <w:sz w:val="2"/>
          <w:szCs w:val="2"/>
        </w:rPr>
      </w:pPr>
    </w:p>
    <w:p w14:paraId="68D8284D" w14:textId="77777777" w:rsidR="006C55DB" w:rsidRDefault="006C55DB" w:rsidP="004E6BA2">
      <w:pPr>
        <w:tabs>
          <w:tab w:val="left" w:pos="1215"/>
        </w:tabs>
        <w:rPr>
          <w:sz w:val="2"/>
          <w:szCs w:val="2"/>
        </w:rPr>
      </w:pPr>
    </w:p>
    <w:p w14:paraId="529189DF" w14:textId="77777777" w:rsidR="006C55DB" w:rsidRDefault="006C55DB" w:rsidP="004E6BA2">
      <w:pPr>
        <w:tabs>
          <w:tab w:val="left" w:pos="1215"/>
        </w:tabs>
        <w:rPr>
          <w:sz w:val="2"/>
          <w:szCs w:val="2"/>
        </w:rPr>
      </w:pPr>
    </w:p>
    <w:p w14:paraId="54F6D374" w14:textId="77777777" w:rsidR="006C55DB" w:rsidRDefault="006C55DB" w:rsidP="004E6BA2">
      <w:pPr>
        <w:tabs>
          <w:tab w:val="left" w:pos="1215"/>
        </w:tabs>
        <w:rPr>
          <w:sz w:val="2"/>
          <w:szCs w:val="2"/>
        </w:rPr>
      </w:pPr>
    </w:p>
    <w:p w14:paraId="6B939B6C" w14:textId="5DA79BF6" w:rsidR="00955201" w:rsidRDefault="00955201" w:rsidP="00955201">
      <w:pPr>
        <w:jc w:val="both"/>
        <w:rPr>
          <w:rFonts w:ascii="Arial" w:hAnsi="Arial" w:cs="Arial"/>
          <w:b/>
          <w:color w:val="000000" w:themeColor="text1"/>
          <w:sz w:val="20"/>
        </w:rPr>
      </w:pPr>
      <w:r w:rsidRPr="002C1530">
        <w:rPr>
          <w:rFonts w:ascii="Arial" w:hAnsi="Arial" w:cs="Arial"/>
          <w:b/>
          <w:color w:val="000000" w:themeColor="text1"/>
          <w:sz w:val="20"/>
        </w:rPr>
        <w:t>ETAPA CONTRACTUAL</w:t>
      </w:r>
    </w:p>
    <w:p w14:paraId="02171EC9" w14:textId="77777777" w:rsidR="00383640" w:rsidRPr="002C1530" w:rsidRDefault="00383640" w:rsidP="00955201">
      <w:pPr>
        <w:jc w:val="both"/>
        <w:rPr>
          <w:rFonts w:ascii="Arial" w:hAnsi="Arial" w:cs="Arial"/>
          <w:b/>
          <w:color w:val="000000" w:themeColor="text1"/>
          <w:sz w:val="20"/>
        </w:rPr>
      </w:pPr>
    </w:p>
    <w:tbl>
      <w:tblPr>
        <w:tblW w:w="102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91"/>
        <w:gridCol w:w="1531"/>
        <w:gridCol w:w="2409"/>
      </w:tblGrid>
      <w:tr w:rsidR="003444DF" w:rsidRPr="008E3739" w14:paraId="1BF0BBFE" w14:textId="77777777" w:rsidTr="003444DF">
        <w:trPr>
          <w:trHeight w:val="20"/>
          <w:tblHeader/>
          <w:jc w:val="center"/>
        </w:trPr>
        <w:tc>
          <w:tcPr>
            <w:tcW w:w="1305" w:type="dxa"/>
            <w:shd w:val="clear" w:color="auto" w:fill="D9D9D9" w:themeFill="background1" w:themeFillShade="D9"/>
            <w:vAlign w:val="center"/>
          </w:tcPr>
          <w:p w14:paraId="29EFB49D" w14:textId="77777777" w:rsidR="003444DF" w:rsidRPr="008E3739" w:rsidRDefault="003444DF" w:rsidP="003444DF">
            <w:pPr>
              <w:pStyle w:val="Sinespaciado1"/>
              <w:spacing w:line="276" w:lineRule="auto"/>
              <w:jc w:val="center"/>
              <w:rPr>
                <w:rFonts w:ascii="Arial" w:hAnsi="Arial" w:cs="Arial"/>
                <w:b/>
                <w:sz w:val="14"/>
                <w:szCs w:val="14"/>
              </w:rPr>
            </w:pPr>
            <w:bookmarkStart w:id="2" w:name="_Hlk188460211"/>
            <w:r w:rsidRPr="008E3739">
              <w:rPr>
                <w:rFonts w:ascii="Arial" w:hAnsi="Arial" w:cs="Arial"/>
                <w:b/>
                <w:sz w:val="14"/>
                <w:szCs w:val="14"/>
              </w:rPr>
              <w:t>MECANISMO DE COBERTURA</w:t>
            </w:r>
          </w:p>
        </w:tc>
        <w:tc>
          <w:tcPr>
            <w:tcW w:w="1134" w:type="dxa"/>
            <w:shd w:val="clear" w:color="auto" w:fill="D9D9D9" w:themeFill="background1" w:themeFillShade="D9"/>
            <w:vAlign w:val="center"/>
          </w:tcPr>
          <w:p w14:paraId="6BF0C0AD" w14:textId="77777777" w:rsidR="003444DF" w:rsidRPr="008E3739" w:rsidRDefault="003444DF" w:rsidP="003444DF">
            <w:pPr>
              <w:pStyle w:val="Sinespaciado1"/>
              <w:spacing w:line="276" w:lineRule="auto"/>
              <w:jc w:val="center"/>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14:paraId="0E1C9E4B" w14:textId="77777777" w:rsidR="003444DF" w:rsidRPr="008E3739" w:rsidRDefault="003444DF" w:rsidP="003444DF">
            <w:pPr>
              <w:pStyle w:val="Sinespaciado1"/>
              <w:spacing w:line="276" w:lineRule="auto"/>
              <w:jc w:val="center"/>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14:paraId="7AF15705" w14:textId="77777777" w:rsidR="003444DF" w:rsidRPr="008E3739" w:rsidRDefault="003444DF" w:rsidP="003444DF">
            <w:pPr>
              <w:pStyle w:val="Sinespaciado1"/>
              <w:spacing w:line="276" w:lineRule="auto"/>
              <w:jc w:val="center"/>
              <w:rPr>
                <w:rFonts w:ascii="Arial" w:hAnsi="Arial" w:cs="Arial"/>
                <w:b/>
                <w:sz w:val="14"/>
                <w:szCs w:val="14"/>
              </w:rPr>
            </w:pPr>
            <w:r w:rsidRPr="008E3739">
              <w:rPr>
                <w:rFonts w:ascii="Arial" w:hAnsi="Arial" w:cs="Arial"/>
                <w:b/>
                <w:sz w:val="14"/>
                <w:szCs w:val="14"/>
              </w:rPr>
              <w:t>ESTIMACIÓN DEL RIESGO</w:t>
            </w:r>
          </w:p>
        </w:tc>
        <w:tc>
          <w:tcPr>
            <w:tcW w:w="1191" w:type="dxa"/>
            <w:shd w:val="clear" w:color="auto" w:fill="D9D9D9" w:themeFill="background1" w:themeFillShade="D9"/>
            <w:vAlign w:val="center"/>
          </w:tcPr>
          <w:p w14:paraId="17A4485D" w14:textId="77777777" w:rsidR="003444DF" w:rsidRPr="008E3739" w:rsidRDefault="003444DF" w:rsidP="003444DF">
            <w:pPr>
              <w:pStyle w:val="Sinespaciado1"/>
              <w:spacing w:line="276" w:lineRule="auto"/>
              <w:jc w:val="center"/>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14:paraId="1478E0D8" w14:textId="77777777" w:rsidR="003444DF" w:rsidRPr="008E3739" w:rsidRDefault="003444DF" w:rsidP="003444DF">
            <w:pPr>
              <w:pStyle w:val="Sinespaciado1"/>
              <w:spacing w:line="276" w:lineRule="auto"/>
              <w:jc w:val="center"/>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14:paraId="7C5675C3" w14:textId="77777777" w:rsidR="003444DF" w:rsidRPr="008E3739" w:rsidRDefault="003444DF" w:rsidP="003444DF">
            <w:pPr>
              <w:pStyle w:val="Sinespaciado1"/>
              <w:spacing w:line="276" w:lineRule="auto"/>
              <w:jc w:val="center"/>
              <w:rPr>
                <w:rFonts w:ascii="Arial" w:hAnsi="Arial" w:cs="Arial"/>
                <w:b/>
                <w:sz w:val="14"/>
                <w:szCs w:val="14"/>
              </w:rPr>
            </w:pPr>
            <w:r w:rsidRPr="008E3739">
              <w:rPr>
                <w:rFonts w:ascii="Arial" w:hAnsi="Arial" w:cs="Arial"/>
                <w:b/>
                <w:sz w:val="14"/>
                <w:szCs w:val="14"/>
              </w:rPr>
              <w:t>JUSTIFICACIÓN COBERTURA / VIGENCIA</w:t>
            </w:r>
          </w:p>
        </w:tc>
      </w:tr>
      <w:tr w:rsidR="00FC4B6A" w:rsidRPr="008E3739" w14:paraId="64BB1102" w14:textId="77777777" w:rsidTr="003444DF">
        <w:trPr>
          <w:trHeight w:val="20"/>
          <w:jc w:val="center"/>
        </w:trPr>
        <w:tc>
          <w:tcPr>
            <w:tcW w:w="1305" w:type="dxa"/>
            <w:vAlign w:val="center"/>
          </w:tcPr>
          <w:p w14:paraId="7D68C661" w14:textId="77777777" w:rsidR="00FC4B6A" w:rsidRPr="008E3739" w:rsidRDefault="00FC4B6A" w:rsidP="00FC4B6A">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14:paraId="378F5F8A" w14:textId="77777777" w:rsidR="00FC4B6A" w:rsidRPr="008E3739" w:rsidRDefault="00FC4B6A" w:rsidP="00FC4B6A">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125104FB" w14:textId="77777777" w:rsidR="00FC4B6A" w:rsidRPr="008E3739" w:rsidRDefault="00FC4B6A" w:rsidP="00FC4B6A">
            <w:pPr>
              <w:pStyle w:val="Sinespaciado1"/>
              <w:spacing w:line="276" w:lineRule="auto"/>
              <w:jc w:val="center"/>
              <w:rPr>
                <w:rFonts w:ascii="Arial" w:hAnsi="Arial" w:cs="Arial"/>
                <w:sz w:val="14"/>
                <w:szCs w:val="14"/>
              </w:rPr>
            </w:pPr>
            <w:r w:rsidRPr="008E3739">
              <w:rPr>
                <w:rFonts w:ascii="Arial" w:hAnsi="Arial" w:cs="Arial"/>
                <w:sz w:val="14"/>
                <w:szCs w:val="14"/>
              </w:rPr>
              <w:t>INCUMPLIMIENTO DEL CONTRATO</w:t>
            </w:r>
          </w:p>
        </w:tc>
        <w:tc>
          <w:tcPr>
            <w:tcW w:w="1276" w:type="dxa"/>
            <w:vAlign w:val="center"/>
          </w:tcPr>
          <w:p w14:paraId="4938CE7A" w14:textId="77777777" w:rsidR="00FC4B6A" w:rsidRPr="008E3739" w:rsidRDefault="00FC4B6A" w:rsidP="00FC4B6A">
            <w:pPr>
              <w:pStyle w:val="Sinespaciado1"/>
              <w:spacing w:line="276" w:lineRule="auto"/>
              <w:jc w:val="center"/>
              <w:rPr>
                <w:rFonts w:ascii="Arial" w:hAnsi="Arial" w:cs="Arial"/>
                <w:sz w:val="14"/>
                <w:szCs w:val="14"/>
              </w:rPr>
            </w:pPr>
            <w:r w:rsidRPr="008E3739">
              <w:rPr>
                <w:rFonts w:ascii="Arial" w:eastAsia="MS Mincho" w:hAnsi="Arial" w:cs="Arial"/>
                <w:sz w:val="14"/>
                <w:szCs w:val="14"/>
              </w:rPr>
              <w:t>VEINTE POR CIENTO (20%) DEL VALOR TOTAL DEL CONTRATO</w:t>
            </w:r>
          </w:p>
        </w:tc>
        <w:tc>
          <w:tcPr>
            <w:tcW w:w="1191" w:type="dxa"/>
            <w:vAlign w:val="center"/>
          </w:tcPr>
          <w:p w14:paraId="2355E820" w14:textId="77777777" w:rsidR="00FC4B6A" w:rsidRPr="008E3739" w:rsidRDefault="00FC4B6A" w:rsidP="00FC4B6A">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51599101" w14:textId="7BF8280F" w:rsidR="00FC4B6A" w:rsidRPr="00290B07" w:rsidRDefault="00FC4B6A" w:rsidP="00FC4B6A">
            <w:pPr>
              <w:pStyle w:val="Sinespaciado1"/>
              <w:spacing w:line="276" w:lineRule="auto"/>
              <w:jc w:val="center"/>
              <w:rPr>
                <w:rFonts w:ascii="Arial" w:eastAsia="MS Mincho" w:hAnsi="Arial" w:cs="Arial"/>
                <w:sz w:val="14"/>
                <w:szCs w:val="14"/>
              </w:rPr>
            </w:pPr>
            <w:r w:rsidRPr="00290B07">
              <w:rPr>
                <w:rFonts w:ascii="Arial" w:eastAsia="MS Mincho" w:hAnsi="Arial" w:cs="Arial"/>
                <w:sz w:val="14"/>
                <w:szCs w:val="14"/>
              </w:rPr>
              <w:t xml:space="preserve">CON UNA VIGENCIA IGUAL AL PLAZO </w:t>
            </w:r>
            <w:r w:rsidR="00D73909">
              <w:rPr>
                <w:rFonts w:ascii="Arial" w:eastAsia="MS Mincho" w:hAnsi="Arial" w:cs="Arial"/>
                <w:sz w:val="14"/>
                <w:szCs w:val="14"/>
              </w:rPr>
              <w:t xml:space="preserve">DE EJECUCION </w:t>
            </w:r>
            <w:r w:rsidRPr="00290B07">
              <w:rPr>
                <w:rFonts w:ascii="Arial" w:eastAsia="MS Mincho" w:hAnsi="Arial" w:cs="Arial"/>
                <w:sz w:val="14"/>
                <w:szCs w:val="14"/>
              </w:rPr>
              <w:t>DEL CONTRATO MÁS OCHO (08) MESES.</w:t>
            </w:r>
          </w:p>
          <w:p w14:paraId="31B6EA3E" w14:textId="413CB787" w:rsidR="00FC4B6A" w:rsidRPr="008E3739" w:rsidRDefault="00FC4B6A" w:rsidP="00FC4B6A">
            <w:pPr>
              <w:pStyle w:val="Sinespaciado1"/>
              <w:spacing w:line="276" w:lineRule="auto"/>
              <w:jc w:val="center"/>
              <w:rPr>
                <w:rFonts w:ascii="Arial" w:hAnsi="Arial" w:cs="Arial"/>
                <w:sz w:val="14"/>
                <w:szCs w:val="14"/>
              </w:rPr>
            </w:pPr>
          </w:p>
        </w:tc>
        <w:tc>
          <w:tcPr>
            <w:tcW w:w="2409" w:type="dxa"/>
            <w:vAlign w:val="center"/>
          </w:tcPr>
          <w:p w14:paraId="51452576" w14:textId="77777777" w:rsidR="00FC4B6A" w:rsidRPr="008E3739" w:rsidRDefault="00FC4B6A" w:rsidP="00FC4B6A">
            <w:pPr>
              <w:pStyle w:val="Sinespaciado1"/>
              <w:spacing w:line="276" w:lineRule="auto"/>
              <w:jc w:val="center"/>
              <w:rPr>
                <w:rFonts w:ascii="Arial" w:hAnsi="Arial" w:cs="Arial"/>
                <w:sz w:val="14"/>
                <w:szCs w:val="14"/>
              </w:rPr>
            </w:pPr>
            <w:r w:rsidRPr="008E3739">
              <w:rPr>
                <w:rFonts w:ascii="Arial" w:hAnsi="Arial" w:cs="Arial"/>
                <w:sz w:val="14"/>
                <w:szCs w:val="14"/>
              </w:rPr>
              <w:t xml:space="preserve">AMPARA EL RIESGO DE INCUMPLIMIENTO DURANTE EL PLAZO DE EJECUCIÓN Y LIQUIDACION DEL CONTRATO LA ESTIMACION DEL RIESGO CUBRE EL </w:t>
            </w:r>
            <w:r w:rsidRPr="008E3739">
              <w:rPr>
                <w:rFonts w:ascii="Arial" w:eastAsia="MS Mincho" w:hAnsi="Arial" w:cs="Arial"/>
                <w:sz w:val="14"/>
                <w:szCs w:val="14"/>
              </w:rPr>
              <w:t>VEINTE POR CIENTO (</w:t>
            </w:r>
            <w:r w:rsidRPr="008E3739">
              <w:rPr>
                <w:rFonts w:ascii="Arial" w:hAnsi="Arial" w:cs="Arial"/>
                <w:sz w:val="14"/>
                <w:szCs w:val="14"/>
              </w:rPr>
              <w:t>20%) DEL VALOR DEL CONTRATO COMO QUIERA QUE SE PRETENDE EL PAGO PARCIAL O DEFINITIVO DE LOS PERJUICIOS QUE CAUSE A LA ENTIDAD EN LOS MISMOS TERMINOS DE LA CLAUSULA PENAL PECUNIARIA.</w:t>
            </w:r>
          </w:p>
        </w:tc>
      </w:tr>
      <w:tr w:rsidR="00FC4B6A" w:rsidRPr="008E3739" w14:paraId="5E1AB261" w14:textId="77777777" w:rsidTr="003444DF">
        <w:trPr>
          <w:trHeight w:val="20"/>
          <w:jc w:val="center"/>
        </w:trPr>
        <w:tc>
          <w:tcPr>
            <w:tcW w:w="1305" w:type="dxa"/>
            <w:vAlign w:val="center"/>
          </w:tcPr>
          <w:p w14:paraId="77885E34" w14:textId="77777777" w:rsidR="00FC4B6A" w:rsidRPr="008E3739" w:rsidRDefault="00FC4B6A" w:rsidP="00FC4B6A">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14:paraId="4592E0FC" w14:textId="77777777" w:rsidR="00FC4B6A" w:rsidRPr="008E3739" w:rsidRDefault="00FC4B6A" w:rsidP="00FC4B6A">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2ECDF332" w14:textId="77777777" w:rsidR="00FC4B6A" w:rsidRPr="008E3739" w:rsidRDefault="00FC4B6A" w:rsidP="00FC4B6A">
            <w:pPr>
              <w:pStyle w:val="Sinespaciado1"/>
              <w:spacing w:line="276" w:lineRule="auto"/>
              <w:jc w:val="center"/>
              <w:rPr>
                <w:rFonts w:ascii="Arial" w:hAnsi="Arial" w:cs="Arial"/>
                <w:sz w:val="14"/>
                <w:szCs w:val="14"/>
              </w:rPr>
            </w:pPr>
            <w:r w:rsidRPr="008E3739">
              <w:rPr>
                <w:rFonts w:ascii="Arial" w:eastAsia="MS Mincho" w:hAnsi="Arial" w:cs="Arial"/>
                <w:sz w:val="14"/>
                <w:szCs w:val="14"/>
              </w:rPr>
              <w:t>CALIDAD DEL SERVICIO</w:t>
            </w:r>
          </w:p>
        </w:tc>
        <w:tc>
          <w:tcPr>
            <w:tcW w:w="1276" w:type="dxa"/>
            <w:vAlign w:val="center"/>
          </w:tcPr>
          <w:p w14:paraId="2DF7A23A" w14:textId="77777777" w:rsidR="00FC4B6A" w:rsidRPr="008E3739" w:rsidRDefault="00FC4B6A" w:rsidP="00FC4B6A">
            <w:pPr>
              <w:pStyle w:val="Sinespaciado1"/>
              <w:spacing w:line="276" w:lineRule="auto"/>
              <w:jc w:val="center"/>
              <w:rPr>
                <w:rFonts w:ascii="Arial" w:hAnsi="Arial" w:cs="Arial"/>
                <w:sz w:val="14"/>
                <w:szCs w:val="14"/>
              </w:rPr>
            </w:pPr>
            <w:r w:rsidRPr="008E3739">
              <w:rPr>
                <w:rFonts w:ascii="Arial" w:eastAsia="MS Mincho" w:hAnsi="Arial" w:cs="Arial"/>
                <w:sz w:val="14"/>
                <w:szCs w:val="14"/>
              </w:rPr>
              <w:t>CINCUENTA (50%) DEL VALOR TOTAL DEL CONTRATO</w:t>
            </w:r>
          </w:p>
        </w:tc>
        <w:tc>
          <w:tcPr>
            <w:tcW w:w="1191" w:type="dxa"/>
            <w:vAlign w:val="center"/>
          </w:tcPr>
          <w:p w14:paraId="1017557A" w14:textId="77777777" w:rsidR="00FC4B6A" w:rsidRPr="008E3739" w:rsidRDefault="00FC4B6A" w:rsidP="00FC4B6A">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6A36EAF5" w14:textId="7A25B6C8" w:rsidR="00FC4B6A" w:rsidRPr="008E3739" w:rsidRDefault="00FC4B6A" w:rsidP="00FC4B6A">
            <w:pPr>
              <w:pStyle w:val="Sinespaciado1"/>
              <w:spacing w:line="276" w:lineRule="auto"/>
              <w:jc w:val="center"/>
              <w:rPr>
                <w:rFonts w:ascii="Arial" w:hAnsi="Arial" w:cs="Arial"/>
                <w:sz w:val="14"/>
                <w:szCs w:val="14"/>
              </w:rPr>
            </w:pPr>
            <w:r w:rsidRPr="00290B07">
              <w:rPr>
                <w:rFonts w:ascii="Arial" w:eastAsia="MS Mincho" w:hAnsi="Arial" w:cs="Arial"/>
                <w:sz w:val="14"/>
                <w:szCs w:val="14"/>
              </w:rPr>
              <w:t xml:space="preserve">CON UNA VIGENCIA IGUAL AL PLAZO </w:t>
            </w:r>
            <w:r w:rsidR="00D73909">
              <w:rPr>
                <w:rFonts w:ascii="Arial" w:eastAsia="MS Mincho" w:hAnsi="Arial" w:cs="Arial"/>
                <w:sz w:val="14"/>
                <w:szCs w:val="14"/>
              </w:rPr>
              <w:t xml:space="preserve">DE EJECUCION </w:t>
            </w:r>
            <w:r w:rsidRPr="00290B07">
              <w:rPr>
                <w:rFonts w:ascii="Arial" w:eastAsia="MS Mincho" w:hAnsi="Arial" w:cs="Arial"/>
                <w:sz w:val="14"/>
                <w:szCs w:val="14"/>
              </w:rPr>
              <w:t>DEL CONTRATO MÁS DIEZ (10) MESES.</w:t>
            </w:r>
          </w:p>
        </w:tc>
        <w:tc>
          <w:tcPr>
            <w:tcW w:w="2409" w:type="dxa"/>
            <w:vAlign w:val="center"/>
          </w:tcPr>
          <w:p w14:paraId="57E09756" w14:textId="02B4F2D5" w:rsidR="00FC4B6A" w:rsidRPr="008E3739" w:rsidRDefault="00FC4B6A" w:rsidP="00FC4B6A">
            <w:pPr>
              <w:pStyle w:val="Sinespaciado1"/>
              <w:spacing w:line="276" w:lineRule="auto"/>
              <w:jc w:val="center"/>
              <w:rPr>
                <w:rFonts w:ascii="Arial" w:hAnsi="Arial" w:cs="Arial"/>
                <w:sz w:val="14"/>
                <w:szCs w:val="14"/>
              </w:rPr>
            </w:pPr>
            <w:r w:rsidRPr="008E3739">
              <w:rPr>
                <w:rFonts w:ascii="Arial" w:hAnsi="Arial" w:cs="Arial"/>
                <w:sz w:val="14"/>
                <w:szCs w:val="14"/>
              </w:rPr>
              <w:t xml:space="preserve">AMPARA EL RIESGO DE MALA CALIDAD DEL SERVICIO DURANTE LA VIGENCIA DEL CONTRATO Y </w:t>
            </w:r>
            <w:r>
              <w:rPr>
                <w:rFonts w:ascii="Arial" w:hAnsi="Arial" w:cs="Arial"/>
                <w:sz w:val="14"/>
                <w:szCs w:val="14"/>
              </w:rPr>
              <w:t>DIEZ</w:t>
            </w:r>
            <w:r w:rsidRPr="008E3739">
              <w:rPr>
                <w:rFonts w:ascii="Arial" w:hAnsi="Arial" w:cs="Arial"/>
                <w:sz w:val="14"/>
                <w:szCs w:val="14"/>
              </w:rPr>
              <w:t xml:space="preserve"> MESES MÁS BUSCANDO RESARCIR EL DETRIMENTO CAUSADO A LA ENTIDAD POR MALA CALIDAD O INSUFICIENCIA DEL PRODUCTO ENTREGADO</w:t>
            </w:r>
          </w:p>
        </w:tc>
      </w:tr>
      <w:tr w:rsidR="00FC4B6A" w:rsidRPr="008E3739" w14:paraId="6565EBE8" w14:textId="77777777" w:rsidTr="003444DF">
        <w:trPr>
          <w:trHeight w:val="20"/>
          <w:jc w:val="center"/>
        </w:trPr>
        <w:tc>
          <w:tcPr>
            <w:tcW w:w="1305" w:type="dxa"/>
            <w:vAlign w:val="center"/>
          </w:tcPr>
          <w:p w14:paraId="413A21E8" w14:textId="77777777" w:rsidR="00FC4B6A" w:rsidRPr="008E3739" w:rsidRDefault="00FC4B6A" w:rsidP="00FC4B6A">
            <w:pPr>
              <w:pStyle w:val="Sinespaciado1"/>
              <w:spacing w:line="276" w:lineRule="auto"/>
              <w:jc w:val="center"/>
              <w:rPr>
                <w:rFonts w:ascii="Arial" w:eastAsia="MS Mincho" w:hAnsi="Arial" w:cs="Arial"/>
                <w:sz w:val="14"/>
                <w:szCs w:val="14"/>
              </w:rPr>
            </w:pPr>
            <w:r w:rsidRPr="008E3739">
              <w:rPr>
                <w:rFonts w:ascii="Arial" w:eastAsia="MS Mincho" w:hAnsi="Arial" w:cs="Arial"/>
                <w:sz w:val="14"/>
                <w:szCs w:val="14"/>
              </w:rPr>
              <w:t>GARANTÍA ÚNICA</w:t>
            </w:r>
          </w:p>
        </w:tc>
        <w:tc>
          <w:tcPr>
            <w:tcW w:w="1134" w:type="dxa"/>
            <w:vAlign w:val="center"/>
          </w:tcPr>
          <w:p w14:paraId="6E33A5FB" w14:textId="77777777" w:rsidR="00FC4B6A" w:rsidRPr="008E3739" w:rsidRDefault="00FC4B6A" w:rsidP="00FC4B6A">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4E73932E" w14:textId="77777777" w:rsidR="00FC4B6A" w:rsidRPr="008E3739" w:rsidRDefault="00FC4B6A" w:rsidP="00FC4B6A">
            <w:pPr>
              <w:pStyle w:val="Sinespaciado1"/>
              <w:spacing w:line="276" w:lineRule="auto"/>
              <w:jc w:val="center"/>
              <w:rPr>
                <w:rFonts w:ascii="Arial" w:eastAsia="MS Mincho" w:hAnsi="Arial" w:cs="Arial"/>
                <w:sz w:val="14"/>
                <w:szCs w:val="14"/>
              </w:rPr>
            </w:pPr>
            <w:r w:rsidRPr="008E3739">
              <w:rPr>
                <w:rFonts w:ascii="Arial" w:hAnsi="Arial" w:cs="Arial"/>
                <w:sz w:val="14"/>
                <w:szCs w:val="14"/>
              </w:rPr>
              <w:t>NO PAGO DE SALARIOS PRESTACIONES E INDEMNIZACIONES LABORALES</w:t>
            </w:r>
          </w:p>
        </w:tc>
        <w:tc>
          <w:tcPr>
            <w:tcW w:w="1276" w:type="dxa"/>
            <w:vAlign w:val="center"/>
          </w:tcPr>
          <w:p w14:paraId="42E2356F" w14:textId="77777777" w:rsidR="00FC4B6A" w:rsidRPr="008E3739" w:rsidRDefault="00FC4B6A" w:rsidP="00FC4B6A">
            <w:pPr>
              <w:pStyle w:val="Sinespaciado1"/>
              <w:spacing w:line="276" w:lineRule="auto"/>
              <w:jc w:val="center"/>
              <w:rPr>
                <w:rFonts w:ascii="Arial" w:eastAsia="MS Mincho" w:hAnsi="Arial" w:cs="Arial"/>
                <w:sz w:val="14"/>
                <w:szCs w:val="14"/>
              </w:rPr>
            </w:pPr>
            <w:r w:rsidRPr="008E3739">
              <w:rPr>
                <w:rFonts w:ascii="Arial" w:hAnsi="Arial" w:cs="Arial"/>
                <w:sz w:val="14"/>
                <w:szCs w:val="14"/>
              </w:rPr>
              <w:t>CINCO POR CIENTO (5%) DEL VALOR DEL CONTRATO.</w:t>
            </w:r>
          </w:p>
        </w:tc>
        <w:tc>
          <w:tcPr>
            <w:tcW w:w="1191" w:type="dxa"/>
            <w:vAlign w:val="center"/>
          </w:tcPr>
          <w:p w14:paraId="7B28C879" w14:textId="77777777" w:rsidR="00FC4B6A" w:rsidRPr="008E3739" w:rsidRDefault="00FC4B6A" w:rsidP="00FC4B6A">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669FD266" w14:textId="60D66739" w:rsidR="00FC4B6A" w:rsidRPr="008E3739" w:rsidRDefault="00FC4B6A" w:rsidP="00FC4B6A">
            <w:pPr>
              <w:pStyle w:val="Sinespaciado1"/>
              <w:spacing w:line="276" w:lineRule="auto"/>
              <w:jc w:val="center"/>
              <w:rPr>
                <w:rFonts w:ascii="Arial" w:eastAsia="MS Mincho" w:hAnsi="Arial" w:cs="Arial"/>
                <w:sz w:val="14"/>
                <w:szCs w:val="14"/>
              </w:rPr>
            </w:pPr>
            <w:r w:rsidRPr="00290B07">
              <w:rPr>
                <w:rFonts w:ascii="Arial" w:hAnsi="Arial" w:cs="Arial"/>
                <w:sz w:val="14"/>
                <w:szCs w:val="14"/>
              </w:rPr>
              <w:t>CON UNA VIGENCIA IGUAL AL PLAZO</w:t>
            </w:r>
            <w:r w:rsidR="00D73909">
              <w:rPr>
                <w:rFonts w:ascii="Arial" w:eastAsia="MS Mincho" w:hAnsi="Arial" w:cs="Arial"/>
                <w:sz w:val="14"/>
                <w:szCs w:val="14"/>
              </w:rPr>
              <w:t xml:space="preserve"> DE EJECUCION</w:t>
            </w:r>
            <w:r w:rsidRPr="00290B07">
              <w:rPr>
                <w:rFonts w:ascii="Arial" w:hAnsi="Arial" w:cs="Arial"/>
                <w:sz w:val="14"/>
                <w:szCs w:val="14"/>
              </w:rPr>
              <w:t xml:space="preserve"> DEL CONTRATO MÁS CUARENTA (40) MESES.</w:t>
            </w:r>
          </w:p>
        </w:tc>
        <w:tc>
          <w:tcPr>
            <w:tcW w:w="2409" w:type="dxa"/>
            <w:vAlign w:val="center"/>
          </w:tcPr>
          <w:p w14:paraId="1C578A6B" w14:textId="77777777" w:rsidR="00FC4B6A" w:rsidRPr="008E3739" w:rsidRDefault="00FC4B6A" w:rsidP="00FC4B6A">
            <w:pPr>
              <w:pStyle w:val="Sinespaciado1"/>
              <w:spacing w:line="276" w:lineRule="auto"/>
              <w:jc w:val="center"/>
              <w:rPr>
                <w:rFonts w:ascii="Arial" w:hAnsi="Arial" w:cs="Arial"/>
                <w:sz w:val="14"/>
                <w:szCs w:val="14"/>
              </w:rPr>
            </w:pPr>
            <w:r w:rsidRPr="008E3739">
              <w:rPr>
                <w:rFonts w:ascii="Arial" w:hAnsi="Arial" w:cs="Arial"/>
                <w:sz w:val="14"/>
                <w:szCs w:val="14"/>
              </w:rPr>
              <w:t>AMPARA A LA ENTIDAD DE LOS PERJUICIOS QUE SE LE OCASIONE COMO CONSECUENCIA DEL INCUMPLIMIENTO DE LAS OBLIGACIONES LABORALES A QUE ESTE OBLIGADO EL OFERENTE DERIVADAS DE LA CONTRATACIÓN DEL PERSONAL UTILIZADOS PARA LA EJECUCIÓN DEL CONTRATO.</w:t>
            </w:r>
          </w:p>
        </w:tc>
      </w:tr>
      <w:tr w:rsidR="003444DF" w:rsidRPr="008E3739" w14:paraId="745BEB8B" w14:textId="77777777" w:rsidTr="003444DF">
        <w:trPr>
          <w:trHeight w:val="20"/>
          <w:jc w:val="center"/>
        </w:trPr>
        <w:tc>
          <w:tcPr>
            <w:tcW w:w="1305" w:type="dxa"/>
            <w:vAlign w:val="center"/>
          </w:tcPr>
          <w:p w14:paraId="12181699" w14:textId="77777777" w:rsidR="003444DF" w:rsidRPr="008E3739" w:rsidRDefault="003444DF" w:rsidP="003444DF">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14:paraId="4127B3F7" w14:textId="77777777" w:rsidR="003444DF" w:rsidRPr="008E3739" w:rsidRDefault="003444DF" w:rsidP="003444DF">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2B2FD00A" w14:textId="77777777" w:rsidR="003444DF" w:rsidRPr="008E3739" w:rsidRDefault="003444DF" w:rsidP="003444DF">
            <w:pPr>
              <w:pStyle w:val="Sinespaciado1"/>
              <w:spacing w:line="276" w:lineRule="auto"/>
              <w:jc w:val="center"/>
              <w:rPr>
                <w:rFonts w:ascii="Arial" w:hAnsi="Arial" w:cs="Arial"/>
                <w:sz w:val="14"/>
                <w:szCs w:val="14"/>
              </w:rPr>
            </w:pPr>
            <w:r w:rsidRPr="008E3739">
              <w:rPr>
                <w:rFonts w:ascii="Arial" w:hAnsi="Arial" w:cs="Arial"/>
                <w:sz w:val="14"/>
                <w:szCs w:val="14"/>
              </w:rPr>
              <w:t>DAÑOS A TERCEROS POR RESPONSABILIDAD CIVIL EXTRA-CONTRACTUAL</w:t>
            </w:r>
          </w:p>
        </w:tc>
        <w:tc>
          <w:tcPr>
            <w:tcW w:w="1276" w:type="dxa"/>
            <w:vAlign w:val="center"/>
          </w:tcPr>
          <w:p w14:paraId="644CEA25" w14:textId="77777777" w:rsidR="003444DF" w:rsidRPr="008E3739" w:rsidRDefault="003444DF" w:rsidP="003444DF">
            <w:pPr>
              <w:pStyle w:val="Sinespaciado1"/>
              <w:spacing w:line="276" w:lineRule="auto"/>
              <w:jc w:val="center"/>
              <w:rPr>
                <w:rFonts w:ascii="Arial" w:hAnsi="Arial" w:cs="Arial"/>
                <w:sz w:val="14"/>
                <w:szCs w:val="14"/>
              </w:rPr>
            </w:pPr>
            <w:r w:rsidRPr="008E3739">
              <w:rPr>
                <w:rFonts w:ascii="Arial" w:hAnsi="Arial" w:cs="Arial"/>
                <w:sz w:val="14"/>
                <w:szCs w:val="14"/>
              </w:rPr>
              <w:t>DOSCIENTOS (200) SMMLV</w:t>
            </w:r>
          </w:p>
        </w:tc>
        <w:tc>
          <w:tcPr>
            <w:tcW w:w="1191" w:type="dxa"/>
            <w:vAlign w:val="center"/>
          </w:tcPr>
          <w:p w14:paraId="75BF7776" w14:textId="77777777" w:rsidR="003444DF" w:rsidRPr="008E3739" w:rsidRDefault="003444DF" w:rsidP="003444DF">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4D56EAE5" w14:textId="045FD64A" w:rsidR="003444DF" w:rsidRPr="008E3739" w:rsidRDefault="006B744C" w:rsidP="003444DF">
            <w:pPr>
              <w:pStyle w:val="Sinespaciado1"/>
              <w:spacing w:line="276" w:lineRule="auto"/>
              <w:jc w:val="center"/>
              <w:rPr>
                <w:rFonts w:ascii="Arial" w:hAnsi="Arial" w:cs="Arial"/>
                <w:sz w:val="14"/>
                <w:szCs w:val="14"/>
              </w:rPr>
            </w:pPr>
            <w:r>
              <w:rPr>
                <w:rFonts w:ascii="Arial" w:eastAsia="MS Mincho" w:hAnsi="Arial" w:cs="Arial"/>
                <w:sz w:val="14"/>
                <w:szCs w:val="14"/>
              </w:rPr>
              <w:t xml:space="preserve">PLAZO DE EJECUCION </w:t>
            </w:r>
            <w:r w:rsidR="003444DF" w:rsidRPr="008E3739">
              <w:rPr>
                <w:rFonts w:ascii="Arial" w:eastAsia="MS Mincho" w:hAnsi="Arial" w:cs="Arial"/>
                <w:sz w:val="14"/>
                <w:szCs w:val="14"/>
              </w:rPr>
              <w:t>DEL CONTRATO.</w:t>
            </w:r>
          </w:p>
        </w:tc>
        <w:tc>
          <w:tcPr>
            <w:tcW w:w="2409" w:type="dxa"/>
            <w:vAlign w:val="center"/>
          </w:tcPr>
          <w:p w14:paraId="1A7E24F1" w14:textId="77777777" w:rsidR="003444DF" w:rsidRPr="008E3739" w:rsidRDefault="003444DF" w:rsidP="003444DF">
            <w:pPr>
              <w:pStyle w:val="Sinespaciado1"/>
              <w:spacing w:line="276" w:lineRule="auto"/>
              <w:jc w:val="center"/>
              <w:rPr>
                <w:rFonts w:ascii="Arial" w:hAnsi="Arial" w:cs="Arial"/>
                <w:sz w:val="14"/>
                <w:szCs w:val="14"/>
              </w:rPr>
            </w:pPr>
            <w:r w:rsidRPr="008E3739">
              <w:rPr>
                <w:rFonts w:ascii="Arial" w:eastAsia="Britannic Bold" w:hAnsi="Arial" w:cs="Arial"/>
                <w:sz w:val="14"/>
                <w:szCs w:val="14"/>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EL DECRETO 1082 DE 2015.</w:t>
            </w:r>
          </w:p>
        </w:tc>
      </w:tr>
      <w:bookmarkEnd w:id="2"/>
    </w:tbl>
    <w:p w14:paraId="2B67A492" w14:textId="77777777" w:rsidR="00A25AD1" w:rsidRDefault="00A25AD1" w:rsidP="00AF5246">
      <w:pPr>
        <w:tabs>
          <w:tab w:val="center" w:pos="4991"/>
        </w:tabs>
        <w:rPr>
          <w:rFonts w:ascii="Arial" w:hAnsi="Arial" w:cs="Arial"/>
          <w:b/>
          <w:color w:val="000000" w:themeColor="text1"/>
          <w:sz w:val="20"/>
        </w:rPr>
      </w:pPr>
    </w:p>
    <w:p w14:paraId="71B0D4C9" w14:textId="399BDC85" w:rsidR="00955201" w:rsidRDefault="00955201" w:rsidP="00955201">
      <w:pPr>
        <w:tabs>
          <w:tab w:val="center" w:pos="4991"/>
        </w:tabs>
        <w:jc w:val="center"/>
        <w:rPr>
          <w:rFonts w:ascii="Arial" w:hAnsi="Arial" w:cs="Arial"/>
          <w:b/>
          <w:color w:val="000000" w:themeColor="text1"/>
          <w:sz w:val="20"/>
        </w:rPr>
      </w:pPr>
      <w:r w:rsidRPr="007B5A04">
        <w:rPr>
          <w:rFonts w:ascii="Arial" w:hAnsi="Arial" w:cs="Arial"/>
          <w:b/>
          <w:color w:val="000000" w:themeColor="text1"/>
          <w:sz w:val="20"/>
        </w:rPr>
        <w:t>CLAUSULAS SANCIONATORIAS</w:t>
      </w:r>
    </w:p>
    <w:p w14:paraId="12E47F06" w14:textId="77777777" w:rsidR="00A25AD1" w:rsidRPr="00A25AD1" w:rsidRDefault="00A25AD1" w:rsidP="00955201">
      <w:pPr>
        <w:tabs>
          <w:tab w:val="center" w:pos="4991"/>
        </w:tabs>
        <w:jc w:val="center"/>
        <w:rPr>
          <w:rFonts w:ascii="Arial" w:hAnsi="Arial" w:cs="Arial"/>
          <w:b/>
          <w:color w:val="000000" w:themeColor="text1"/>
          <w:sz w:val="2"/>
          <w:szCs w:val="2"/>
        </w:rPr>
      </w:pPr>
    </w:p>
    <w:p w14:paraId="2A9B540F" w14:textId="77777777" w:rsidR="00A25AD1" w:rsidRPr="00A25AD1" w:rsidRDefault="00A25AD1" w:rsidP="00955201">
      <w:pPr>
        <w:tabs>
          <w:tab w:val="center" w:pos="4991"/>
        </w:tabs>
        <w:jc w:val="center"/>
        <w:rPr>
          <w:rFonts w:ascii="Arial" w:hAnsi="Arial" w:cs="Arial"/>
          <w:b/>
          <w:color w:val="000000" w:themeColor="text1"/>
          <w:sz w:val="2"/>
          <w:szCs w:val="2"/>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34"/>
        <w:gridCol w:w="1531"/>
        <w:gridCol w:w="2409"/>
      </w:tblGrid>
      <w:tr w:rsidR="003444DF" w:rsidRPr="008E3739" w14:paraId="1FD4755F" w14:textId="77777777" w:rsidTr="003444DF">
        <w:trPr>
          <w:tblHeader/>
          <w:jc w:val="center"/>
        </w:trPr>
        <w:tc>
          <w:tcPr>
            <w:tcW w:w="1305" w:type="dxa"/>
            <w:shd w:val="clear" w:color="auto" w:fill="D9D9D9" w:themeFill="background1" w:themeFillShade="D9"/>
            <w:vAlign w:val="center"/>
          </w:tcPr>
          <w:p w14:paraId="7997A6D9" w14:textId="77777777" w:rsidR="003444DF" w:rsidRPr="008E3739" w:rsidRDefault="003444DF" w:rsidP="003444DF">
            <w:pPr>
              <w:pStyle w:val="Sinespaciado1"/>
              <w:spacing w:line="276" w:lineRule="auto"/>
              <w:jc w:val="both"/>
              <w:rPr>
                <w:rFonts w:ascii="Arial" w:hAnsi="Arial" w:cs="Arial"/>
                <w:b/>
                <w:sz w:val="14"/>
                <w:szCs w:val="14"/>
              </w:rPr>
            </w:pPr>
            <w:bookmarkStart w:id="3" w:name="_Hlk188460221"/>
            <w:r w:rsidRPr="008E3739">
              <w:rPr>
                <w:rFonts w:ascii="Arial" w:hAnsi="Arial" w:cs="Arial"/>
                <w:b/>
                <w:sz w:val="14"/>
                <w:szCs w:val="14"/>
              </w:rPr>
              <w:lastRenderedPageBreak/>
              <w:t>MECANISMO DE COBERTURA</w:t>
            </w:r>
          </w:p>
        </w:tc>
        <w:tc>
          <w:tcPr>
            <w:tcW w:w="1134" w:type="dxa"/>
            <w:shd w:val="clear" w:color="auto" w:fill="D9D9D9" w:themeFill="background1" w:themeFillShade="D9"/>
            <w:vAlign w:val="center"/>
          </w:tcPr>
          <w:p w14:paraId="49E8C47F" w14:textId="77777777" w:rsidR="003444DF" w:rsidRPr="008E3739" w:rsidRDefault="003444DF" w:rsidP="003444DF">
            <w:pPr>
              <w:pStyle w:val="Sinespaciado1"/>
              <w:spacing w:line="276" w:lineRule="auto"/>
              <w:jc w:val="both"/>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14:paraId="01C72B1C" w14:textId="77777777" w:rsidR="003444DF" w:rsidRPr="008E3739" w:rsidRDefault="003444DF" w:rsidP="003444DF">
            <w:pPr>
              <w:pStyle w:val="Sinespaciado1"/>
              <w:spacing w:line="276" w:lineRule="auto"/>
              <w:jc w:val="both"/>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14:paraId="50CD8506" w14:textId="77777777" w:rsidR="003444DF" w:rsidRPr="008E3739" w:rsidRDefault="003444DF" w:rsidP="003444DF">
            <w:pPr>
              <w:pStyle w:val="Sinespaciado1"/>
              <w:spacing w:line="276" w:lineRule="auto"/>
              <w:jc w:val="both"/>
              <w:rPr>
                <w:rFonts w:ascii="Arial" w:hAnsi="Arial" w:cs="Arial"/>
                <w:b/>
                <w:sz w:val="14"/>
                <w:szCs w:val="14"/>
              </w:rPr>
            </w:pPr>
            <w:r w:rsidRPr="008E3739">
              <w:rPr>
                <w:rFonts w:ascii="Arial" w:hAnsi="Arial" w:cs="Arial"/>
                <w:b/>
                <w:sz w:val="14"/>
                <w:szCs w:val="14"/>
              </w:rPr>
              <w:t>ESTIMACIÓN DEL RIESGO</w:t>
            </w:r>
          </w:p>
        </w:tc>
        <w:tc>
          <w:tcPr>
            <w:tcW w:w="1134" w:type="dxa"/>
            <w:shd w:val="clear" w:color="auto" w:fill="D9D9D9" w:themeFill="background1" w:themeFillShade="D9"/>
            <w:vAlign w:val="center"/>
          </w:tcPr>
          <w:p w14:paraId="77750554" w14:textId="77777777" w:rsidR="003444DF" w:rsidRPr="008E3739" w:rsidRDefault="003444DF" w:rsidP="003444DF">
            <w:pPr>
              <w:pStyle w:val="Sinespaciado1"/>
              <w:spacing w:line="276" w:lineRule="auto"/>
              <w:jc w:val="both"/>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14:paraId="5F5A69AA" w14:textId="77777777" w:rsidR="003444DF" w:rsidRPr="008E3739" w:rsidRDefault="003444DF" w:rsidP="003444DF">
            <w:pPr>
              <w:pStyle w:val="Sinespaciado1"/>
              <w:spacing w:line="276" w:lineRule="auto"/>
              <w:jc w:val="both"/>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14:paraId="2A948C3B" w14:textId="77777777" w:rsidR="003444DF" w:rsidRPr="008E3739" w:rsidRDefault="003444DF" w:rsidP="003444DF">
            <w:pPr>
              <w:pStyle w:val="Sinespaciado1"/>
              <w:spacing w:line="276" w:lineRule="auto"/>
              <w:jc w:val="both"/>
              <w:rPr>
                <w:rFonts w:ascii="Arial" w:hAnsi="Arial" w:cs="Arial"/>
                <w:b/>
                <w:sz w:val="14"/>
                <w:szCs w:val="14"/>
              </w:rPr>
            </w:pPr>
            <w:r w:rsidRPr="008E3739">
              <w:rPr>
                <w:rFonts w:ascii="Arial" w:hAnsi="Arial" w:cs="Arial"/>
                <w:b/>
                <w:sz w:val="14"/>
                <w:szCs w:val="14"/>
              </w:rPr>
              <w:t>JUSTIFICACIÓN COBERTURA / VIGENCIA</w:t>
            </w:r>
          </w:p>
        </w:tc>
      </w:tr>
      <w:tr w:rsidR="003444DF" w:rsidRPr="008E3739" w14:paraId="057E5F69" w14:textId="77777777" w:rsidTr="003444DF">
        <w:trPr>
          <w:trHeight w:val="366"/>
          <w:jc w:val="center"/>
        </w:trPr>
        <w:tc>
          <w:tcPr>
            <w:tcW w:w="1305" w:type="dxa"/>
            <w:vAlign w:val="center"/>
          </w:tcPr>
          <w:p w14:paraId="34A7915C" w14:textId="77777777" w:rsidR="003444DF" w:rsidRPr="008E3739" w:rsidRDefault="003444DF" w:rsidP="003444DF">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1134" w:type="dxa"/>
            <w:vAlign w:val="center"/>
          </w:tcPr>
          <w:p w14:paraId="1B8033B7" w14:textId="77777777" w:rsidR="003444DF" w:rsidRPr="008E3739" w:rsidRDefault="003444DF" w:rsidP="003444DF">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14:paraId="204CBD49" w14:textId="77777777" w:rsidR="003444DF" w:rsidRPr="008E3739" w:rsidRDefault="003444DF" w:rsidP="003444DF">
            <w:pPr>
              <w:pStyle w:val="Sinespaciado1"/>
              <w:spacing w:line="276" w:lineRule="auto"/>
              <w:jc w:val="both"/>
              <w:rPr>
                <w:rFonts w:ascii="Arial" w:hAnsi="Arial" w:cs="Arial"/>
                <w:sz w:val="14"/>
                <w:szCs w:val="14"/>
              </w:rPr>
            </w:pPr>
            <w:r w:rsidRPr="008E3739">
              <w:rPr>
                <w:rFonts w:ascii="Arial" w:hAnsi="Arial" w:cs="Arial"/>
                <w:sz w:val="14"/>
                <w:szCs w:val="14"/>
              </w:rPr>
              <w:t>LA NO CONSTITUCION DENTRO DEL TERMINO Y EN LA FORMA PREVISTA EN EL CONTRATO O EN ALGUNO DE SUS MODIFICATORIOS LA POLIZA DE GARANTIA UNICA</w:t>
            </w:r>
          </w:p>
        </w:tc>
        <w:tc>
          <w:tcPr>
            <w:tcW w:w="1276" w:type="dxa"/>
            <w:vAlign w:val="center"/>
          </w:tcPr>
          <w:p w14:paraId="3B067023" w14:textId="77777777" w:rsidR="003444DF" w:rsidRPr="008E3739" w:rsidRDefault="003444DF" w:rsidP="003444DF">
            <w:pPr>
              <w:pStyle w:val="Sinespaciado1"/>
              <w:spacing w:line="276" w:lineRule="auto"/>
              <w:jc w:val="both"/>
              <w:rPr>
                <w:rFonts w:ascii="Arial" w:hAnsi="Arial" w:cs="Arial"/>
                <w:sz w:val="14"/>
                <w:szCs w:val="14"/>
              </w:rPr>
            </w:pPr>
            <w:r w:rsidRPr="008E3739">
              <w:rPr>
                <w:rFonts w:ascii="Arial" w:hAnsi="Arial" w:cs="Arial"/>
                <w:sz w:val="14"/>
                <w:szCs w:val="14"/>
              </w:rPr>
              <w:t>MULTA CUYO VALOR SE LIQUIDARÁ CON BASE EN UN CERO PUNTO DOS (0.2%) DEL VALOR DEL CONTRATO</w:t>
            </w:r>
          </w:p>
        </w:tc>
        <w:tc>
          <w:tcPr>
            <w:tcW w:w="1134" w:type="dxa"/>
            <w:vAlign w:val="center"/>
          </w:tcPr>
          <w:p w14:paraId="0108C7A9" w14:textId="77777777" w:rsidR="003444DF" w:rsidRPr="008E3739" w:rsidRDefault="003444DF" w:rsidP="003444DF">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14:paraId="48E042CF" w14:textId="77777777" w:rsidR="003444DF" w:rsidRPr="008E3739" w:rsidRDefault="003444DF" w:rsidP="003444DF">
            <w:pPr>
              <w:pStyle w:val="Sinespaciado1"/>
              <w:spacing w:line="276" w:lineRule="auto"/>
              <w:jc w:val="both"/>
              <w:rPr>
                <w:rFonts w:ascii="Arial" w:hAnsi="Arial" w:cs="Arial"/>
                <w:sz w:val="14"/>
                <w:szCs w:val="14"/>
              </w:rPr>
            </w:pPr>
            <w:r w:rsidRPr="008E3739">
              <w:rPr>
                <w:rFonts w:ascii="Arial" w:hAnsi="Arial" w:cs="Arial"/>
                <w:sz w:val="14"/>
                <w:szCs w:val="14"/>
              </w:rPr>
              <w:t>LA MULTA SE APLICARÁ POR CADA DIA DE RETARDO Y HASTA POR DIEZ (10) DIAS</w:t>
            </w:r>
          </w:p>
        </w:tc>
        <w:tc>
          <w:tcPr>
            <w:tcW w:w="2409" w:type="dxa"/>
            <w:vAlign w:val="center"/>
          </w:tcPr>
          <w:p w14:paraId="5E6FE3AD" w14:textId="77777777" w:rsidR="003444DF" w:rsidRPr="008E3739" w:rsidRDefault="003444DF" w:rsidP="003444DF">
            <w:pPr>
              <w:pStyle w:val="Sinespaciado1"/>
              <w:spacing w:line="276" w:lineRule="auto"/>
              <w:jc w:val="both"/>
              <w:rPr>
                <w:rFonts w:ascii="Arial" w:hAnsi="Arial" w:cs="Arial"/>
                <w:sz w:val="14"/>
                <w:szCs w:val="14"/>
              </w:rPr>
            </w:pPr>
            <w:r w:rsidRPr="008E3739">
              <w:rPr>
                <w:rFonts w:ascii="Arial" w:hAnsi="Arial" w:cs="Arial"/>
                <w:sz w:val="14"/>
                <w:szCs w:val="14"/>
              </w:rPr>
              <w:t>CUANDO EL OFERENTE NO CONSTITUYA DENTRO DEL TERMINO Y EN LA FORMA PREVISTA EN EL CONTRATO O EN ALGUNO DE SUS MODIFICATORIOS, A POLIZA DE GARANTIA UNICA</w:t>
            </w:r>
          </w:p>
        </w:tc>
      </w:tr>
      <w:tr w:rsidR="003444DF" w:rsidRPr="008E3739" w14:paraId="7F445169" w14:textId="77777777" w:rsidTr="003444DF">
        <w:trPr>
          <w:trHeight w:val="432"/>
          <w:jc w:val="center"/>
        </w:trPr>
        <w:tc>
          <w:tcPr>
            <w:tcW w:w="1305" w:type="dxa"/>
            <w:vAlign w:val="center"/>
          </w:tcPr>
          <w:p w14:paraId="5C1EE069" w14:textId="77777777" w:rsidR="003444DF" w:rsidRPr="008E3739" w:rsidRDefault="003444DF" w:rsidP="003444DF">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1134" w:type="dxa"/>
            <w:vAlign w:val="center"/>
          </w:tcPr>
          <w:p w14:paraId="27940EDD" w14:textId="77777777" w:rsidR="003444DF" w:rsidRPr="008E3739" w:rsidRDefault="003444DF" w:rsidP="003444DF">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14:paraId="760AEB48" w14:textId="77777777" w:rsidR="003444DF" w:rsidRPr="008E3739" w:rsidRDefault="003444DF" w:rsidP="003444DF">
            <w:pPr>
              <w:pStyle w:val="Sinespaciado1"/>
              <w:spacing w:line="276" w:lineRule="auto"/>
              <w:jc w:val="both"/>
              <w:rPr>
                <w:rFonts w:ascii="Arial" w:hAnsi="Arial" w:cs="Arial"/>
                <w:sz w:val="14"/>
                <w:szCs w:val="14"/>
              </w:rPr>
            </w:pPr>
            <w:r w:rsidRPr="008E3739">
              <w:rPr>
                <w:rFonts w:ascii="Arial" w:hAnsi="Arial" w:cs="Arial"/>
                <w:sz w:val="14"/>
                <w:szCs w:val="14"/>
              </w:rPr>
              <w:t>INCUMPLIMIENTO PARCIAL</w:t>
            </w:r>
          </w:p>
        </w:tc>
        <w:tc>
          <w:tcPr>
            <w:tcW w:w="1276" w:type="dxa"/>
            <w:vAlign w:val="center"/>
          </w:tcPr>
          <w:p w14:paraId="1BF10F70" w14:textId="77777777" w:rsidR="003444DF" w:rsidRPr="008E3739" w:rsidRDefault="003444DF" w:rsidP="003444DF">
            <w:pPr>
              <w:pStyle w:val="Sinespaciado1"/>
              <w:spacing w:line="276" w:lineRule="auto"/>
              <w:jc w:val="both"/>
              <w:rPr>
                <w:rFonts w:ascii="Arial" w:hAnsi="Arial" w:cs="Arial"/>
                <w:sz w:val="14"/>
                <w:szCs w:val="14"/>
              </w:rPr>
            </w:pPr>
            <w:r w:rsidRPr="008E3739">
              <w:rPr>
                <w:rFonts w:ascii="Arial" w:hAnsi="Arial" w:cs="Arial"/>
                <w:sz w:val="14"/>
                <w:szCs w:val="14"/>
              </w:rPr>
              <w:t>MULTAS CUYO VALOR SE LIQUIDARÁ CON BASE EN UN CERO PUNTO CINCO (0.5%) DEL VALOR DEJADO DE CUMPLIR O ENTREGAR</w:t>
            </w:r>
          </w:p>
        </w:tc>
        <w:tc>
          <w:tcPr>
            <w:tcW w:w="1134" w:type="dxa"/>
            <w:vAlign w:val="center"/>
          </w:tcPr>
          <w:p w14:paraId="09E9ECEB" w14:textId="77777777" w:rsidR="003444DF" w:rsidRPr="008E3739" w:rsidRDefault="003444DF" w:rsidP="003444DF">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14:paraId="6E32B3CF" w14:textId="77777777" w:rsidR="003444DF" w:rsidRPr="008E3739" w:rsidRDefault="003444DF" w:rsidP="003444DF">
            <w:pPr>
              <w:pStyle w:val="Sinespaciado1"/>
              <w:spacing w:line="276" w:lineRule="auto"/>
              <w:jc w:val="both"/>
              <w:rPr>
                <w:rFonts w:ascii="Arial" w:hAnsi="Arial" w:cs="Arial"/>
                <w:sz w:val="14"/>
                <w:szCs w:val="14"/>
              </w:rPr>
            </w:pPr>
            <w:r w:rsidRPr="008E3739">
              <w:rPr>
                <w:rFonts w:ascii="Arial" w:hAnsi="Arial" w:cs="Arial"/>
                <w:sz w:val="14"/>
                <w:szCs w:val="14"/>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vAlign w:val="center"/>
          </w:tcPr>
          <w:p w14:paraId="2A28EE22" w14:textId="77777777" w:rsidR="003444DF" w:rsidRPr="008E3739" w:rsidRDefault="003444DF" w:rsidP="003444DF">
            <w:pPr>
              <w:pStyle w:val="Sinespaciado1"/>
              <w:spacing w:line="276" w:lineRule="auto"/>
              <w:jc w:val="both"/>
              <w:rPr>
                <w:rFonts w:ascii="Arial" w:hAnsi="Arial" w:cs="Arial"/>
                <w:sz w:val="14"/>
                <w:szCs w:val="14"/>
              </w:rPr>
            </w:pPr>
            <w:r w:rsidRPr="008E3739">
              <w:rPr>
                <w:rFonts w:ascii="Arial" w:hAnsi="Arial" w:cs="Arial"/>
                <w:sz w:val="14"/>
                <w:szCs w:val="14"/>
              </w:rPr>
              <w:t>AMPARA LA MORA O INCUMPLIMIENTO PARCIAL DE ALGUNA OBLIGACION DERIVADA DEL CONTRATO POR CAUSAS IMPUTABLES AL CONTRATISTA</w:t>
            </w:r>
          </w:p>
        </w:tc>
      </w:tr>
      <w:tr w:rsidR="003444DF" w:rsidRPr="008E3739" w14:paraId="1CC4D71F" w14:textId="77777777" w:rsidTr="003444DF">
        <w:trPr>
          <w:trHeight w:val="410"/>
          <w:jc w:val="center"/>
        </w:trPr>
        <w:tc>
          <w:tcPr>
            <w:tcW w:w="1305" w:type="dxa"/>
            <w:vAlign w:val="center"/>
          </w:tcPr>
          <w:p w14:paraId="7AF418C9" w14:textId="77777777" w:rsidR="003444DF" w:rsidRPr="008E3739" w:rsidRDefault="003444DF" w:rsidP="003444DF">
            <w:pPr>
              <w:pStyle w:val="Sinespaciado1"/>
              <w:spacing w:line="276" w:lineRule="auto"/>
              <w:jc w:val="both"/>
              <w:rPr>
                <w:rFonts w:ascii="Arial" w:hAnsi="Arial" w:cs="Arial"/>
                <w:sz w:val="14"/>
                <w:szCs w:val="14"/>
              </w:rPr>
            </w:pPr>
            <w:r>
              <w:rPr>
                <w:rFonts w:ascii="Arial" w:hAnsi="Arial" w:cs="Arial"/>
                <w:sz w:val="14"/>
                <w:szCs w:val="14"/>
              </w:rPr>
              <w:t>CLAUSULA</w:t>
            </w:r>
            <w:r w:rsidRPr="008E3739">
              <w:rPr>
                <w:rFonts w:ascii="Arial" w:hAnsi="Arial" w:cs="Arial"/>
                <w:sz w:val="14"/>
                <w:szCs w:val="14"/>
              </w:rPr>
              <w:t xml:space="preserve"> PENAL PECUNIARIA</w:t>
            </w:r>
          </w:p>
        </w:tc>
        <w:tc>
          <w:tcPr>
            <w:tcW w:w="1134" w:type="dxa"/>
            <w:vAlign w:val="center"/>
          </w:tcPr>
          <w:p w14:paraId="0167C9BD" w14:textId="77777777" w:rsidR="003444DF" w:rsidRPr="008E3739" w:rsidRDefault="003444DF" w:rsidP="003444DF">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14:paraId="05B30EBD" w14:textId="77777777" w:rsidR="003444DF" w:rsidRPr="008E3739" w:rsidRDefault="003444DF" w:rsidP="003444DF">
            <w:pPr>
              <w:pStyle w:val="Sinespaciado1"/>
              <w:spacing w:line="276" w:lineRule="auto"/>
              <w:jc w:val="both"/>
              <w:rPr>
                <w:rFonts w:ascii="Arial" w:hAnsi="Arial" w:cs="Arial"/>
                <w:sz w:val="14"/>
                <w:szCs w:val="14"/>
              </w:rPr>
            </w:pPr>
            <w:r w:rsidRPr="008E3739">
              <w:rPr>
                <w:rFonts w:ascii="Arial" w:hAnsi="Arial" w:cs="Arial"/>
                <w:sz w:val="14"/>
                <w:szCs w:val="14"/>
              </w:rPr>
              <w:t>INCUMPLIMIENTO TOTAL DECLARATORIA DE CADUCIDAD</w:t>
            </w:r>
          </w:p>
        </w:tc>
        <w:tc>
          <w:tcPr>
            <w:tcW w:w="1276" w:type="dxa"/>
            <w:vAlign w:val="center"/>
          </w:tcPr>
          <w:p w14:paraId="4149092E" w14:textId="77777777" w:rsidR="003444DF" w:rsidRPr="008E3739" w:rsidRDefault="003444DF" w:rsidP="003444DF">
            <w:pPr>
              <w:pStyle w:val="Sinespaciado1"/>
              <w:spacing w:line="276" w:lineRule="auto"/>
              <w:jc w:val="both"/>
              <w:rPr>
                <w:rFonts w:ascii="Arial" w:hAnsi="Arial" w:cs="Arial"/>
                <w:sz w:val="14"/>
                <w:szCs w:val="14"/>
              </w:rPr>
            </w:pPr>
            <w:r w:rsidRPr="008E3739">
              <w:rPr>
                <w:rFonts w:ascii="Arial" w:hAnsi="Arial" w:cs="Arial"/>
                <w:sz w:val="14"/>
                <w:szCs w:val="14"/>
              </w:rPr>
              <w:t>VEINTE POR CIENTO (20%) DEL VALOR TOTAL DEL CONTRATO</w:t>
            </w:r>
          </w:p>
        </w:tc>
        <w:tc>
          <w:tcPr>
            <w:tcW w:w="1134" w:type="dxa"/>
            <w:vAlign w:val="center"/>
          </w:tcPr>
          <w:p w14:paraId="29F2089B" w14:textId="77777777" w:rsidR="003444DF" w:rsidRPr="008E3739" w:rsidRDefault="003444DF" w:rsidP="003444DF">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14:paraId="4540E332" w14:textId="77777777" w:rsidR="003444DF" w:rsidRPr="008E3739" w:rsidRDefault="003444DF" w:rsidP="003444DF">
            <w:pPr>
              <w:pStyle w:val="Sinespaciado1"/>
              <w:spacing w:line="276" w:lineRule="auto"/>
              <w:jc w:val="both"/>
              <w:rPr>
                <w:rFonts w:ascii="Arial" w:hAnsi="Arial" w:cs="Arial"/>
                <w:sz w:val="14"/>
                <w:szCs w:val="14"/>
              </w:rPr>
            </w:pPr>
            <w:r w:rsidRPr="008E3739">
              <w:rPr>
                <w:rFonts w:ascii="Arial" w:hAnsi="Arial" w:cs="Arial"/>
                <w:sz w:val="14"/>
                <w:szCs w:val="14"/>
              </w:rPr>
              <w:t>EL VEINTE POR CIENTO (20%) DEL VALOR TOTAL DEL CONTRATO CUANDO SE TRATE DE INCUMPLIMIENTO TOTAL DEL CONTRATO Y PROPORCIONAL AL INCUMPLIMIENTO PARCIAL DEL CONTRATO</w:t>
            </w:r>
          </w:p>
        </w:tc>
        <w:tc>
          <w:tcPr>
            <w:tcW w:w="2409" w:type="dxa"/>
            <w:vAlign w:val="center"/>
          </w:tcPr>
          <w:p w14:paraId="6558DA8A" w14:textId="77777777" w:rsidR="003444DF" w:rsidRPr="008E3739" w:rsidRDefault="003444DF" w:rsidP="003444DF">
            <w:pPr>
              <w:pStyle w:val="Sinespaciado1"/>
              <w:spacing w:line="276" w:lineRule="auto"/>
              <w:jc w:val="both"/>
              <w:rPr>
                <w:rFonts w:ascii="Arial" w:hAnsi="Arial" w:cs="Arial"/>
                <w:sz w:val="14"/>
                <w:szCs w:val="14"/>
              </w:rPr>
            </w:pPr>
            <w:r w:rsidRPr="008E3739">
              <w:rPr>
                <w:rFonts w:ascii="Arial" w:hAnsi="Arial" w:cs="Arial"/>
                <w:sz w:val="14"/>
                <w:szCs w:val="14"/>
              </w:rPr>
              <w:t>AMPARA EL INCUMPLIMIENTO PARCIAL O DEFINITIVO DEL CONTRATO POR PARTE DEL OFERENTE, SE BUSCA EL PAGO PARCIAL Y DEFINITIVO DE LOS PERJUICIOS QUE SE CAUSEN A LA ENTIDAD</w:t>
            </w:r>
          </w:p>
        </w:tc>
      </w:tr>
      <w:bookmarkEnd w:id="3"/>
    </w:tbl>
    <w:p w14:paraId="15BE6642" w14:textId="77777777" w:rsidR="00955201" w:rsidRDefault="00955201" w:rsidP="00955201">
      <w:pPr>
        <w:jc w:val="center"/>
        <w:rPr>
          <w:rFonts w:ascii="Arial" w:hAnsi="Arial" w:cs="Arial"/>
          <w:color w:val="000000" w:themeColor="text1"/>
          <w:sz w:val="18"/>
          <w:szCs w:val="18"/>
        </w:rPr>
      </w:pPr>
    </w:p>
    <w:p w14:paraId="4465BE7A" w14:textId="77777777" w:rsidR="00955201" w:rsidRDefault="00955201" w:rsidP="00955201">
      <w:pPr>
        <w:jc w:val="center"/>
        <w:rPr>
          <w:rFonts w:ascii="Arial" w:hAnsi="Arial" w:cs="Arial"/>
          <w:color w:val="000000" w:themeColor="text1"/>
          <w:sz w:val="18"/>
          <w:szCs w:val="18"/>
        </w:rPr>
      </w:pPr>
    </w:p>
    <w:p w14:paraId="446CA740" w14:textId="77777777" w:rsidR="00283AF2" w:rsidRPr="007E301C" w:rsidRDefault="00283AF2" w:rsidP="00283AF2">
      <w:pPr>
        <w:spacing w:line="276" w:lineRule="auto"/>
        <w:rPr>
          <w:rFonts w:ascii="Arial" w:hAnsi="Arial" w:cs="Arial"/>
          <w:sz w:val="20"/>
        </w:rPr>
      </w:pPr>
      <w:r w:rsidRPr="007E301C">
        <w:rPr>
          <w:rFonts w:ascii="Arial" w:hAnsi="Arial" w:cs="Arial"/>
          <w:sz w:val="20"/>
        </w:rPr>
        <w:t>El oferente:</w:t>
      </w:r>
    </w:p>
    <w:p w14:paraId="17591114" w14:textId="77777777" w:rsidR="00283AF2" w:rsidRPr="007E301C" w:rsidRDefault="00283AF2" w:rsidP="00283AF2">
      <w:pPr>
        <w:pStyle w:val="Sinespaciado1"/>
        <w:spacing w:line="276" w:lineRule="auto"/>
        <w:jc w:val="both"/>
        <w:rPr>
          <w:rFonts w:ascii="Arial" w:hAnsi="Arial" w:cs="Arial"/>
          <w:sz w:val="20"/>
          <w:szCs w:val="20"/>
        </w:rPr>
      </w:pPr>
      <w:r w:rsidRPr="007E301C">
        <w:rPr>
          <w:rFonts w:ascii="Arial" w:hAnsi="Arial" w:cs="Arial"/>
          <w:b/>
          <w:sz w:val="20"/>
          <w:szCs w:val="20"/>
        </w:rPr>
        <w:t>__________________________________</w:t>
      </w:r>
    </w:p>
    <w:p w14:paraId="4EF0E30A" w14:textId="77777777" w:rsidR="00283AF2" w:rsidRPr="007E301C" w:rsidRDefault="00283AF2" w:rsidP="00283AF2">
      <w:pPr>
        <w:pStyle w:val="Sinespaciado1"/>
        <w:spacing w:line="276" w:lineRule="auto"/>
        <w:jc w:val="both"/>
        <w:rPr>
          <w:rFonts w:ascii="Arial" w:hAnsi="Arial" w:cs="Arial"/>
          <w:sz w:val="20"/>
          <w:szCs w:val="20"/>
        </w:rPr>
      </w:pPr>
      <w:r w:rsidRPr="007E301C">
        <w:rPr>
          <w:rFonts w:ascii="Arial" w:hAnsi="Arial" w:cs="Arial"/>
          <w:sz w:val="20"/>
          <w:szCs w:val="20"/>
        </w:rPr>
        <w:t xml:space="preserve">Firma del representante legal del proponente </w:t>
      </w:r>
    </w:p>
    <w:p w14:paraId="0A42C802" w14:textId="77777777" w:rsidR="00283AF2" w:rsidRPr="007E301C" w:rsidRDefault="00283AF2" w:rsidP="00283AF2">
      <w:pPr>
        <w:pStyle w:val="Sinespaciado1"/>
        <w:spacing w:line="276" w:lineRule="auto"/>
        <w:contextualSpacing/>
        <w:jc w:val="both"/>
        <w:rPr>
          <w:rFonts w:ascii="Arial" w:hAnsi="Arial" w:cs="Arial"/>
          <w:sz w:val="20"/>
          <w:szCs w:val="20"/>
          <w:lang w:eastAsia="es-CO"/>
        </w:rPr>
      </w:pPr>
      <w:r w:rsidRPr="007E301C">
        <w:rPr>
          <w:rFonts w:ascii="Arial" w:hAnsi="Arial" w:cs="Arial"/>
          <w:sz w:val="20"/>
          <w:szCs w:val="20"/>
          <w:lang w:eastAsia="es-CO"/>
        </w:rPr>
        <w:t>Nombre o razón social del oferente: _______________________________________________________</w:t>
      </w:r>
    </w:p>
    <w:p w14:paraId="3EFFB23E" w14:textId="77777777" w:rsidR="00283AF2" w:rsidRPr="007E301C" w:rsidRDefault="00283AF2" w:rsidP="00283AF2">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 xml:space="preserve">Identificación (NIT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C.C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w:t>
      </w:r>
      <w:r w:rsidRPr="007E301C">
        <w:rPr>
          <w:rFonts w:ascii="Arial" w:hAnsi="Arial" w:cs="Arial"/>
          <w:sz w:val="20"/>
          <w:szCs w:val="20"/>
        </w:rPr>
        <w:t>: _______________________________________________________</w:t>
      </w:r>
    </w:p>
    <w:p w14:paraId="7265D33B" w14:textId="77777777" w:rsidR="00283AF2" w:rsidRPr="007E301C" w:rsidRDefault="00283AF2" w:rsidP="00283AF2">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Nombre Representante Legal</w:t>
      </w:r>
      <w:r w:rsidRPr="007E301C">
        <w:rPr>
          <w:rFonts w:ascii="Arial" w:hAnsi="Arial" w:cs="Arial"/>
          <w:sz w:val="20"/>
          <w:szCs w:val="20"/>
        </w:rPr>
        <w:t xml:space="preserve">: ____________________________________________________________ </w:t>
      </w:r>
    </w:p>
    <w:p w14:paraId="47656F0D" w14:textId="77777777" w:rsidR="00283AF2" w:rsidRPr="007E301C" w:rsidRDefault="00283AF2" w:rsidP="00283AF2">
      <w:pPr>
        <w:pStyle w:val="Sinespaciado1"/>
        <w:spacing w:line="276" w:lineRule="auto"/>
        <w:jc w:val="both"/>
        <w:rPr>
          <w:rFonts w:ascii="Arial" w:hAnsi="Arial" w:cs="Arial"/>
          <w:sz w:val="20"/>
          <w:szCs w:val="20"/>
        </w:rPr>
      </w:pPr>
      <w:r w:rsidRPr="007E301C">
        <w:rPr>
          <w:rFonts w:ascii="Arial" w:hAnsi="Arial" w:cs="Arial"/>
          <w:sz w:val="20"/>
          <w:szCs w:val="20"/>
        </w:rPr>
        <w:t xml:space="preserve">Identificación (C.C </w:t>
      </w:r>
      <w:r w:rsidRPr="007E301C">
        <w:rPr>
          <w:rFonts w:ascii="Segoe UI Symbol" w:eastAsia="MS Gothic" w:hAnsi="Segoe UI Symbol" w:cs="Segoe UI Symbol"/>
          <w:sz w:val="20"/>
          <w:szCs w:val="20"/>
          <w:lang w:eastAsia="es-CO"/>
        </w:rPr>
        <w:t>☐</w:t>
      </w:r>
      <w:r w:rsidRPr="007E301C">
        <w:rPr>
          <w:rFonts w:ascii="Arial" w:hAnsi="Arial" w:cs="Arial"/>
          <w:sz w:val="20"/>
          <w:szCs w:val="20"/>
        </w:rPr>
        <w:t xml:space="preserve"> C.E.</w:t>
      </w:r>
      <w:r w:rsidRPr="007E301C">
        <w:rPr>
          <w:rFonts w:ascii="Arial" w:hAnsi="Arial" w:cs="Arial"/>
          <w:sz w:val="20"/>
          <w:szCs w:val="20"/>
          <w:lang w:eastAsia="es-CO"/>
        </w:rPr>
        <w:t xml:space="preserv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_____________________________________________________________</w:t>
      </w:r>
    </w:p>
    <w:p w14:paraId="19621FDD" w14:textId="77777777" w:rsidR="00283AF2" w:rsidRPr="007E301C" w:rsidRDefault="00283AF2" w:rsidP="00283AF2">
      <w:pPr>
        <w:pStyle w:val="Sinespaciado1"/>
        <w:spacing w:line="276" w:lineRule="auto"/>
        <w:jc w:val="both"/>
        <w:rPr>
          <w:rFonts w:ascii="Arial" w:hAnsi="Arial" w:cs="Arial"/>
          <w:sz w:val="20"/>
          <w:szCs w:val="20"/>
        </w:rPr>
      </w:pPr>
      <w:r w:rsidRPr="007E301C">
        <w:rPr>
          <w:rFonts w:ascii="Arial" w:hAnsi="Arial" w:cs="Arial"/>
          <w:sz w:val="20"/>
          <w:szCs w:val="20"/>
        </w:rPr>
        <w:t>Dirección: ____________________________________________________________________________</w:t>
      </w:r>
    </w:p>
    <w:p w14:paraId="646D2877" w14:textId="77777777" w:rsidR="00283AF2" w:rsidRPr="007E301C" w:rsidRDefault="00283AF2" w:rsidP="00283AF2">
      <w:pPr>
        <w:pStyle w:val="Sinespaciado1"/>
        <w:spacing w:line="276" w:lineRule="auto"/>
        <w:jc w:val="both"/>
        <w:rPr>
          <w:rFonts w:ascii="Arial" w:hAnsi="Arial" w:cs="Arial"/>
          <w:sz w:val="20"/>
          <w:szCs w:val="20"/>
        </w:rPr>
      </w:pPr>
      <w:r w:rsidRPr="007E301C">
        <w:rPr>
          <w:rFonts w:ascii="Arial" w:hAnsi="Arial" w:cs="Arial"/>
          <w:sz w:val="20"/>
          <w:szCs w:val="20"/>
        </w:rPr>
        <w:t>Teléfono:</w:t>
      </w:r>
      <w:r w:rsidRPr="007E301C">
        <w:rPr>
          <w:rFonts w:ascii="Arial" w:hAnsi="Arial" w:cs="Arial"/>
          <w:b/>
          <w:sz w:val="20"/>
          <w:szCs w:val="20"/>
        </w:rPr>
        <w:t xml:space="preserve"> ____________________________________________________________________________</w:t>
      </w:r>
    </w:p>
    <w:p w14:paraId="4AB64C80" w14:textId="77777777" w:rsidR="00283AF2" w:rsidRPr="007E301C" w:rsidRDefault="00283AF2" w:rsidP="00283AF2">
      <w:pPr>
        <w:pStyle w:val="Sinespaciado1"/>
        <w:spacing w:line="276" w:lineRule="auto"/>
        <w:jc w:val="both"/>
        <w:rPr>
          <w:rFonts w:ascii="Arial" w:hAnsi="Arial" w:cs="Arial"/>
          <w:sz w:val="20"/>
          <w:szCs w:val="20"/>
        </w:rPr>
      </w:pPr>
      <w:r w:rsidRPr="007E301C">
        <w:rPr>
          <w:rFonts w:ascii="Arial" w:hAnsi="Arial" w:cs="Arial"/>
          <w:sz w:val="20"/>
          <w:szCs w:val="20"/>
        </w:rPr>
        <w:t>Email:</w:t>
      </w:r>
      <w:r w:rsidRPr="007E301C">
        <w:rPr>
          <w:rFonts w:ascii="Arial" w:hAnsi="Arial" w:cs="Arial"/>
          <w:b/>
          <w:sz w:val="20"/>
          <w:szCs w:val="20"/>
        </w:rPr>
        <w:t xml:space="preserve"> _______________________________________________________________________________</w:t>
      </w:r>
    </w:p>
    <w:p w14:paraId="33B15F33" w14:textId="77777777" w:rsidR="00372328" w:rsidRPr="0057612D" w:rsidRDefault="00372328" w:rsidP="00372328">
      <w:pPr>
        <w:pStyle w:val="NormalWeb"/>
        <w:spacing w:before="0" w:beforeAutospacing="0" w:after="0" w:afterAutospacing="0"/>
        <w:jc w:val="center"/>
        <w:rPr>
          <w:rFonts w:ascii="Arial" w:hAnsi="Arial" w:cs="Arial"/>
          <w:b/>
          <w:sz w:val="2"/>
          <w:szCs w:val="18"/>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22"/>
        <w:gridCol w:w="206"/>
        <w:gridCol w:w="206"/>
        <w:gridCol w:w="206"/>
        <w:gridCol w:w="206"/>
        <w:gridCol w:w="879"/>
        <w:gridCol w:w="838"/>
        <w:gridCol w:w="206"/>
        <w:gridCol w:w="206"/>
        <w:gridCol w:w="206"/>
        <w:gridCol w:w="206"/>
        <w:gridCol w:w="206"/>
        <w:gridCol w:w="915"/>
        <w:gridCol w:w="206"/>
        <w:gridCol w:w="206"/>
        <w:gridCol w:w="206"/>
        <w:gridCol w:w="206"/>
        <w:gridCol w:w="206"/>
        <w:gridCol w:w="206"/>
        <w:gridCol w:w="613"/>
        <w:gridCol w:w="820"/>
        <w:gridCol w:w="820"/>
        <w:gridCol w:w="849"/>
        <w:gridCol w:w="927"/>
      </w:tblGrid>
      <w:tr w:rsidR="003444DF" w:rsidRPr="00A377CC" w14:paraId="411D3A2D" w14:textId="77777777" w:rsidTr="003444DF">
        <w:trPr>
          <w:trHeight w:val="244"/>
          <w:tblHeader/>
        </w:trPr>
        <w:tc>
          <w:tcPr>
            <w:tcW w:w="109" w:type="pct"/>
            <w:vMerge w:val="restart"/>
            <w:shd w:val="clear" w:color="auto" w:fill="4A442A" w:themeFill="background2" w:themeFillShade="40"/>
            <w:noWrap/>
            <w:vAlign w:val="center"/>
            <w:hideMark/>
          </w:tcPr>
          <w:p w14:paraId="4AB487D4" w14:textId="77777777" w:rsidR="003444DF" w:rsidRPr="00A377CC" w:rsidRDefault="003444DF" w:rsidP="003444DF">
            <w:pPr>
              <w:pStyle w:val="Sinespaciado1"/>
              <w:spacing w:line="276" w:lineRule="auto"/>
              <w:jc w:val="center"/>
              <w:rPr>
                <w:rFonts w:ascii="Arial" w:hAnsi="Arial" w:cs="Arial"/>
                <w:sz w:val="12"/>
                <w:szCs w:val="12"/>
                <w:lang w:eastAsia="es-CO"/>
              </w:rPr>
            </w:pPr>
            <w:bookmarkStart w:id="4" w:name="_Hlk188606893"/>
            <w:r w:rsidRPr="00A377CC">
              <w:rPr>
                <w:rFonts w:ascii="Arial" w:hAnsi="Arial" w:cs="Arial"/>
                <w:sz w:val="12"/>
                <w:szCs w:val="12"/>
                <w:lang w:eastAsia="es-CO"/>
              </w:rPr>
              <w:lastRenderedPageBreak/>
              <w:t>No.</w:t>
            </w:r>
          </w:p>
        </w:tc>
        <w:tc>
          <w:tcPr>
            <w:tcW w:w="101" w:type="pct"/>
            <w:vMerge w:val="restart"/>
            <w:shd w:val="clear" w:color="auto" w:fill="4A442A" w:themeFill="background2" w:themeFillShade="40"/>
            <w:noWrap/>
            <w:textDirection w:val="btLr"/>
            <w:vAlign w:val="center"/>
            <w:hideMark/>
          </w:tcPr>
          <w:p w14:paraId="0ACBBED7"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Clase</w:t>
            </w:r>
          </w:p>
        </w:tc>
        <w:tc>
          <w:tcPr>
            <w:tcW w:w="101" w:type="pct"/>
            <w:vMerge w:val="restart"/>
            <w:shd w:val="clear" w:color="auto" w:fill="4A442A" w:themeFill="background2" w:themeFillShade="40"/>
            <w:noWrap/>
            <w:textDirection w:val="btLr"/>
            <w:vAlign w:val="center"/>
            <w:hideMark/>
          </w:tcPr>
          <w:p w14:paraId="4564E405"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Fuente</w:t>
            </w:r>
          </w:p>
        </w:tc>
        <w:tc>
          <w:tcPr>
            <w:tcW w:w="101" w:type="pct"/>
            <w:vMerge w:val="restart"/>
            <w:shd w:val="clear" w:color="auto" w:fill="4A442A" w:themeFill="background2" w:themeFillShade="40"/>
            <w:noWrap/>
            <w:textDirection w:val="btLr"/>
            <w:vAlign w:val="center"/>
            <w:hideMark/>
          </w:tcPr>
          <w:p w14:paraId="4A8C6A35"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Etapa</w:t>
            </w:r>
          </w:p>
        </w:tc>
        <w:tc>
          <w:tcPr>
            <w:tcW w:w="101" w:type="pct"/>
            <w:vMerge w:val="restart"/>
            <w:shd w:val="clear" w:color="auto" w:fill="4A442A" w:themeFill="background2" w:themeFillShade="40"/>
            <w:noWrap/>
            <w:textDirection w:val="btLr"/>
            <w:vAlign w:val="center"/>
            <w:hideMark/>
          </w:tcPr>
          <w:p w14:paraId="07D35DA8"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Tipo</w:t>
            </w:r>
          </w:p>
        </w:tc>
        <w:tc>
          <w:tcPr>
            <w:tcW w:w="447" w:type="pct"/>
            <w:vMerge w:val="restart"/>
            <w:shd w:val="clear" w:color="auto" w:fill="4A442A" w:themeFill="background2" w:themeFillShade="40"/>
            <w:textDirection w:val="btLr"/>
            <w:vAlign w:val="center"/>
            <w:hideMark/>
          </w:tcPr>
          <w:p w14:paraId="52BCA6CF"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Descripción</w:t>
            </w:r>
          </w:p>
        </w:tc>
        <w:tc>
          <w:tcPr>
            <w:tcW w:w="425" w:type="pct"/>
            <w:vMerge w:val="restart"/>
            <w:shd w:val="clear" w:color="auto" w:fill="4A442A" w:themeFill="background2" w:themeFillShade="40"/>
            <w:textDirection w:val="btLr"/>
            <w:vAlign w:val="center"/>
            <w:hideMark/>
          </w:tcPr>
          <w:p w14:paraId="2A58368E"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Consecuencia de la Ocurrencia del Evento</w:t>
            </w:r>
          </w:p>
        </w:tc>
        <w:tc>
          <w:tcPr>
            <w:tcW w:w="101" w:type="pct"/>
            <w:vMerge w:val="restart"/>
            <w:shd w:val="clear" w:color="auto" w:fill="4A442A" w:themeFill="background2" w:themeFillShade="40"/>
            <w:textDirection w:val="btLr"/>
            <w:vAlign w:val="center"/>
            <w:hideMark/>
          </w:tcPr>
          <w:p w14:paraId="1531B9E2"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Probabilidad</w:t>
            </w:r>
          </w:p>
        </w:tc>
        <w:tc>
          <w:tcPr>
            <w:tcW w:w="101" w:type="pct"/>
            <w:vMerge w:val="restart"/>
            <w:shd w:val="clear" w:color="auto" w:fill="4A442A" w:themeFill="background2" w:themeFillShade="40"/>
            <w:noWrap/>
            <w:textDirection w:val="btLr"/>
            <w:vAlign w:val="center"/>
            <w:hideMark/>
          </w:tcPr>
          <w:p w14:paraId="2FB4D3D7"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Impacto</w:t>
            </w:r>
          </w:p>
        </w:tc>
        <w:tc>
          <w:tcPr>
            <w:tcW w:w="101" w:type="pct"/>
            <w:vMerge w:val="restart"/>
            <w:shd w:val="clear" w:color="auto" w:fill="4A442A" w:themeFill="background2" w:themeFillShade="40"/>
            <w:textDirection w:val="btLr"/>
            <w:vAlign w:val="center"/>
            <w:hideMark/>
          </w:tcPr>
          <w:p w14:paraId="472FB68C"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Calificación Total</w:t>
            </w:r>
          </w:p>
        </w:tc>
        <w:tc>
          <w:tcPr>
            <w:tcW w:w="101" w:type="pct"/>
            <w:vMerge w:val="restart"/>
            <w:shd w:val="clear" w:color="auto" w:fill="4A442A" w:themeFill="background2" w:themeFillShade="40"/>
            <w:noWrap/>
            <w:textDirection w:val="btLr"/>
            <w:vAlign w:val="center"/>
            <w:hideMark/>
          </w:tcPr>
          <w:p w14:paraId="0C7AF1BA"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Prioridad</w:t>
            </w:r>
          </w:p>
        </w:tc>
        <w:tc>
          <w:tcPr>
            <w:tcW w:w="101" w:type="pct"/>
            <w:vMerge w:val="restart"/>
            <w:shd w:val="clear" w:color="auto" w:fill="BFBFBF" w:themeFill="background1" w:themeFillShade="BF"/>
            <w:textDirection w:val="btLr"/>
            <w:vAlign w:val="center"/>
            <w:hideMark/>
          </w:tcPr>
          <w:p w14:paraId="63983061"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¿A quién se le asigna el riesgo?</w:t>
            </w:r>
          </w:p>
        </w:tc>
        <w:tc>
          <w:tcPr>
            <w:tcW w:w="465" w:type="pct"/>
            <w:vMerge w:val="restart"/>
            <w:shd w:val="clear" w:color="auto" w:fill="BFBFBF" w:themeFill="background1" w:themeFillShade="BF"/>
            <w:textDirection w:val="btLr"/>
            <w:vAlign w:val="center"/>
            <w:hideMark/>
          </w:tcPr>
          <w:p w14:paraId="6084E1D6"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Tratamiento controles a ser implementados</w:t>
            </w:r>
          </w:p>
        </w:tc>
        <w:tc>
          <w:tcPr>
            <w:tcW w:w="402" w:type="pct"/>
            <w:gridSpan w:val="4"/>
            <w:shd w:val="clear" w:color="auto" w:fill="BFBFBF" w:themeFill="background1" w:themeFillShade="BF"/>
            <w:vAlign w:val="center"/>
          </w:tcPr>
          <w:p w14:paraId="64D8BE75"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Impacto después del tratamiento</w:t>
            </w:r>
          </w:p>
        </w:tc>
        <w:tc>
          <w:tcPr>
            <w:tcW w:w="101" w:type="pct"/>
            <w:vMerge w:val="restart"/>
            <w:shd w:val="clear" w:color="auto" w:fill="BFBFBF" w:themeFill="background1" w:themeFillShade="BF"/>
            <w:textDirection w:val="btLr"/>
            <w:vAlign w:val="center"/>
            <w:hideMark/>
          </w:tcPr>
          <w:p w14:paraId="6A0F8809"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Afecta la ejecución del contrato</w:t>
            </w:r>
          </w:p>
        </w:tc>
        <w:tc>
          <w:tcPr>
            <w:tcW w:w="101" w:type="pct"/>
            <w:vMerge w:val="restart"/>
            <w:shd w:val="clear" w:color="auto" w:fill="BFBFBF" w:themeFill="background1" w:themeFillShade="BF"/>
            <w:textDirection w:val="btLr"/>
            <w:vAlign w:val="center"/>
            <w:hideMark/>
          </w:tcPr>
          <w:p w14:paraId="70E2B2EF"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¿Afecta el equilibrio económico del contrato?</w:t>
            </w:r>
          </w:p>
        </w:tc>
        <w:tc>
          <w:tcPr>
            <w:tcW w:w="310" w:type="pct"/>
            <w:vMerge w:val="restart"/>
            <w:shd w:val="clear" w:color="auto" w:fill="BFBFBF" w:themeFill="background1" w:themeFillShade="BF"/>
            <w:textDirection w:val="btLr"/>
            <w:vAlign w:val="center"/>
            <w:hideMark/>
          </w:tcPr>
          <w:p w14:paraId="43F769B8"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Persona responsable por implementar el tratamiento</w:t>
            </w:r>
          </w:p>
        </w:tc>
        <w:tc>
          <w:tcPr>
            <w:tcW w:w="416" w:type="pct"/>
            <w:vMerge w:val="restart"/>
            <w:shd w:val="clear" w:color="auto" w:fill="BFBFBF" w:themeFill="background1" w:themeFillShade="BF"/>
            <w:textDirection w:val="btLr"/>
            <w:vAlign w:val="center"/>
            <w:hideMark/>
          </w:tcPr>
          <w:p w14:paraId="059F8B18"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Fecha estimada en que se inicia el tratamiento</w:t>
            </w:r>
          </w:p>
        </w:tc>
        <w:tc>
          <w:tcPr>
            <w:tcW w:w="416" w:type="pct"/>
            <w:vMerge w:val="restart"/>
            <w:shd w:val="clear" w:color="auto" w:fill="BFBFBF" w:themeFill="background1" w:themeFillShade="BF"/>
            <w:textDirection w:val="btLr"/>
            <w:vAlign w:val="center"/>
            <w:hideMark/>
          </w:tcPr>
          <w:p w14:paraId="54A7C3A0"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Fecha estimada en que se complementa el tratamiento</w:t>
            </w:r>
          </w:p>
        </w:tc>
        <w:tc>
          <w:tcPr>
            <w:tcW w:w="903" w:type="pct"/>
            <w:gridSpan w:val="2"/>
            <w:shd w:val="clear" w:color="auto" w:fill="BFBFBF" w:themeFill="background1" w:themeFillShade="BF"/>
            <w:vAlign w:val="center"/>
            <w:hideMark/>
          </w:tcPr>
          <w:p w14:paraId="4308BBE6"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Monitoreo y Revisión</w:t>
            </w:r>
          </w:p>
        </w:tc>
      </w:tr>
      <w:tr w:rsidR="003444DF" w:rsidRPr="00A377CC" w14:paraId="20E51D54" w14:textId="77777777" w:rsidTr="003444DF">
        <w:trPr>
          <w:trHeight w:val="1014"/>
          <w:tblHeader/>
        </w:trPr>
        <w:tc>
          <w:tcPr>
            <w:tcW w:w="109" w:type="pct"/>
            <w:vMerge/>
            <w:shd w:val="clear" w:color="auto" w:fill="4A442A" w:themeFill="background2" w:themeFillShade="40"/>
            <w:noWrap/>
            <w:textDirection w:val="btLr"/>
            <w:vAlign w:val="center"/>
          </w:tcPr>
          <w:p w14:paraId="194D9F1A" w14:textId="77777777" w:rsidR="003444DF" w:rsidRPr="00A377CC" w:rsidRDefault="003444DF" w:rsidP="003444DF">
            <w:pPr>
              <w:pStyle w:val="Sinespaciado1"/>
              <w:spacing w:line="276" w:lineRule="auto"/>
              <w:jc w:val="center"/>
              <w:rPr>
                <w:rFonts w:ascii="Arial" w:hAnsi="Arial" w:cs="Arial"/>
                <w:sz w:val="12"/>
                <w:szCs w:val="12"/>
                <w:lang w:eastAsia="es-CO"/>
              </w:rPr>
            </w:pPr>
          </w:p>
        </w:tc>
        <w:tc>
          <w:tcPr>
            <w:tcW w:w="101" w:type="pct"/>
            <w:vMerge/>
            <w:shd w:val="clear" w:color="auto" w:fill="4A442A" w:themeFill="background2" w:themeFillShade="40"/>
            <w:noWrap/>
            <w:textDirection w:val="btLr"/>
            <w:vAlign w:val="center"/>
          </w:tcPr>
          <w:p w14:paraId="51DD5840" w14:textId="77777777" w:rsidR="003444DF" w:rsidRPr="00A377CC" w:rsidRDefault="003444DF" w:rsidP="003444DF">
            <w:pPr>
              <w:pStyle w:val="Sinespaciado1"/>
              <w:spacing w:line="276" w:lineRule="auto"/>
              <w:jc w:val="center"/>
              <w:rPr>
                <w:rFonts w:ascii="Arial" w:hAnsi="Arial" w:cs="Arial"/>
                <w:sz w:val="12"/>
                <w:szCs w:val="12"/>
                <w:lang w:eastAsia="es-CO"/>
              </w:rPr>
            </w:pPr>
          </w:p>
        </w:tc>
        <w:tc>
          <w:tcPr>
            <w:tcW w:w="101" w:type="pct"/>
            <w:vMerge/>
            <w:shd w:val="clear" w:color="auto" w:fill="4A442A" w:themeFill="background2" w:themeFillShade="40"/>
            <w:noWrap/>
            <w:textDirection w:val="btLr"/>
            <w:vAlign w:val="center"/>
          </w:tcPr>
          <w:p w14:paraId="338F64BF" w14:textId="77777777" w:rsidR="003444DF" w:rsidRPr="00A377CC" w:rsidRDefault="003444DF" w:rsidP="003444DF">
            <w:pPr>
              <w:pStyle w:val="Sinespaciado1"/>
              <w:spacing w:line="276" w:lineRule="auto"/>
              <w:jc w:val="center"/>
              <w:rPr>
                <w:rFonts w:ascii="Arial" w:hAnsi="Arial" w:cs="Arial"/>
                <w:sz w:val="12"/>
                <w:szCs w:val="12"/>
                <w:lang w:eastAsia="es-CO"/>
              </w:rPr>
            </w:pPr>
          </w:p>
        </w:tc>
        <w:tc>
          <w:tcPr>
            <w:tcW w:w="101" w:type="pct"/>
            <w:vMerge/>
            <w:shd w:val="clear" w:color="auto" w:fill="4A442A" w:themeFill="background2" w:themeFillShade="40"/>
            <w:noWrap/>
            <w:textDirection w:val="btLr"/>
            <w:vAlign w:val="center"/>
          </w:tcPr>
          <w:p w14:paraId="1F18B088" w14:textId="77777777" w:rsidR="003444DF" w:rsidRPr="00A377CC" w:rsidRDefault="003444DF" w:rsidP="003444DF">
            <w:pPr>
              <w:pStyle w:val="Sinespaciado1"/>
              <w:spacing w:line="276" w:lineRule="auto"/>
              <w:jc w:val="center"/>
              <w:rPr>
                <w:rFonts w:ascii="Arial" w:hAnsi="Arial" w:cs="Arial"/>
                <w:sz w:val="12"/>
                <w:szCs w:val="12"/>
                <w:lang w:eastAsia="es-CO"/>
              </w:rPr>
            </w:pPr>
          </w:p>
        </w:tc>
        <w:tc>
          <w:tcPr>
            <w:tcW w:w="101" w:type="pct"/>
            <w:vMerge/>
            <w:shd w:val="clear" w:color="auto" w:fill="4A442A" w:themeFill="background2" w:themeFillShade="40"/>
            <w:noWrap/>
            <w:textDirection w:val="btLr"/>
            <w:vAlign w:val="center"/>
          </w:tcPr>
          <w:p w14:paraId="11390D47" w14:textId="77777777" w:rsidR="003444DF" w:rsidRPr="00A377CC" w:rsidRDefault="003444DF" w:rsidP="003444DF">
            <w:pPr>
              <w:pStyle w:val="Sinespaciado1"/>
              <w:spacing w:line="276" w:lineRule="auto"/>
              <w:jc w:val="center"/>
              <w:rPr>
                <w:rFonts w:ascii="Arial" w:hAnsi="Arial" w:cs="Arial"/>
                <w:sz w:val="12"/>
                <w:szCs w:val="12"/>
                <w:lang w:eastAsia="es-CO"/>
              </w:rPr>
            </w:pPr>
          </w:p>
        </w:tc>
        <w:tc>
          <w:tcPr>
            <w:tcW w:w="447" w:type="pct"/>
            <w:vMerge/>
            <w:shd w:val="clear" w:color="auto" w:fill="4A442A" w:themeFill="background2" w:themeFillShade="40"/>
            <w:vAlign w:val="center"/>
          </w:tcPr>
          <w:p w14:paraId="54BF154A" w14:textId="77777777" w:rsidR="003444DF" w:rsidRPr="00A377CC" w:rsidRDefault="003444DF" w:rsidP="003444DF">
            <w:pPr>
              <w:pStyle w:val="Sinespaciado1"/>
              <w:spacing w:line="276" w:lineRule="auto"/>
              <w:jc w:val="center"/>
              <w:rPr>
                <w:rFonts w:ascii="Arial" w:hAnsi="Arial" w:cs="Arial"/>
                <w:sz w:val="12"/>
                <w:szCs w:val="12"/>
                <w:lang w:eastAsia="es-CO"/>
              </w:rPr>
            </w:pPr>
          </w:p>
        </w:tc>
        <w:tc>
          <w:tcPr>
            <w:tcW w:w="425" w:type="pct"/>
            <w:vMerge/>
            <w:shd w:val="clear" w:color="auto" w:fill="4A442A" w:themeFill="background2" w:themeFillShade="40"/>
            <w:vAlign w:val="center"/>
          </w:tcPr>
          <w:p w14:paraId="41A09013" w14:textId="77777777" w:rsidR="003444DF" w:rsidRPr="00A377CC" w:rsidRDefault="003444DF" w:rsidP="003444DF">
            <w:pPr>
              <w:pStyle w:val="Sinespaciado1"/>
              <w:spacing w:line="276" w:lineRule="auto"/>
              <w:jc w:val="center"/>
              <w:rPr>
                <w:rFonts w:ascii="Arial" w:hAnsi="Arial" w:cs="Arial"/>
                <w:sz w:val="12"/>
                <w:szCs w:val="12"/>
                <w:lang w:eastAsia="es-CO"/>
              </w:rPr>
            </w:pPr>
          </w:p>
        </w:tc>
        <w:tc>
          <w:tcPr>
            <w:tcW w:w="101" w:type="pct"/>
            <w:vMerge/>
            <w:shd w:val="clear" w:color="auto" w:fill="4A442A" w:themeFill="background2" w:themeFillShade="40"/>
            <w:textDirection w:val="btLr"/>
            <w:vAlign w:val="center"/>
          </w:tcPr>
          <w:p w14:paraId="47C3FAB9" w14:textId="77777777" w:rsidR="003444DF" w:rsidRPr="00A377CC" w:rsidRDefault="003444DF" w:rsidP="003444DF">
            <w:pPr>
              <w:pStyle w:val="Sinespaciado1"/>
              <w:spacing w:line="276" w:lineRule="auto"/>
              <w:jc w:val="center"/>
              <w:rPr>
                <w:rFonts w:ascii="Arial" w:hAnsi="Arial" w:cs="Arial"/>
                <w:sz w:val="12"/>
                <w:szCs w:val="12"/>
                <w:lang w:eastAsia="es-CO"/>
              </w:rPr>
            </w:pPr>
          </w:p>
        </w:tc>
        <w:tc>
          <w:tcPr>
            <w:tcW w:w="101" w:type="pct"/>
            <w:vMerge/>
            <w:shd w:val="clear" w:color="auto" w:fill="4A442A" w:themeFill="background2" w:themeFillShade="40"/>
            <w:noWrap/>
            <w:textDirection w:val="btLr"/>
            <w:vAlign w:val="center"/>
          </w:tcPr>
          <w:p w14:paraId="44767288" w14:textId="77777777" w:rsidR="003444DF" w:rsidRPr="00A377CC" w:rsidRDefault="003444DF" w:rsidP="003444DF">
            <w:pPr>
              <w:pStyle w:val="Sinespaciado1"/>
              <w:spacing w:line="276" w:lineRule="auto"/>
              <w:jc w:val="center"/>
              <w:rPr>
                <w:rFonts w:ascii="Arial" w:hAnsi="Arial" w:cs="Arial"/>
                <w:sz w:val="12"/>
                <w:szCs w:val="12"/>
                <w:lang w:eastAsia="es-CO"/>
              </w:rPr>
            </w:pPr>
          </w:p>
        </w:tc>
        <w:tc>
          <w:tcPr>
            <w:tcW w:w="101" w:type="pct"/>
            <w:vMerge/>
            <w:shd w:val="clear" w:color="auto" w:fill="4A442A" w:themeFill="background2" w:themeFillShade="40"/>
            <w:textDirection w:val="btLr"/>
            <w:vAlign w:val="center"/>
          </w:tcPr>
          <w:p w14:paraId="0F14B7C2" w14:textId="77777777" w:rsidR="003444DF" w:rsidRPr="00A377CC" w:rsidRDefault="003444DF" w:rsidP="003444DF">
            <w:pPr>
              <w:pStyle w:val="Sinespaciado1"/>
              <w:spacing w:line="276" w:lineRule="auto"/>
              <w:jc w:val="center"/>
              <w:rPr>
                <w:rFonts w:ascii="Arial" w:hAnsi="Arial" w:cs="Arial"/>
                <w:sz w:val="12"/>
                <w:szCs w:val="12"/>
                <w:lang w:eastAsia="es-CO"/>
              </w:rPr>
            </w:pPr>
          </w:p>
        </w:tc>
        <w:tc>
          <w:tcPr>
            <w:tcW w:w="101" w:type="pct"/>
            <w:vMerge/>
            <w:shd w:val="clear" w:color="auto" w:fill="4A442A" w:themeFill="background2" w:themeFillShade="40"/>
            <w:noWrap/>
            <w:textDirection w:val="btLr"/>
            <w:vAlign w:val="center"/>
          </w:tcPr>
          <w:p w14:paraId="28DA339E" w14:textId="77777777" w:rsidR="003444DF" w:rsidRPr="00A377CC" w:rsidRDefault="003444DF" w:rsidP="003444DF">
            <w:pPr>
              <w:pStyle w:val="Sinespaciado1"/>
              <w:spacing w:line="276" w:lineRule="auto"/>
              <w:jc w:val="center"/>
              <w:rPr>
                <w:rFonts w:ascii="Arial" w:hAnsi="Arial" w:cs="Arial"/>
                <w:sz w:val="12"/>
                <w:szCs w:val="12"/>
                <w:lang w:eastAsia="es-CO"/>
              </w:rPr>
            </w:pPr>
          </w:p>
        </w:tc>
        <w:tc>
          <w:tcPr>
            <w:tcW w:w="101" w:type="pct"/>
            <w:vMerge/>
            <w:shd w:val="clear" w:color="auto" w:fill="BFBFBF" w:themeFill="background1" w:themeFillShade="BF"/>
            <w:textDirection w:val="btLr"/>
            <w:vAlign w:val="center"/>
          </w:tcPr>
          <w:p w14:paraId="55FAF955" w14:textId="77777777" w:rsidR="003444DF" w:rsidRPr="00A377CC" w:rsidRDefault="003444DF" w:rsidP="003444DF">
            <w:pPr>
              <w:pStyle w:val="Sinespaciado1"/>
              <w:spacing w:line="276" w:lineRule="auto"/>
              <w:jc w:val="center"/>
              <w:rPr>
                <w:rFonts w:ascii="Arial" w:hAnsi="Arial" w:cs="Arial"/>
                <w:sz w:val="12"/>
                <w:szCs w:val="12"/>
                <w:lang w:eastAsia="es-CO"/>
              </w:rPr>
            </w:pPr>
          </w:p>
        </w:tc>
        <w:tc>
          <w:tcPr>
            <w:tcW w:w="465" w:type="pct"/>
            <w:vMerge/>
            <w:shd w:val="clear" w:color="auto" w:fill="BFBFBF" w:themeFill="background1" w:themeFillShade="BF"/>
            <w:vAlign w:val="center"/>
          </w:tcPr>
          <w:p w14:paraId="183C0FEB" w14:textId="77777777" w:rsidR="003444DF" w:rsidRPr="00A377CC" w:rsidRDefault="003444DF" w:rsidP="003444DF">
            <w:pPr>
              <w:pStyle w:val="Sinespaciado1"/>
              <w:spacing w:line="276" w:lineRule="auto"/>
              <w:jc w:val="center"/>
              <w:rPr>
                <w:rFonts w:ascii="Arial" w:hAnsi="Arial" w:cs="Arial"/>
                <w:sz w:val="12"/>
                <w:szCs w:val="12"/>
                <w:lang w:eastAsia="es-CO"/>
              </w:rPr>
            </w:pPr>
          </w:p>
        </w:tc>
        <w:tc>
          <w:tcPr>
            <w:tcW w:w="101" w:type="pct"/>
            <w:shd w:val="clear" w:color="auto" w:fill="BFBFBF" w:themeFill="background1" w:themeFillShade="BF"/>
            <w:textDirection w:val="btLr"/>
            <w:vAlign w:val="center"/>
          </w:tcPr>
          <w:p w14:paraId="533B5C46"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Probabilidad</w:t>
            </w:r>
          </w:p>
        </w:tc>
        <w:tc>
          <w:tcPr>
            <w:tcW w:w="101" w:type="pct"/>
            <w:shd w:val="clear" w:color="auto" w:fill="BFBFBF" w:themeFill="background1" w:themeFillShade="BF"/>
            <w:noWrap/>
            <w:textDirection w:val="btLr"/>
            <w:vAlign w:val="center"/>
          </w:tcPr>
          <w:p w14:paraId="274FC239"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Impacto</w:t>
            </w:r>
          </w:p>
        </w:tc>
        <w:tc>
          <w:tcPr>
            <w:tcW w:w="101" w:type="pct"/>
            <w:shd w:val="clear" w:color="auto" w:fill="BFBFBF" w:themeFill="background1" w:themeFillShade="BF"/>
            <w:textDirection w:val="btLr"/>
            <w:vAlign w:val="center"/>
          </w:tcPr>
          <w:p w14:paraId="39DAC18D"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Calificación</w:t>
            </w:r>
          </w:p>
        </w:tc>
        <w:tc>
          <w:tcPr>
            <w:tcW w:w="101" w:type="pct"/>
            <w:shd w:val="clear" w:color="auto" w:fill="BFBFBF" w:themeFill="background1" w:themeFillShade="BF"/>
            <w:noWrap/>
            <w:textDirection w:val="btLr"/>
            <w:vAlign w:val="center"/>
          </w:tcPr>
          <w:p w14:paraId="18400495"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Calificación total</w:t>
            </w:r>
          </w:p>
        </w:tc>
        <w:tc>
          <w:tcPr>
            <w:tcW w:w="101" w:type="pct"/>
            <w:vMerge/>
            <w:shd w:val="clear" w:color="auto" w:fill="BFBFBF" w:themeFill="background1" w:themeFillShade="BF"/>
            <w:textDirection w:val="btLr"/>
            <w:vAlign w:val="center"/>
          </w:tcPr>
          <w:p w14:paraId="6AFC911B" w14:textId="77777777" w:rsidR="003444DF" w:rsidRPr="00A377CC" w:rsidRDefault="003444DF" w:rsidP="003444DF">
            <w:pPr>
              <w:pStyle w:val="Sinespaciado1"/>
              <w:spacing w:line="276" w:lineRule="auto"/>
              <w:jc w:val="center"/>
              <w:rPr>
                <w:rFonts w:ascii="Arial" w:hAnsi="Arial" w:cs="Arial"/>
                <w:sz w:val="12"/>
                <w:szCs w:val="12"/>
                <w:lang w:eastAsia="es-CO"/>
              </w:rPr>
            </w:pPr>
          </w:p>
        </w:tc>
        <w:tc>
          <w:tcPr>
            <w:tcW w:w="101" w:type="pct"/>
            <w:vMerge/>
            <w:shd w:val="clear" w:color="auto" w:fill="BFBFBF" w:themeFill="background1" w:themeFillShade="BF"/>
            <w:textDirection w:val="btLr"/>
            <w:vAlign w:val="center"/>
          </w:tcPr>
          <w:p w14:paraId="7657B5DC" w14:textId="77777777" w:rsidR="003444DF" w:rsidRPr="00A377CC" w:rsidRDefault="003444DF" w:rsidP="003444DF">
            <w:pPr>
              <w:pStyle w:val="Sinespaciado1"/>
              <w:spacing w:line="276" w:lineRule="auto"/>
              <w:jc w:val="center"/>
              <w:rPr>
                <w:rFonts w:ascii="Arial" w:hAnsi="Arial" w:cs="Arial"/>
                <w:sz w:val="12"/>
                <w:szCs w:val="12"/>
                <w:lang w:eastAsia="es-CO"/>
              </w:rPr>
            </w:pPr>
          </w:p>
        </w:tc>
        <w:tc>
          <w:tcPr>
            <w:tcW w:w="310" w:type="pct"/>
            <w:vMerge/>
            <w:shd w:val="clear" w:color="auto" w:fill="BFBFBF" w:themeFill="background1" w:themeFillShade="BF"/>
            <w:textDirection w:val="btLr"/>
            <w:vAlign w:val="center"/>
          </w:tcPr>
          <w:p w14:paraId="1DE8BF45" w14:textId="77777777" w:rsidR="003444DF" w:rsidRPr="00A377CC" w:rsidRDefault="003444DF" w:rsidP="003444DF">
            <w:pPr>
              <w:pStyle w:val="Sinespaciado1"/>
              <w:spacing w:line="276" w:lineRule="auto"/>
              <w:jc w:val="center"/>
              <w:rPr>
                <w:rFonts w:ascii="Arial" w:hAnsi="Arial" w:cs="Arial"/>
                <w:sz w:val="12"/>
                <w:szCs w:val="12"/>
                <w:lang w:eastAsia="es-CO"/>
              </w:rPr>
            </w:pPr>
          </w:p>
        </w:tc>
        <w:tc>
          <w:tcPr>
            <w:tcW w:w="416" w:type="pct"/>
            <w:vMerge/>
            <w:shd w:val="clear" w:color="auto" w:fill="BFBFBF" w:themeFill="background1" w:themeFillShade="BF"/>
            <w:textDirection w:val="btLr"/>
            <w:vAlign w:val="center"/>
          </w:tcPr>
          <w:p w14:paraId="04FE87C5" w14:textId="77777777" w:rsidR="003444DF" w:rsidRPr="00A377CC" w:rsidRDefault="003444DF" w:rsidP="003444DF">
            <w:pPr>
              <w:pStyle w:val="Sinespaciado1"/>
              <w:spacing w:line="276" w:lineRule="auto"/>
              <w:jc w:val="center"/>
              <w:rPr>
                <w:rFonts w:ascii="Arial" w:hAnsi="Arial" w:cs="Arial"/>
                <w:sz w:val="12"/>
                <w:szCs w:val="12"/>
                <w:lang w:eastAsia="es-CO"/>
              </w:rPr>
            </w:pPr>
          </w:p>
        </w:tc>
        <w:tc>
          <w:tcPr>
            <w:tcW w:w="416" w:type="pct"/>
            <w:vMerge/>
            <w:shd w:val="clear" w:color="auto" w:fill="BFBFBF" w:themeFill="background1" w:themeFillShade="BF"/>
            <w:textDirection w:val="btLr"/>
            <w:vAlign w:val="center"/>
          </w:tcPr>
          <w:p w14:paraId="33AB51E8" w14:textId="77777777" w:rsidR="003444DF" w:rsidRPr="00A377CC" w:rsidRDefault="003444DF" w:rsidP="003444DF">
            <w:pPr>
              <w:pStyle w:val="Sinespaciado1"/>
              <w:spacing w:line="276" w:lineRule="auto"/>
              <w:jc w:val="center"/>
              <w:rPr>
                <w:rFonts w:ascii="Arial" w:hAnsi="Arial" w:cs="Arial"/>
                <w:sz w:val="12"/>
                <w:szCs w:val="12"/>
                <w:lang w:eastAsia="es-CO"/>
              </w:rPr>
            </w:pPr>
          </w:p>
        </w:tc>
        <w:tc>
          <w:tcPr>
            <w:tcW w:w="432" w:type="pct"/>
            <w:shd w:val="clear" w:color="auto" w:fill="BFBFBF" w:themeFill="background1" w:themeFillShade="BF"/>
            <w:textDirection w:val="btLr"/>
            <w:vAlign w:val="center"/>
          </w:tcPr>
          <w:p w14:paraId="4E71F3BE"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¿Cómo se realiza el monitoreo?</w:t>
            </w:r>
          </w:p>
        </w:tc>
        <w:tc>
          <w:tcPr>
            <w:tcW w:w="471" w:type="pct"/>
            <w:shd w:val="clear" w:color="auto" w:fill="BFBFBF" w:themeFill="background1" w:themeFillShade="BF"/>
            <w:textDirection w:val="btLr"/>
            <w:vAlign w:val="center"/>
          </w:tcPr>
          <w:p w14:paraId="04A09E4A"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Periodicidad ¿Cuándo?</w:t>
            </w:r>
          </w:p>
        </w:tc>
      </w:tr>
      <w:tr w:rsidR="003444DF" w:rsidRPr="00A377CC" w14:paraId="0918E23F" w14:textId="77777777" w:rsidTr="00A25AD1">
        <w:trPr>
          <w:cantSplit/>
          <w:trHeight w:val="1884"/>
        </w:trPr>
        <w:tc>
          <w:tcPr>
            <w:tcW w:w="109" w:type="pct"/>
            <w:noWrap/>
            <w:vAlign w:val="center"/>
            <w:hideMark/>
          </w:tcPr>
          <w:p w14:paraId="10A2EBF2"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1</w:t>
            </w:r>
          </w:p>
        </w:tc>
        <w:tc>
          <w:tcPr>
            <w:tcW w:w="101" w:type="pct"/>
            <w:noWrap/>
            <w:textDirection w:val="btLr"/>
            <w:vAlign w:val="center"/>
          </w:tcPr>
          <w:p w14:paraId="554260E1"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General</w:t>
            </w:r>
          </w:p>
        </w:tc>
        <w:tc>
          <w:tcPr>
            <w:tcW w:w="101" w:type="pct"/>
            <w:noWrap/>
            <w:textDirection w:val="btLr"/>
            <w:vAlign w:val="center"/>
          </w:tcPr>
          <w:p w14:paraId="6E8B79E4"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Interno</w:t>
            </w:r>
          </w:p>
        </w:tc>
        <w:tc>
          <w:tcPr>
            <w:tcW w:w="101" w:type="pct"/>
            <w:noWrap/>
            <w:textDirection w:val="btLr"/>
            <w:vAlign w:val="center"/>
          </w:tcPr>
          <w:p w14:paraId="77D01E14"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Selección</w:t>
            </w:r>
          </w:p>
        </w:tc>
        <w:tc>
          <w:tcPr>
            <w:tcW w:w="101" w:type="pct"/>
            <w:noWrap/>
            <w:textDirection w:val="btLr"/>
            <w:vAlign w:val="center"/>
          </w:tcPr>
          <w:p w14:paraId="061EE805"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Económico</w:t>
            </w:r>
          </w:p>
        </w:tc>
        <w:tc>
          <w:tcPr>
            <w:tcW w:w="447" w:type="pct"/>
            <w:vAlign w:val="center"/>
          </w:tcPr>
          <w:p w14:paraId="6AB7B9F1"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Variación en las circunstancias financieras del CONTRATISTA en forma negativa que pongan en riesgo la ejecución del contrato</w:t>
            </w:r>
          </w:p>
        </w:tc>
        <w:tc>
          <w:tcPr>
            <w:tcW w:w="425" w:type="pct"/>
            <w:textDirection w:val="btLr"/>
            <w:vAlign w:val="center"/>
          </w:tcPr>
          <w:p w14:paraId="2565403F"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Incumplimiento</w:t>
            </w:r>
          </w:p>
        </w:tc>
        <w:tc>
          <w:tcPr>
            <w:tcW w:w="101" w:type="pct"/>
            <w:noWrap/>
            <w:vAlign w:val="center"/>
          </w:tcPr>
          <w:p w14:paraId="385E87BB"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1</w:t>
            </w:r>
          </w:p>
        </w:tc>
        <w:tc>
          <w:tcPr>
            <w:tcW w:w="101" w:type="pct"/>
            <w:noWrap/>
            <w:vAlign w:val="center"/>
          </w:tcPr>
          <w:p w14:paraId="1D89D86B"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2</w:t>
            </w:r>
          </w:p>
        </w:tc>
        <w:tc>
          <w:tcPr>
            <w:tcW w:w="101" w:type="pct"/>
            <w:noWrap/>
            <w:vAlign w:val="center"/>
          </w:tcPr>
          <w:p w14:paraId="4C403F49"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3</w:t>
            </w:r>
          </w:p>
        </w:tc>
        <w:tc>
          <w:tcPr>
            <w:tcW w:w="101" w:type="pct"/>
            <w:noWrap/>
            <w:textDirection w:val="btLr"/>
            <w:vAlign w:val="center"/>
          </w:tcPr>
          <w:p w14:paraId="57C8B91F"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Baja</w:t>
            </w:r>
          </w:p>
        </w:tc>
        <w:tc>
          <w:tcPr>
            <w:tcW w:w="101" w:type="pct"/>
            <w:textDirection w:val="btLr"/>
            <w:vAlign w:val="center"/>
          </w:tcPr>
          <w:p w14:paraId="4A72BFCA"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Oferente</w:t>
            </w:r>
          </w:p>
        </w:tc>
        <w:tc>
          <w:tcPr>
            <w:tcW w:w="465" w:type="pct"/>
            <w:vAlign w:val="center"/>
          </w:tcPr>
          <w:p w14:paraId="2F3486F2"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Verificación de las condiciones económicas y financieras del oferente</w:t>
            </w:r>
          </w:p>
        </w:tc>
        <w:tc>
          <w:tcPr>
            <w:tcW w:w="101" w:type="pct"/>
            <w:noWrap/>
            <w:vAlign w:val="center"/>
          </w:tcPr>
          <w:p w14:paraId="0D29AE3C"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1</w:t>
            </w:r>
          </w:p>
        </w:tc>
        <w:tc>
          <w:tcPr>
            <w:tcW w:w="101" w:type="pct"/>
            <w:noWrap/>
            <w:vAlign w:val="center"/>
          </w:tcPr>
          <w:p w14:paraId="130DEFBE"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2</w:t>
            </w:r>
          </w:p>
        </w:tc>
        <w:tc>
          <w:tcPr>
            <w:tcW w:w="101" w:type="pct"/>
            <w:noWrap/>
            <w:vAlign w:val="center"/>
          </w:tcPr>
          <w:p w14:paraId="18B30B7E"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3</w:t>
            </w:r>
          </w:p>
        </w:tc>
        <w:tc>
          <w:tcPr>
            <w:tcW w:w="101" w:type="pct"/>
            <w:noWrap/>
            <w:textDirection w:val="btLr"/>
            <w:vAlign w:val="center"/>
          </w:tcPr>
          <w:p w14:paraId="27CC8E7B"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Baja</w:t>
            </w:r>
          </w:p>
        </w:tc>
        <w:tc>
          <w:tcPr>
            <w:tcW w:w="101" w:type="pct"/>
            <w:noWrap/>
            <w:vAlign w:val="center"/>
          </w:tcPr>
          <w:p w14:paraId="6D82D6E1"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SI</w:t>
            </w:r>
          </w:p>
        </w:tc>
        <w:tc>
          <w:tcPr>
            <w:tcW w:w="101" w:type="pct"/>
            <w:vAlign w:val="center"/>
          </w:tcPr>
          <w:p w14:paraId="4F7A598B"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SI</w:t>
            </w:r>
          </w:p>
        </w:tc>
        <w:tc>
          <w:tcPr>
            <w:tcW w:w="310" w:type="pct"/>
            <w:vAlign w:val="center"/>
          </w:tcPr>
          <w:p w14:paraId="23CA013D"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Jefe Grupo de Contratos</w:t>
            </w:r>
          </w:p>
        </w:tc>
        <w:tc>
          <w:tcPr>
            <w:tcW w:w="416" w:type="pct"/>
            <w:vAlign w:val="center"/>
          </w:tcPr>
          <w:p w14:paraId="179E4F8A"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Con la presentación de la propuesta</w:t>
            </w:r>
          </w:p>
        </w:tc>
        <w:tc>
          <w:tcPr>
            <w:tcW w:w="416" w:type="pct"/>
            <w:vAlign w:val="center"/>
          </w:tcPr>
          <w:p w14:paraId="2F5E1476"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20 días después de recibidas el total de ofertas</w:t>
            </w:r>
          </w:p>
        </w:tc>
        <w:tc>
          <w:tcPr>
            <w:tcW w:w="432" w:type="pct"/>
            <w:vAlign w:val="center"/>
          </w:tcPr>
          <w:p w14:paraId="4743B69A"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En la evaluación de las propuestas y, mediante la verificación de las condiciones económicas del oferente</w:t>
            </w:r>
          </w:p>
        </w:tc>
        <w:tc>
          <w:tcPr>
            <w:tcW w:w="471" w:type="pct"/>
            <w:vAlign w:val="center"/>
          </w:tcPr>
          <w:p w14:paraId="0BC11395"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Cada vez que se presente la documentación</w:t>
            </w:r>
          </w:p>
        </w:tc>
      </w:tr>
      <w:tr w:rsidR="003444DF" w:rsidRPr="00A377CC" w14:paraId="00733460" w14:textId="77777777" w:rsidTr="003444DF">
        <w:trPr>
          <w:cantSplit/>
          <w:trHeight w:val="1134"/>
        </w:trPr>
        <w:tc>
          <w:tcPr>
            <w:tcW w:w="109" w:type="pct"/>
            <w:noWrap/>
            <w:vAlign w:val="center"/>
            <w:hideMark/>
          </w:tcPr>
          <w:p w14:paraId="1AAC3752"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2</w:t>
            </w:r>
          </w:p>
        </w:tc>
        <w:tc>
          <w:tcPr>
            <w:tcW w:w="101" w:type="pct"/>
            <w:noWrap/>
            <w:textDirection w:val="btLr"/>
            <w:vAlign w:val="center"/>
          </w:tcPr>
          <w:p w14:paraId="5BD3139D"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Específico</w:t>
            </w:r>
          </w:p>
        </w:tc>
        <w:tc>
          <w:tcPr>
            <w:tcW w:w="101" w:type="pct"/>
            <w:noWrap/>
            <w:textDirection w:val="btLr"/>
            <w:vAlign w:val="center"/>
          </w:tcPr>
          <w:p w14:paraId="4BA44B2C"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Externo</w:t>
            </w:r>
          </w:p>
        </w:tc>
        <w:tc>
          <w:tcPr>
            <w:tcW w:w="101" w:type="pct"/>
            <w:noWrap/>
            <w:textDirection w:val="btLr"/>
            <w:vAlign w:val="center"/>
          </w:tcPr>
          <w:p w14:paraId="78E4A85A"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Selección</w:t>
            </w:r>
          </w:p>
        </w:tc>
        <w:tc>
          <w:tcPr>
            <w:tcW w:w="101" w:type="pct"/>
            <w:noWrap/>
            <w:textDirection w:val="btLr"/>
            <w:vAlign w:val="center"/>
          </w:tcPr>
          <w:p w14:paraId="771B8EEF"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Ambientales</w:t>
            </w:r>
          </w:p>
        </w:tc>
        <w:tc>
          <w:tcPr>
            <w:tcW w:w="447" w:type="pct"/>
            <w:vAlign w:val="center"/>
          </w:tcPr>
          <w:p w14:paraId="77476BF8"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Incumplimiento normativo frente al manejo ambiental</w:t>
            </w:r>
          </w:p>
        </w:tc>
        <w:tc>
          <w:tcPr>
            <w:tcW w:w="425" w:type="pct"/>
            <w:vAlign w:val="center"/>
          </w:tcPr>
          <w:p w14:paraId="0A0600C2"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Procesos judiciales y Sanciones por la autoridad competente</w:t>
            </w:r>
          </w:p>
        </w:tc>
        <w:tc>
          <w:tcPr>
            <w:tcW w:w="101" w:type="pct"/>
            <w:noWrap/>
            <w:vAlign w:val="center"/>
          </w:tcPr>
          <w:p w14:paraId="2357C91A"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2</w:t>
            </w:r>
          </w:p>
        </w:tc>
        <w:tc>
          <w:tcPr>
            <w:tcW w:w="101" w:type="pct"/>
            <w:noWrap/>
            <w:vAlign w:val="center"/>
          </w:tcPr>
          <w:p w14:paraId="79CAADE1"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3</w:t>
            </w:r>
          </w:p>
        </w:tc>
        <w:tc>
          <w:tcPr>
            <w:tcW w:w="101" w:type="pct"/>
            <w:noWrap/>
            <w:vAlign w:val="center"/>
          </w:tcPr>
          <w:p w14:paraId="6F7D7CDB"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5</w:t>
            </w:r>
          </w:p>
        </w:tc>
        <w:tc>
          <w:tcPr>
            <w:tcW w:w="101" w:type="pct"/>
            <w:noWrap/>
            <w:textDirection w:val="btLr"/>
            <w:vAlign w:val="center"/>
          </w:tcPr>
          <w:p w14:paraId="3C2BE1F5"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Riesgo bajo</w:t>
            </w:r>
          </w:p>
        </w:tc>
        <w:tc>
          <w:tcPr>
            <w:tcW w:w="101" w:type="pct"/>
            <w:textDirection w:val="btLr"/>
            <w:vAlign w:val="center"/>
          </w:tcPr>
          <w:p w14:paraId="7A884C57"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Oferente</w:t>
            </w:r>
          </w:p>
        </w:tc>
        <w:tc>
          <w:tcPr>
            <w:tcW w:w="465" w:type="pct"/>
            <w:vAlign w:val="center"/>
          </w:tcPr>
          <w:p w14:paraId="59E5ABBA"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Contar con programa de gestión ambiental</w:t>
            </w:r>
          </w:p>
        </w:tc>
        <w:tc>
          <w:tcPr>
            <w:tcW w:w="101" w:type="pct"/>
            <w:noWrap/>
            <w:vAlign w:val="center"/>
          </w:tcPr>
          <w:p w14:paraId="5AF9DDCE"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2</w:t>
            </w:r>
          </w:p>
        </w:tc>
        <w:tc>
          <w:tcPr>
            <w:tcW w:w="101" w:type="pct"/>
            <w:noWrap/>
            <w:vAlign w:val="center"/>
          </w:tcPr>
          <w:p w14:paraId="3EBEFC81"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3</w:t>
            </w:r>
          </w:p>
        </w:tc>
        <w:tc>
          <w:tcPr>
            <w:tcW w:w="101" w:type="pct"/>
            <w:noWrap/>
            <w:vAlign w:val="center"/>
          </w:tcPr>
          <w:p w14:paraId="3FE9C471"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5</w:t>
            </w:r>
          </w:p>
        </w:tc>
        <w:tc>
          <w:tcPr>
            <w:tcW w:w="101" w:type="pct"/>
            <w:noWrap/>
            <w:textDirection w:val="btLr"/>
            <w:vAlign w:val="center"/>
          </w:tcPr>
          <w:p w14:paraId="06220C41"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Riesgo Bajo</w:t>
            </w:r>
          </w:p>
        </w:tc>
        <w:tc>
          <w:tcPr>
            <w:tcW w:w="101" w:type="pct"/>
            <w:noWrap/>
            <w:vAlign w:val="center"/>
          </w:tcPr>
          <w:p w14:paraId="633CCDFD"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SI</w:t>
            </w:r>
          </w:p>
        </w:tc>
        <w:tc>
          <w:tcPr>
            <w:tcW w:w="101" w:type="pct"/>
            <w:vAlign w:val="center"/>
          </w:tcPr>
          <w:p w14:paraId="2EB73B7A"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SI</w:t>
            </w:r>
          </w:p>
        </w:tc>
        <w:tc>
          <w:tcPr>
            <w:tcW w:w="310" w:type="pct"/>
            <w:vAlign w:val="center"/>
          </w:tcPr>
          <w:p w14:paraId="4671859F"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Contratista</w:t>
            </w:r>
          </w:p>
        </w:tc>
        <w:tc>
          <w:tcPr>
            <w:tcW w:w="416" w:type="pct"/>
            <w:vAlign w:val="center"/>
          </w:tcPr>
          <w:p w14:paraId="0C1FF77C"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Con la presentación de la propuesta</w:t>
            </w:r>
          </w:p>
        </w:tc>
        <w:tc>
          <w:tcPr>
            <w:tcW w:w="416" w:type="pct"/>
            <w:vAlign w:val="center"/>
          </w:tcPr>
          <w:p w14:paraId="416617E7"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20 días después de recibidas el total de ofertas</w:t>
            </w:r>
          </w:p>
        </w:tc>
        <w:tc>
          <w:tcPr>
            <w:tcW w:w="432" w:type="pct"/>
            <w:vAlign w:val="center"/>
          </w:tcPr>
          <w:p w14:paraId="04AFDA2E"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En la evaluación de las propuestas y mediante certificaciones por parte del proveedor</w:t>
            </w:r>
          </w:p>
        </w:tc>
        <w:tc>
          <w:tcPr>
            <w:tcW w:w="471" w:type="pct"/>
            <w:vAlign w:val="center"/>
          </w:tcPr>
          <w:p w14:paraId="6951C158"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Mensual</w:t>
            </w:r>
          </w:p>
        </w:tc>
      </w:tr>
      <w:tr w:rsidR="003444DF" w:rsidRPr="00A377CC" w14:paraId="0E6DBACA" w14:textId="77777777" w:rsidTr="003444DF">
        <w:trPr>
          <w:cantSplit/>
          <w:trHeight w:val="1020"/>
        </w:trPr>
        <w:tc>
          <w:tcPr>
            <w:tcW w:w="109" w:type="pct"/>
            <w:noWrap/>
            <w:vAlign w:val="center"/>
            <w:hideMark/>
          </w:tcPr>
          <w:p w14:paraId="5EACED76"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3</w:t>
            </w:r>
          </w:p>
        </w:tc>
        <w:tc>
          <w:tcPr>
            <w:tcW w:w="101" w:type="pct"/>
            <w:noWrap/>
            <w:textDirection w:val="btLr"/>
            <w:vAlign w:val="center"/>
          </w:tcPr>
          <w:p w14:paraId="2B1EB69D"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Específico</w:t>
            </w:r>
          </w:p>
        </w:tc>
        <w:tc>
          <w:tcPr>
            <w:tcW w:w="101" w:type="pct"/>
            <w:noWrap/>
            <w:textDirection w:val="btLr"/>
            <w:vAlign w:val="center"/>
          </w:tcPr>
          <w:p w14:paraId="545075CF"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Externo</w:t>
            </w:r>
          </w:p>
        </w:tc>
        <w:tc>
          <w:tcPr>
            <w:tcW w:w="101" w:type="pct"/>
            <w:noWrap/>
            <w:textDirection w:val="btLr"/>
            <w:vAlign w:val="center"/>
          </w:tcPr>
          <w:p w14:paraId="2DC458B2"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Selección</w:t>
            </w:r>
          </w:p>
        </w:tc>
        <w:tc>
          <w:tcPr>
            <w:tcW w:w="101" w:type="pct"/>
            <w:noWrap/>
            <w:textDirection w:val="btLr"/>
            <w:vAlign w:val="center"/>
          </w:tcPr>
          <w:p w14:paraId="608B7DFA"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De la naturaleza</w:t>
            </w:r>
          </w:p>
        </w:tc>
        <w:tc>
          <w:tcPr>
            <w:tcW w:w="447" w:type="pct"/>
            <w:vAlign w:val="center"/>
          </w:tcPr>
          <w:p w14:paraId="626CCD70"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Son los derivados de los fenómenos naturales que puedan afectar la adecuada ejecución del contrato</w:t>
            </w:r>
          </w:p>
        </w:tc>
        <w:tc>
          <w:tcPr>
            <w:tcW w:w="425" w:type="pct"/>
            <w:vAlign w:val="center"/>
          </w:tcPr>
          <w:p w14:paraId="031237EE"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Incumplimientos y dilaciones en la ejecución del proceso</w:t>
            </w:r>
          </w:p>
        </w:tc>
        <w:tc>
          <w:tcPr>
            <w:tcW w:w="101" w:type="pct"/>
            <w:noWrap/>
            <w:vAlign w:val="center"/>
          </w:tcPr>
          <w:p w14:paraId="6CF84AB3"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2</w:t>
            </w:r>
          </w:p>
        </w:tc>
        <w:tc>
          <w:tcPr>
            <w:tcW w:w="101" w:type="pct"/>
            <w:noWrap/>
            <w:vAlign w:val="center"/>
          </w:tcPr>
          <w:p w14:paraId="0C569970"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3</w:t>
            </w:r>
          </w:p>
        </w:tc>
        <w:tc>
          <w:tcPr>
            <w:tcW w:w="101" w:type="pct"/>
            <w:noWrap/>
            <w:vAlign w:val="center"/>
          </w:tcPr>
          <w:p w14:paraId="71491129"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5</w:t>
            </w:r>
          </w:p>
        </w:tc>
        <w:tc>
          <w:tcPr>
            <w:tcW w:w="101" w:type="pct"/>
            <w:noWrap/>
            <w:textDirection w:val="btLr"/>
            <w:vAlign w:val="center"/>
          </w:tcPr>
          <w:p w14:paraId="1B2449EF"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Riesgo bajo</w:t>
            </w:r>
          </w:p>
        </w:tc>
        <w:tc>
          <w:tcPr>
            <w:tcW w:w="101" w:type="pct"/>
            <w:textDirection w:val="btLr"/>
            <w:vAlign w:val="center"/>
          </w:tcPr>
          <w:p w14:paraId="5A350900"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Oferente</w:t>
            </w:r>
          </w:p>
        </w:tc>
        <w:tc>
          <w:tcPr>
            <w:tcW w:w="465" w:type="pct"/>
            <w:vAlign w:val="center"/>
          </w:tcPr>
          <w:p w14:paraId="3FA7212A"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Establecer planes de contingencia frente a este tipo de situaciones</w:t>
            </w:r>
          </w:p>
        </w:tc>
        <w:tc>
          <w:tcPr>
            <w:tcW w:w="101" w:type="pct"/>
            <w:noWrap/>
            <w:vAlign w:val="center"/>
          </w:tcPr>
          <w:p w14:paraId="09B00BC6"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2</w:t>
            </w:r>
          </w:p>
        </w:tc>
        <w:tc>
          <w:tcPr>
            <w:tcW w:w="101" w:type="pct"/>
            <w:noWrap/>
            <w:vAlign w:val="center"/>
          </w:tcPr>
          <w:p w14:paraId="41C0514B"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3</w:t>
            </w:r>
          </w:p>
        </w:tc>
        <w:tc>
          <w:tcPr>
            <w:tcW w:w="101" w:type="pct"/>
            <w:noWrap/>
            <w:vAlign w:val="center"/>
          </w:tcPr>
          <w:p w14:paraId="09FB8417"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5</w:t>
            </w:r>
          </w:p>
        </w:tc>
        <w:tc>
          <w:tcPr>
            <w:tcW w:w="101" w:type="pct"/>
            <w:noWrap/>
            <w:textDirection w:val="btLr"/>
            <w:vAlign w:val="center"/>
          </w:tcPr>
          <w:p w14:paraId="110711AB"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Riesgo bajo</w:t>
            </w:r>
          </w:p>
        </w:tc>
        <w:tc>
          <w:tcPr>
            <w:tcW w:w="101" w:type="pct"/>
            <w:noWrap/>
            <w:vAlign w:val="center"/>
          </w:tcPr>
          <w:p w14:paraId="573D8025"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SI</w:t>
            </w:r>
          </w:p>
        </w:tc>
        <w:tc>
          <w:tcPr>
            <w:tcW w:w="101" w:type="pct"/>
            <w:vAlign w:val="center"/>
          </w:tcPr>
          <w:p w14:paraId="6D6A0007"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SI</w:t>
            </w:r>
          </w:p>
        </w:tc>
        <w:tc>
          <w:tcPr>
            <w:tcW w:w="310" w:type="pct"/>
            <w:vAlign w:val="center"/>
          </w:tcPr>
          <w:p w14:paraId="168FFEA9"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Contratista</w:t>
            </w:r>
          </w:p>
        </w:tc>
        <w:tc>
          <w:tcPr>
            <w:tcW w:w="416" w:type="pct"/>
            <w:vAlign w:val="center"/>
          </w:tcPr>
          <w:p w14:paraId="2D296573"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Con la presentación de la propuesta</w:t>
            </w:r>
          </w:p>
        </w:tc>
        <w:tc>
          <w:tcPr>
            <w:tcW w:w="416" w:type="pct"/>
            <w:vAlign w:val="center"/>
          </w:tcPr>
          <w:p w14:paraId="2825AE44"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20 días después de recibidas el total de ofertas</w:t>
            </w:r>
          </w:p>
        </w:tc>
        <w:tc>
          <w:tcPr>
            <w:tcW w:w="432" w:type="pct"/>
            <w:vAlign w:val="center"/>
          </w:tcPr>
          <w:p w14:paraId="489B371A"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En la evaluación de las propuestas y mediante certificaciones por parte del proveedor</w:t>
            </w:r>
          </w:p>
        </w:tc>
        <w:tc>
          <w:tcPr>
            <w:tcW w:w="471" w:type="pct"/>
            <w:vAlign w:val="center"/>
          </w:tcPr>
          <w:p w14:paraId="059DB678"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Mensual</w:t>
            </w:r>
          </w:p>
        </w:tc>
      </w:tr>
      <w:tr w:rsidR="003444DF" w:rsidRPr="00A377CC" w14:paraId="2A12989C" w14:textId="77777777" w:rsidTr="003444DF">
        <w:trPr>
          <w:cantSplit/>
          <w:trHeight w:val="794"/>
        </w:trPr>
        <w:tc>
          <w:tcPr>
            <w:tcW w:w="109" w:type="pct"/>
            <w:vMerge w:val="restart"/>
            <w:noWrap/>
            <w:vAlign w:val="center"/>
          </w:tcPr>
          <w:p w14:paraId="22A39CC5"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4</w:t>
            </w:r>
          </w:p>
        </w:tc>
        <w:tc>
          <w:tcPr>
            <w:tcW w:w="101" w:type="pct"/>
            <w:vMerge w:val="restart"/>
            <w:noWrap/>
            <w:textDirection w:val="btLr"/>
            <w:vAlign w:val="center"/>
          </w:tcPr>
          <w:p w14:paraId="79C1ECAE"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Específico</w:t>
            </w:r>
          </w:p>
        </w:tc>
        <w:tc>
          <w:tcPr>
            <w:tcW w:w="101" w:type="pct"/>
            <w:vMerge w:val="restart"/>
            <w:noWrap/>
            <w:textDirection w:val="btLr"/>
            <w:vAlign w:val="center"/>
          </w:tcPr>
          <w:p w14:paraId="1FA1DB7B"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Externo</w:t>
            </w:r>
          </w:p>
        </w:tc>
        <w:tc>
          <w:tcPr>
            <w:tcW w:w="101" w:type="pct"/>
            <w:vMerge w:val="restart"/>
            <w:noWrap/>
            <w:textDirection w:val="btLr"/>
            <w:vAlign w:val="center"/>
          </w:tcPr>
          <w:p w14:paraId="1F6DB25C"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Selección</w:t>
            </w:r>
          </w:p>
        </w:tc>
        <w:tc>
          <w:tcPr>
            <w:tcW w:w="101" w:type="pct"/>
            <w:vMerge w:val="restart"/>
            <w:noWrap/>
            <w:textDirection w:val="btLr"/>
            <w:vAlign w:val="center"/>
          </w:tcPr>
          <w:p w14:paraId="4E60417F"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Económico</w:t>
            </w:r>
          </w:p>
        </w:tc>
        <w:tc>
          <w:tcPr>
            <w:tcW w:w="447" w:type="pct"/>
            <w:vMerge w:val="restart"/>
            <w:vAlign w:val="center"/>
          </w:tcPr>
          <w:p w14:paraId="5DBD8950"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Diferencia marcada en precios en las ofertas</w:t>
            </w:r>
          </w:p>
        </w:tc>
        <w:tc>
          <w:tcPr>
            <w:tcW w:w="425" w:type="pct"/>
            <w:vAlign w:val="center"/>
          </w:tcPr>
          <w:p w14:paraId="4B49BCA5"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Riesgo al seleccionar la oferta más económica en garantía, calidad y tiempo de respuesta en los requerimientos de servicios asistenciales</w:t>
            </w:r>
          </w:p>
        </w:tc>
        <w:tc>
          <w:tcPr>
            <w:tcW w:w="101" w:type="pct"/>
            <w:vMerge w:val="restart"/>
            <w:noWrap/>
            <w:vAlign w:val="center"/>
          </w:tcPr>
          <w:p w14:paraId="66D6E613"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2</w:t>
            </w:r>
          </w:p>
        </w:tc>
        <w:tc>
          <w:tcPr>
            <w:tcW w:w="101" w:type="pct"/>
            <w:vMerge w:val="restart"/>
            <w:noWrap/>
            <w:vAlign w:val="center"/>
          </w:tcPr>
          <w:p w14:paraId="5D454277"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3</w:t>
            </w:r>
          </w:p>
        </w:tc>
        <w:tc>
          <w:tcPr>
            <w:tcW w:w="101" w:type="pct"/>
            <w:vMerge w:val="restart"/>
            <w:noWrap/>
            <w:vAlign w:val="center"/>
          </w:tcPr>
          <w:p w14:paraId="4513A7B9"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5</w:t>
            </w:r>
          </w:p>
        </w:tc>
        <w:tc>
          <w:tcPr>
            <w:tcW w:w="101" w:type="pct"/>
            <w:vMerge w:val="restart"/>
            <w:noWrap/>
            <w:textDirection w:val="btLr"/>
            <w:vAlign w:val="center"/>
          </w:tcPr>
          <w:p w14:paraId="1E162B8B"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Riesgo Bajo</w:t>
            </w:r>
          </w:p>
        </w:tc>
        <w:tc>
          <w:tcPr>
            <w:tcW w:w="101" w:type="pct"/>
            <w:vMerge w:val="restart"/>
            <w:textDirection w:val="btLr"/>
            <w:vAlign w:val="center"/>
          </w:tcPr>
          <w:p w14:paraId="539123F9"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Oferentes</w:t>
            </w:r>
          </w:p>
        </w:tc>
        <w:tc>
          <w:tcPr>
            <w:tcW w:w="465" w:type="pct"/>
            <w:vMerge w:val="restart"/>
            <w:vAlign w:val="center"/>
          </w:tcPr>
          <w:p w14:paraId="021DF54E"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Realizar sondeos en precios de mercado con las firmas de mayor prestigio del sector</w:t>
            </w:r>
          </w:p>
        </w:tc>
        <w:tc>
          <w:tcPr>
            <w:tcW w:w="101" w:type="pct"/>
            <w:vMerge w:val="restart"/>
            <w:noWrap/>
            <w:vAlign w:val="center"/>
          </w:tcPr>
          <w:p w14:paraId="52586FC0"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2</w:t>
            </w:r>
          </w:p>
        </w:tc>
        <w:tc>
          <w:tcPr>
            <w:tcW w:w="101" w:type="pct"/>
            <w:vMerge w:val="restart"/>
            <w:noWrap/>
            <w:vAlign w:val="center"/>
          </w:tcPr>
          <w:p w14:paraId="25C3FE5B"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3</w:t>
            </w:r>
          </w:p>
        </w:tc>
        <w:tc>
          <w:tcPr>
            <w:tcW w:w="101" w:type="pct"/>
            <w:vMerge w:val="restart"/>
            <w:noWrap/>
            <w:vAlign w:val="center"/>
          </w:tcPr>
          <w:p w14:paraId="6B01BF39"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5</w:t>
            </w:r>
          </w:p>
        </w:tc>
        <w:tc>
          <w:tcPr>
            <w:tcW w:w="101" w:type="pct"/>
            <w:vMerge w:val="restart"/>
            <w:noWrap/>
            <w:textDirection w:val="btLr"/>
            <w:vAlign w:val="center"/>
          </w:tcPr>
          <w:p w14:paraId="3D11E990"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Riesgo Bajo</w:t>
            </w:r>
          </w:p>
        </w:tc>
        <w:tc>
          <w:tcPr>
            <w:tcW w:w="101" w:type="pct"/>
            <w:vMerge w:val="restart"/>
            <w:noWrap/>
            <w:vAlign w:val="center"/>
          </w:tcPr>
          <w:p w14:paraId="733A1CE4"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SI</w:t>
            </w:r>
          </w:p>
        </w:tc>
        <w:tc>
          <w:tcPr>
            <w:tcW w:w="101" w:type="pct"/>
            <w:vMerge w:val="restart"/>
            <w:vAlign w:val="center"/>
          </w:tcPr>
          <w:p w14:paraId="17734008"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SI</w:t>
            </w:r>
          </w:p>
        </w:tc>
        <w:tc>
          <w:tcPr>
            <w:tcW w:w="310" w:type="pct"/>
            <w:vMerge w:val="restart"/>
            <w:vAlign w:val="center"/>
          </w:tcPr>
          <w:p w14:paraId="3B6C2748"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Supervisor</w:t>
            </w:r>
          </w:p>
        </w:tc>
        <w:tc>
          <w:tcPr>
            <w:tcW w:w="416" w:type="pct"/>
            <w:vMerge w:val="restart"/>
            <w:vAlign w:val="center"/>
          </w:tcPr>
          <w:p w14:paraId="3F2BCDB9"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Después de recibidas las diferentes ofertas</w:t>
            </w:r>
          </w:p>
        </w:tc>
        <w:tc>
          <w:tcPr>
            <w:tcW w:w="416" w:type="pct"/>
            <w:vMerge w:val="restart"/>
            <w:vAlign w:val="center"/>
          </w:tcPr>
          <w:p w14:paraId="0E800083"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20 días después de recibidas el total de ofertas</w:t>
            </w:r>
          </w:p>
        </w:tc>
        <w:tc>
          <w:tcPr>
            <w:tcW w:w="432" w:type="pct"/>
            <w:vMerge w:val="restart"/>
            <w:vAlign w:val="center"/>
          </w:tcPr>
          <w:p w14:paraId="5FA04DF2"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Verificando el comportamiento, en precios de los servicios asistenciales y demás servicios requeridos en el proceso de las firmas exclusivas del sector</w:t>
            </w:r>
          </w:p>
        </w:tc>
        <w:tc>
          <w:tcPr>
            <w:tcW w:w="471" w:type="pct"/>
            <w:vMerge w:val="restart"/>
            <w:vAlign w:val="center"/>
          </w:tcPr>
          <w:p w14:paraId="23DB2B23"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Mensual</w:t>
            </w:r>
          </w:p>
        </w:tc>
      </w:tr>
      <w:tr w:rsidR="003444DF" w:rsidRPr="00A377CC" w14:paraId="61AFD981" w14:textId="77777777" w:rsidTr="003444DF">
        <w:trPr>
          <w:cantSplit/>
          <w:trHeight w:val="794"/>
        </w:trPr>
        <w:tc>
          <w:tcPr>
            <w:tcW w:w="109" w:type="pct"/>
            <w:vMerge/>
            <w:noWrap/>
            <w:vAlign w:val="center"/>
          </w:tcPr>
          <w:p w14:paraId="267569AC" w14:textId="77777777" w:rsidR="003444DF" w:rsidRPr="00A377CC" w:rsidRDefault="003444DF" w:rsidP="003444DF">
            <w:pPr>
              <w:pStyle w:val="Sinespaciado1"/>
              <w:spacing w:line="276" w:lineRule="auto"/>
              <w:jc w:val="center"/>
              <w:rPr>
                <w:rFonts w:ascii="Arial" w:hAnsi="Arial" w:cs="Arial"/>
                <w:sz w:val="12"/>
                <w:szCs w:val="12"/>
                <w:lang w:eastAsia="es-CO"/>
              </w:rPr>
            </w:pPr>
          </w:p>
        </w:tc>
        <w:tc>
          <w:tcPr>
            <w:tcW w:w="101" w:type="pct"/>
            <w:vMerge/>
            <w:noWrap/>
            <w:textDirection w:val="btLr"/>
            <w:vAlign w:val="center"/>
          </w:tcPr>
          <w:p w14:paraId="0163AC87" w14:textId="77777777" w:rsidR="003444DF" w:rsidRPr="00A377CC" w:rsidRDefault="003444DF" w:rsidP="003444DF">
            <w:pPr>
              <w:pStyle w:val="Sinespaciado1"/>
              <w:spacing w:line="276" w:lineRule="auto"/>
              <w:jc w:val="center"/>
              <w:rPr>
                <w:rFonts w:ascii="Arial" w:hAnsi="Arial" w:cs="Arial"/>
                <w:sz w:val="12"/>
                <w:szCs w:val="12"/>
                <w:lang w:eastAsia="es-CO"/>
              </w:rPr>
            </w:pPr>
          </w:p>
        </w:tc>
        <w:tc>
          <w:tcPr>
            <w:tcW w:w="101" w:type="pct"/>
            <w:vMerge/>
            <w:noWrap/>
            <w:textDirection w:val="btLr"/>
            <w:vAlign w:val="center"/>
          </w:tcPr>
          <w:p w14:paraId="67DE5DA1" w14:textId="77777777" w:rsidR="003444DF" w:rsidRPr="00A377CC" w:rsidRDefault="003444DF" w:rsidP="003444DF">
            <w:pPr>
              <w:pStyle w:val="Sinespaciado1"/>
              <w:spacing w:line="276" w:lineRule="auto"/>
              <w:jc w:val="center"/>
              <w:rPr>
                <w:rFonts w:ascii="Arial" w:hAnsi="Arial" w:cs="Arial"/>
                <w:sz w:val="12"/>
                <w:szCs w:val="12"/>
                <w:lang w:eastAsia="es-CO"/>
              </w:rPr>
            </w:pPr>
          </w:p>
        </w:tc>
        <w:tc>
          <w:tcPr>
            <w:tcW w:w="101" w:type="pct"/>
            <w:vMerge/>
            <w:noWrap/>
            <w:textDirection w:val="btLr"/>
            <w:vAlign w:val="center"/>
          </w:tcPr>
          <w:p w14:paraId="58BAD83B" w14:textId="77777777" w:rsidR="003444DF" w:rsidRPr="00A377CC" w:rsidRDefault="003444DF" w:rsidP="003444DF">
            <w:pPr>
              <w:pStyle w:val="Sinespaciado1"/>
              <w:spacing w:line="276" w:lineRule="auto"/>
              <w:jc w:val="center"/>
              <w:rPr>
                <w:rFonts w:ascii="Arial" w:hAnsi="Arial" w:cs="Arial"/>
                <w:sz w:val="12"/>
                <w:szCs w:val="12"/>
                <w:lang w:eastAsia="es-CO"/>
              </w:rPr>
            </w:pPr>
          </w:p>
        </w:tc>
        <w:tc>
          <w:tcPr>
            <w:tcW w:w="101" w:type="pct"/>
            <w:vMerge/>
            <w:noWrap/>
            <w:textDirection w:val="btLr"/>
            <w:vAlign w:val="center"/>
          </w:tcPr>
          <w:p w14:paraId="13064693" w14:textId="77777777" w:rsidR="003444DF" w:rsidRPr="00A377CC" w:rsidRDefault="003444DF" w:rsidP="003444DF">
            <w:pPr>
              <w:pStyle w:val="Sinespaciado1"/>
              <w:spacing w:line="276" w:lineRule="auto"/>
              <w:jc w:val="center"/>
              <w:rPr>
                <w:rFonts w:ascii="Arial" w:hAnsi="Arial" w:cs="Arial"/>
                <w:sz w:val="12"/>
                <w:szCs w:val="12"/>
                <w:lang w:eastAsia="es-CO"/>
              </w:rPr>
            </w:pPr>
          </w:p>
        </w:tc>
        <w:tc>
          <w:tcPr>
            <w:tcW w:w="447" w:type="pct"/>
            <w:vMerge/>
            <w:vAlign w:val="center"/>
          </w:tcPr>
          <w:p w14:paraId="72CE2188" w14:textId="77777777" w:rsidR="003444DF" w:rsidRPr="00A377CC" w:rsidRDefault="003444DF" w:rsidP="003444DF">
            <w:pPr>
              <w:pStyle w:val="Sinespaciado1"/>
              <w:spacing w:line="276" w:lineRule="auto"/>
              <w:jc w:val="center"/>
              <w:rPr>
                <w:rFonts w:ascii="Arial" w:hAnsi="Arial" w:cs="Arial"/>
                <w:sz w:val="12"/>
                <w:szCs w:val="12"/>
                <w:lang w:eastAsia="es-CO"/>
              </w:rPr>
            </w:pPr>
          </w:p>
        </w:tc>
        <w:tc>
          <w:tcPr>
            <w:tcW w:w="425" w:type="pct"/>
            <w:vAlign w:val="center"/>
          </w:tcPr>
          <w:p w14:paraId="68E95E15"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Afectación a presupuesto estimado en plan anual de adquisiciones</w:t>
            </w:r>
          </w:p>
        </w:tc>
        <w:tc>
          <w:tcPr>
            <w:tcW w:w="101" w:type="pct"/>
            <w:vMerge/>
            <w:noWrap/>
            <w:vAlign w:val="center"/>
          </w:tcPr>
          <w:p w14:paraId="5BCB393F" w14:textId="77777777" w:rsidR="003444DF" w:rsidRPr="00A377CC" w:rsidRDefault="003444DF" w:rsidP="003444DF">
            <w:pPr>
              <w:pStyle w:val="Sinespaciado1"/>
              <w:spacing w:line="276" w:lineRule="auto"/>
              <w:jc w:val="center"/>
              <w:rPr>
                <w:rFonts w:ascii="Arial" w:hAnsi="Arial" w:cs="Arial"/>
                <w:sz w:val="12"/>
                <w:szCs w:val="12"/>
                <w:lang w:eastAsia="es-CO"/>
              </w:rPr>
            </w:pPr>
          </w:p>
        </w:tc>
        <w:tc>
          <w:tcPr>
            <w:tcW w:w="101" w:type="pct"/>
            <w:vMerge/>
            <w:noWrap/>
            <w:vAlign w:val="center"/>
          </w:tcPr>
          <w:p w14:paraId="1E601C20" w14:textId="77777777" w:rsidR="003444DF" w:rsidRPr="00A377CC" w:rsidRDefault="003444DF" w:rsidP="003444DF">
            <w:pPr>
              <w:pStyle w:val="Sinespaciado1"/>
              <w:spacing w:line="276" w:lineRule="auto"/>
              <w:jc w:val="center"/>
              <w:rPr>
                <w:rFonts w:ascii="Arial" w:hAnsi="Arial" w:cs="Arial"/>
                <w:sz w:val="12"/>
                <w:szCs w:val="12"/>
                <w:lang w:eastAsia="es-CO"/>
              </w:rPr>
            </w:pPr>
          </w:p>
        </w:tc>
        <w:tc>
          <w:tcPr>
            <w:tcW w:w="101" w:type="pct"/>
            <w:vMerge/>
            <w:noWrap/>
            <w:vAlign w:val="center"/>
          </w:tcPr>
          <w:p w14:paraId="6823C33A" w14:textId="77777777" w:rsidR="003444DF" w:rsidRPr="00A377CC" w:rsidRDefault="003444DF" w:rsidP="003444DF">
            <w:pPr>
              <w:pStyle w:val="Sinespaciado1"/>
              <w:spacing w:line="276" w:lineRule="auto"/>
              <w:jc w:val="center"/>
              <w:rPr>
                <w:rFonts w:ascii="Arial" w:hAnsi="Arial" w:cs="Arial"/>
                <w:sz w:val="12"/>
                <w:szCs w:val="12"/>
                <w:lang w:eastAsia="es-CO"/>
              </w:rPr>
            </w:pPr>
          </w:p>
        </w:tc>
        <w:tc>
          <w:tcPr>
            <w:tcW w:w="101" w:type="pct"/>
            <w:vMerge/>
            <w:noWrap/>
            <w:textDirection w:val="btLr"/>
            <w:vAlign w:val="center"/>
          </w:tcPr>
          <w:p w14:paraId="3F056C79" w14:textId="77777777" w:rsidR="003444DF" w:rsidRPr="00A377CC" w:rsidRDefault="003444DF" w:rsidP="003444DF">
            <w:pPr>
              <w:pStyle w:val="Sinespaciado1"/>
              <w:spacing w:line="276" w:lineRule="auto"/>
              <w:jc w:val="center"/>
              <w:rPr>
                <w:rFonts w:ascii="Arial" w:hAnsi="Arial" w:cs="Arial"/>
                <w:sz w:val="12"/>
                <w:szCs w:val="12"/>
                <w:lang w:eastAsia="es-CO"/>
              </w:rPr>
            </w:pPr>
          </w:p>
        </w:tc>
        <w:tc>
          <w:tcPr>
            <w:tcW w:w="101" w:type="pct"/>
            <w:vMerge/>
            <w:textDirection w:val="btLr"/>
            <w:vAlign w:val="center"/>
          </w:tcPr>
          <w:p w14:paraId="4E1F4715" w14:textId="77777777" w:rsidR="003444DF" w:rsidRPr="00A377CC" w:rsidRDefault="003444DF" w:rsidP="003444DF">
            <w:pPr>
              <w:pStyle w:val="Sinespaciado1"/>
              <w:spacing w:line="276" w:lineRule="auto"/>
              <w:jc w:val="center"/>
              <w:rPr>
                <w:rFonts w:ascii="Arial" w:hAnsi="Arial" w:cs="Arial"/>
                <w:sz w:val="12"/>
                <w:szCs w:val="12"/>
                <w:lang w:eastAsia="es-CO"/>
              </w:rPr>
            </w:pPr>
          </w:p>
        </w:tc>
        <w:tc>
          <w:tcPr>
            <w:tcW w:w="465" w:type="pct"/>
            <w:vMerge/>
            <w:vAlign w:val="center"/>
          </w:tcPr>
          <w:p w14:paraId="20F6C467" w14:textId="77777777" w:rsidR="003444DF" w:rsidRPr="00A377CC" w:rsidRDefault="003444DF" w:rsidP="003444DF">
            <w:pPr>
              <w:pStyle w:val="Sinespaciado1"/>
              <w:spacing w:line="276" w:lineRule="auto"/>
              <w:jc w:val="center"/>
              <w:rPr>
                <w:rFonts w:ascii="Arial" w:hAnsi="Arial" w:cs="Arial"/>
                <w:sz w:val="12"/>
                <w:szCs w:val="12"/>
                <w:lang w:eastAsia="es-CO"/>
              </w:rPr>
            </w:pPr>
          </w:p>
        </w:tc>
        <w:tc>
          <w:tcPr>
            <w:tcW w:w="101" w:type="pct"/>
            <w:vMerge/>
            <w:noWrap/>
            <w:vAlign w:val="center"/>
          </w:tcPr>
          <w:p w14:paraId="35D959BE" w14:textId="77777777" w:rsidR="003444DF" w:rsidRPr="00A377CC" w:rsidRDefault="003444DF" w:rsidP="003444DF">
            <w:pPr>
              <w:pStyle w:val="Sinespaciado1"/>
              <w:spacing w:line="276" w:lineRule="auto"/>
              <w:jc w:val="center"/>
              <w:rPr>
                <w:rFonts w:ascii="Arial" w:hAnsi="Arial" w:cs="Arial"/>
                <w:sz w:val="12"/>
                <w:szCs w:val="12"/>
                <w:lang w:eastAsia="es-CO"/>
              </w:rPr>
            </w:pPr>
          </w:p>
        </w:tc>
        <w:tc>
          <w:tcPr>
            <w:tcW w:w="101" w:type="pct"/>
            <w:vMerge/>
            <w:noWrap/>
            <w:vAlign w:val="center"/>
          </w:tcPr>
          <w:p w14:paraId="6E549BF2" w14:textId="77777777" w:rsidR="003444DF" w:rsidRPr="00A377CC" w:rsidRDefault="003444DF" w:rsidP="003444DF">
            <w:pPr>
              <w:pStyle w:val="Sinespaciado1"/>
              <w:spacing w:line="276" w:lineRule="auto"/>
              <w:jc w:val="center"/>
              <w:rPr>
                <w:rFonts w:ascii="Arial" w:hAnsi="Arial" w:cs="Arial"/>
                <w:sz w:val="12"/>
                <w:szCs w:val="12"/>
                <w:lang w:eastAsia="es-CO"/>
              </w:rPr>
            </w:pPr>
          </w:p>
        </w:tc>
        <w:tc>
          <w:tcPr>
            <w:tcW w:w="101" w:type="pct"/>
            <w:vMerge/>
            <w:noWrap/>
            <w:vAlign w:val="center"/>
          </w:tcPr>
          <w:p w14:paraId="3EEF8F85" w14:textId="77777777" w:rsidR="003444DF" w:rsidRPr="00A377CC" w:rsidRDefault="003444DF" w:rsidP="003444DF">
            <w:pPr>
              <w:pStyle w:val="Sinespaciado1"/>
              <w:spacing w:line="276" w:lineRule="auto"/>
              <w:jc w:val="center"/>
              <w:rPr>
                <w:rFonts w:ascii="Arial" w:hAnsi="Arial" w:cs="Arial"/>
                <w:sz w:val="12"/>
                <w:szCs w:val="12"/>
                <w:lang w:eastAsia="es-CO"/>
              </w:rPr>
            </w:pPr>
          </w:p>
        </w:tc>
        <w:tc>
          <w:tcPr>
            <w:tcW w:w="101" w:type="pct"/>
            <w:vMerge/>
            <w:noWrap/>
            <w:textDirection w:val="btLr"/>
            <w:vAlign w:val="center"/>
          </w:tcPr>
          <w:p w14:paraId="0761BDDB" w14:textId="77777777" w:rsidR="003444DF" w:rsidRPr="00A377CC" w:rsidRDefault="003444DF" w:rsidP="003444DF">
            <w:pPr>
              <w:pStyle w:val="Sinespaciado1"/>
              <w:spacing w:line="276" w:lineRule="auto"/>
              <w:jc w:val="center"/>
              <w:rPr>
                <w:rFonts w:ascii="Arial" w:hAnsi="Arial" w:cs="Arial"/>
                <w:sz w:val="12"/>
                <w:szCs w:val="12"/>
                <w:lang w:eastAsia="es-CO"/>
              </w:rPr>
            </w:pPr>
          </w:p>
        </w:tc>
        <w:tc>
          <w:tcPr>
            <w:tcW w:w="101" w:type="pct"/>
            <w:vMerge/>
            <w:noWrap/>
            <w:vAlign w:val="center"/>
          </w:tcPr>
          <w:p w14:paraId="4BBD3A8C" w14:textId="77777777" w:rsidR="003444DF" w:rsidRPr="00A377CC" w:rsidRDefault="003444DF" w:rsidP="003444DF">
            <w:pPr>
              <w:pStyle w:val="Sinespaciado1"/>
              <w:spacing w:line="276" w:lineRule="auto"/>
              <w:jc w:val="center"/>
              <w:rPr>
                <w:rFonts w:ascii="Arial" w:hAnsi="Arial" w:cs="Arial"/>
                <w:sz w:val="12"/>
                <w:szCs w:val="12"/>
                <w:lang w:eastAsia="es-CO"/>
              </w:rPr>
            </w:pPr>
          </w:p>
        </w:tc>
        <w:tc>
          <w:tcPr>
            <w:tcW w:w="101" w:type="pct"/>
            <w:vMerge/>
            <w:vAlign w:val="center"/>
          </w:tcPr>
          <w:p w14:paraId="357BEB58" w14:textId="77777777" w:rsidR="003444DF" w:rsidRPr="00A377CC" w:rsidRDefault="003444DF" w:rsidP="003444DF">
            <w:pPr>
              <w:pStyle w:val="Sinespaciado1"/>
              <w:spacing w:line="276" w:lineRule="auto"/>
              <w:jc w:val="center"/>
              <w:rPr>
                <w:rFonts w:ascii="Arial" w:hAnsi="Arial" w:cs="Arial"/>
                <w:sz w:val="12"/>
                <w:szCs w:val="12"/>
                <w:lang w:eastAsia="es-CO"/>
              </w:rPr>
            </w:pPr>
          </w:p>
        </w:tc>
        <w:tc>
          <w:tcPr>
            <w:tcW w:w="310" w:type="pct"/>
            <w:vMerge/>
            <w:vAlign w:val="center"/>
          </w:tcPr>
          <w:p w14:paraId="6E006AAE" w14:textId="77777777" w:rsidR="003444DF" w:rsidRPr="00A377CC" w:rsidRDefault="003444DF" w:rsidP="003444DF">
            <w:pPr>
              <w:pStyle w:val="Sinespaciado1"/>
              <w:spacing w:line="276" w:lineRule="auto"/>
              <w:jc w:val="center"/>
              <w:rPr>
                <w:rFonts w:ascii="Arial" w:hAnsi="Arial" w:cs="Arial"/>
                <w:sz w:val="12"/>
                <w:szCs w:val="12"/>
                <w:lang w:eastAsia="es-CO"/>
              </w:rPr>
            </w:pPr>
          </w:p>
        </w:tc>
        <w:tc>
          <w:tcPr>
            <w:tcW w:w="416" w:type="pct"/>
            <w:vMerge/>
            <w:vAlign w:val="center"/>
          </w:tcPr>
          <w:p w14:paraId="21097BA4" w14:textId="77777777" w:rsidR="003444DF" w:rsidRPr="00A377CC" w:rsidRDefault="003444DF" w:rsidP="003444DF">
            <w:pPr>
              <w:pStyle w:val="Sinespaciado1"/>
              <w:spacing w:line="276" w:lineRule="auto"/>
              <w:jc w:val="center"/>
              <w:rPr>
                <w:rFonts w:ascii="Arial" w:hAnsi="Arial" w:cs="Arial"/>
                <w:sz w:val="12"/>
                <w:szCs w:val="12"/>
                <w:lang w:eastAsia="es-CO"/>
              </w:rPr>
            </w:pPr>
          </w:p>
        </w:tc>
        <w:tc>
          <w:tcPr>
            <w:tcW w:w="416" w:type="pct"/>
            <w:vMerge/>
            <w:vAlign w:val="center"/>
          </w:tcPr>
          <w:p w14:paraId="03D901BF" w14:textId="77777777" w:rsidR="003444DF" w:rsidRPr="00A377CC" w:rsidRDefault="003444DF" w:rsidP="003444DF">
            <w:pPr>
              <w:pStyle w:val="Sinespaciado1"/>
              <w:spacing w:line="276" w:lineRule="auto"/>
              <w:jc w:val="center"/>
              <w:rPr>
                <w:rFonts w:ascii="Arial" w:hAnsi="Arial" w:cs="Arial"/>
                <w:sz w:val="12"/>
                <w:szCs w:val="12"/>
                <w:lang w:eastAsia="es-CO"/>
              </w:rPr>
            </w:pPr>
          </w:p>
        </w:tc>
        <w:tc>
          <w:tcPr>
            <w:tcW w:w="432" w:type="pct"/>
            <w:vMerge/>
            <w:vAlign w:val="center"/>
          </w:tcPr>
          <w:p w14:paraId="3724B495" w14:textId="77777777" w:rsidR="003444DF" w:rsidRPr="00A377CC" w:rsidRDefault="003444DF" w:rsidP="003444DF">
            <w:pPr>
              <w:pStyle w:val="Sinespaciado1"/>
              <w:spacing w:line="276" w:lineRule="auto"/>
              <w:jc w:val="center"/>
              <w:rPr>
                <w:rFonts w:ascii="Arial" w:hAnsi="Arial" w:cs="Arial"/>
                <w:sz w:val="12"/>
                <w:szCs w:val="12"/>
                <w:lang w:eastAsia="es-CO"/>
              </w:rPr>
            </w:pPr>
          </w:p>
        </w:tc>
        <w:tc>
          <w:tcPr>
            <w:tcW w:w="471" w:type="pct"/>
            <w:vMerge/>
            <w:vAlign w:val="center"/>
          </w:tcPr>
          <w:p w14:paraId="16309AD0" w14:textId="77777777" w:rsidR="003444DF" w:rsidRPr="00A377CC" w:rsidRDefault="003444DF" w:rsidP="003444DF">
            <w:pPr>
              <w:pStyle w:val="Sinespaciado1"/>
              <w:spacing w:line="276" w:lineRule="auto"/>
              <w:jc w:val="center"/>
              <w:rPr>
                <w:rFonts w:ascii="Arial" w:hAnsi="Arial" w:cs="Arial"/>
                <w:sz w:val="12"/>
                <w:szCs w:val="12"/>
                <w:lang w:eastAsia="es-CO"/>
              </w:rPr>
            </w:pPr>
          </w:p>
        </w:tc>
      </w:tr>
      <w:tr w:rsidR="003444DF" w:rsidRPr="00A377CC" w14:paraId="54954D9D" w14:textId="77777777" w:rsidTr="003444DF">
        <w:trPr>
          <w:cantSplit/>
          <w:trHeight w:val="794"/>
        </w:trPr>
        <w:tc>
          <w:tcPr>
            <w:tcW w:w="109" w:type="pct"/>
            <w:noWrap/>
            <w:vAlign w:val="center"/>
          </w:tcPr>
          <w:p w14:paraId="32380FB1"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5</w:t>
            </w:r>
          </w:p>
        </w:tc>
        <w:tc>
          <w:tcPr>
            <w:tcW w:w="101" w:type="pct"/>
            <w:noWrap/>
            <w:textDirection w:val="btLr"/>
            <w:vAlign w:val="center"/>
          </w:tcPr>
          <w:p w14:paraId="2BBECD5F"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Específico</w:t>
            </w:r>
          </w:p>
        </w:tc>
        <w:tc>
          <w:tcPr>
            <w:tcW w:w="101" w:type="pct"/>
            <w:noWrap/>
            <w:textDirection w:val="btLr"/>
            <w:vAlign w:val="center"/>
          </w:tcPr>
          <w:p w14:paraId="51D987B5"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Interno</w:t>
            </w:r>
          </w:p>
        </w:tc>
        <w:tc>
          <w:tcPr>
            <w:tcW w:w="101" w:type="pct"/>
            <w:noWrap/>
            <w:textDirection w:val="btLr"/>
            <w:vAlign w:val="center"/>
          </w:tcPr>
          <w:p w14:paraId="21380E90"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Selección</w:t>
            </w:r>
          </w:p>
        </w:tc>
        <w:tc>
          <w:tcPr>
            <w:tcW w:w="101" w:type="pct"/>
            <w:noWrap/>
            <w:textDirection w:val="btLr"/>
            <w:vAlign w:val="center"/>
          </w:tcPr>
          <w:p w14:paraId="7E935BB0"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Financiero</w:t>
            </w:r>
          </w:p>
        </w:tc>
        <w:tc>
          <w:tcPr>
            <w:tcW w:w="447" w:type="pct"/>
            <w:vAlign w:val="center"/>
          </w:tcPr>
          <w:p w14:paraId="763163AC"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Financiación del proceso</w:t>
            </w:r>
          </w:p>
        </w:tc>
        <w:tc>
          <w:tcPr>
            <w:tcW w:w="425" w:type="pct"/>
            <w:vAlign w:val="center"/>
          </w:tcPr>
          <w:p w14:paraId="5FC9BDAF"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No contar con el certificado de disponibilidad presupuestal para apalancar financieramente el proceso</w:t>
            </w:r>
          </w:p>
        </w:tc>
        <w:tc>
          <w:tcPr>
            <w:tcW w:w="101" w:type="pct"/>
            <w:noWrap/>
            <w:vAlign w:val="center"/>
          </w:tcPr>
          <w:p w14:paraId="597EDAAF"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2</w:t>
            </w:r>
          </w:p>
        </w:tc>
        <w:tc>
          <w:tcPr>
            <w:tcW w:w="101" w:type="pct"/>
            <w:noWrap/>
            <w:vAlign w:val="center"/>
          </w:tcPr>
          <w:p w14:paraId="72984BEE"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3</w:t>
            </w:r>
          </w:p>
        </w:tc>
        <w:tc>
          <w:tcPr>
            <w:tcW w:w="101" w:type="pct"/>
            <w:noWrap/>
            <w:vAlign w:val="center"/>
          </w:tcPr>
          <w:p w14:paraId="57A5D9ED"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5</w:t>
            </w:r>
          </w:p>
        </w:tc>
        <w:tc>
          <w:tcPr>
            <w:tcW w:w="101" w:type="pct"/>
            <w:noWrap/>
            <w:textDirection w:val="btLr"/>
            <w:vAlign w:val="center"/>
          </w:tcPr>
          <w:p w14:paraId="10A64BAB"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Bajo</w:t>
            </w:r>
          </w:p>
        </w:tc>
        <w:tc>
          <w:tcPr>
            <w:tcW w:w="101" w:type="pct"/>
            <w:textDirection w:val="btLr"/>
            <w:vAlign w:val="center"/>
          </w:tcPr>
          <w:p w14:paraId="56B1882E"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Contratante</w:t>
            </w:r>
          </w:p>
        </w:tc>
        <w:tc>
          <w:tcPr>
            <w:tcW w:w="465" w:type="pct"/>
            <w:vAlign w:val="center"/>
          </w:tcPr>
          <w:p w14:paraId="73C23B3A"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Incluir el requerimiento en el plan de necesidades y establecer su certificación como requisito para iniciar el estudio</w:t>
            </w:r>
          </w:p>
        </w:tc>
        <w:tc>
          <w:tcPr>
            <w:tcW w:w="101" w:type="pct"/>
            <w:noWrap/>
            <w:vAlign w:val="center"/>
          </w:tcPr>
          <w:p w14:paraId="7D671D32"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2</w:t>
            </w:r>
          </w:p>
        </w:tc>
        <w:tc>
          <w:tcPr>
            <w:tcW w:w="101" w:type="pct"/>
            <w:noWrap/>
            <w:vAlign w:val="center"/>
          </w:tcPr>
          <w:p w14:paraId="77D8148D"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3</w:t>
            </w:r>
          </w:p>
        </w:tc>
        <w:tc>
          <w:tcPr>
            <w:tcW w:w="101" w:type="pct"/>
            <w:noWrap/>
            <w:vAlign w:val="center"/>
          </w:tcPr>
          <w:p w14:paraId="37995C22"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5</w:t>
            </w:r>
          </w:p>
        </w:tc>
        <w:tc>
          <w:tcPr>
            <w:tcW w:w="101" w:type="pct"/>
            <w:noWrap/>
            <w:textDirection w:val="btLr"/>
            <w:vAlign w:val="center"/>
          </w:tcPr>
          <w:p w14:paraId="11706862"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Riesgo bajo</w:t>
            </w:r>
          </w:p>
        </w:tc>
        <w:tc>
          <w:tcPr>
            <w:tcW w:w="101" w:type="pct"/>
            <w:noWrap/>
            <w:vAlign w:val="center"/>
          </w:tcPr>
          <w:p w14:paraId="20613DE3"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SI</w:t>
            </w:r>
          </w:p>
        </w:tc>
        <w:tc>
          <w:tcPr>
            <w:tcW w:w="101" w:type="pct"/>
            <w:vAlign w:val="center"/>
          </w:tcPr>
          <w:p w14:paraId="4D8FEF7A"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SI</w:t>
            </w:r>
          </w:p>
        </w:tc>
        <w:tc>
          <w:tcPr>
            <w:tcW w:w="310" w:type="pct"/>
            <w:vAlign w:val="center"/>
          </w:tcPr>
          <w:p w14:paraId="25E2F623"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Dueño del proceso</w:t>
            </w:r>
          </w:p>
        </w:tc>
        <w:tc>
          <w:tcPr>
            <w:tcW w:w="416" w:type="pct"/>
            <w:vAlign w:val="center"/>
          </w:tcPr>
          <w:p w14:paraId="0F0955E3"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Incluir el requerimiento en el plan de necesidades</w:t>
            </w:r>
          </w:p>
        </w:tc>
        <w:tc>
          <w:tcPr>
            <w:tcW w:w="416" w:type="pct"/>
            <w:vAlign w:val="center"/>
          </w:tcPr>
          <w:p w14:paraId="7430AFA4"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A mediados de la vigencia fiscal</w:t>
            </w:r>
          </w:p>
        </w:tc>
        <w:tc>
          <w:tcPr>
            <w:tcW w:w="432" w:type="pct"/>
            <w:vAlign w:val="center"/>
          </w:tcPr>
          <w:p w14:paraId="0ACF200A"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Revisión en el plan de compras</w:t>
            </w:r>
          </w:p>
        </w:tc>
        <w:tc>
          <w:tcPr>
            <w:tcW w:w="471" w:type="pct"/>
            <w:vAlign w:val="center"/>
          </w:tcPr>
          <w:p w14:paraId="470CE40B"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Anual</w:t>
            </w:r>
          </w:p>
        </w:tc>
      </w:tr>
      <w:tr w:rsidR="003444DF" w:rsidRPr="00A377CC" w14:paraId="12ACC10F" w14:textId="77777777" w:rsidTr="003444DF">
        <w:trPr>
          <w:cantSplit/>
          <w:trHeight w:val="794"/>
        </w:trPr>
        <w:tc>
          <w:tcPr>
            <w:tcW w:w="109" w:type="pct"/>
            <w:noWrap/>
            <w:vAlign w:val="center"/>
          </w:tcPr>
          <w:p w14:paraId="7ECF7525"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lastRenderedPageBreak/>
              <w:t>6</w:t>
            </w:r>
          </w:p>
        </w:tc>
        <w:tc>
          <w:tcPr>
            <w:tcW w:w="101" w:type="pct"/>
            <w:noWrap/>
            <w:textDirection w:val="btLr"/>
            <w:vAlign w:val="center"/>
          </w:tcPr>
          <w:p w14:paraId="77CE08F8"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General</w:t>
            </w:r>
          </w:p>
        </w:tc>
        <w:tc>
          <w:tcPr>
            <w:tcW w:w="101" w:type="pct"/>
            <w:noWrap/>
            <w:textDirection w:val="btLr"/>
            <w:vAlign w:val="center"/>
          </w:tcPr>
          <w:p w14:paraId="363B0E1A"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Externo</w:t>
            </w:r>
          </w:p>
        </w:tc>
        <w:tc>
          <w:tcPr>
            <w:tcW w:w="101" w:type="pct"/>
            <w:noWrap/>
            <w:textDirection w:val="btLr"/>
            <w:vAlign w:val="center"/>
          </w:tcPr>
          <w:p w14:paraId="1298C69A"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Contratación</w:t>
            </w:r>
          </w:p>
        </w:tc>
        <w:tc>
          <w:tcPr>
            <w:tcW w:w="101" w:type="pct"/>
            <w:noWrap/>
            <w:textDirection w:val="btLr"/>
            <w:vAlign w:val="center"/>
          </w:tcPr>
          <w:p w14:paraId="0A07BC8B"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Operacional</w:t>
            </w:r>
          </w:p>
        </w:tc>
        <w:tc>
          <w:tcPr>
            <w:tcW w:w="447" w:type="pct"/>
            <w:vAlign w:val="center"/>
          </w:tcPr>
          <w:p w14:paraId="65D8D59E"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Que el contratista no reúna la documentación exigida a tiempo para la firma del contrato oportunamente</w:t>
            </w:r>
          </w:p>
        </w:tc>
        <w:tc>
          <w:tcPr>
            <w:tcW w:w="425" w:type="pct"/>
            <w:vAlign w:val="center"/>
          </w:tcPr>
          <w:p w14:paraId="4A880649"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-Retraso en la legalización del contrato</w:t>
            </w:r>
          </w:p>
          <w:p w14:paraId="5F65E9F9"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-Desgaste administrativo</w:t>
            </w:r>
          </w:p>
          <w:p w14:paraId="63CDCBEC"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-Retraso en la ejecución del recurso presupuestal</w:t>
            </w:r>
          </w:p>
          <w:p w14:paraId="69150E19"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-Generación de la demanda insatisfecha</w:t>
            </w:r>
          </w:p>
          <w:p w14:paraId="67CACE77" w14:textId="77777777" w:rsidR="003444DF" w:rsidRPr="00A377CC" w:rsidRDefault="003444DF" w:rsidP="003444DF">
            <w:pPr>
              <w:pStyle w:val="Sinespaciado1"/>
              <w:spacing w:line="276" w:lineRule="auto"/>
              <w:jc w:val="center"/>
              <w:rPr>
                <w:rFonts w:ascii="Arial" w:hAnsi="Arial" w:cs="Arial"/>
                <w:sz w:val="12"/>
                <w:szCs w:val="12"/>
                <w:lang w:eastAsia="es-CO"/>
              </w:rPr>
            </w:pPr>
          </w:p>
        </w:tc>
        <w:tc>
          <w:tcPr>
            <w:tcW w:w="101" w:type="pct"/>
            <w:noWrap/>
            <w:vAlign w:val="center"/>
          </w:tcPr>
          <w:p w14:paraId="6A5F8EF5"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3</w:t>
            </w:r>
          </w:p>
        </w:tc>
        <w:tc>
          <w:tcPr>
            <w:tcW w:w="101" w:type="pct"/>
            <w:noWrap/>
            <w:vAlign w:val="center"/>
          </w:tcPr>
          <w:p w14:paraId="6EFC4423"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3</w:t>
            </w:r>
          </w:p>
        </w:tc>
        <w:tc>
          <w:tcPr>
            <w:tcW w:w="101" w:type="pct"/>
            <w:noWrap/>
            <w:vAlign w:val="center"/>
          </w:tcPr>
          <w:p w14:paraId="5ECEEB93"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6</w:t>
            </w:r>
          </w:p>
        </w:tc>
        <w:tc>
          <w:tcPr>
            <w:tcW w:w="101" w:type="pct"/>
            <w:noWrap/>
            <w:textDirection w:val="btLr"/>
            <w:vAlign w:val="center"/>
          </w:tcPr>
          <w:p w14:paraId="43303FCB"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Riesgo Bajo</w:t>
            </w:r>
          </w:p>
        </w:tc>
        <w:tc>
          <w:tcPr>
            <w:tcW w:w="101" w:type="pct"/>
            <w:textDirection w:val="btLr"/>
            <w:vAlign w:val="center"/>
          </w:tcPr>
          <w:p w14:paraId="2D0C1CF9"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Contratista</w:t>
            </w:r>
          </w:p>
        </w:tc>
        <w:tc>
          <w:tcPr>
            <w:tcW w:w="465" w:type="pct"/>
            <w:vAlign w:val="center"/>
          </w:tcPr>
          <w:p w14:paraId="44C04836"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-Realizar contacto lo más pronto posible solicitando al contratista que justifique la tardanza en la firma del contrato</w:t>
            </w:r>
          </w:p>
          <w:p w14:paraId="1F9F0B99"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-Informar a la compañía aseguradora</w:t>
            </w:r>
          </w:p>
          <w:p w14:paraId="338CA71A"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-Hacer efectiva la póliza de seriedad de la oferta</w:t>
            </w:r>
          </w:p>
        </w:tc>
        <w:tc>
          <w:tcPr>
            <w:tcW w:w="101" w:type="pct"/>
            <w:noWrap/>
            <w:vAlign w:val="center"/>
          </w:tcPr>
          <w:p w14:paraId="35F364F7"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1</w:t>
            </w:r>
          </w:p>
        </w:tc>
        <w:tc>
          <w:tcPr>
            <w:tcW w:w="101" w:type="pct"/>
            <w:noWrap/>
            <w:vAlign w:val="center"/>
          </w:tcPr>
          <w:p w14:paraId="55752D5F"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2</w:t>
            </w:r>
          </w:p>
        </w:tc>
        <w:tc>
          <w:tcPr>
            <w:tcW w:w="101" w:type="pct"/>
            <w:noWrap/>
            <w:vAlign w:val="center"/>
          </w:tcPr>
          <w:p w14:paraId="0B5A86F5"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3</w:t>
            </w:r>
          </w:p>
        </w:tc>
        <w:tc>
          <w:tcPr>
            <w:tcW w:w="101" w:type="pct"/>
            <w:noWrap/>
            <w:textDirection w:val="btLr"/>
            <w:vAlign w:val="center"/>
          </w:tcPr>
          <w:p w14:paraId="2AF818A2"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Riesgo Bajo</w:t>
            </w:r>
          </w:p>
        </w:tc>
        <w:tc>
          <w:tcPr>
            <w:tcW w:w="101" w:type="pct"/>
            <w:noWrap/>
            <w:vAlign w:val="center"/>
          </w:tcPr>
          <w:p w14:paraId="0AD5B81A"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SI</w:t>
            </w:r>
          </w:p>
        </w:tc>
        <w:tc>
          <w:tcPr>
            <w:tcW w:w="101" w:type="pct"/>
            <w:vAlign w:val="center"/>
          </w:tcPr>
          <w:p w14:paraId="4404683B"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SI</w:t>
            </w:r>
          </w:p>
        </w:tc>
        <w:tc>
          <w:tcPr>
            <w:tcW w:w="310" w:type="pct"/>
            <w:vAlign w:val="center"/>
          </w:tcPr>
          <w:p w14:paraId="781F6E68"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-Contratos</w:t>
            </w:r>
          </w:p>
          <w:p w14:paraId="68DB76DA"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-Jurídica</w:t>
            </w:r>
          </w:p>
        </w:tc>
        <w:tc>
          <w:tcPr>
            <w:tcW w:w="416" w:type="pct"/>
            <w:vAlign w:val="center"/>
          </w:tcPr>
          <w:p w14:paraId="466B78C3"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De acuerdo al cronograma del proceso</w:t>
            </w:r>
          </w:p>
        </w:tc>
        <w:tc>
          <w:tcPr>
            <w:tcW w:w="416" w:type="pct"/>
            <w:vAlign w:val="center"/>
          </w:tcPr>
          <w:p w14:paraId="2404BC70"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Dentro de los términos establecidos en el cronograma del proceso, la normatividad aplicable y respetando el debido proceso</w:t>
            </w:r>
          </w:p>
        </w:tc>
        <w:tc>
          <w:tcPr>
            <w:tcW w:w="432" w:type="pct"/>
            <w:vAlign w:val="center"/>
          </w:tcPr>
          <w:p w14:paraId="64BDE83B"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Con notificaciones, de acuerdo a los plazos establecidos en el cronograma del proceso para legalización del contrato</w:t>
            </w:r>
          </w:p>
        </w:tc>
        <w:tc>
          <w:tcPr>
            <w:tcW w:w="471" w:type="pct"/>
            <w:vAlign w:val="center"/>
          </w:tcPr>
          <w:p w14:paraId="64830D94"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Permanente, mientras se logre el perfeccionamiento del contrato</w:t>
            </w:r>
          </w:p>
        </w:tc>
      </w:tr>
      <w:tr w:rsidR="003444DF" w:rsidRPr="00A377CC" w14:paraId="5258156F" w14:textId="77777777" w:rsidTr="003444DF">
        <w:trPr>
          <w:cantSplit/>
          <w:trHeight w:val="794"/>
        </w:trPr>
        <w:tc>
          <w:tcPr>
            <w:tcW w:w="109" w:type="pct"/>
            <w:noWrap/>
            <w:vAlign w:val="center"/>
          </w:tcPr>
          <w:p w14:paraId="08770B35"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7</w:t>
            </w:r>
          </w:p>
        </w:tc>
        <w:tc>
          <w:tcPr>
            <w:tcW w:w="101" w:type="pct"/>
            <w:noWrap/>
            <w:textDirection w:val="btLr"/>
            <w:vAlign w:val="center"/>
          </w:tcPr>
          <w:p w14:paraId="59F5B0EA"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General</w:t>
            </w:r>
          </w:p>
        </w:tc>
        <w:tc>
          <w:tcPr>
            <w:tcW w:w="101" w:type="pct"/>
            <w:noWrap/>
            <w:textDirection w:val="btLr"/>
            <w:vAlign w:val="center"/>
          </w:tcPr>
          <w:p w14:paraId="4190F7D8"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Externo</w:t>
            </w:r>
          </w:p>
        </w:tc>
        <w:tc>
          <w:tcPr>
            <w:tcW w:w="101" w:type="pct"/>
            <w:noWrap/>
            <w:textDirection w:val="btLr"/>
            <w:vAlign w:val="center"/>
          </w:tcPr>
          <w:p w14:paraId="7180F674"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Contratación</w:t>
            </w:r>
          </w:p>
        </w:tc>
        <w:tc>
          <w:tcPr>
            <w:tcW w:w="101" w:type="pct"/>
            <w:noWrap/>
            <w:textDirection w:val="btLr"/>
            <w:vAlign w:val="center"/>
          </w:tcPr>
          <w:p w14:paraId="7B7BA9F0"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Regulatorio</w:t>
            </w:r>
          </w:p>
        </w:tc>
        <w:tc>
          <w:tcPr>
            <w:tcW w:w="447" w:type="pct"/>
            <w:vAlign w:val="center"/>
          </w:tcPr>
          <w:p w14:paraId="5233484F"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Derivados de cambios regulatorios o reglamentarios que afecten la ecuación económica del contrato</w:t>
            </w:r>
          </w:p>
        </w:tc>
        <w:tc>
          <w:tcPr>
            <w:tcW w:w="425" w:type="pct"/>
            <w:vAlign w:val="center"/>
          </w:tcPr>
          <w:p w14:paraId="1469DCBD"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-Demora en la prestación del servicio</w:t>
            </w:r>
          </w:p>
          <w:p w14:paraId="3C45F090"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-Afectación a la prestación del servicio</w:t>
            </w:r>
          </w:p>
        </w:tc>
        <w:tc>
          <w:tcPr>
            <w:tcW w:w="101" w:type="pct"/>
            <w:noWrap/>
            <w:vAlign w:val="center"/>
          </w:tcPr>
          <w:p w14:paraId="622A9D1A"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4</w:t>
            </w:r>
          </w:p>
        </w:tc>
        <w:tc>
          <w:tcPr>
            <w:tcW w:w="101" w:type="pct"/>
            <w:noWrap/>
            <w:vAlign w:val="center"/>
          </w:tcPr>
          <w:p w14:paraId="17D9D1A7"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3</w:t>
            </w:r>
          </w:p>
        </w:tc>
        <w:tc>
          <w:tcPr>
            <w:tcW w:w="101" w:type="pct"/>
            <w:noWrap/>
            <w:vAlign w:val="center"/>
          </w:tcPr>
          <w:p w14:paraId="1A4CBA07"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7</w:t>
            </w:r>
          </w:p>
        </w:tc>
        <w:tc>
          <w:tcPr>
            <w:tcW w:w="101" w:type="pct"/>
            <w:noWrap/>
            <w:textDirection w:val="btLr"/>
            <w:vAlign w:val="center"/>
          </w:tcPr>
          <w:p w14:paraId="0C896787"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Riesgo Medio</w:t>
            </w:r>
          </w:p>
        </w:tc>
        <w:tc>
          <w:tcPr>
            <w:tcW w:w="101" w:type="pct"/>
            <w:textDirection w:val="btLr"/>
            <w:vAlign w:val="center"/>
          </w:tcPr>
          <w:p w14:paraId="0E555660"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Contratista</w:t>
            </w:r>
          </w:p>
        </w:tc>
        <w:tc>
          <w:tcPr>
            <w:tcW w:w="465" w:type="pct"/>
            <w:vAlign w:val="center"/>
          </w:tcPr>
          <w:p w14:paraId="7ADF5A6B"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-Determinar causas del siniestro, asignar responsabilidades</w:t>
            </w:r>
          </w:p>
          <w:p w14:paraId="659CA7E4"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-Informar a la compañía aseguradora</w:t>
            </w:r>
          </w:p>
          <w:p w14:paraId="45E1BAC2"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-Hacer efectiva póliza de riesgos</w:t>
            </w:r>
          </w:p>
        </w:tc>
        <w:tc>
          <w:tcPr>
            <w:tcW w:w="101" w:type="pct"/>
            <w:noWrap/>
            <w:vAlign w:val="center"/>
          </w:tcPr>
          <w:p w14:paraId="7FC671A6"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4</w:t>
            </w:r>
          </w:p>
        </w:tc>
        <w:tc>
          <w:tcPr>
            <w:tcW w:w="101" w:type="pct"/>
            <w:noWrap/>
            <w:vAlign w:val="center"/>
          </w:tcPr>
          <w:p w14:paraId="7B02F0F3"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3</w:t>
            </w:r>
          </w:p>
        </w:tc>
        <w:tc>
          <w:tcPr>
            <w:tcW w:w="101" w:type="pct"/>
            <w:noWrap/>
            <w:vAlign w:val="center"/>
          </w:tcPr>
          <w:p w14:paraId="3AE2A006"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7</w:t>
            </w:r>
          </w:p>
        </w:tc>
        <w:tc>
          <w:tcPr>
            <w:tcW w:w="101" w:type="pct"/>
            <w:noWrap/>
            <w:textDirection w:val="btLr"/>
            <w:vAlign w:val="center"/>
          </w:tcPr>
          <w:p w14:paraId="2321E8DD"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Riesgo Medio</w:t>
            </w:r>
          </w:p>
        </w:tc>
        <w:tc>
          <w:tcPr>
            <w:tcW w:w="101" w:type="pct"/>
            <w:noWrap/>
            <w:vAlign w:val="center"/>
          </w:tcPr>
          <w:p w14:paraId="66EF223A"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SI</w:t>
            </w:r>
          </w:p>
        </w:tc>
        <w:tc>
          <w:tcPr>
            <w:tcW w:w="101" w:type="pct"/>
            <w:vAlign w:val="center"/>
          </w:tcPr>
          <w:p w14:paraId="7F00F0E5"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SI</w:t>
            </w:r>
          </w:p>
        </w:tc>
        <w:tc>
          <w:tcPr>
            <w:tcW w:w="310" w:type="pct"/>
            <w:vAlign w:val="center"/>
          </w:tcPr>
          <w:p w14:paraId="62267B9F"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-Contratos</w:t>
            </w:r>
          </w:p>
          <w:p w14:paraId="79617B78"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-Jurídica</w:t>
            </w:r>
          </w:p>
        </w:tc>
        <w:tc>
          <w:tcPr>
            <w:tcW w:w="416" w:type="pct"/>
            <w:vAlign w:val="center"/>
          </w:tcPr>
          <w:p w14:paraId="2BCA9C56"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Verificación Permanente después de legalizado contrato</w:t>
            </w:r>
          </w:p>
        </w:tc>
        <w:tc>
          <w:tcPr>
            <w:tcW w:w="416" w:type="pct"/>
            <w:vAlign w:val="center"/>
          </w:tcPr>
          <w:p w14:paraId="16DC5EE5"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Durante la ejecución del contrato</w:t>
            </w:r>
          </w:p>
        </w:tc>
        <w:tc>
          <w:tcPr>
            <w:tcW w:w="432" w:type="pct"/>
            <w:vAlign w:val="center"/>
          </w:tcPr>
          <w:p w14:paraId="1F312DE4"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Verificando periódicamente la normativa asociada al proceso y sus cambios</w:t>
            </w:r>
          </w:p>
        </w:tc>
        <w:tc>
          <w:tcPr>
            <w:tcW w:w="471" w:type="pct"/>
            <w:vAlign w:val="center"/>
          </w:tcPr>
          <w:p w14:paraId="3CBA4E3C"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Permanente, durante vigencia del contrato</w:t>
            </w:r>
          </w:p>
        </w:tc>
      </w:tr>
      <w:tr w:rsidR="003444DF" w:rsidRPr="00A377CC" w14:paraId="5AB207B8" w14:textId="77777777" w:rsidTr="003444DF">
        <w:trPr>
          <w:cantSplit/>
          <w:trHeight w:val="794"/>
        </w:trPr>
        <w:tc>
          <w:tcPr>
            <w:tcW w:w="109" w:type="pct"/>
            <w:noWrap/>
            <w:vAlign w:val="center"/>
          </w:tcPr>
          <w:p w14:paraId="183B21A9"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8</w:t>
            </w:r>
          </w:p>
        </w:tc>
        <w:tc>
          <w:tcPr>
            <w:tcW w:w="101" w:type="pct"/>
            <w:noWrap/>
            <w:textDirection w:val="btLr"/>
            <w:vAlign w:val="center"/>
          </w:tcPr>
          <w:p w14:paraId="2F871E2C"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General</w:t>
            </w:r>
          </w:p>
        </w:tc>
        <w:tc>
          <w:tcPr>
            <w:tcW w:w="101" w:type="pct"/>
            <w:noWrap/>
            <w:textDirection w:val="btLr"/>
            <w:vAlign w:val="center"/>
          </w:tcPr>
          <w:p w14:paraId="6D9D464A"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Externo</w:t>
            </w:r>
          </w:p>
        </w:tc>
        <w:tc>
          <w:tcPr>
            <w:tcW w:w="101" w:type="pct"/>
            <w:noWrap/>
            <w:textDirection w:val="btLr"/>
            <w:vAlign w:val="center"/>
          </w:tcPr>
          <w:p w14:paraId="459E6996"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Contratación</w:t>
            </w:r>
          </w:p>
        </w:tc>
        <w:tc>
          <w:tcPr>
            <w:tcW w:w="101" w:type="pct"/>
            <w:noWrap/>
            <w:textDirection w:val="btLr"/>
            <w:vAlign w:val="center"/>
          </w:tcPr>
          <w:p w14:paraId="69457E20"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Sociales o Políticos</w:t>
            </w:r>
          </w:p>
        </w:tc>
        <w:tc>
          <w:tcPr>
            <w:tcW w:w="447" w:type="pct"/>
            <w:vAlign w:val="center"/>
          </w:tcPr>
          <w:p w14:paraId="2A047B47"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Son los derivados de los cambios de las políticas gubernamentales y de cambios en las condiciones sociales que tengan impacto en la ejecución del contrato</w:t>
            </w:r>
          </w:p>
        </w:tc>
        <w:tc>
          <w:tcPr>
            <w:tcW w:w="425" w:type="pct"/>
            <w:vAlign w:val="center"/>
          </w:tcPr>
          <w:p w14:paraId="08FA0A9E"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Dificultades en la ejecución del contrato por alteraciones del orden publico</w:t>
            </w:r>
          </w:p>
        </w:tc>
        <w:tc>
          <w:tcPr>
            <w:tcW w:w="101" w:type="pct"/>
            <w:noWrap/>
            <w:vAlign w:val="center"/>
          </w:tcPr>
          <w:p w14:paraId="7B760F3C"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2</w:t>
            </w:r>
          </w:p>
        </w:tc>
        <w:tc>
          <w:tcPr>
            <w:tcW w:w="101" w:type="pct"/>
            <w:noWrap/>
            <w:vAlign w:val="center"/>
          </w:tcPr>
          <w:p w14:paraId="7B3367B4"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3</w:t>
            </w:r>
          </w:p>
        </w:tc>
        <w:tc>
          <w:tcPr>
            <w:tcW w:w="101" w:type="pct"/>
            <w:noWrap/>
            <w:vAlign w:val="center"/>
          </w:tcPr>
          <w:p w14:paraId="7E1E6EC8"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5</w:t>
            </w:r>
          </w:p>
        </w:tc>
        <w:tc>
          <w:tcPr>
            <w:tcW w:w="101" w:type="pct"/>
            <w:noWrap/>
            <w:textDirection w:val="btLr"/>
            <w:vAlign w:val="center"/>
          </w:tcPr>
          <w:p w14:paraId="708CDB60"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Riesgo Medio</w:t>
            </w:r>
          </w:p>
        </w:tc>
        <w:tc>
          <w:tcPr>
            <w:tcW w:w="101" w:type="pct"/>
            <w:textDirection w:val="btLr"/>
            <w:vAlign w:val="center"/>
          </w:tcPr>
          <w:p w14:paraId="66C8E14B"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Contratista</w:t>
            </w:r>
          </w:p>
        </w:tc>
        <w:tc>
          <w:tcPr>
            <w:tcW w:w="465" w:type="pct"/>
            <w:vAlign w:val="center"/>
          </w:tcPr>
          <w:p w14:paraId="4377D7FB"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Colectar información sobre situaciones anómalas a nivel de la comunidad</w:t>
            </w:r>
          </w:p>
        </w:tc>
        <w:tc>
          <w:tcPr>
            <w:tcW w:w="101" w:type="pct"/>
            <w:noWrap/>
            <w:vAlign w:val="center"/>
          </w:tcPr>
          <w:p w14:paraId="67A59AF0"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2</w:t>
            </w:r>
          </w:p>
        </w:tc>
        <w:tc>
          <w:tcPr>
            <w:tcW w:w="101" w:type="pct"/>
            <w:noWrap/>
            <w:vAlign w:val="center"/>
          </w:tcPr>
          <w:p w14:paraId="5735D276"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3</w:t>
            </w:r>
          </w:p>
        </w:tc>
        <w:tc>
          <w:tcPr>
            <w:tcW w:w="101" w:type="pct"/>
            <w:noWrap/>
            <w:vAlign w:val="center"/>
          </w:tcPr>
          <w:p w14:paraId="46D7DA93"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5</w:t>
            </w:r>
          </w:p>
        </w:tc>
        <w:tc>
          <w:tcPr>
            <w:tcW w:w="101" w:type="pct"/>
            <w:noWrap/>
            <w:textDirection w:val="btLr"/>
            <w:vAlign w:val="center"/>
          </w:tcPr>
          <w:p w14:paraId="61E90DD8"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Riesgo Bajo</w:t>
            </w:r>
          </w:p>
        </w:tc>
        <w:tc>
          <w:tcPr>
            <w:tcW w:w="101" w:type="pct"/>
            <w:noWrap/>
            <w:vAlign w:val="center"/>
          </w:tcPr>
          <w:p w14:paraId="44C50C82"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SI</w:t>
            </w:r>
          </w:p>
        </w:tc>
        <w:tc>
          <w:tcPr>
            <w:tcW w:w="101" w:type="pct"/>
            <w:vAlign w:val="center"/>
          </w:tcPr>
          <w:p w14:paraId="567DA66D"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SI</w:t>
            </w:r>
          </w:p>
        </w:tc>
        <w:tc>
          <w:tcPr>
            <w:tcW w:w="310" w:type="pct"/>
            <w:vAlign w:val="center"/>
          </w:tcPr>
          <w:p w14:paraId="2D667D37"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-Contratante</w:t>
            </w:r>
          </w:p>
          <w:p w14:paraId="4FDE63BF"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-Contratista</w:t>
            </w:r>
          </w:p>
        </w:tc>
        <w:tc>
          <w:tcPr>
            <w:tcW w:w="416" w:type="pct"/>
            <w:vAlign w:val="center"/>
          </w:tcPr>
          <w:p w14:paraId="21A57C24"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De acuerdo al cronograma del proceso</w:t>
            </w:r>
          </w:p>
        </w:tc>
        <w:tc>
          <w:tcPr>
            <w:tcW w:w="416" w:type="pct"/>
            <w:vAlign w:val="center"/>
          </w:tcPr>
          <w:p w14:paraId="64983E2D"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Antes, durante y en la ejecución del proceso</w:t>
            </w:r>
          </w:p>
        </w:tc>
        <w:tc>
          <w:tcPr>
            <w:tcW w:w="432" w:type="pct"/>
            <w:vAlign w:val="center"/>
          </w:tcPr>
          <w:p w14:paraId="3F964107"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Estando alertas y atendiendo las informaciones de inteligencia</w:t>
            </w:r>
          </w:p>
        </w:tc>
        <w:tc>
          <w:tcPr>
            <w:tcW w:w="471" w:type="pct"/>
            <w:vAlign w:val="center"/>
          </w:tcPr>
          <w:p w14:paraId="02498CFA"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Mensual</w:t>
            </w:r>
          </w:p>
        </w:tc>
      </w:tr>
      <w:tr w:rsidR="003444DF" w:rsidRPr="00A377CC" w14:paraId="03E13A6D" w14:textId="77777777" w:rsidTr="003444DF">
        <w:trPr>
          <w:cantSplit/>
          <w:trHeight w:val="794"/>
        </w:trPr>
        <w:tc>
          <w:tcPr>
            <w:tcW w:w="109" w:type="pct"/>
            <w:noWrap/>
            <w:vAlign w:val="center"/>
          </w:tcPr>
          <w:p w14:paraId="7ADF00D3"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9</w:t>
            </w:r>
          </w:p>
        </w:tc>
        <w:tc>
          <w:tcPr>
            <w:tcW w:w="101" w:type="pct"/>
            <w:noWrap/>
            <w:textDirection w:val="btLr"/>
            <w:vAlign w:val="center"/>
          </w:tcPr>
          <w:p w14:paraId="582F8D78"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General</w:t>
            </w:r>
          </w:p>
        </w:tc>
        <w:tc>
          <w:tcPr>
            <w:tcW w:w="101" w:type="pct"/>
            <w:noWrap/>
            <w:textDirection w:val="btLr"/>
            <w:vAlign w:val="center"/>
          </w:tcPr>
          <w:p w14:paraId="3353274F"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Externo</w:t>
            </w:r>
          </w:p>
        </w:tc>
        <w:tc>
          <w:tcPr>
            <w:tcW w:w="101" w:type="pct"/>
            <w:noWrap/>
            <w:textDirection w:val="btLr"/>
            <w:vAlign w:val="center"/>
          </w:tcPr>
          <w:p w14:paraId="1817DF10"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Selección/Contratación</w:t>
            </w:r>
          </w:p>
        </w:tc>
        <w:tc>
          <w:tcPr>
            <w:tcW w:w="101" w:type="pct"/>
            <w:noWrap/>
            <w:textDirection w:val="btLr"/>
            <w:vAlign w:val="center"/>
          </w:tcPr>
          <w:p w14:paraId="66D528B9"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Tecnológicos</w:t>
            </w:r>
          </w:p>
        </w:tc>
        <w:tc>
          <w:tcPr>
            <w:tcW w:w="447" w:type="pct"/>
            <w:vAlign w:val="center"/>
          </w:tcPr>
          <w:p w14:paraId="1A883F17"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25" w:type="pct"/>
            <w:vAlign w:val="center"/>
          </w:tcPr>
          <w:p w14:paraId="77E90ED3"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Afectación al proceso y a los usuarios y funcionarios de la entidad, por fallas en los procedimientos</w:t>
            </w:r>
          </w:p>
        </w:tc>
        <w:tc>
          <w:tcPr>
            <w:tcW w:w="101" w:type="pct"/>
            <w:noWrap/>
            <w:vAlign w:val="center"/>
          </w:tcPr>
          <w:p w14:paraId="42EA9AB4"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2</w:t>
            </w:r>
          </w:p>
        </w:tc>
        <w:tc>
          <w:tcPr>
            <w:tcW w:w="101" w:type="pct"/>
            <w:noWrap/>
            <w:vAlign w:val="center"/>
          </w:tcPr>
          <w:p w14:paraId="3D3DD484"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2</w:t>
            </w:r>
          </w:p>
        </w:tc>
        <w:tc>
          <w:tcPr>
            <w:tcW w:w="101" w:type="pct"/>
            <w:noWrap/>
            <w:vAlign w:val="center"/>
          </w:tcPr>
          <w:p w14:paraId="080E9FBA"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4</w:t>
            </w:r>
          </w:p>
        </w:tc>
        <w:tc>
          <w:tcPr>
            <w:tcW w:w="101" w:type="pct"/>
            <w:noWrap/>
            <w:textDirection w:val="btLr"/>
            <w:vAlign w:val="center"/>
          </w:tcPr>
          <w:p w14:paraId="341258E5"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Riesgo Bajo</w:t>
            </w:r>
          </w:p>
        </w:tc>
        <w:tc>
          <w:tcPr>
            <w:tcW w:w="101" w:type="pct"/>
            <w:textDirection w:val="btLr"/>
            <w:vAlign w:val="center"/>
          </w:tcPr>
          <w:p w14:paraId="3EE9171E"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Oferente/Contratista</w:t>
            </w:r>
          </w:p>
        </w:tc>
        <w:tc>
          <w:tcPr>
            <w:tcW w:w="465" w:type="pct"/>
            <w:vAlign w:val="center"/>
          </w:tcPr>
          <w:p w14:paraId="0F28B025"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Establecer canales óptimos de comunicación</w:t>
            </w:r>
          </w:p>
        </w:tc>
        <w:tc>
          <w:tcPr>
            <w:tcW w:w="101" w:type="pct"/>
            <w:noWrap/>
            <w:vAlign w:val="center"/>
          </w:tcPr>
          <w:p w14:paraId="26FA318B"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2</w:t>
            </w:r>
          </w:p>
        </w:tc>
        <w:tc>
          <w:tcPr>
            <w:tcW w:w="101" w:type="pct"/>
            <w:noWrap/>
            <w:vAlign w:val="center"/>
          </w:tcPr>
          <w:p w14:paraId="674B5A84"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2</w:t>
            </w:r>
          </w:p>
        </w:tc>
        <w:tc>
          <w:tcPr>
            <w:tcW w:w="101" w:type="pct"/>
            <w:noWrap/>
            <w:vAlign w:val="center"/>
          </w:tcPr>
          <w:p w14:paraId="50DC5C8F"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4</w:t>
            </w:r>
          </w:p>
        </w:tc>
        <w:tc>
          <w:tcPr>
            <w:tcW w:w="101" w:type="pct"/>
            <w:noWrap/>
            <w:textDirection w:val="btLr"/>
            <w:vAlign w:val="center"/>
          </w:tcPr>
          <w:p w14:paraId="30D7B54A"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Riesgo Bajo</w:t>
            </w:r>
          </w:p>
        </w:tc>
        <w:tc>
          <w:tcPr>
            <w:tcW w:w="101" w:type="pct"/>
            <w:noWrap/>
            <w:vAlign w:val="center"/>
          </w:tcPr>
          <w:p w14:paraId="5E529B77"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SI</w:t>
            </w:r>
          </w:p>
        </w:tc>
        <w:tc>
          <w:tcPr>
            <w:tcW w:w="101" w:type="pct"/>
            <w:vAlign w:val="center"/>
          </w:tcPr>
          <w:p w14:paraId="22231E4A"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SI</w:t>
            </w:r>
          </w:p>
        </w:tc>
        <w:tc>
          <w:tcPr>
            <w:tcW w:w="310" w:type="pct"/>
            <w:vAlign w:val="center"/>
          </w:tcPr>
          <w:p w14:paraId="384DD29A"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Contratista / Contratante</w:t>
            </w:r>
          </w:p>
        </w:tc>
        <w:tc>
          <w:tcPr>
            <w:tcW w:w="416" w:type="pct"/>
            <w:vAlign w:val="center"/>
          </w:tcPr>
          <w:p w14:paraId="1C952FFF"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Inmediatamente detectada la anomalía</w:t>
            </w:r>
          </w:p>
        </w:tc>
        <w:tc>
          <w:tcPr>
            <w:tcW w:w="416" w:type="pct"/>
            <w:vAlign w:val="center"/>
          </w:tcPr>
          <w:p w14:paraId="225EF925"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Inmediatamente detectada la novedad</w:t>
            </w:r>
          </w:p>
        </w:tc>
        <w:tc>
          <w:tcPr>
            <w:tcW w:w="432" w:type="pct"/>
            <w:vAlign w:val="center"/>
          </w:tcPr>
          <w:p w14:paraId="3088BA10"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Verificar información que se genere</w:t>
            </w:r>
          </w:p>
        </w:tc>
        <w:tc>
          <w:tcPr>
            <w:tcW w:w="471" w:type="pct"/>
            <w:vAlign w:val="center"/>
          </w:tcPr>
          <w:p w14:paraId="0856C571"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Cada vez que se presente la documentación o información</w:t>
            </w:r>
          </w:p>
        </w:tc>
      </w:tr>
      <w:tr w:rsidR="003444DF" w:rsidRPr="00A377CC" w14:paraId="27701EE7" w14:textId="77777777" w:rsidTr="003444DF">
        <w:trPr>
          <w:cantSplit/>
          <w:trHeight w:val="1134"/>
        </w:trPr>
        <w:tc>
          <w:tcPr>
            <w:tcW w:w="109" w:type="pct"/>
            <w:noWrap/>
            <w:vAlign w:val="center"/>
          </w:tcPr>
          <w:p w14:paraId="728B07D0"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lastRenderedPageBreak/>
              <w:t>10</w:t>
            </w:r>
          </w:p>
        </w:tc>
        <w:tc>
          <w:tcPr>
            <w:tcW w:w="101" w:type="pct"/>
            <w:noWrap/>
            <w:textDirection w:val="btLr"/>
            <w:vAlign w:val="center"/>
          </w:tcPr>
          <w:p w14:paraId="5AB7BACF"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General</w:t>
            </w:r>
          </w:p>
        </w:tc>
        <w:tc>
          <w:tcPr>
            <w:tcW w:w="101" w:type="pct"/>
            <w:noWrap/>
            <w:textDirection w:val="btLr"/>
            <w:vAlign w:val="center"/>
          </w:tcPr>
          <w:p w14:paraId="558687F7"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Externo</w:t>
            </w:r>
          </w:p>
        </w:tc>
        <w:tc>
          <w:tcPr>
            <w:tcW w:w="101" w:type="pct"/>
            <w:noWrap/>
            <w:textDirection w:val="btLr"/>
            <w:vAlign w:val="center"/>
          </w:tcPr>
          <w:p w14:paraId="251AF6BC"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Contratación</w:t>
            </w:r>
          </w:p>
        </w:tc>
        <w:tc>
          <w:tcPr>
            <w:tcW w:w="101" w:type="pct"/>
            <w:noWrap/>
            <w:textDirection w:val="btLr"/>
            <w:vAlign w:val="center"/>
          </w:tcPr>
          <w:p w14:paraId="16784245"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Riesgo Operacional</w:t>
            </w:r>
          </w:p>
        </w:tc>
        <w:tc>
          <w:tcPr>
            <w:tcW w:w="447" w:type="pct"/>
            <w:vAlign w:val="center"/>
          </w:tcPr>
          <w:p w14:paraId="1E931ED8"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Riesgo que el contratista no cancele los salarios ni prestaciones sociales a sus trabajadores</w:t>
            </w:r>
          </w:p>
        </w:tc>
        <w:tc>
          <w:tcPr>
            <w:tcW w:w="425" w:type="pct"/>
            <w:vAlign w:val="center"/>
          </w:tcPr>
          <w:p w14:paraId="0D130CC7"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La no prestación del servicio y el no pago de la factura al contratista por no estar al día con las prestaciones sociales</w:t>
            </w:r>
          </w:p>
        </w:tc>
        <w:tc>
          <w:tcPr>
            <w:tcW w:w="101" w:type="pct"/>
            <w:noWrap/>
            <w:vAlign w:val="center"/>
          </w:tcPr>
          <w:p w14:paraId="2EDDECA2"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2</w:t>
            </w:r>
          </w:p>
        </w:tc>
        <w:tc>
          <w:tcPr>
            <w:tcW w:w="101" w:type="pct"/>
            <w:noWrap/>
            <w:vAlign w:val="center"/>
          </w:tcPr>
          <w:p w14:paraId="12CBE17D"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4</w:t>
            </w:r>
          </w:p>
        </w:tc>
        <w:tc>
          <w:tcPr>
            <w:tcW w:w="101" w:type="pct"/>
            <w:noWrap/>
            <w:vAlign w:val="center"/>
          </w:tcPr>
          <w:p w14:paraId="32963BB2"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6</w:t>
            </w:r>
          </w:p>
        </w:tc>
        <w:tc>
          <w:tcPr>
            <w:tcW w:w="101" w:type="pct"/>
            <w:noWrap/>
            <w:textDirection w:val="btLr"/>
            <w:vAlign w:val="center"/>
          </w:tcPr>
          <w:p w14:paraId="487CF9D9"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Alto</w:t>
            </w:r>
          </w:p>
        </w:tc>
        <w:tc>
          <w:tcPr>
            <w:tcW w:w="101" w:type="pct"/>
            <w:textDirection w:val="btLr"/>
            <w:vAlign w:val="center"/>
          </w:tcPr>
          <w:p w14:paraId="7D89E008"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Contratista</w:t>
            </w:r>
          </w:p>
        </w:tc>
        <w:tc>
          <w:tcPr>
            <w:tcW w:w="465" w:type="pct"/>
            <w:vAlign w:val="center"/>
          </w:tcPr>
          <w:p w14:paraId="2D6489D2"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Verificar que las cuentas de cobros sean acordes al servicio prestado y que se encuentren al día</w:t>
            </w:r>
          </w:p>
        </w:tc>
        <w:tc>
          <w:tcPr>
            <w:tcW w:w="101" w:type="pct"/>
            <w:noWrap/>
            <w:vAlign w:val="center"/>
          </w:tcPr>
          <w:p w14:paraId="0507FAF5"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1</w:t>
            </w:r>
          </w:p>
        </w:tc>
        <w:tc>
          <w:tcPr>
            <w:tcW w:w="101" w:type="pct"/>
            <w:noWrap/>
            <w:vAlign w:val="center"/>
          </w:tcPr>
          <w:p w14:paraId="1E334F4A"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3</w:t>
            </w:r>
          </w:p>
        </w:tc>
        <w:tc>
          <w:tcPr>
            <w:tcW w:w="101" w:type="pct"/>
            <w:noWrap/>
            <w:vAlign w:val="center"/>
          </w:tcPr>
          <w:p w14:paraId="31758BE5"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4</w:t>
            </w:r>
          </w:p>
        </w:tc>
        <w:tc>
          <w:tcPr>
            <w:tcW w:w="101" w:type="pct"/>
            <w:noWrap/>
            <w:textDirection w:val="btLr"/>
            <w:vAlign w:val="center"/>
          </w:tcPr>
          <w:p w14:paraId="0584AB02"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Bajo</w:t>
            </w:r>
          </w:p>
        </w:tc>
        <w:tc>
          <w:tcPr>
            <w:tcW w:w="101" w:type="pct"/>
            <w:noWrap/>
            <w:vAlign w:val="center"/>
          </w:tcPr>
          <w:p w14:paraId="4DA124E5"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SI</w:t>
            </w:r>
          </w:p>
        </w:tc>
        <w:tc>
          <w:tcPr>
            <w:tcW w:w="101" w:type="pct"/>
            <w:vAlign w:val="center"/>
          </w:tcPr>
          <w:p w14:paraId="3A1155BC"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SI</w:t>
            </w:r>
          </w:p>
        </w:tc>
        <w:tc>
          <w:tcPr>
            <w:tcW w:w="310" w:type="pct"/>
            <w:vAlign w:val="center"/>
          </w:tcPr>
          <w:p w14:paraId="4612E064"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Supervisor del Contrato</w:t>
            </w:r>
          </w:p>
        </w:tc>
        <w:tc>
          <w:tcPr>
            <w:tcW w:w="416" w:type="pct"/>
            <w:vAlign w:val="center"/>
          </w:tcPr>
          <w:p w14:paraId="5D374706"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Desarrollo del Contrato</w:t>
            </w:r>
          </w:p>
        </w:tc>
        <w:tc>
          <w:tcPr>
            <w:tcW w:w="416" w:type="pct"/>
            <w:vAlign w:val="center"/>
          </w:tcPr>
          <w:p w14:paraId="2CACA432"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Terminación del Contrato</w:t>
            </w:r>
          </w:p>
        </w:tc>
        <w:tc>
          <w:tcPr>
            <w:tcW w:w="432" w:type="pct"/>
            <w:vAlign w:val="center"/>
          </w:tcPr>
          <w:p w14:paraId="7623E508"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Informes de supervisión</w:t>
            </w:r>
          </w:p>
        </w:tc>
        <w:tc>
          <w:tcPr>
            <w:tcW w:w="471" w:type="pct"/>
            <w:vAlign w:val="center"/>
          </w:tcPr>
          <w:p w14:paraId="5A166010"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Mensual</w:t>
            </w:r>
          </w:p>
        </w:tc>
      </w:tr>
      <w:tr w:rsidR="003444DF" w:rsidRPr="00A377CC" w14:paraId="035C68CA" w14:textId="77777777" w:rsidTr="003444DF">
        <w:trPr>
          <w:cantSplit/>
          <w:trHeight w:val="1134"/>
        </w:trPr>
        <w:tc>
          <w:tcPr>
            <w:tcW w:w="109" w:type="pct"/>
            <w:noWrap/>
            <w:vAlign w:val="center"/>
          </w:tcPr>
          <w:p w14:paraId="135E5CA3"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11</w:t>
            </w:r>
          </w:p>
        </w:tc>
        <w:tc>
          <w:tcPr>
            <w:tcW w:w="101" w:type="pct"/>
            <w:noWrap/>
            <w:textDirection w:val="btLr"/>
            <w:vAlign w:val="center"/>
          </w:tcPr>
          <w:p w14:paraId="26148F17"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Específico</w:t>
            </w:r>
          </w:p>
        </w:tc>
        <w:tc>
          <w:tcPr>
            <w:tcW w:w="101" w:type="pct"/>
            <w:noWrap/>
            <w:textDirection w:val="btLr"/>
            <w:vAlign w:val="center"/>
          </w:tcPr>
          <w:p w14:paraId="7DC22FD5"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Interno</w:t>
            </w:r>
          </w:p>
        </w:tc>
        <w:tc>
          <w:tcPr>
            <w:tcW w:w="101" w:type="pct"/>
            <w:noWrap/>
            <w:textDirection w:val="btLr"/>
            <w:vAlign w:val="center"/>
          </w:tcPr>
          <w:p w14:paraId="1DB1ED5A"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Contractual</w:t>
            </w:r>
          </w:p>
        </w:tc>
        <w:tc>
          <w:tcPr>
            <w:tcW w:w="101" w:type="pct"/>
            <w:noWrap/>
            <w:textDirection w:val="btLr"/>
            <w:vAlign w:val="center"/>
          </w:tcPr>
          <w:p w14:paraId="4DEB499F"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Riesgo Operacional</w:t>
            </w:r>
          </w:p>
        </w:tc>
        <w:tc>
          <w:tcPr>
            <w:tcW w:w="447" w:type="pct"/>
            <w:vAlign w:val="center"/>
          </w:tcPr>
          <w:p w14:paraId="56742DE1"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Continuar prestando los servicios una vez finalizado el presupuesto asignado al contrato</w:t>
            </w:r>
          </w:p>
        </w:tc>
        <w:tc>
          <w:tcPr>
            <w:tcW w:w="425" w:type="pct"/>
            <w:vAlign w:val="center"/>
          </w:tcPr>
          <w:p w14:paraId="4210F7C4"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Impacto económico negativo generación de infracciones a la ley penal y disciplinaria</w:t>
            </w:r>
          </w:p>
        </w:tc>
        <w:tc>
          <w:tcPr>
            <w:tcW w:w="101" w:type="pct"/>
            <w:noWrap/>
            <w:vAlign w:val="center"/>
          </w:tcPr>
          <w:p w14:paraId="1FFDEAAE"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3</w:t>
            </w:r>
          </w:p>
        </w:tc>
        <w:tc>
          <w:tcPr>
            <w:tcW w:w="101" w:type="pct"/>
            <w:noWrap/>
            <w:vAlign w:val="center"/>
          </w:tcPr>
          <w:p w14:paraId="6B20CBD5"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4</w:t>
            </w:r>
          </w:p>
        </w:tc>
        <w:tc>
          <w:tcPr>
            <w:tcW w:w="101" w:type="pct"/>
            <w:noWrap/>
            <w:vAlign w:val="center"/>
          </w:tcPr>
          <w:p w14:paraId="6438942D"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7</w:t>
            </w:r>
          </w:p>
        </w:tc>
        <w:tc>
          <w:tcPr>
            <w:tcW w:w="101" w:type="pct"/>
            <w:noWrap/>
            <w:textDirection w:val="btLr"/>
            <w:vAlign w:val="center"/>
          </w:tcPr>
          <w:p w14:paraId="69996E78"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Alto</w:t>
            </w:r>
          </w:p>
        </w:tc>
        <w:tc>
          <w:tcPr>
            <w:tcW w:w="101" w:type="pct"/>
            <w:textDirection w:val="btLr"/>
            <w:vAlign w:val="center"/>
          </w:tcPr>
          <w:p w14:paraId="3E2FCF8E"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Entidad Estatal</w:t>
            </w:r>
          </w:p>
        </w:tc>
        <w:tc>
          <w:tcPr>
            <w:tcW w:w="465" w:type="pct"/>
            <w:vAlign w:val="center"/>
          </w:tcPr>
          <w:p w14:paraId="4B3A4BE2"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Evitar el riesgo mediante el seguimiento a la ejecución presupuestal, discriminando el valor del servicio autorizado versus saldo vigente por ejecutar</w:t>
            </w:r>
          </w:p>
        </w:tc>
        <w:tc>
          <w:tcPr>
            <w:tcW w:w="101" w:type="pct"/>
            <w:noWrap/>
            <w:vAlign w:val="center"/>
          </w:tcPr>
          <w:p w14:paraId="167DFA04"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4</w:t>
            </w:r>
          </w:p>
        </w:tc>
        <w:tc>
          <w:tcPr>
            <w:tcW w:w="101" w:type="pct"/>
            <w:noWrap/>
            <w:vAlign w:val="center"/>
          </w:tcPr>
          <w:p w14:paraId="79ED27EB"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2</w:t>
            </w:r>
          </w:p>
        </w:tc>
        <w:tc>
          <w:tcPr>
            <w:tcW w:w="101" w:type="pct"/>
            <w:noWrap/>
            <w:vAlign w:val="center"/>
          </w:tcPr>
          <w:p w14:paraId="1A21529E"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6</w:t>
            </w:r>
          </w:p>
        </w:tc>
        <w:tc>
          <w:tcPr>
            <w:tcW w:w="101" w:type="pct"/>
            <w:noWrap/>
            <w:textDirection w:val="btLr"/>
            <w:vAlign w:val="center"/>
          </w:tcPr>
          <w:p w14:paraId="0B6B2EC6"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Alto</w:t>
            </w:r>
          </w:p>
        </w:tc>
        <w:tc>
          <w:tcPr>
            <w:tcW w:w="101" w:type="pct"/>
            <w:noWrap/>
            <w:vAlign w:val="center"/>
          </w:tcPr>
          <w:p w14:paraId="29EE1E53"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SI</w:t>
            </w:r>
          </w:p>
        </w:tc>
        <w:tc>
          <w:tcPr>
            <w:tcW w:w="101" w:type="pct"/>
            <w:vAlign w:val="center"/>
          </w:tcPr>
          <w:p w14:paraId="2F0E1911"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SI</w:t>
            </w:r>
          </w:p>
        </w:tc>
        <w:tc>
          <w:tcPr>
            <w:tcW w:w="310" w:type="pct"/>
            <w:vAlign w:val="center"/>
          </w:tcPr>
          <w:p w14:paraId="4AE45C85"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Supervisor del contrato y Contratista</w:t>
            </w:r>
          </w:p>
        </w:tc>
        <w:tc>
          <w:tcPr>
            <w:tcW w:w="416" w:type="pct"/>
            <w:vAlign w:val="center"/>
          </w:tcPr>
          <w:p w14:paraId="35BE2EC3"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Inicio del Contrato</w:t>
            </w:r>
          </w:p>
        </w:tc>
        <w:tc>
          <w:tcPr>
            <w:tcW w:w="416" w:type="pct"/>
            <w:vAlign w:val="center"/>
          </w:tcPr>
          <w:p w14:paraId="5C14BD83"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Fecha de Terminación del Contrato</w:t>
            </w:r>
          </w:p>
        </w:tc>
        <w:tc>
          <w:tcPr>
            <w:tcW w:w="432" w:type="pct"/>
            <w:vAlign w:val="center"/>
          </w:tcPr>
          <w:p w14:paraId="22B74028"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Informes de Supervisión y de ejecución</w:t>
            </w:r>
          </w:p>
        </w:tc>
        <w:tc>
          <w:tcPr>
            <w:tcW w:w="471" w:type="pct"/>
            <w:vAlign w:val="center"/>
          </w:tcPr>
          <w:p w14:paraId="6B24F1C8"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Mensual</w:t>
            </w:r>
          </w:p>
        </w:tc>
      </w:tr>
      <w:tr w:rsidR="003444DF" w:rsidRPr="00A377CC" w14:paraId="174C8E47" w14:textId="77777777" w:rsidTr="003444DF">
        <w:trPr>
          <w:trHeight w:val="794"/>
        </w:trPr>
        <w:tc>
          <w:tcPr>
            <w:tcW w:w="109" w:type="pct"/>
            <w:noWrap/>
            <w:vAlign w:val="center"/>
          </w:tcPr>
          <w:p w14:paraId="0B2CCCDA"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12</w:t>
            </w:r>
          </w:p>
        </w:tc>
        <w:tc>
          <w:tcPr>
            <w:tcW w:w="101" w:type="pct"/>
            <w:noWrap/>
            <w:textDirection w:val="btLr"/>
            <w:vAlign w:val="center"/>
          </w:tcPr>
          <w:p w14:paraId="50BB74E7"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General</w:t>
            </w:r>
          </w:p>
        </w:tc>
        <w:tc>
          <w:tcPr>
            <w:tcW w:w="101" w:type="pct"/>
            <w:noWrap/>
            <w:textDirection w:val="btLr"/>
            <w:vAlign w:val="center"/>
          </w:tcPr>
          <w:p w14:paraId="4280941D"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Externa</w:t>
            </w:r>
          </w:p>
        </w:tc>
        <w:tc>
          <w:tcPr>
            <w:tcW w:w="101" w:type="pct"/>
            <w:noWrap/>
            <w:textDirection w:val="btLr"/>
            <w:vAlign w:val="center"/>
          </w:tcPr>
          <w:p w14:paraId="59BF0057"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Contractual</w:t>
            </w:r>
          </w:p>
        </w:tc>
        <w:tc>
          <w:tcPr>
            <w:tcW w:w="101" w:type="pct"/>
            <w:noWrap/>
            <w:textDirection w:val="btLr"/>
            <w:vAlign w:val="center"/>
          </w:tcPr>
          <w:p w14:paraId="0F7CE15A"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Riesgo Operacional</w:t>
            </w:r>
          </w:p>
        </w:tc>
        <w:tc>
          <w:tcPr>
            <w:tcW w:w="447" w:type="pct"/>
            <w:vAlign w:val="center"/>
          </w:tcPr>
          <w:p w14:paraId="44DDE1B5"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Falta de oportunidad de atención a los usuarios del subsistema de salud de la Policía Nacional</w:t>
            </w:r>
          </w:p>
        </w:tc>
        <w:tc>
          <w:tcPr>
            <w:tcW w:w="425" w:type="pct"/>
            <w:vAlign w:val="center"/>
          </w:tcPr>
          <w:p w14:paraId="0F28B672"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Deterioro de la salud del usuario e incumplimiento del contratista</w:t>
            </w:r>
          </w:p>
        </w:tc>
        <w:tc>
          <w:tcPr>
            <w:tcW w:w="101" w:type="pct"/>
            <w:noWrap/>
            <w:vAlign w:val="center"/>
          </w:tcPr>
          <w:p w14:paraId="27EBF727"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4</w:t>
            </w:r>
          </w:p>
        </w:tc>
        <w:tc>
          <w:tcPr>
            <w:tcW w:w="101" w:type="pct"/>
            <w:noWrap/>
            <w:vAlign w:val="center"/>
          </w:tcPr>
          <w:p w14:paraId="22754E70"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2</w:t>
            </w:r>
          </w:p>
        </w:tc>
        <w:tc>
          <w:tcPr>
            <w:tcW w:w="101" w:type="pct"/>
            <w:noWrap/>
            <w:vAlign w:val="center"/>
          </w:tcPr>
          <w:p w14:paraId="094EEC2B"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6</w:t>
            </w:r>
          </w:p>
        </w:tc>
        <w:tc>
          <w:tcPr>
            <w:tcW w:w="101" w:type="pct"/>
            <w:noWrap/>
            <w:textDirection w:val="btLr"/>
            <w:vAlign w:val="center"/>
          </w:tcPr>
          <w:p w14:paraId="33C6DA0E"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Alto</w:t>
            </w:r>
          </w:p>
        </w:tc>
        <w:tc>
          <w:tcPr>
            <w:tcW w:w="101" w:type="pct"/>
            <w:textDirection w:val="btLr"/>
            <w:vAlign w:val="center"/>
          </w:tcPr>
          <w:p w14:paraId="6EA819E8"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Contratista</w:t>
            </w:r>
          </w:p>
        </w:tc>
        <w:tc>
          <w:tcPr>
            <w:tcW w:w="465" w:type="pct"/>
            <w:vAlign w:val="center"/>
          </w:tcPr>
          <w:p w14:paraId="41F6DCC8"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Reducir, evitar, compartir o transferir el riesgo / Realizar seguimiento a los tiempos de oportunidad ofrecido a los usuarios mediante sondeos reales a la central de asignación de citas de la entidad contratante</w:t>
            </w:r>
          </w:p>
        </w:tc>
        <w:tc>
          <w:tcPr>
            <w:tcW w:w="101" w:type="pct"/>
            <w:noWrap/>
            <w:vAlign w:val="center"/>
          </w:tcPr>
          <w:p w14:paraId="3680B61B"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3</w:t>
            </w:r>
          </w:p>
        </w:tc>
        <w:tc>
          <w:tcPr>
            <w:tcW w:w="101" w:type="pct"/>
            <w:noWrap/>
            <w:vAlign w:val="center"/>
          </w:tcPr>
          <w:p w14:paraId="02D6EE4C"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2</w:t>
            </w:r>
          </w:p>
        </w:tc>
        <w:tc>
          <w:tcPr>
            <w:tcW w:w="101" w:type="pct"/>
            <w:noWrap/>
            <w:vAlign w:val="center"/>
          </w:tcPr>
          <w:p w14:paraId="0A808DD7"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5</w:t>
            </w:r>
          </w:p>
        </w:tc>
        <w:tc>
          <w:tcPr>
            <w:tcW w:w="101" w:type="pct"/>
            <w:noWrap/>
            <w:textDirection w:val="btLr"/>
            <w:vAlign w:val="center"/>
          </w:tcPr>
          <w:p w14:paraId="00CE1561"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Medio</w:t>
            </w:r>
          </w:p>
        </w:tc>
        <w:tc>
          <w:tcPr>
            <w:tcW w:w="101" w:type="pct"/>
            <w:noWrap/>
            <w:vAlign w:val="center"/>
          </w:tcPr>
          <w:p w14:paraId="7D16CB0B"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SI</w:t>
            </w:r>
          </w:p>
        </w:tc>
        <w:tc>
          <w:tcPr>
            <w:tcW w:w="101" w:type="pct"/>
            <w:vAlign w:val="center"/>
          </w:tcPr>
          <w:p w14:paraId="6E786B5F"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SI</w:t>
            </w:r>
          </w:p>
        </w:tc>
        <w:tc>
          <w:tcPr>
            <w:tcW w:w="310" w:type="pct"/>
            <w:vAlign w:val="center"/>
          </w:tcPr>
          <w:p w14:paraId="1CBBFC19"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Supervisor del contrato y Contratista</w:t>
            </w:r>
          </w:p>
        </w:tc>
        <w:tc>
          <w:tcPr>
            <w:tcW w:w="416" w:type="pct"/>
            <w:vAlign w:val="center"/>
          </w:tcPr>
          <w:p w14:paraId="72C303CD"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Inicio del Contrato</w:t>
            </w:r>
          </w:p>
        </w:tc>
        <w:tc>
          <w:tcPr>
            <w:tcW w:w="416" w:type="pct"/>
            <w:vAlign w:val="center"/>
          </w:tcPr>
          <w:p w14:paraId="3E75BC92"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Fecha de Terminación del Contrato</w:t>
            </w:r>
          </w:p>
        </w:tc>
        <w:tc>
          <w:tcPr>
            <w:tcW w:w="432" w:type="pct"/>
            <w:vAlign w:val="center"/>
          </w:tcPr>
          <w:p w14:paraId="45CFF27F"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Informes de Supervisión y de ejecución</w:t>
            </w:r>
          </w:p>
        </w:tc>
        <w:tc>
          <w:tcPr>
            <w:tcW w:w="471" w:type="pct"/>
            <w:vAlign w:val="center"/>
          </w:tcPr>
          <w:p w14:paraId="5596DA96"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Mensual</w:t>
            </w:r>
          </w:p>
        </w:tc>
      </w:tr>
      <w:tr w:rsidR="003444DF" w:rsidRPr="00A377CC" w14:paraId="0A0F27FE" w14:textId="77777777" w:rsidTr="003444DF">
        <w:trPr>
          <w:cantSplit/>
          <w:trHeight w:val="1077"/>
        </w:trPr>
        <w:tc>
          <w:tcPr>
            <w:tcW w:w="109" w:type="pct"/>
            <w:noWrap/>
            <w:vAlign w:val="center"/>
          </w:tcPr>
          <w:p w14:paraId="6EFAEED7"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13</w:t>
            </w:r>
          </w:p>
        </w:tc>
        <w:tc>
          <w:tcPr>
            <w:tcW w:w="101" w:type="pct"/>
            <w:noWrap/>
            <w:textDirection w:val="btLr"/>
            <w:vAlign w:val="center"/>
          </w:tcPr>
          <w:p w14:paraId="2BA99F06"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Específico</w:t>
            </w:r>
          </w:p>
        </w:tc>
        <w:tc>
          <w:tcPr>
            <w:tcW w:w="101" w:type="pct"/>
            <w:noWrap/>
            <w:textDirection w:val="btLr"/>
            <w:vAlign w:val="center"/>
          </w:tcPr>
          <w:p w14:paraId="254678D5"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Externa</w:t>
            </w:r>
          </w:p>
        </w:tc>
        <w:tc>
          <w:tcPr>
            <w:tcW w:w="101" w:type="pct"/>
            <w:noWrap/>
            <w:textDirection w:val="btLr"/>
            <w:vAlign w:val="center"/>
          </w:tcPr>
          <w:p w14:paraId="1B963A14"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Ejecución</w:t>
            </w:r>
          </w:p>
        </w:tc>
        <w:tc>
          <w:tcPr>
            <w:tcW w:w="101" w:type="pct"/>
            <w:noWrap/>
            <w:textDirection w:val="btLr"/>
            <w:vAlign w:val="center"/>
          </w:tcPr>
          <w:p w14:paraId="6D3EDBAB"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Riesgo Financiero</w:t>
            </w:r>
          </w:p>
        </w:tc>
        <w:tc>
          <w:tcPr>
            <w:tcW w:w="447" w:type="pct"/>
            <w:vAlign w:val="center"/>
          </w:tcPr>
          <w:p w14:paraId="1F7E1720"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Daños a terceros por Responsabilidad civil y extra contra contractual</w:t>
            </w:r>
          </w:p>
        </w:tc>
        <w:tc>
          <w:tcPr>
            <w:tcW w:w="425" w:type="pct"/>
            <w:vAlign w:val="center"/>
          </w:tcPr>
          <w:p w14:paraId="4349DE99"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La prestación del mal servicio que cause daños permanentes o parciales a la salud del usuario</w:t>
            </w:r>
          </w:p>
        </w:tc>
        <w:tc>
          <w:tcPr>
            <w:tcW w:w="101" w:type="pct"/>
            <w:noWrap/>
            <w:vAlign w:val="center"/>
          </w:tcPr>
          <w:p w14:paraId="03ED615D"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1</w:t>
            </w:r>
          </w:p>
        </w:tc>
        <w:tc>
          <w:tcPr>
            <w:tcW w:w="101" w:type="pct"/>
            <w:noWrap/>
            <w:vAlign w:val="center"/>
          </w:tcPr>
          <w:p w14:paraId="44BCCEBA"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4</w:t>
            </w:r>
          </w:p>
        </w:tc>
        <w:tc>
          <w:tcPr>
            <w:tcW w:w="101" w:type="pct"/>
            <w:noWrap/>
            <w:vAlign w:val="center"/>
          </w:tcPr>
          <w:p w14:paraId="1A539A47"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5</w:t>
            </w:r>
          </w:p>
        </w:tc>
        <w:tc>
          <w:tcPr>
            <w:tcW w:w="101" w:type="pct"/>
            <w:noWrap/>
            <w:textDirection w:val="btLr"/>
            <w:vAlign w:val="center"/>
          </w:tcPr>
          <w:p w14:paraId="14524E11"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Medio</w:t>
            </w:r>
          </w:p>
        </w:tc>
        <w:tc>
          <w:tcPr>
            <w:tcW w:w="101" w:type="pct"/>
            <w:textDirection w:val="btLr"/>
            <w:vAlign w:val="center"/>
          </w:tcPr>
          <w:p w14:paraId="3489A576"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Contratista</w:t>
            </w:r>
          </w:p>
        </w:tc>
        <w:tc>
          <w:tcPr>
            <w:tcW w:w="465" w:type="pct"/>
            <w:vAlign w:val="center"/>
          </w:tcPr>
          <w:p w14:paraId="1F9D7E0E"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101" w:type="pct"/>
            <w:noWrap/>
            <w:vAlign w:val="center"/>
          </w:tcPr>
          <w:p w14:paraId="77F99EEC"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3</w:t>
            </w:r>
          </w:p>
        </w:tc>
        <w:tc>
          <w:tcPr>
            <w:tcW w:w="101" w:type="pct"/>
            <w:noWrap/>
            <w:vAlign w:val="center"/>
          </w:tcPr>
          <w:p w14:paraId="3E52BAA5"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4</w:t>
            </w:r>
          </w:p>
        </w:tc>
        <w:tc>
          <w:tcPr>
            <w:tcW w:w="101" w:type="pct"/>
            <w:noWrap/>
            <w:vAlign w:val="center"/>
          </w:tcPr>
          <w:p w14:paraId="06CF2FF9"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7</w:t>
            </w:r>
          </w:p>
        </w:tc>
        <w:tc>
          <w:tcPr>
            <w:tcW w:w="101" w:type="pct"/>
            <w:noWrap/>
            <w:textDirection w:val="btLr"/>
            <w:vAlign w:val="center"/>
          </w:tcPr>
          <w:p w14:paraId="557029BD"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Alto</w:t>
            </w:r>
          </w:p>
        </w:tc>
        <w:tc>
          <w:tcPr>
            <w:tcW w:w="101" w:type="pct"/>
            <w:noWrap/>
            <w:vAlign w:val="center"/>
          </w:tcPr>
          <w:p w14:paraId="4AFE2009"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SI</w:t>
            </w:r>
          </w:p>
        </w:tc>
        <w:tc>
          <w:tcPr>
            <w:tcW w:w="101" w:type="pct"/>
            <w:vAlign w:val="center"/>
          </w:tcPr>
          <w:p w14:paraId="121FD416"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SI</w:t>
            </w:r>
          </w:p>
        </w:tc>
        <w:tc>
          <w:tcPr>
            <w:tcW w:w="310" w:type="pct"/>
            <w:vAlign w:val="center"/>
          </w:tcPr>
          <w:p w14:paraId="6A180929"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Jefe Grupo Contratos</w:t>
            </w:r>
          </w:p>
        </w:tc>
        <w:tc>
          <w:tcPr>
            <w:tcW w:w="416" w:type="pct"/>
            <w:vAlign w:val="center"/>
          </w:tcPr>
          <w:p w14:paraId="37245A70"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Inicio del Contrato</w:t>
            </w:r>
          </w:p>
        </w:tc>
        <w:tc>
          <w:tcPr>
            <w:tcW w:w="416" w:type="pct"/>
            <w:vAlign w:val="center"/>
          </w:tcPr>
          <w:p w14:paraId="08AE4DC9"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Inmediatamente detectada la novedad</w:t>
            </w:r>
          </w:p>
        </w:tc>
        <w:tc>
          <w:tcPr>
            <w:tcW w:w="432" w:type="pct"/>
            <w:vAlign w:val="center"/>
          </w:tcPr>
          <w:p w14:paraId="21EADC5B"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Monitoreo jurídico y por garantía y calidad</w:t>
            </w:r>
          </w:p>
        </w:tc>
        <w:tc>
          <w:tcPr>
            <w:tcW w:w="471" w:type="pct"/>
            <w:vAlign w:val="center"/>
          </w:tcPr>
          <w:p w14:paraId="4A145BB6"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Permanente</w:t>
            </w:r>
          </w:p>
        </w:tc>
      </w:tr>
      <w:tr w:rsidR="003444DF" w:rsidRPr="00A377CC" w14:paraId="24BC1979" w14:textId="77777777" w:rsidTr="003444DF">
        <w:trPr>
          <w:cantSplit/>
          <w:trHeight w:val="1134"/>
        </w:trPr>
        <w:tc>
          <w:tcPr>
            <w:tcW w:w="109" w:type="pct"/>
            <w:noWrap/>
            <w:vAlign w:val="center"/>
          </w:tcPr>
          <w:p w14:paraId="027DEAB5"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lastRenderedPageBreak/>
              <w:t>14</w:t>
            </w:r>
          </w:p>
        </w:tc>
        <w:tc>
          <w:tcPr>
            <w:tcW w:w="101" w:type="pct"/>
            <w:noWrap/>
            <w:textDirection w:val="btLr"/>
            <w:vAlign w:val="center"/>
          </w:tcPr>
          <w:p w14:paraId="33A1D468"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Específico</w:t>
            </w:r>
          </w:p>
        </w:tc>
        <w:tc>
          <w:tcPr>
            <w:tcW w:w="101" w:type="pct"/>
            <w:noWrap/>
            <w:textDirection w:val="btLr"/>
            <w:vAlign w:val="center"/>
          </w:tcPr>
          <w:p w14:paraId="625E6B87"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Externa</w:t>
            </w:r>
          </w:p>
        </w:tc>
        <w:tc>
          <w:tcPr>
            <w:tcW w:w="101" w:type="pct"/>
            <w:noWrap/>
            <w:textDirection w:val="btLr"/>
            <w:vAlign w:val="center"/>
          </w:tcPr>
          <w:p w14:paraId="5B501167"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Ejecución</w:t>
            </w:r>
          </w:p>
        </w:tc>
        <w:tc>
          <w:tcPr>
            <w:tcW w:w="101" w:type="pct"/>
            <w:noWrap/>
            <w:textDirection w:val="btLr"/>
            <w:vAlign w:val="center"/>
          </w:tcPr>
          <w:p w14:paraId="29B883D2"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Riesgo Operacional</w:t>
            </w:r>
          </w:p>
        </w:tc>
        <w:tc>
          <w:tcPr>
            <w:tcW w:w="447" w:type="pct"/>
            <w:vAlign w:val="center"/>
          </w:tcPr>
          <w:p w14:paraId="26A5DC3E"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Riesgos derivados de la deficiente calidad y mala prestación del servicio</w:t>
            </w:r>
          </w:p>
        </w:tc>
        <w:tc>
          <w:tcPr>
            <w:tcW w:w="425" w:type="pct"/>
            <w:vAlign w:val="center"/>
          </w:tcPr>
          <w:p w14:paraId="43FEFEE7"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No ejecución del contrato, de acuerdo a lo establecido en las especificaciones técnicas</w:t>
            </w:r>
          </w:p>
        </w:tc>
        <w:tc>
          <w:tcPr>
            <w:tcW w:w="101" w:type="pct"/>
            <w:noWrap/>
            <w:vAlign w:val="center"/>
          </w:tcPr>
          <w:p w14:paraId="2885CF97"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2</w:t>
            </w:r>
          </w:p>
        </w:tc>
        <w:tc>
          <w:tcPr>
            <w:tcW w:w="101" w:type="pct"/>
            <w:noWrap/>
            <w:vAlign w:val="center"/>
          </w:tcPr>
          <w:p w14:paraId="3079AE5F"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3</w:t>
            </w:r>
          </w:p>
        </w:tc>
        <w:tc>
          <w:tcPr>
            <w:tcW w:w="101" w:type="pct"/>
            <w:noWrap/>
            <w:vAlign w:val="center"/>
          </w:tcPr>
          <w:p w14:paraId="4723362C"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5</w:t>
            </w:r>
          </w:p>
        </w:tc>
        <w:tc>
          <w:tcPr>
            <w:tcW w:w="101" w:type="pct"/>
            <w:noWrap/>
            <w:textDirection w:val="btLr"/>
            <w:vAlign w:val="center"/>
          </w:tcPr>
          <w:p w14:paraId="2CE210A6"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Medio</w:t>
            </w:r>
          </w:p>
        </w:tc>
        <w:tc>
          <w:tcPr>
            <w:tcW w:w="101" w:type="pct"/>
            <w:textDirection w:val="btLr"/>
            <w:vAlign w:val="center"/>
          </w:tcPr>
          <w:p w14:paraId="77A581E6"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Contratista</w:t>
            </w:r>
          </w:p>
        </w:tc>
        <w:tc>
          <w:tcPr>
            <w:tcW w:w="465" w:type="pct"/>
            <w:vAlign w:val="center"/>
          </w:tcPr>
          <w:p w14:paraId="23754D57"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Reducir la probabilidad de ocurrencia /informes de supervisión en donde se realice seguimiento a lo requerido en las especificaciones técnicas mínimas establecidas en la minuta</w:t>
            </w:r>
          </w:p>
        </w:tc>
        <w:tc>
          <w:tcPr>
            <w:tcW w:w="101" w:type="pct"/>
            <w:noWrap/>
            <w:vAlign w:val="center"/>
          </w:tcPr>
          <w:p w14:paraId="6624D4F3"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1</w:t>
            </w:r>
          </w:p>
        </w:tc>
        <w:tc>
          <w:tcPr>
            <w:tcW w:w="101" w:type="pct"/>
            <w:noWrap/>
            <w:vAlign w:val="center"/>
          </w:tcPr>
          <w:p w14:paraId="2E0A6005"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3</w:t>
            </w:r>
          </w:p>
        </w:tc>
        <w:tc>
          <w:tcPr>
            <w:tcW w:w="101" w:type="pct"/>
            <w:noWrap/>
            <w:vAlign w:val="center"/>
          </w:tcPr>
          <w:p w14:paraId="5F126F50"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4</w:t>
            </w:r>
          </w:p>
        </w:tc>
        <w:tc>
          <w:tcPr>
            <w:tcW w:w="101" w:type="pct"/>
            <w:noWrap/>
            <w:textDirection w:val="btLr"/>
            <w:vAlign w:val="center"/>
          </w:tcPr>
          <w:p w14:paraId="6145458C"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Bajo</w:t>
            </w:r>
          </w:p>
        </w:tc>
        <w:tc>
          <w:tcPr>
            <w:tcW w:w="101" w:type="pct"/>
            <w:noWrap/>
            <w:vAlign w:val="center"/>
          </w:tcPr>
          <w:p w14:paraId="398A04DF"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SI</w:t>
            </w:r>
          </w:p>
        </w:tc>
        <w:tc>
          <w:tcPr>
            <w:tcW w:w="101" w:type="pct"/>
            <w:vAlign w:val="center"/>
          </w:tcPr>
          <w:p w14:paraId="7EE99FE5"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SI</w:t>
            </w:r>
          </w:p>
        </w:tc>
        <w:tc>
          <w:tcPr>
            <w:tcW w:w="310" w:type="pct"/>
            <w:vAlign w:val="center"/>
          </w:tcPr>
          <w:p w14:paraId="63A81FEE"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Supervisor del contrato y Contratista</w:t>
            </w:r>
          </w:p>
        </w:tc>
        <w:tc>
          <w:tcPr>
            <w:tcW w:w="416" w:type="pct"/>
            <w:vAlign w:val="center"/>
          </w:tcPr>
          <w:p w14:paraId="43DDE486"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Adjudicación del contrato</w:t>
            </w:r>
          </w:p>
        </w:tc>
        <w:tc>
          <w:tcPr>
            <w:tcW w:w="416" w:type="pct"/>
            <w:vAlign w:val="center"/>
          </w:tcPr>
          <w:p w14:paraId="3294B435"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Terminación del contrato</w:t>
            </w:r>
          </w:p>
        </w:tc>
        <w:tc>
          <w:tcPr>
            <w:tcW w:w="432" w:type="pct"/>
            <w:vAlign w:val="center"/>
          </w:tcPr>
          <w:p w14:paraId="0DD232B1"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Informes de Supervisión y de ejecución</w:t>
            </w:r>
          </w:p>
        </w:tc>
        <w:tc>
          <w:tcPr>
            <w:tcW w:w="471" w:type="pct"/>
            <w:vAlign w:val="center"/>
          </w:tcPr>
          <w:p w14:paraId="53EF772F" w14:textId="77777777" w:rsidR="003444DF" w:rsidRPr="00A377CC" w:rsidRDefault="003444DF" w:rsidP="003444DF">
            <w:pPr>
              <w:pStyle w:val="Sinespaciado1"/>
              <w:spacing w:line="276" w:lineRule="auto"/>
              <w:jc w:val="center"/>
              <w:rPr>
                <w:rFonts w:ascii="Arial" w:hAnsi="Arial" w:cs="Arial"/>
                <w:sz w:val="12"/>
                <w:szCs w:val="12"/>
                <w:lang w:eastAsia="es-CO"/>
              </w:rPr>
            </w:pPr>
            <w:r w:rsidRPr="00A377CC">
              <w:rPr>
                <w:rFonts w:ascii="Arial" w:hAnsi="Arial" w:cs="Arial"/>
                <w:sz w:val="12"/>
                <w:szCs w:val="12"/>
                <w:lang w:eastAsia="es-CO"/>
              </w:rPr>
              <w:t>Mensual</w:t>
            </w:r>
          </w:p>
        </w:tc>
      </w:tr>
      <w:bookmarkEnd w:id="4"/>
    </w:tbl>
    <w:p w14:paraId="6FE80DC7" w14:textId="77777777" w:rsidR="00C455C5" w:rsidRDefault="00C455C5" w:rsidP="00602F6E">
      <w:pPr>
        <w:rPr>
          <w:rFonts w:ascii="Arial" w:hAnsi="Arial" w:cs="Arial"/>
          <w:sz w:val="20"/>
          <w:szCs w:val="20"/>
        </w:rPr>
      </w:pPr>
    </w:p>
    <w:p w14:paraId="346589D9" w14:textId="77777777" w:rsidR="00C455C5" w:rsidRDefault="00C455C5" w:rsidP="00372328">
      <w:pPr>
        <w:jc w:val="center"/>
        <w:rPr>
          <w:rFonts w:ascii="Arial" w:hAnsi="Arial" w:cs="Arial"/>
          <w:sz w:val="20"/>
          <w:szCs w:val="20"/>
        </w:rPr>
      </w:pPr>
    </w:p>
    <w:p w14:paraId="16A41840" w14:textId="77777777" w:rsidR="00283AF2" w:rsidRDefault="00283AF2" w:rsidP="00283AF2">
      <w:pPr>
        <w:tabs>
          <w:tab w:val="left" w:pos="1215"/>
        </w:tabs>
      </w:pPr>
    </w:p>
    <w:p w14:paraId="30431AA1" w14:textId="77777777" w:rsidR="00283AF2" w:rsidRPr="007E301C" w:rsidRDefault="00283AF2" w:rsidP="00283AF2">
      <w:pPr>
        <w:spacing w:line="276" w:lineRule="auto"/>
        <w:rPr>
          <w:rFonts w:ascii="Arial" w:hAnsi="Arial" w:cs="Arial"/>
          <w:sz w:val="20"/>
        </w:rPr>
      </w:pPr>
      <w:r w:rsidRPr="007E301C">
        <w:rPr>
          <w:rFonts w:ascii="Arial" w:hAnsi="Arial" w:cs="Arial"/>
          <w:sz w:val="20"/>
        </w:rPr>
        <w:t>El oferente:</w:t>
      </w:r>
    </w:p>
    <w:p w14:paraId="196161FD" w14:textId="77777777" w:rsidR="00283AF2" w:rsidRPr="007E301C" w:rsidRDefault="00283AF2" w:rsidP="00283AF2">
      <w:pPr>
        <w:pStyle w:val="Sinespaciado1"/>
        <w:spacing w:line="276" w:lineRule="auto"/>
        <w:jc w:val="both"/>
        <w:rPr>
          <w:rFonts w:ascii="Arial" w:hAnsi="Arial" w:cs="Arial"/>
          <w:sz w:val="20"/>
          <w:szCs w:val="20"/>
        </w:rPr>
      </w:pPr>
      <w:r w:rsidRPr="007E301C">
        <w:rPr>
          <w:rFonts w:ascii="Arial" w:hAnsi="Arial" w:cs="Arial"/>
          <w:b/>
          <w:sz w:val="20"/>
          <w:szCs w:val="20"/>
        </w:rPr>
        <w:t>__________________________________</w:t>
      </w:r>
    </w:p>
    <w:p w14:paraId="47F8F609" w14:textId="77777777" w:rsidR="00283AF2" w:rsidRPr="007E301C" w:rsidRDefault="00283AF2" w:rsidP="00283AF2">
      <w:pPr>
        <w:pStyle w:val="Sinespaciado1"/>
        <w:spacing w:line="276" w:lineRule="auto"/>
        <w:jc w:val="both"/>
        <w:rPr>
          <w:rFonts w:ascii="Arial" w:hAnsi="Arial" w:cs="Arial"/>
          <w:sz w:val="20"/>
          <w:szCs w:val="20"/>
        </w:rPr>
      </w:pPr>
      <w:r w:rsidRPr="007E301C">
        <w:rPr>
          <w:rFonts w:ascii="Arial" w:hAnsi="Arial" w:cs="Arial"/>
          <w:sz w:val="20"/>
          <w:szCs w:val="20"/>
        </w:rPr>
        <w:t xml:space="preserve">Firma del representante legal del proponente </w:t>
      </w:r>
    </w:p>
    <w:p w14:paraId="350389EB" w14:textId="77777777" w:rsidR="00283AF2" w:rsidRPr="007E301C" w:rsidRDefault="00283AF2" w:rsidP="00283AF2">
      <w:pPr>
        <w:pStyle w:val="Sinespaciado1"/>
        <w:spacing w:line="276" w:lineRule="auto"/>
        <w:contextualSpacing/>
        <w:jc w:val="both"/>
        <w:rPr>
          <w:rFonts w:ascii="Arial" w:hAnsi="Arial" w:cs="Arial"/>
          <w:sz w:val="20"/>
          <w:szCs w:val="20"/>
          <w:lang w:eastAsia="es-CO"/>
        </w:rPr>
      </w:pPr>
      <w:r w:rsidRPr="007E301C">
        <w:rPr>
          <w:rFonts w:ascii="Arial" w:hAnsi="Arial" w:cs="Arial"/>
          <w:sz w:val="20"/>
          <w:szCs w:val="20"/>
          <w:lang w:eastAsia="es-CO"/>
        </w:rPr>
        <w:t>Nombre o razón social del oferente: _______________________________________________________</w:t>
      </w:r>
    </w:p>
    <w:p w14:paraId="63CEBD42" w14:textId="77777777" w:rsidR="00283AF2" w:rsidRPr="007E301C" w:rsidRDefault="00283AF2" w:rsidP="00283AF2">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 xml:space="preserve">Identificación (NIT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C.C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w:t>
      </w:r>
      <w:r w:rsidRPr="007E301C">
        <w:rPr>
          <w:rFonts w:ascii="Arial" w:hAnsi="Arial" w:cs="Arial"/>
          <w:sz w:val="20"/>
          <w:szCs w:val="20"/>
        </w:rPr>
        <w:t>: _______________________________________________________</w:t>
      </w:r>
    </w:p>
    <w:p w14:paraId="0D3F725C" w14:textId="77777777" w:rsidR="00283AF2" w:rsidRPr="007E301C" w:rsidRDefault="00283AF2" w:rsidP="00283AF2">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Nombre Representante Legal</w:t>
      </w:r>
      <w:r w:rsidRPr="007E301C">
        <w:rPr>
          <w:rFonts w:ascii="Arial" w:hAnsi="Arial" w:cs="Arial"/>
          <w:sz w:val="20"/>
          <w:szCs w:val="20"/>
        </w:rPr>
        <w:t xml:space="preserve">: ____________________________________________________________ </w:t>
      </w:r>
    </w:p>
    <w:p w14:paraId="5612DDAE" w14:textId="77777777" w:rsidR="00283AF2" w:rsidRPr="007E301C" w:rsidRDefault="00283AF2" w:rsidP="00283AF2">
      <w:pPr>
        <w:pStyle w:val="Sinespaciado1"/>
        <w:spacing w:line="276" w:lineRule="auto"/>
        <w:jc w:val="both"/>
        <w:rPr>
          <w:rFonts w:ascii="Arial" w:hAnsi="Arial" w:cs="Arial"/>
          <w:sz w:val="20"/>
          <w:szCs w:val="20"/>
        </w:rPr>
      </w:pPr>
      <w:r w:rsidRPr="007E301C">
        <w:rPr>
          <w:rFonts w:ascii="Arial" w:hAnsi="Arial" w:cs="Arial"/>
          <w:sz w:val="20"/>
          <w:szCs w:val="20"/>
        </w:rPr>
        <w:t xml:space="preserve">Identificación (C.C </w:t>
      </w:r>
      <w:r w:rsidRPr="007E301C">
        <w:rPr>
          <w:rFonts w:ascii="Segoe UI Symbol" w:eastAsia="MS Gothic" w:hAnsi="Segoe UI Symbol" w:cs="Segoe UI Symbol"/>
          <w:sz w:val="20"/>
          <w:szCs w:val="20"/>
          <w:lang w:eastAsia="es-CO"/>
        </w:rPr>
        <w:t>☐</w:t>
      </w:r>
      <w:r w:rsidRPr="007E301C">
        <w:rPr>
          <w:rFonts w:ascii="Arial" w:hAnsi="Arial" w:cs="Arial"/>
          <w:sz w:val="20"/>
          <w:szCs w:val="20"/>
        </w:rPr>
        <w:t xml:space="preserve"> C.E.</w:t>
      </w:r>
      <w:r w:rsidRPr="007E301C">
        <w:rPr>
          <w:rFonts w:ascii="Arial" w:hAnsi="Arial" w:cs="Arial"/>
          <w:sz w:val="20"/>
          <w:szCs w:val="20"/>
          <w:lang w:eastAsia="es-CO"/>
        </w:rPr>
        <w:t xml:space="preserv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_____________________________________________________________</w:t>
      </w:r>
    </w:p>
    <w:p w14:paraId="2CCF4723" w14:textId="77777777" w:rsidR="00283AF2" w:rsidRPr="007E301C" w:rsidRDefault="00283AF2" w:rsidP="00283AF2">
      <w:pPr>
        <w:pStyle w:val="Sinespaciado1"/>
        <w:spacing w:line="276" w:lineRule="auto"/>
        <w:jc w:val="both"/>
        <w:rPr>
          <w:rFonts w:ascii="Arial" w:hAnsi="Arial" w:cs="Arial"/>
          <w:sz w:val="20"/>
          <w:szCs w:val="20"/>
        </w:rPr>
      </w:pPr>
      <w:r w:rsidRPr="007E301C">
        <w:rPr>
          <w:rFonts w:ascii="Arial" w:hAnsi="Arial" w:cs="Arial"/>
          <w:sz w:val="20"/>
          <w:szCs w:val="20"/>
        </w:rPr>
        <w:t>Dirección: ____________________________________________________________________________</w:t>
      </w:r>
    </w:p>
    <w:p w14:paraId="26E8C4E9" w14:textId="77777777" w:rsidR="00283AF2" w:rsidRPr="007E301C" w:rsidRDefault="00283AF2" w:rsidP="00283AF2">
      <w:pPr>
        <w:pStyle w:val="Sinespaciado1"/>
        <w:spacing w:line="276" w:lineRule="auto"/>
        <w:jc w:val="both"/>
        <w:rPr>
          <w:rFonts w:ascii="Arial" w:hAnsi="Arial" w:cs="Arial"/>
          <w:sz w:val="20"/>
          <w:szCs w:val="20"/>
        </w:rPr>
      </w:pPr>
      <w:r w:rsidRPr="007E301C">
        <w:rPr>
          <w:rFonts w:ascii="Arial" w:hAnsi="Arial" w:cs="Arial"/>
          <w:sz w:val="20"/>
          <w:szCs w:val="20"/>
        </w:rPr>
        <w:t>Teléfono:</w:t>
      </w:r>
      <w:r w:rsidRPr="007E301C">
        <w:rPr>
          <w:rFonts w:ascii="Arial" w:hAnsi="Arial" w:cs="Arial"/>
          <w:b/>
          <w:sz w:val="20"/>
          <w:szCs w:val="20"/>
        </w:rPr>
        <w:t xml:space="preserve"> ____________________________________________________________________________</w:t>
      </w:r>
    </w:p>
    <w:p w14:paraId="4AD6E527" w14:textId="77777777" w:rsidR="00283AF2" w:rsidRPr="007E301C" w:rsidRDefault="00283AF2" w:rsidP="00283AF2">
      <w:pPr>
        <w:pStyle w:val="Sinespaciado1"/>
        <w:spacing w:line="276" w:lineRule="auto"/>
        <w:jc w:val="both"/>
        <w:rPr>
          <w:rFonts w:ascii="Arial" w:hAnsi="Arial" w:cs="Arial"/>
          <w:sz w:val="20"/>
          <w:szCs w:val="20"/>
        </w:rPr>
      </w:pPr>
      <w:r w:rsidRPr="007E301C">
        <w:rPr>
          <w:rFonts w:ascii="Arial" w:hAnsi="Arial" w:cs="Arial"/>
          <w:sz w:val="20"/>
          <w:szCs w:val="20"/>
        </w:rPr>
        <w:t>Email:</w:t>
      </w:r>
      <w:r w:rsidRPr="007E301C">
        <w:rPr>
          <w:rFonts w:ascii="Arial" w:hAnsi="Arial" w:cs="Arial"/>
          <w:b/>
          <w:sz w:val="20"/>
          <w:szCs w:val="20"/>
        </w:rPr>
        <w:t xml:space="preserve"> _______________________________________________________________________________</w:t>
      </w:r>
    </w:p>
    <w:p w14:paraId="3121E016" w14:textId="77777777" w:rsidR="00283AF2" w:rsidRDefault="00283AF2" w:rsidP="00283AF2">
      <w:pPr>
        <w:tabs>
          <w:tab w:val="left" w:pos="1215"/>
        </w:tabs>
      </w:pPr>
    </w:p>
    <w:p w14:paraId="4FB9B8D0" w14:textId="22F3EA37" w:rsidR="003444DF" w:rsidRDefault="003444DF" w:rsidP="004E6BA2">
      <w:pPr>
        <w:tabs>
          <w:tab w:val="left" w:pos="1215"/>
        </w:tabs>
      </w:pPr>
    </w:p>
    <w:p w14:paraId="7E5C0BBF" w14:textId="77777777" w:rsidR="00A25AD1" w:rsidRDefault="00A25AD1" w:rsidP="004E6BA2">
      <w:pPr>
        <w:tabs>
          <w:tab w:val="left" w:pos="1215"/>
        </w:tabs>
      </w:pPr>
    </w:p>
    <w:p w14:paraId="02EFDEAF" w14:textId="77777777" w:rsidR="00A25AD1" w:rsidRDefault="00A25AD1" w:rsidP="004E6BA2">
      <w:pPr>
        <w:tabs>
          <w:tab w:val="left" w:pos="1215"/>
        </w:tabs>
      </w:pPr>
    </w:p>
    <w:p w14:paraId="44C1E0BC" w14:textId="77777777" w:rsidR="00A25AD1" w:rsidRDefault="00A25AD1" w:rsidP="004E6BA2">
      <w:pPr>
        <w:tabs>
          <w:tab w:val="left" w:pos="1215"/>
        </w:tabs>
      </w:pPr>
    </w:p>
    <w:p w14:paraId="53195F2C" w14:textId="77777777" w:rsidR="00A377CC" w:rsidRDefault="00A377CC" w:rsidP="004E6BA2">
      <w:pPr>
        <w:tabs>
          <w:tab w:val="left" w:pos="1215"/>
        </w:tabs>
      </w:pPr>
    </w:p>
    <w:p w14:paraId="30D73FE4" w14:textId="77777777" w:rsidR="00A377CC" w:rsidRDefault="00A377CC" w:rsidP="004E6BA2">
      <w:pPr>
        <w:tabs>
          <w:tab w:val="left" w:pos="1215"/>
        </w:tabs>
      </w:pPr>
    </w:p>
    <w:p w14:paraId="396D5BC2" w14:textId="77777777" w:rsidR="00A377CC" w:rsidRDefault="00A377CC" w:rsidP="004E6BA2">
      <w:pPr>
        <w:tabs>
          <w:tab w:val="left" w:pos="1215"/>
        </w:tabs>
      </w:pPr>
    </w:p>
    <w:p w14:paraId="6B24DB8F" w14:textId="77777777" w:rsidR="00A377CC" w:rsidRDefault="00A377CC" w:rsidP="004E6BA2">
      <w:pPr>
        <w:tabs>
          <w:tab w:val="left" w:pos="1215"/>
        </w:tabs>
      </w:pPr>
    </w:p>
    <w:p w14:paraId="4CF219A4" w14:textId="77777777" w:rsidR="00A377CC" w:rsidRDefault="00A377CC" w:rsidP="004E6BA2">
      <w:pPr>
        <w:tabs>
          <w:tab w:val="left" w:pos="1215"/>
        </w:tabs>
      </w:pPr>
    </w:p>
    <w:p w14:paraId="5206D258" w14:textId="77777777" w:rsidR="00A377CC" w:rsidRDefault="00A377CC" w:rsidP="004E6BA2">
      <w:pPr>
        <w:tabs>
          <w:tab w:val="left" w:pos="1215"/>
        </w:tabs>
      </w:pPr>
    </w:p>
    <w:p w14:paraId="72195E50" w14:textId="77777777" w:rsidR="00A377CC" w:rsidRDefault="00A377CC" w:rsidP="004E6BA2">
      <w:pPr>
        <w:tabs>
          <w:tab w:val="left" w:pos="1215"/>
        </w:tabs>
      </w:pPr>
    </w:p>
    <w:p w14:paraId="19C20832" w14:textId="77777777" w:rsidR="00A377CC" w:rsidRDefault="00A377CC" w:rsidP="004E6BA2">
      <w:pPr>
        <w:tabs>
          <w:tab w:val="left" w:pos="1215"/>
        </w:tabs>
      </w:pPr>
    </w:p>
    <w:p w14:paraId="6465BEB4" w14:textId="77777777" w:rsidR="00A377CC" w:rsidRDefault="00A377CC" w:rsidP="004E6BA2">
      <w:pPr>
        <w:tabs>
          <w:tab w:val="left" w:pos="1215"/>
        </w:tabs>
      </w:pPr>
    </w:p>
    <w:p w14:paraId="15A596FF" w14:textId="77777777" w:rsidR="00A377CC" w:rsidRDefault="00A377CC" w:rsidP="004E6BA2">
      <w:pPr>
        <w:tabs>
          <w:tab w:val="left" w:pos="1215"/>
        </w:tabs>
      </w:pPr>
    </w:p>
    <w:p w14:paraId="3482CCE8" w14:textId="77777777" w:rsidR="00A377CC" w:rsidRDefault="00A377CC" w:rsidP="004E6BA2">
      <w:pPr>
        <w:tabs>
          <w:tab w:val="left" w:pos="1215"/>
        </w:tabs>
      </w:pPr>
    </w:p>
    <w:p w14:paraId="09BBC47C" w14:textId="77777777" w:rsidR="00A377CC" w:rsidRDefault="00A377CC" w:rsidP="004E6BA2">
      <w:pPr>
        <w:tabs>
          <w:tab w:val="left" w:pos="1215"/>
        </w:tabs>
      </w:pPr>
    </w:p>
    <w:p w14:paraId="4BFE8A2F" w14:textId="77777777" w:rsidR="00A377CC" w:rsidRDefault="00A377CC" w:rsidP="004E6BA2">
      <w:pPr>
        <w:tabs>
          <w:tab w:val="left" w:pos="1215"/>
        </w:tabs>
      </w:pPr>
    </w:p>
    <w:p w14:paraId="745F7542" w14:textId="77777777" w:rsidR="008251E0" w:rsidRDefault="008251E0" w:rsidP="004E6BA2">
      <w:pPr>
        <w:tabs>
          <w:tab w:val="left" w:pos="1215"/>
        </w:tabs>
        <w:sectPr w:rsidR="008251E0" w:rsidSect="00784381">
          <w:headerReference w:type="default" r:id="rId14"/>
          <w:headerReference w:type="first" r:id="rId15"/>
          <w:type w:val="continuous"/>
          <w:pgSz w:w="12240" w:h="15840" w:code="1"/>
          <w:pgMar w:top="1134" w:right="1242" w:bottom="1060" w:left="1015" w:header="720" w:footer="720"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7CD258F8" w14:textId="77777777" w:rsidR="008251E0" w:rsidRDefault="008251E0" w:rsidP="004E6BA2">
      <w:pPr>
        <w:tabs>
          <w:tab w:val="left" w:pos="1215"/>
        </w:tabs>
        <w:sectPr w:rsidR="008251E0" w:rsidSect="00784381">
          <w:type w:val="continuous"/>
          <w:pgSz w:w="12240" w:h="15840" w:code="1"/>
          <w:pgMar w:top="1134" w:right="1242" w:bottom="1060" w:left="1015" w:header="720" w:footer="720"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6378A63F" w14:textId="77777777" w:rsidR="008251E0" w:rsidRDefault="008251E0" w:rsidP="004E6BA2">
      <w:pPr>
        <w:tabs>
          <w:tab w:val="left" w:pos="1215"/>
        </w:tabs>
        <w:sectPr w:rsidR="008251E0" w:rsidSect="00784381">
          <w:type w:val="continuous"/>
          <w:pgSz w:w="12240" w:h="15840" w:code="1"/>
          <w:pgMar w:top="1134" w:right="1242" w:bottom="1060" w:left="1015" w:header="720" w:footer="720"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2F3F9436" w14:textId="2CAC279E" w:rsidR="008251E0" w:rsidRDefault="008251E0" w:rsidP="004E6BA2">
      <w:pPr>
        <w:tabs>
          <w:tab w:val="left" w:pos="1215"/>
        </w:tabs>
        <w:sectPr w:rsidR="008251E0" w:rsidSect="00784381">
          <w:type w:val="continuous"/>
          <w:pgSz w:w="12240" w:h="15840" w:code="1"/>
          <w:pgMar w:top="1134" w:right="1242" w:bottom="1060" w:left="1015" w:header="720" w:footer="720"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3525A3B3" w14:textId="77777777" w:rsidR="00A377CC" w:rsidRDefault="00A377CC" w:rsidP="004E6BA2">
      <w:pPr>
        <w:tabs>
          <w:tab w:val="left" w:pos="1215"/>
        </w:tabs>
        <w:sectPr w:rsidR="00A377CC" w:rsidSect="00784381">
          <w:type w:val="continuous"/>
          <w:pgSz w:w="12240" w:h="15840" w:code="1"/>
          <w:pgMar w:top="1134" w:right="1242" w:bottom="1060" w:left="1015" w:header="720" w:footer="720"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277B2254" w14:textId="77777777" w:rsidR="00A377CC" w:rsidRPr="00A377CC" w:rsidRDefault="00A377CC" w:rsidP="004E6BA2">
      <w:pPr>
        <w:tabs>
          <w:tab w:val="left" w:pos="1215"/>
        </w:tabs>
        <w:rPr>
          <w:sz w:val="18"/>
          <w:szCs w:val="18"/>
        </w:rPr>
      </w:pPr>
    </w:p>
    <w:p w14:paraId="475408A6" w14:textId="77777777" w:rsidR="007C133A" w:rsidRPr="00AF5246" w:rsidRDefault="007C133A" w:rsidP="007C133A">
      <w:pPr>
        <w:jc w:val="both"/>
        <w:rPr>
          <w:rFonts w:ascii="Arial" w:hAnsi="Arial" w:cs="Arial"/>
          <w:b/>
          <w:sz w:val="18"/>
          <w:szCs w:val="18"/>
        </w:rPr>
      </w:pPr>
      <w:r w:rsidRPr="00AF5246">
        <w:rPr>
          <w:rFonts w:ascii="Arial" w:hAnsi="Arial" w:cs="Arial"/>
          <w:b/>
          <w:sz w:val="18"/>
          <w:szCs w:val="18"/>
        </w:rPr>
        <w:t>En general, son obligaciones del CONTRATISTA:</w:t>
      </w:r>
    </w:p>
    <w:p w14:paraId="124B4DE1" w14:textId="77777777" w:rsidR="007C133A" w:rsidRPr="00AF5246" w:rsidRDefault="007C133A" w:rsidP="007C133A">
      <w:pPr>
        <w:jc w:val="both"/>
        <w:rPr>
          <w:rFonts w:ascii="Arial" w:hAnsi="Arial" w:cs="Arial"/>
          <w:b/>
          <w:sz w:val="18"/>
          <w:szCs w:val="18"/>
        </w:rPr>
      </w:pPr>
    </w:p>
    <w:p w14:paraId="1B3E6EA2" w14:textId="77777777" w:rsidR="00937B19" w:rsidRPr="00AF5246" w:rsidRDefault="00937B19" w:rsidP="00937B19">
      <w:pPr>
        <w:numPr>
          <w:ilvl w:val="0"/>
          <w:numId w:val="27"/>
        </w:numPr>
        <w:contextualSpacing/>
        <w:jc w:val="both"/>
        <w:rPr>
          <w:rFonts w:ascii="Arial" w:hAnsi="Arial" w:cs="Arial"/>
          <w:sz w:val="18"/>
          <w:szCs w:val="18"/>
        </w:rPr>
      </w:pPr>
      <w:r w:rsidRPr="00AF5246">
        <w:rPr>
          <w:rFonts w:ascii="Arial" w:hAnsi="Arial" w:cs="Arial"/>
          <w:sz w:val="18"/>
          <w:szCs w:val="18"/>
        </w:rPr>
        <w:t>Cumplir con el objeto contractual.</w:t>
      </w:r>
    </w:p>
    <w:p w14:paraId="452706F5" w14:textId="77777777" w:rsidR="00937B19" w:rsidRPr="00AF5246" w:rsidRDefault="00937B19" w:rsidP="00937B19">
      <w:pPr>
        <w:numPr>
          <w:ilvl w:val="0"/>
          <w:numId w:val="27"/>
        </w:numPr>
        <w:contextualSpacing/>
        <w:jc w:val="both"/>
        <w:rPr>
          <w:rFonts w:ascii="Arial" w:hAnsi="Arial" w:cs="Arial"/>
          <w:sz w:val="18"/>
          <w:szCs w:val="18"/>
        </w:rPr>
      </w:pPr>
      <w:r w:rsidRPr="00AF5246">
        <w:rPr>
          <w:rFonts w:ascii="Arial" w:hAnsi="Arial" w:cs="Arial"/>
          <w:sz w:val="18"/>
          <w:szCs w:val="18"/>
        </w:rPr>
        <w:t>Obrar con lealtad y buena fe en las distintas etapas contractuales, evitando dilaciones y trabas.</w:t>
      </w:r>
    </w:p>
    <w:p w14:paraId="0542B123" w14:textId="77777777" w:rsidR="00937B19" w:rsidRPr="00AF5246" w:rsidRDefault="00937B19" w:rsidP="00937B19">
      <w:pPr>
        <w:numPr>
          <w:ilvl w:val="0"/>
          <w:numId w:val="27"/>
        </w:numPr>
        <w:jc w:val="both"/>
        <w:rPr>
          <w:rFonts w:ascii="Arial" w:hAnsi="Arial" w:cs="Arial"/>
          <w:sz w:val="18"/>
          <w:szCs w:val="18"/>
        </w:rPr>
      </w:pPr>
      <w:r w:rsidRPr="00AF5246">
        <w:rPr>
          <w:rFonts w:ascii="Arial" w:hAnsi="Arial" w:cs="Arial"/>
          <w:sz w:val="18"/>
          <w:szCs w:val="18"/>
        </w:rPr>
        <w:t>Responder los requerimientos de aclaración o de información en los plazos que la Regional de Aseguramiento en Salud N. º 6 le formule en cada caso.</w:t>
      </w:r>
    </w:p>
    <w:p w14:paraId="6A922DCE" w14:textId="77777777" w:rsidR="00937B19" w:rsidRPr="00AF5246" w:rsidRDefault="00937B19" w:rsidP="00937B19">
      <w:pPr>
        <w:numPr>
          <w:ilvl w:val="0"/>
          <w:numId w:val="27"/>
        </w:numPr>
        <w:jc w:val="both"/>
        <w:rPr>
          <w:rFonts w:ascii="Arial" w:hAnsi="Arial" w:cs="Arial"/>
          <w:sz w:val="18"/>
          <w:szCs w:val="18"/>
        </w:rPr>
      </w:pPr>
      <w:r w:rsidRPr="00AF5246">
        <w:rPr>
          <w:rFonts w:ascii="Arial" w:hAnsi="Arial" w:cs="Arial"/>
          <w:sz w:val="18"/>
          <w:szCs w:val="18"/>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04F42A7B" w14:textId="77777777" w:rsidR="00937B19" w:rsidRPr="00AF5246" w:rsidRDefault="00937B19" w:rsidP="00937B19">
      <w:pPr>
        <w:numPr>
          <w:ilvl w:val="0"/>
          <w:numId w:val="27"/>
        </w:numPr>
        <w:jc w:val="both"/>
        <w:rPr>
          <w:rFonts w:ascii="Arial" w:hAnsi="Arial" w:cs="Arial"/>
          <w:sz w:val="18"/>
          <w:szCs w:val="18"/>
        </w:rPr>
      </w:pPr>
      <w:r w:rsidRPr="00AF5246">
        <w:rPr>
          <w:rFonts w:ascii="Arial" w:hAnsi="Arial" w:cs="Arial"/>
          <w:sz w:val="18"/>
          <w:szCs w:val="18"/>
        </w:rPr>
        <w:t>No acceder a peticiones o amenazas, de quienes actuando por fuera de la ley pretendan obligarlo a hacer u omitir algún acto o hecho, el contratista</w:t>
      </w:r>
      <w:r w:rsidRPr="00AF5246">
        <w:rPr>
          <w:rFonts w:ascii="Arial" w:hAnsi="Arial" w:cs="Arial"/>
          <w:b/>
          <w:bCs/>
          <w:sz w:val="18"/>
          <w:szCs w:val="18"/>
        </w:rPr>
        <w:t xml:space="preserve"> </w:t>
      </w:r>
      <w:r w:rsidRPr="00AF5246">
        <w:rPr>
          <w:rFonts w:ascii="Arial" w:hAnsi="Arial" w:cs="Arial"/>
          <w:sz w:val="18"/>
          <w:szCs w:val="18"/>
        </w:rPr>
        <w:t>deberá Informar de tal evento a la Regional De Aseguramiento en Salud N. º 6 de la Policía Nacional y a las autoridades competentes para que se adopte las medidas necesarias.</w:t>
      </w:r>
    </w:p>
    <w:p w14:paraId="260E60B7" w14:textId="77777777" w:rsidR="00937B19" w:rsidRPr="00AF5246" w:rsidRDefault="00937B19" w:rsidP="00937B19">
      <w:pPr>
        <w:numPr>
          <w:ilvl w:val="0"/>
          <w:numId w:val="27"/>
        </w:numPr>
        <w:jc w:val="both"/>
        <w:rPr>
          <w:rFonts w:ascii="Arial" w:hAnsi="Arial" w:cs="Arial"/>
          <w:sz w:val="18"/>
          <w:szCs w:val="18"/>
        </w:rPr>
      </w:pPr>
      <w:r w:rsidRPr="00AF5246">
        <w:rPr>
          <w:rFonts w:ascii="Arial" w:hAnsi="Arial" w:cs="Arial"/>
          <w:sz w:val="18"/>
          <w:szCs w:val="18"/>
        </w:rPr>
        <w:t>Diligenciar la documentación requerida por la Institución (Todos estos con la codificación definida por la Dirección de Sanidad Policial), especialmente en lo relacionado a codificación CUPS y CIE10, como son Historia Clínica, Registros Administrativos, Formulación, Incapacidad, hojas de remisión y formatos de solicitudes de actividades que no estén incluidas en el PBS.</w:t>
      </w:r>
    </w:p>
    <w:p w14:paraId="10A11085" w14:textId="77777777" w:rsidR="00937B19" w:rsidRPr="00AF5246" w:rsidRDefault="00937B19" w:rsidP="00937B19">
      <w:pPr>
        <w:numPr>
          <w:ilvl w:val="0"/>
          <w:numId w:val="27"/>
        </w:numPr>
        <w:jc w:val="both"/>
        <w:rPr>
          <w:rFonts w:ascii="Arial" w:hAnsi="Arial" w:cs="Arial"/>
          <w:sz w:val="18"/>
          <w:szCs w:val="18"/>
        </w:rPr>
      </w:pPr>
      <w:r w:rsidRPr="00AF5246">
        <w:rPr>
          <w:rFonts w:ascii="Arial" w:hAnsi="Arial" w:cs="Arial"/>
          <w:sz w:val="18"/>
          <w:szCs w:val="18"/>
        </w:rPr>
        <w:t>Mantener activa la cuenta corriente o de ahorros reportada para los pagos y entregar en el formato de información a terceros (Declaración de la cuenta bancaria activa) con el fin de evitar traumatismos en el proceso de ejecución del contrato.</w:t>
      </w:r>
    </w:p>
    <w:p w14:paraId="0E036F19" w14:textId="77777777" w:rsidR="00937B19" w:rsidRPr="00AF5246" w:rsidRDefault="00937B19" w:rsidP="00937B19">
      <w:pPr>
        <w:numPr>
          <w:ilvl w:val="0"/>
          <w:numId w:val="27"/>
        </w:numPr>
        <w:jc w:val="both"/>
        <w:rPr>
          <w:rFonts w:ascii="Arial" w:hAnsi="Arial" w:cs="Arial"/>
          <w:sz w:val="18"/>
          <w:szCs w:val="18"/>
        </w:rPr>
      </w:pPr>
      <w:r w:rsidRPr="00AF5246">
        <w:rPr>
          <w:rFonts w:ascii="Arial" w:hAnsi="Arial" w:cs="Arial"/>
          <w:sz w:val="18"/>
          <w:szCs w:val="18"/>
        </w:rPr>
        <w:t>El CONTRATISTA se obliga a garantizar la prestación de los servicios de salud bajo los estándares de calidad, seguridad y legalidad exigidos por el marco normativo colombiano, manteniendo durante toda la vigencia del contrato los siguientes componentes:</w:t>
      </w:r>
    </w:p>
    <w:p w14:paraId="34C9CF13" w14:textId="77777777" w:rsidR="00937B19" w:rsidRPr="00AF5246" w:rsidRDefault="00937B19" w:rsidP="00937B19">
      <w:pPr>
        <w:spacing w:before="100" w:beforeAutospacing="1" w:after="100" w:afterAutospacing="1"/>
        <w:jc w:val="center"/>
        <w:outlineLvl w:val="3"/>
        <w:rPr>
          <w:rFonts w:ascii="Arial" w:hAnsi="Arial" w:cs="Arial"/>
          <w:b/>
          <w:bCs/>
          <w:sz w:val="18"/>
          <w:szCs w:val="18"/>
          <w:lang w:eastAsia="es-CO"/>
        </w:rPr>
      </w:pPr>
      <w:r w:rsidRPr="00AF5246">
        <w:rPr>
          <w:rFonts w:ascii="Arial" w:hAnsi="Arial" w:cs="Arial"/>
          <w:b/>
          <w:bCs/>
          <w:sz w:val="18"/>
          <w:szCs w:val="18"/>
          <w:lang w:eastAsia="es-CO"/>
        </w:rPr>
        <w:t>8.1. SISTEMA ÚNICO DE HABILITACIÓN (SUH) Y LEGALIDAD OPERATIVA</w:t>
      </w:r>
    </w:p>
    <w:p w14:paraId="3D19E032" w14:textId="77777777" w:rsidR="00937B19" w:rsidRPr="00AF5246" w:rsidRDefault="00937B19" w:rsidP="00937B19">
      <w:pPr>
        <w:numPr>
          <w:ilvl w:val="0"/>
          <w:numId w:val="21"/>
        </w:numPr>
        <w:spacing w:before="100" w:beforeAutospacing="1" w:after="100" w:afterAutospacing="1"/>
        <w:jc w:val="both"/>
        <w:rPr>
          <w:rFonts w:ascii="Arial" w:hAnsi="Arial" w:cs="Arial"/>
          <w:sz w:val="18"/>
          <w:szCs w:val="18"/>
          <w:lang w:eastAsia="es-CO"/>
        </w:rPr>
      </w:pPr>
      <w:r w:rsidRPr="00AF5246">
        <w:rPr>
          <w:rFonts w:ascii="Arial" w:hAnsi="Arial" w:cs="Arial"/>
          <w:sz w:val="18"/>
          <w:szCs w:val="18"/>
          <w:lang w:eastAsia="es-CO"/>
        </w:rPr>
        <w:t xml:space="preserve">Mantener vigente la inscripción en el Registro Especial de Prestadores de Servicios de Salud (REPS), asegurando que los servicios contratados estén debidamente habilitados y cumplan permanentemente con las condiciones de capacidad técnico-administrativa, suficiencia patrimonial y suficiencia técnico-científica, conforme a la Resolución 3100 de 2019 (y sus modificaciones: Res. 544 de 2023 y Res. 465 de 2025 </w:t>
      </w:r>
      <w:r w:rsidRPr="00AF5246">
        <w:rPr>
          <w:rFonts w:ascii="Arial" w:hAnsi="Arial" w:cs="Arial"/>
          <w:color w:val="000000"/>
          <w:sz w:val="18"/>
          <w:szCs w:val="18"/>
        </w:rPr>
        <w:t>expedidas por el Ministerio de Salud y Protección Social, </w:t>
      </w:r>
      <w:r w:rsidRPr="00AF5246">
        <w:rPr>
          <w:rFonts w:ascii="Arial" w:hAnsi="Arial" w:cs="Arial"/>
          <w:bCs/>
          <w:color w:val="000000"/>
          <w:sz w:val="18"/>
          <w:szCs w:val="18"/>
        </w:rPr>
        <w:t>y demás normas que las modifiquen, adicionen, sustituyan o complementen, incluyendo la Resolución No. 1732 de 2026, según corresponda y de acuerdo con el régimen de transición y los plazos de implementación previstos en dicha normativa)</w:t>
      </w:r>
      <w:r w:rsidRPr="00AF5246">
        <w:rPr>
          <w:rFonts w:ascii="Arial" w:hAnsi="Arial" w:cs="Arial"/>
          <w:sz w:val="18"/>
          <w:szCs w:val="18"/>
          <w:lang w:eastAsia="es-CO"/>
        </w:rPr>
        <w:t>.</w:t>
      </w:r>
    </w:p>
    <w:p w14:paraId="24BAC544" w14:textId="77777777" w:rsidR="00937B19" w:rsidRPr="00AF5246" w:rsidRDefault="00937B19" w:rsidP="00937B19">
      <w:pPr>
        <w:numPr>
          <w:ilvl w:val="0"/>
          <w:numId w:val="21"/>
        </w:numPr>
        <w:spacing w:before="100" w:beforeAutospacing="1" w:after="100" w:afterAutospacing="1"/>
        <w:jc w:val="both"/>
        <w:rPr>
          <w:rFonts w:ascii="Arial" w:hAnsi="Arial" w:cs="Arial"/>
          <w:sz w:val="18"/>
          <w:szCs w:val="18"/>
          <w:lang w:eastAsia="es-CO"/>
        </w:rPr>
      </w:pPr>
      <w:r w:rsidRPr="00AF5246">
        <w:rPr>
          <w:rFonts w:ascii="Arial" w:hAnsi="Arial" w:cs="Arial"/>
          <w:sz w:val="18"/>
          <w:szCs w:val="18"/>
          <w:lang w:eastAsia="es-CO"/>
        </w:rPr>
        <w:t>Informar de manera inmediata al supervisor del contrato cualquier novedad (cierre temporal/definitivo de servicios, cambios de sede o capacidad instalada) que afecte la red prestadora de la Regional de Aseguramiento en Salud N.º 6.</w:t>
      </w:r>
    </w:p>
    <w:p w14:paraId="2C2E9925" w14:textId="77777777" w:rsidR="00937B19" w:rsidRPr="00AF5246" w:rsidRDefault="00937B19" w:rsidP="00937B19">
      <w:pPr>
        <w:numPr>
          <w:ilvl w:val="0"/>
          <w:numId w:val="21"/>
        </w:numPr>
        <w:spacing w:before="100" w:beforeAutospacing="1" w:after="100" w:afterAutospacing="1"/>
        <w:jc w:val="both"/>
        <w:rPr>
          <w:rFonts w:ascii="Arial" w:hAnsi="Arial" w:cs="Arial"/>
          <w:sz w:val="18"/>
          <w:szCs w:val="18"/>
          <w:lang w:eastAsia="es-CO"/>
        </w:rPr>
      </w:pPr>
      <w:r w:rsidRPr="00AF5246">
        <w:rPr>
          <w:rFonts w:ascii="Arial" w:hAnsi="Arial" w:cs="Arial"/>
          <w:sz w:val="18"/>
          <w:szCs w:val="18"/>
          <w:lang w:eastAsia="es-CO"/>
        </w:rPr>
        <w:t xml:space="preserve">Garantizar la vigencia de licencias de funcionamiento para equipos emisores de radiaciones ionizantes, registros sanitarios </w:t>
      </w:r>
      <w:r w:rsidRPr="00AF5246">
        <w:rPr>
          <w:rFonts w:ascii="Arial" w:hAnsi="Arial" w:cs="Arial"/>
          <w:b/>
          <w:bCs/>
          <w:sz w:val="18"/>
          <w:szCs w:val="18"/>
          <w:lang w:eastAsia="es-CO"/>
        </w:rPr>
        <w:t>I</w:t>
      </w:r>
      <w:r w:rsidRPr="00AF5246">
        <w:rPr>
          <w:rFonts w:ascii="Arial" w:hAnsi="Arial" w:cs="Arial"/>
          <w:sz w:val="18"/>
          <w:szCs w:val="18"/>
          <w:lang w:eastAsia="es-CO"/>
        </w:rPr>
        <w:t>NVIMA para insumos/dispositivos y demás permisos administrativos, ambientales o sanitarios requeridos para el ejercicio de su actividad.</w:t>
      </w:r>
    </w:p>
    <w:p w14:paraId="12B5F94F" w14:textId="77777777" w:rsidR="00937B19" w:rsidRPr="00AF5246" w:rsidRDefault="00937B19" w:rsidP="00937B19">
      <w:pPr>
        <w:spacing w:before="100" w:beforeAutospacing="1" w:after="100" w:afterAutospacing="1"/>
        <w:jc w:val="center"/>
        <w:outlineLvl w:val="3"/>
        <w:rPr>
          <w:rFonts w:ascii="Arial" w:hAnsi="Arial" w:cs="Arial"/>
          <w:b/>
          <w:bCs/>
          <w:sz w:val="18"/>
          <w:szCs w:val="18"/>
          <w:lang w:eastAsia="es-CO"/>
        </w:rPr>
      </w:pPr>
      <w:r w:rsidRPr="00AF5246">
        <w:rPr>
          <w:rFonts w:ascii="Arial" w:hAnsi="Arial" w:cs="Arial"/>
          <w:b/>
          <w:bCs/>
          <w:sz w:val="18"/>
          <w:szCs w:val="18"/>
          <w:lang w:eastAsia="es-CO"/>
        </w:rPr>
        <w:t>8.2. SISTEMA OBLIGATORIO DE GARANTÍA DE CALIDAD (SOGCS)</w:t>
      </w:r>
    </w:p>
    <w:p w14:paraId="6A2A0F82" w14:textId="77777777" w:rsidR="00937B19" w:rsidRPr="00AF5246" w:rsidRDefault="00937B19" w:rsidP="00937B19">
      <w:pPr>
        <w:spacing w:before="100" w:beforeAutospacing="1" w:after="100" w:afterAutospacing="1"/>
        <w:jc w:val="both"/>
        <w:rPr>
          <w:rFonts w:ascii="Arial" w:hAnsi="Arial" w:cs="Arial"/>
          <w:sz w:val="18"/>
          <w:szCs w:val="18"/>
          <w:lang w:eastAsia="es-CO"/>
        </w:rPr>
      </w:pPr>
      <w:r w:rsidRPr="00AF5246">
        <w:rPr>
          <w:rFonts w:ascii="Arial" w:hAnsi="Arial" w:cs="Arial"/>
          <w:sz w:val="18"/>
          <w:szCs w:val="18"/>
          <w:lang w:eastAsia="es-CO"/>
        </w:rPr>
        <w:t>En cumplimiento del Decreto 780 de 2016, el contratista deberá implementar y demostrar la ejecución de:</w:t>
      </w:r>
    </w:p>
    <w:p w14:paraId="6AA1D6D3" w14:textId="77777777" w:rsidR="00937B19" w:rsidRPr="00AF5246" w:rsidRDefault="00937B19" w:rsidP="00937B19">
      <w:pPr>
        <w:numPr>
          <w:ilvl w:val="0"/>
          <w:numId w:val="22"/>
        </w:numPr>
        <w:spacing w:before="100" w:beforeAutospacing="1" w:after="100" w:afterAutospacing="1"/>
        <w:jc w:val="both"/>
        <w:rPr>
          <w:rFonts w:ascii="Arial" w:hAnsi="Arial" w:cs="Arial"/>
          <w:sz w:val="18"/>
          <w:szCs w:val="18"/>
          <w:lang w:eastAsia="es-CO"/>
        </w:rPr>
      </w:pPr>
      <w:r w:rsidRPr="00AF5246">
        <w:rPr>
          <w:rFonts w:ascii="Arial" w:hAnsi="Arial" w:cs="Arial"/>
          <w:sz w:val="18"/>
          <w:szCs w:val="18"/>
          <w:lang w:eastAsia="es-CO"/>
        </w:rPr>
        <w:t>Garantizar en la atención los atributos de accesibilidad, oportunidad, seguridad, pertinencia y continuidad.</w:t>
      </w:r>
    </w:p>
    <w:p w14:paraId="5DBB4C5E" w14:textId="77777777" w:rsidR="00937B19" w:rsidRPr="00AF5246" w:rsidRDefault="00937B19" w:rsidP="00937B19">
      <w:pPr>
        <w:numPr>
          <w:ilvl w:val="0"/>
          <w:numId w:val="22"/>
        </w:numPr>
        <w:spacing w:before="100" w:beforeAutospacing="1" w:after="100" w:afterAutospacing="1"/>
        <w:jc w:val="both"/>
        <w:rPr>
          <w:rFonts w:ascii="Arial" w:hAnsi="Arial" w:cs="Arial"/>
          <w:sz w:val="18"/>
          <w:szCs w:val="18"/>
          <w:lang w:eastAsia="es-CO"/>
        </w:rPr>
      </w:pPr>
      <w:r w:rsidRPr="00AF5246">
        <w:rPr>
          <w:rFonts w:ascii="Arial" w:hAnsi="Arial" w:cs="Arial"/>
          <w:sz w:val="18"/>
          <w:szCs w:val="18"/>
          <w:lang w:eastAsia="es-CO"/>
        </w:rPr>
        <w:t>Facilitar el acceso a la información para auditorías concurrentes y retrospectivas que permitan verificar el cumplimiento de metas de calidad y planes de mejoramiento. (PAMEC)</w:t>
      </w:r>
    </w:p>
    <w:p w14:paraId="756DABAE" w14:textId="77777777" w:rsidR="00937B19" w:rsidRPr="00AF5246" w:rsidRDefault="00937B19" w:rsidP="00937B19">
      <w:pPr>
        <w:numPr>
          <w:ilvl w:val="0"/>
          <w:numId w:val="22"/>
        </w:numPr>
        <w:spacing w:before="100" w:beforeAutospacing="1" w:after="100" w:afterAutospacing="1"/>
        <w:jc w:val="both"/>
        <w:rPr>
          <w:rFonts w:ascii="Arial" w:hAnsi="Arial" w:cs="Arial"/>
          <w:sz w:val="18"/>
          <w:szCs w:val="18"/>
          <w:lang w:eastAsia="es-CO"/>
        </w:rPr>
      </w:pPr>
      <w:r w:rsidRPr="00AF5246">
        <w:rPr>
          <w:rFonts w:ascii="Arial" w:hAnsi="Arial" w:cs="Arial"/>
          <w:sz w:val="18"/>
          <w:szCs w:val="18"/>
          <w:lang w:eastAsia="es-CO"/>
        </w:rPr>
        <w:t>Suministrar mensualmente al supervisor del contrato los indicadores de monitoria (según Resolución 256 de 2016) y radicar los reportes ante la Superintendencia Nacional de Salud (según Circular 030 de 2006 o norma vigente), entregando copia del soporte de envío.</w:t>
      </w:r>
    </w:p>
    <w:p w14:paraId="0B6023E1" w14:textId="77777777" w:rsidR="00937B19" w:rsidRPr="00AF5246" w:rsidRDefault="00937B19" w:rsidP="00937B19">
      <w:pPr>
        <w:spacing w:before="100" w:beforeAutospacing="1" w:after="100" w:afterAutospacing="1"/>
        <w:jc w:val="center"/>
        <w:outlineLvl w:val="3"/>
        <w:rPr>
          <w:rFonts w:ascii="Arial" w:hAnsi="Arial" w:cs="Arial"/>
          <w:b/>
          <w:bCs/>
          <w:sz w:val="18"/>
          <w:szCs w:val="18"/>
          <w:lang w:eastAsia="es-CO"/>
        </w:rPr>
      </w:pPr>
      <w:r w:rsidRPr="00AF5246">
        <w:rPr>
          <w:rFonts w:ascii="Arial" w:hAnsi="Arial" w:cs="Arial"/>
          <w:b/>
          <w:bCs/>
          <w:sz w:val="18"/>
          <w:szCs w:val="18"/>
          <w:lang w:eastAsia="es-CO"/>
        </w:rPr>
        <w:t>8.3. IDONEIDAD Y GESTIÓN DEL TALENTO HUMANO EN SALUD</w:t>
      </w:r>
    </w:p>
    <w:p w14:paraId="024D3759" w14:textId="77777777" w:rsidR="00937B19" w:rsidRPr="00AF5246" w:rsidRDefault="00937B19" w:rsidP="00937B19">
      <w:pPr>
        <w:numPr>
          <w:ilvl w:val="0"/>
          <w:numId w:val="23"/>
        </w:numPr>
        <w:spacing w:before="100" w:beforeAutospacing="1" w:after="100" w:afterAutospacing="1"/>
        <w:jc w:val="both"/>
        <w:rPr>
          <w:rFonts w:ascii="Arial" w:hAnsi="Arial" w:cs="Arial"/>
          <w:sz w:val="18"/>
          <w:szCs w:val="18"/>
          <w:lang w:eastAsia="es-CO"/>
        </w:rPr>
      </w:pPr>
      <w:r w:rsidRPr="00AF5246">
        <w:rPr>
          <w:rFonts w:ascii="Arial" w:hAnsi="Arial" w:cs="Arial"/>
          <w:sz w:val="18"/>
          <w:szCs w:val="18"/>
          <w:lang w:eastAsia="es-CO"/>
        </w:rPr>
        <w:t>Asegurar que todo el personal asistencial cuente con títulos académicos convalidados (si aplica), inscripción vigente en el Registro Único Nacional del Talento Humano en Salud (RETHUS) y autorizaciones de los colegios profesionales respectivos (Ley 1164 de 2007).</w:t>
      </w:r>
    </w:p>
    <w:p w14:paraId="6751052E" w14:textId="77777777" w:rsidR="00937B19" w:rsidRPr="00AF5246" w:rsidRDefault="00937B19" w:rsidP="00937B19">
      <w:pPr>
        <w:numPr>
          <w:ilvl w:val="0"/>
          <w:numId w:val="23"/>
        </w:numPr>
        <w:spacing w:before="100" w:beforeAutospacing="1" w:after="100" w:afterAutospacing="1"/>
        <w:jc w:val="both"/>
        <w:rPr>
          <w:rFonts w:ascii="Arial" w:hAnsi="Arial" w:cs="Arial"/>
          <w:sz w:val="18"/>
          <w:szCs w:val="18"/>
          <w:lang w:eastAsia="es-CO"/>
        </w:rPr>
      </w:pPr>
      <w:r w:rsidRPr="00AF5246">
        <w:rPr>
          <w:rFonts w:ascii="Arial" w:hAnsi="Arial" w:cs="Arial"/>
          <w:sz w:val="18"/>
          <w:szCs w:val="18"/>
          <w:lang w:eastAsia="es-CO"/>
        </w:rPr>
        <w:lastRenderedPageBreak/>
        <w:t>Mantener el talento humano suficiente y calificado para la ejecución del objeto, respondiendo por su vinculación y cumpliendo con el esquema de vacunación vigente (PAI).</w:t>
      </w:r>
    </w:p>
    <w:p w14:paraId="2A40AA3A" w14:textId="77777777" w:rsidR="00937B19" w:rsidRPr="00AF5246" w:rsidRDefault="00937B19" w:rsidP="00937B19">
      <w:pPr>
        <w:spacing w:before="100" w:beforeAutospacing="1" w:after="100" w:afterAutospacing="1"/>
        <w:jc w:val="center"/>
        <w:outlineLvl w:val="3"/>
        <w:rPr>
          <w:rFonts w:ascii="Arial" w:hAnsi="Arial" w:cs="Arial"/>
          <w:b/>
          <w:bCs/>
          <w:sz w:val="18"/>
          <w:szCs w:val="18"/>
          <w:lang w:eastAsia="es-CO"/>
        </w:rPr>
      </w:pPr>
      <w:r w:rsidRPr="00AF5246">
        <w:rPr>
          <w:rFonts w:ascii="Arial" w:hAnsi="Arial" w:cs="Arial"/>
          <w:b/>
          <w:bCs/>
          <w:sz w:val="18"/>
          <w:szCs w:val="18"/>
          <w:lang w:eastAsia="es-CO"/>
        </w:rPr>
        <w:t>8.4. RESPONSABILIDAD Y VIGILANCIA</w:t>
      </w:r>
    </w:p>
    <w:p w14:paraId="0DCF4EDC" w14:textId="77777777" w:rsidR="00937B19" w:rsidRPr="00AF5246" w:rsidRDefault="00937B19" w:rsidP="00937B19">
      <w:pPr>
        <w:numPr>
          <w:ilvl w:val="0"/>
          <w:numId w:val="24"/>
        </w:numPr>
        <w:spacing w:before="100" w:beforeAutospacing="1" w:after="100" w:afterAutospacing="1"/>
        <w:jc w:val="both"/>
        <w:rPr>
          <w:rFonts w:ascii="Arial" w:hAnsi="Arial" w:cs="Arial"/>
          <w:sz w:val="18"/>
          <w:szCs w:val="18"/>
          <w:lang w:eastAsia="es-CO"/>
        </w:rPr>
      </w:pPr>
      <w:r w:rsidRPr="00AF5246">
        <w:rPr>
          <w:rFonts w:ascii="Arial" w:hAnsi="Arial" w:cs="Arial"/>
          <w:sz w:val="18"/>
          <w:szCs w:val="18"/>
          <w:lang w:eastAsia="es-CO"/>
        </w:rPr>
        <w:t>El contratista aceptará visitas de inspección, vigilancia y control, permitiendo el acceso a historias clínicas y estadísticas de atención. El incumplimiento de cualquiera de estas condiciones habilitará a la Regional de Aseguramiento en Salud N.º 6 para aplicar las medidas administrativas o sancionatorias contractuales a que haya lugar.</w:t>
      </w:r>
    </w:p>
    <w:p w14:paraId="651114F4" w14:textId="77777777" w:rsidR="00937B19" w:rsidRPr="00AF5246" w:rsidRDefault="00937B19" w:rsidP="00937B19">
      <w:pPr>
        <w:spacing w:before="100" w:beforeAutospacing="1" w:after="100" w:afterAutospacing="1"/>
        <w:jc w:val="both"/>
        <w:rPr>
          <w:rFonts w:ascii="Arial" w:hAnsi="Arial" w:cs="Arial"/>
          <w:sz w:val="18"/>
          <w:szCs w:val="18"/>
          <w:lang w:eastAsia="es-CO"/>
        </w:rPr>
      </w:pPr>
      <w:r w:rsidRPr="00AF5246">
        <w:rPr>
          <w:rFonts w:ascii="Arial" w:hAnsi="Arial" w:cs="Arial"/>
          <w:b/>
          <w:bCs/>
          <w:sz w:val="18"/>
          <w:szCs w:val="18"/>
          <w:lang w:eastAsia="es-CO"/>
        </w:rPr>
        <w:t>9.</w:t>
      </w:r>
      <w:r w:rsidRPr="00AF5246">
        <w:rPr>
          <w:rFonts w:ascii="Arial" w:hAnsi="Arial" w:cs="Arial"/>
          <w:sz w:val="18"/>
          <w:szCs w:val="18"/>
          <w:lang w:eastAsia="es-CO"/>
        </w:rPr>
        <w:t xml:space="preserve"> Mantener vigente la póliza de responsabilidad civil médica profesional que ampare los riesgos en el ejercicio de la actividad profesional.</w:t>
      </w:r>
    </w:p>
    <w:p w14:paraId="5B5DB5F9" w14:textId="77777777" w:rsidR="00937B19" w:rsidRPr="00AF5246" w:rsidRDefault="00937B19" w:rsidP="00937B19">
      <w:pPr>
        <w:spacing w:before="100" w:beforeAutospacing="1" w:after="100" w:afterAutospacing="1"/>
        <w:jc w:val="both"/>
        <w:rPr>
          <w:rFonts w:ascii="Arial" w:hAnsi="Arial" w:cs="Arial"/>
          <w:sz w:val="18"/>
          <w:szCs w:val="18"/>
          <w:lang w:eastAsia="es-CO"/>
        </w:rPr>
      </w:pPr>
      <w:r w:rsidRPr="00AF5246">
        <w:rPr>
          <w:rFonts w:ascii="Arial" w:hAnsi="Arial" w:cs="Arial"/>
          <w:b/>
          <w:bCs/>
          <w:sz w:val="18"/>
          <w:szCs w:val="18"/>
          <w:lang w:eastAsia="es-CO"/>
        </w:rPr>
        <w:t>10.</w:t>
      </w:r>
      <w:r w:rsidRPr="00AF5246">
        <w:rPr>
          <w:rFonts w:ascii="Arial" w:hAnsi="Arial" w:cs="Arial"/>
          <w:sz w:val="18"/>
          <w:szCs w:val="18"/>
          <w:lang w:eastAsia="es-CO"/>
        </w:rPr>
        <w:t xml:space="preserve"> El Contratista se obliga a garantizar la participación activa presencial o virtual (previa autorización del supervisor) de sus especialistas y/o equipo interdisciplinario en las Juntas de Casos Especiales convocadas por la Regional de Aseguramiento en Salud N.º 6.</w:t>
      </w:r>
    </w:p>
    <w:p w14:paraId="351AE96D" w14:textId="77777777" w:rsidR="00937B19" w:rsidRPr="00AF5246" w:rsidRDefault="00937B19" w:rsidP="00937B19">
      <w:pPr>
        <w:spacing w:before="100" w:beforeAutospacing="1" w:after="100" w:afterAutospacing="1"/>
        <w:jc w:val="both"/>
        <w:rPr>
          <w:rFonts w:ascii="Arial" w:hAnsi="Arial" w:cs="Arial"/>
          <w:sz w:val="18"/>
          <w:szCs w:val="18"/>
          <w:lang w:eastAsia="es-CO"/>
        </w:rPr>
      </w:pPr>
      <w:r w:rsidRPr="00AF5246">
        <w:rPr>
          <w:rFonts w:ascii="Arial" w:hAnsi="Arial" w:cs="Arial"/>
          <w:sz w:val="18"/>
          <w:szCs w:val="18"/>
          <w:lang w:eastAsia="es-CO"/>
        </w:rPr>
        <w:t>Dicha participación se entenderá bajo el alcance de Junta Médica o Equipo Interdisciplinario por Medicina Especializada, orientada al análisis integral, definición de conducta clínica, pertinencia técnica y resolución de casos de alta complejidad o cronicidad de los usuarios del Subsistema de Salud de la Policía Nacional.</w:t>
      </w:r>
    </w:p>
    <w:p w14:paraId="6479B783" w14:textId="77777777" w:rsidR="00937B19" w:rsidRPr="00AF5246" w:rsidRDefault="00937B19" w:rsidP="00937B19">
      <w:pPr>
        <w:spacing w:before="100" w:beforeAutospacing="1" w:after="100" w:afterAutospacing="1"/>
        <w:jc w:val="both"/>
        <w:rPr>
          <w:rFonts w:ascii="Arial" w:hAnsi="Arial" w:cs="Arial"/>
          <w:sz w:val="18"/>
          <w:szCs w:val="18"/>
          <w:lang w:eastAsia="es-CO"/>
        </w:rPr>
      </w:pPr>
      <w:r w:rsidRPr="00AF5246">
        <w:rPr>
          <w:rFonts w:ascii="Arial" w:hAnsi="Arial" w:cs="Arial"/>
          <w:sz w:val="18"/>
          <w:szCs w:val="18"/>
          <w:lang w:eastAsia="es-CO"/>
        </w:rPr>
        <w:t>Para tal fin, el Contratista dispondrá del número de especialistas requeridos según la patología objeto de estudio, atendiendo la solicitud formal del Supervisor del Contrato. El reconocimiento y pago de esta actividad se realizará conforme al portafolio de servicios y tarifa pactada para el servicio de 'Participación en junta médica o equipo interdisciplinario', garantizando el registro en la historia clínica y el acta técnica correspondiente que soporte la decisión médica adoptada."</w:t>
      </w:r>
    </w:p>
    <w:p w14:paraId="2C821048" w14:textId="77777777" w:rsidR="00937B19" w:rsidRPr="00AF5246" w:rsidRDefault="00937B19" w:rsidP="00937B19">
      <w:pPr>
        <w:spacing w:before="100" w:beforeAutospacing="1" w:after="100" w:afterAutospacing="1"/>
        <w:jc w:val="both"/>
        <w:rPr>
          <w:rFonts w:ascii="Arial" w:hAnsi="Arial" w:cs="Arial"/>
          <w:sz w:val="18"/>
          <w:szCs w:val="18"/>
          <w:lang w:eastAsia="es-CO"/>
        </w:rPr>
      </w:pPr>
      <w:r w:rsidRPr="00AF5246">
        <w:rPr>
          <w:rFonts w:ascii="Arial" w:hAnsi="Arial" w:cs="Arial"/>
          <w:b/>
          <w:bCs/>
          <w:sz w:val="18"/>
          <w:szCs w:val="18"/>
          <w:lang w:eastAsia="es-CO"/>
        </w:rPr>
        <w:t>11.</w:t>
      </w:r>
      <w:r w:rsidRPr="00AF5246">
        <w:rPr>
          <w:rFonts w:ascii="Arial" w:hAnsi="Arial" w:cs="Arial"/>
          <w:sz w:val="18"/>
          <w:szCs w:val="18"/>
          <w:lang w:eastAsia="es-CO"/>
        </w:rPr>
        <w:t xml:space="preserve"> El Contratista deberá garantizar la prestación del Servicio de forma continua a los usuarios de SSPN, remitidos por la Regional de Aseguramiento en Salud nro. 6, mediante la aplicación de los conocimientos profesionales, con calidad y seguridad siguiendo los protocolos, bajo los principios de eficacia oportunidad y solidaridad que así lo amerite.</w:t>
      </w:r>
    </w:p>
    <w:p w14:paraId="14B75F05" w14:textId="77777777" w:rsidR="00937B19" w:rsidRPr="00AF5246" w:rsidRDefault="00937B19" w:rsidP="00937B19">
      <w:pPr>
        <w:jc w:val="both"/>
        <w:rPr>
          <w:rFonts w:ascii="Arial" w:hAnsi="Arial" w:cs="Arial"/>
          <w:sz w:val="18"/>
          <w:szCs w:val="18"/>
          <w:lang w:eastAsia="es-CO"/>
        </w:rPr>
      </w:pPr>
      <w:r w:rsidRPr="00AF5246">
        <w:rPr>
          <w:rFonts w:ascii="Arial" w:hAnsi="Arial" w:cs="Arial"/>
          <w:b/>
          <w:bCs/>
          <w:kern w:val="2"/>
          <w:sz w:val="18"/>
          <w:szCs w:val="18"/>
          <w:lang w:eastAsia="es-CO"/>
          <w14:ligatures w14:val="standardContextual"/>
        </w:rPr>
        <w:t>12.</w:t>
      </w:r>
      <w:r w:rsidRPr="00AF5246">
        <w:rPr>
          <w:rFonts w:ascii="Arial" w:hAnsi="Arial" w:cs="Arial"/>
          <w:kern w:val="2"/>
          <w:sz w:val="18"/>
          <w:szCs w:val="18"/>
          <w:lang w:eastAsia="es-CO"/>
          <w14:ligatures w14:val="standardContextual"/>
        </w:rPr>
        <w:t xml:space="preserve"> </w:t>
      </w:r>
      <w:r w:rsidRPr="00AF5246">
        <w:rPr>
          <w:rFonts w:ascii="Arial" w:hAnsi="Arial" w:cs="Arial"/>
          <w:sz w:val="18"/>
          <w:szCs w:val="18"/>
          <w:lang w:eastAsia="es-CO"/>
        </w:rPr>
        <w:t>El contratista se obliga a facilitar y garantizar el ejercicio de las actividades de auditoría (concurrente, administrativa y de cuentas) y supervisión que designe la Regional de Aseguramiento en Salud N.º 6, bajo los siguientes parámetros:</w:t>
      </w:r>
    </w:p>
    <w:p w14:paraId="59C4F385" w14:textId="77777777" w:rsidR="00937B19" w:rsidRPr="00AF5246" w:rsidRDefault="00937B19" w:rsidP="00937B19">
      <w:pPr>
        <w:jc w:val="both"/>
        <w:rPr>
          <w:rFonts w:ascii="Arial" w:hAnsi="Arial" w:cs="Arial"/>
          <w:b/>
          <w:bCs/>
          <w:sz w:val="18"/>
          <w:szCs w:val="18"/>
          <w:lang w:eastAsia="es-CO"/>
        </w:rPr>
      </w:pPr>
      <w:r w:rsidRPr="00AF5246">
        <w:rPr>
          <w:rFonts w:ascii="Arial" w:hAnsi="Arial" w:cs="Arial"/>
          <w:b/>
          <w:bCs/>
          <w:kern w:val="2"/>
          <w:sz w:val="18"/>
          <w:szCs w:val="18"/>
          <w:lang w:eastAsia="es-CO"/>
          <w14:ligatures w14:val="standardContextual"/>
        </w:rPr>
        <w:t>ACCESO A LA INFORMACIÓN Y DOCUMENTACIÓN CLÍNICA</w:t>
      </w:r>
    </w:p>
    <w:p w14:paraId="73BF11B3" w14:textId="77777777" w:rsidR="00937B19" w:rsidRPr="00AF5246" w:rsidRDefault="00937B19" w:rsidP="00937B19">
      <w:pPr>
        <w:numPr>
          <w:ilvl w:val="0"/>
          <w:numId w:val="18"/>
        </w:numPr>
        <w:spacing w:before="100" w:beforeAutospacing="1" w:after="100" w:afterAutospacing="1"/>
        <w:jc w:val="both"/>
        <w:rPr>
          <w:rFonts w:ascii="Arial" w:hAnsi="Arial" w:cs="Arial"/>
          <w:sz w:val="18"/>
          <w:szCs w:val="18"/>
          <w:lang w:eastAsia="es-CO"/>
        </w:rPr>
      </w:pPr>
      <w:r w:rsidRPr="00AF5246">
        <w:rPr>
          <w:rFonts w:ascii="Arial" w:hAnsi="Arial" w:cs="Arial"/>
          <w:sz w:val="18"/>
          <w:szCs w:val="18"/>
          <w:lang w:eastAsia="es-CO"/>
        </w:rPr>
        <w:t>Garantizar el acceso físico y/o digital a las historias clínicas, registros de enfermería y resultados de apoyos diagnósticos, cumpliendo con la reserva legal, pero permitiendo la labor del auditor según la Resolución 1995 de 1999 y la Ley 1438 de 2011.</w:t>
      </w:r>
    </w:p>
    <w:p w14:paraId="512A4AEB" w14:textId="4A55EAF9" w:rsidR="00261E48" w:rsidRPr="00AF5246" w:rsidRDefault="00937B19" w:rsidP="00261E48">
      <w:pPr>
        <w:numPr>
          <w:ilvl w:val="0"/>
          <w:numId w:val="18"/>
        </w:numPr>
        <w:spacing w:before="100" w:beforeAutospacing="1" w:after="100" w:afterAutospacing="1"/>
        <w:jc w:val="both"/>
        <w:rPr>
          <w:rFonts w:ascii="Arial" w:hAnsi="Arial" w:cs="Arial"/>
          <w:sz w:val="18"/>
          <w:szCs w:val="18"/>
          <w:lang w:eastAsia="es-CO"/>
        </w:rPr>
      </w:pPr>
      <w:r w:rsidRPr="00AF5246">
        <w:rPr>
          <w:rFonts w:ascii="Arial" w:hAnsi="Arial" w:cs="Arial"/>
          <w:sz w:val="18"/>
          <w:szCs w:val="18"/>
          <w:lang w:eastAsia="es-CO"/>
        </w:rPr>
        <w:t>Permitir la revisión de todos los documentos conexos a la factura y soportes que justifiquen los cargos realizados al Subsistema de Salud de la Policía Nacional.</w:t>
      </w:r>
    </w:p>
    <w:p w14:paraId="013A0B91" w14:textId="77777777" w:rsidR="00937B19" w:rsidRPr="00AF5246" w:rsidRDefault="00937B19" w:rsidP="00937B19">
      <w:pPr>
        <w:spacing w:before="100" w:beforeAutospacing="1" w:after="100" w:afterAutospacing="1"/>
        <w:jc w:val="both"/>
        <w:rPr>
          <w:rFonts w:ascii="Arial" w:hAnsi="Arial" w:cs="Arial"/>
          <w:b/>
          <w:bCs/>
          <w:sz w:val="18"/>
          <w:szCs w:val="18"/>
          <w:lang w:eastAsia="es-CO"/>
        </w:rPr>
      </w:pPr>
      <w:r w:rsidRPr="00AF5246">
        <w:rPr>
          <w:rFonts w:ascii="Arial" w:hAnsi="Arial" w:cs="Arial"/>
          <w:b/>
          <w:bCs/>
          <w:sz w:val="18"/>
          <w:szCs w:val="18"/>
          <w:lang w:eastAsia="es-CO"/>
        </w:rPr>
        <w:t>VERIFICACIÓN DE LA PRESTACIÓN Y CALIDAD</w:t>
      </w:r>
    </w:p>
    <w:p w14:paraId="2ADA6E47" w14:textId="77777777" w:rsidR="00937B19" w:rsidRPr="00AF5246" w:rsidRDefault="00937B19" w:rsidP="00937B19">
      <w:pPr>
        <w:numPr>
          <w:ilvl w:val="0"/>
          <w:numId w:val="19"/>
        </w:numPr>
        <w:spacing w:before="100" w:beforeAutospacing="1" w:after="100" w:afterAutospacing="1"/>
        <w:jc w:val="both"/>
        <w:rPr>
          <w:rFonts w:ascii="Arial" w:hAnsi="Arial" w:cs="Arial"/>
          <w:sz w:val="18"/>
          <w:szCs w:val="18"/>
          <w:lang w:eastAsia="es-CO"/>
        </w:rPr>
      </w:pPr>
      <w:r w:rsidRPr="00AF5246">
        <w:rPr>
          <w:rFonts w:ascii="Arial" w:hAnsi="Arial" w:cs="Arial"/>
          <w:sz w:val="18"/>
          <w:szCs w:val="18"/>
          <w:lang w:eastAsia="es-CO"/>
        </w:rPr>
        <w:t>Facilitar las visitas de auditoría a las sedes donde se presta el servicio para verificar condiciones locativas, disponibilidad del talento humano y programas terapéuticos desarrollados.</w:t>
      </w:r>
    </w:p>
    <w:p w14:paraId="18C560E7" w14:textId="77777777" w:rsidR="00937B19" w:rsidRPr="00AF5246" w:rsidRDefault="00937B19" w:rsidP="00937B19">
      <w:pPr>
        <w:numPr>
          <w:ilvl w:val="0"/>
          <w:numId w:val="19"/>
        </w:numPr>
        <w:spacing w:before="100" w:beforeAutospacing="1" w:after="100" w:afterAutospacing="1"/>
        <w:jc w:val="both"/>
        <w:rPr>
          <w:rFonts w:ascii="Arial" w:hAnsi="Arial" w:cs="Arial"/>
          <w:sz w:val="18"/>
          <w:szCs w:val="18"/>
          <w:lang w:eastAsia="es-CO"/>
        </w:rPr>
      </w:pPr>
      <w:r w:rsidRPr="00AF5246">
        <w:rPr>
          <w:rFonts w:ascii="Arial" w:hAnsi="Arial" w:cs="Arial"/>
          <w:sz w:val="18"/>
          <w:szCs w:val="18"/>
          <w:lang w:eastAsia="es-CO"/>
        </w:rPr>
        <w:t>Permitir, de ser necesario y bajo protocolos de ética médica, el acceso a los pacientes para evaluar la calidad, oportunidad y pertinencia del servicio recibido.</w:t>
      </w:r>
    </w:p>
    <w:p w14:paraId="67234B5B" w14:textId="77777777" w:rsidR="00937B19" w:rsidRPr="00AF5246" w:rsidRDefault="00937B19" w:rsidP="00937B19">
      <w:pPr>
        <w:numPr>
          <w:ilvl w:val="0"/>
          <w:numId w:val="19"/>
        </w:numPr>
        <w:spacing w:before="100" w:beforeAutospacing="1" w:after="100" w:afterAutospacing="1"/>
        <w:jc w:val="both"/>
        <w:rPr>
          <w:rFonts w:ascii="Arial" w:hAnsi="Arial" w:cs="Arial"/>
          <w:sz w:val="18"/>
          <w:szCs w:val="18"/>
          <w:lang w:eastAsia="es-CO"/>
        </w:rPr>
      </w:pPr>
      <w:r w:rsidRPr="00AF5246">
        <w:rPr>
          <w:rFonts w:ascii="Arial" w:hAnsi="Arial" w:cs="Arial"/>
          <w:sz w:val="18"/>
          <w:szCs w:val="18"/>
          <w:lang w:eastAsia="es-CO"/>
        </w:rPr>
        <w:t>Suministrar la información estadística y epidemiológica relacionada con la atención de los usuarios que el auditor o supervisor requiera.</w:t>
      </w:r>
    </w:p>
    <w:p w14:paraId="500EC48D" w14:textId="77777777" w:rsidR="00937B19" w:rsidRPr="00AF5246" w:rsidRDefault="00937B19" w:rsidP="00937B19">
      <w:pPr>
        <w:spacing w:before="100" w:beforeAutospacing="1" w:after="100" w:afterAutospacing="1"/>
        <w:jc w:val="both"/>
        <w:outlineLvl w:val="2"/>
        <w:rPr>
          <w:rFonts w:ascii="Arial" w:hAnsi="Arial" w:cs="Arial"/>
          <w:b/>
          <w:bCs/>
          <w:sz w:val="18"/>
          <w:szCs w:val="18"/>
          <w:lang w:eastAsia="es-CO"/>
        </w:rPr>
      </w:pPr>
      <w:r w:rsidRPr="00AF5246">
        <w:rPr>
          <w:rFonts w:ascii="Arial" w:hAnsi="Arial" w:cs="Arial"/>
          <w:b/>
          <w:bCs/>
          <w:sz w:val="18"/>
          <w:szCs w:val="18"/>
          <w:lang w:eastAsia="es-CO"/>
        </w:rPr>
        <w:t>SEGUIMIENTO CONTRACTUAL</w:t>
      </w:r>
    </w:p>
    <w:p w14:paraId="61973953" w14:textId="77777777" w:rsidR="00937B19" w:rsidRPr="00AF5246" w:rsidRDefault="00937B19" w:rsidP="00937B19">
      <w:pPr>
        <w:numPr>
          <w:ilvl w:val="0"/>
          <w:numId w:val="20"/>
        </w:numPr>
        <w:spacing w:before="100" w:beforeAutospacing="1" w:after="100" w:afterAutospacing="1"/>
        <w:jc w:val="both"/>
        <w:rPr>
          <w:rFonts w:ascii="Arial" w:hAnsi="Arial" w:cs="Arial"/>
          <w:sz w:val="18"/>
          <w:szCs w:val="18"/>
          <w:lang w:eastAsia="es-CO"/>
        </w:rPr>
      </w:pPr>
      <w:r w:rsidRPr="00AF5246">
        <w:rPr>
          <w:rFonts w:ascii="Arial" w:hAnsi="Arial" w:cs="Arial"/>
          <w:sz w:val="18"/>
          <w:szCs w:val="18"/>
          <w:lang w:eastAsia="es-CO"/>
        </w:rPr>
        <w:t>Permitir que el auditor médico designado realice seguimiento en tiempo real (concurrencia) a la evolución clínica de los pacientes para validar la pertinencia técnica de los servicios.</w:t>
      </w:r>
    </w:p>
    <w:p w14:paraId="017F18C5" w14:textId="77777777" w:rsidR="00937B19" w:rsidRPr="00AF5246" w:rsidRDefault="00937B19" w:rsidP="00937B19">
      <w:pPr>
        <w:numPr>
          <w:ilvl w:val="0"/>
          <w:numId w:val="20"/>
        </w:numPr>
        <w:spacing w:before="100" w:beforeAutospacing="1" w:after="100" w:afterAutospacing="1"/>
        <w:jc w:val="both"/>
        <w:rPr>
          <w:rFonts w:ascii="Arial" w:hAnsi="Arial" w:cs="Arial"/>
          <w:sz w:val="18"/>
          <w:szCs w:val="18"/>
          <w:lang w:eastAsia="es-CO"/>
        </w:rPr>
      </w:pPr>
      <w:r w:rsidRPr="00AF5246">
        <w:rPr>
          <w:rFonts w:ascii="Arial" w:hAnsi="Arial" w:cs="Arial"/>
          <w:sz w:val="18"/>
          <w:szCs w:val="18"/>
          <w:lang w:eastAsia="es-CO"/>
        </w:rPr>
        <w:lastRenderedPageBreak/>
        <w:t>Responder de manera oportuna a los requerimientos de información, aclaraciones o envío de documentación previa solicitada por la instancia de auditoría para el cumplimiento del objeto contractual.</w:t>
      </w:r>
    </w:p>
    <w:p w14:paraId="03E5FB76" w14:textId="77777777" w:rsidR="00937B19" w:rsidRPr="00AF5246" w:rsidRDefault="00937B19" w:rsidP="00937B19">
      <w:pPr>
        <w:spacing w:before="100" w:beforeAutospacing="1" w:after="100" w:afterAutospacing="1"/>
        <w:jc w:val="both"/>
        <w:rPr>
          <w:rFonts w:ascii="Arial" w:hAnsi="Arial" w:cs="Arial"/>
          <w:sz w:val="18"/>
          <w:szCs w:val="18"/>
          <w:lang w:eastAsia="es-CO"/>
        </w:rPr>
      </w:pPr>
      <w:r w:rsidRPr="00AF5246">
        <w:rPr>
          <w:rFonts w:ascii="Arial" w:hAnsi="Arial" w:cs="Arial"/>
          <w:b/>
          <w:bCs/>
          <w:sz w:val="18"/>
          <w:szCs w:val="18"/>
          <w:lang w:eastAsia="es-CO"/>
        </w:rPr>
        <w:t>13.</w:t>
      </w:r>
      <w:r w:rsidRPr="00AF5246">
        <w:rPr>
          <w:rFonts w:ascii="Arial" w:hAnsi="Arial" w:cs="Arial"/>
          <w:sz w:val="18"/>
          <w:szCs w:val="18"/>
          <w:lang w:eastAsia="es-CO"/>
        </w:rPr>
        <w:t xml:space="preserve"> Informar a la Regional de Aseguramiento en Salud No. 6-Antioquia, todos los casos en que se presenten suplantaciones o fraudes de usuarios.</w:t>
      </w:r>
    </w:p>
    <w:p w14:paraId="28EC92B2" w14:textId="77777777" w:rsidR="00937B19" w:rsidRPr="00AF5246" w:rsidRDefault="00937B19" w:rsidP="00937B19">
      <w:pPr>
        <w:spacing w:before="100" w:beforeAutospacing="1" w:after="100" w:afterAutospacing="1"/>
        <w:jc w:val="both"/>
        <w:rPr>
          <w:rFonts w:ascii="Arial" w:hAnsi="Arial" w:cs="Arial"/>
          <w:sz w:val="18"/>
          <w:szCs w:val="18"/>
          <w:lang w:eastAsia="es-CO"/>
        </w:rPr>
      </w:pPr>
      <w:r w:rsidRPr="00AF5246">
        <w:rPr>
          <w:rFonts w:ascii="Arial" w:hAnsi="Arial" w:cs="Arial"/>
          <w:b/>
          <w:bCs/>
          <w:i/>
          <w:iCs/>
          <w:sz w:val="18"/>
          <w:szCs w:val="18"/>
          <w:lang w:eastAsia="es-CO"/>
        </w:rPr>
        <w:t>14.</w:t>
      </w:r>
      <w:r w:rsidRPr="00AF5246">
        <w:rPr>
          <w:rFonts w:ascii="Arial" w:hAnsi="Arial" w:cs="Arial"/>
          <w:sz w:val="18"/>
          <w:szCs w:val="18"/>
          <w:lang w:eastAsia="es-CO"/>
        </w:rPr>
        <w:t xml:space="preserve"> El Contratista se obliga a realizar la radicación de la Factura Electrónica de Venta (FEV) en Salud ante la Regional de Aseguramiento en Salud </w:t>
      </w:r>
      <w:proofErr w:type="spellStart"/>
      <w:r w:rsidRPr="00AF5246">
        <w:rPr>
          <w:rFonts w:ascii="Arial" w:hAnsi="Arial" w:cs="Arial"/>
          <w:sz w:val="18"/>
          <w:szCs w:val="18"/>
          <w:lang w:eastAsia="es-CO"/>
        </w:rPr>
        <w:t>N.°</w:t>
      </w:r>
      <w:proofErr w:type="spellEnd"/>
      <w:r w:rsidRPr="00AF5246">
        <w:rPr>
          <w:rFonts w:ascii="Arial" w:hAnsi="Arial" w:cs="Arial"/>
          <w:sz w:val="18"/>
          <w:szCs w:val="18"/>
          <w:lang w:eastAsia="es-CO"/>
        </w:rPr>
        <w:t xml:space="preserve"> 6, dentro de un plazo máximo de veintidós (22) días hábiles contados a partir de la fecha de su generación y expedición ante la DIAN.</w:t>
      </w:r>
    </w:p>
    <w:p w14:paraId="16C477D0" w14:textId="77777777" w:rsidR="00937B19" w:rsidRPr="00AF5246" w:rsidRDefault="00937B19" w:rsidP="00937B19">
      <w:pPr>
        <w:spacing w:before="100" w:beforeAutospacing="1" w:after="100" w:afterAutospacing="1"/>
        <w:jc w:val="both"/>
        <w:rPr>
          <w:rFonts w:ascii="Arial" w:hAnsi="Arial" w:cs="Arial"/>
          <w:sz w:val="18"/>
          <w:szCs w:val="18"/>
          <w:lang w:eastAsia="es-CO"/>
        </w:rPr>
      </w:pPr>
      <w:r w:rsidRPr="00AF5246">
        <w:rPr>
          <w:rFonts w:ascii="Arial" w:hAnsi="Arial" w:cs="Arial"/>
          <w:sz w:val="18"/>
          <w:szCs w:val="18"/>
          <w:lang w:eastAsia="es-CO"/>
        </w:rPr>
        <w:t>Para que la radicación se considere formalmente recibida, el Contratista deberá realizar la entrega física de las facturas en las instalaciones de la Regional, cumpliendo con los siguientes requisitos técnicos y documentales:</w:t>
      </w:r>
    </w:p>
    <w:p w14:paraId="0A352325" w14:textId="77777777" w:rsidR="00937B19" w:rsidRPr="00AF5246" w:rsidRDefault="00937B19" w:rsidP="00937B19">
      <w:pPr>
        <w:spacing w:before="100" w:beforeAutospacing="1" w:after="100" w:afterAutospacing="1" w:line="278" w:lineRule="auto"/>
        <w:jc w:val="both"/>
        <w:rPr>
          <w:rFonts w:ascii="Arial" w:hAnsi="Arial" w:cs="Arial"/>
          <w:sz w:val="18"/>
          <w:szCs w:val="18"/>
          <w:lang w:eastAsia="es-CO"/>
        </w:rPr>
      </w:pPr>
      <w:r w:rsidRPr="00AF5246">
        <w:rPr>
          <w:rFonts w:ascii="Arial" w:hAnsi="Arial" w:cs="Arial"/>
          <w:sz w:val="18"/>
          <w:szCs w:val="18"/>
          <w:lang w:eastAsia="es-CO"/>
        </w:rPr>
        <w:t xml:space="preserve"> -La factura deberá estar soportada en un medio magnético (CD), el cual contendrá los archivos de los Registros Individuales de Prestación de Servicios de Salud (RIPS) en formato plano (TXT), junto con el archivo XML de la factura y su representación gráfica (PDF).</w:t>
      </w:r>
    </w:p>
    <w:p w14:paraId="33920398" w14:textId="77777777" w:rsidR="00937B19" w:rsidRPr="00AF5246" w:rsidRDefault="00937B19" w:rsidP="00937B19">
      <w:pPr>
        <w:spacing w:before="100" w:beforeAutospacing="1" w:after="100" w:afterAutospacing="1" w:line="278" w:lineRule="auto"/>
        <w:jc w:val="both"/>
        <w:rPr>
          <w:rFonts w:ascii="Arial" w:hAnsi="Arial" w:cs="Arial"/>
          <w:sz w:val="18"/>
          <w:szCs w:val="18"/>
          <w:lang w:eastAsia="es-CO"/>
        </w:rPr>
      </w:pPr>
      <w:r w:rsidRPr="00AF5246">
        <w:rPr>
          <w:rFonts w:ascii="Arial" w:hAnsi="Arial" w:cs="Arial"/>
          <w:sz w:val="18"/>
          <w:szCs w:val="18"/>
          <w:lang w:eastAsia="es-CO"/>
        </w:rPr>
        <w:t>-El Contratista garantiza que la información contenida en el medio magnético (TXT) es fiel reflejo de la factura electrónica expedida y de los servicios efectivamente prestados. La ausencia del soporte de validación o la ilegibilidad del medio magnético será causal de devolución inmediata de la cuenta, sin que se entienda por radicada.</w:t>
      </w:r>
    </w:p>
    <w:p w14:paraId="03A0A272" w14:textId="77777777" w:rsidR="00937B19" w:rsidRPr="00AF5246" w:rsidRDefault="00937B19" w:rsidP="00937B19">
      <w:pPr>
        <w:spacing w:before="100" w:beforeAutospacing="1" w:after="100" w:afterAutospacing="1" w:line="278" w:lineRule="auto"/>
        <w:jc w:val="both"/>
        <w:rPr>
          <w:rFonts w:ascii="Arial" w:hAnsi="Arial" w:cs="Arial"/>
          <w:sz w:val="18"/>
          <w:szCs w:val="18"/>
          <w:lang w:eastAsia="es-CO"/>
        </w:rPr>
      </w:pPr>
      <w:r w:rsidRPr="00AF5246">
        <w:rPr>
          <w:rFonts w:ascii="Arial" w:hAnsi="Arial" w:cs="Arial"/>
          <w:b/>
          <w:bCs/>
          <w:sz w:val="18"/>
          <w:szCs w:val="18"/>
          <w:lang w:eastAsia="es-CO"/>
        </w:rPr>
        <w:t>15.</w:t>
      </w:r>
      <w:r w:rsidRPr="00AF5246">
        <w:rPr>
          <w:rFonts w:ascii="Arial" w:hAnsi="Arial" w:cs="Arial"/>
          <w:sz w:val="18"/>
          <w:szCs w:val="18"/>
          <w:lang w:eastAsia="es-CO"/>
        </w:rPr>
        <w:t xml:space="preserve"> El Contratista deberá responder laboralmente por la vinculación del personal que contrate o utilice para la ejecución del contrato.</w:t>
      </w:r>
      <w:r w:rsidRPr="00AF5246">
        <w:rPr>
          <w:rFonts w:ascii="Arial" w:hAnsi="Arial" w:cs="Arial"/>
          <w:sz w:val="18"/>
          <w:szCs w:val="18"/>
        </w:rPr>
        <w:t xml:space="preserve"> </w:t>
      </w:r>
      <w:r w:rsidRPr="00AF5246">
        <w:rPr>
          <w:rFonts w:ascii="Arial" w:hAnsi="Arial" w:cs="Arial"/>
          <w:sz w:val="18"/>
          <w:szCs w:val="18"/>
          <w:lang w:eastAsia="es-CO"/>
        </w:rPr>
        <w:t>Es decir, deberá presentar al supervisor designado la certificación de la afiliación al régimen de seguridad social en salud, pensiones y ARL de los profesionales, además del pago y entrega de los parafiscales a que haya lugar la cual se debe realizar antes de emitir el RAS.</w:t>
      </w:r>
    </w:p>
    <w:p w14:paraId="44849E6E" w14:textId="77777777" w:rsidR="00937B19" w:rsidRPr="00AF5246" w:rsidRDefault="00937B19" w:rsidP="00937B19">
      <w:pPr>
        <w:jc w:val="both"/>
        <w:rPr>
          <w:rFonts w:ascii="Arial" w:hAnsi="Arial" w:cs="Arial"/>
          <w:sz w:val="18"/>
          <w:szCs w:val="18"/>
          <w:lang w:eastAsia="es-CO"/>
        </w:rPr>
      </w:pPr>
      <w:r w:rsidRPr="00AF5246">
        <w:rPr>
          <w:rFonts w:ascii="Arial" w:hAnsi="Arial" w:cs="Arial"/>
          <w:b/>
          <w:bCs/>
          <w:kern w:val="2"/>
          <w:sz w:val="18"/>
          <w:szCs w:val="18"/>
          <w:lang w:eastAsia="es-CO"/>
          <w14:ligatures w14:val="standardContextual"/>
        </w:rPr>
        <w:t>16.</w:t>
      </w:r>
      <w:r w:rsidRPr="00AF5246">
        <w:rPr>
          <w:rFonts w:ascii="Arial" w:hAnsi="Arial" w:cs="Arial"/>
          <w:kern w:val="2"/>
          <w:sz w:val="18"/>
          <w:szCs w:val="18"/>
          <w:lang w:eastAsia="es-CO"/>
          <w14:ligatures w14:val="standardContextual"/>
        </w:rPr>
        <w:t xml:space="preserve"> </w:t>
      </w:r>
      <w:r w:rsidRPr="00AF5246">
        <w:rPr>
          <w:rFonts w:ascii="Arial" w:hAnsi="Arial" w:cs="Arial"/>
          <w:sz w:val="18"/>
          <w:szCs w:val="18"/>
          <w:lang w:eastAsia="es-CO"/>
        </w:rPr>
        <w:t>El contratista se obliga a garantizar la recolección, validación y reporte del 100% de la información estadística y asistencial derivada de las atenciones brindadas a los usuarios del Subsistema de Salud de la Policía Nacional, bajo los siguientes parámetros técnicos:</w:t>
      </w:r>
    </w:p>
    <w:p w14:paraId="2EBECE32" w14:textId="77777777" w:rsidR="00937B19" w:rsidRPr="00AF5246" w:rsidRDefault="00937B19" w:rsidP="00937B19">
      <w:pPr>
        <w:numPr>
          <w:ilvl w:val="0"/>
          <w:numId w:val="25"/>
        </w:numPr>
        <w:spacing w:before="100" w:beforeAutospacing="1" w:after="100" w:afterAutospacing="1"/>
        <w:jc w:val="both"/>
        <w:rPr>
          <w:rFonts w:ascii="Arial" w:hAnsi="Arial" w:cs="Arial"/>
          <w:sz w:val="18"/>
          <w:szCs w:val="18"/>
          <w:lang w:eastAsia="es-CO"/>
        </w:rPr>
      </w:pPr>
      <w:r w:rsidRPr="00AF5246">
        <w:rPr>
          <w:rFonts w:ascii="Arial" w:hAnsi="Arial" w:cs="Arial"/>
          <w:sz w:val="18"/>
          <w:szCs w:val="18"/>
          <w:lang w:eastAsia="es-CO"/>
        </w:rPr>
        <w:t>El contratista debe disponer de la infraestructura informática y el talento humano necesario para la generación de los RIPS, asegurando que la información sea capturada de manera desagregada e individualizada por paciente, actividad, procedimiento y medicamento entregado.</w:t>
      </w:r>
    </w:p>
    <w:p w14:paraId="68F9296E" w14:textId="77777777" w:rsidR="00937B19" w:rsidRPr="00AF5246" w:rsidRDefault="00937B19" w:rsidP="00937B19">
      <w:pPr>
        <w:numPr>
          <w:ilvl w:val="0"/>
          <w:numId w:val="25"/>
        </w:numPr>
        <w:spacing w:before="100" w:beforeAutospacing="1" w:after="100" w:afterAutospacing="1"/>
        <w:jc w:val="both"/>
        <w:rPr>
          <w:rFonts w:ascii="Arial" w:hAnsi="Arial" w:cs="Arial"/>
          <w:sz w:val="18"/>
          <w:szCs w:val="18"/>
          <w:lang w:eastAsia="es-CO"/>
        </w:rPr>
      </w:pPr>
      <w:r w:rsidRPr="00AF5246">
        <w:rPr>
          <w:rFonts w:ascii="Arial" w:hAnsi="Arial" w:cs="Arial"/>
          <w:sz w:val="18"/>
          <w:szCs w:val="18"/>
          <w:lang w:eastAsia="es-CO"/>
        </w:rPr>
        <w:t>La información deberá estar estrictamente ajustada a los estándares de datos y estructura definidos en la Resolución 0948 de 2026 (o la norma que la modifique, adicione o sustituya), garantizando la interoperabilidad con el sistema de información de la Regional de Aseguramiento en Salud N.º 6.</w:t>
      </w:r>
    </w:p>
    <w:p w14:paraId="39B755ED" w14:textId="77777777" w:rsidR="00937B19" w:rsidRPr="00AF5246" w:rsidRDefault="00937B19" w:rsidP="00937B19">
      <w:pPr>
        <w:numPr>
          <w:ilvl w:val="0"/>
          <w:numId w:val="25"/>
        </w:numPr>
        <w:spacing w:before="100" w:beforeAutospacing="1" w:after="100" w:afterAutospacing="1"/>
        <w:jc w:val="both"/>
        <w:rPr>
          <w:rFonts w:ascii="Arial" w:hAnsi="Arial" w:cs="Arial"/>
          <w:sz w:val="18"/>
          <w:szCs w:val="18"/>
          <w:lang w:eastAsia="es-CO"/>
        </w:rPr>
      </w:pPr>
      <w:r w:rsidRPr="00AF5246">
        <w:rPr>
          <w:rFonts w:ascii="Arial" w:hAnsi="Arial" w:cs="Arial"/>
          <w:sz w:val="18"/>
          <w:szCs w:val="18"/>
          <w:lang w:eastAsia="es-CO"/>
        </w:rPr>
        <w:t>El reporte debe guardar total consistencia con la Historia Clínica y la Factura Electrónica de Venta (FEV). Se exige la validación previa de los archivos para evitar errores de estructura, tipo de dato o contenido que puedan generar rechazos en el proceso de radicación.</w:t>
      </w:r>
    </w:p>
    <w:p w14:paraId="49682D54" w14:textId="77777777" w:rsidR="00937B19" w:rsidRPr="00AF5246" w:rsidRDefault="00937B19" w:rsidP="00937B19">
      <w:pPr>
        <w:numPr>
          <w:ilvl w:val="0"/>
          <w:numId w:val="25"/>
        </w:numPr>
        <w:spacing w:before="100" w:beforeAutospacing="1" w:after="100" w:afterAutospacing="1"/>
        <w:jc w:val="both"/>
        <w:rPr>
          <w:rFonts w:ascii="Arial" w:hAnsi="Arial" w:cs="Arial"/>
          <w:sz w:val="18"/>
          <w:szCs w:val="18"/>
          <w:lang w:eastAsia="es-CO"/>
        </w:rPr>
      </w:pPr>
      <w:r w:rsidRPr="00AF5246">
        <w:rPr>
          <w:rFonts w:ascii="Arial" w:hAnsi="Arial" w:cs="Arial"/>
          <w:sz w:val="18"/>
          <w:szCs w:val="18"/>
          <w:lang w:eastAsia="es-CO"/>
        </w:rPr>
        <w:t>El envío de los archivos se realizará de manera mensual en medio magnético o a través de las plataformas digitales dispuestas por el contratante, dentro de los plazos establecidos para la radicación de cuentas, siendo este reporte un requisito indispensable para el trámite de pago.</w:t>
      </w:r>
    </w:p>
    <w:p w14:paraId="3C9FCD40" w14:textId="77777777" w:rsidR="00937B19" w:rsidRPr="00AF5246" w:rsidRDefault="00937B19" w:rsidP="00937B19">
      <w:pPr>
        <w:numPr>
          <w:ilvl w:val="0"/>
          <w:numId w:val="25"/>
        </w:numPr>
        <w:spacing w:before="100" w:beforeAutospacing="1" w:after="100" w:afterAutospacing="1"/>
        <w:jc w:val="both"/>
        <w:rPr>
          <w:rFonts w:ascii="Arial" w:hAnsi="Arial" w:cs="Arial"/>
          <w:sz w:val="18"/>
          <w:szCs w:val="18"/>
          <w:lang w:eastAsia="es-CO"/>
        </w:rPr>
      </w:pPr>
      <w:r w:rsidRPr="00AF5246">
        <w:rPr>
          <w:rFonts w:ascii="Arial" w:hAnsi="Arial" w:cs="Arial"/>
          <w:sz w:val="18"/>
          <w:szCs w:val="18"/>
          <w:lang w:eastAsia="es-CO"/>
        </w:rPr>
        <w:t>El contratista garantizara que la información reportada es el fiel reflejo de los servicios efectivamente prestados, asumiendo la responsabilidad por inconsistencias que den lugar a glosas o sanciones por parte de los entes de vigilancia y control.</w:t>
      </w:r>
    </w:p>
    <w:p w14:paraId="5991F301" w14:textId="77777777" w:rsidR="00937B19" w:rsidRPr="00AF5246" w:rsidRDefault="00937B19" w:rsidP="00937B19">
      <w:pPr>
        <w:spacing w:line="256" w:lineRule="auto"/>
        <w:jc w:val="both"/>
        <w:rPr>
          <w:rFonts w:ascii="Arial" w:hAnsi="Arial" w:cs="Arial"/>
          <w:sz w:val="18"/>
          <w:szCs w:val="18"/>
          <w:lang w:eastAsia="es-CO"/>
        </w:rPr>
      </w:pPr>
      <w:r w:rsidRPr="00AF5246">
        <w:rPr>
          <w:rFonts w:ascii="Arial" w:hAnsi="Arial" w:cs="Arial"/>
          <w:b/>
          <w:bCs/>
          <w:sz w:val="18"/>
          <w:szCs w:val="18"/>
          <w:lang w:eastAsia="es-CO"/>
        </w:rPr>
        <w:t>17.</w:t>
      </w:r>
      <w:r w:rsidRPr="00AF5246">
        <w:rPr>
          <w:rFonts w:ascii="Arial" w:hAnsi="Arial" w:cs="Arial"/>
          <w:sz w:val="18"/>
          <w:szCs w:val="18"/>
          <w:lang w:eastAsia="es-CO"/>
        </w:rPr>
        <w:t xml:space="preserve"> El contratista deberá realizar procedimientos que no se encuentren dentro del acuerdo No. </w:t>
      </w:r>
      <w:r w:rsidRPr="00AF5246">
        <w:rPr>
          <w:rFonts w:ascii="Arial" w:hAnsi="Arial" w:cs="Arial"/>
          <w:bCs/>
          <w:sz w:val="18"/>
          <w:szCs w:val="18"/>
        </w:rPr>
        <w:t>093 de 2025</w:t>
      </w:r>
      <w:r w:rsidRPr="00AF5246">
        <w:rPr>
          <w:rFonts w:ascii="Arial" w:hAnsi="Arial" w:cs="Arial"/>
          <w:sz w:val="18"/>
          <w:szCs w:val="18"/>
        </w:rPr>
        <w:t xml:space="preserve">, expedido por el </w:t>
      </w:r>
      <w:r w:rsidRPr="00AF5246">
        <w:rPr>
          <w:rFonts w:ascii="Arial" w:hAnsi="Arial" w:cs="Arial"/>
          <w:bCs/>
          <w:sz w:val="18"/>
          <w:szCs w:val="18"/>
        </w:rPr>
        <w:t>Consejo Superior de Salud de las Fuerzas Militares y de la Policía Nacional</w:t>
      </w:r>
      <w:r w:rsidRPr="00AF5246">
        <w:rPr>
          <w:rFonts w:ascii="Arial" w:hAnsi="Arial" w:cs="Arial"/>
          <w:sz w:val="18"/>
          <w:szCs w:val="18"/>
          <w:lang w:eastAsia="es-CO"/>
        </w:rPr>
        <w:t>, una vez se cuente con la aprobación del Comité EIPS (Equipo Interdisciplinario de Profesionales de la Salud).</w:t>
      </w:r>
    </w:p>
    <w:p w14:paraId="4F2456A3" w14:textId="77777777" w:rsidR="00937B19" w:rsidRPr="00AF5246" w:rsidRDefault="00937B19" w:rsidP="00937B19">
      <w:pPr>
        <w:spacing w:line="256" w:lineRule="auto"/>
        <w:jc w:val="both"/>
        <w:rPr>
          <w:rFonts w:ascii="Arial" w:hAnsi="Arial" w:cs="Arial"/>
          <w:sz w:val="18"/>
          <w:szCs w:val="18"/>
          <w:lang w:eastAsia="es-CO"/>
        </w:rPr>
      </w:pPr>
      <w:r w:rsidRPr="00AF5246">
        <w:rPr>
          <w:rFonts w:ascii="Arial" w:hAnsi="Arial" w:cs="Arial"/>
          <w:sz w:val="18"/>
          <w:szCs w:val="18"/>
          <w:lang w:eastAsia="es-CO"/>
        </w:rPr>
        <w:t xml:space="preserve">Todo servicio electivo, fuera del plan de beneficios del SSPN, debe ser tramitado para estudio de aprobación ante el Equipo Interdisciplinario de Profesionales de Salud del nivel central DISAN (EIPS), para lo cual el especialista tratante debe diligenciar completamente el formato de justificación diseñado para tal fin por parte del SSPN y remitirlo a la Oficina de Referencia y Contrarreferencia de la Regional de Aseguramiento en Salud No.6, para que ésta adelante el trámite correspondiente. NO SE ADMITEN FORMATOS INSTITUCIONALES DEL CONTRATISTA. Solo cuando requieran su administración urgente por la </w:t>
      </w:r>
      <w:r w:rsidRPr="00AF5246">
        <w:rPr>
          <w:rFonts w:ascii="Arial" w:hAnsi="Arial" w:cs="Arial"/>
          <w:sz w:val="18"/>
          <w:szCs w:val="18"/>
          <w:lang w:eastAsia="es-CO"/>
        </w:rPr>
        <w:lastRenderedPageBreak/>
        <w:t>condición clínica del usuario, orden judicial o tutela, se da cumplimiento a la prestación o suministro con la inmediatez requerida y éstos serán reportados posteriormente.</w:t>
      </w:r>
    </w:p>
    <w:p w14:paraId="401C8CEC" w14:textId="77777777" w:rsidR="00937B19" w:rsidRPr="00AF5246" w:rsidRDefault="00937B19" w:rsidP="00937B19">
      <w:pPr>
        <w:spacing w:before="100" w:beforeAutospacing="1" w:after="100" w:afterAutospacing="1" w:line="278" w:lineRule="auto"/>
        <w:jc w:val="both"/>
        <w:rPr>
          <w:rFonts w:ascii="Arial" w:hAnsi="Arial" w:cs="Arial"/>
          <w:sz w:val="18"/>
          <w:szCs w:val="18"/>
          <w:lang w:eastAsia="es-CO"/>
        </w:rPr>
      </w:pPr>
      <w:r w:rsidRPr="00AF5246">
        <w:rPr>
          <w:rFonts w:ascii="Arial" w:hAnsi="Arial" w:cs="Arial"/>
          <w:b/>
          <w:bCs/>
          <w:sz w:val="18"/>
          <w:szCs w:val="18"/>
          <w:lang w:eastAsia="es-CO"/>
        </w:rPr>
        <w:t>18.</w:t>
      </w:r>
      <w:r w:rsidRPr="00AF5246">
        <w:rPr>
          <w:rFonts w:ascii="Arial" w:hAnsi="Arial" w:cs="Arial"/>
          <w:sz w:val="18"/>
          <w:szCs w:val="18"/>
        </w:rPr>
        <w:t xml:space="preserve"> El contratista deberá dar cumplimiento a lo establecido en el </w:t>
      </w:r>
      <w:r w:rsidRPr="00AF5246">
        <w:rPr>
          <w:rFonts w:ascii="Arial" w:hAnsi="Arial" w:cs="Arial"/>
          <w:b/>
          <w:sz w:val="18"/>
          <w:szCs w:val="18"/>
        </w:rPr>
        <w:t>Decreto 441 de 2022</w:t>
      </w:r>
      <w:r w:rsidRPr="00AF5246">
        <w:rPr>
          <w:rFonts w:ascii="Arial" w:hAnsi="Arial" w:cs="Arial"/>
          <w:sz w:val="18"/>
          <w:szCs w:val="18"/>
        </w:rPr>
        <w:t xml:space="preserve"> del Ministerio de Salud y de la Protección Social “</w:t>
      </w:r>
      <w:r w:rsidRPr="00AF5246">
        <w:rPr>
          <w:rFonts w:ascii="Arial" w:hAnsi="Arial" w:cs="Arial"/>
          <w:i/>
          <w:sz w:val="18"/>
          <w:szCs w:val="18"/>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22570E2E" w14:textId="77777777" w:rsidR="00937B19" w:rsidRPr="00AF5246" w:rsidRDefault="00937B19" w:rsidP="00937B19">
      <w:pPr>
        <w:shd w:val="clear" w:color="auto" w:fill="FFFFFF"/>
        <w:jc w:val="both"/>
        <w:rPr>
          <w:rFonts w:ascii="Arial" w:hAnsi="Arial" w:cs="Arial"/>
          <w:sz w:val="18"/>
          <w:szCs w:val="18"/>
          <w:lang w:eastAsia="es-CO"/>
        </w:rPr>
      </w:pPr>
      <w:r w:rsidRPr="00AF5246">
        <w:rPr>
          <w:rFonts w:ascii="Arial" w:hAnsi="Arial" w:cs="Arial"/>
          <w:b/>
          <w:bCs/>
          <w:sz w:val="18"/>
          <w:szCs w:val="18"/>
          <w:lang w:eastAsia="es-CO"/>
        </w:rPr>
        <w:t>19.</w:t>
      </w:r>
      <w:r w:rsidRPr="00AF5246">
        <w:rPr>
          <w:rFonts w:ascii="Arial" w:hAnsi="Arial" w:cs="Arial"/>
          <w:sz w:val="18"/>
          <w:szCs w:val="18"/>
          <w:lang w:eastAsia="es-CO"/>
        </w:rPr>
        <w:t xml:space="preserve"> Emitir los conceptos que se le requieran, incluidos los solicitados por el Área de Medicina Laboral sobre patologías y posibles secuelas de los usuarios y beneficiarios del Subsistema de Salud de la Policía Nacional.</w:t>
      </w:r>
    </w:p>
    <w:p w14:paraId="39561205" w14:textId="77777777" w:rsidR="00564C3A" w:rsidRPr="00AF5246" w:rsidRDefault="00564C3A" w:rsidP="00937B19">
      <w:pPr>
        <w:shd w:val="clear" w:color="auto" w:fill="FFFFFF"/>
        <w:jc w:val="both"/>
        <w:rPr>
          <w:rFonts w:ascii="Arial" w:hAnsi="Arial" w:cs="Arial"/>
          <w:sz w:val="18"/>
          <w:szCs w:val="18"/>
          <w:lang w:eastAsia="es-CO"/>
        </w:rPr>
      </w:pPr>
    </w:p>
    <w:p w14:paraId="00C7C964" w14:textId="77777777" w:rsidR="00937B19" w:rsidRPr="00AF5246" w:rsidRDefault="00937B19" w:rsidP="00937B19">
      <w:pPr>
        <w:contextualSpacing/>
        <w:jc w:val="both"/>
        <w:rPr>
          <w:rFonts w:ascii="Arial" w:hAnsi="Arial" w:cs="Arial"/>
          <w:sz w:val="18"/>
          <w:szCs w:val="18"/>
        </w:rPr>
      </w:pPr>
      <w:r w:rsidRPr="00AF5246">
        <w:rPr>
          <w:rFonts w:ascii="Arial" w:hAnsi="Arial" w:cs="Arial"/>
          <w:b/>
          <w:bCs/>
          <w:sz w:val="18"/>
          <w:szCs w:val="18"/>
        </w:rPr>
        <w:t>20.</w:t>
      </w:r>
      <w:r w:rsidRPr="00AF5246">
        <w:rPr>
          <w:rFonts w:ascii="Arial" w:hAnsi="Arial" w:cs="Arial"/>
          <w:sz w:val="18"/>
          <w:szCs w:val="18"/>
        </w:rPr>
        <w:t xml:space="preserve"> Una vez agotado el contrato, el contratista se compromete con el contratante a no continuar prestando los servicios objeto del contrato con la entidad contratante, salvo que se trate de un caso de urgencia/emergencia debidamente justificada, de acuerdo con la normatividad vigente. Los servicios prestados por fuera del contrato que no cumplan con las anteriores condiciones, no serán pagados por el contratante.</w:t>
      </w:r>
    </w:p>
    <w:p w14:paraId="0B85AA2B" w14:textId="77777777" w:rsidR="00937B19" w:rsidRPr="00AF5246" w:rsidRDefault="00937B19" w:rsidP="00937B19">
      <w:pPr>
        <w:contextualSpacing/>
        <w:jc w:val="both"/>
        <w:rPr>
          <w:rFonts w:ascii="Arial" w:hAnsi="Arial" w:cs="Arial"/>
          <w:sz w:val="18"/>
          <w:szCs w:val="18"/>
        </w:rPr>
      </w:pPr>
    </w:p>
    <w:p w14:paraId="21DDE6E0" w14:textId="77777777" w:rsidR="00937B19" w:rsidRPr="00AF5246" w:rsidRDefault="00937B19" w:rsidP="00937B19">
      <w:pPr>
        <w:contextualSpacing/>
        <w:jc w:val="both"/>
        <w:rPr>
          <w:rFonts w:ascii="Arial" w:hAnsi="Arial" w:cs="Arial"/>
          <w:sz w:val="18"/>
          <w:szCs w:val="18"/>
        </w:rPr>
      </w:pPr>
      <w:r w:rsidRPr="00AF5246">
        <w:rPr>
          <w:rFonts w:ascii="Arial" w:hAnsi="Arial" w:cs="Arial"/>
          <w:b/>
          <w:sz w:val="18"/>
          <w:szCs w:val="18"/>
        </w:rPr>
        <w:t>21.</w:t>
      </w:r>
      <w:r w:rsidRPr="00AF5246">
        <w:rPr>
          <w:rFonts w:ascii="Arial" w:hAnsi="Arial" w:cs="Arial"/>
          <w:sz w:val="18"/>
          <w:szCs w:val="18"/>
        </w:rPr>
        <w:t> El contratista se obliga a ejecutar el objeto contractual en estricto cumplimiento de la normatividad ambiental, sanitaria y de saneamiento básico vigente en Colombia, garantizando la aplicación de las normas universales de bioseguridad, el uso racional del agua y la energía, la conservación del medio ambiente y la prevención de la contaminación, de conformidad con la Ley 9 de 1979, la Ley 373 de 1997 y el Decreto Ley 2811 de 1974. Asimismo, deberá implementar, mantener actualizado y documentado su Plan de Gestión Integral de Residuos Hospitalarios y Similares (PGIRH), adoptando las disposiciones del Decreto 780 de 2016 (o norma que lo modifique o sustituya), Resolución 591 DE 2024 “Por la cual se adopta el Manual para la Gestión Integral de Residuos Generados en la Atención en Salud y Otras Actividades la Resolución 1164 de 2002. En virtud de lo anterior, asegurará una adecuada segregación en la fuente, recolección, almacenamiento y entrega a gestores autorizados de los residuos peligrosos, infectocontagiosos y de riesgo biológico derivados de la atención, aplicando el código de colores unificado de la Resolución 2184 de 2019, las disposiciones del Decreto 1076 de 2015, y demás normas concordantes. EL CONTRATISTA asumirá la responsabilidad técnica, civil, administrativa y penal total por la gestión de los impactos ambientales y el manejo de los residuos derivados de su actividad asistencial, manteniendo indemne al CONTRATANTE por este concepto.</w:t>
      </w:r>
    </w:p>
    <w:p w14:paraId="58EEE7A4" w14:textId="77777777" w:rsidR="00937B19" w:rsidRPr="00AF5246" w:rsidRDefault="00937B19" w:rsidP="00937B19">
      <w:pPr>
        <w:contextualSpacing/>
        <w:jc w:val="both"/>
        <w:rPr>
          <w:rFonts w:ascii="Arial" w:hAnsi="Arial" w:cs="Arial"/>
          <w:sz w:val="18"/>
          <w:szCs w:val="18"/>
        </w:rPr>
      </w:pPr>
    </w:p>
    <w:p w14:paraId="603972FA" w14:textId="77777777" w:rsidR="00937B19" w:rsidRPr="00AF5246" w:rsidRDefault="00937B19" w:rsidP="00937B19">
      <w:pPr>
        <w:contextualSpacing/>
        <w:jc w:val="both"/>
        <w:rPr>
          <w:rFonts w:ascii="Arial" w:eastAsia="Calibri" w:hAnsi="Arial" w:cs="Arial"/>
          <w:sz w:val="18"/>
          <w:szCs w:val="18"/>
        </w:rPr>
      </w:pPr>
      <w:r w:rsidRPr="00AF5246">
        <w:rPr>
          <w:rFonts w:ascii="Arial" w:hAnsi="Arial" w:cs="Arial"/>
          <w:b/>
          <w:bCs/>
          <w:sz w:val="18"/>
          <w:szCs w:val="18"/>
          <w:lang w:eastAsia="es-CO"/>
        </w:rPr>
        <w:t>22.</w:t>
      </w:r>
      <w:r w:rsidRPr="00AF5246">
        <w:rPr>
          <w:rFonts w:ascii="Arial" w:hAnsi="Arial" w:cs="Arial"/>
          <w:sz w:val="18"/>
          <w:szCs w:val="18"/>
          <w:lang w:eastAsia="es-CO"/>
        </w:rPr>
        <w:t xml:space="preserve"> El Contratista se obliga a presentar ante el supervisor del contrato, o quien haga sus veces, un Informe Mensual de Ejecución que consolide la relación detallada de pacientes atendidos y tratamientos realizados durante el periodo.</w:t>
      </w:r>
      <w:r w:rsidRPr="00AF5246">
        <w:rPr>
          <w:rFonts w:ascii="Arial" w:eastAsia="Calibri" w:hAnsi="Arial" w:cs="Arial"/>
          <w:sz w:val="18"/>
          <w:szCs w:val="18"/>
        </w:rPr>
        <w:t xml:space="preserve"> </w:t>
      </w:r>
    </w:p>
    <w:p w14:paraId="16FCD4AA" w14:textId="77777777" w:rsidR="00937B19" w:rsidRPr="00AF5246" w:rsidRDefault="00937B19" w:rsidP="00937B19">
      <w:pPr>
        <w:contextualSpacing/>
        <w:jc w:val="both"/>
        <w:rPr>
          <w:rFonts w:ascii="Arial" w:eastAsia="Calibri" w:hAnsi="Arial" w:cs="Arial"/>
          <w:sz w:val="18"/>
          <w:szCs w:val="18"/>
        </w:rPr>
      </w:pPr>
    </w:p>
    <w:p w14:paraId="7C772A30" w14:textId="77777777" w:rsidR="00937B19" w:rsidRPr="00AF5246" w:rsidRDefault="00937B19" w:rsidP="00937B19">
      <w:pPr>
        <w:contextualSpacing/>
        <w:jc w:val="both"/>
        <w:rPr>
          <w:rFonts w:ascii="Arial" w:eastAsia="Calibri" w:hAnsi="Arial" w:cs="Arial"/>
          <w:sz w:val="18"/>
          <w:szCs w:val="18"/>
        </w:rPr>
      </w:pPr>
      <w:r w:rsidRPr="00AF5246">
        <w:rPr>
          <w:rFonts w:ascii="Arial" w:hAnsi="Arial" w:cs="Arial"/>
          <w:sz w:val="18"/>
          <w:szCs w:val="18"/>
          <w:lang w:eastAsia="es-CO"/>
        </w:rPr>
        <w:t>Como mecanismo de control preventivo, el Contratista deberá notificar por escrito al supervisor el momento exacto en que la ejecución financiera alcance el setenta por ciento (70%) del presupuesto asignado. A partir de dicho hito, el Contratista asumirá las siguientes responsabilidades adicionales:</w:t>
      </w:r>
    </w:p>
    <w:p w14:paraId="029A68A1" w14:textId="77777777" w:rsidR="00937B19" w:rsidRPr="00AF5246" w:rsidRDefault="00937B19" w:rsidP="00937B19">
      <w:pPr>
        <w:contextualSpacing/>
        <w:jc w:val="both"/>
        <w:rPr>
          <w:rFonts w:ascii="Arial" w:eastAsia="Calibri" w:hAnsi="Arial" w:cs="Arial"/>
          <w:sz w:val="18"/>
          <w:szCs w:val="18"/>
        </w:rPr>
      </w:pPr>
      <w:r w:rsidRPr="00AF5246">
        <w:rPr>
          <w:rFonts w:ascii="Arial" w:hAnsi="Arial" w:cs="Arial"/>
          <w:sz w:val="18"/>
          <w:szCs w:val="18"/>
          <w:lang w:eastAsia="es-CO"/>
        </w:rPr>
        <w:t>-Los informes de ejecución pasarán de una frecuencia mensual a una semanal, empleando para ello el formato oficial definido por la entidad.</w:t>
      </w:r>
    </w:p>
    <w:p w14:paraId="78AC9F42" w14:textId="77777777" w:rsidR="00937B19" w:rsidRPr="00AF5246" w:rsidRDefault="00937B19" w:rsidP="00937B19">
      <w:pPr>
        <w:contextualSpacing/>
        <w:jc w:val="both"/>
        <w:rPr>
          <w:rFonts w:ascii="Arial" w:eastAsia="Calibri" w:hAnsi="Arial" w:cs="Arial"/>
          <w:sz w:val="18"/>
          <w:szCs w:val="18"/>
        </w:rPr>
      </w:pPr>
      <w:r w:rsidRPr="00AF5246">
        <w:rPr>
          <w:rFonts w:ascii="Arial" w:hAnsi="Arial" w:cs="Arial"/>
          <w:sz w:val="18"/>
          <w:szCs w:val="18"/>
          <w:lang w:eastAsia="es-CO"/>
        </w:rPr>
        <w:t xml:space="preserve">-Deberá realizar un monitoreo riguroso y permanente de su facturación radicada y por radicar, con el fin de evitar la </w:t>
      </w:r>
      <w:proofErr w:type="spellStart"/>
      <w:r w:rsidRPr="00AF5246">
        <w:rPr>
          <w:rFonts w:ascii="Arial" w:hAnsi="Arial" w:cs="Arial"/>
          <w:sz w:val="18"/>
          <w:szCs w:val="18"/>
          <w:lang w:eastAsia="es-CO"/>
        </w:rPr>
        <w:t>sobre-ejecución</w:t>
      </w:r>
      <w:proofErr w:type="spellEnd"/>
      <w:r w:rsidRPr="00AF5246">
        <w:rPr>
          <w:rFonts w:ascii="Arial" w:hAnsi="Arial" w:cs="Arial"/>
          <w:sz w:val="18"/>
          <w:szCs w:val="18"/>
          <w:lang w:eastAsia="es-CO"/>
        </w:rPr>
        <w:t xml:space="preserve"> del techo presupuestal pactado.</w:t>
      </w:r>
    </w:p>
    <w:p w14:paraId="11669EB8" w14:textId="77777777" w:rsidR="00937B19" w:rsidRPr="00AF5246" w:rsidRDefault="00937B19" w:rsidP="00937B19">
      <w:pPr>
        <w:contextualSpacing/>
        <w:jc w:val="both"/>
        <w:rPr>
          <w:rFonts w:ascii="Arial" w:eastAsia="Calibri" w:hAnsi="Arial" w:cs="Arial"/>
          <w:sz w:val="18"/>
          <w:szCs w:val="18"/>
        </w:rPr>
      </w:pPr>
      <w:r w:rsidRPr="00AF5246">
        <w:rPr>
          <w:rFonts w:ascii="Arial" w:hAnsi="Arial" w:cs="Arial"/>
          <w:sz w:val="18"/>
          <w:szCs w:val="18"/>
          <w:lang w:eastAsia="es-CO"/>
        </w:rPr>
        <w:t>-Informar de manera inmediata cualquier proyección que indique el agotamiento prematuro de los recursos, garantizando así la continuidad del servicio y la oportunidad en los trámites administrativos de adición o cierre.</w:t>
      </w:r>
    </w:p>
    <w:p w14:paraId="28E3A714" w14:textId="77777777" w:rsidR="00937B19" w:rsidRPr="00AF5246" w:rsidRDefault="00937B19" w:rsidP="00937B19">
      <w:pPr>
        <w:spacing w:before="100" w:beforeAutospacing="1" w:after="100" w:afterAutospacing="1"/>
        <w:ind w:left="360"/>
        <w:jc w:val="both"/>
        <w:rPr>
          <w:rFonts w:ascii="Arial" w:hAnsi="Arial" w:cs="Arial"/>
          <w:sz w:val="18"/>
          <w:szCs w:val="18"/>
          <w:lang w:eastAsia="es-CO"/>
        </w:rPr>
      </w:pPr>
      <w:r w:rsidRPr="00AF5246">
        <w:rPr>
          <w:rFonts w:ascii="Arial" w:eastAsia="Calibri" w:hAnsi="Arial" w:cs="Arial"/>
          <w:sz w:val="18"/>
          <w:szCs w:val="18"/>
        </w:rPr>
        <w:t>Se indica que llegado el 70% de ejecución presupuestal se harán reportes por parte del contratista semanalmente, al supervisor del contrato, diligenciando el siguiente formato:</w:t>
      </w: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242"/>
        <w:gridCol w:w="7258"/>
      </w:tblGrid>
      <w:tr w:rsidR="00937B19" w:rsidRPr="00AF5246" w14:paraId="79F7BB01" w14:textId="77777777" w:rsidTr="00E74E42">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408D6084" w14:textId="77777777" w:rsidR="00937B19" w:rsidRPr="00AF5246" w:rsidRDefault="00937B19" w:rsidP="00E74E42">
            <w:pPr>
              <w:spacing w:line="254" w:lineRule="auto"/>
              <w:jc w:val="both"/>
              <w:rPr>
                <w:rFonts w:ascii="Arial" w:hAnsi="Arial" w:cs="Arial"/>
                <w:sz w:val="18"/>
                <w:szCs w:val="18"/>
              </w:rPr>
            </w:pPr>
            <w:r w:rsidRPr="00AF5246">
              <w:rPr>
                <w:rFonts w:ascii="Arial" w:hAnsi="Arial" w:cs="Arial"/>
                <w:sz w:val="18"/>
                <w:szCs w:val="18"/>
              </w:rPr>
              <w:t>Contratista:</w:t>
            </w:r>
          </w:p>
        </w:tc>
        <w:tc>
          <w:tcPr>
            <w:tcW w:w="3820" w:type="pct"/>
            <w:tcBorders>
              <w:top w:val="single" w:sz="4" w:space="0" w:color="00B050"/>
              <w:left w:val="single" w:sz="4" w:space="0" w:color="00B050"/>
              <w:bottom w:val="single" w:sz="4" w:space="0" w:color="00B050"/>
              <w:right w:val="single" w:sz="4" w:space="0" w:color="00B050"/>
            </w:tcBorders>
            <w:hideMark/>
          </w:tcPr>
          <w:p w14:paraId="0ABC6EEA" w14:textId="77777777" w:rsidR="00937B19" w:rsidRPr="00AF5246" w:rsidRDefault="00937B19" w:rsidP="00E74E42">
            <w:pPr>
              <w:spacing w:line="254" w:lineRule="auto"/>
              <w:jc w:val="both"/>
              <w:rPr>
                <w:rFonts w:ascii="Arial" w:hAnsi="Arial" w:cs="Arial"/>
                <w:sz w:val="18"/>
                <w:szCs w:val="18"/>
              </w:rPr>
            </w:pPr>
            <w:r w:rsidRPr="00AF5246">
              <w:rPr>
                <w:rFonts w:ascii="Arial" w:hAnsi="Arial" w:cs="Arial"/>
                <w:sz w:val="18"/>
                <w:szCs w:val="18"/>
              </w:rPr>
              <w:t>Nombre o Razón Social</w:t>
            </w:r>
          </w:p>
        </w:tc>
      </w:tr>
      <w:tr w:rsidR="00937B19" w:rsidRPr="00AF5246" w14:paraId="5D01D150" w14:textId="77777777" w:rsidTr="00E74E42">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2FCE17D1" w14:textId="77777777" w:rsidR="00937B19" w:rsidRPr="00AF5246" w:rsidRDefault="00937B19" w:rsidP="00E74E42">
            <w:pPr>
              <w:spacing w:line="254" w:lineRule="auto"/>
              <w:jc w:val="both"/>
              <w:rPr>
                <w:rFonts w:ascii="Arial" w:hAnsi="Arial" w:cs="Arial"/>
                <w:sz w:val="18"/>
                <w:szCs w:val="18"/>
              </w:rPr>
            </w:pPr>
            <w:r w:rsidRPr="00AF5246">
              <w:rPr>
                <w:rFonts w:ascii="Arial" w:hAnsi="Arial" w:cs="Arial"/>
                <w:sz w:val="18"/>
                <w:szCs w:val="18"/>
              </w:rPr>
              <w:t>Nro.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1074698C" w14:textId="77777777" w:rsidR="00937B19" w:rsidRPr="00AF5246" w:rsidRDefault="00937B19" w:rsidP="00E74E42">
            <w:pPr>
              <w:spacing w:line="254" w:lineRule="auto"/>
              <w:jc w:val="both"/>
              <w:rPr>
                <w:rFonts w:ascii="Arial" w:hAnsi="Arial" w:cs="Arial"/>
                <w:sz w:val="18"/>
                <w:szCs w:val="18"/>
              </w:rPr>
            </w:pPr>
            <w:r w:rsidRPr="00AF5246">
              <w:rPr>
                <w:rFonts w:ascii="Arial" w:hAnsi="Arial" w:cs="Arial"/>
                <w:sz w:val="18"/>
                <w:szCs w:val="18"/>
              </w:rPr>
              <w:t>Número asignado por contratación</w:t>
            </w:r>
          </w:p>
        </w:tc>
      </w:tr>
      <w:tr w:rsidR="00937B19" w:rsidRPr="00AF5246" w14:paraId="732716CD" w14:textId="77777777" w:rsidTr="00E74E42">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29C7BF68" w14:textId="77777777" w:rsidR="00937B19" w:rsidRPr="00AF5246" w:rsidRDefault="00937B19" w:rsidP="00E74E42">
            <w:pPr>
              <w:spacing w:line="254" w:lineRule="auto"/>
              <w:jc w:val="both"/>
              <w:rPr>
                <w:rFonts w:ascii="Arial" w:hAnsi="Arial" w:cs="Arial"/>
                <w:sz w:val="18"/>
                <w:szCs w:val="18"/>
              </w:rPr>
            </w:pPr>
            <w:r w:rsidRPr="00AF5246">
              <w:rPr>
                <w:rFonts w:ascii="Arial" w:hAnsi="Arial" w:cs="Arial"/>
                <w:sz w:val="18"/>
                <w:szCs w:val="18"/>
              </w:rPr>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6F06CE59" w14:textId="77777777" w:rsidR="00937B19" w:rsidRPr="00AF5246" w:rsidRDefault="00937B19" w:rsidP="00E74E42">
            <w:pPr>
              <w:spacing w:line="254" w:lineRule="auto"/>
              <w:jc w:val="both"/>
              <w:rPr>
                <w:rFonts w:ascii="Arial" w:hAnsi="Arial" w:cs="Arial"/>
                <w:sz w:val="18"/>
                <w:szCs w:val="18"/>
              </w:rPr>
            </w:pPr>
            <w:r w:rsidRPr="00AF5246">
              <w:rPr>
                <w:rFonts w:ascii="Arial" w:hAnsi="Arial" w:cs="Arial"/>
                <w:sz w:val="18"/>
                <w:szCs w:val="18"/>
              </w:rPr>
              <w:t>Valor asignado incluye adiciones</w:t>
            </w:r>
          </w:p>
        </w:tc>
      </w:tr>
      <w:tr w:rsidR="00937B19" w:rsidRPr="00AF5246" w14:paraId="037D913D" w14:textId="77777777" w:rsidTr="00E74E42">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3DA2BB05" w14:textId="77777777" w:rsidR="00937B19" w:rsidRPr="00AF5246" w:rsidRDefault="00937B19" w:rsidP="00E74E42">
            <w:pPr>
              <w:spacing w:line="254" w:lineRule="auto"/>
              <w:jc w:val="both"/>
              <w:rPr>
                <w:rFonts w:ascii="Arial" w:hAnsi="Arial" w:cs="Arial"/>
                <w:sz w:val="18"/>
                <w:szCs w:val="18"/>
              </w:rPr>
            </w:pPr>
            <w:r w:rsidRPr="00AF5246">
              <w:rPr>
                <w:rFonts w:ascii="Arial" w:hAnsi="Arial" w:cs="Arial"/>
                <w:sz w:val="18"/>
                <w:szCs w:val="18"/>
              </w:rPr>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14:paraId="26ED9518" w14:textId="77777777" w:rsidR="00937B19" w:rsidRPr="00AF5246" w:rsidRDefault="00937B19" w:rsidP="00E74E42">
            <w:pPr>
              <w:spacing w:line="254" w:lineRule="auto"/>
              <w:jc w:val="both"/>
              <w:rPr>
                <w:rFonts w:ascii="Arial" w:hAnsi="Arial" w:cs="Arial"/>
                <w:sz w:val="18"/>
                <w:szCs w:val="18"/>
              </w:rPr>
            </w:pPr>
            <w:r w:rsidRPr="00AF5246">
              <w:rPr>
                <w:rFonts w:ascii="Arial" w:hAnsi="Arial" w:cs="Arial"/>
                <w:sz w:val="18"/>
                <w:szCs w:val="18"/>
              </w:rPr>
              <w:t>Fecha en que se hace el corte (</w:t>
            </w:r>
            <w:proofErr w:type="spellStart"/>
            <w:r w:rsidRPr="00AF5246">
              <w:rPr>
                <w:rFonts w:ascii="Arial" w:hAnsi="Arial" w:cs="Arial"/>
                <w:sz w:val="18"/>
                <w:szCs w:val="18"/>
              </w:rPr>
              <w:t>dd</w:t>
            </w:r>
            <w:proofErr w:type="spellEnd"/>
            <w:r w:rsidRPr="00AF5246">
              <w:rPr>
                <w:rFonts w:ascii="Arial" w:hAnsi="Arial" w:cs="Arial"/>
                <w:sz w:val="18"/>
                <w:szCs w:val="18"/>
              </w:rPr>
              <w:t>/mm/</w:t>
            </w:r>
            <w:proofErr w:type="spellStart"/>
            <w:r w:rsidRPr="00AF5246">
              <w:rPr>
                <w:rFonts w:ascii="Arial" w:hAnsi="Arial" w:cs="Arial"/>
                <w:sz w:val="18"/>
                <w:szCs w:val="18"/>
              </w:rPr>
              <w:t>aaaa</w:t>
            </w:r>
            <w:proofErr w:type="spellEnd"/>
            <w:r w:rsidRPr="00AF5246">
              <w:rPr>
                <w:rFonts w:ascii="Arial" w:hAnsi="Arial" w:cs="Arial"/>
                <w:sz w:val="18"/>
                <w:szCs w:val="18"/>
              </w:rPr>
              <w:t>)</w:t>
            </w:r>
          </w:p>
        </w:tc>
      </w:tr>
      <w:tr w:rsidR="00937B19" w:rsidRPr="00AF5246" w14:paraId="6F881F1B" w14:textId="77777777" w:rsidTr="00E74E42">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03398AA2" w14:textId="77777777" w:rsidR="00937B19" w:rsidRPr="00AF5246" w:rsidRDefault="00937B19" w:rsidP="00E74E42">
            <w:pPr>
              <w:spacing w:line="254" w:lineRule="auto"/>
              <w:jc w:val="both"/>
              <w:rPr>
                <w:rFonts w:ascii="Arial" w:hAnsi="Arial" w:cs="Arial"/>
                <w:sz w:val="18"/>
                <w:szCs w:val="18"/>
              </w:rPr>
            </w:pPr>
            <w:r w:rsidRPr="00AF5246">
              <w:rPr>
                <w:rFonts w:ascii="Arial" w:hAnsi="Arial" w:cs="Arial"/>
                <w:sz w:val="18"/>
                <w:szCs w:val="18"/>
              </w:rPr>
              <w:t>Valor ejecutado</w:t>
            </w:r>
          </w:p>
        </w:tc>
        <w:tc>
          <w:tcPr>
            <w:tcW w:w="3820" w:type="pct"/>
            <w:tcBorders>
              <w:top w:val="single" w:sz="4" w:space="0" w:color="00B050"/>
              <w:left w:val="single" w:sz="4" w:space="0" w:color="00B050"/>
              <w:bottom w:val="single" w:sz="4" w:space="0" w:color="00B050"/>
              <w:right w:val="single" w:sz="4" w:space="0" w:color="00B050"/>
            </w:tcBorders>
            <w:hideMark/>
          </w:tcPr>
          <w:p w14:paraId="5188288A" w14:textId="77777777" w:rsidR="00937B19" w:rsidRPr="00AF5246" w:rsidRDefault="00937B19" w:rsidP="00E74E42">
            <w:pPr>
              <w:spacing w:line="254" w:lineRule="auto"/>
              <w:jc w:val="both"/>
              <w:rPr>
                <w:rFonts w:ascii="Arial" w:hAnsi="Arial" w:cs="Arial"/>
                <w:sz w:val="18"/>
                <w:szCs w:val="18"/>
              </w:rPr>
            </w:pPr>
            <w:r w:rsidRPr="00AF5246">
              <w:rPr>
                <w:rFonts w:ascii="Arial" w:hAnsi="Arial" w:cs="Arial"/>
                <w:sz w:val="18"/>
                <w:szCs w:val="18"/>
              </w:rPr>
              <w:t>Valor de las actividades que ya se han realizado a la fecha del corte.</w:t>
            </w:r>
          </w:p>
        </w:tc>
      </w:tr>
      <w:tr w:rsidR="00937B19" w:rsidRPr="00AF5246" w14:paraId="7F3638B9" w14:textId="77777777" w:rsidTr="00E74E42">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541E5202" w14:textId="77777777" w:rsidR="00937B19" w:rsidRPr="00AF5246" w:rsidRDefault="00937B19" w:rsidP="00E74E42">
            <w:pPr>
              <w:spacing w:line="254" w:lineRule="auto"/>
              <w:jc w:val="both"/>
              <w:rPr>
                <w:rFonts w:ascii="Arial" w:hAnsi="Arial" w:cs="Arial"/>
                <w:sz w:val="18"/>
                <w:szCs w:val="18"/>
              </w:rPr>
            </w:pPr>
            <w:r w:rsidRPr="00AF5246">
              <w:rPr>
                <w:rFonts w:ascii="Arial" w:hAnsi="Arial" w:cs="Arial"/>
                <w:sz w:val="18"/>
                <w:szCs w:val="18"/>
              </w:rPr>
              <w:t>Valor Programado</w:t>
            </w:r>
          </w:p>
        </w:tc>
        <w:tc>
          <w:tcPr>
            <w:tcW w:w="3820" w:type="pct"/>
            <w:tcBorders>
              <w:top w:val="single" w:sz="4" w:space="0" w:color="00B050"/>
              <w:left w:val="single" w:sz="4" w:space="0" w:color="00B050"/>
              <w:bottom w:val="single" w:sz="4" w:space="0" w:color="00B050"/>
              <w:right w:val="single" w:sz="4" w:space="0" w:color="00B050"/>
            </w:tcBorders>
            <w:hideMark/>
          </w:tcPr>
          <w:p w14:paraId="2A3CF2AA" w14:textId="77777777" w:rsidR="00937B19" w:rsidRPr="00AF5246" w:rsidRDefault="00937B19" w:rsidP="00E74E42">
            <w:pPr>
              <w:spacing w:line="254" w:lineRule="auto"/>
              <w:jc w:val="both"/>
              <w:rPr>
                <w:rFonts w:ascii="Arial" w:hAnsi="Arial" w:cs="Arial"/>
                <w:sz w:val="18"/>
                <w:szCs w:val="18"/>
              </w:rPr>
            </w:pPr>
            <w:r w:rsidRPr="00AF5246">
              <w:rPr>
                <w:rFonts w:ascii="Arial" w:hAnsi="Arial" w:cs="Arial"/>
                <w:sz w:val="18"/>
                <w:szCs w:val="18"/>
              </w:rPr>
              <w:t>Valor de actividades que han recibido, pero no se han atendido a la fecha del corte</w:t>
            </w:r>
          </w:p>
        </w:tc>
      </w:tr>
      <w:tr w:rsidR="00937B19" w:rsidRPr="00AF5246" w14:paraId="4D197A47" w14:textId="77777777" w:rsidTr="00E74E42">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5E2B10A9" w14:textId="77777777" w:rsidR="00937B19" w:rsidRPr="00AF5246" w:rsidRDefault="00937B19" w:rsidP="00E74E42">
            <w:pPr>
              <w:spacing w:line="254" w:lineRule="auto"/>
              <w:jc w:val="both"/>
              <w:rPr>
                <w:rFonts w:ascii="Arial" w:hAnsi="Arial" w:cs="Arial"/>
                <w:sz w:val="18"/>
                <w:szCs w:val="18"/>
              </w:rPr>
            </w:pPr>
            <w:r w:rsidRPr="00AF5246">
              <w:rPr>
                <w:rFonts w:ascii="Arial" w:hAnsi="Arial" w:cs="Arial"/>
                <w:sz w:val="18"/>
                <w:szCs w:val="18"/>
              </w:rPr>
              <w:t>Saldo</w:t>
            </w:r>
          </w:p>
        </w:tc>
        <w:tc>
          <w:tcPr>
            <w:tcW w:w="3820" w:type="pct"/>
            <w:tcBorders>
              <w:top w:val="single" w:sz="4" w:space="0" w:color="00B050"/>
              <w:left w:val="single" w:sz="4" w:space="0" w:color="00B050"/>
              <w:bottom w:val="single" w:sz="4" w:space="0" w:color="00B050"/>
              <w:right w:val="single" w:sz="4" w:space="0" w:color="00B050"/>
            </w:tcBorders>
            <w:hideMark/>
          </w:tcPr>
          <w:p w14:paraId="352AFC2F" w14:textId="77777777" w:rsidR="00937B19" w:rsidRPr="00AF5246" w:rsidRDefault="00937B19" w:rsidP="00E74E42">
            <w:pPr>
              <w:spacing w:line="254" w:lineRule="auto"/>
              <w:jc w:val="both"/>
              <w:rPr>
                <w:rFonts w:ascii="Arial" w:hAnsi="Arial" w:cs="Arial"/>
                <w:sz w:val="18"/>
                <w:szCs w:val="18"/>
              </w:rPr>
            </w:pPr>
            <w:r w:rsidRPr="00AF5246">
              <w:rPr>
                <w:rFonts w:ascii="Arial" w:hAnsi="Arial" w:cs="Arial"/>
                <w:sz w:val="18"/>
                <w:szCs w:val="18"/>
              </w:rPr>
              <w:t>Valor total del contrato menos (valor ejecutado más valor programado)</w:t>
            </w:r>
          </w:p>
        </w:tc>
      </w:tr>
    </w:tbl>
    <w:p w14:paraId="6574E283" w14:textId="77777777" w:rsidR="00937B19" w:rsidRPr="00AF5246" w:rsidRDefault="00937B19" w:rsidP="00937B19">
      <w:pPr>
        <w:shd w:val="clear" w:color="auto" w:fill="FFFFFF"/>
        <w:spacing w:afterAutospacing="1"/>
        <w:jc w:val="both"/>
        <w:rPr>
          <w:rFonts w:ascii="Arial" w:hAnsi="Arial" w:cs="Arial"/>
          <w:sz w:val="18"/>
          <w:szCs w:val="18"/>
          <w:highlight w:val="yellow"/>
          <w:lang w:eastAsia="es-CO"/>
        </w:rPr>
      </w:pPr>
    </w:p>
    <w:p w14:paraId="5022AAEF" w14:textId="77777777" w:rsidR="00937B19" w:rsidRPr="00AF5246" w:rsidRDefault="00937B19" w:rsidP="00937B19">
      <w:pPr>
        <w:widowControl w:val="0"/>
        <w:autoSpaceDE w:val="0"/>
        <w:autoSpaceDN w:val="0"/>
        <w:adjustRightInd w:val="0"/>
        <w:snapToGrid w:val="0"/>
        <w:spacing w:line="254" w:lineRule="auto"/>
        <w:contextualSpacing/>
        <w:jc w:val="both"/>
        <w:rPr>
          <w:rFonts w:ascii="Arial" w:hAnsi="Arial" w:cs="Arial"/>
          <w:sz w:val="18"/>
          <w:szCs w:val="18"/>
        </w:rPr>
      </w:pPr>
      <w:r w:rsidRPr="00AF5246">
        <w:rPr>
          <w:rFonts w:ascii="Arial" w:hAnsi="Arial" w:cs="Arial"/>
          <w:b/>
          <w:bCs/>
          <w:sz w:val="18"/>
          <w:szCs w:val="18"/>
          <w:lang w:eastAsia="es-CO"/>
        </w:rPr>
        <w:t>23.</w:t>
      </w:r>
      <w:r w:rsidRPr="00AF5246">
        <w:rPr>
          <w:rFonts w:ascii="Arial" w:hAnsi="Arial" w:cs="Arial"/>
          <w:sz w:val="18"/>
          <w:szCs w:val="18"/>
          <w:lang w:eastAsia="es-CO"/>
        </w:rPr>
        <w:t xml:space="preserve"> El Contratista se obliga a garantizar el manejo, custodia y conservación de la Historia Clínica de los usuarios del Subsistema de Salud de la Policía Nacional, bajo los más estrictos estándares éticos y legales. Esta obligación se ejecutará </w:t>
      </w:r>
      <w:r w:rsidRPr="00AF5246">
        <w:rPr>
          <w:rFonts w:ascii="Arial" w:hAnsi="Arial" w:cs="Arial"/>
          <w:sz w:val="18"/>
          <w:szCs w:val="18"/>
          <w:lang w:eastAsia="es-CO"/>
        </w:rPr>
        <w:lastRenderedPageBreak/>
        <w:t>conforme a los siguientes parámetros normativos:</w:t>
      </w:r>
    </w:p>
    <w:p w14:paraId="5D046984" w14:textId="77777777" w:rsidR="00937B19" w:rsidRPr="00AF5246" w:rsidRDefault="00937B19" w:rsidP="00937B19">
      <w:pPr>
        <w:numPr>
          <w:ilvl w:val="0"/>
          <w:numId w:val="17"/>
        </w:numPr>
        <w:spacing w:before="100" w:beforeAutospacing="1" w:after="100" w:afterAutospacing="1"/>
        <w:jc w:val="both"/>
        <w:rPr>
          <w:rFonts w:ascii="Arial" w:hAnsi="Arial" w:cs="Arial"/>
          <w:sz w:val="18"/>
          <w:szCs w:val="18"/>
          <w:lang w:eastAsia="es-CO"/>
        </w:rPr>
      </w:pPr>
      <w:r w:rsidRPr="00AF5246">
        <w:rPr>
          <w:rFonts w:ascii="Arial" w:hAnsi="Arial" w:cs="Arial"/>
          <w:sz w:val="18"/>
          <w:szCs w:val="18"/>
          <w:lang w:eastAsia="es-CO"/>
        </w:rPr>
        <w:t xml:space="preserve">Cumplimiento Normativo: Observar integralmente lo dispuesto en la Resolución 1995 de 1999, </w:t>
      </w:r>
      <w:r w:rsidRPr="00AF5246">
        <w:rPr>
          <w:rFonts w:ascii="Arial" w:hAnsi="Arial" w:cs="Arial"/>
          <w:bCs/>
          <w:sz w:val="18"/>
          <w:szCs w:val="18"/>
          <w:lang w:eastAsia="es-CO"/>
        </w:rPr>
        <w:t>Resolución 1995 de 1999</w:t>
      </w:r>
      <w:r w:rsidRPr="00AF5246">
        <w:rPr>
          <w:rFonts w:ascii="Arial" w:hAnsi="Arial" w:cs="Arial"/>
          <w:sz w:val="18"/>
          <w:szCs w:val="18"/>
          <w:lang w:eastAsia="es-CO"/>
        </w:rPr>
        <w:t xml:space="preserve">, modificada por la </w:t>
      </w:r>
      <w:r w:rsidRPr="00AF5246">
        <w:rPr>
          <w:rFonts w:ascii="Arial" w:hAnsi="Arial" w:cs="Arial"/>
          <w:bCs/>
          <w:sz w:val="18"/>
          <w:szCs w:val="18"/>
          <w:lang w:eastAsia="es-CO"/>
        </w:rPr>
        <w:t>Resolución 1715 de 2005</w:t>
      </w:r>
      <w:r w:rsidRPr="00AF5246">
        <w:rPr>
          <w:rFonts w:ascii="Arial" w:hAnsi="Arial" w:cs="Arial"/>
          <w:sz w:val="18"/>
          <w:szCs w:val="18"/>
          <w:lang w:eastAsia="es-CO"/>
        </w:rPr>
        <w:t xml:space="preserve"> y la </w:t>
      </w:r>
      <w:r w:rsidRPr="00AF5246">
        <w:rPr>
          <w:rFonts w:ascii="Arial" w:hAnsi="Arial" w:cs="Arial"/>
          <w:bCs/>
          <w:sz w:val="18"/>
          <w:szCs w:val="18"/>
          <w:lang w:eastAsia="es-CO"/>
        </w:rPr>
        <w:t>Resolución 839 de 2017</w:t>
      </w:r>
      <w:r w:rsidRPr="00AF5246">
        <w:rPr>
          <w:rFonts w:ascii="Arial" w:hAnsi="Arial" w:cs="Arial"/>
          <w:sz w:val="18"/>
          <w:szCs w:val="18"/>
          <w:lang w:eastAsia="es-CO"/>
        </w:rPr>
        <w:t xml:space="preserve"> (o las normas que las modifiquen o sustituyan) y la Ley 2015 de 2020,</w:t>
      </w:r>
      <w:r w:rsidRPr="00AF5246">
        <w:rPr>
          <w:rFonts w:ascii="Arial" w:hAnsi="Arial" w:cs="Arial"/>
          <w:b/>
          <w:bCs/>
          <w:color w:val="333333"/>
          <w:sz w:val="18"/>
          <w:szCs w:val="18"/>
          <w:shd w:val="clear" w:color="auto" w:fill="FFFFFF"/>
        </w:rPr>
        <w:t xml:space="preserve"> “</w:t>
      </w:r>
      <w:r w:rsidRPr="00AF5246">
        <w:rPr>
          <w:rFonts w:ascii="Arial" w:hAnsi="Arial" w:cs="Arial"/>
          <w:bCs/>
          <w:i/>
          <w:color w:val="333333"/>
          <w:sz w:val="18"/>
          <w:szCs w:val="18"/>
          <w:shd w:val="clear" w:color="auto" w:fill="FFFFFF"/>
        </w:rPr>
        <w:t>Por medio del cual se crea la historia clínica electrónica interoperable y se dictan otras disposiciones”</w:t>
      </w:r>
      <w:r w:rsidRPr="00AF5246">
        <w:rPr>
          <w:rFonts w:ascii="Arial" w:hAnsi="Arial" w:cs="Arial"/>
          <w:sz w:val="18"/>
          <w:szCs w:val="18"/>
          <w:lang w:eastAsia="es-CO"/>
        </w:rPr>
        <w:t>.</w:t>
      </w:r>
    </w:p>
    <w:p w14:paraId="0D50CCDD" w14:textId="77777777" w:rsidR="00937B19" w:rsidRPr="00AF5246" w:rsidRDefault="00937B19" w:rsidP="00937B19">
      <w:pPr>
        <w:numPr>
          <w:ilvl w:val="0"/>
          <w:numId w:val="17"/>
        </w:numPr>
        <w:spacing w:before="100" w:beforeAutospacing="1" w:after="100" w:afterAutospacing="1"/>
        <w:jc w:val="both"/>
        <w:rPr>
          <w:rFonts w:ascii="Arial" w:hAnsi="Arial" w:cs="Arial"/>
          <w:sz w:val="18"/>
          <w:szCs w:val="18"/>
          <w:lang w:eastAsia="es-CO"/>
        </w:rPr>
      </w:pPr>
      <w:r w:rsidRPr="00AF5246">
        <w:rPr>
          <w:rFonts w:ascii="Arial" w:hAnsi="Arial" w:cs="Arial"/>
          <w:sz w:val="18"/>
          <w:szCs w:val="18"/>
          <w:lang w:eastAsia="es-CO"/>
        </w:rPr>
        <w:t>Reserva y Confidencialidad: Garantizar el carácter reservado de la historia clínica, asegurando que el acceso a la misma se limite exclusivamente al personal asistencial autorizado y al paciente, conforme a los principios de ética médica y el secreto profesional.</w:t>
      </w:r>
    </w:p>
    <w:p w14:paraId="6FD000F1" w14:textId="77777777" w:rsidR="00937B19" w:rsidRPr="00AF5246" w:rsidRDefault="00937B19" w:rsidP="00937B19">
      <w:pPr>
        <w:numPr>
          <w:ilvl w:val="0"/>
          <w:numId w:val="17"/>
        </w:numPr>
        <w:spacing w:before="100" w:beforeAutospacing="1" w:after="100" w:afterAutospacing="1"/>
        <w:jc w:val="both"/>
        <w:rPr>
          <w:rFonts w:ascii="Arial" w:hAnsi="Arial" w:cs="Arial"/>
          <w:i/>
          <w:sz w:val="18"/>
          <w:szCs w:val="18"/>
          <w:lang w:eastAsia="es-CO"/>
        </w:rPr>
      </w:pPr>
      <w:r w:rsidRPr="00AF5246">
        <w:rPr>
          <w:rFonts w:ascii="Arial" w:hAnsi="Arial" w:cs="Arial"/>
          <w:sz w:val="18"/>
          <w:szCs w:val="18"/>
          <w:lang w:eastAsia="es-CO"/>
        </w:rPr>
        <w:t>Protección de Datos Personales: Implementar medidas de seguridad técnicas y administrativas para el tratamiento de datos sensibles, en estricto cumplimiento de la Ley 1581 de 2012 “</w:t>
      </w:r>
      <w:r w:rsidRPr="00AF5246">
        <w:rPr>
          <w:rFonts w:ascii="Arial" w:eastAsiaTheme="majorEastAsia" w:hAnsi="Arial" w:cs="Arial"/>
          <w:bCs/>
          <w:i/>
          <w:color w:val="333333"/>
          <w:sz w:val="18"/>
          <w:szCs w:val="18"/>
          <w:shd w:val="clear" w:color="auto" w:fill="FFFFFF"/>
        </w:rPr>
        <w:t xml:space="preserve">Por la cual se dictan disposiciones generales para la protección de datos </w:t>
      </w:r>
      <w:proofErr w:type="spellStart"/>
      <w:r w:rsidRPr="00AF5246">
        <w:rPr>
          <w:rFonts w:ascii="Arial" w:eastAsiaTheme="majorEastAsia" w:hAnsi="Arial" w:cs="Arial"/>
          <w:bCs/>
          <w:i/>
          <w:color w:val="333333"/>
          <w:sz w:val="18"/>
          <w:szCs w:val="18"/>
          <w:shd w:val="clear" w:color="auto" w:fill="FFFFFF"/>
        </w:rPr>
        <w:t>personales.”</w:t>
      </w:r>
      <w:r w:rsidRPr="00AF5246">
        <w:rPr>
          <w:rFonts w:ascii="Arial" w:hAnsi="Arial" w:cs="Arial"/>
          <w:sz w:val="18"/>
          <w:szCs w:val="18"/>
          <w:lang w:eastAsia="es-CO"/>
        </w:rPr>
        <w:t>y</w:t>
      </w:r>
      <w:proofErr w:type="spellEnd"/>
      <w:r w:rsidRPr="00AF5246">
        <w:rPr>
          <w:rFonts w:ascii="Arial" w:hAnsi="Arial" w:cs="Arial"/>
          <w:sz w:val="18"/>
          <w:szCs w:val="18"/>
          <w:lang w:eastAsia="es-CO"/>
        </w:rPr>
        <w:t xml:space="preserve"> el Decreto 1377 de 2013 </w:t>
      </w:r>
      <w:r w:rsidRPr="00AF5246">
        <w:rPr>
          <w:rFonts w:ascii="Arial" w:hAnsi="Arial" w:cs="Arial"/>
          <w:i/>
          <w:sz w:val="18"/>
          <w:szCs w:val="18"/>
          <w:lang w:eastAsia="es-CO"/>
        </w:rPr>
        <w:t>“</w:t>
      </w:r>
      <w:r w:rsidRPr="00AF5246">
        <w:rPr>
          <w:rFonts w:ascii="Arial" w:eastAsiaTheme="majorEastAsia" w:hAnsi="Arial" w:cs="Arial"/>
          <w:b/>
          <w:bCs/>
          <w:i/>
          <w:color w:val="333333"/>
          <w:sz w:val="18"/>
          <w:szCs w:val="18"/>
          <w:shd w:val="clear" w:color="auto" w:fill="FFFFFF"/>
        </w:rPr>
        <w:t xml:space="preserve">Por el cual se reglamenta parcialmente la </w:t>
      </w:r>
      <w:r w:rsidRPr="00AF5246">
        <w:rPr>
          <w:rFonts w:ascii="Arial" w:eastAsiaTheme="majorEastAsia" w:hAnsi="Arial" w:cs="Arial"/>
          <w:bCs/>
          <w:i/>
          <w:color w:val="333333"/>
          <w:sz w:val="18"/>
          <w:szCs w:val="18"/>
          <w:shd w:val="clear" w:color="auto" w:fill="FFFFFF"/>
        </w:rPr>
        <w:t>Ley </w:t>
      </w:r>
      <w:hyperlink r:id="rId16" w:anchor="0" w:history="1">
        <w:r w:rsidRPr="00AF5246">
          <w:rPr>
            <w:rFonts w:ascii="Arial" w:eastAsiaTheme="majorEastAsia" w:hAnsi="Arial" w:cs="Arial"/>
            <w:bCs/>
            <w:i/>
            <w:color w:val="000000" w:themeColor="text1"/>
            <w:sz w:val="18"/>
            <w:szCs w:val="18"/>
            <w:shd w:val="clear" w:color="auto" w:fill="FFFFFF"/>
          </w:rPr>
          <w:t>1581</w:t>
        </w:r>
      </w:hyperlink>
      <w:r w:rsidRPr="00AF5246">
        <w:rPr>
          <w:rFonts w:ascii="Arial" w:eastAsiaTheme="majorEastAsia" w:hAnsi="Arial" w:cs="Arial"/>
          <w:bCs/>
          <w:i/>
          <w:color w:val="333333"/>
          <w:sz w:val="18"/>
          <w:szCs w:val="18"/>
          <w:shd w:val="clear" w:color="auto" w:fill="FFFFFF"/>
        </w:rPr>
        <w:t> de 2012</w:t>
      </w:r>
      <w:r w:rsidRPr="00AF5246">
        <w:rPr>
          <w:rFonts w:ascii="Arial" w:hAnsi="Arial" w:cs="Arial"/>
          <w:i/>
          <w:color w:val="333333"/>
          <w:sz w:val="18"/>
          <w:szCs w:val="18"/>
          <w:shd w:val="clear" w:color="auto" w:fill="FFFFFF"/>
        </w:rPr>
        <w:t>, </w:t>
      </w:r>
      <w:hyperlink r:id="rId17" w:anchor="0" w:history="1">
        <w:r w:rsidRPr="00AF5246">
          <w:rPr>
            <w:rFonts w:ascii="Arial" w:eastAsiaTheme="majorEastAsia" w:hAnsi="Arial" w:cs="Arial"/>
            <w:bCs/>
            <w:i/>
            <w:color w:val="000000" w:themeColor="text1"/>
            <w:sz w:val="18"/>
            <w:szCs w:val="18"/>
            <w:u w:val="single"/>
          </w:rPr>
          <w:t>Derogado Parcialmente por el Decreto 1081 de 2015</w:t>
        </w:r>
      </w:hyperlink>
      <w:r w:rsidRPr="00AF5246">
        <w:rPr>
          <w:rFonts w:ascii="Arial" w:eastAsiaTheme="majorEastAsia" w:hAnsi="Arial" w:cs="Arial"/>
          <w:b/>
          <w:bCs/>
          <w:i/>
          <w:color w:val="000000" w:themeColor="text1"/>
          <w:sz w:val="18"/>
          <w:szCs w:val="18"/>
          <w:shd w:val="clear" w:color="auto" w:fill="FFFFFF"/>
        </w:rPr>
        <w:t>.”</w:t>
      </w:r>
    </w:p>
    <w:p w14:paraId="19C10268" w14:textId="77777777" w:rsidR="00937B19" w:rsidRPr="00AF5246" w:rsidRDefault="00937B19" w:rsidP="00937B19">
      <w:pPr>
        <w:numPr>
          <w:ilvl w:val="0"/>
          <w:numId w:val="17"/>
        </w:numPr>
        <w:spacing w:before="100" w:beforeAutospacing="1" w:after="100" w:afterAutospacing="1"/>
        <w:jc w:val="both"/>
        <w:rPr>
          <w:rFonts w:ascii="Arial" w:hAnsi="Arial" w:cs="Arial"/>
          <w:sz w:val="18"/>
          <w:szCs w:val="18"/>
          <w:lang w:eastAsia="es-CO"/>
        </w:rPr>
      </w:pPr>
      <w:r w:rsidRPr="00AF5246">
        <w:rPr>
          <w:rFonts w:ascii="Arial" w:hAnsi="Arial" w:cs="Arial"/>
          <w:sz w:val="18"/>
          <w:szCs w:val="18"/>
          <w:lang w:eastAsia="es-CO"/>
        </w:rPr>
        <w:t xml:space="preserve">Disponibilidad para Auditoría: Facilitar el acceso a los registros clínicos (físicos o digitales) a los auditores médicos de la Regional de Aseguramiento en Salud </w:t>
      </w:r>
      <w:proofErr w:type="spellStart"/>
      <w:r w:rsidRPr="00AF5246">
        <w:rPr>
          <w:rFonts w:ascii="Arial" w:hAnsi="Arial" w:cs="Arial"/>
          <w:sz w:val="18"/>
          <w:szCs w:val="18"/>
          <w:lang w:eastAsia="es-CO"/>
        </w:rPr>
        <w:t>N.°</w:t>
      </w:r>
      <w:proofErr w:type="spellEnd"/>
      <w:r w:rsidRPr="00AF5246">
        <w:rPr>
          <w:rFonts w:ascii="Arial" w:hAnsi="Arial" w:cs="Arial"/>
          <w:sz w:val="18"/>
          <w:szCs w:val="18"/>
          <w:lang w:eastAsia="es-CO"/>
        </w:rPr>
        <w:t xml:space="preserve"> 6, de acuerdo con la Ley 1438 de 2011</w:t>
      </w:r>
      <w:proofErr w:type="gramStart"/>
      <w:r w:rsidRPr="00AF5246">
        <w:rPr>
          <w:rFonts w:ascii="Arial" w:hAnsi="Arial" w:cs="Arial"/>
          <w:sz w:val="18"/>
          <w:szCs w:val="18"/>
          <w:lang w:eastAsia="es-CO"/>
        </w:rPr>
        <w:t>.”</w:t>
      </w:r>
      <w:r w:rsidRPr="00AF5246">
        <w:rPr>
          <w:rFonts w:ascii="Arial" w:eastAsiaTheme="majorEastAsia" w:hAnsi="Arial" w:cs="Arial"/>
          <w:bCs/>
          <w:i/>
          <w:iCs/>
          <w:color w:val="333333"/>
          <w:sz w:val="18"/>
          <w:szCs w:val="18"/>
        </w:rPr>
        <w:t>Por</w:t>
      </w:r>
      <w:proofErr w:type="gramEnd"/>
      <w:r w:rsidRPr="00AF5246">
        <w:rPr>
          <w:rFonts w:ascii="Arial" w:eastAsiaTheme="majorEastAsia" w:hAnsi="Arial" w:cs="Arial"/>
          <w:bCs/>
          <w:i/>
          <w:iCs/>
          <w:color w:val="333333"/>
          <w:sz w:val="18"/>
          <w:szCs w:val="18"/>
        </w:rPr>
        <w:t xml:space="preserve"> medio de la cual se reforma el Sistema General de Seguridad Social en Salud y se dictan otras disposiciones"</w:t>
      </w:r>
    </w:p>
    <w:p w14:paraId="1C861624" w14:textId="77777777" w:rsidR="00937B19" w:rsidRPr="00AF5246" w:rsidRDefault="00937B19" w:rsidP="00937B19">
      <w:pPr>
        <w:numPr>
          <w:ilvl w:val="0"/>
          <w:numId w:val="17"/>
        </w:numPr>
        <w:spacing w:before="100" w:beforeAutospacing="1" w:after="100" w:afterAutospacing="1"/>
        <w:jc w:val="both"/>
        <w:rPr>
          <w:rFonts w:ascii="Arial" w:hAnsi="Arial" w:cs="Arial"/>
          <w:sz w:val="18"/>
          <w:szCs w:val="18"/>
          <w:lang w:eastAsia="es-CO"/>
        </w:rPr>
      </w:pPr>
      <w:r w:rsidRPr="00AF5246">
        <w:rPr>
          <w:rFonts w:ascii="Arial" w:hAnsi="Arial" w:cs="Arial"/>
          <w:sz w:val="18"/>
          <w:szCs w:val="18"/>
          <w:lang w:eastAsia="es-CO"/>
        </w:rPr>
        <w:t>Entrega de Información: Garantizar la entrega oportuna de copias de historias clínicas y resultados de apoyos diagnósticos a los usuarios que lo soliciten, bajo protocolos de seguridad que validen la identidad del titular o su apoderado legal.</w:t>
      </w:r>
    </w:p>
    <w:p w14:paraId="5F0C2C0F" w14:textId="77777777" w:rsidR="00937B19" w:rsidRPr="00AF5246" w:rsidRDefault="00937B19" w:rsidP="00937B19">
      <w:pPr>
        <w:shd w:val="clear" w:color="auto" w:fill="FFFFFF"/>
        <w:jc w:val="both"/>
        <w:rPr>
          <w:rFonts w:ascii="Arial" w:hAnsi="Arial" w:cs="Arial"/>
          <w:sz w:val="18"/>
          <w:szCs w:val="18"/>
          <w:lang w:eastAsia="es-CO"/>
        </w:rPr>
      </w:pPr>
      <w:r w:rsidRPr="00AF5246">
        <w:rPr>
          <w:rFonts w:ascii="Arial" w:hAnsi="Arial" w:cs="Arial"/>
          <w:b/>
          <w:bCs/>
          <w:sz w:val="18"/>
          <w:szCs w:val="18"/>
          <w:lang w:eastAsia="es-CO"/>
        </w:rPr>
        <w:t>24.</w:t>
      </w:r>
      <w:r w:rsidRPr="00AF5246">
        <w:rPr>
          <w:rFonts w:ascii="Arial" w:hAnsi="Arial" w:cs="Arial"/>
          <w:sz w:val="18"/>
          <w:szCs w:val="18"/>
          <w:lang w:eastAsia="es-CO"/>
        </w:rPr>
        <w:t xml:space="preserve"> Debe contar con el talento humano necesario para el desarrollo del objeto contractual; con equipos que cumplan con las normas legales vigentes expedidas por el Ministerio de la Protección Social.</w:t>
      </w:r>
    </w:p>
    <w:p w14:paraId="4F469274" w14:textId="77777777" w:rsidR="00564C3A" w:rsidRPr="00AF5246" w:rsidRDefault="00564C3A" w:rsidP="00937B19">
      <w:pPr>
        <w:shd w:val="clear" w:color="auto" w:fill="FFFFFF"/>
        <w:jc w:val="both"/>
        <w:rPr>
          <w:rFonts w:ascii="Arial" w:hAnsi="Arial" w:cs="Arial"/>
          <w:sz w:val="18"/>
          <w:szCs w:val="18"/>
          <w:lang w:eastAsia="es-CO"/>
        </w:rPr>
      </w:pPr>
    </w:p>
    <w:p w14:paraId="71031223" w14:textId="77777777" w:rsidR="00937B19" w:rsidRPr="00AF5246" w:rsidRDefault="00937B19" w:rsidP="00937B19">
      <w:pPr>
        <w:widowControl w:val="0"/>
        <w:autoSpaceDE w:val="0"/>
        <w:autoSpaceDN w:val="0"/>
        <w:adjustRightInd w:val="0"/>
        <w:contextualSpacing/>
        <w:jc w:val="both"/>
        <w:rPr>
          <w:rFonts w:ascii="Arial" w:hAnsi="Arial" w:cs="Arial"/>
          <w:sz w:val="18"/>
          <w:szCs w:val="18"/>
        </w:rPr>
      </w:pPr>
      <w:r w:rsidRPr="00AF5246">
        <w:rPr>
          <w:rFonts w:ascii="Arial" w:hAnsi="Arial" w:cs="Arial"/>
          <w:b/>
          <w:bCs/>
          <w:sz w:val="18"/>
          <w:szCs w:val="18"/>
        </w:rPr>
        <w:t>25.</w:t>
      </w:r>
      <w:r w:rsidRPr="00AF5246">
        <w:rPr>
          <w:rFonts w:ascii="Arial" w:hAnsi="Arial" w:cs="Arial"/>
          <w:sz w:val="18"/>
          <w:szCs w:val="18"/>
        </w:rPr>
        <w:t xml:space="preserve"> Prestar los servicios objeto del contrato en forma permanente, eficiente, amable y con excelente trato, dentro de los horarios de atención</w:t>
      </w:r>
      <w:r w:rsidRPr="00AF5246">
        <w:rPr>
          <w:rFonts w:ascii="Arial" w:hAnsi="Arial" w:cs="Arial"/>
          <w:sz w:val="18"/>
          <w:szCs w:val="18"/>
          <w:lang w:eastAsia="es-CO"/>
        </w:rPr>
        <w:t xml:space="preserve"> </w:t>
      </w:r>
      <w:r w:rsidRPr="00AF5246">
        <w:rPr>
          <w:rFonts w:ascii="Arial" w:hAnsi="Arial" w:cs="Arial"/>
          <w:sz w:val="18"/>
          <w:szCs w:val="18"/>
        </w:rPr>
        <w:t>estipulados para cada servicio,</w:t>
      </w:r>
      <w:r w:rsidRPr="00AF5246">
        <w:rPr>
          <w:rFonts w:ascii="Arial" w:hAnsi="Arial" w:cs="Arial"/>
          <w:sz w:val="18"/>
          <w:szCs w:val="18"/>
          <w:lang w:eastAsia="es-CO"/>
        </w:rPr>
        <w:t xml:space="preserve"> </w:t>
      </w:r>
      <w:r w:rsidRPr="00AF5246">
        <w:rPr>
          <w:rFonts w:ascii="Arial" w:hAnsi="Arial" w:cs="Arial"/>
          <w:sz w:val="18"/>
          <w:szCs w:val="18"/>
        </w:rPr>
        <w:t>de manera oportuna y con calidad, sin discriminación.</w:t>
      </w:r>
    </w:p>
    <w:p w14:paraId="1DDBCEFD" w14:textId="77777777" w:rsidR="00937B19" w:rsidRPr="00AF5246" w:rsidRDefault="00937B19" w:rsidP="00937B19">
      <w:pPr>
        <w:spacing w:before="100" w:beforeAutospacing="1" w:after="100" w:afterAutospacing="1"/>
        <w:jc w:val="both"/>
        <w:rPr>
          <w:rFonts w:ascii="Arial" w:hAnsi="Arial" w:cs="Arial"/>
          <w:sz w:val="18"/>
          <w:szCs w:val="18"/>
          <w:lang w:eastAsia="es-CO"/>
        </w:rPr>
      </w:pPr>
      <w:r w:rsidRPr="00AF5246">
        <w:rPr>
          <w:rFonts w:ascii="Arial" w:hAnsi="Arial" w:cs="Arial"/>
          <w:b/>
          <w:bCs/>
          <w:sz w:val="18"/>
          <w:szCs w:val="18"/>
          <w:lang w:eastAsia="es-CO"/>
        </w:rPr>
        <w:t>26.</w:t>
      </w:r>
      <w:r w:rsidRPr="00AF5246">
        <w:rPr>
          <w:rFonts w:ascii="Arial" w:hAnsi="Arial" w:cs="Arial"/>
          <w:sz w:val="18"/>
          <w:szCs w:val="18"/>
          <w:lang w:eastAsia="es-CO"/>
        </w:rPr>
        <w:t>El Contratista se obliga a garantizar la operatividad de su Programa de Seguridad del Paciente, realizando el reporte, análisis y gestión de los eventos e incidentes presentados durante la ejecución del contrato, conforme a los lineamientos del Ministerio de Salud y Protección Social. Esta obligación se cumplirá bajo los siguientes términos:</w:t>
      </w:r>
    </w:p>
    <w:p w14:paraId="14A08692" w14:textId="77777777" w:rsidR="00937B19" w:rsidRPr="00AF5246" w:rsidRDefault="00937B19" w:rsidP="00937B19">
      <w:pPr>
        <w:numPr>
          <w:ilvl w:val="0"/>
          <w:numId w:val="15"/>
        </w:numPr>
        <w:spacing w:before="100" w:beforeAutospacing="1" w:after="100" w:afterAutospacing="1" w:line="278" w:lineRule="auto"/>
        <w:jc w:val="both"/>
        <w:rPr>
          <w:rFonts w:ascii="Arial" w:hAnsi="Arial" w:cs="Arial"/>
          <w:sz w:val="18"/>
          <w:szCs w:val="18"/>
          <w:lang w:eastAsia="es-CO"/>
        </w:rPr>
      </w:pPr>
      <w:r w:rsidRPr="00AF5246">
        <w:rPr>
          <w:rFonts w:ascii="Arial" w:hAnsi="Arial" w:cs="Arial"/>
          <w:sz w:val="18"/>
          <w:szCs w:val="18"/>
          <w:lang w:eastAsia="es-CO"/>
        </w:rPr>
        <w:t xml:space="preserve">EVENTOS CENTINELA Y EVENTOS ADVERSOS GRAVES: Deberán notificarse de manera inmediata y formal al supervisor del contrato y al área de Auditoría de Garantía de Calidad de la Regional </w:t>
      </w:r>
      <w:proofErr w:type="spellStart"/>
      <w:r w:rsidRPr="00AF5246">
        <w:rPr>
          <w:rFonts w:ascii="Arial" w:hAnsi="Arial" w:cs="Arial"/>
          <w:sz w:val="18"/>
          <w:szCs w:val="18"/>
          <w:lang w:eastAsia="es-CO"/>
        </w:rPr>
        <w:t>N.°</w:t>
      </w:r>
      <w:proofErr w:type="spellEnd"/>
      <w:r w:rsidRPr="00AF5246">
        <w:rPr>
          <w:rFonts w:ascii="Arial" w:hAnsi="Arial" w:cs="Arial"/>
          <w:sz w:val="18"/>
          <w:szCs w:val="18"/>
          <w:lang w:eastAsia="es-CO"/>
        </w:rPr>
        <w:t xml:space="preserve"> 6, en un plazo no mayor a cuarenta y ocho (48) horas posteriores a su ocurrencia o identificación.</w:t>
      </w:r>
    </w:p>
    <w:p w14:paraId="6D574D87" w14:textId="77777777" w:rsidR="00937B19" w:rsidRPr="00AF5246" w:rsidRDefault="00937B19" w:rsidP="00937B19">
      <w:pPr>
        <w:numPr>
          <w:ilvl w:val="0"/>
          <w:numId w:val="15"/>
        </w:numPr>
        <w:spacing w:before="100" w:beforeAutospacing="1" w:after="100" w:afterAutospacing="1" w:line="278" w:lineRule="auto"/>
        <w:jc w:val="both"/>
        <w:rPr>
          <w:rFonts w:ascii="Arial" w:hAnsi="Arial" w:cs="Arial"/>
          <w:sz w:val="18"/>
          <w:szCs w:val="18"/>
          <w:lang w:eastAsia="es-CO"/>
        </w:rPr>
      </w:pPr>
      <w:r w:rsidRPr="00AF5246">
        <w:rPr>
          <w:rFonts w:ascii="Arial" w:hAnsi="Arial" w:cs="Arial"/>
          <w:sz w:val="18"/>
          <w:szCs w:val="18"/>
          <w:lang w:eastAsia="es-CO"/>
        </w:rPr>
        <w:t>EVENTOS ADVERSOS: Deberán reportarse de manera consolidada dentro de los primeros cinco (5) días hábiles del mes vencido, o según la periodicidad definida en el formato institucional del Contratista.</w:t>
      </w:r>
    </w:p>
    <w:p w14:paraId="4946209D" w14:textId="77777777" w:rsidR="00937B19" w:rsidRPr="00AF5246" w:rsidRDefault="00937B19" w:rsidP="00937B19">
      <w:pPr>
        <w:numPr>
          <w:ilvl w:val="0"/>
          <w:numId w:val="15"/>
        </w:numPr>
        <w:spacing w:before="100" w:beforeAutospacing="1" w:after="100" w:afterAutospacing="1" w:line="278" w:lineRule="auto"/>
        <w:jc w:val="both"/>
        <w:rPr>
          <w:rFonts w:ascii="Arial" w:hAnsi="Arial" w:cs="Arial"/>
          <w:sz w:val="18"/>
          <w:szCs w:val="18"/>
          <w:lang w:eastAsia="es-CO"/>
        </w:rPr>
      </w:pPr>
      <w:r w:rsidRPr="00AF5246">
        <w:rPr>
          <w:rFonts w:ascii="Arial" w:hAnsi="Arial" w:cs="Arial"/>
          <w:sz w:val="18"/>
          <w:szCs w:val="18"/>
          <w:lang w:eastAsia="es-CO"/>
        </w:rPr>
        <w:t>ANÁLISIS Y PLANES DE MEJORA: Para cada evento adverso reportado, el Contratista deberá remitir el análisis de causalidad (bajo metodología Protocolo de Londres o similar) y el respectivo Plan de Mejoramiento Institucional al correo electrónico corporativo deant.rases-supervisor@policia.gov.co, en un término no superior a treinta (30) días calendario posteriores a la ocurrencia del evento.</w:t>
      </w:r>
    </w:p>
    <w:p w14:paraId="225E0885" w14:textId="77777777" w:rsidR="00937B19" w:rsidRPr="00AF5246" w:rsidRDefault="00937B19" w:rsidP="00937B19">
      <w:pPr>
        <w:spacing w:before="100" w:beforeAutospacing="1" w:after="100" w:afterAutospacing="1" w:line="278" w:lineRule="auto"/>
        <w:jc w:val="both"/>
        <w:rPr>
          <w:rFonts w:ascii="Arial" w:hAnsi="Arial" w:cs="Arial"/>
          <w:sz w:val="18"/>
          <w:szCs w:val="18"/>
          <w:lang w:eastAsia="es-CO"/>
        </w:rPr>
      </w:pPr>
      <w:r w:rsidRPr="00AF5246">
        <w:rPr>
          <w:rFonts w:ascii="Arial" w:hAnsi="Arial" w:cs="Arial"/>
          <w:b/>
          <w:bCs/>
          <w:sz w:val="18"/>
          <w:szCs w:val="18"/>
          <w:lang w:eastAsia="es-CO"/>
        </w:rPr>
        <w:t>27.</w:t>
      </w:r>
      <w:r w:rsidRPr="00AF5246">
        <w:rPr>
          <w:rFonts w:ascii="Arial" w:hAnsi="Arial" w:cs="Arial"/>
          <w:sz w:val="18"/>
          <w:szCs w:val="18"/>
          <w:lang w:eastAsia="es-CO"/>
        </w:rPr>
        <w:t xml:space="preserve"> La atención clínica inmediata de cualquier evento adverso ocurrido durante la prestación del servicio será responsabilidad del Contratista para mitigar el daño. Respecto a la responsabilidad civil o administrativa derivada de dichos eventos, definidos como el daño no intencional consecuencia del cuidado de la salud, se estará a lo dispuesto en la normatividad legal vigente y lo que determine la autoridad competente mediante sentencia judicial ejecutoriada, sin perjuicio de las acciones de repetición a que haya lugar conforme a la ley colombiana.</w:t>
      </w:r>
    </w:p>
    <w:p w14:paraId="0C7995DC" w14:textId="77777777" w:rsidR="00937B19" w:rsidRPr="00AF5246" w:rsidRDefault="00937B19" w:rsidP="00937B19">
      <w:pPr>
        <w:spacing w:before="100" w:beforeAutospacing="1" w:after="100" w:afterAutospacing="1"/>
        <w:jc w:val="both"/>
        <w:rPr>
          <w:rFonts w:ascii="Arial" w:hAnsi="Arial" w:cs="Arial"/>
          <w:sz w:val="18"/>
          <w:szCs w:val="18"/>
          <w:lang w:eastAsia="es-CO"/>
        </w:rPr>
      </w:pPr>
      <w:r w:rsidRPr="00AF5246">
        <w:rPr>
          <w:rFonts w:ascii="Arial" w:hAnsi="Arial" w:cs="Arial"/>
          <w:b/>
          <w:bCs/>
          <w:sz w:val="18"/>
          <w:szCs w:val="18"/>
          <w:lang w:eastAsia="es-CO"/>
        </w:rPr>
        <w:t xml:space="preserve">28. </w:t>
      </w:r>
      <w:r w:rsidRPr="00AF5246">
        <w:rPr>
          <w:rFonts w:ascii="Arial" w:hAnsi="Arial" w:cs="Arial"/>
          <w:sz w:val="18"/>
          <w:szCs w:val="18"/>
          <w:lang w:eastAsia="es-CO"/>
        </w:rPr>
        <w:t xml:space="preserve">EL CONTRATISTA, en el marco de la prestación de los servicios de salud objeto del presente contrato, deberá implementar, mantener y garantizar las actividades de farmacovigilancia que le sean aplicables, de conformidad con la normatividad sanitaria vigente y los lineamientos establecidos por la autoridad competente, incluyendo lo dispuesto en la </w:t>
      </w:r>
      <w:r w:rsidRPr="00AF5246">
        <w:rPr>
          <w:rFonts w:ascii="Arial" w:hAnsi="Arial" w:cs="Arial"/>
          <w:bCs/>
          <w:sz w:val="18"/>
          <w:szCs w:val="18"/>
          <w:lang w:eastAsia="es-CO"/>
        </w:rPr>
        <w:t>Circular Externa 3000-0526-2021</w:t>
      </w:r>
      <w:r w:rsidRPr="00AF5246">
        <w:rPr>
          <w:rFonts w:ascii="Arial" w:hAnsi="Arial" w:cs="Arial"/>
          <w:sz w:val="18"/>
          <w:szCs w:val="18"/>
          <w:lang w:eastAsia="es-CO"/>
        </w:rPr>
        <w:t>, o aquella que la modifique, adicione o sustituya.</w:t>
      </w:r>
    </w:p>
    <w:p w14:paraId="2F76CD99" w14:textId="77777777" w:rsidR="00937B19" w:rsidRPr="00AF5246" w:rsidRDefault="00937B19" w:rsidP="00937B19">
      <w:pPr>
        <w:spacing w:before="100" w:beforeAutospacing="1" w:after="100" w:afterAutospacing="1"/>
        <w:jc w:val="both"/>
        <w:rPr>
          <w:rFonts w:ascii="Arial" w:hAnsi="Arial" w:cs="Arial"/>
          <w:sz w:val="18"/>
          <w:szCs w:val="18"/>
          <w:lang w:eastAsia="es-CO"/>
        </w:rPr>
      </w:pPr>
      <w:r w:rsidRPr="00AF5246">
        <w:rPr>
          <w:rFonts w:ascii="Arial" w:hAnsi="Arial" w:cs="Arial"/>
          <w:sz w:val="18"/>
          <w:szCs w:val="18"/>
          <w:lang w:eastAsia="es-CO"/>
        </w:rPr>
        <w:t xml:space="preserve">En consecuencia, EL CONTRATISTA deberá realizar la </w:t>
      </w:r>
      <w:r w:rsidRPr="00AF5246">
        <w:rPr>
          <w:rFonts w:ascii="Arial" w:hAnsi="Arial" w:cs="Arial"/>
          <w:bCs/>
          <w:sz w:val="18"/>
          <w:szCs w:val="18"/>
          <w:lang w:eastAsia="es-CO"/>
        </w:rPr>
        <w:t xml:space="preserve">identificación, documentación, gestión y reporte oportuno de las sospechas de Reacciones Adversas a Medicamentos (RAM), así como de los Problemas Relacionados con Medicamentos </w:t>
      </w:r>
      <w:r w:rsidRPr="00AF5246">
        <w:rPr>
          <w:rFonts w:ascii="Arial" w:hAnsi="Arial" w:cs="Arial"/>
          <w:bCs/>
          <w:sz w:val="18"/>
          <w:szCs w:val="18"/>
          <w:lang w:eastAsia="es-CO"/>
        </w:rPr>
        <w:lastRenderedPageBreak/>
        <w:t>(PRM)</w:t>
      </w:r>
      <w:r w:rsidRPr="00AF5246">
        <w:rPr>
          <w:rFonts w:ascii="Arial" w:hAnsi="Arial" w:cs="Arial"/>
          <w:sz w:val="18"/>
          <w:szCs w:val="18"/>
          <w:lang w:eastAsia="es-CO"/>
        </w:rPr>
        <w:t xml:space="preserve"> que sean identificados durante la atención de los usuarios del subsistema de Salud de la Policía Nacional, garantizando la calidad, integridad, trazabilidad y oportunidad de la información reportada.</w:t>
      </w:r>
    </w:p>
    <w:p w14:paraId="7BBA34A7" w14:textId="77777777" w:rsidR="00937B19" w:rsidRPr="00AF5246" w:rsidRDefault="00937B19" w:rsidP="00937B19">
      <w:pPr>
        <w:spacing w:before="100" w:beforeAutospacing="1" w:after="100" w:afterAutospacing="1"/>
        <w:jc w:val="both"/>
        <w:rPr>
          <w:rFonts w:ascii="Arial" w:hAnsi="Arial" w:cs="Arial"/>
          <w:sz w:val="18"/>
          <w:szCs w:val="18"/>
          <w:lang w:eastAsia="es-CO"/>
        </w:rPr>
      </w:pPr>
      <w:r w:rsidRPr="00AF5246">
        <w:rPr>
          <w:rFonts w:ascii="Arial" w:hAnsi="Arial" w:cs="Arial"/>
          <w:sz w:val="18"/>
          <w:szCs w:val="18"/>
          <w:lang w:eastAsia="es-CO"/>
        </w:rPr>
        <w:t xml:space="preserve">Los eventos identificados deberán ser cargados y gestionados en la plataforma </w:t>
      </w:r>
      <w:proofErr w:type="spellStart"/>
      <w:r w:rsidRPr="00AF5246">
        <w:rPr>
          <w:rFonts w:ascii="Arial" w:hAnsi="Arial" w:cs="Arial"/>
          <w:sz w:val="18"/>
          <w:szCs w:val="18"/>
          <w:lang w:eastAsia="es-CO"/>
        </w:rPr>
        <w:t>VigiFlow</w:t>
      </w:r>
      <w:proofErr w:type="spellEnd"/>
      <w:r w:rsidRPr="00AF5246">
        <w:rPr>
          <w:rFonts w:ascii="Arial" w:hAnsi="Arial" w:cs="Arial"/>
          <w:sz w:val="18"/>
          <w:szCs w:val="18"/>
          <w:lang w:eastAsia="es-CO"/>
        </w:rPr>
        <w:t xml:space="preserve">, de acuerdo con los criterios, procedimientos, periodicidad y demás requerimientos establecidos por la autoridad sanitaria competente. </w:t>
      </w:r>
    </w:p>
    <w:p w14:paraId="3182F536" w14:textId="77777777" w:rsidR="00937B19" w:rsidRPr="00AF5246" w:rsidRDefault="00937B19" w:rsidP="00937B19">
      <w:pPr>
        <w:spacing w:before="100" w:beforeAutospacing="1" w:after="100" w:afterAutospacing="1"/>
        <w:jc w:val="both"/>
        <w:rPr>
          <w:rFonts w:ascii="Arial" w:hAnsi="Arial" w:cs="Arial"/>
          <w:sz w:val="18"/>
          <w:szCs w:val="18"/>
          <w:lang w:eastAsia="es-CO"/>
        </w:rPr>
      </w:pPr>
      <w:r w:rsidRPr="00AF5246">
        <w:rPr>
          <w:rFonts w:ascii="Arial" w:eastAsia="Calibri" w:hAnsi="Arial" w:cs="Arial"/>
          <w:b/>
          <w:bCs/>
          <w:sz w:val="18"/>
          <w:szCs w:val="18"/>
        </w:rPr>
        <w:t>29.</w:t>
      </w:r>
      <w:r w:rsidRPr="00AF5246">
        <w:rPr>
          <w:rFonts w:ascii="Arial" w:eastAsia="Calibri" w:hAnsi="Arial" w:cs="Arial"/>
          <w:sz w:val="18"/>
          <w:szCs w:val="18"/>
        </w:rPr>
        <w:t xml:space="preserve"> </w:t>
      </w:r>
      <w:r w:rsidRPr="00AF5246">
        <w:rPr>
          <w:rFonts w:ascii="Arial" w:hAnsi="Arial" w:cs="Arial"/>
          <w:sz w:val="18"/>
          <w:szCs w:val="18"/>
          <w:lang w:eastAsia="es-CO"/>
        </w:rPr>
        <w:t xml:space="preserve">EL CONTRATISTA deberá garantizar que el personal responsable de la farmacovigilancia cuente con la competencia e idoneidad necesarias para efectuar los reportes en la plataforma </w:t>
      </w:r>
      <w:proofErr w:type="spellStart"/>
      <w:r w:rsidRPr="00AF5246">
        <w:rPr>
          <w:rFonts w:ascii="Arial" w:hAnsi="Arial" w:cs="Arial"/>
          <w:sz w:val="18"/>
          <w:szCs w:val="18"/>
          <w:lang w:eastAsia="es-CO"/>
        </w:rPr>
        <w:t>VigiFlow</w:t>
      </w:r>
      <w:proofErr w:type="spellEnd"/>
      <w:r w:rsidRPr="00AF5246">
        <w:rPr>
          <w:rFonts w:ascii="Arial" w:hAnsi="Arial" w:cs="Arial"/>
          <w:sz w:val="18"/>
          <w:szCs w:val="18"/>
          <w:lang w:eastAsia="es-CO"/>
        </w:rPr>
        <w:t xml:space="preserve"> y que exista evidencia verificable de los cargues realizados en la plataforma.</w:t>
      </w:r>
    </w:p>
    <w:p w14:paraId="0805ECEA" w14:textId="77777777" w:rsidR="00937B19" w:rsidRPr="00AF5246" w:rsidRDefault="00937B19" w:rsidP="00937B19">
      <w:pPr>
        <w:spacing w:before="100" w:beforeAutospacing="1" w:after="100" w:afterAutospacing="1"/>
        <w:jc w:val="both"/>
        <w:rPr>
          <w:rFonts w:ascii="Arial" w:hAnsi="Arial" w:cs="Arial"/>
          <w:sz w:val="18"/>
          <w:szCs w:val="18"/>
          <w:lang w:eastAsia="es-CO"/>
        </w:rPr>
      </w:pPr>
      <w:r w:rsidRPr="00AF5246">
        <w:rPr>
          <w:rFonts w:ascii="Arial" w:hAnsi="Arial" w:cs="Arial"/>
          <w:sz w:val="18"/>
          <w:szCs w:val="18"/>
          <w:lang w:eastAsia="es-CO"/>
        </w:rPr>
        <w:t>Para efectos del seguimiento contractual, EL CONTRATISTA deberá presentar a la supervisión del contrato de manera mensual, un informe consolidado de farmacovigilancia, que contenga:</w:t>
      </w:r>
    </w:p>
    <w:p w14:paraId="665E8DBE" w14:textId="77777777" w:rsidR="00937B19" w:rsidRPr="00AF5246" w:rsidRDefault="00937B19" w:rsidP="00937B19">
      <w:pPr>
        <w:numPr>
          <w:ilvl w:val="0"/>
          <w:numId w:val="44"/>
        </w:numPr>
        <w:spacing w:before="100" w:beforeAutospacing="1" w:after="100" w:afterAutospacing="1"/>
        <w:jc w:val="both"/>
        <w:rPr>
          <w:rFonts w:ascii="Arial" w:hAnsi="Arial" w:cs="Arial"/>
          <w:sz w:val="18"/>
          <w:szCs w:val="18"/>
          <w:lang w:eastAsia="es-CO"/>
        </w:rPr>
      </w:pPr>
      <w:r w:rsidRPr="00AF5246">
        <w:rPr>
          <w:rFonts w:ascii="Arial" w:hAnsi="Arial" w:cs="Arial"/>
          <w:sz w:val="18"/>
          <w:szCs w:val="18"/>
          <w:lang w:eastAsia="es-CO"/>
        </w:rPr>
        <w:t>Número total de sospechas de Reacciones Adversas a Medicamentos (RAM) identificadas durante el periodo.</w:t>
      </w:r>
    </w:p>
    <w:p w14:paraId="5470AFD4" w14:textId="77777777" w:rsidR="00937B19" w:rsidRPr="00AF5246" w:rsidRDefault="00937B19" w:rsidP="00937B19">
      <w:pPr>
        <w:numPr>
          <w:ilvl w:val="0"/>
          <w:numId w:val="44"/>
        </w:numPr>
        <w:spacing w:before="100" w:beforeAutospacing="1" w:after="100" w:afterAutospacing="1"/>
        <w:jc w:val="both"/>
        <w:rPr>
          <w:rFonts w:ascii="Arial" w:hAnsi="Arial" w:cs="Arial"/>
          <w:sz w:val="18"/>
          <w:szCs w:val="18"/>
          <w:lang w:eastAsia="es-CO"/>
        </w:rPr>
      </w:pPr>
      <w:r w:rsidRPr="00AF5246">
        <w:rPr>
          <w:rFonts w:ascii="Arial" w:hAnsi="Arial" w:cs="Arial"/>
          <w:sz w:val="18"/>
          <w:szCs w:val="18"/>
          <w:lang w:eastAsia="es-CO"/>
        </w:rPr>
        <w:t>Número total de Problemas Relacionados con Medicamentos (PRM) identificados y gestionados.</w:t>
      </w:r>
    </w:p>
    <w:p w14:paraId="021630E2" w14:textId="77777777" w:rsidR="00937B19" w:rsidRPr="00AF5246" w:rsidRDefault="00937B19" w:rsidP="00937B19">
      <w:pPr>
        <w:numPr>
          <w:ilvl w:val="0"/>
          <w:numId w:val="44"/>
        </w:numPr>
        <w:spacing w:before="100" w:beforeAutospacing="1" w:after="100" w:afterAutospacing="1"/>
        <w:jc w:val="both"/>
        <w:rPr>
          <w:rFonts w:ascii="Arial" w:hAnsi="Arial" w:cs="Arial"/>
          <w:sz w:val="18"/>
          <w:szCs w:val="18"/>
          <w:lang w:eastAsia="es-CO"/>
        </w:rPr>
      </w:pPr>
      <w:r w:rsidRPr="00AF5246">
        <w:rPr>
          <w:rFonts w:ascii="Arial" w:hAnsi="Arial" w:cs="Arial"/>
          <w:sz w:val="18"/>
          <w:szCs w:val="18"/>
          <w:lang w:eastAsia="es-CO"/>
        </w:rPr>
        <w:t xml:space="preserve">Número de casos efectivamente reportados y cargados en plataforma </w:t>
      </w:r>
      <w:proofErr w:type="spellStart"/>
      <w:r w:rsidRPr="00AF5246">
        <w:rPr>
          <w:rFonts w:ascii="Arial" w:hAnsi="Arial" w:cs="Arial"/>
          <w:sz w:val="18"/>
          <w:szCs w:val="18"/>
          <w:lang w:eastAsia="es-CO"/>
        </w:rPr>
        <w:t>VigiFlow</w:t>
      </w:r>
      <w:proofErr w:type="spellEnd"/>
      <w:r w:rsidRPr="00AF5246">
        <w:rPr>
          <w:rFonts w:ascii="Arial" w:hAnsi="Arial" w:cs="Arial"/>
          <w:sz w:val="18"/>
          <w:szCs w:val="18"/>
          <w:lang w:eastAsia="es-CO"/>
        </w:rPr>
        <w:t>, que permita verificar el cumplimiento del cargue de los casos en dicha plataforma, garantizando su trazabilidad.</w:t>
      </w:r>
    </w:p>
    <w:p w14:paraId="285E11EA" w14:textId="77777777" w:rsidR="00937B19" w:rsidRPr="00AF5246" w:rsidRDefault="00937B19" w:rsidP="00937B19">
      <w:pPr>
        <w:numPr>
          <w:ilvl w:val="0"/>
          <w:numId w:val="44"/>
        </w:numPr>
        <w:spacing w:before="100" w:beforeAutospacing="1" w:after="100" w:afterAutospacing="1"/>
        <w:jc w:val="both"/>
        <w:rPr>
          <w:rFonts w:ascii="Arial" w:hAnsi="Arial" w:cs="Arial"/>
          <w:sz w:val="18"/>
          <w:szCs w:val="18"/>
          <w:lang w:eastAsia="es-CO"/>
        </w:rPr>
      </w:pPr>
      <w:r w:rsidRPr="00AF5246">
        <w:rPr>
          <w:rFonts w:ascii="Arial" w:hAnsi="Arial" w:cs="Arial"/>
          <w:sz w:val="18"/>
          <w:szCs w:val="18"/>
          <w:lang w:eastAsia="es-CO"/>
        </w:rPr>
        <w:t>Descripción de los eventos identificados, su gestión de análisis y actividades realizadas frente al evento (Planes de mejora y acciones correctivas y/o preventivas) acreditando responsable, fecha de ejecución, estado y mecanismo de seguimiento.</w:t>
      </w:r>
    </w:p>
    <w:p w14:paraId="3BE2003F" w14:textId="77777777" w:rsidR="00937B19" w:rsidRPr="00AF5246" w:rsidRDefault="00937B19" w:rsidP="00937B19">
      <w:pPr>
        <w:numPr>
          <w:ilvl w:val="0"/>
          <w:numId w:val="44"/>
        </w:numPr>
        <w:spacing w:before="100" w:beforeAutospacing="1" w:after="100" w:afterAutospacing="1"/>
        <w:jc w:val="both"/>
        <w:rPr>
          <w:rFonts w:ascii="Arial" w:hAnsi="Arial" w:cs="Arial"/>
          <w:sz w:val="18"/>
          <w:szCs w:val="18"/>
          <w:lang w:eastAsia="es-CO"/>
        </w:rPr>
      </w:pPr>
      <w:r w:rsidRPr="00AF5246">
        <w:rPr>
          <w:rFonts w:ascii="Arial" w:hAnsi="Arial" w:cs="Arial"/>
          <w:sz w:val="18"/>
          <w:szCs w:val="18"/>
          <w:lang w:eastAsia="es-CO"/>
        </w:rPr>
        <w:t xml:space="preserve">Certificación suscrita por el profesional responsable de farmacovigilancia o por el profesional que efectúe los reportes en plataforma </w:t>
      </w:r>
      <w:proofErr w:type="spellStart"/>
      <w:r w:rsidRPr="00AF5246">
        <w:rPr>
          <w:rFonts w:ascii="Arial" w:hAnsi="Arial" w:cs="Arial"/>
          <w:sz w:val="18"/>
          <w:szCs w:val="18"/>
          <w:lang w:eastAsia="es-CO"/>
        </w:rPr>
        <w:t>VigiFlow</w:t>
      </w:r>
      <w:proofErr w:type="spellEnd"/>
      <w:r w:rsidRPr="00AF5246">
        <w:rPr>
          <w:rFonts w:ascii="Arial" w:hAnsi="Arial" w:cs="Arial"/>
          <w:sz w:val="18"/>
          <w:szCs w:val="18"/>
          <w:lang w:eastAsia="es-CO"/>
        </w:rPr>
        <w:t>, conforme a los lineamientos establecidos por la autoridad sanitaria.</w:t>
      </w:r>
    </w:p>
    <w:p w14:paraId="6830513E" w14:textId="77777777" w:rsidR="00937B19" w:rsidRPr="00AF5246" w:rsidRDefault="00937B19" w:rsidP="00937B19">
      <w:pPr>
        <w:spacing w:before="100" w:beforeAutospacing="1" w:after="100" w:afterAutospacing="1"/>
        <w:jc w:val="both"/>
        <w:rPr>
          <w:rFonts w:ascii="Arial" w:hAnsi="Arial" w:cs="Arial"/>
          <w:sz w:val="18"/>
          <w:szCs w:val="18"/>
          <w:lang w:eastAsia="es-CO"/>
        </w:rPr>
      </w:pPr>
      <w:r w:rsidRPr="00AF5246">
        <w:rPr>
          <w:rFonts w:ascii="Arial" w:hAnsi="Arial" w:cs="Arial"/>
          <w:sz w:val="18"/>
          <w:szCs w:val="18"/>
          <w:lang w:eastAsia="es-CO"/>
        </w:rPr>
        <w:t>La presentación del informe y sus respectivos soportes constituirá mecanismo de seguimiento y verificación de las obligaciones contractuales en materia de farmacovigilancia. La supervisión podrá solicitar, en cualquier momento, los soportes que considere necesarios para verificar la identificación, gestión y reporte de los casos, así como el cumplimiento de los planes de mejora derivados de los mismos.</w:t>
      </w:r>
    </w:p>
    <w:p w14:paraId="20A9A7FE" w14:textId="77777777" w:rsidR="00937B19" w:rsidRPr="00AF5246" w:rsidRDefault="00937B19" w:rsidP="00937B19">
      <w:pPr>
        <w:spacing w:before="100" w:beforeAutospacing="1" w:after="100" w:afterAutospacing="1"/>
        <w:jc w:val="both"/>
        <w:rPr>
          <w:rFonts w:ascii="Arial" w:hAnsi="Arial" w:cs="Arial"/>
          <w:sz w:val="18"/>
          <w:szCs w:val="18"/>
          <w:lang w:eastAsia="es-CO"/>
        </w:rPr>
      </w:pPr>
      <w:r w:rsidRPr="00AF5246">
        <w:rPr>
          <w:rFonts w:ascii="Arial" w:hAnsi="Arial" w:cs="Arial"/>
          <w:sz w:val="18"/>
          <w:szCs w:val="18"/>
          <w:lang w:eastAsia="es-CO"/>
        </w:rPr>
        <w:t>El incumplimiento de las obligaciones relacionadas con la identificación, gestión, reporte y cargue de RAM y PRM, o la presentación incompleta o inconsistente de los informes y soportes requeridos, dará lugar a las acciones administrativas y contractuales a que haya lugar, de conformidad con las condiciones establecidas en el contrato y la normatividad vigente.</w:t>
      </w:r>
    </w:p>
    <w:p w14:paraId="279E8767" w14:textId="77777777" w:rsidR="00937B19" w:rsidRPr="00AF5246" w:rsidRDefault="00937B19" w:rsidP="00937B19">
      <w:pPr>
        <w:jc w:val="both"/>
        <w:rPr>
          <w:rFonts w:ascii="Arial" w:eastAsia="Calibri" w:hAnsi="Arial" w:cs="Arial"/>
          <w:sz w:val="18"/>
          <w:szCs w:val="18"/>
        </w:rPr>
      </w:pPr>
      <w:r w:rsidRPr="00AF5246">
        <w:rPr>
          <w:rFonts w:ascii="Arial" w:eastAsia="Calibri" w:hAnsi="Arial" w:cs="Arial"/>
          <w:b/>
          <w:bCs/>
          <w:sz w:val="18"/>
          <w:szCs w:val="18"/>
        </w:rPr>
        <w:t xml:space="preserve">30. </w:t>
      </w:r>
      <w:r w:rsidRPr="00AF5246">
        <w:rPr>
          <w:rFonts w:ascii="Arial" w:eastAsia="Calibri" w:hAnsi="Arial" w:cs="Arial"/>
          <w:sz w:val="18"/>
          <w:szCs w:val="18"/>
        </w:rPr>
        <w:t>Prestar los servicios, durante el plazo de ejecución del contrato, conforme al Acuerdo No. 093 de 2025 el Consejo Superior de Salud de las Fuerzas Militares y de la Policía Nacional “</w:t>
      </w:r>
      <w:r w:rsidRPr="00AF5246">
        <w:rPr>
          <w:rFonts w:ascii="Arial" w:eastAsia="Calibri" w:hAnsi="Arial" w:cs="Arial"/>
          <w:i/>
          <w:sz w:val="18"/>
          <w:szCs w:val="18"/>
        </w:rPr>
        <w:t>Por el cual se establece el plan de servicios de sanidad militar y policial</w:t>
      </w:r>
      <w:r w:rsidRPr="00AF5246">
        <w:rPr>
          <w:rFonts w:ascii="Arial" w:eastAsia="Calibri" w:hAnsi="Arial" w:cs="Arial"/>
          <w:sz w:val="18"/>
          <w:szCs w:val="18"/>
        </w:rPr>
        <w:t>”, según la oferta presentada, la cual hace parte integral del Contrato.</w:t>
      </w:r>
    </w:p>
    <w:p w14:paraId="73C9E906" w14:textId="77777777" w:rsidR="00564C3A" w:rsidRPr="00AF5246" w:rsidRDefault="00564C3A" w:rsidP="00937B19">
      <w:pPr>
        <w:jc w:val="both"/>
        <w:rPr>
          <w:rFonts w:ascii="Arial" w:eastAsia="Calibri" w:hAnsi="Arial" w:cs="Arial"/>
          <w:sz w:val="18"/>
          <w:szCs w:val="18"/>
        </w:rPr>
      </w:pPr>
    </w:p>
    <w:p w14:paraId="07BD42E1" w14:textId="77777777" w:rsidR="00937B19" w:rsidRPr="00AF5246" w:rsidRDefault="00937B19" w:rsidP="00937B19">
      <w:pPr>
        <w:jc w:val="both"/>
        <w:rPr>
          <w:rFonts w:ascii="Arial" w:hAnsi="Arial" w:cs="Arial"/>
          <w:sz w:val="18"/>
          <w:szCs w:val="18"/>
        </w:rPr>
      </w:pPr>
      <w:r w:rsidRPr="00AF5246">
        <w:rPr>
          <w:rFonts w:ascii="Arial" w:hAnsi="Arial" w:cs="Arial"/>
          <w:b/>
          <w:sz w:val="18"/>
          <w:szCs w:val="18"/>
        </w:rPr>
        <w:t>31.</w:t>
      </w:r>
      <w:r w:rsidRPr="00AF5246">
        <w:rPr>
          <w:rFonts w:ascii="Arial" w:hAnsi="Arial" w:cs="Arial"/>
          <w:sz w:val="18"/>
          <w:szCs w:val="18"/>
        </w:rPr>
        <w:t xml:space="preserve"> El contratista se obliga a notificar inmediatamente, los casos de interés en salud pública identificados en pacientes de la regional, tanto al SIVIGILA como al supervisor del contrato, grupo de epidemiologia de la </w:t>
      </w:r>
      <w:r w:rsidRPr="00AF5246">
        <w:rPr>
          <w:rFonts w:ascii="Arial" w:hAnsi="Arial" w:cs="Arial"/>
          <w:sz w:val="18"/>
          <w:szCs w:val="18"/>
          <w:lang w:val="es-MX"/>
        </w:rPr>
        <w:t>Regional de Aseguramiento en Salud N.º 6</w:t>
      </w:r>
      <w:r w:rsidRPr="00AF5246">
        <w:rPr>
          <w:rFonts w:ascii="Arial" w:hAnsi="Arial" w:cs="Arial"/>
          <w:sz w:val="18"/>
          <w:szCs w:val="18"/>
        </w:rPr>
        <w:t>.</w:t>
      </w:r>
    </w:p>
    <w:p w14:paraId="2BED5021" w14:textId="77777777" w:rsidR="00564C3A" w:rsidRPr="00AF5246" w:rsidRDefault="00564C3A" w:rsidP="00937B19">
      <w:pPr>
        <w:jc w:val="both"/>
        <w:rPr>
          <w:rFonts w:ascii="Arial" w:hAnsi="Arial" w:cs="Arial"/>
          <w:sz w:val="18"/>
          <w:szCs w:val="18"/>
        </w:rPr>
      </w:pPr>
    </w:p>
    <w:p w14:paraId="02BB57A8" w14:textId="77777777" w:rsidR="00937B19" w:rsidRPr="00AF5246" w:rsidRDefault="00937B19" w:rsidP="00937B19">
      <w:pPr>
        <w:jc w:val="both"/>
        <w:rPr>
          <w:rFonts w:ascii="Arial" w:hAnsi="Arial" w:cs="Arial"/>
          <w:strike/>
          <w:color w:val="FF0000"/>
          <w:sz w:val="18"/>
          <w:szCs w:val="18"/>
          <w:lang w:eastAsia="es-CO"/>
        </w:rPr>
      </w:pPr>
      <w:r w:rsidRPr="00AF5246">
        <w:rPr>
          <w:rFonts w:ascii="Arial" w:hAnsi="Arial" w:cs="Arial"/>
          <w:b/>
          <w:bCs/>
          <w:kern w:val="2"/>
          <w:sz w:val="18"/>
          <w:szCs w:val="18"/>
          <w:lang w:eastAsia="es-CO"/>
          <w14:ligatures w14:val="standardContextual"/>
        </w:rPr>
        <w:t>32.</w:t>
      </w:r>
      <w:r w:rsidRPr="00AF5246">
        <w:rPr>
          <w:rFonts w:ascii="Arial" w:hAnsi="Arial" w:cs="Arial"/>
          <w:kern w:val="2"/>
          <w:sz w:val="18"/>
          <w:szCs w:val="18"/>
          <w:lang w:eastAsia="es-CO"/>
          <w14:ligatures w14:val="standardContextual"/>
        </w:rPr>
        <w:t xml:space="preserve"> </w:t>
      </w:r>
      <w:r w:rsidRPr="00AF5246">
        <w:rPr>
          <w:rFonts w:ascii="Arial" w:hAnsi="Arial" w:cs="Arial"/>
          <w:sz w:val="18"/>
          <w:szCs w:val="18"/>
          <w:lang w:eastAsia="es-CO"/>
        </w:rPr>
        <w:t xml:space="preserve">El CONTRATISTA se obliga a implementar, mantener y garantizar el funcionamiento del Sistema de Gestión de la Seguridad y Salud en el Trabajo (SG-SST), conforme al </w:t>
      </w:r>
      <w:r w:rsidRPr="00AF5246">
        <w:rPr>
          <w:rFonts w:ascii="Arial" w:hAnsi="Arial" w:cs="Arial"/>
          <w:bCs/>
          <w:kern w:val="2"/>
          <w:sz w:val="18"/>
          <w:szCs w:val="18"/>
          <w:lang w:eastAsia="es-CO"/>
          <w14:ligatures w14:val="standardContextual"/>
        </w:rPr>
        <w:t>Decreto 1072 de 2015</w:t>
      </w:r>
      <w:r w:rsidRPr="00AF5246">
        <w:rPr>
          <w:rFonts w:ascii="Arial" w:hAnsi="Arial" w:cs="Arial"/>
          <w:sz w:val="18"/>
          <w:szCs w:val="18"/>
          <w:lang w:eastAsia="es-CO"/>
        </w:rPr>
        <w:t xml:space="preserve"> </w:t>
      </w:r>
      <w:r w:rsidRPr="00AF5246">
        <w:rPr>
          <w:rFonts w:ascii="Arial" w:hAnsi="Arial" w:cs="Arial"/>
          <w:kern w:val="2"/>
          <w:sz w:val="18"/>
          <w:szCs w:val="18"/>
          <w:lang w:eastAsia="es-CO"/>
          <w14:ligatures w14:val="standardContextual"/>
        </w:rPr>
        <w:t>(o las normas que las modifiquen o sustituyan) y la Resolución 0312 de 2019” por</w:t>
      </w:r>
      <w:r w:rsidRPr="00AF5246">
        <w:rPr>
          <w:rFonts w:ascii="Arial" w:hAnsi="Arial" w:cs="Arial"/>
          <w:i/>
          <w:kern w:val="2"/>
          <w:sz w:val="18"/>
          <w:szCs w:val="18"/>
          <w:lang w:eastAsia="es-CO"/>
          <w14:ligatures w14:val="standardContextual"/>
        </w:rPr>
        <w:t xml:space="preserve"> la cual se definen los estándares Mínimos del Sistema de Gestión de la seguridad y salud en el Trabajo SG – SST “</w:t>
      </w:r>
      <w:r w:rsidRPr="00AF5246">
        <w:rPr>
          <w:rFonts w:ascii="Arial" w:hAnsi="Arial" w:cs="Arial"/>
          <w:kern w:val="2"/>
          <w:sz w:val="18"/>
          <w:szCs w:val="18"/>
          <w:lang w:eastAsia="es-CO"/>
          <w14:ligatures w14:val="standardContextual"/>
        </w:rPr>
        <w:t xml:space="preserve"> </w:t>
      </w:r>
    </w:p>
    <w:p w14:paraId="681E780F" w14:textId="77777777" w:rsidR="00937B19" w:rsidRPr="00AF5246" w:rsidRDefault="00937B19" w:rsidP="00937B19">
      <w:pPr>
        <w:numPr>
          <w:ilvl w:val="0"/>
          <w:numId w:val="26"/>
        </w:numPr>
        <w:spacing w:before="100" w:beforeAutospacing="1" w:after="100" w:afterAutospacing="1"/>
        <w:contextualSpacing/>
        <w:jc w:val="both"/>
        <w:rPr>
          <w:rFonts w:ascii="Arial" w:hAnsi="Arial" w:cs="Arial"/>
          <w:sz w:val="18"/>
          <w:szCs w:val="18"/>
          <w:lang w:eastAsia="es-CO"/>
        </w:rPr>
      </w:pPr>
      <w:r w:rsidRPr="00AF5246">
        <w:rPr>
          <w:rFonts w:ascii="Arial" w:hAnsi="Arial" w:cs="Arial"/>
          <w:sz w:val="18"/>
          <w:szCs w:val="18"/>
          <w:lang w:eastAsia="es-CO"/>
        </w:rPr>
        <w:t>El contratista deberá acreditar, previo al inicio de la ejecución y mensualmente como requisito para el pago, la afiliación y el pago de aportes al Sistema de Seguridad Social Integral (Salud, Pensión y Riesgos Laborales - ARL), garantizando que la clase de riesgo reportada sea coherente con la actividad asistencial o administrativa desempeñada.</w:t>
      </w:r>
    </w:p>
    <w:p w14:paraId="73F0C1D9" w14:textId="77777777" w:rsidR="00937B19" w:rsidRPr="00AF5246" w:rsidRDefault="00937B19" w:rsidP="00937B19">
      <w:pPr>
        <w:numPr>
          <w:ilvl w:val="0"/>
          <w:numId w:val="26"/>
        </w:numPr>
        <w:spacing w:before="100" w:beforeAutospacing="1" w:after="100" w:afterAutospacing="1"/>
        <w:contextualSpacing/>
        <w:jc w:val="both"/>
        <w:rPr>
          <w:rFonts w:ascii="Arial" w:hAnsi="Arial" w:cs="Arial"/>
          <w:sz w:val="18"/>
          <w:szCs w:val="18"/>
          <w:lang w:eastAsia="es-CO"/>
        </w:rPr>
      </w:pPr>
      <w:r w:rsidRPr="00AF5246">
        <w:rPr>
          <w:rFonts w:ascii="Arial" w:hAnsi="Arial" w:cs="Arial"/>
          <w:sz w:val="18"/>
          <w:szCs w:val="18"/>
          <w:lang w:eastAsia="es-CO"/>
        </w:rPr>
        <w:t>Proveer de manera oportuna y con la calidad técnica requerida los EPP y bioseguridad necesarios para el personal, especialmente aquellos expuestos a riesgos biológicos, conforme a la naturaleza de los servicios de salud contratados.</w:t>
      </w:r>
    </w:p>
    <w:p w14:paraId="76498FF9" w14:textId="77777777" w:rsidR="00937B19" w:rsidRPr="00AF5246" w:rsidRDefault="00937B19" w:rsidP="00937B19">
      <w:pPr>
        <w:numPr>
          <w:ilvl w:val="0"/>
          <w:numId w:val="26"/>
        </w:numPr>
        <w:spacing w:before="100" w:beforeAutospacing="1" w:after="100" w:afterAutospacing="1"/>
        <w:contextualSpacing/>
        <w:jc w:val="both"/>
        <w:rPr>
          <w:rFonts w:ascii="Arial" w:hAnsi="Arial" w:cs="Arial"/>
          <w:sz w:val="18"/>
          <w:szCs w:val="18"/>
          <w:lang w:eastAsia="es-CO"/>
        </w:rPr>
      </w:pPr>
      <w:r w:rsidRPr="00AF5246">
        <w:rPr>
          <w:rFonts w:ascii="Arial" w:hAnsi="Arial" w:cs="Arial"/>
          <w:sz w:val="18"/>
          <w:szCs w:val="18"/>
          <w:lang w:eastAsia="es-CO"/>
        </w:rPr>
        <w:t>Disponer, cuando el supervisor del contrato o el auditor lo requiera, de los soportes que evidencien la ejecución del Plan de Trabajo Anual del SG-SST, las actas del COPASST o Vigía de Seguridad, y el cumplimiento de las capacitaciones obligatorias en prevención de riesgos.</w:t>
      </w:r>
    </w:p>
    <w:p w14:paraId="7F254441" w14:textId="77777777" w:rsidR="00937B19" w:rsidRPr="00AF5246" w:rsidRDefault="00937B19" w:rsidP="00937B19">
      <w:pPr>
        <w:numPr>
          <w:ilvl w:val="0"/>
          <w:numId w:val="26"/>
        </w:numPr>
        <w:spacing w:before="100" w:beforeAutospacing="1" w:after="100" w:afterAutospacing="1"/>
        <w:contextualSpacing/>
        <w:jc w:val="both"/>
        <w:rPr>
          <w:rFonts w:ascii="Arial" w:hAnsi="Arial" w:cs="Arial"/>
          <w:sz w:val="18"/>
          <w:szCs w:val="18"/>
          <w:lang w:eastAsia="es-CO"/>
        </w:rPr>
      </w:pPr>
      <w:r w:rsidRPr="00AF5246">
        <w:rPr>
          <w:rFonts w:ascii="Arial" w:hAnsi="Arial" w:cs="Arial"/>
          <w:sz w:val="18"/>
          <w:szCs w:val="18"/>
          <w:lang w:eastAsia="es-CO"/>
        </w:rPr>
        <w:t xml:space="preserve">Notificar a la ARL cualquier accidente de trabajo o enfermedad laboral dentro de los dos (2) días hábiles siguientes a su ocurrencia (Art. 62 del </w:t>
      </w:r>
      <w:proofErr w:type="spellStart"/>
      <w:r w:rsidRPr="00AF5246">
        <w:rPr>
          <w:rFonts w:ascii="Arial" w:hAnsi="Arial" w:cs="Arial"/>
          <w:sz w:val="18"/>
          <w:szCs w:val="18"/>
          <w:lang w:eastAsia="es-CO"/>
        </w:rPr>
        <w:t>Dec</w:t>
      </w:r>
      <w:proofErr w:type="spellEnd"/>
      <w:r w:rsidRPr="00AF5246">
        <w:rPr>
          <w:rFonts w:ascii="Arial" w:hAnsi="Arial" w:cs="Arial"/>
          <w:sz w:val="18"/>
          <w:szCs w:val="18"/>
          <w:lang w:eastAsia="es-CO"/>
        </w:rPr>
        <w:t>. 1295/94).</w:t>
      </w:r>
    </w:p>
    <w:p w14:paraId="53B87B1B" w14:textId="77777777" w:rsidR="00937B19" w:rsidRPr="00AF5246" w:rsidRDefault="00937B19" w:rsidP="00937B19">
      <w:pPr>
        <w:numPr>
          <w:ilvl w:val="0"/>
          <w:numId w:val="26"/>
        </w:numPr>
        <w:spacing w:before="100" w:beforeAutospacing="1" w:after="100" w:afterAutospacing="1"/>
        <w:contextualSpacing/>
        <w:jc w:val="both"/>
        <w:rPr>
          <w:rFonts w:ascii="Arial" w:hAnsi="Arial" w:cs="Arial"/>
          <w:sz w:val="18"/>
          <w:szCs w:val="18"/>
          <w:lang w:eastAsia="es-CO"/>
        </w:rPr>
      </w:pPr>
      <w:r w:rsidRPr="00AF5246">
        <w:rPr>
          <w:rFonts w:ascii="Arial" w:hAnsi="Arial" w:cs="Arial"/>
          <w:sz w:val="18"/>
          <w:szCs w:val="18"/>
          <w:lang w:eastAsia="es-CO"/>
        </w:rPr>
        <w:t>Mantener a disposición del Supervisor el Plan de Trabajo Anual, la Matriz de Peligros y Riesgos actualizada, y los soportes de capacitación/inducción del personal destinado al contrato.</w:t>
      </w:r>
    </w:p>
    <w:p w14:paraId="6757A0A2" w14:textId="77777777" w:rsidR="00937B19" w:rsidRPr="00AF5246" w:rsidRDefault="00937B19" w:rsidP="00937B19">
      <w:pPr>
        <w:spacing w:before="100" w:beforeAutospacing="1" w:after="100" w:afterAutospacing="1"/>
        <w:ind w:left="720"/>
        <w:contextualSpacing/>
        <w:jc w:val="both"/>
        <w:rPr>
          <w:rFonts w:ascii="Arial" w:hAnsi="Arial" w:cs="Arial"/>
          <w:sz w:val="18"/>
          <w:szCs w:val="18"/>
          <w:lang w:eastAsia="es-CO"/>
        </w:rPr>
      </w:pPr>
    </w:p>
    <w:p w14:paraId="27BA6149" w14:textId="77777777" w:rsidR="00937B19" w:rsidRPr="00AF5246" w:rsidRDefault="00937B19" w:rsidP="00937B19">
      <w:pPr>
        <w:tabs>
          <w:tab w:val="left" w:pos="284"/>
        </w:tabs>
        <w:contextualSpacing/>
        <w:jc w:val="both"/>
        <w:rPr>
          <w:rFonts w:ascii="Arial" w:hAnsi="Arial" w:cs="Arial"/>
          <w:sz w:val="18"/>
          <w:szCs w:val="18"/>
        </w:rPr>
      </w:pPr>
      <w:r w:rsidRPr="00AF5246">
        <w:rPr>
          <w:rFonts w:ascii="Arial" w:hAnsi="Arial" w:cs="Arial"/>
          <w:b/>
          <w:bCs/>
          <w:sz w:val="18"/>
          <w:szCs w:val="18"/>
        </w:rPr>
        <w:lastRenderedPageBreak/>
        <w:t>33.</w:t>
      </w:r>
      <w:r w:rsidRPr="00AF5246">
        <w:rPr>
          <w:rFonts w:ascii="Arial" w:hAnsi="Arial" w:cs="Arial"/>
          <w:sz w:val="18"/>
          <w:szCs w:val="18"/>
        </w:rPr>
        <w:t xml:space="preserve"> Información que el contratista debe suministrar a la Regional de Aseguramiento en Salud N. ° 6 de la policía nacional durante la ejecución del contrato:</w:t>
      </w:r>
    </w:p>
    <w:p w14:paraId="3432FFB8" w14:textId="77777777" w:rsidR="00937B19" w:rsidRPr="00AF5246" w:rsidRDefault="00937B19" w:rsidP="00937B19">
      <w:pPr>
        <w:numPr>
          <w:ilvl w:val="0"/>
          <w:numId w:val="6"/>
        </w:numPr>
        <w:ind w:left="360"/>
        <w:contextualSpacing/>
        <w:jc w:val="both"/>
        <w:rPr>
          <w:rFonts w:ascii="Arial" w:hAnsi="Arial" w:cs="Arial"/>
          <w:sz w:val="18"/>
          <w:szCs w:val="18"/>
        </w:rPr>
      </w:pPr>
      <w:r w:rsidRPr="00AF5246">
        <w:rPr>
          <w:rFonts w:ascii="Arial" w:hAnsi="Arial" w:cs="Arial"/>
          <w:sz w:val="18"/>
          <w:szCs w:val="18"/>
        </w:rPr>
        <w:t>Notificar al supervisor del contrato en forma oportuna, respecto de los inconvenientes que se puedan presentar en desarrollo de la ejecución del respectivo contrato.</w:t>
      </w:r>
    </w:p>
    <w:p w14:paraId="2388F349" w14:textId="77777777" w:rsidR="00937B19" w:rsidRPr="00AF5246" w:rsidRDefault="00937B19" w:rsidP="00937B19">
      <w:pPr>
        <w:numPr>
          <w:ilvl w:val="0"/>
          <w:numId w:val="6"/>
        </w:numPr>
        <w:ind w:left="360"/>
        <w:contextualSpacing/>
        <w:jc w:val="both"/>
        <w:rPr>
          <w:rFonts w:ascii="Arial" w:hAnsi="Arial" w:cs="Arial"/>
          <w:sz w:val="18"/>
          <w:szCs w:val="18"/>
        </w:rPr>
      </w:pPr>
      <w:r w:rsidRPr="00AF5246">
        <w:rPr>
          <w:rFonts w:ascii="Arial" w:hAnsi="Arial" w:cs="Arial"/>
          <w:sz w:val="18"/>
          <w:szCs w:val="18"/>
        </w:rPr>
        <w:t>Reportar la ejecución del contrato al supervisor del contrato; en los formatos semanal y mensual al de acuerdo con los siguientes formatos:</w:t>
      </w:r>
    </w:p>
    <w:p w14:paraId="57EA0F42" w14:textId="77777777" w:rsidR="00937B19" w:rsidRPr="00AF5246" w:rsidRDefault="00937B19" w:rsidP="00937B19">
      <w:pPr>
        <w:jc w:val="both"/>
        <w:rPr>
          <w:rFonts w:ascii="Arial" w:hAnsi="Arial" w:cs="Arial"/>
          <w:b/>
          <w:sz w:val="18"/>
          <w:szCs w:val="18"/>
        </w:rPr>
      </w:pPr>
    </w:p>
    <w:p w14:paraId="49584BB7" w14:textId="77777777" w:rsidR="00937B19" w:rsidRPr="00AF5246" w:rsidRDefault="00937B19" w:rsidP="00937B19">
      <w:pPr>
        <w:jc w:val="center"/>
        <w:rPr>
          <w:rFonts w:ascii="Arial" w:hAnsi="Arial" w:cs="Arial"/>
          <w:b/>
          <w:sz w:val="18"/>
          <w:szCs w:val="18"/>
        </w:rPr>
      </w:pPr>
      <w:r w:rsidRPr="00AF5246">
        <w:rPr>
          <w:rFonts w:ascii="Arial" w:hAnsi="Arial" w:cs="Arial"/>
          <w:b/>
          <w:sz w:val="18"/>
          <w:szCs w:val="18"/>
        </w:rPr>
        <w:t>FORMATO SEMANAL</w:t>
      </w:r>
    </w:p>
    <w:p w14:paraId="5B5D852B" w14:textId="77777777" w:rsidR="00937B19" w:rsidRPr="00AF5246" w:rsidRDefault="00937B19" w:rsidP="00937B19">
      <w:pPr>
        <w:jc w:val="center"/>
        <w:rPr>
          <w:rFonts w:ascii="Arial" w:hAnsi="Arial" w:cs="Arial"/>
          <w:b/>
          <w:sz w:val="18"/>
          <w:szCs w:val="18"/>
        </w:rPr>
      </w:pPr>
      <w:r w:rsidRPr="00AF5246">
        <w:rPr>
          <w:rFonts w:ascii="Arial" w:hAnsi="Arial" w:cs="Arial"/>
          <w:b/>
          <w:bCs/>
          <w:sz w:val="18"/>
          <w:szCs w:val="18"/>
        </w:rPr>
        <w:t>MINISTERIO DEFENSA NACIONAL</w:t>
      </w:r>
    </w:p>
    <w:p w14:paraId="2DCAACB9" w14:textId="77777777" w:rsidR="00937B19" w:rsidRPr="00AF5246" w:rsidRDefault="00937B19" w:rsidP="00937B19">
      <w:pPr>
        <w:jc w:val="center"/>
        <w:rPr>
          <w:rFonts w:ascii="Arial" w:hAnsi="Arial" w:cs="Arial"/>
          <w:b/>
          <w:sz w:val="18"/>
          <w:szCs w:val="18"/>
        </w:rPr>
      </w:pPr>
      <w:r w:rsidRPr="00AF5246">
        <w:rPr>
          <w:rFonts w:ascii="Arial" w:hAnsi="Arial" w:cs="Arial"/>
          <w:b/>
          <w:bCs/>
          <w:sz w:val="18"/>
          <w:szCs w:val="18"/>
        </w:rPr>
        <w:t>POLICIA NACIONAL</w:t>
      </w:r>
    </w:p>
    <w:p w14:paraId="5350F079" w14:textId="77777777" w:rsidR="00937B19" w:rsidRPr="00AF5246" w:rsidRDefault="00937B19" w:rsidP="00937B19">
      <w:pPr>
        <w:jc w:val="center"/>
        <w:rPr>
          <w:rFonts w:ascii="Arial" w:hAnsi="Arial" w:cs="Arial"/>
          <w:b/>
          <w:sz w:val="18"/>
          <w:szCs w:val="18"/>
        </w:rPr>
      </w:pPr>
      <w:r w:rsidRPr="00AF5246">
        <w:rPr>
          <w:rFonts w:ascii="Arial" w:hAnsi="Arial" w:cs="Arial"/>
          <w:b/>
          <w:bCs/>
          <w:sz w:val="18"/>
          <w:szCs w:val="18"/>
        </w:rPr>
        <w:t xml:space="preserve">REGIONAL DE ASEGURAMIENTO EN SALUD </w:t>
      </w:r>
      <w:proofErr w:type="spellStart"/>
      <w:r w:rsidRPr="00AF5246">
        <w:rPr>
          <w:rFonts w:ascii="Arial" w:hAnsi="Arial" w:cs="Arial"/>
          <w:b/>
          <w:bCs/>
          <w:sz w:val="18"/>
          <w:szCs w:val="18"/>
        </w:rPr>
        <w:t>N°</w:t>
      </w:r>
      <w:proofErr w:type="spellEnd"/>
      <w:r w:rsidRPr="00AF5246">
        <w:rPr>
          <w:rFonts w:ascii="Arial" w:hAnsi="Arial" w:cs="Arial"/>
          <w:b/>
          <w:bCs/>
          <w:sz w:val="18"/>
          <w:szCs w:val="18"/>
        </w:rPr>
        <w:t xml:space="preserve"> 6</w:t>
      </w:r>
    </w:p>
    <w:tbl>
      <w:tblPr>
        <w:tblW w:w="5000" w:type="pct"/>
        <w:jc w:val="center"/>
        <w:tblCellMar>
          <w:left w:w="70" w:type="dxa"/>
          <w:right w:w="70" w:type="dxa"/>
        </w:tblCellMar>
        <w:tblLook w:val="04A0" w:firstRow="1" w:lastRow="0" w:firstColumn="1" w:lastColumn="0" w:noHBand="0" w:noVBand="1"/>
      </w:tblPr>
      <w:tblGrid>
        <w:gridCol w:w="394"/>
        <w:gridCol w:w="1022"/>
        <w:gridCol w:w="180"/>
        <w:gridCol w:w="714"/>
        <w:gridCol w:w="138"/>
        <w:gridCol w:w="344"/>
        <w:gridCol w:w="1047"/>
        <w:gridCol w:w="540"/>
        <w:gridCol w:w="817"/>
        <w:gridCol w:w="764"/>
        <w:gridCol w:w="455"/>
        <w:gridCol w:w="1341"/>
        <w:gridCol w:w="395"/>
        <w:gridCol w:w="1509"/>
        <w:gridCol w:w="146"/>
        <w:gridCol w:w="177"/>
      </w:tblGrid>
      <w:tr w:rsidR="00937B19" w:rsidRPr="00AF5246" w14:paraId="39B82CF2" w14:textId="77777777" w:rsidTr="00E74E42">
        <w:trPr>
          <w:gridAfter w:val="1"/>
          <w:wAfter w:w="180" w:type="pct"/>
          <w:trHeight w:val="225"/>
          <w:jc w:val="center"/>
        </w:trPr>
        <w:tc>
          <w:tcPr>
            <w:tcW w:w="755" w:type="pct"/>
            <w:gridSpan w:val="2"/>
            <w:noWrap/>
            <w:vAlign w:val="bottom"/>
            <w:hideMark/>
          </w:tcPr>
          <w:p w14:paraId="632645CB" w14:textId="77777777" w:rsidR="00937B19" w:rsidRPr="00AF5246" w:rsidRDefault="00937B19" w:rsidP="00E74E42">
            <w:pPr>
              <w:spacing w:line="256" w:lineRule="auto"/>
              <w:jc w:val="both"/>
              <w:rPr>
                <w:rFonts w:ascii="Arial" w:hAnsi="Arial" w:cs="Arial"/>
                <w:sz w:val="18"/>
                <w:szCs w:val="18"/>
              </w:rPr>
            </w:pPr>
            <w:r w:rsidRPr="00AF5246">
              <w:rPr>
                <w:rFonts w:ascii="Arial" w:hAnsi="Arial" w:cs="Arial"/>
                <w:sz w:val="18"/>
                <w:szCs w:val="18"/>
              </w:rPr>
              <w:t>FECHA:</w:t>
            </w:r>
          </w:p>
        </w:tc>
        <w:tc>
          <w:tcPr>
            <w:tcW w:w="3969" w:type="pct"/>
            <w:gridSpan w:val="12"/>
            <w:tcBorders>
              <w:top w:val="nil"/>
              <w:left w:val="nil"/>
              <w:bottom w:val="single" w:sz="4" w:space="0" w:color="auto"/>
              <w:right w:val="nil"/>
            </w:tcBorders>
            <w:noWrap/>
            <w:vAlign w:val="bottom"/>
            <w:hideMark/>
          </w:tcPr>
          <w:p w14:paraId="4E5075E8" w14:textId="77777777" w:rsidR="00937B19" w:rsidRPr="00AF5246" w:rsidRDefault="00937B19" w:rsidP="00E74E42">
            <w:pPr>
              <w:jc w:val="both"/>
              <w:rPr>
                <w:rFonts w:ascii="Arial" w:hAnsi="Arial" w:cs="Arial"/>
                <w:sz w:val="18"/>
                <w:szCs w:val="18"/>
              </w:rPr>
            </w:pPr>
          </w:p>
        </w:tc>
        <w:tc>
          <w:tcPr>
            <w:tcW w:w="95" w:type="pct"/>
            <w:noWrap/>
            <w:vAlign w:val="bottom"/>
            <w:hideMark/>
          </w:tcPr>
          <w:p w14:paraId="7FC8141A" w14:textId="77777777" w:rsidR="00937B19" w:rsidRPr="00AF5246" w:rsidRDefault="00937B19" w:rsidP="00E74E42">
            <w:pPr>
              <w:spacing w:line="256" w:lineRule="auto"/>
              <w:jc w:val="both"/>
              <w:rPr>
                <w:rFonts w:ascii="Arial" w:hAnsi="Arial" w:cs="Arial"/>
                <w:sz w:val="18"/>
                <w:szCs w:val="18"/>
                <w:lang w:eastAsia="es-CO"/>
              </w:rPr>
            </w:pPr>
          </w:p>
        </w:tc>
      </w:tr>
      <w:tr w:rsidR="00937B19" w:rsidRPr="00AF5246" w14:paraId="6323E145" w14:textId="77777777" w:rsidTr="00E74E42">
        <w:trPr>
          <w:gridAfter w:val="2"/>
          <w:wAfter w:w="275" w:type="pct"/>
          <w:trHeight w:val="225"/>
          <w:jc w:val="center"/>
        </w:trPr>
        <w:tc>
          <w:tcPr>
            <w:tcW w:w="4725" w:type="pct"/>
            <w:gridSpan w:val="14"/>
            <w:noWrap/>
            <w:vAlign w:val="bottom"/>
            <w:hideMark/>
          </w:tcPr>
          <w:p w14:paraId="69A1115C" w14:textId="77777777" w:rsidR="00937B19" w:rsidRPr="00AF5246" w:rsidRDefault="00937B19" w:rsidP="00E74E42">
            <w:pPr>
              <w:jc w:val="both"/>
              <w:rPr>
                <w:rFonts w:ascii="Arial" w:hAnsi="Arial" w:cs="Arial"/>
                <w:sz w:val="18"/>
                <w:szCs w:val="18"/>
              </w:rPr>
            </w:pPr>
          </w:p>
        </w:tc>
      </w:tr>
      <w:tr w:rsidR="00937B19" w:rsidRPr="00AF5246" w14:paraId="7878C2EF" w14:textId="77777777" w:rsidTr="00E74E42">
        <w:trPr>
          <w:gridAfter w:val="2"/>
          <w:wAfter w:w="275" w:type="pct"/>
          <w:trHeight w:val="225"/>
          <w:jc w:val="center"/>
        </w:trPr>
        <w:tc>
          <w:tcPr>
            <w:tcW w:w="755" w:type="pct"/>
            <w:gridSpan w:val="2"/>
            <w:vAlign w:val="bottom"/>
            <w:hideMark/>
          </w:tcPr>
          <w:p w14:paraId="7285EEA7" w14:textId="77777777" w:rsidR="00937B19" w:rsidRPr="00AF5246" w:rsidRDefault="00937B19" w:rsidP="00E74E42">
            <w:pPr>
              <w:spacing w:line="256" w:lineRule="auto"/>
              <w:jc w:val="both"/>
              <w:rPr>
                <w:rFonts w:ascii="Arial" w:hAnsi="Arial" w:cs="Arial"/>
                <w:sz w:val="18"/>
                <w:szCs w:val="18"/>
              </w:rPr>
            </w:pPr>
            <w:r w:rsidRPr="00AF5246">
              <w:rPr>
                <w:rFonts w:ascii="Arial" w:hAnsi="Arial" w:cs="Arial"/>
                <w:sz w:val="18"/>
                <w:szCs w:val="18"/>
              </w:rPr>
              <w:t>ENTIDAD:</w:t>
            </w:r>
          </w:p>
        </w:tc>
        <w:tc>
          <w:tcPr>
            <w:tcW w:w="3969" w:type="pct"/>
            <w:gridSpan w:val="12"/>
            <w:tcBorders>
              <w:top w:val="nil"/>
              <w:left w:val="nil"/>
              <w:bottom w:val="single" w:sz="4" w:space="0" w:color="auto"/>
              <w:right w:val="nil"/>
            </w:tcBorders>
            <w:vAlign w:val="bottom"/>
            <w:hideMark/>
          </w:tcPr>
          <w:p w14:paraId="17216DAA" w14:textId="77777777" w:rsidR="00937B19" w:rsidRPr="00AF5246" w:rsidRDefault="00937B19" w:rsidP="00E74E42">
            <w:pPr>
              <w:jc w:val="both"/>
              <w:rPr>
                <w:rFonts w:ascii="Arial" w:hAnsi="Arial" w:cs="Arial"/>
                <w:sz w:val="18"/>
                <w:szCs w:val="18"/>
              </w:rPr>
            </w:pPr>
          </w:p>
        </w:tc>
      </w:tr>
      <w:tr w:rsidR="00937B19" w:rsidRPr="00AF5246" w14:paraId="35AC4AF2" w14:textId="77777777" w:rsidTr="00E74E42">
        <w:trPr>
          <w:gridAfter w:val="1"/>
          <w:wAfter w:w="175" w:type="pct"/>
          <w:trHeight w:val="225"/>
          <w:jc w:val="center"/>
        </w:trPr>
        <w:tc>
          <w:tcPr>
            <w:tcW w:w="4825" w:type="pct"/>
            <w:gridSpan w:val="15"/>
            <w:vAlign w:val="bottom"/>
            <w:hideMark/>
          </w:tcPr>
          <w:p w14:paraId="4BDB4329" w14:textId="77777777" w:rsidR="00937B19" w:rsidRPr="00AF5246" w:rsidRDefault="00937B19" w:rsidP="00E74E42">
            <w:pPr>
              <w:jc w:val="both"/>
              <w:rPr>
                <w:rFonts w:ascii="Arial" w:hAnsi="Arial" w:cs="Arial"/>
                <w:sz w:val="18"/>
                <w:szCs w:val="18"/>
              </w:rPr>
            </w:pPr>
          </w:p>
        </w:tc>
      </w:tr>
      <w:tr w:rsidR="00937B19" w:rsidRPr="00AF5246" w14:paraId="651FC186" w14:textId="77777777" w:rsidTr="00E74E42">
        <w:trPr>
          <w:trHeight w:val="450"/>
          <w:jc w:val="center"/>
        </w:trPr>
        <w:tc>
          <w:tcPr>
            <w:tcW w:w="1490" w:type="pct"/>
            <w:gridSpan w:val="6"/>
            <w:vAlign w:val="bottom"/>
            <w:hideMark/>
          </w:tcPr>
          <w:p w14:paraId="2DC3F198" w14:textId="77777777" w:rsidR="00937B19" w:rsidRPr="00AF5246" w:rsidRDefault="00937B19" w:rsidP="00E74E42">
            <w:pPr>
              <w:spacing w:line="256" w:lineRule="auto"/>
              <w:jc w:val="both"/>
              <w:rPr>
                <w:rFonts w:ascii="Arial" w:hAnsi="Arial" w:cs="Arial"/>
                <w:sz w:val="18"/>
                <w:szCs w:val="18"/>
              </w:rPr>
            </w:pPr>
            <w:r w:rsidRPr="00AF5246">
              <w:rPr>
                <w:rFonts w:ascii="Arial" w:hAnsi="Arial" w:cs="Arial"/>
                <w:sz w:val="18"/>
                <w:szCs w:val="18"/>
              </w:rPr>
              <w:t>CONTRATO Nro.:</w:t>
            </w:r>
          </w:p>
        </w:tc>
        <w:tc>
          <w:tcPr>
            <w:tcW w:w="1026" w:type="pct"/>
            <w:gridSpan w:val="3"/>
            <w:vAlign w:val="bottom"/>
            <w:hideMark/>
          </w:tcPr>
          <w:p w14:paraId="5118193A" w14:textId="77777777" w:rsidR="00937B19" w:rsidRPr="00AF5246" w:rsidRDefault="00937B19" w:rsidP="00E74E42">
            <w:pPr>
              <w:spacing w:line="256" w:lineRule="auto"/>
              <w:jc w:val="both"/>
              <w:rPr>
                <w:rFonts w:ascii="Arial" w:hAnsi="Arial" w:cs="Arial"/>
                <w:sz w:val="18"/>
                <w:szCs w:val="18"/>
              </w:rPr>
            </w:pPr>
            <w:r w:rsidRPr="00AF5246">
              <w:rPr>
                <w:rFonts w:ascii="Arial" w:hAnsi="Arial" w:cs="Arial"/>
                <w:sz w:val="18"/>
                <w:szCs w:val="18"/>
              </w:rPr>
              <w:t>FECHA INICIO:</w:t>
            </w:r>
          </w:p>
        </w:tc>
        <w:tc>
          <w:tcPr>
            <w:tcW w:w="2309" w:type="pct"/>
            <w:gridSpan w:val="6"/>
            <w:vAlign w:val="bottom"/>
            <w:hideMark/>
          </w:tcPr>
          <w:p w14:paraId="248CAB13" w14:textId="77777777" w:rsidR="00937B19" w:rsidRPr="00AF5246" w:rsidRDefault="00937B19" w:rsidP="00E74E42">
            <w:pPr>
              <w:spacing w:line="256" w:lineRule="auto"/>
              <w:jc w:val="both"/>
              <w:rPr>
                <w:rFonts w:ascii="Arial" w:hAnsi="Arial" w:cs="Arial"/>
                <w:sz w:val="18"/>
                <w:szCs w:val="18"/>
              </w:rPr>
            </w:pPr>
            <w:r w:rsidRPr="00AF5246">
              <w:rPr>
                <w:rFonts w:ascii="Arial" w:hAnsi="Arial" w:cs="Arial"/>
                <w:sz w:val="18"/>
                <w:szCs w:val="18"/>
              </w:rPr>
              <w:t>FECHA TERMINA:</w:t>
            </w:r>
          </w:p>
        </w:tc>
        <w:tc>
          <w:tcPr>
            <w:tcW w:w="175" w:type="pct"/>
            <w:noWrap/>
            <w:vAlign w:val="bottom"/>
            <w:hideMark/>
          </w:tcPr>
          <w:p w14:paraId="438BCC0C" w14:textId="77777777" w:rsidR="00937B19" w:rsidRPr="00AF5246" w:rsidRDefault="00937B19" w:rsidP="00E74E42">
            <w:pPr>
              <w:jc w:val="both"/>
              <w:rPr>
                <w:rFonts w:ascii="Arial" w:hAnsi="Arial" w:cs="Arial"/>
                <w:sz w:val="18"/>
                <w:szCs w:val="18"/>
              </w:rPr>
            </w:pPr>
          </w:p>
        </w:tc>
      </w:tr>
      <w:tr w:rsidR="00937B19" w:rsidRPr="00AF5246" w14:paraId="082DE22E" w14:textId="77777777" w:rsidTr="00E74E42">
        <w:trPr>
          <w:trHeight w:val="225"/>
          <w:jc w:val="center"/>
        </w:trPr>
        <w:tc>
          <w:tcPr>
            <w:tcW w:w="755" w:type="pct"/>
            <w:gridSpan w:val="2"/>
            <w:vAlign w:val="bottom"/>
            <w:hideMark/>
          </w:tcPr>
          <w:p w14:paraId="0E50115E" w14:textId="77777777" w:rsidR="00937B19" w:rsidRPr="00AF5246" w:rsidRDefault="00937B19" w:rsidP="00E74E42">
            <w:pPr>
              <w:spacing w:line="256" w:lineRule="auto"/>
              <w:jc w:val="both"/>
              <w:rPr>
                <w:rFonts w:ascii="Arial" w:hAnsi="Arial" w:cs="Arial"/>
                <w:sz w:val="18"/>
                <w:szCs w:val="18"/>
                <w:lang w:eastAsia="es-CO"/>
              </w:rPr>
            </w:pPr>
          </w:p>
        </w:tc>
        <w:tc>
          <w:tcPr>
            <w:tcW w:w="502" w:type="pct"/>
            <w:gridSpan w:val="2"/>
            <w:vAlign w:val="bottom"/>
            <w:hideMark/>
          </w:tcPr>
          <w:p w14:paraId="30B6F4E7" w14:textId="77777777" w:rsidR="00937B19" w:rsidRPr="00AF5246" w:rsidRDefault="00937B19" w:rsidP="00E74E42">
            <w:pPr>
              <w:spacing w:line="256" w:lineRule="auto"/>
              <w:jc w:val="both"/>
              <w:rPr>
                <w:rFonts w:ascii="Arial" w:hAnsi="Arial" w:cs="Arial"/>
                <w:sz w:val="18"/>
                <w:szCs w:val="18"/>
                <w:lang w:eastAsia="es-CO"/>
              </w:rPr>
            </w:pPr>
          </w:p>
        </w:tc>
        <w:tc>
          <w:tcPr>
            <w:tcW w:w="232" w:type="pct"/>
            <w:gridSpan w:val="2"/>
            <w:vAlign w:val="bottom"/>
            <w:hideMark/>
          </w:tcPr>
          <w:p w14:paraId="75DE0CC5" w14:textId="77777777" w:rsidR="00937B19" w:rsidRPr="00AF5246" w:rsidRDefault="00937B19" w:rsidP="00E74E42">
            <w:pPr>
              <w:spacing w:line="256" w:lineRule="auto"/>
              <w:jc w:val="both"/>
              <w:rPr>
                <w:rFonts w:ascii="Arial" w:hAnsi="Arial" w:cs="Arial"/>
                <w:sz w:val="18"/>
                <w:szCs w:val="18"/>
                <w:lang w:eastAsia="es-CO"/>
              </w:rPr>
            </w:pPr>
          </w:p>
        </w:tc>
        <w:tc>
          <w:tcPr>
            <w:tcW w:w="430" w:type="pct"/>
            <w:vAlign w:val="bottom"/>
            <w:hideMark/>
          </w:tcPr>
          <w:p w14:paraId="629CCD03" w14:textId="77777777" w:rsidR="00937B19" w:rsidRPr="00AF5246" w:rsidRDefault="00937B19" w:rsidP="00E74E42">
            <w:pPr>
              <w:spacing w:line="256" w:lineRule="auto"/>
              <w:jc w:val="both"/>
              <w:rPr>
                <w:rFonts w:ascii="Arial" w:hAnsi="Arial" w:cs="Arial"/>
                <w:sz w:val="18"/>
                <w:szCs w:val="18"/>
                <w:lang w:eastAsia="es-CO"/>
              </w:rPr>
            </w:pPr>
          </w:p>
        </w:tc>
        <w:tc>
          <w:tcPr>
            <w:tcW w:w="596" w:type="pct"/>
            <w:gridSpan w:val="2"/>
            <w:vAlign w:val="bottom"/>
            <w:hideMark/>
          </w:tcPr>
          <w:p w14:paraId="3471D836" w14:textId="77777777" w:rsidR="00937B19" w:rsidRPr="00AF5246" w:rsidRDefault="00937B19" w:rsidP="00E74E42">
            <w:pPr>
              <w:spacing w:line="256" w:lineRule="auto"/>
              <w:jc w:val="both"/>
              <w:rPr>
                <w:rFonts w:ascii="Arial" w:hAnsi="Arial" w:cs="Arial"/>
                <w:sz w:val="18"/>
                <w:szCs w:val="18"/>
                <w:lang w:eastAsia="es-CO"/>
              </w:rPr>
            </w:pPr>
          </w:p>
        </w:tc>
        <w:tc>
          <w:tcPr>
            <w:tcW w:w="560" w:type="pct"/>
            <w:gridSpan w:val="2"/>
            <w:vAlign w:val="bottom"/>
            <w:hideMark/>
          </w:tcPr>
          <w:p w14:paraId="0E806D95" w14:textId="77777777" w:rsidR="00937B19" w:rsidRPr="00AF5246" w:rsidRDefault="00937B19" w:rsidP="00E74E42">
            <w:pPr>
              <w:spacing w:line="256" w:lineRule="auto"/>
              <w:jc w:val="both"/>
              <w:rPr>
                <w:rFonts w:ascii="Arial" w:hAnsi="Arial" w:cs="Arial"/>
                <w:sz w:val="18"/>
                <w:szCs w:val="18"/>
                <w:lang w:eastAsia="es-CO"/>
              </w:rPr>
            </w:pPr>
          </w:p>
        </w:tc>
        <w:tc>
          <w:tcPr>
            <w:tcW w:w="620" w:type="pct"/>
            <w:vAlign w:val="bottom"/>
            <w:hideMark/>
          </w:tcPr>
          <w:p w14:paraId="6FF8980F" w14:textId="77777777" w:rsidR="00937B19" w:rsidRPr="00AF5246" w:rsidRDefault="00937B19" w:rsidP="00E74E42">
            <w:pPr>
              <w:spacing w:line="256" w:lineRule="auto"/>
              <w:jc w:val="both"/>
              <w:rPr>
                <w:rFonts w:ascii="Arial" w:hAnsi="Arial" w:cs="Arial"/>
                <w:sz w:val="18"/>
                <w:szCs w:val="18"/>
                <w:lang w:eastAsia="es-CO"/>
              </w:rPr>
            </w:pPr>
          </w:p>
        </w:tc>
        <w:tc>
          <w:tcPr>
            <w:tcW w:w="1001" w:type="pct"/>
            <w:gridSpan w:val="2"/>
            <w:vAlign w:val="bottom"/>
            <w:hideMark/>
          </w:tcPr>
          <w:p w14:paraId="2EEE7ABA" w14:textId="77777777" w:rsidR="00937B19" w:rsidRPr="00AF5246" w:rsidRDefault="00937B19" w:rsidP="00E74E42">
            <w:pPr>
              <w:spacing w:line="256" w:lineRule="auto"/>
              <w:jc w:val="both"/>
              <w:rPr>
                <w:rFonts w:ascii="Arial" w:hAnsi="Arial" w:cs="Arial"/>
                <w:sz w:val="18"/>
                <w:szCs w:val="18"/>
                <w:lang w:eastAsia="es-CO"/>
              </w:rPr>
            </w:pPr>
          </w:p>
        </w:tc>
        <w:tc>
          <w:tcPr>
            <w:tcW w:w="123" w:type="pct"/>
            <w:vAlign w:val="bottom"/>
            <w:hideMark/>
          </w:tcPr>
          <w:p w14:paraId="0DE6EE0A" w14:textId="77777777" w:rsidR="00937B19" w:rsidRPr="00AF5246" w:rsidRDefault="00937B19" w:rsidP="00E74E42">
            <w:pPr>
              <w:spacing w:line="256" w:lineRule="auto"/>
              <w:jc w:val="both"/>
              <w:rPr>
                <w:rFonts w:ascii="Arial" w:hAnsi="Arial" w:cs="Arial"/>
                <w:sz w:val="18"/>
                <w:szCs w:val="18"/>
                <w:lang w:eastAsia="es-CO"/>
              </w:rPr>
            </w:pPr>
          </w:p>
        </w:tc>
        <w:tc>
          <w:tcPr>
            <w:tcW w:w="119" w:type="pct"/>
            <w:noWrap/>
            <w:vAlign w:val="bottom"/>
            <w:hideMark/>
          </w:tcPr>
          <w:p w14:paraId="6F46BF82" w14:textId="77777777" w:rsidR="00937B19" w:rsidRPr="00AF5246" w:rsidRDefault="00937B19" w:rsidP="00E74E42">
            <w:pPr>
              <w:spacing w:line="256" w:lineRule="auto"/>
              <w:jc w:val="both"/>
              <w:rPr>
                <w:rFonts w:ascii="Arial" w:hAnsi="Arial" w:cs="Arial"/>
                <w:sz w:val="18"/>
                <w:szCs w:val="18"/>
                <w:lang w:eastAsia="es-CO"/>
              </w:rPr>
            </w:pPr>
          </w:p>
        </w:tc>
      </w:tr>
      <w:tr w:rsidR="00937B19" w:rsidRPr="00AF5246" w14:paraId="46A0EB9E" w14:textId="77777777" w:rsidTr="00E74E42">
        <w:trPr>
          <w:gridAfter w:val="1"/>
          <w:wAfter w:w="175" w:type="pct"/>
          <w:trHeight w:val="450"/>
          <w:jc w:val="center"/>
        </w:trPr>
        <w:tc>
          <w:tcPr>
            <w:tcW w:w="4825" w:type="pct"/>
            <w:gridSpan w:val="15"/>
            <w:vAlign w:val="bottom"/>
            <w:hideMark/>
          </w:tcPr>
          <w:p w14:paraId="634AAD3D" w14:textId="77777777" w:rsidR="00937B19" w:rsidRPr="00AF5246" w:rsidRDefault="00937B19" w:rsidP="00E74E42">
            <w:pPr>
              <w:spacing w:line="256" w:lineRule="auto"/>
              <w:jc w:val="both"/>
              <w:rPr>
                <w:rFonts w:ascii="Arial" w:hAnsi="Arial" w:cs="Arial"/>
                <w:sz w:val="18"/>
                <w:szCs w:val="18"/>
              </w:rPr>
            </w:pPr>
            <w:r w:rsidRPr="00AF5246">
              <w:rPr>
                <w:rFonts w:ascii="Arial" w:hAnsi="Arial" w:cs="Arial"/>
                <w:sz w:val="18"/>
                <w:szCs w:val="18"/>
              </w:rPr>
              <w:t>VALOR INICIAL:     _______________</w:t>
            </w:r>
          </w:p>
          <w:p w14:paraId="42E4F5A5" w14:textId="77777777" w:rsidR="00937B19" w:rsidRPr="00AF5246" w:rsidRDefault="00937B19" w:rsidP="00E74E42">
            <w:pPr>
              <w:spacing w:line="256" w:lineRule="auto"/>
              <w:jc w:val="both"/>
              <w:rPr>
                <w:rFonts w:ascii="Arial" w:hAnsi="Arial" w:cs="Arial"/>
                <w:sz w:val="18"/>
                <w:szCs w:val="18"/>
              </w:rPr>
            </w:pPr>
            <w:r w:rsidRPr="00AF5246">
              <w:rPr>
                <w:rFonts w:ascii="Arial" w:hAnsi="Arial" w:cs="Arial"/>
                <w:sz w:val="18"/>
                <w:szCs w:val="18"/>
              </w:rPr>
              <w:t>ADICION Nro. 1:    _______________</w:t>
            </w:r>
          </w:p>
          <w:p w14:paraId="64B097C7" w14:textId="77777777" w:rsidR="00937B19" w:rsidRPr="00AF5246" w:rsidRDefault="00937B19" w:rsidP="00E74E42">
            <w:pPr>
              <w:spacing w:line="256" w:lineRule="auto"/>
              <w:jc w:val="both"/>
              <w:rPr>
                <w:rFonts w:ascii="Arial" w:hAnsi="Arial" w:cs="Arial"/>
                <w:sz w:val="18"/>
                <w:szCs w:val="18"/>
              </w:rPr>
            </w:pPr>
            <w:r w:rsidRPr="00AF5246">
              <w:rPr>
                <w:rFonts w:ascii="Arial" w:hAnsi="Arial" w:cs="Arial"/>
                <w:sz w:val="18"/>
                <w:szCs w:val="18"/>
              </w:rPr>
              <w:t>ADICION Nro. 2      _______________</w:t>
            </w:r>
          </w:p>
          <w:p w14:paraId="65BB8927" w14:textId="77777777" w:rsidR="00937B19" w:rsidRPr="00AF5246" w:rsidRDefault="00937B19" w:rsidP="00E74E42">
            <w:pPr>
              <w:spacing w:line="256" w:lineRule="auto"/>
              <w:jc w:val="both"/>
              <w:rPr>
                <w:rFonts w:ascii="Arial" w:hAnsi="Arial" w:cs="Arial"/>
                <w:sz w:val="18"/>
                <w:szCs w:val="18"/>
              </w:rPr>
            </w:pPr>
            <w:r w:rsidRPr="00AF5246">
              <w:rPr>
                <w:rFonts w:ascii="Arial" w:hAnsi="Arial" w:cs="Arial"/>
                <w:sz w:val="18"/>
                <w:szCs w:val="18"/>
              </w:rPr>
              <w:t>TOTAL:                  _______________</w:t>
            </w:r>
          </w:p>
          <w:p w14:paraId="66899188" w14:textId="77777777" w:rsidR="00937B19" w:rsidRPr="00AF5246" w:rsidRDefault="00937B19" w:rsidP="00E74E42">
            <w:pPr>
              <w:spacing w:line="256" w:lineRule="auto"/>
              <w:jc w:val="both"/>
              <w:rPr>
                <w:rFonts w:ascii="Arial" w:hAnsi="Arial" w:cs="Arial"/>
                <w:sz w:val="18"/>
                <w:szCs w:val="18"/>
              </w:rPr>
            </w:pPr>
          </w:p>
        </w:tc>
      </w:tr>
      <w:tr w:rsidR="00937B19" w:rsidRPr="00AF5246" w14:paraId="385C6164" w14:textId="77777777" w:rsidTr="00E74E42">
        <w:trPr>
          <w:gridBefore w:val="1"/>
          <w:gridAfter w:val="2"/>
          <w:wBefore w:w="254" w:type="pct"/>
          <w:wAfter w:w="303" w:type="pct"/>
          <w:trHeight w:val="137"/>
          <w:jc w:val="center"/>
        </w:trPr>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67BE4BE" w14:textId="77777777" w:rsidR="00937B19" w:rsidRPr="00AF5246" w:rsidRDefault="00937B19" w:rsidP="00E74E42">
            <w:pPr>
              <w:spacing w:line="256" w:lineRule="auto"/>
              <w:jc w:val="both"/>
              <w:rPr>
                <w:rFonts w:ascii="Arial" w:hAnsi="Arial" w:cs="Arial"/>
                <w:b/>
                <w:bCs/>
                <w:sz w:val="18"/>
                <w:szCs w:val="18"/>
              </w:rPr>
            </w:pPr>
            <w:r w:rsidRPr="00AF5246">
              <w:rPr>
                <w:rFonts w:ascii="Arial" w:hAnsi="Arial" w:cs="Arial"/>
                <w:b/>
                <w:bCs/>
                <w:sz w:val="18"/>
                <w:szCs w:val="18"/>
              </w:rPr>
              <w:t>DIAS SEMANA</w:t>
            </w:r>
          </w:p>
        </w:tc>
        <w:tc>
          <w:tcPr>
            <w:tcW w:w="506" w:type="pct"/>
            <w:gridSpan w:val="2"/>
            <w:tcBorders>
              <w:top w:val="single" w:sz="4" w:space="0" w:color="auto"/>
              <w:left w:val="single" w:sz="4" w:space="0" w:color="auto"/>
              <w:bottom w:val="single" w:sz="4" w:space="0" w:color="auto"/>
              <w:right w:val="single" w:sz="4" w:space="0" w:color="auto"/>
            </w:tcBorders>
            <w:noWrap/>
            <w:vAlign w:val="center"/>
            <w:hideMark/>
          </w:tcPr>
          <w:p w14:paraId="7A03066A" w14:textId="77777777" w:rsidR="00937B19" w:rsidRPr="00AF5246" w:rsidRDefault="00937B19" w:rsidP="00E74E42">
            <w:pPr>
              <w:spacing w:line="256" w:lineRule="auto"/>
              <w:jc w:val="both"/>
              <w:rPr>
                <w:rFonts w:ascii="Arial" w:hAnsi="Arial" w:cs="Arial"/>
                <w:b/>
                <w:bCs/>
                <w:sz w:val="18"/>
                <w:szCs w:val="18"/>
              </w:rPr>
            </w:pPr>
            <w:r w:rsidRPr="00AF5246">
              <w:rPr>
                <w:rFonts w:ascii="Arial" w:hAnsi="Arial" w:cs="Arial"/>
                <w:b/>
                <w:bCs/>
                <w:sz w:val="18"/>
                <w:szCs w:val="18"/>
              </w:rPr>
              <w:t>FECHA</w:t>
            </w:r>
          </w:p>
        </w:tc>
        <w:tc>
          <w:tcPr>
            <w:tcW w:w="793" w:type="pct"/>
            <w:gridSpan w:val="3"/>
            <w:tcBorders>
              <w:top w:val="single" w:sz="4" w:space="0" w:color="auto"/>
              <w:left w:val="single" w:sz="4" w:space="0" w:color="auto"/>
              <w:bottom w:val="single" w:sz="4" w:space="0" w:color="auto"/>
              <w:right w:val="single" w:sz="4" w:space="0" w:color="auto"/>
            </w:tcBorders>
            <w:noWrap/>
            <w:vAlign w:val="center"/>
            <w:hideMark/>
          </w:tcPr>
          <w:p w14:paraId="611A15F4" w14:textId="77777777" w:rsidR="00937B19" w:rsidRPr="00AF5246" w:rsidRDefault="00937B19" w:rsidP="00E74E42">
            <w:pPr>
              <w:spacing w:line="256" w:lineRule="auto"/>
              <w:jc w:val="both"/>
              <w:rPr>
                <w:rFonts w:ascii="Arial" w:hAnsi="Arial" w:cs="Arial"/>
                <w:b/>
                <w:bCs/>
                <w:sz w:val="18"/>
                <w:szCs w:val="18"/>
              </w:rPr>
            </w:pPr>
            <w:r w:rsidRPr="00AF5246">
              <w:rPr>
                <w:rFonts w:ascii="Arial" w:hAnsi="Arial" w:cs="Arial"/>
                <w:b/>
                <w:bCs/>
                <w:sz w:val="18"/>
                <w:szCs w:val="18"/>
              </w:rPr>
              <w:t>VALOR EJECUTADO</w:t>
            </w:r>
          </w:p>
        </w:tc>
        <w:tc>
          <w:tcPr>
            <w:tcW w:w="724" w:type="pct"/>
            <w:gridSpan w:val="2"/>
            <w:tcBorders>
              <w:top w:val="single" w:sz="4" w:space="0" w:color="auto"/>
              <w:left w:val="single" w:sz="4" w:space="0" w:color="auto"/>
              <w:bottom w:val="single" w:sz="4" w:space="0" w:color="auto"/>
              <w:right w:val="single" w:sz="4" w:space="0" w:color="auto"/>
            </w:tcBorders>
            <w:noWrap/>
            <w:vAlign w:val="center"/>
            <w:hideMark/>
          </w:tcPr>
          <w:p w14:paraId="40C91ED0" w14:textId="77777777" w:rsidR="00937B19" w:rsidRPr="00AF5246" w:rsidRDefault="00937B19" w:rsidP="00E74E42">
            <w:pPr>
              <w:spacing w:line="256" w:lineRule="auto"/>
              <w:jc w:val="both"/>
              <w:rPr>
                <w:rFonts w:ascii="Arial" w:hAnsi="Arial" w:cs="Arial"/>
                <w:b/>
                <w:bCs/>
                <w:sz w:val="18"/>
                <w:szCs w:val="18"/>
              </w:rPr>
            </w:pPr>
            <w:r w:rsidRPr="00AF5246">
              <w:rPr>
                <w:rFonts w:ascii="Arial" w:hAnsi="Arial" w:cs="Arial"/>
                <w:b/>
                <w:bCs/>
                <w:sz w:val="18"/>
                <w:szCs w:val="18"/>
              </w:rPr>
              <w:t>Nro. PACIENTES</w:t>
            </w:r>
          </w:p>
        </w:tc>
        <w:tc>
          <w:tcPr>
            <w:tcW w:w="1013" w:type="pct"/>
            <w:gridSpan w:val="3"/>
            <w:tcBorders>
              <w:top w:val="single" w:sz="4" w:space="0" w:color="auto"/>
              <w:left w:val="single" w:sz="4" w:space="0" w:color="auto"/>
              <w:bottom w:val="single" w:sz="4" w:space="0" w:color="auto"/>
              <w:right w:val="single" w:sz="4" w:space="0" w:color="auto"/>
            </w:tcBorders>
            <w:noWrap/>
            <w:vAlign w:val="center"/>
            <w:hideMark/>
          </w:tcPr>
          <w:p w14:paraId="7EAFDDFC" w14:textId="77777777" w:rsidR="00937B19" w:rsidRPr="00AF5246" w:rsidRDefault="00937B19" w:rsidP="00E74E42">
            <w:pPr>
              <w:spacing w:line="256" w:lineRule="auto"/>
              <w:jc w:val="both"/>
              <w:rPr>
                <w:rFonts w:ascii="Arial" w:hAnsi="Arial" w:cs="Arial"/>
                <w:b/>
                <w:bCs/>
                <w:sz w:val="18"/>
                <w:szCs w:val="18"/>
              </w:rPr>
            </w:pPr>
            <w:r w:rsidRPr="00AF5246">
              <w:rPr>
                <w:rFonts w:ascii="Arial" w:hAnsi="Arial" w:cs="Arial"/>
                <w:b/>
                <w:bCs/>
                <w:sz w:val="18"/>
                <w:szCs w:val="18"/>
              </w:rPr>
              <w:t>Nro. PROCEDIMIENTOS</w:t>
            </w: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3BE4173D" w14:textId="77777777" w:rsidR="00937B19" w:rsidRPr="00AF5246" w:rsidRDefault="00937B19" w:rsidP="00E74E42">
            <w:pPr>
              <w:spacing w:line="256" w:lineRule="auto"/>
              <w:jc w:val="both"/>
              <w:rPr>
                <w:rFonts w:ascii="Arial" w:hAnsi="Arial" w:cs="Arial"/>
                <w:b/>
                <w:bCs/>
                <w:sz w:val="18"/>
                <w:szCs w:val="18"/>
              </w:rPr>
            </w:pPr>
            <w:r w:rsidRPr="00AF5246">
              <w:rPr>
                <w:rFonts w:ascii="Arial" w:hAnsi="Arial" w:cs="Arial"/>
                <w:b/>
                <w:bCs/>
                <w:sz w:val="18"/>
                <w:szCs w:val="18"/>
              </w:rPr>
              <w:t>VALOR TOTAL</w:t>
            </w:r>
          </w:p>
        </w:tc>
      </w:tr>
      <w:tr w:rsidR="00937B19" w:rsidRPr="00AF5246" w14:paraId="4FD621CB" w14:textId="77777777" w:rsidTr="00E74E42">
        <w:trPr>
          <w:gridBefore w:val="1"/>
          <w:gridAfter w:val="2"/>
          <w:wBefore w:w="254" w:type="pct"/>
          <w:wAfter w:w="303" w:type="pct"/>
          <w:trHeight w:val="225"/>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14:paraId="4B111830" w14:textId="77777777" w:rsidR="00937B19" w:rsidRPr="00AF5246" w:rsidRDefault="00937B19" w:rsidP="00E74E42">
            <w:pPr>
              <w:spacing w:line="256" w:lineRule="auto"/>
              <w:jc w:val="both"/>
              <w:rPr>
                <w:rFonts w:ascii="Arial" w:hAnsi="Arial" w:cs="Arial"/>
                <w:sz w:val="18"/>
                <w:szCs w:val="18"/>
              </w:rPr>
            </w:pPr>
            <w:r w:rsidRPr="00AF5246">
              <w:rPr>
                <w:rFonts w:ascii="Arial" w:hAnsi="Arial" w:cs="Arial"/>
                <w:sz w:val="18"/>
                <w:szCs w:val="18"/>
              </w:rPr>
              <w:t>LUNES</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14:paraId="69D9C1A0" w14:textId="77777777" w:rsidR="00937B19" w:rsidRPr="00AF5246" w:rsidRDefault="00937B19" w:rsidP="00E74E42">
            <w:pPr>
              <w:jc w:val="both"/>
              <w:rPr>
                <w:rFonts w:ascii="Arial" w:hAnsi="Arial" w:cs="Arial"/>
                <w:sz w:val="18"/>
                <w:szCs w:val="18"/>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14:paraId="61E60F4F" w14:textId="77777777" w:rsidR="00937B19" w:rsidRPr="00AF5246" w:rsidRDefault="00937B19" w:rsidP="00E74E42">
            <w:pPr>
              <w:spacing w:line="256" w:lineRule="auto"/>
              <w:jc w:val="both"/>
              <w:rPr>
                <w:rFonts w:ascii="Arial" w:hAnsi="Arial" w:cs="Arial"/>
                <w:sz w:val="18"/>
                <w:szCs w:val="18"/>
                <w:lang w:eastAsia="es-CO"/>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14:paraId="51E63106" w14:textId="77777777" w:rsidR="00937B19" w:rsidRPr="00AF5246" w:rsidRDefault="00937B19" w:rsidP="00E74E42">
            <w:pPr>
              <w:spacing w:line="256"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06F39F88" w14:textId="77777777" w:rsidR="00937B19" w:rsidRPr="00AF5246" w:rsidRDefault="00937B19" w:rsidP="00E74E42">
            <w:pPr>
              <w:spacing w:line="256" w:lineRule="auto"/>
              <w:jc w:val="both"/>
              <w:rPr>
                <w:rFonts w:ascii="Arial" w:hAnsi="Arial" w:cs="Arial"/>
                <w:sz w:val="18"/>
                <w:szCs w:val="18"/>
              </w:rPr>
            </w:pPr>
          </w:p>
        </w:tc>
        <w:tc>
          <w:tcPr>
            <w:tcW w:w="818" w:type="pct"/>
            <w:vMerge w:val="restart"/>
            <w:tcBorders>
              <w:top w:val="single" w:sz="4" w:space="0" w:color="auto"/>
              <w:left w:val="single" w:sz="4" w:space="0" w:color="auto"/>
              <w:bottom w:val="single" w:sz="4" w:space="0" w:color="auto"/>
              <w:right w:val="single" w:sz="4" w:space="0" w:color="auto"/>
            </w:tcBorders>
            <w:noWrap/>
            <w:vAlign w:val="center"/>
            <w:hideMark/>
          </w:tcPr>
          <w:p w14:paraId="4B3BCA8B" w14:textId="77777777" w:rsidR="00937B19" w:rsidRPr="00AF5246" w:rsidRDefault="00937B19" w:rsidP="00E74E42">
            <w:pPr>
              <w:spacing w:line="256" w:lineRule="auto"/>
              <w:jc w:val="both"/>
              <w:rPr>
                <w:rFonts w:ascii="Arial" w:hAnsi="Arial" w:cs="Arial"/>
                <w:b/>
                <w:bCs/>
                <w:sz w:val="18"/>
                <w:szCs w:val="18"/>
              </w:rPr>
            </w:pPr>
          </w:p>
        </w:tc>
      </w:tr>
      <w:tr w:rsidR="00937B19" w:rsidRPr="00AF5246" w14:paraId="37CE718B" w14:textId="77777777" w:rsidTr="00E74E42">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64DB46C7" w14:textId="77777777" w:rsidR="00937B19" w:rsidRPr="00AF5246" w:rsidRDefault="00937B19" w:rsidP="00E74E42">
            <w:pPr>
              <w:spacing w:line="256" w:lineRule="auto"/>
              <w:jc w:val="both"/>
              <w:rPr>
                <w:rFonts w:ascii="Arial" w:hAnsi="Arial" w:cs="Arial"/>
                <w:sz w:val="18"/>
                <w:szCs w:val="18"/>
              </w:rPr>
            </w:pPr>
            <w:r w:rsidRPr="00AF5246">
              <w:rPr>
                <w:rFonts w:ascii="Arial" w:hAnsi="Arial" w:cs="Arial"/>
                <w:sz w:val="18"/>
                <w:szCs w:val="18"/>
              </w:rPr>
              <w:t>MARTES</w:t>
            </w:r>
          </w:p>
        </w:tc>
        <w:tc>
          <w:tcPr>
            <w:tcW w:w="506" w:type="pct"/>
            <w:gridSpan w:val="2"/>
            <w:tcBorders>
              <w:top w:val="single" w:sz="4" w:space="0" w:color="auto"/>
              <w:left w:val="nil"/>
              <w:bottom w:val="single" w:sz="4" w:space="0" w:color="auto"/>
              <w:right w:val="single" w:sz="8" w:space="0" w:color="000000"/>
            </w:tcBorders>
            <w:noWrap/>
            <w:vAlign w:val="bottom"/>
            <w:hideMark/>
          </w:tcPr>
          <w:p w14:paraId="4B373EEC" w14:textId="77777777" w:rsidR="00937B19" w:rsidRPr="00AF5246" w:rsidRDefault="00937B19" w:rsidP="00E74E42">
            <w:pPr>
              <w:jc w:val="both"/>
              <w:rPr>
                <w:rFonts w:ascii="Arial" w:hAnsi="Arial" w:cs="Arial"/>
                <w:sz w:val="18"/>
                <w:szCs w:val="18"/>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2175BC87" w14:textId="77777777" w:rsidR="00937B19" w:rsidRPr="00AF5246" w:rsidRDefault="00937B19" w:rsidP="00E74E42">
            <w:pPr>
              <w:spacing w:line="256" w:lineRule="auto"/>
              <w:jc w:val="both"/>
              <w:rPr>
                <w:rFonts w:ascii="Arial" w:hAnsi="Arial" w:cs="Arial"/>
                <w:sz w:val="18"/>
                <w:szCs w:val="18"/>
                <w:lang w:eastAsia="es-CO"/>
              </w:rPr>
            </w:pPr>
          </w:p>
        </w:tc>
        <w:tc>
          <w:tcPr>
            <w:tcW w:w="724" w:type="pct"/>
            <w:gridSpan w:val="2"/>
            <w:tcBorders>
              <w:top w:val="single" w:sz="4" w:space="0" w:color="auto"/>
              <w:left w:val="nil"/>
              <w:bottom w:val="single" w:sz="4" w:space="0" w:color="auto"/>
              <w:right w:val="single" w:sz="4" w:space="0" w:color="auto"/>
            </w:tcBorders>
            <w:noWrap/>
            <w:vAlign w:val="bottom"/>
            <w:hideMark/>
          </w:tcPr>
          <w:p w14:paraId="3CCE43E3" w14:textId="77777777" w:rsidR="00937B19" w:rsidRPr="00AF5246" w:rsidRDefault="00937B19" w:rsidP="00E74E42">
            <w:pPr>
              <w:spacing w:line="256"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500F21D2" w14:textId="77777777" w:rsidR="00937B19" w:rsidRPr="00AF5246" w:rsidRDefault="00937B19" w:rsidP="00E74E42">
            <w:pPr>
              <w:spacing w:line="256" w:lineRule="auto"/>
              <w:jc w:val="both"/>
              <w:rPr>
                <w:rFonts w:ascii="Arial" w:hAnsi="Arial" w:cs="Arial"/>
                <w:sz w:val="18"/>
                <w:szCs w:val="18"/>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6F9164A1" w14:textId="77777777" w:rsidR="00937B19" w:rsidRPr="00AF5246" w:rsidRDefault="00937B19" w:rsidP="00E74E42">
            <w:pPr>
              <w:spacing w:line="256" w:lineRule="auto"/>
              <w:jc w:val="both"/>
              <w:rPr>
                <w:rFonts w:ascii="Arial" w:hAnsi="Arial" w:cs="Arial"/>
                <w:b/>
                <w:bCs/>
                <w:sz w:val="18"/>
                <w:szCs w:val="18"/>
              </w:rPr>
            </w:pPr>
          </w:p>
        </w:tc>
      </w:tr>
      <w:tr w:rsidR="00937B19" w:rsidRPr="00AF5246" w14:paraId="1F1D3E87" w14:textId="77777777" w:rsidTr="00E74E42">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05E6C17C" w14:textId="77777777" w:rsidR="00937B19" w:rsidRPr="00AF5246" w:rsidRDefault="00937B19" w:rsidP="00E74E42">
            <w:pPr>
              <w:spacing w:line="256" w:lineRule="auto"/>
              <w:jc w:val="both"/>
              <w:rPr>
                <w:rFonts w:ascii="Arial" w:hAnsi="Arial" w:cs="Arial"/>
                <w:sz w:val="18"/>
                <w:szCs w:val="18"/>
              </w:rPr>
            </w:pPr>
            <w:r w:rsidRPr="00AF5246">
              <w:rPr>
                <w:rFonts w:ascii="Arial" w:hAnsi="Arial" w:cs="Arial"/>
                <w:sz w:val="18"/>
                <w:szCs w:val="18"/>
              </w:rPr>
              <w:t>MIERCOLES</w:t>
            </w:r>
          </w:p>
        </w:tc>
        <w:tc>
          <w:tcPr>
            <w:tcW w:w="506" w:type="pct"/>
            <w:gridSpan w:val="2"/>
            <w:tcBorders>
              <w:top w:val="nil"/>
              <w:left w:val="nil"/>
              <w:bottom w:val="single" w:sz="4" w:space="0" w:color="auto"/>
              <w:right w:val="single" w:sz="8" w:space="0" w:color="000000"/>
            </w:tcBorders>
            <w:noWrap/>
            <w:vAlign w:val="bottom"/>
            <w:hideMark/>
          </w:tcPr>
          <w:p w14:paraId="00995950" w14:textId="77777777" w:rsidR="00937B19" w:rsidRPr="00AF5246" w:rsidRDefault="00937B19" w:rsidP="00E74E42">
            <w:pPr>
              <w:jc w:val="both"/>
              <w:rPr>
                <w:rFonts w:ascii="Arial" w:hAnsi="Arial" w:cs="Arial"/>
                <w:sz w:val="18"/>
                <w:szCs w:val="18"/>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16040C6F" w14:textId="77777777" w:rsidR="00937B19" w:rsidRPr="00AF5246" w:rsidRDefault="00937B19" w:rsidP="00E74E42">
            <w:pPr>
              <w:spacing w:line="256" w:lineRule="auto"/>
              <w:jc w:val="both"/>
              <w:rPr>
                <w:rFonts w:ascii="Arial" w:hAnsi="Arial" w:cs="Arial"/>
                <w:sz w:val="18"/>
                <w:szCs w:val="18"/>
                <w:lang w:eastAsia="es-CO"/>
              </w:rPr>
            </w:pPr>
          </w:p>
        </w:tc>
        <w:tc>
          <w:tcPr>
            <w:tcW w:w="724" w:type="pct"/>
            <w:gridSpan w:val="2"/>
            <w:tcBorders>
              <w:top w:val="nil"/>
              <w:left w:val="nil"/>
              <w:bottom w:val="single" w:sz="4" w:space="0" w:color="auto"/>
              <w:right w:val="single" w:sz="4" w:space="0" w:color="auto"/>
            </w:tcBorders>
            <w:noWrap/>
            <w:vAlign w:val="bottom"/>
            <w:hideMark/>
          </w:tcPr>
          <w:p w14:paraId="345DC4E9" w14:textId="77777777" w:rsidR="00937B19" w:rsidRPr="00AF5246" w:rsidRDefault="00937B19" w:rsidP="00E74E42">
            <w:pPr>
              <w:spacing w:line="256"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0C57E1AC" w14:textId="77777777" w:rsidR="00937B19" w:rsidRPr="00AF5246" w:rsidRDefault="00937B19" w:rsidP="00E74E42">
            <w:pPr>
              <w:spacing w:line="256" w:lineRule="auto"/>
              <w:jc w:val="both"/>
              <w:rPr>
                <w:rFonts w:ascii="Arial" w:hAnsi="Arial" w:cs="Arial"/>
                <w:sz w:val="18"/>
                <w:szCs w:val="18"/>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2279361A" w14:textId="77777777" w:rsidR="00937B19" w:rsidRPr="00AF5246" w:rsidRDefault="00937B19" w:rsidP="00E74E42">
            <w:pPr>
              <w:spacing w:line="256" w:lineRule="auto"/>
              <w:jc w:val="both"/>
              <w:rPr>
                <w:rFonts w:ascii="Arial" w:hAnsi="Arial" w:cs="Arial"/>
                <w:b/>
                <w:bCs/>
                <w:sz w:val="18"/>
                <w:szCs w:val="18"/>
              </w:rPr>
            </w:pPr>
          </w:p>
        </w:tc>
      </w:tr>
      <w:tr w:rsidR="00937B19" w:rsidRPr="00AF5246" w14:paraId="334FFE25" w14:textId="77777777" w:rsidTr="00E74E42">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3FF49048" w14:textId="77777777" w:rsidR="00937B19" w:rsidRPr="00AF5246" w:rsidRDefault="00937B19" w:rsidP="00E74E42">
            <w:pPr>
              <w:spacing w:line="256" w:lineRule="auto"/>
              <w:jc w:val="both"/>
              <w:rPr>
                <w:rFonts w:ascii="Arial" w:hAnsi="Arial" w:cs="Arial"/>
                <w:sz w:val="18"/>
                <w:szCs w:val="18"/>
              </w:rPr>
            </w:pPr>
            <w:r w:rsidRPr="00AF5246">
              <w:rPr>
                <w:rFonts w:ascii="Arial" w:hAnsi="Arial" w:cs="Arial"/>
                <w:sz w:val="18"/>
                <w:szCs w:val="18"/>
              </w:rPr>
              <w:t>JUEVES</w:t>
            </w:r>
          </w:p>
        </w:tc>
        <w:tc>
          <w:tcPr>
            <w:tcW w:w="506" w:type="pct"/>
            <w:gridSpan w:val="2"/>
            <w:tcBorders>
              <w:top w:val="single" w:sz="4" w:space="0" w:color="auto"/>
              <w:left w:val="nil"/>
              <w:bottom w:val="single" w:sz="4" w:space="0" w:color="auto"/>
              <w:right w:val="single" w:sz="8" w:space="0" w:color="000000"/>
            </w:tcBorders>
            <w:noWrap/>
            <w:vAlign w:val="bottom"/>
            <w:hideMark/>
          </w:tcPr>
          <w:p w14:paraId="244FE413" w14:textId="77777777" w:rsidR="00937B19" w:rsidRPr="00AF5246" w:rsidRDefault="00937B19" w:rsidP="00E74E42">
            <w:pPr>
              <w:jc w:val="both"/>
              <w:rPr>
                <w:rFonts w:ascii="Arial" w:hAnsi="Arial" w:cs="Arial"/>
                <w:sz w:val="18"/>
                <w:szCs w:val="18"/>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27ED7AD4" w14:textId="77777777" w:rsidR="00937B19" w:rsidRPr="00AF5246" w:rsidRDefault="00937B19" w:rsidP="00E74E42">
            <w:pPr>
              <w:spacing w:line="256" w:lineRule="auto"/>
              <w:jc w:val="both"/>
              <w:rPr>
                <w:rFonts w:ascii="Arial" w:hAnsi="Arial" w:cs="Arial"/>
                <w:sz w:val="18"/>
                <w:szCs w:val="18"/>
                <w:lang w:eastAsia="es-CO"/>
              </w:rPr>
            </w:pPr>
          </w:p>
        </w:tc>
        <w:tc>
          <w:tcPr>
            <w:tcW w:w="724" w:type="pct"/>
            <w:gridSpan w:val="2"/>
            <w:tcBorders>
              <w:top w:val="nil"/>
              <w:left w:val="nil"/>
              <w:bottom w:val="single" w:sz="4" w:space="0" w:color="auto"/>
              <w:right w:val="single" w:sz="4" w:space="0" w:color="auto"/>
            </w:tcBorders>
            <w:noWrap/>
            <w:vAlign w:val="bottom"/>
            <w:hideMark/>
          </w:tcPr>
          <w:p w14:paraId="5C8DED42" w14:textId="77777777" w:rsidR="00937B19" w:rsidRPr="00AF5246" w:rsidRDefault="00937B19" w:rsidP="00E74E42">
            <w:pPr>
              <w:spacing w:line="256"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4BD3D970" w14:textId="77777777" w:rsidR="00937B19" w:rsidRPr="00AF5246" w:rsidRDefault="00937B19" w:rsidP="00E74E42">
            <w:pPr>
              <w:spacing w:line="256" w:lineRule="auto"/>
              <w:jc w:val="both"/>
              <w:rPr>
                <w:rFonts w:ascii="Arial" w:hAnsi="Arial" w:cs="Arial"/>
                <w:sz w:val="18"/>
                <w:szCs w:val="18"/>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19497D13" w14:textId="77777777" w:rsidR="00937B19" w:rsidRPr="00AF5246" w:rsidRDefault="00937B19" w:rsidP="00E74E42">
            <w:pPr>
              <w:spacing w:line="256" w:lineRule="auto"/>
              <w:jc w:val="both"/>
              <w:rPr>
                <w:rFonts w:ascii="Arial" w:hAnsi="Arial" w:cs="Arial"/>
                <w:b/>
                <w:bCs/>
                <w:sz w:val="18"/>
                <w:szCs w:val="18"/>
              </w:rPr>
            </w:pPr>
          </w:p>
        </w:tc>
      </w:tr>
      <w:tr w:rsidR="00937B19" w:rsidRPr="00AF5246" w14:paraId="43E2455E" w14:textId="77777777" w:rsidTr="00E74E42">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1ED5ACC8" w14:textId="77777777" w:rsidR="00937B19" w:rsidRPr="00AF5246" w:rsidRDefault="00937B19" w:rsidP="00E74E42">
            <w:pPr>
              <w:spacing w:line="256" w:lineRule="auto"/>
              <w:jc w:val="both"/>
              <w:rPr>
                <w:rFonts w:ascii="Arial" w:hAnsi="Arial" w:cs="Arial"/>
                <w:sz w:val="18"/>
                <w:szCs w:val="18"/>
              </w:rPr>
            </w:pPr>
            <w:r w:rsidRPr="00AF5246">
              <w:rPr>
                <w:rFonts w:ascii="Arial" w:hAnsi="Arial" w:cs="Arial"/>
                <w:sz w:val="18"/>
                <w:szCs w:val="18"/>
              </w:rPr>
              <w:t>VIERNES</w:t>
            </w:r>
          </w:p>
        </w:tc>
        <w:tc>
          <w:tcPr>
            <w:tcW w:w="506" w:type="pct"/>
            <w:gridSpan w:val="2"/>
            <w:tcBorders>
              <w:top w:val="single" w:sz="4" w:space="0" w:color="auto"/>
              <w:left w:val="nil"/>
              <w:bottom w:val="single" w:sz="4" w:space="0" w:color="auto"/>
              <w:right w:val="single" w:sz="8" w:space="0" w:color="000000"/>
            </w:tcBorders>
            <w:noWrap/>
            <w:vAlign w:val="bottom"/>
            <w:hideMark/>
          </w:tcPr>
          <w:p w14:paraId="0652383F" w14:textId="77777777" w:rsidR="00937B19" w:rsidRPr="00AF5246" w:rsidRDefault="00937B19" w:rsidP="00E74E42">
            <w:pPr>
              <w:jc w:val="both"/>
              <w:rPr>
                <w:rFonts w:ascii="Arial" w:hAnsi="Arial" w:cs="Arial"/>
                <w:sz w:val="18"/>
                <w:szCs w:val="18"/>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1B447639" w14:textId="77777777" w:rsidR="00937B19" w:rsidRPr="00AF5246" w:rsidRDefault="00937B19" w:rsidP="00E74E42">
            <w:pPr>
              <w:spacing w:line="256" w:lineRule="auto"/>
              <w:jc w:val="both"/>
              <w:rPr>
                <w:rFonts w:ascii="Arial" w:hAnsi="Arial" w:cs="Arial"/>
                <w:sz w:val="18"/>
                <w:szCs w:val="18"/>
                <w:lang w:eastAsia="es-CO"/>
              </w:rPr>
            </w:pPr>
          </w:p>
        </w:tc>
        <w:tc>
          <w:tcPr>
            <w:tcW w:w="724" w:type="pct"/>
            <w:gridSpan w:val="2"/>
            <w:tcBorders>
              <w:top w:val="nil"/>
              <w:left w:val="nil"/>
              <w:bottom w:val="single" w:sz="4" w:space="0" w:color="auto"/>
              <w:right w:val="single" w:sz="4" w:space="0" w:color="auto"/>
            </w:tcBorders>
            <w:noWrap/>
            <w:vAlign w:val="bottom"/>
            <w:hideMark/>
          </w:tcPr>
          <w:p w14:paraId="2C781810" w14:textId="77777777" w:rsidR="00937B19" w:rsidRPr="00AF5246" w:rsidRDefault="00937B19" w:rsidP="00E74E42">
            <w:pPr>
              <w:spacing w:line="256"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163FEFDD" w14:textId="77777777" w:rsidR="00937B19" w:rsidRPr="00AF5246" w:rsidRDefault="00937B19" w:rsidP="00E74E42">
            <w:pPr>
              <w:spacing w:line="256" w:lineRule="auto"/>
              <w:jc w:val="both"/>
              <w:rPr>
                <w:rFonts w:ascii="Arial" w:hAnsi="Arial" w:cs="Arial"/>
                <w:sz w:val="18"/>
                <w:szCs w:val="18"/>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2DE1A0CB" w14:textId="77777777" w:rsidR="00937B19" w:rsidRPr="00AF5246" w:rsidRDefault="00937B19" w:rsidP="00E74E42">
            <w:pPr>
              <w:spacing w:line="256" w:lineRule="auto"/>
              <w:jc w:val="both"/>
              <w:rPr>
                <w:rFonts w:ascii="Arial" w:hAnsi="Arial" w:cs="Arial"/>
                <w:b/>
                <w:bCs/>
                <w:sz w:val="18"/>
                <w:szCs w:val="18"/>
              </w:rPr>
            </w:pPr>
          </w:p>
        </w:tc>
      </w:tr>
      <w:tr w:rsidR="00937B19" w:rsidRPr="00AF5246" w14:paraId="058757DB" w14:textId="77777777" w:rsidTr="00E74E42">
        <w:trPr>
          <w:gridBefore w:val="1"/>
          <w:gridAfter w:val="2"/>
          <w:wBefore w:w="254" w:type="pct"/>
          <w:wAfter w:w="303" w:type="pct"/>
          <w:trHeight w:val="126"/>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5A8BF4C6" w14:textId="77777777" w:rsidR="00937B19" w:rsidRPr="00AF5246" w:rsidRDefault="00937B19" w:rsidP="00E74E42">
            <w:pPr>
              <w:spacing w:line="256" w:lineRule="auto"/>
              <w:jc w:val="both"/>
              <w:rPr>
                <w:rFonts w:ascii="Arial" w:hAnsi="Arial" w:cs="Arial"/>
                <w:sz w:val="18"/>
                <w:szCs w:val="18"/>
              </w:rPr>
            </w:pPr>
            <w:r w:rsidRPr="00AF5246">
              <w:rPr>
                <w:rFonts w:ascii="Arial" w:hAnsi="Arial" w:cs="Arial"/>
                <w:sz w:val="18"/>
                <w:szCs w:val="18"/>
              </w:rPr>
              <w:t>SABADO</w:t>
            </w:r>
          </w:p>
        </w:tc>
        <w:tc>
          <w:tcPr>
            <w:tcW w:w="506" w:type="pct"/>
            <w:gridSpan w:val="2"/>
            <w:tcBorders>
              <w:top w:val="nil"/>
              <w:left w:val="nil"/>
              <w:bottom w:val="single" w:sz="4" w:space="0" w:color="auto"/>
              <w:right w:val="single" w:sz="8" w:space="0" w:color="000000"/>
            </w:tcBorders>
            <w:noWrap/>
            <w:vAlign w:val="bottom"/>
            <w:hideMark/>
          </w:tcPr>
          <w:p w14:paraId="463A30A9" w14:textId="77777777" w:rsidR="00937B19" w:rsidRPr="00AF5246" w:rsidRDefault="00937B19" w:rsidP="00E74E42">
            <w:pPr>
              <w:jc w:val="both"/>
              <w:rPr>
                <w:rFonts w:ascii="Arial" w:hAnsi="Arial" w:cs="Arial"/>
                <w:sz w:val="18"/>
                <w:szCs w:val="18"/>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4169B057" w14:textId="77777777" w:rsidR="00937B19" w:rsidRPr="00AF5246" w:rsidRDefault="00937B19" w:rsidP="00E74E42">
            <w:pPr>
              <w:spacing w:line="256" w:lineRule="auto"/>
              <w:jc w:val="both"/>
              <w:rPr>
                <w:rFonts w:ascii="Arial" w:hAnsi="Arial" w:cs="Arial"/>
                <w:sz w:val="18"/>
                <w:szCs w:val="18"/>
                <w:lang w:eastAsia="es-CO"/>
              </w:rPr>
            </w:pPr>
          </w:p>
        </w:tc>
        <w:tc>
          <w:tcPr>
            <w:tcW w:w="724" w:type="pct"/>
            <w:gridSpan w:val="2"/>
            <w:tcBorders>
              <w:top w:val="nil"/>
              <w:left w:val="nil"/>
              <w:bottom w:val="single" w:sz="4" w:space="0" w:color="auto"/>
              <w:right w:val="single" w:sz="4" w:space="0" w:color="auto"/>
            </w:tcBorders>
            <w:noWrap/>
            <w:vAlign w:val="bottom"/>
            <w:hideMark/>
          </w:tcPr>
          <w:p w14:paraId="0E9ED77E" w14:textId="77777777" w:rsidR="00937B19" w:rsidRPr="00AF5246" w:rsidRDefault="00937B19" w:rsidP="00E74E42">
            <w:pPr>
              <w:spacing w:line="256"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7EBDC719" w14:textId="77777777" w:rsidR="00937B19" w:rsidRPr="00AF5246" w:rsidRDefault="00937B19" w:rsidP="00E74E42">
            <w:pPr>
              <w:spacing w:line="256" w:lineRule="auto"/>
              <w:jc w:val="both"/>
              <w:rPr>
                <w:rFonts w:ascii="Arial" w:hAnsi="Arial" w:cs="Arial"/>
                <w:sz w:val="18"/>
                <w:szCs w:val="18"/>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518C117A" w14:textId="77777777" w:rsidR="00937B19" w:rsidRPr="00AF5246" w:rsidRDefault="00937B19" w:rsidP="00E74E42">
            <w:pPr>
              <w:spacing w:line="256" w:lineRule="auto"/>
              <w:jc w:val="both"/>
              <w:rPr>
                <w:rFonts w:ascii="Arial" w:hAnsi="Arial" w:cs="Arial"/>
                <w:b/>
                <w:bCs/>
                <w:sz w:val="18"/>
                <w:szCs w:val="18"/>
              </w:rPr>
            </w:pPr>
          </w:p>
        </w:tc>
      </w:tr>
      <w:tr w:rsidR="00937B19" w:rsidRPr="00AF5246" w14:paraId="3811ADDA" w14:textId="77777777" w:rsidTr="00E74E42">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8" w:space="0" w:color="auto"/>
              <w:right w:val="single" w:sz="8" w:space="0" w:color="000000"/>
            </w:tcBorders>
            <w:vAlign w:val="bottom"/>
            <w:hideMark/>
          </w:tcPr>
          <w:p w14:paraId="34421A91" w14:textId="77777777" w:rsidR="00937B19" w:rsidRPr="00AF5246" w:rsidRDefault="00937B19" w:rsidP="00E74E42">
            <w:pPr>
              <w:spacing w:line="256" w:lineRule="auto"/>
              <w:jc w:val="both"/>
              <w:rPr>
                <w:rFonts w:ascii="Arial" w:hAnsi="Arial" w:cs="Arial"/>
                <w:sz w:val="18"/>
                <w:szCs w:val="18"/>
              </w:rPr>
            </w:pPr>
            <w:r w:rsidRPr="00AF5246">
              <w:rPr>
                <w:rFonts w:ascii="Arial" w:hAnsi="Arial" w:cs="Arial"/>
                <w:sz w:val="18"/>
                <w:szCs w:val="18"/>
              </w:rPr>
              <w:t>DOMINGO</w:t>
            </w:r>
          </w:p>
        </w:tc>
        <w:tc>
          <w:tcPr>
            <w:tcW w:w="506" w:type="pct"/>
            <w:gridSpan w:val="2"/>
            <w:tcBorders>
              <w:top w:val="single" w:sz="4" w:space="0" w:color="auto"/>
              <w:left w:val="nil"/>
              <w:bottom w:val="single" w:sz="8" w:space="0" w:color="auto"/>
              <w:right w:val="single" w:sz="8" w:space="0" w:color="000000"/>
            </w:tcBorders>
            <w:noWrap/>
            <w:vAlign w:val="bottom"/>
            <w:hideMark/>
          </w:tcPr>
          <w:p w14:paraId="6701F461" w14:textId="77777777" w:rsidR="00937B19" w:rsidRPr="00AF5246" w:rsidRDefault="00937B19" w:rsidP="00E74E42">
            <w:pPr>
              <w:spacing w:line="256" w:lineRule="auto"/>
              <w:jc w:val="both"/>
              <w:rPr>
                <w:rFonts w:ascii="Arial" w:hAnsi="Arial" w:cs="Arial"/>
                <w:sz w:val="18"/>
                <w:szCs w:val="18"/>
              </w:rPr>
            </w:pPr>
          </w:p>
        </w:tc>
        <w:tc>
          <w:tcPr>
            <w:tcW w:w="793" w:type="pct"/>
            <w:gridSpan w:val="3"/>
            <w:tcBorders>
              <w:top w:val="single" w:sz="4" w:space="0" w:color="auto"/>
              <w:left w:val="nil"/>
              <w:bottom w:val="single" w:sz="8" w:space="0" w:color="auto"/>
              <w:right w:val="single" w:sz="8" w:space="0" w:color="000000"/>
            </w:tcBorders>
            <w:noWrap/>
            <w:vAlign w:val="bottom"/>
            <w:hideMark/>
          </w:tcPr>
          <w:p w14:paraId="510926EC" w14:textId="77777777" w:rsidR="00937B19" w:rsidRPr="00AF5246" w:rsidRDefault="00937B19" w:rsidP="00E74E42">
            <w:pPr>
              <w:spacing w:line="256" w:lineRule="auto"/>
              <w:jc w:val="both"/>
              <w:rPr>
                <w:rFonts w:ascii="Arial" w:hAnsi="Arial" w:cs="Arial"/>
                <w:sz w:val="18"/>
                <w:szCs w:val="18"/>
              </w:rPr>
            </w:pPr>
          </w:p>
        </w:tc>
        <w:tc>
          <w:tcPr>
            <w:tcW w:w="724" w:type="pct"/>
            <w:gridSpan w:val="2"/>
            <w:tcBorders>
              <w:top w:val="nil"/>
              <w:left w:val="nil"/>
              <w:bottom w:val="single" w:sz="8" w:space="0" w:color="auto"/>
              <w:right w:val="single" w:sz="4" w:space="0" w:color="auto"/>
            </w:tcBorders>
            <w:noWrap/>
            <w:vAlign w:val="bottom"/>
            <w:hideMark/>
          </w:tcPr>
          <w:p w14:paraId="672704F9" w14:textId="77777777" w:rsidR="00937B19" w:rsidRPr="00AF5246" w:rsidRDefault="00937B19" w:rsidP="00E74E42">
            <w:pPr>
              <w:spacing w:line="256"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5EF6AB1B" w14:textId="77777777" w:rsidR="00937B19" w:rsidRPr="00AF5246" w:rsidRDefault="00937B19" w:rsidP="00E74E42">
            <w:pPr>
              <w:spacing w:line="256" w:lineRule="auto"/>
              <w:jc w:val="both"/>
              <w:rPr>
                <w:rFonts w:ascii="Arial" w:hAnsi="Arial" w:cs="Arial"/>
                <w:sz w:val="18"/>
                <w:szCs w:val="18"/>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380F252B" w14:textId="77777777" w:rsidR="00937B19" w:rsidRPr="00AF5246" w:rsidRDefault="00937B19" w:rsidP="00E74E42">
            <w:pPr>
              <w:spacing w:line="256" w:lineRule="auto"/>
              <w:jc w:val="both"/>
              <w:rPr>
                <w:rFonts w:ascii="Arial" w:hAnsi="Arial" w:cs="Arial"/>
                <w:b/>
                <w:bCs/>
                <w:sz w:val="18"/>
                <w:szCs w:val="18"/>
              </w:rPr>
            </w:pPr>
          </w:p>
        </w:tc>
      </w:tr>
    </w:tbl>
    <w:p w14:paraId="194745C3" w14:textId="77777777" w:rsidR="00937B19" w:rsidRPr="00AF5246" w:rsidRDefault="00937B19" w:rsidP="00937B19">
      <w:pPr>
        <w:jc w:val="both"/>
        <w:rPr>
          <w:rFonts w:ascii="Arial" w:hAnsi="Arial" w:cs="Arial"/>
          <w:b/>
          <w:bCs/>
          <w:sz w:val="18"/>
          <w:szCs w:val="18"/>
        </w:rPr>
      </w:pPr>
      <w:permStart w:id="885352826" w:edGrp="everyone"/>
      <w:permEnd w:id="885352826"/>
    </w:p>
    <w:p w14:paraId="5E4BFAD7" w14:textId="77777777" w:rsidR="00937B19" w:rsidRPr="00AF5246" w:rsidRDefault="00937B19" w:rsidP="00937B19">
      <w:pPr>
        <w:jc w:val="center"/>
        <w:rPr>
          <w:rFonts w:ascii="Arial" w:hAnsi="Arial" w:cs="Arial"/>
          <w:b/>
          <w:bCs/>
          <w:sz w:val="18"/>
          <w:szCs w:val="18"/>
        </w:rPr>
      </w:pPr>
      <w:r w:rsidRPr="00AF5246">
        <w:rPr>
          <w:rFonts w:ascii="Arial" w:hAnsi="Arial" w:cs="Arial"/>
          <w:b/>
          <w:bCs/>
          <w:sz w:val="18"/>
          <w:szCs w:val="18"/>
        </w:rPr>
        <w:t>FORMATO MENSUAL</w:t>
      </w:r>
    </w:p>
    <w:p w14:paraId="23E3025E" w14:textId="77777777" w:rsidR="00937B19" w:rsidRPr="00AF5246" w:rsidRDefault="00937B19" w:rsidP="00937B19">
      <w:pPr>
        <w:jc w:val="center"/>
        <w:rPr>
          <w:rFonts w:ascii="Arial" w:hAnsi="Arial" w:cs="Arial"/>
          <w:b/>
          <w:sz w:val="18"/>
          <w:szCs w:val="18"/>
        </w:rPr>
      </w:pPr>
      <w:r w:rsidRPr="00AF5246">
        <w:rPr>
          <w:rFonts w:ascii="Arial" w:hAnsi="Arial" w:cs="Arial"/>
          <w:b/>
          <w:bCs/>
          <w:sz w:val="18"/>
          <w:szCs w:val="18"/>
        </w:rPr>
        <w:t>MINISTERIO DEFENSA NACIONAL</w:t>
      </w:r>
    </w:p>
    <w:p w14:paraId="56DE9814" w14:textId="77777777" w:rsidR="00937B19" w:rsidRPr="00AF5246" w:rsidRDefault="00937B19" w:rsidP="00937B19">
      <w:pPr>
        <w:jc w:val="center"/>
        <w:rPr>
          <w:rFonts w:ascii="Arial" w:hAnsi="Arial" w:cs="Arial"/>
          <w:b/>
          <w:sz w:val="18"/>
          <w:szCs w:val="18"/>
        </w:rPr>
      </w:pPr>
      <w:r w:rsidRPr="00AF5246">
        <w:rPr>
          <w:rFonts w:ascii="Arial" w:hAnsi="Arial" w:cs="Arial"/>
          <w:b/>
          <w:bCs/>
          <w:sz w:val="18"/>
          <w:szCs w:val="18"/>
        </w:rPr>
        <w:t>POLICIA NACIONAL</w:t>
      </w:r>
    </w:p>
    <w:p w14:paraId="347D1F7E" w14:textId="77777777" w:rsidR="00937B19" w:rsidRPr="00AF5246" w:rsidRDefault="00937B19" w:rsidP="00937B19">
      <w:pPr>
        <w:jc w:val="center"/>
        <w:rPr>
          <w:rFonts w:ascii="Arial" w:hAnsi="Arial" w:cs="Arial"/>
          <w:b/>
          <w:sz w:val="18"/>
          <w:szCs w:val="18"/>
        </w:rPr>
      </w:pPr>
      <w:r w:rsidRPr="00AF5246">
        <w:rPr>
          <w:rFonts w:ascii="Arial" w:hAnsi="Arial" w:cs="Arial"/>
          <w:b/>
          <w:bCs/>
          <w:sz w:val="18"/>
          <w:szCs w:val="18"/>
        </w:rPr>
        <w:t xml:space="preserve">REGIONAL DE ASEGURAMIENTO EN SALUD </w:t>
      </w:r>
      <w:proofErr w:type="spellStart"/>
      <w:r w:rsidRPr="00AF5246">
        <w:rPr>
          <w:rFonts w:ascii="Arial" w:hAnsi="Arial" w:cs="Arial"/>
          <w:b/>
          <w:bCs/>
          <w:sz w:val="18"/>
          <w:szCs w:val="18"/>
        </w:rPr>
        <w:t>N°</w:t>
      </w:r>
      <w:proofErr w:type="spellEnd"/>
      <w:r w:rsidRPr="00AF5246">
        <w:rPr>
          <w:rFonts w:ascii="Arial" w:hAnsi="Arial" w:cs="Arial"/>
          <w:b/>
          <w:bCs/>
          <w:sz w:val="18"/>
          <w:szCs w:val="18"/>
        </w:rPr>
        <w:t xml:space="preserve"> 6</w:t>
      </w:r>
    </w:p>
    <w:tbl>
      <w:tblPr>
        <w:tblW w:w="5000" w:type="pct"/>
        <w:jc w:val="center"/>
        <w:tblCellMar>
          <w:left w:w="70" w:type="dxa"/>
          <w:right w:w="70" w:type="dxa"/>
        </w:tblCellMar>
        <w:tblLook w:val="04A0" w:firstRow="1" w:lastRow="0" w:firstColumn="1" w:lastColumn="0" w:noHBand="0" w:noVBand="1"/>
      </w:tblPr>
      <w:tblGrid>
        <w:gridCol w:w="410"/>
        <w:gridCol w:w="909"/>
        <w:gridCol w:w="137"/>
        <w:gridCol w:w="760"/>
        <w:gridCol w:w="546"/>
        <w:gridCol w:w="1010"/>
        <w:gridCol w:w="375"/>
        <w:gridCol w:w="897"/>
        <w:gridCol w:w="684"/>
        <w:gridCol w:w="564"/>
        <w:gridCol w:w="1431"/>
        <w:gridCol w:w="196"/>
        <w:gridCol w:w="1714"/>
        <w:gridCol w:w="146"/>
        <w:gridCol w:w="204"/>
      </w:tblGrid>
      <w:tr w:rsidR="00937B19" w:rsidRPr="00AF5246" w14:paraId="7DD2A996" w14:textId="77777777" w:rsidTr="00E74E42">
        <w:trPr>
          <w:gridAfter w:val="1"/>
          <w:wAfter w:w="182" w:type="pct"/>
          <w:trHeight w:val="225"/>
          <w:jc w:val="center"/>
        </w:trPr>
        <w:tc>
          <w:tcPr>
            <w:tcW w:w="764" w:type="pct"/>
            <w:gridSpan w:val="2"/>
            <w:noWrap/>
            <w:vAlign w:val="bottom"/>
            <w:hideMark/>
          </w:tcPr>
          <w:p w14:paraId="3F2DF1A6" w14:textId="77777777" w:rsidR="00937B19" w:rsidRPr="00AF5246" w:rsidRDefault="00937B19" w:rsidP="00E74E42">
            <w:pPr>
              <w:spacing w:line="256" w:lineRule="auto"/>
              <w:jc w:val="both"/>
              <w:rPr>
                <w:rFonts w:ascii="Arial" w:hAnsi="Arial" w:cs="Arial"/>
                <w:sz w:val="18"/>
                <w:szCs w:val="18"/>
              </w:rPr>
            </w:pPr>
            <w:r w:rsidRPr="00AF5246">
              <w:rPr>
                <w:rFonts w:ascii="Arial" w:hAnsi="Arial" w:cs="Arial"/>
                <w:sz w:val="18"/>
                <w:szCs w:val="18"/>
              </w:rPr>
              <w:t>FECHA:</w:t>
            </w:r>
          </w:p>
        </w:tc>
        <w:tc>
          <w:tcPr>
            <w:tcW w:w="3958" w:type="pct"/>
            <w:gridSpan w:val="11"/>
            <w:tcBorders>
              <w:top w:val="nil"/>
              <w:left w:val="nil"/>
              <w:bottom w:val="single" w:sz="4" w:space="0" w:color="auto"/>
              <w:right w:val="nil"/>
            </w:tcBorders>
            <w:noWrap/>
            <w:vAlign w:val="bottom"/>
            <w:hideMark/>
          </w:tcPr>
          <w:p w14:paraId="609C5514" w14:textId="77777777" w:rsidR="00937B19" w:rsidRPr="00AF5246" w:rsidRDefault="00937B19" w:rsidP="00E74E42">
            <w:pPr>
              <w:jc w:val="both"/>
              <w:rPr>
                <w:rFonts w:ascii="Arial" w:hAnsi="Arial" w:cs="Arial"/>
                <w:sz w:val="18"/>
                <w:szCs w:val="18"/>
              </w:rPr>
            </w:pPr>
          </w:p>
        </w:tc>
        <w:tc>
          <w:tcPr>
            <w:tcW w:w="97" w:type="pct"/>
            <w:noWrap/>
            <w:vAlign w:val="bottom"/>
            <w:hideMark/>
          </w:tcPr>
          <w:p w14:paraId="6878D00E" w14:textId="77777777" w:rsidR="00937B19" w:rsidRPr="00AF5246" w:rsidRDefault="00937B19" w:rsidP="00E74E42">
            <w:pPr>
              <w:spacing w:line="256" w:lineRule="auto"/>
              <w:jc w:val="both"/>
              <w:rPr>
                <w:rFonts w:ascii="Arial" w:hAnsi="Arial" w:cs="Arial"/>
                <w:sz w:val="18"/>
                <w:szCs w:val="18"/>
                <w:lang w:eastAsia="es-CO"/>
              </w:rPr>
            </w:pPr>
          </w:p>
        </w:tc>
      </w:tr>
      <w:tr w:rsidR="00937B19" w:rsidRPr="00AF5246" w14:paraId="2086C1B1" w14:textId="77777777" w:rsidTr="00E74E42">
        <w:trPr>
          <w:gridAfter w:val="2"/>
          <w:wAfter w:w="278" w:type="pct"/>
          <w:trHeight w:val="225"/>
          <w:jc w:val="center"/>
        </w:trPr>
        <w:tc>
          <w:tcPr>
            <w:tcW w:w="4722" w:type="pct"/>
            <w:gridSpan w:val="13"/>
            <w:noWrap/>
            <w:vAlign w:val="bottom"/>
            <w:hideMark/>
          </w:tcPr>
          <w:p w14:paraId="15C0CD0A" w14:textId="77777777" w:rsidR="00937B19" w:rsidRPr="00AF5246" w:rsidRDefault="00937B19" w:rsidP="00E74E42">
            <w:pPr>
              <w:jc w:val="both"/>
              <w:rPr>
                <w:rFonts w:ascii="Arial" w:hAnsi="Arial" w:cs="Arial"/>
                <w:sz w:val="18"/>
                <w:szCs w:val="18"/>
              </w:rPr>
            </w:pPr>
          </w:p>
        </w:tc>
      </w:tr>
      <w:tr w:rsidR="00937B19" w:rsidRPr="00AF5246" w14:paraId="1032B29F" w14:textId="77777777" w:rsidTr="00E74E42">
        <w:trPr>
          <w:gridAfter w:val="2"/>
          <w:wAfter w:w="278" w:type="pct"/>
          <w:trHeight w:val="225"/>
          <w:jc w:val="center"/>
        </w:trPr>
        <w:tc>
          <w:tcPr>
            <w:tcW w:w="764" w:type="pct"/>
            <w:gridSpan w:val="2"/>
            <w:vAlign w:val="bottom"/>
            <w:hideMark/>
          </w:tcPr>
          <w:p w14:paraId="6CC15A98" w14:textId="77777777" w:rsidR="00937B19" w:rsidRPr="00AF5246" w:rsidRDefault="00937B19" w:rsidP="00E74E42">
            <w:pPr>
              <w:spacing w:line="256" w:lineRule="auto"/>
              <w:jc w:val="both"/>
              <w:rPr>
                <w:rFonts w:ascii="Arial" w:hAnsi="Arial" w:cs="Arial"/>
                <w:sz w:val="18"/>
                <w:szCs w:val="18"/>
              </w:rPr>
            </w:pPr>
            <w:r w:rsidRPr="00AF5246">
              <w:rPr>
                <w:rFonts w:ascii="Arial" w:hAnsi="Arial" w:cs="Arial"/>
                <w:sz w:val="18"/>
                <w:szCs w:val="18"/>
              </w:rPr>
              <w:t>ENTIDAD:</w:t>
            </w:r>
          </w:p>
        </w:tc>
        <w:tc>
          <w:tcPr>
            <w:tcW w:w="3958" w:type="pct"/>
            <w:gridSpan w:val="11"/>
            <w:tcBorders>
              <w:top w:val="nil"/>
              <w:left w:val="nil"/>
              <w:bottom w:val="single" w:sz="4" w:space="0" w:color="auto"/>
              <w:right w:val="nil"/>
            </w:tcBorders>
            <w:vAlign w:val="bottom"/>
            <w:hideMark/>
          </w:tcPr>
          <w:p w14:paraId="50BD7B5E" w14:textId="77777777" w:rsidR="00937B19" w:rsidRPr="00AF5246" w:rsidRDefault="00937B19" w:rsidP="00E74E42">
            <w:pPr>
              <w:jc w:val="both"/>
              <w:rPr>
                <w:rFonts w:ascii="Arial" w:hAnsi="Arial" w:cs="Arial"/>
                <w:sz w:val="18"/>
                <w:szCs w:val="18"/>
              </w:rPr>
            </w:pPr>
          </w:p>
        </w:tc>
      </w:tr>
      <w:tr w:rsidR="00937B19" w:rsidRPr="00AF5246" w14:paraId="58C789DF" w14:textId="77777777" w:rsidTr="00E74E42">
        <w:trPr>
          <w:gridAfter w:val="1"/>
          <w:wAfter w:w="178" w:type="pct"/>
          <w:trHeight w:val="225"/>
          <w:jc w:val="center"/>
        </w:trPr>
        <w:tc>
          <w:tcPr>
            <w:tcW w:w="4822" w:type="pct"/>
            <w:gridSpan w:val="14"/>
            <w:vAlign w:val="bottom"/>
            <w:hideMark/>
          </w:tcPr>
          <w:p w14:paraId="03FB3FB4" w14:textId="77777777" w:rsidR="00937B19" w:rsidRPr="00AF5246" w:rsidRDefault="00937B19" w:rsidP="00E74E42">
            <w:pPr>
              <w:jc w:val="both"/>
              <w:rPr>
                <w:rFonts w:ascii="Arial" w:hAnsi="Arial" w:cs="Arial"/>
                <w:sz w:val="18"/>
                <w:szCs w:val="18"/>
              </w:rPr>
            </w:pPr>
          </w:p>
        </w:tc>
      </w:tr>
      <w:tr w:rsidR="00937B19" w:rsidRPr="00AF5246" w14:paraId="10F8AEE8" w14:textId="77777777" w:rsidTr="00E74E42">
        <w:trPr>
          <w:trHeight w:val="450"/>
          <w:jc w:val="center"/>
        </w:trPr>
        <w:tc>
          <w:tcPr>
            <w:tcW w:w="1507" w:type="pct"/>
            <w:gridSpan w:val="5"/>
            <w:vAlign w:val="bottom"/>
            <w:hideMark/>
          </w:tcPr>
          <w:p w14:paraId="7A0113AA" w14:textId="77777777" w:rsidR="00937B19" w:rsidRPr="00AF5246" w:rsidRDefault="00937B19" w:rsidP="00E74E42">
            <w:pPr>
              <w:spacing w:line="256" w:lineRule="auto"/>
              <w:jc w:val="both"/>
              <w:rPr>
                <w:rFonts w:ascii="Arial" w:hAnsi="Arial" w:cs="Arial"/>
                <w:sz w:val="18"/>
                <w:szCs w:val="18"/>
              </w:rPr>
            </w:pPr>
            <w:r w:rsidRPr="00AF5246">
              <w:rPr>
                <w:rFonts w:ascii="Arial" w:hAnsi="Arial" w:cs="Arial"/>
                <w:sz w:val="18"/>
                <w:szCs w:val="18"/>
              </w:rPr>
              <w:t>CONTRATO Nro.:</w:t>
            </w:r>
          </w:p>
        </w:tc>
        <w:tc>
          <w:tcPr>
            <w:tcW w:w="996" w:type="pct"/>
            <w:gridSpan w:val="3"/>
            <w:vAlign w:val="bottom"/>
            <w:hideMark/>
          </w:tcPr>
          <w:p w14:paraId="165C50EE" w14:textId="77777777" w:rsidR="00937B19" w:rsidRPr="00AF5246" w:rsidRDefault="00937B19" w:rsidP="00E74E42">
            <w:pPr>
              <w:spacing w:line="256" w:lineRule="auto"/>
              <w:jc w:val="both"/>
              <w:rPr>
                <w:rFonts w:ascii="Arial" w:hAnsi="Arial" w:cs="Arial"/>
                <w:sz w:val="18"/>
                <w:szCs w:val="18"/>
              </w:rPr>
            </w:pPr>
            <w:r w:rsidRPr="00AF5246">
              <w:rPr>
                <w:rFonts w:ascii="Arial" w:hAnsi="Arial" w:cs="Arial"/>
                <w:sz w:val="18"/>
                <w:szCs w:val="18"/>
              </w:rPr>
              <w:t>FECHA INICIO:</w:t>
            </w:r>
          </w:p>
        </w:tc>
        <w:tc>
          <w:tcPr>
            <w:tcW w:w="2320" w:type="pct"/>
            <w:gridSpan w:val="6"/>
            <w:vAlign w:val="bottom"/>
            <w:hideMark/>
          </w:tcPr>
          <w:p w14:paraId="6E996ACA" w14:textId="77777777" w:rsidR="00937B19" w:rsidRPr="00AF5246" w:rsidRDefault="00937B19" w:rsidP="00E74E42">
            <w:pPr>
              <w:spacing w:line="256" w:lineRule="auto"/>
              <w:jc w:val="both"/>
              <w:rPr>
                <w:rFonts w:ascii="Arial" w:hAnsi="Arial" w:cs="Arial"/>
                <w:sz w:val="18"/>
                <w:szCs w:val="18"/>
              </w:rPr>
            </w:pPr>
            <w:r w:rsidRPr="00AF5246">
              <w:rPr>
                <w:rFonts w:ascii="Arial" w:hAnsi="Arial" w:cs="Arial"/>
                <w:sz w:val="18"/>
                <w:szCs w:val="18"/>
              </w:rPr>
              <w:t>FECHA TERMINA:</w:t>
            </w:r>
          </w:p>
        </w:tc>
        <w:tc>
          <w:tcPr>
            <w:tcW w:w="178" w:type="pct"/>
            <w:noWrap/>
            <w:vAlign w:val="bottom"/>
            <w:hideMark/>
          </w:tcPr>
          <w:p w14:paraId="0EA2A74B" w14:textId="77777777" w:rsidR="00937B19" w:rsidRPr="00AF5246" w:rsidRDefault="00937B19" w:rsidP="00E74E42">
            <w:pPr>
              <w:jc w:val="both"/>
              <w:rPr>
                <w:rFonts w:ascii="Arial" w:hAnsi="Arial" w:cs="Arial"/>
                <w:sz w:val="18"/>
                <w:szCs w:val="18"/>
              </w:rPr>
            </w:pPr>
          </w:p>
        </w:tc>
      </w:tr>
      <w:tr w:rsidR="00937B19" w:rsidRPr="00AF5246" w14:paraId="376FD14F" w14:textId="77777777" w:rsidTr="00E74E42">
        <w:trPr>
          <w:trHeight w:val="225"/>
          <w:jc w:val="center"/>
        </w:trPr>
        <w:tc>
          <w:tcPr>
            <w:tcW w:w="764" w:type="pct"/>
            <w:gridSpan w:val="2"/>
            <w:vAlign w:val="bottom"/>
            <w:hideMark/>
          </w:tcPr>
          <w:p w14:paraId="2F5AB8C6" w14:textId="77777777" w:rsidR="00937B19" w:rsidRPr="00AF5246" w:rsidRDefault="00937B19" w:rsidP="00E74E42">
            <w:pPr>
              <w:spacing w:line="256" w:lineRule="auto"/>
              <w:jc w:val="both"/>
              <w:rPr>
                <w:rFonts w:ascii="Arial" w:hAnsi="Arial" w:cs="Arial"/>
                <w:sz w:val="18"/>
                <w:szCs w:val="18"/>
                <w:lang w:eastAsia="es-CO"/>
              </w:rPr>
            </w:pPr>
          </w:p>
        </w:tc>
        <w:tc>
          <w:tcPr>
            <w:tcW w:w="508" w:type="pct"/>
            <w:gridSpan w:val="2"/>
            <w:vAlign w:val="bottom"/>
            <w:hideMark/>
          </w:tcPr>
          <w:p w14:paraId="466F4A23" w14:textId="77777777" w:rsidR="00937B19" w:rsidRPr="00AF5246" w:rsidRDefault="00937B19" w:rsidP="00E74E42">
            <w:pPr>
              <w:spacing w:line="256" w:lineRule="auto"/>
              <w:jc w:val="both"/>
              <w:rPr>
                <w:rFonts w:ascii="Arial" w:hAnsi="Arial" w:cs="Arial"/>
                <w:sz w:val="18"/>
                <w:szCs w:val="18"/>
                <w:lang w:eastAsia="es-CO"/>
              </w:rPr>
            </w:pPr>
          </w:p>
        </w:tc>
        <w:tc>
          <w:tcPr>
            <w:tcW w:w="235" w:type="pct"/>
            <w:vAlign w:val="bottom"/>
            <w:hideMark/>
          </w:tcPr>
          <w:p w14:paraId="367C021F" w14:textId="77777777" w:rsidR="00937B19" w:rsidRPr="00AF5246" w:rsidRDefault="00937B19" w:rsidP="00E74E42">
            <w:pPr>
              <w:spacing w:line="256" w:lineRule="auto"/>
              <w:jc w:val="both"/>
              <w:rPr>
                <w:rFonts w:ascii="Arial" w:hAnsi="Arial" w:cs="Arial"/>
                <w:sz w:val="18"/>
                <w:szCs w:val="18"/>
                <w:lang w:eastAsia="es-CO"/>
              </w:rPr>
            </w:pPr>
          </w:p>
        </w:tc>
        <w:tc>
          <w:tcPr>
            <w:tcW w:w="435" w:type="pct"/>
            <w:vAlign w:val="bottom"/>
            <w:hideMark/>
          </w:tcPr>
          <w:p w14:paraId="4E6A3E32" w14:textId="77777777" w:rsidR="00937B19" w:rsidRPr="00AF5246" w:rsidRDefault="00937B19" w:rsidP="00E74E42">
            <w:pPr>
              <w:spacing w:line="256" w:lineRule="auto"/>
              <w:jc w:val="both"/>
              <w:rPr>
                <w:rFonts w:ascii="Arial" w:hAnsi="Arial" w:cs="Arial"/>
                <w:sz w:val="18"/>
                <w:szCs w:val="18"/>
                <w:lang w:eastAsia="es-CO"/>
              </w:rPr>
            </w:pPr>
          </w:p>
        </w:tc>
        <w:tc>
          <w:tcPr>
            <w:tcW w:w="561" w:type="pct"/>
            <w:gridSpan w:val="2"/>
            <w:vAlign w:val="bottom"/>
            <w:hideMark/>
          </w:tcPr>
          <w:p w14:paraId="5CE0E352" w14:textId="77777777" w:rsidR="00937B19" w:rsidRPr="00AF5246" w:rsidRDefault="00937B19" w:rsidP="00E74E42">
            <w:pPr>
              <w:spacing w:line="256" w:lineRule="auto"/>
              <w:jc w:val="both"/>
              <w:rPr>
                <w:rFonts w:ascii="Arial" w:hAnsi="Arial" w:cs="Arial"/>
                <w:sz w:val="18"/>
                <w:szCs w:val="18"/>
                <w:lang w:eastAsia="es-CO"/>
              </w:rPr>
            </w:pPr>
          </w:p>
        </w:tc>
        <w:tc>
          <w:tcPr>
            <w:tcW w:w="552" w:type="pct"/>
            <w:gridSpan w:val="2"/>
            <w:vAlign w:val="bottom"/>
            <w:hideMark/>
          </w:tcPr>
          <w:p w14:paraId="3A7DB4DB" w14:textId="77777777" w:rsidR="00937B19" w:rsidRPr="00AF5246" w:rsidRDefault="00937B19" w:rsidP="00E74E42">
            <w:pPr>
              <w:spacing w:line="256" w:lineRule="auto"/>
              <w:jc w:val="both"/>
              <w:rPr>
                <w:rFonts w:ascii="Arial" w:hAnsi="Arial" w:cs="Arial"/>
                <w:sz w:val="18"/>
                <w:szCs w:val="18"/>
                <w:lang w:eastAsia="es-CO"/>
              </w:rPr>
            </w:pPr>
          </w:p>
        </w:tc>
        <w:tc>
          <w:tcPr>
            <w:tcW w:w="627" w:type="pct"/>
            <w:vAlign w:val="bottom"/>
            <w:hideMark/>
          </w:tcPr>
          <w:p w14:paraId="038FF6E6" w14:textId="77777777" w:rsidR="00937B19" w:rsidRPr="00AF5246" w:rsidRDefault="00937B19" w:rsidP="00E74E42">
            <w:pPr>
              <w:spacing w:line="256" w:lineRule="auto"/>
              <w:jc w:val="both"/>
              <w:rPr>
                <w:rFonts w:ascii="Arial" w:hAnsi="Arial" w:cs="Arial"/>
                <w:sz w:val="18"/>
                <w:szCs w:val="18"/>
                <w:lang w:eastAsia="es-CO"/>
              </w:rPr>
            </w:pPr>
          </w:p>
        </w:tc>
        <w:tc>
          <w:tcPr>
            <w:tcW w:w="1014" w:type="pct"/>
            <w:gridSpan w:val="2"/>
            <w:vAlign w:val="bottom"/>
            <w:hideMark/>
          </w:tcPr>
          <w:p w14:paraId="44FF9804" w14:textId="77777777" w:rsidR="00937B19" w:rsidRPr="00AF5246" w:rsidRDefault="00937B19" w:rsidP="00E74E42">
            <w:pPr>
              <w:spacing w:line="256" w:lineRule="auto"/>
              <w:jc w:val="both"/>
              <w:rPr>
                <w:rFonts w:ascii="Arial" w:hAnsi="Arial" w:cs="Arial"/>
                <w:sz w:val="18"/>
                <w:szCs w:val="18"/>
                <w:lang w:eastAsia="es-CO"/>
              </w:rPr>
            </w:pPr>
          </w:p>
        </w:tc>
        <w:tc>
          <w:tcPr>
            <w:tcW w:w="123" w:type="pct"/>
            <w:vAlign w:val="bottom"/>
            <w:hideMark/>
          </w:tcPr>
          <w:p w14:paraId="1C77AFB7" w14:textId="77777777" w:rsidR="00937B19" w:rsidRPr="00AF5246" w:rsidRDefault="00937B19" w:rsidP="00E74E42">
            <w:pPr>
              <w:spacing w:line="256" w:lineRule="auto"/>
              <w:jc w:val="both"/>
              <w:rPr>
                <w:rFonts w:ascii="Arial" w:hAnsi="Arial" w:cs="Arial"/>
                <w:sz w:val="18"/>
                <w:szCs w:val="18"/>
                <w:lang w:eastAsia="es-CO"/>
              </w:rPr>
            </w:pPr>
          </w:p>
        </w:tc>
        <w:tc>
          <w:tcPr>
            <w:tcW w:w="121" w:type="pct"/>
            <w:noWrap/>
            <w:vAlign w:val="bottom"/>
            <w:hideMark/>
          </w:tcPr>
          <w:p w14:paraId="369CC64A" w14:textId="77777777" w:rsidR="00937B19" w:rsidRPr="00AF5246" w:rsidRDefault="00937B19" w:rsidP="00E74E42">
            <w:pPr>
              <w:spacing w:line="256" w:lineRule="auto"/>
              <w:jc w:val="both"/>
              <w:rPr>
                <w:rFonts w:ascii="Arial" w:hAnsi="Arial" w:cs="Arial"/>
                <w:sz w:val="18"/>
                <w:szCs w:val="18"/>
                <w:lang w:eastAsia="es-CO"/>
              </w:rPr>
            </w:pPr>
          </w:p>
        </w:tc>
      </w:tr>
      <w:tr w:rsidR="00937B19" w:rsidRPr="00AF5246" w14:paraId="12BA3A06" w14:textId="77777777" w:rsidTr="00E74E42">
        <w:trPr>
          <w:gridAfter w:val="1"/>
          <w:wAfter w:w="178" w:type="pct"/>
          <w:trHeight w:val="450"/>
          <w:jc w:val="center"/>
        </w:trPr>
        <w:tc>
          <w:tcPr>
            <w:tcW w:w="4822" w:type="pct"/>
            <w:gridSpan w:val="14"/>
            <w:vAlign w:val="bottom"/>
            <w:hideMark/>
          </w:tcPr>
          <w:p w14:paraId="57BDA807" w14:textId="77777777" w:rsidR="00937B19" w:rsidRPr="00AF5246" w:rsidRDefault="00937B19" w:rsidP="00E74E42">
            <w:pPr>
              <w:spacing w:line="256" w:lineRule="auto"/>
              <w:jc w:val="both"/>
              <w:rPr>
                <w:rFonts w:ascii="Arial" w:hAnsi="Arial" w:cs="Arial"/>
                <w:sz w:val="18"/>
                <w:szCs w:val="18"/>
              </w:rPr>
            </w:pPr>
            <w:r w:rsidRPr="00AF5246">
              <w:rPr>
                <w:rFonts w:ascii="Arial" w:hAnsi="Arial" w:cs="Arial"/>
                <w:sz w:val="18"/>
                <w:szCs w:val="18"/>
              </w:rPr>
              <w:t>VALOR INICIAL:     _______________</w:t>
            </w:r>
          </w:p>
          <w:p w14:paraId="21E3F6B4" w14:textId="77777777" w:rsidR="00937B19" w:rsidRPr="00AF5246" w:rsidRDefault="00937B19" w:rsidP="00E74E42">
            <w:pPr>
              <w:spacing w:line="256" w:lineRule="auto"/>
              <w:jc w:val="both"/>
              <w:rPr>
                <w:rFonts w:ascii="Arial" w:hAnsi="Arial" w:cs="Arial"/>
                <w:sz w:val="18"/>
                <w:szCs w:val="18"/>
              </w:rPr>
            </w:pPr>
            <w:r w:rsidRPr="00AF5246">
              <w:rPr>
                <w:rFonts w:ascii="Arial" w:hAnsi="Arial" w:cs="Arial"/>
                <w:sz w:val="18"/>
                <w:szCs w:val="18"/>
              </w:rPr>
              <w:t>ADICION Nro. 1:    _______________</w:t>
            </w:r>
          </w:p>
          <w:p w14:paraId="417C08EB" w14:textId="77777777" w:rsidR="00937B19" w:rsidRPr="00AF5246" w:rsidRDefault="00937B19" w:rsidP="00E74E42">
            <w:pPr>
              <w:spacing w:line="256" w:lineRule="auto"/>
              <w:jc w:val="both"/>
              <w:rPr>
                <w:rFonts w:ascii="Arial" w:hAnsi="Arial" w:cs="Arial"/>
                <w:sz w:val="18"/>
                <w:szCs w:val="18"/>
              </w:rPr>
            </w:pPr>
            <w:r w:rsidRPr="00AF5246">
              <w:rPr>
                <w:rFonts w:ascii="Arial" w:hAnsi="Arial" w:cs="Arial"/>
                <w:sz w:val="18"/>
                <w:szCs w:val="18"/>
              </w:rPr>
              <w:t>ADICION Nro. 2      _______________</w:t>
            </w:r>
          </w:p>
          <w:p w14:paraId="4E6EFBAF" w14:textId="77777777" w:rsidR="00937B19" w:rsidRPr="00AF5246" w:rsidRDefault="00937B19" w:rsidP="00E74E42">
            <w:pPr>
              <w:spacing w:line="256" w:lineRule="auto"/>
              <w:jc w:val="both"/>
              <w:rPr>
                <w:rFonts w:ascii="Arial" w:hAnsi="Arial" w:cs="Arial"/>
                <w:sz w:val="18"/>
                <w:szCs w:val="18"/>
              </w:rPr>
            </w:pPr>
            <w:r w:rsidRPr="00AF5246">
              <w:rPr>
                <w:rFonts w:ascii="Arial" w:hAnsi="Arial" w:cs="Arial"/>
                <w:sz w:val="18"/>
                <w:szCs w:val="18"/>
              </w:rPr>
              <w:t>TOTAL:                  _______________</w:t>
            </w:r>
          </w:p>
        </w:tc>
      </w:tr>
      <w:tr w:rsidR="00937B19" w:rsidRPr="00AF5246" w14:paraId="2421189B" w14:textId="77777777" w:rsidTr="00E74E42">
        <w:trPr>
          <w:gridBefore w:val="1"/>
          <w:gridAfter w:val="2"/>
          <w:wBefore w:w="257" w:type="pct"/>
          <w:wAfter w:w="305" w:type="pct"/>
          <w:trHeight w:val="56"/>
          <w:jc w:val="center"/>
        </w:trPr>
        <w:tc>
          <w:tcPr>
            <w:tcW w:w="596" w:type="pct"/>
            <w:gridSpan w:val="2"/>
            <w:tcBorders>
              <w:top w:val="single" w:sz="4" w:space="0" w:color="auto"/>
              <w:left w:val="single" w:sz="4" w:space="0" w:color="auto"/>
              <w:bottom w:val="single" w:sz="4" w:space="0" w:color="auto"/>
              <w:right w:val="single" w:sz="4" w:space="0" w:color="auto"/>
            </w:tcBorders>
            <w:vAlign w:val="center"/>
            <w:hideMark/>
          </w:tcPr>
          <w:p w14:paraId="0D50BCAB" w14:textId="77777777" w:rsidR="00937B19" w:rsidRPr="00AF5246" w:rsidRDefault="00937B19" w:rsidP="00E74E42">
            <w:pPr>
              <w:spacing w:line="256" w:lineRule="auto"/>
              <w:jc w:val="both"/>
              <w:rPr>
                <w:rFonts w:ascii="Arial" w:hAnsi="Arial" w:cs="Arial"/>
                <w:b/>
                <w:bCs/>
                <w:sz w:val="18"/>
                <w:szCs w:val="18"/>
              </w:rPr>
            </w:pPr>
            <w:r w:rsidRPr="00AF5246">
              <w:rPr>
                <w:rFonts w:ascii="Arial" w:hAnsi="Arial" w:cs="Arial"/>
                <w:b/>
                <w:bCs/>
                <w:sz w:val="18"/>
                <w:szCs w:val="18"/>
              </w:rPr>
              <w:t>DIAS SEMANA</w:t>
            </w:r>
          </w:p>
        </w:tc>
        <w:tc>
          <w:tcPr>
            <w:tcW w:w="419" w:type="pct"/>
            <w:tcBorders>
              <w:top w:val="single" w:sz="4" w:space="0" w:color="auto"/>
              <w:left w:val="single" w:sz="4" w:space="0" w:color="auto"/>
              <w:bottom w:val="single" w:sz="4" w:space="0" w:color="auto"/>
              <w:right w:val="single" w:sz="4" w:space="0" w:color="auto"/>
            </w:tcBorders>
            <w:noWrap/>
            <w:vAlign w:val="center"/>
            <w:hideMark/>
          </w:tcPr>
          <w:p w14:paraId="6D62A058" w14:textId="77777777" w:rsidR="00937B19" w:rsidRPr="00AF5246" w:rsidRDefault="00937B19" w:rsidP="00E74E42">
            <w:pPr>
              <w:spacing w:line="256" w:lineRule="auto"/>
              <w:jc w:val="both"/>
              <w:rPr>
                <w:rFonts w:ascii="Arial" w:hAnsi="Arial" w:cs="Arial"/>
                <w:b/>
                <w:bCs/>
                <w:sz w:val="18"/>
                <w:szCs w:val="18"/>
              </w:rPr>
            </w:pPr>
            <w:r w:rsidRPr="00AF5246">
              <w:rPr>
                <w:rFonts w:ascii="Arial" w:hAnsi="Arial" w:cs="Arial"/>
                <w:b/>
                <w:bCs/>
                <w:sz w:val="18"/>
                <w:szCs w:val="18"/>
              </w:rPr>
              <w:t>FECHA</w:t>
            </w:r>
          </w:p>
        </w:tc>
        <w:tc>
          <w:tcPr>
            <w:tcW w:w="832" w:type="pct"/>
            <w:gridSpan w:val="3"/>
            <w:tcBorders>
              <w:top w:val="single" w:sz="4" w:space="0" w:color="auto"/>
              <w:left w:val="single" w:sz="4" w:space="0" w:color="auto"/>
              <w:bottom w:val="single" w:sz="4" w:space="0" w:color="auto"/>
              <w:right w:val="single" w:sz="4" w:space="0" w:color="auto"/>
            </w:tcBorders>
            <w:noWrap/>
            <w:vAlign w:val="center"/>
            <w:hideMark/>
          </w:tcPr>
          <w:p w14:paraId="7BAE40F5" w14:textId="77777777" w:rsidR="00937B19" w:rsidRPr="00AF5246" w:rsidRDefault="00937B19" w:rsidP="00E74E42">
            <w:pPr>
              <w:spacing w:line="256" w:lineRule="auto"/>
              <w:jc w:val="both"/>
              <w:rPr>
                <w:rFonts w:ascii="Arial" w:hAnsi="Arial" w:cs="Arial"/>
                <w:b/>
                <w:bCs/>
                <w:sz w:val="18"/>
                <w:szCs w:val="18"/>
              </w:rPr>
            </w:pPr>
            <w:r w:rsidRPr="00AF5246">
              <w:rPr>
                <w:rFonts w:ascii="Arial" w:hAnsi="Arial" w:cs="Arial"/>
                <w:b/>
                <w:bCs/>
                <w:sz w:val="18"/>
                <w:szCs w:val="18"/>
              </w:rPr>
              <w:t>VALOR EJECUTADO</w:t>
            </w:r>
          </w:p>
        </w:tc>
        <w:tc>
          <w:tcPr>
            <w:tcW w:w="704" w:type="pct"/>
            <w:gridSpan w:val="2"/>
            <w:tcBorders>
              <w:top w:val="single" w:sz="4" w:space="0" w:color="auto"/>
              <w:left w:val="single" w:sz="4" w:space="0" w:color="auto"/>
              <w:bottom w:val="single" w:sz="4" w:space="0" w:color="auto"/>
              <w:right w:val="single" w:sz="4" w:space="0" w:color="auto"/>
            </w:tcBorders>
            <w:noWrap/>
            <w:vAlign w:val="center"/>
            <w:hideMark/>
          </w:tcPr>
          <w:p w14:paraId="66FEF3E8" w14:textId="77777777" w:rsidR="00937B19" w:rsidRPr="00AF5246" w:rsidRDefault="00937B19" w:rsidP="00E74E42">
            <w:pPr>
              <w:spacing w:line="256" w:lineRule="auto"/>
              <w:jc w:val="both"/>
              <w:rPr>
                <w:rFonts w:ascii="Arial" w:hAnsi="Arial" w:cs="Arial"/>
                <w:b/>
                <w:bCs/>
                <w:sz w:val="18"/>
                <w:szCs w:val="18"/>
              </w:rPr>
            </w:pPr>
            <w:r w:rsidRPr="00AF5246">
              <w:rPr>
                <w:rFonts w:ascii="Arial" w:hAnsi="Arial" w:cs="Arial"/>
                <w:b/>
                <w:bCs/>
                <w:sz w:val="18"/>
                <w:szCs w:val="18"/>
              </w:rPr>
              <w:t>Nro. PACIENTES</w:t>
            </w:r>
          </w:p>
        </w:tc>
        <w:tc>
          <w:tcPr>
            <w:tcW w:w="960" w:type="pct"/>
            <w:gridSpan w:val="3"/>
            <w:tcBorders>
              <w:top w:val="single" w:sz="4" w:space="0" w:color="auto"/>
              <w:left w:val="single" w:sz="4" w:space="0" w:color="auto"/>
              <w:bottom w:val="single" w:sz="4" w:space="0" w:color="auto"/>
              <w:right w:val="single" w:sz="4" w:space="0" w:color="auto"/>
            </w:tcBorders>
            <w:noWrap/>
            <w:vAlign w:val="center"/>
            <w:hideMark/>
          </w:tcPr>
          <w:p w14:paraId="5DE003B1" w14:textId="77777777" w:rsidR="00937B19" w:rsidRPr="00AF5246" w:rsidRDefault="00937B19" w:rsidP="00E74E42">
            <w:pPr>
              <w:spacing w:line="256" w:lineRule="auto"/>
              <w:jc w:val="both"/>
              <w:rPr>
                <w:rFonts w:ascii="Arial" w:hAnsi="Arial" w:cs="Arial"/>
                <w:b/>
                <w:bCs/>
                <w:sz w:val="18"/>
                <w:szCs w:val="18"/>
              </w:rPr>
            </w:pPr>
            <w:r w:rsidRPr="00AF5246">
              <w:rPr>
                <w:rFonts w:ascii="Arial" w:hAnsi="Arial" w:cs="Arial"/>
                <w:b/>
                <w:bCs/>
                <w:sz w:val="18"/>
                <w:szCs w:val="18"/>
              </w:rPr>
              <w:t>Nro. PROCEDIMIENTOS</w:t>
            </w:r>
          </w:p>
        </w:tc>
        <w:tc>
          <w:tcPr>
            <w:tcW w:w="927" w:type="pct"/>
            <w:tcBorders>
              <w:top w:val="single" w:sz="4" w:space="0" w:color="auto"/>
              <w:left w:val="single" w:sz="4" w:space="0" w:color="auto"/>
              <w:bottom w:val="single" w:sz="4" w:space="0" w:color="auto"/>
              <w:right w:val="single" w:sz="4" w:space="0" w:color="auto"/>
            </w:tcBorders>
            <w:noWrap/>
            <w:vAlign w:val="center"/>
            <w:hideMark/>
          </w:tcPr>
          <w:p w14:paraId="75FA732A" w14:textId="77777777" w:rsidR="00937B19" w:rsidRPr="00AF5246" w:rsidRDefault="00937B19" w:rsidP="00E74E42">
            <w:pPr>
              <w:spacing w:line="256" w:lineRule="auto"/>
              <w:jc w:val="both"/>
              <w:rPr>
                <w:rFonts w:ascii="Arial" w:hAnsi="Arial" w:cs="Arial"/>
                <w:b/>
                <w:bCs/>
                <w:sz w:val="18"/>
                <w:szCs w:val="18"/>
              </w:rPr>
            </w:pPr>
            <w:r w:rsidRPr="00AF5246">
              <w:rPr>
                <w:rFonts w:ascii="Arial" w:hAnsi="Arial" w:cs="Arial"/>
                <w:b/>
                <w:bCs/>
                <w:sz w:val="18"/>
                <w:szCs w:val="18"/>
              </w:rPr>
              <w:t>VALOR TOTAL</w:t>
            </w:r>
          </w:p>
        </w:tc>
      </w:tr>
      <w:tr w:rsidR="00937B19" w:rsidRPr="00AF5246" w14:paraId="2C733EF0" w14:textId="77777777" w:rsidTr="00E74E42">
        <w:trPr>
          <w:gridBefore w:val="1"/>
          <w:gridAfter w:val="2"/>
          <w:wBefore w:w="257" w:type="pct"/>
          <w:wAfter w:w="305" w:type="pct"/>
          <w:trHeight w:val="225"/>
          <w:jc w:val="center"/>
        </w:trPr>
        <w:tc>
          <w:tcPr>
            <w:tcW w:w="596" w:type="pct"/>
            <w:gridSpan w:val="2"/>
            <w:tcBorders>
              <w:top w:val="single" w:sz="4" w:space="0" w:color="auto"/>
              <w:left w:val="single" w:sz="4" w:space="0" w:color="auto"/>
              <w:bottom w:val="single" w:sz="4" w:space="0" w:color="auto"/>
              <w:right w:val="single" w:sz="4" w:space="0" w:color="auto"/>
            </w:tcBorders>
            <w:vAlign w:val="bottom"/>
            <w:hideMark/>
          </w:tcPr>
          <w:p w14:paraId="24B9C003" w14:textId="77777777" w:rsidR="00937B19" w:rsidRPr="00AF5246" w:rsidRDefault="00937B19" w:rsidP="00E74E42">
            <w:pPr>
              <w:spacing w:line="256" w:lineRule="auto"/>
              <w:jc w:val="both"/>
              <w:rPr>
                <w:rFonts w:ascii="Arial" w:hAnsi="Arial" w:cs="Arial"/>
                <w:sz w:val="18"/>
                <w:szCs w:val="18"/>
              </w:rPr>
            </w:pPr>
            <w:r w:rsidRPr="00AF5246">
              <w:rPr>
                <w:rFonts w:ascii="Arial" w:hAnsi="Arial" w:cs="Arial"/>
                <w:sz w:val="18"/>
                <w:szCs w:val="18"/>
              </w:rPr>
              <w:t>MES 1</w:t>
            </w:r>
          </w:p>
        </w:tc>
        <w:tc>
          <w:tcPr>
            <w:tcW w:w="419" w:type="pct"/>
            <w:tcBorders>
              <w:top w:val="single" w:sz="4" w:space="0" w:color="auto"/>
              <w:left w:val="single" w:sz="4" w:space="0" w:color="auto"/>
              <w:bottom w:val="single" w:sz="4" w:space="0" w:color="auto"/>
              <w:right w:val="single" w:sz="4" w:space="0" w:color="auto"/>
            </w:tcBorders>
            <w:noWrap/>
            <w:vAlign w:val="bottom"/>
            <w:hideMark/>
          </w:tcPr>
          <w:p w14:paraId="0507F46E" w14:textId="77777777" w:rsidR="00937B19" w:rsidRPr="00AF5246" w:rsidRDefault="00937B19" w:rsidP="00E74E42">
            <w:pPr>
              <w:jc w:val="both"/>
              <w:rPr>
                <w:rFonts w:ascii="Arial" w:hAnsi="Arial" w:cs="Arial"/>
                <w:sz w:val="18"/>
                <w:szCs w:val="18"/>
              </w:rPr>
            </w:pPr>
          </w:p>
        </w:tc>
        <w:tc>
          <w:tcPr>
            <w:tcW w:w="832" w:type="pct"/>
            <w:gridSpan w:val="3"/>
            <w:tcBorders>
              <w:top w:val="single" w:sz="4" w:space="0" w:color="auto"/>
              <w:left w:val="single" w:sz="4" w:space="0" w:color="auto"/>
              <w:bottom w:val="single" w:sz="4" w:space="0" w:color="auto"/>
              <w:right w:val="single" w:sz="4" w:space="0" w:color="auto"/>
            </w:tcBorders>
            <w:noWrap/>
            <w:vAlign w:val="bottom"/>
            <w:hideMark/>
          </w:tcPr>
          <w:p w14:paraId="1D38E26D" w14:textId="77777777" w:rsidR="00937B19" w:rsidRPr="00AF5246" w:rsidRDefault="00937B19" w:rsidP="00E74E42">
            <w:pPr>
              <w:spacing w:line="256" w:lineRule="auto"/>
              <w:jc w:val="both"/>
              <w:rPr>
                <w:rFonts w:ascii="Arial" w:hAnsi="Arial" w:cs="Arial"/>
                <w:sz w:val="18"/>
                <w:szCs w:val="18"/>
                <w:lang w:eastAsia="es-CO"/>
              </w:rPr>
            </w:pPr>
          </w:p>
        </w:tc>
        <w:tc>
          <w:tcPr>
            <w:tcW w:w="704" w:type="pct"/>
            <w:gridSpan w:val="2"/>
            <w:tcBorders>
              <w:top w:val="single" w:sz="4" w:space="0" w:color="auto"/>
              <w:left w:val="single" w:sz="4" w:space="0" w:color="auto"/>
              <w:bottom w:val="single" w:sz="4" w:space="0" w:color="auto"/>
              <w:right w:val="single" w:sz="4" w:space="0" w:color="auto"/>
            </w:tcBorders>
            <w:noWrap/>
            <w:vAlign w:val="bottom"/>
            <w:hideMark/>
          </w:tcPr>
          <w:p w14:paraId="2A53277F" w14:textId="77777777" w:rsidR="00937B19" w:rsidRPr="00AF5246" w:rsidRDefault="00937B19" w:rsidP="00E74E42">
            <w:pPr>
              <w:spacing w:line="256"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531EF9F1" w14:textId="77777777" w:rsidR="00937B19" w:rsidRPr="00AF5246" w:rsidRDefault="00937B19" w:rsidP="00E74E42">
            <w:pPr>
              <w:spacing w:line="256" w:lineRule="auto"/>
              <w:jc w:val="both"/>
              <w:rPr>
                <w:rFonts w:ascii="Arial" w:hAnsi="Arial" w:cs="Arial"/>
                <w:sz w:val="18"/>
                <w:szCs w:val="18"/>
              </w:rPr>
            </w:pPr>
          </w:p>
        </w:tc>
        <w:tc>
          <w:tcPr>
            <w:tcW w:w="927" w:type="pct"/>
            <w:vMerge w:val="restart"/>
            <w:tcBorders>
              <w:top w:val="single" w:sz="4" w:space="0" w:color="auto"/>
              <w:left w:val="single" w:sz="4" w:space="0" w:color="auto"/>
              <w:bottom w:val="single" w:sz="4" w:space="0" w:color="auto"/>
              <w:right w:val="single" w:sz="4" w:space="0" w:color="auto"/>
            </w:tcBorders>
            <w:noWrap/>
            <w:vAlign w:val="center"/>
            <w:hideMark/>
          </w:tcPr>
          <w:p w14:paraId="66678557" w14:textId="77777777" w:rsidR="00937B19" w:rsidRPr="00AF5246" w:rsidRDefault="00937B19" w:rsidP="00E74E42">
            <w:pPr>
              <w:spacing w:line="256" w:lineRule="auto"/>
              <w:jc w:val="both"/>
              <w:rPr>
                <w:rFonts w:ascii="Arial" w:hAnsi="Arial" w:cs="Arial"/>
                <w:b/>
                <w:bCs/>
                <w:sz w:val="18"/>
                <w:szCs w:val="18"/>
              </w:rPr>
            </w:pPr>
          </w:p>
        </w:tc>
      </w:tr>
      <w:tr w:rsidR="00937B19" w:rsidRPr="00AF5246" w14:paraId="142539FF" w14:textId="77777777" w:rsidTr="00E74E42">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5C4238FB" w14:textId="77777777" w:rsidR="00937B19" w:rsidRPr="00AF5246" w:rsidRDefault="00937B19" w:rsidP="00E74E42">
            <w:pPr>
              <w:spacing w:line="256" w:lineRule="auto"/>
              <w:jc w:val="both"/>
              <w:rPr>
                <w:rFonts w:ascii="Arial" w:hAnsi="Arial" w:cs="Arial"/>
                <w:sz w:val="18"/>
                <w:szCs w:val="18"/>
              </w:rPr>
            </w:pPr>
            <w:r w:rsidRPr="00AF5246">
              <w:rPr>
                <w:rFonts w:ascii="Arial" w:hAnsi="Arial" w:cs="Arial"/>
                <w:sz w:val="18"/>
                <w:szCs w:val="18"/>
              </w:rPr>
              <w:t>MES 2</w:t>
            </w:r>
          </w:p>
        </w:tc>
        <w:tc>
          <w:tcPr>
            <w:tcW w:w="419" w:type="pct"/>
            <w:tcBorders>
              <w:top w:val="single" w:sz="4" w:space="0" w:color="auto"/>
              <w:left w:val="nil"/>
              <w:bottom w:val="single" w:sz="4" w:space="0" w:color="auto"/>
              <w:right w:val="single" w:sz="8" w:space="0" w:color="000000"/>
            </w:tcBorders>
            <w:noWrap/>
            <w:vAlign w:val="bottom"/>
            <w:hideMark/>
          </w:tcPr>
          <w:p w14:paraId="7390CD12" w14:textId="77777777" w:rsidR="00937B19" w:rsidRPr="00AF5246" w:rsidRDefault="00937B19" w:rsidP="00E74E42">
            <w:pPr>
              <w:jc w:val="both"/>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15182E38" w14:textId="77777777" w:rsidR="00937B19" w:rsidRPr="00AF5246" w:rsidRDefault="00937B19" w:rsidP="00E74E42">
            <w:pPr>
              <w:spacing w:line="256" w:lineRule="auto"/>
              <w:jc w:val="both"/>
              <w:rPr>
                <w:rFonts w:ascii="Arial" w:hAnsi="Arial" w:cs="Arial"/>
                <w:sz w:val="18"/>
                <w:szCs w:val="18"/>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5BB1C56D" w14:textId="77777777" w:rsidR="00937B19" w:rsidRPr="00AF5246" w:rsidRDefault="00937B19" w:rsidP="00E74E42">
            <w:pPr>
              <w:spacing w:line="256"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4DEFD172" w14:textId="77777777" w:rsidR="00937B19" w:rsidRPr="00AF5246" w:rsidRDefault="00937B19" w:rsidP="00E74E42">
            <w:pPr>
              <w:spacing w:line="256" w:lineRule="auto"/>
              <w:jc w:val="both"/>
              <w:rPr>
                <w:rFonts w:ascii="Arial" w:hAnsi="Arial" w:cs="Arial"/>
                <w:sz w:val="18"/>
                <w:szCs w:val="18"/>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0442DD02" w14:textId="77777777" w:rsidR="00937B19" w:rsidRPr="00AF5246" w:rsidRDefault="00937B19" w:rsidP="00E74E42">
            <w:pPr>
              <w:spacing w:line="256" w:lineRule="auto"/>
              <w:jc w:val="both"/>
              <w:rPr>
                <w:rFonts w:ascii="Arial" w:hAnsi="Arial" w:cs="Arial"/>
                <w:b/>
                <w:bCs/>
                <w:sz w:val="18"/>
                <w:szCs w:val="18"/>
              </w:rPr>
            </w:pPr>
          </w:p>
        </w:tc>
      </w:tr>
      <w:tr w:rsidR="00937B19" w:rsidRPr="00AF5246" w14:paraId="786CA9E3" w14:textId="77777777" w:rsidTr="00E74E42">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732E9BD0" w14:textId="77777777" w:rsidR="00937B19" w:rsidRPr="00AF5246" w:rsidRDefault="00937B19" w:rsidP="00E74E42">
            <w:pPr>
              <w:spacing w:line="256" w:lineRule="auto"/>
              <w:jc w:val="both"/>
              <w:rPr>
                <w:rFonts w:ascii="Arial" w:hAnsi="Arial" w:cs="Arial"/>
                <w:sz w:val="18"/>
                <w:szCs w:val="18"/>
              </w:rPr>
            </w:pPr>
            <w:r w:rsidRPr="00AF5246">
              <w:rPr>
                <w:rFonts w:ascii="Arial" w:hAnsi="Arial" w:cs="Arial"/>
                <w:sz w:val="18"/>
                <w:szCs w:val="18"/>
              </w:rPr>
              <w:t>MES 3</w:t>
            </w:r>
          </w:p>
        </w:tc>
        <w:tc>
          <w:tcPr>
            <w:tcW w:w="419" w:type="pct"/>
            <w:tcBorders>
              <w:top w:val="nil"/>
              <w:left w:val="nil"/>
              <w:bottom w:val="single" w:sz="4" w:space="0" w:color="auto"/>
              <w:right w:val="single" w:sz="8" w:space="0" w:color="000000"/>
            </w:tcBorders>
            <w:noWrap/>
            <w:vAlign w:val="bottom"/>
            <w:hideMark/>
          </w:tcPr>
          <w:p w14:paraId="5E1C72E5" w14:textId="77777777" w:rsidR="00937B19" w:rsidRPr="00AF5246" w:rsidRDefault="00937B19" w:rsidP="00E74E42">
            <w:pPr>
              <w:jc w:val="both"/>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0470B09C" w14:textId="77777777" w:rsidR="00937B19" w:rsidRPr="00AF5246" w:rsidRDefault="00937B19" w:rsidP="00E74E42">
            <w:pPr>
              <w:spacing w:line="256" w:lineRule="auto"/>
              <w:jc w:val="both"/>
              <w:rPr>
                <w:rFonts w:ascii="Arial" w:hAnsi="Arial" w:cs="Arial"/>
                <w:sz w:val="18"/>
                <w:szCs w:val="18"/>
                <w:lang w:eastAsia="es-CO"/>
              </w:rPr>
            </w:pPr>
          </w:p>
        </w:tc>
        <w:tc>
          <w:tcPr>
            <w:tcW w:w="704" w:type="pct"/>
            <w:gridSpan w:val="2"/>
            <w:tcBorders>
              <w:top w:val="nil"/>
              <w:left w:val="nil"/>
              <w:bottom w:val="single" w:sz="4" w:space="0" w:color="auto"/>
              <w:right w:val="single" w:sz="4" w:space="0" w:color="auto"/>
            </w:tcBorders>
            <w:noWrap/>
            <w:vAlign w:val="bottom"/>
            <w:hideMark/>
          </w:tcPr>
          <w:p w14:paraId="7233F5FC" w14:textId="77777777" w:rsidR="00937B19" w:rsidRPr="00AF5246" w:rsidRDefault="00937B19" w:rsidP="00E74E42">
            <w:pPr>
              <w:spacing w:line="256"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4E70AFEB" w14:textId="77777777" w:rsidR="00937B19" w:rsidRPr="00AF5246" w:rsidRDefault="00937B19" w:rsidP="00E74E42">
            <w:pPr>
              <w:spacing w:line="256" w:lineRule="auto"/>
              <w:jc w:val="both"/>
              <w:rPr>
                <w:rFonts w:ascii="Arial" w:hAnsi="Arial" w:cs="Arial"/>
                <w:sz w:val="18"/>
                <w:szCs w:val="18"/>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5419AF73" w14:textId="77777777" w:rsidR="00937B19" w:rsidRPr="00AF5246" w:rsidRDefault="00937B19" w:rsidP="00E74E42">
            <w:pPr>
              <w:spacing w:line="256" w:lineRule="auto"/>
              <w:jc w:val="both"/>
              <w:rPr>
                <w:rFonts w:ascii="Arial" w:hAnsi="Arial" w:cs="Arial"/>
                <w:b/>
                <w:bCs/>
                <w:sz w:val="18"/>
                <w:szCs w:val="18"/>
              </w:rPr>
            </w:pPr>
          </w:p>
        </w:tc>
      </w:tr>
      <w:tr w:rsidR="00937B19" w:rsidRPr="00AF5246" w14:paraId="2AF45A56" w14:textId="77777777" w:rsidTr="00E74E42">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7BBE64DE" w14:textId="77777777" w:rsidR="00937B19" w:rsidRPr="00AF5246" w:rsidRDefault="00937B19" w:rsidP="00E74E42">
            <w:pPr>
              <w:spacing w:line="256" w:lineRule="auto"/>
              <w:jc w:val="both"/>
              <w:rPr>
                <w:rFonts w:ascii="Arial" w:hAnsi="Arial" w:cs="Arial"/>
                <w:sz w:val="18"/>
                <w:szCs w:val="18"/>
              </w:rPr>
            </w:pPr>
            <w:r w:rsidRPr="00AF5246">
              <w:rPr>
                <w:rFonts w:ascii="Arial" w:hAnsi="Arial" w:cs="Arial"/>
                <w:sz w:val="18"/>
                <w:szCs w:val="18"/>
              </w:rPr>
              <w:t>MES 4</w:t>
            </w:r>
          </w:p>
        </w:tc>
        <w:tc>
          <w:tcPr>
            <w:tcW w:w="419" w:type="pct"/>
            <w:tcBorders>
              <w:top w:val="single" w:sz="4" w:space="0" w:color="auto"/>
              <w:left w:val="nil"/>
              <w:bottom w:val="single" w:sz="4" w:space="0" w:color="auto"/>
              <w:right w:val="single" w:sz="8" w:space="0" w:color="000000"/>
            </w:tcBorders>
            <w:noWrap/>
            <w:vAlign w:val="bottom"/>
            <w:hideMark/>
          </w:tcPr>
          <w:p w14:paraId="52309F25" w14:textId="77777777" w:rsidR="00937B19" w:rsidRPr="00AF5246" w:rsidRDefault="00937B19" w:rsidP="00E74E42">
            <w:pPr>
              <w:jc w:val="both"/>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2E562A15" w14:textId="77777777" w:rsidR="00937B19" w:rsidRPr="00AF5246" w:rsidRDefault="00937B19" w:rsidP="00E74E42">
            <w:pPr>
              <w:spacing w:line="256" w:lineRule="auto"/>
              <w:jc w:val="both"/>
              <w:rPr>
                <w:rFonts w:ascii="Arial" w:hAnsi="Arial" w:cs="Arial"/>
                <w:sz w:val="18"/>
                <w:szCs w:val="18"/>
                <w:lang w:eastAsia="es-CO"/>
              </w:rPr>
            </w:pPr>
          </w:p>
        </w:tc>
        <w:tc>
          <w:tcPr>
            <w:tcW w:w="704" w:type="pct"/>
            <w:gridSpan w:val="2"/>
            <w:tcBorders>
              <w:top w:val="nil"/>
              <w:left w:val="nil"/>
              <w:bottom w:val="single" w:sz="4" w:space="0" w:color="auto"/>
              <w:right w:val="single" w:sz="4" w:space="0" w:color="auto"/>
            </w:tcBorders>
            <w:noWrap/>
            <w:vAlign w:val="bottom"/>
            <w:hideMark/>
          </w:tcPr>
          <w:p w14:paraId="3A9920BA" w14:textId="77777777" w:rsidR="00937B19" w:rsidRPr="00AF5246" w:rsidRDefault="00937B19" w:rsidP="00E74E42">
            <w:pPr>
              <w:spacing w:line="256"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1F8942C9" w14:textId="77777777" w:rsidR="00937B19" w:rsidRPr="00AF5246" w:rsidRDefault="00937B19" w:rsidP="00E74E42">
            <w:pPr>
              <w:spacing w:line="256" w:lineRule="auto"/>
              <w:jc w:val="both"/>
              <w:rPr>
                <w:rFonts w:ascii="Arial" w:hAnsi="Arial" w:cs="Arial"/>
                <w:sz w:val="18"/>
                <w:szCs w:val="18"/>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6FD3C9DF" w14:textId="77777777" w:rsidR="00937B19" w:rsidRPr="00AF5246" w:rsidRDefault="00937B19" w:rsidP="00E74E42">
            <w:pPr>
              <w:spacing w:line="256" w:lineRule="auto"/>
              <w:jc w:val="both"/>
              <w:rPr>
                <w:rFonts w:ascii="Arial" w:hAnsi="Arial" w:cs="Arial"/>
                <w:b/>
                <w:bCs/>
                <w:sz w:val="18"/>
                <w:szCs w:val="18"/>
              </w:rPr>
            </w:pPr>
          </w:p>
        </w:tc>
      </w:tr>
      <w:tr w:rsidR="00937B19" w:rsidRPr="00AF5246" w14:paraId="23938C44" w14:textId="77777777" w:rsidTr="00E74E42">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7B3A657D" w14:textId="77777777" w:rsidR="00937B19" w:rsidRPr="00AF5246" w:rsidRDefault="00937B19" w:rsidP="00E74E42">
            <w:pPr>
              <w:spacing w:line="256" w:lineRule="auto"/>
              <w:jc w:val="both"/>
              <w:rPr>
                <w:rFonts w:ascii="Arial" w:hAnsi="Arial" w:cs="Arial"/>
                <w:sz w:val="18"/>
                <w:szCs w:val="18"/>
              </w:rPr>
            </w:pPr>
            <w:r w:rsidRPr="00AF5246">
              <w:rPr>
                <w:rFonts w:ascii="Arial" w:hAnsi="Arial" w:cs="Arial"/>
                <w:sz w:val="18"/>
                <w:szCs w:val="18"/>
              </w:rPr>
              <w:lastRenderedPageBreak/>
              <w:t>MES 5</w:t>
            </w:r>
          </w:p>
        </w:tc>
        <w:tc>
          <w:tcPr>
            <w:tcW w:w="419" w:type="pct"/>
            <w:tcBorders>
              <w:top w:val="single" w:sz="4" w:space="0" w:color="auto"/>
              <w:left w:val="nil"/>
              <w:bottom w:val="single" w:sz="4" w:space="0" w:color="auto"/>
              <w:right w:val="single" w:sz="8" w:space="0" w:color="000000"/>
            </w:tcBorders>
            <w:noWrap/>
            <w:vAlign w:val="bottom"/>
            <w:hideMark/>
          </w:tcPr>
          <w:p w14:paraId="0A545ADC" w14:textId="77777777" w:rsidR="00937B19" w:rsidRPr="00AF5246" w:rsidRDefault="00937B19" w:rsidP="00E74E42">
            <w:pPr>
              <w:jc w:val="both"/>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612E5381" w14:textId="77777777" w:rsidR="00937B19" w:rsidRPr="00AF5246" w:rsidRDefault="00937B19" w:rsidP="00E74E42">
            <w:pPr>
              <w:spacing w:line="256" w:lineRule="auto"/>
              <w:jc w:val="both"/>
              <w:rPr>
                <w:rFonts w:ascii="Arial" w:hAnsi="Arial" w:cs="Arial"/>
                <w:sz w:val="18"/>
                <w:szCs w:val="18"/>
                <w:lang w:eastAsia="es-CO"/>
              </w:rPr>
            </w:pPr>
          </w:p>
        </w:tc>
        <w:tc>
          <w:tcPr>
            <w:tcW w:w="704" w:type="pct"/>
            <w:gridSpan w:val="2"/>
            <w:tcBorders>
              <w:top w:val="nil"/>
              <w:left w:val="nil"/>
              <w:bottom w:val="single" w:sz="4" w:space="0" w:color="auto"/>
              <w:right w:val="single" w:sz="4" w:space="0" w:color="auto"/>
            </w:tcBorders>
            <w:noWrap/>
            <w:vAlign w:val="bottom"/>
            <w:hideMark/>
          </w:tcPr>
          <w:p w14:paraId="494674CC" w14:textId="77777777" w:rsidR="00937B19" w:rsidRPr="00AF5246" w:rsidRDefault="00937B19" w:rsidP="00E74E42">
            <w:pPr>
              <w:spacing w:line="256"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2EFB9665" w14:textId="77777777" w:rsidR="00937B19" w:rsidRPr="00AF5246" w:rsidRDefault="00937B19" w:rsidP="00E74E42">
            <w:pPr>
              <w:spacing w:line="256" w:lineRule="auto"/>
              <w:jc w:val="both"/>
              <w:rPr>
                <w:rFonts w:ascii="Arial" w:hAnsi="Arial" w:cs="Arial"/>
                <w:sz w:val="18"/>
                <w:szCs w:val="18"/>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04C563D5" w14:textId="77777777" w:rsidR="00937B19" w:rsidRPr="00AF5246" w:rsidRDefault="00937B19" w:rsidP="00E74E42">
            <w:pPr>
              <w:spacing w:line="256" w:lineRule="auto"/>
              <w:jc w:val="both"/>
              <w:rPr>
                <w:rFonts w:ascii="Arial" w:hAnsi="Arial" w:cs="Arial"/>
                <w:b/>
                <w:bCs/>
                <w:sz w:val="18"/>
                <w:szCs w:val="18"/>
              </w:rPr>
            </w:pPr>
          </w:p>
        </w:tc>
      </w:tr>
      <w:tr w:rsidR="00937B19" w:rsidRPr="00AF5246" w14:paraId="4F974E74" w14:textId="77777777" w:rsidTr="00E74E42">
        <w:trPr>
          <w:gridBefore w:val="1"/>
          <w:gridAfter w:val="2"/>
          <w:wBefore w:w="257" w:type="pct"/>
          <w:wAfter w:w="305" w:type="pct"/>
          <w:trHeight w:val="126"/>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6E78D4C8" w14:textId="77777777" w:rsidR="00937B19" w:rsidRPr="00AF5246" w:rsidRDefault="00937B19" w:rsidP="00E74E42">
            <w:pPr>
              <w:spacing w:line="256" w:lineRule="auto"/>
              <w:jc w:val="both"/>
              <w:rPr>
                <w:rFonts w:ascii="Arial" w:hAnsi="Arial" w:cs="Arial"/>
                <w:sz w:val="18"/>
                <w:szCs w:val="18"/>
              </w:rPr>
            </w:pPr>
            <w:r w:rsidRPr="00AF5246">
              <w:rPr>
                <w:rFonts w:ascii="Arial" w:hAnsi="Arial" w:cs="Arial"/>
                <w:sz w:val="18"/>
                <w:szCs w:val="18"/>
              </w:rPr>
              <w:t>MES 6</w:t>
            </w:r>
          </w:p>
        </w:tc>
        <w:tc>
          <w:tcPr>
            <w:tcW w:w="419" w:type="pct"/>
            <w:tcBorders>
              <w:top w:val="single" w:sz="4" w:space="0" w:color="auto"/>
              <w:left w:val="nil"/>
              <w:bottom w:val="single" w:sz="4" w:space="0" w:color="auto"/>
              <w:right w:val="single" w:sz="8" w:space="0" w:color="000000"/>
            </w:tcBorders>
            <w:noWrap/>
            <w:vAlign w:val="bottom"/>
            <w:hideMark/>
          </w:tcPr>
          <w:p w14:paraId="2C87F2D2" w14:textId="77777777" w:rsidR="00937B19" w:rsidRPr="00AF5246" w:rsidRDefault="00937B19" w:rsidP="00E74E42">
            <w:pPr>
              <w:jc w:val="both"/>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767B26FF" w14:textId="77777777" w:rsidR="00937B19" w:rsidRPr="00AF5246" w:rsidRDefault="00937B19" w:rsidP="00E74E42">
            <w:pPr>
              <w:spacing w:line="256" w:lineRule="auto"/>
              <w:jc w:val="both"/>
              <w:rPr>
                <w:rFonts w:ascii="Arial" w:hAnsi="Arial" w:cs="Arial"/>
                <w:sz w:val="18"/>
                <w:szCs w:val="18"/>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6D93F421" w14:textId="77777777" w:rsidR="00937B19" w:rsidRPr="00AF5246" w:rsidRDefault="00937B19" w:rsidP="00E74E42">
            <w:pPr>
              <w:spacing w:line="256"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60097A9E" w14:textId="77777777" w:rsidR="00937B19" w:rsidRPr="00AF5246" w:rsidRDefault="00937B19" w:rsidP="00E74E42">
            <w:pPr>
              <w:spacing w:line="256" w:lineRule="auto"/>
              <w:jc w:val="both"/>
              <w:rPr>
                <w:rFonts w:ascii="Arial" w:hAnsi="Arial" w:cs="Arial"/>
                <w:sz w:val="18"/>
                <w:szCs w:val="18"/>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66B1D723" w14:textId="77777777" w:rsidR="00937B19" w:rsidRPr="00AF5246" w:rsidRDefault="00937B19" w:rsidP="00E74E42">
            <w:pPr>
              <w:spacing w:line="256" w:lineRule="auto"/>
              <w:jc w:val="both"/>
              <w:rPr>
                <w:rFonts w:ascii="Arial" w:hAnsi="Arial" w:cs="Arial"/>
                <w:b/>
                <w:bCs/>
                <w:sz w:val="18"/>
                <w:szCs w:val="18"/>
              </w:rPr>
            </w:pPr>
          </w:p>
        </w:tc>
      </w:tr>
      <w:tr w:rsidR="00937B19" w:rsidRPr="00AF5246" w14:paraId="523BB973" w14:textId="77777777" w:rsidTr="00E74E42">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7AA991D4" w14:textId="77777777" w:rsidR="00937B19" w:rsidRPr="00AF5246" w:rsidRDefault="00937B19" w:rsidP="00E74E42">
            <w:pPr>
              <w:spacing w:line="256" w:lineRule="auto"/>
              <w:jc w:val="both"/>
              <w:rPr>
                <w:rFonts w:ascii="Arial" w:hAnsi="Arial" w:cs="Arial"/>
                <w:sz w:val="18"/>
                <w:szCs w:val="18"/>
              </w:rPr>
            </w:pPr>
            <w:r w:rsidRPr="00AF5246">
              <w:rPr>
                <w:rFonts w:ascii="Arial" w:hAnsi="Arial" w:cs="Arial"/>
                <w:sz w:val="18"/>
                <w:szCs w:val="18"/>
              </w:rPr>
              <w:t>MES 7</w:t>
            </w:r>
          </w:p>
        </w:tc>
        <w:tc>
          <w:tcPr>
            <w:tcW w:w="419" w:type="pct"/>
            <w:tcBorders>
              <w:top w:val="single" w:sz="4" w:space="0" w:color="auto"/>
              <w:left w:val="nil"/>
              <w:bottom w:val="single" w:sz="4" w:space="0" w:color="auto"/>
              <w:right w:val="single" w:sz="8" w:space="0" w:color="000000"/>
            </w:tcBorders>
            <w:noWrap/>
            <w:vAlign w:val="bottom"/>
            <w:hideMark/>
          </w:tcPr>
          <w:p w14:paraId="564C5C1D" w14:textId="77777777" w:rsidR="00937B19" w:rsidRPr="00AF5246" w:rsidRDefault="00937B19" w:rsidP="00E74E42">
            <w:pPr>
              <w:spacing w:line="256" w:lineRule="auto"/>
              <w:jc w:val="both"/>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4A76A62B" w14:textId="77777777" w:rsidR="00937B19" w:rsidRPr="00AF5246" w:rsidRDefault="00937B19" w:rsidP="00E74E42">
            <w:pPr>
              <w:spacing w:line="256" w:lineRule="auto"/>
              <w:jc w:val="both"/>
              <w:rPr>
                <w:rFonts w:ascii="Arial" w:hAnsi="Arial" w:cs="Arial"/>
                <w:sz w:val="18"/>
                <w:szCs w:val="18"/>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44D18D19" w14:textId="77777777" w:rsidR="00937B19" w:rsidRPr="00AF5246" w:rsidRDefault="00937B19" w:rsidP="00E74E42">
            <w:pPr>
              <w:spacing w:line="256"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361ECAE1" w14:textId="77777777" w:rsidR="00937B19" w:rsidRPr="00AF5246" w:rsidRDefault="00937B19" w:rsidP="00E74E42">
            <w:pPr>
              <w:spacing w:line="256" w:lineRule="auto"/>
              <w:jc w:val="both"/>
              <w:rPr>
                <w:rFonts w:ascii="Arial" w:hAnsi="Arial" w:cs="Arial"/>
                <w:sz w:val="18"/>
                <w:szCs w:val="18"/>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5659E890" w14:textId="77777777" w:rsidR="00937B19" w:rsidRPr="00AF5246" w:rsidRDefault="00937B19" w:rsidP="00E74E42">
            <w:pPr>
              <w:spacing w:line="256" w:lineRule="auto"/>
              <w:jc w:val="both"/>
              <w:rPr>
                <w:rFonts w:ascii="Arial" w:hAnsi="Arial" w:cs="Arial"/>
                <w:b/>
                <w:bCs/>
                <w:sz w:val="18"/>
                <w:szCs w:val="18"/>
              </w:rPr>
            </w:pPr>
          </w:p>
        </w:tc>
      </w:tr>
    </w:tbl>
    <w:p w14:paraId="58464226" w14:textId="77777777" w:rsidR="00937B19" w:rsidRPr="00AF5246" w:rsidRDefault="00937B19" w:rsidP="00937B19">
      <w:pPr>
        <w:jc w:val="both"/>
        <w:rPr>
          <w:rFonts w:ascii="Arial" w:hAnsi="Arial" w:cs="Arial"/>
          <w:bCs/>
          <w:sz w:val="18"/>
          <w:szCs w:val="18"/>
        </w:rPr>
      </w:pPr>
    </w:p>
    <w:p w14:paraId="1A648FB0" w14:textId="77777777" w:rsidR="00937B19" w:rsidRPr="00AF5246" w:rsidRDefault="00937B19" w:rsidP="00937B19">
      <w:pPr>
        <w:jc w:val="both"/>
        <w:rPr>
          <w:rFonts w:ascii="Arial" w:hAnsi="Arial" w:cs="Arial"/>
          <w:sz w:val="18"/>
          <w:szCs w:val="18"/>
        </w:rPr>
      </w:pPr>
      <w:r w:rsidRPr="00AF5246">
        <w:rPr>
          <w:rFonts w:ascii="Arial" w:hAnsi="Arial" w:cs="Arial"/>
          <w:b/>
          <w:bCs/>
          <w:sz w:val="18"/>
          <w:szCs w:val="18"/>
        </w:rPr>
        <w:t xml:space="preserve">34. </w:t>
      </w:r>
      <w:r w:rsidRPr="00AF5246">
        <w:rPr>
          <w:rFonts w:ascii="Arial" w:hAnsi="Arial" w:cs="Arial"/>
          <w:sz w:val="18"/>
          <w:szCs w:val="18"/>
        </w:rPr>
        <w:t>Por ningún motivo se abstendrá de atender a los usuarios, sin informar previamente a la institución el imprevisto presentado, esto con el fin de evitar molestias al mismo.</w:t>
      </w:r>
    </w:p>
    <w:p w14:paraId="1EE90B49" w14:textId="77777777" w:rsidR="00937B19" w:rsidRPr="00AF5246" w:rsidRDefault="00937B19" w:rsidP="00937B19">
      <w:pPr>
        <w:contextualSpacing/>
        <w:jc w:val="both"/>
        <w:rPr>
          <w:rFonts w:ascii="Arial" w:hAnsi="Arial" w:cs="Arial"/>
          <w:sz w:val="18"/>
          <w:szCs w:val="18"/>
        </w:rPr>
      </w:pPr>
      <w:r w:rsidRPr="00AF5246">
        <w:rPr>
          <w:rFonts w:ascii="Arial" w:hAnsi="Arial" w:cs="Arial"/>
          <w:b/>
          <w:bCs/>
          <w:sz w:val="18"/>
          <w:szCs w:val="18"/>
        </w:rPr>
        <w:t>35.</w:t>
      </w:r>
      <w:r w:rsidRPr="00AF5246">
        <w:rPr>
          <w:rFonts w:ascii="Arial" w:hAnsi="Arial" w:cs="Arial"/>
          <w:sz w:val="18"/>
          <w:szCs w:val="18"/>
        </w:rPr>
        <w:t xml:space="preserve"> El contratista deberá reportar oportunamente al supervisor del contrato cualquier novedad contractual, déficit de recurso humano o tecnológico, que dificulte la prestación de los servicios a la población de la Sanidad Policial, y documentando a la vez el plan de contingencia o probables soluciones para la prestación del servicio.</w:t>
      </w:r>
    </w:p>
    <w:p w14:paraId="6D62B9C5" w14:textId="77777777" w:rsidR="00937B19" w:rsidRPr="00AF5246" w:rsidRDefault="00937B19" w:rsidP="00937B19">
      <w:pPr>
        <w:contextualSpacing/>
        <w:jc w:val="both"/>
        <w:rPr>
          <w:rFonts w:ascii="Arial" w:hAnsi="Arial" w:cs="Arial"/>
          <w:sz w:val="18"/>
          <w:szCs w:val="18"/>
        </w:rPr>
      </w:pPr>
    </w:p>
    <w:p w14:paraId="7F7DBAFD" w14:textId="77777777" w:rsidR="00937B19" w:rsidRPr="00AF5246" w:rsidRDefault="00937B19" w:rsidP="00937B19">
      <w:pPr>
        <w:ind w:left="20"/>
        <w:contextualSpacing/>
        <w:jc w:val="both"/>
        <w:rPr>
          <w:rFonts w:ascii="Arial" w:hAnsi="Arial" w:cs="Arial"/>
          <w:bCs/>
          <w:sz w:val="18"/>
          <w:szCs w:val="18"/>
          <w:lang w:val="es-ES_tradnl"/>
        </w:rPr>
      </w:pPr>
      <w:r w:rsidRPr="00AF5246">
        <w:rPr>
          <w:rFonts w:ascii="Arial" w:hAnsi="Arial" w:cs="Arial"/>
          <w:b/>
          <w:sz w:val="18"/>
          <w:szCs w:val="18"/>
          <w:lang w:val="es-ES_tradnl"/>
        </w:rPr>
        <w:t>36.</w:t>
      </w:r>
      <w:r w:rsidRPr="00AF5246">
        <w:rPr>
          <w:rFonts w:ascii="Arial" w:hAnsi="Arial" w:cs="Arial"/>
          <w:bCs/>
          <w:sz w:val="18"/>
          <w:szCs w:val="18"/>
          <w:lang w:val="es-ES_tradnl"/>
        </w:rPr>
        <w:t xml:space="preserve"> </w:t>
      </w:r>
      <w:r w:rsidRPr="00AF5246">
        <w:rPr>
          <w:rFonts w:ascii="Arial" w:hAnsi="Arial" w:cs="Arial"/>
          <w:sz w:val="18"/>
          <w:szCs w:val="18"/>
        </w:rPr>
        <w:t>Los medicamentos sometidos al régimen de control directo de precios deberán ser facturados de conformidad con lo establecido en la Circular Externa No. 022 del 19 de junio de 2026, expedida por la Comisión Nacional de Precios de Medicamentos y Dispositivos Médicos (CNPMDM), mediante la cual se incorporan, modifican y actualizan los precios máximos de venta de los medicamentos sometidos a dicho régimen, así como de acuerdo con las demás disposiciones que la modifiquen, adicionen, sustituyan o complementen.</w:t>
      </w:r>
    </w:p>
    <w:p w14:paraId="157B8901" w14:textId="77777777" w:rsidR="00937B19" w:rsidRPr="00AF5246" w:rsidRDefault="00937B19" w:rsidP="00937B19">
      <w:pPr>
        <w:widowControl w:val="0"/>
        <w:autoSpaceDE w:val="0"/>
        <w:autoSpaceDN w:val="0"/>
        <w:adjustRightInd w:val="0"/>
        <w:snapToGrid w:val="0"/>
        <w:spacing w:line="254" w:lineRule="auto"/>
        <w:contextualSpacing/>
        <w:jc w:val="both"/>
        <w:rPr>
          <w:rFonts w:ascii="Arial" w:hAnsi="Arial" w:cs="Arial"/>
          <w:sz w:val="18"/>
          <w:szCs w:val="18"/>
        </w:rPr>
      </w:pPr>
    </w:p>
    <w:p w14:paraId="3F43A00A" w14:textId="77777777" w:rsidR="00937B19" w:rsidRPr="00AF5246" w:rsidRDefault="00937B19" w:rsidP="00937B19">
      <w:pPr>
        <w:widowControl w:val="0"/>
        <w:autoSpaceDE w:val="0"/>
        <w:autoSpaceDN w:val="0"/>
        <w:adjustRightInd w:val="0"/>
        <w:snapToGrid w:val="0"/>
        <w:spacing w:line="254" w:lineRule="auto"/>
        <w:contextualSpacing/>
        <w:jc w:val="both"/>
        <w:rPr>
          <w:rFonts w:ascii="Arial" w:eastAsia="Calibri" w:hAnsi="Arial" w:cs="Arial"/>
          <w:sz w:val="18"/>
          <w:szCs w:val="18"/>
        </w:rPr>
      </w:pPr>
      <w:r w:rsidRPr="00AF5246">
        <w:rPr>
          <w:rFonts w:ascii="Arial" w:eastAsia="Calibri" w:hAnsi="Arial" w:cs="Arial"/>
          <w:b/>
          <w:bCs/>
          <w:sz w:val="18"/>
          <w:szCs w:val="18"/>
        </w:rPr>
        <w:t xml:space="preserve">37. </w:t>
      </w:r>
      <w:r w:rsidRPr="00AF5246">
        <w:rPr>
          <w:rFonts w:ascii="Arial" w:eastAsia="Calibri" w:hAnsi="Arial" w:cs="Arial"/>
          <w:sz w:val="18"/>
          <w:szCs w:val="18"/>
        </w:rPr>
        <w:t xml:space="preserve"> El servicio será prestado en el lugar y plazo establecido, de acuerdo a los términos del proceso y de acuerdo a la oferta presentada, los cuales harán parte integral del proceso de contratación. El servicio deberá ser coordinado con el supervisor del contrato que establezca la RASES </w:t>
      </w:r>
      <w:r w:rsidRPr="00AF5246">
        <w:rPr>
          <w:rFonts w:ascii="Arial" w:hAnsi="Arial" w:cs="Arial"/>
          <w:sz w:val="18"/>
          <w:szCs w:val="18"/>
        </w:rPr>
        <w:t>N. º 6</w:t>
      </w:r>
      <w:r w:rsidRPr="00AF5246">
        <w:rPr>
          <w:rFonts w:ascii="Arial" w:eastAsia="Calibri" w:hAnsi="Arial" w:cs="Arial"/>
          <w:sz w:val="18"/>
          <w:szCs w:val="18"/>
        </w:rPr>
        <w:t>, con el fin de atender la demanda del mismo.</w:t>
      </w:r>
    </w:p>
    <w:p w14:paraId="205F6DB6" w14:textId="77777777" w:rsidR="00937B19" w:rsidRPr="00AF5246" w:rsidRDefault="00937B19" w:rsidP="00937B19">
      <w:pPr>
        <w:widowControl w:val="0"/>
        <w:autoSpaceDE w:val="0"/>
        <w:autoSpaceDN w:val="0"/>
        <w:adjustRightInd w:val="0"/>
        <w:snapToGrid w:val="0"/>
        <w:spacing w:line="254" w:lineRule="auto"/>
        <w:contextualSpacing/>
        <w:jc w:val="both"/>
        <w:rPr>
          <w:rFonts w:ascii="Arial" w:hAnsi="Arial" w:cs="Arial"/>
          <w:sz w:val="18"/>
          <w:szCs w:val="18"/>
        </w:rPr>
      </w:pPr>
    </w:p>
    <w:p w14:paraId="08009CF0" w14:textId="77777777" w:rsidR="00937B19" w:rsidRPr="00AF5246" w:rsidRDefault="00937B19" w:rsidP="00937B19">
      <w:pPr>
        <w:widowControl w:val="0"/>
        <w:autoSpaceDE w:val="0"/>
        <w:autoSpaceDN w:val="0"/>
        <w:adjustRightInd w:val="0"/>
        <w:snapToGrid w:val="0"/>
        <w:spacing w:line="254" w:lineRule="auto"/>
        <w:contextualSpacing/>
        <w:jc w:val="both"/>
        <w:rPr>
          <w:rFonts w:ascii="Arial" w:hAnsi="Arial" w:cs="Arial"/>
          <w:sz w:val="18"/>
          <w:szCs w:val="18"/>
        </w:rPr>
      </w:pPr>
      <w:r w:rsidRPr="00AF5246">
        <w:rPr>
          <w:rFonts w:ascii="Arial" w:hAnsi="Arial" w:cs="Arial"/>
          <w:b/>
          <w:bCs/>
          <w:sz w:val="18"/>
          <w:szCs w:val="18"/>
        </w:rPr>
        <w:t>38.</w:t>
      </w:r>
      <w:r w:rsidRPr="00AF5246">
        <w:rPr>
          <w:rFonts w:ascii="Arial" w:hAnsi="Arial" w:cs="Arial"/>
          <w:sz w:val="18"/>
          <w:szCs w:val="18"/>
        </w:rPr>
        <w:t xml:space="preserve"> Informar mes a mes por medio de documento escrito o digital a la RASES N. º 6 las causas o motivos de PQRSF (peticiones, quejas, reclamos, solicitudes y felicitaciones).</w:t>
      </w:r>
    </w:p>
    <w:p w14:paraId="1A91510C" w14:textId="77777777" w:rsidR="00937B19" w:rsidRPr="00AF5246" w:rsidRDefault="00937B19" w:rsidP="00937B19">
      <w:pPr>
        <w:widowControl w:val="0"/>
        <w:autoSpaceDE w:val="0"/>
        <w:autoSpaceDN w:val="0"/>
        <w:adjustRightInd w:val="0"/>
        <w:snapToGrid w:val="0"/>
        <w:spacing w:line="254" w:lineRule="auto"/>
        <w:contextualSpacing/>
        <w:jc w:val="both"/>
        <w:rPr>
          <w:rFonts w:ascii="Arial" w:hAnsi="Arial" w:cs="Arial"/>
          <w:sz w:val="18"/>
          <w:szCs w:val="18"/>
        </w:rPr>
      </w:pPr>
    </w:p>
    <w:p w14:paraId="53DEF321" w14:textId="77777777" w:rsidR="00937B19" w:rsidRPr="00AF5246" w:rsidRDefault="00937B19" w:rsidP="00937B19">
      <w:pPr>
        <w:widowControl w:val="0"/>
        <w:autoSpaceDE w:val="0"/>
        <w:autoSpaceDN w:val="0"/>
        <w:adjustRightInd w:val="0"/>
        <w:snapToGrid w:val="0"/>
        <w:spacing w:line="254" w:lineRule="auto"/>
        <w:contextualSpacing/>
        <w:jc w:val="both"/>
        <w:rPr>
          <w:rFonts w:ascii="Arial" w:hAnsi="Arial" w:cs="Arial"/>
          <w:sz w:val="18"/>
          <w:szCs w:val="18"/>
          <w:lang w:val="es-ES_tradnl"/>
        </w:rPr>
      </w:pPr>
      <w:r w:rsidRPr="00AF5246">
        <w:rPr>
          <w:rFonts w:ascii="Arial" w:hAnsi="Arial" w:cs="Arial"/>
          <w:b/>
          <w:bCs/>
          <w:sz w:val="18"/>
          <w:szCs w:val="18"/>
          <w:lang w:val="es-ES_tradnl"/>
        </w:rPr>
        <w:t>39.</w:t>
      </w:r>
      <w:r w:rsidRPr="00AF5246">
        <w:rPr>
          <w:rFonts w:ascii="Arial" w:hAnsi="Arial" w:cs="Arial"/>
          <w:sz w:val="18"/>
          <w:szCs w:val="18"/>
          <w:lang w:val="es-ES_tradnl"/>
        </w:rPr>
        <w:t xml:space="preserve"> Presentar documento mensualmente donde se registren los usuarios atendidos e </w:t>
      </w:r>
      <w:proofErr w:type="spellStart"/>
      <w:r w:rsidRPr="00AF5246">
        <w:rPr>
          <w:rFonts w:ascii="Arial" w:hAnsi="Arial" w:cs="Arial"/>
          <w:sz w:val="18"/>
          <w:szCs w:val="18"/>
          <w:lang w:val="es-ES_tradnl"/>
        </w:rPr>
        <w:t>inasistentes</w:t>
      </w:r>
      <w:proofErr w:type="spellEnd"/>
      <w:r w:rsidRPr="00AF5246">
        <w:rPr>
          <w:rFonts w:ascii="Arial" w:hAnsi="Arial" w:cs="Arial"/>
          <w:sz w:val="18"/>
          <w:szCs w:val="18"/>
          <w:lang w:val="es-ES_tradnl"/>
        </w:rPr>
        <w:t xml:space="preserve"> en los servicios de salud ambulatorios.</w:t>
      </w:r>
    </w:p>
    <w:p w14:paraId="2B22148D" w14:textId="77777777" w:rsidR="00937B19" w:rsidRPr="00AF5246" w:rsidRDefault="00937B19" w:rsidP="00937B19">
      <w:pPr>
        <w:widowControl w:val="0"/>
        <w:autoSpaceDE w:val="0"/>
        <w:autoSpaceDN w:val="0"/>
        <w:adjustRightInd w:val="0"/>
        <w:snapToGrid w:val="0"/>
        <w:spacing w:line="254" w:lineRule="auto"/>
        <w:ind w:left="20" w:right="-57"/>
        <w:contextualSpacing/>
        <w:jc w:val="both"/>
        <w:rPr>
          <w:rFonts w:ascii="Arial" w:hAnsi="Arial" w:cs="Arial"/>
          <w:sz w:val="18"/>
          <w:szCs w:val="18"/>
          <w:lang w:eastAsia="es-CO"/>
        </w:rPr>
      </w:pPr>
    </w:p>
    <w:p w14:paraId="557B3DB6" w14:textId="77777777" w:rsidR="00937B19" w:rsidRPr="00AF5246" w:rsidRDefault="00937B19" w:rsidP="00937B19">
      <w:pPr>
        <w:widowControl w:val="0"/>
        <w:autoSpaceDE w:val="0"/>
        <w:autoSpaceDN w:val="0"/>
        <w:adjustRightInd w:val="0"/>
        <w:snapToGrid w:val="0"/>
        <w:spacing w:line="254" w:lineRule="auto"/>
        <w:ind w:left="-37"/>
        <w:contextualSpacing/>
        <w:jc w:val="both"/>
        <w:rPr>
          <w:rFonts w:ascii="Arial" w:hAnsi="Arial" w:cs="Arial"/>
          <w:sz w:val="18"/>
          <w:szCs w:val="18"/>
        </w:rPr>
      </w:pPr>
      <w:r w:rsidRPr="00AF5246">
        <w:rPr>
          <w:rFonts w:ascii="Arial" w:hAnsi="Arial" w:cs="Arial"/>
          <w:b/>
          <w:bCs/>
          <w:sz w:val="18"/>
          <w:szCs w:val="18"/>
        </w:rPr>
        <w:t>40.</w:t>
      </w:r>
      <w:r w:rsidRPr="00AF5246">
        <w:rPr>
          <w:rFonts w:ascii="Arial" w:hAnsi="Arial" w:cs="Arial"/>
          <w:sz w:val="18"/>
          <w:szCs w:val="18"/>
        </w:rPr>
        <w:t xml:space="preserve"> 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73FB5CCF" w14:textId="77777777" w:rsidR="00937B19" w:rsidRPr="00AF5246" w:rsidRDefault="00937B19" w:rsidP="00937B19">
      <w:pPr>
        <w:tabs>
          <w:tab w:val="left" w:pos="284"/>
        </w:tabs>
        <w:contextualSpacing/>
        <w:jc w:val="both"/>
        <w:rPr>
          <w:rFonts w:ascii="Arial" w:hAnsi="Arial" w:cs="Arial"/>
          <w:sz w:val="18"/>
          <w:szCs w:val="18"/>
          <w:lang w:eastAsia="es-CO"/>
        </w:rPr>
      </w:pPr>
    </w:p>
    <w:p w14:paraId="0D246E68" w14:textId="77777777" w:rsidR="00937B19" w:rsidRPr="00AF5246" w:rsidRDefault="00937B19" w:rsidP="00937B19">
      <w:pPr>
        <w:shd w:val="clear" w:color="auto" w:fill="FFFFFF"/>
        <w:jc w:val="both"/>
        <w:rPr>
          <w:rFonts w:ascii="Arial" w:hAnsi="Arial" w:cs="Arial"/>
          <w:sz w:val="18"/>
          <w:szCs w:val="18"/>
          <w:lang w:eastAsia="es-CO"/>
        </w:rPr>
      </w:pPr>
      <w:r w:rsidRPr="00AF5246">
        <w:rPr>
          <w:rFonts w:ascii="Arial" w:hAnsi="Arial" w:cs="Arial"/>
          <w:b/>
          <w:bCs/>
          <w:sz w:val="18"/>
          <w:szCs w:val="18"/>
          <w:lang w:eastAsia="es-CO"/>
        </w:rPr>
        <w:t>41.</w:t>
      </w:r>
      <w:r w:rsidRPr="00AF5246">
        <w:rPr>
          <w:rFonts w:ascii="Arial" w:hAnsi="Arial" w:cs="Arial"/>
          <w:sz w:val="18"/>
          <w:szCs w:val="18"/>
          <w:lang w:eastAsia="es-CO"/>
        </w:rPr>
        <w:t xml:space="preserve"> El contratista garantizará realizar en la sede ofertada los estudios que por algún motivo se requieran realizar bajo anestesia general según la oferta realizada por la entidad.</w:t>
      </w:r>
    </w:p>
    <w:p w14:paraId="49AC5356" w14:textId="77777777" w:rsidR="00937B19" w:rsidRPr="00AF5246" w:rsidRDefault="00937B19" w:rsidP="00937B19">
      <w:pPr>
        <w:autoSpaceDE w:val="0"/>
        <w:autoSpaceDN w:val="0"/>
        <w:adjustRightInd w:val="0"/>
        <w:contextualSpacing/>
        <w:jc w:val="both"/>
        <w:rPr>
          <w:rFonts w:ascii="Arial" w:hAnsi="Arial" w:cs="Arial"/>
          <w:sz w:val="18"/>
          <w:szCs w:val="18"/>
        </w:rPr>
      </w:pPr>
      <w:r w:rsidRPr="00AF5246">
        <w:rPr>
          <w:rFonts w:ascii="Arial" w:hAnsi="Arial" w:cs="Arial"/>
          <w:b/>
          <w:bCs/>
          <w:sz w:val="18"/>
          <w:szCs w:val="18"/>
        </w:rPr>
        <w:t>42.</w:t>
      </w:r>
      <w:r w:rsidRPr="00AF5246">
        <w:rPr>
          <w:rFonts w:ascii="Arial" w:hAnsi="Arial" w:cs="Arial"/>
          <w:sz w:val="18"/>
          <w:szCs w:val="18"/>
        </w:rPr>
        <w:t xml:space="preserve"> Enviar el primer día hábil de cada semana a las plataformas correspondientes la información de notificación epidemiológica semanal establecido en el Decreto 3518 del 2006, además de los casos de mortalidad que se presenten. (Solo se notifica los casos de usuarios del Subsistema de Salud de la Policía Nacional).</w:t>
      </w:r>
    </w:p>
    <w:p w14:paraId="7305F5FC" w14:textId="77777777" w:rsidR="00937B19" w:rsidRPr="00AF5246" w:rsidRDefault="00937B19" w:rsidP="00937B19">
      <w:pPr>
        <w:autoSpaceDE w:val="0"/>
        <w:autoSpaceDN w:val="0"/>
        <w:adjustRightInd w:val="0"/>
        <w:contextualSpacing/>
        <w:jc w:val="both"/>
        <w:rPr>
          <w:rFonts w:ascii="Arial" w:hAnsi="Arial" w:cs="Arial"/>
          <w:sz w:val="18"/>
          <w:szCs w:val="18"/>
        </w:rPr>
      </w:pPr>
    </w:p>
    <w:p w14:paraId="46BACC64" w14:textId="77777777" w:rsidR="00937B19" w:rsidRPr="00AF5246" w:rsidRDefault="00937B19" w:rsidP="00937B19">
      <w:pPr>
        <w:contextualSpacing/>
        <w:jc w:val="both"/>
        <w:rPr>
          <w:rFonts w:ascii="Arial" w:eastAsia="Calibri" w:hAnsi="Arial" w:cs="Arial"/>
          <w:sz w:val="18"/>
          <w:szCs w:val="18"/>
        </w:rPr>
      </w:pPr>
      <w:r w:rsidRPr="00AF5246">
        <w:rPr>
          <w:rFonts w:ascii="Arial" w:eastAsia="Calibri" w:hAnsi="Arial" w:cs="Arial"/>
          <w:b/>
          <w:bCs/>
          <w:sz w:val="18"/>
          <w:szCs w:val="18"/>
        </w:rPr>
        <w:t>43.</w:t>
      </w:r>
      <w:r w:rsidRPr="00AF5246">
        <w:rPr>
          <w:rFonts w:ascii="Arial" w:eastAsia="Calibri" w:hAnsi="Arial" w:cs="Arial"/>
          <w:sz w:val="18"/>
          <w:szCs w:val="18"/>
        </w:rPr>
        <w:t xml:space="preserve"> Prestar según la demanda, los servicios en salud en forma continua y permanente de acuerdo a lo coordinado con la oficina de referencia y contrarreferencia de la RASES </w:t>
      </w:r>
      <w:r w:rsidRPr="00AF5246">
        <w:rPr>
          <w:rFonts w:ascii="Arial" w:hAnsi="Arial" w:cs="Arial"/>
          <w:sz w:val="18"/>
          <w:szCs w:val="18"/>
        </w:rPr>
        <w:t>N. º 6</w:t>
      </w:r>
      <w:r w:rsidRPr="00AF5246">
        <w:rPr>
          <w:rFonts w:ascii="Arial" w:eastAsia="Calibri" w:hAnsi="Arial" w:cs="Arial"/>
          <w:sz w:val="18"/>
          <w:szCs w:val="18"/>
        </w:rPr>
        <w:t>,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p w14:paraId="073FFE4F" w14:textId="77777777" w:rsidR="00937B19" w:rsidRPr="00AF5246" w:rsidRDefault="00937B19" w:rsidP="00937B19">
      <w:pPr>
        <w:contextualSpacing/>
        <w:jc w:val="both"/>
        <w:rPr>
          <w:rFonts w:ascii="Arial" w:eastAsia="Calibri" w:hAnsi="Arial" w:cs="Arial"/>
          <w:sz w:val="18"/>
          <w:szCs w:val="18"/>
        </w:rPr>
      </w:pPr>
    </w:p>
    <w:p w14:paraId="3D0BD858" w14:textId="77777777" w:rsidR="00937B19" w:rsidRPr="00AF5246" w:rsidRDefault="00937B19" w:rsidP="00937B19">
      <w:pPr>
        <w:contextualSpacing/>
        <w:jc w:val="both"/>
        <w:rPr>
          <w:rFonts w:ascii="Arial" w:hAnsi="Arial" w:cs="Arial"/>
          <w:sz w:val="18"/>
          <w:szCs w:val="18"/>
          <w:lang w:eastAsia="es-CO"/>
        </w:rPr>
      </w:pPr>
      <w:r w:rsidRPr="00AF5246">
        <w:rPr>
          <w:rFonts w:ascii="Arial" w:hAnsi="Arial" w:cs="Arial"/>
          <w:b/>
          <w:iCs/>
          <w:sz w:val="18"/>
          <w:szCs w:val="18"/>
        </w:rPr>
        <w:t>44.</w:t>
      </w:r>
      <w:r w:rsidRPr="00AF5246">
        <w:rPr>
          <w:rFonts w:ascii="Arial" w:hAnsi="Arial" w:cs="Arial"/>
          <w:bCs/>
          <w:iCs/>
          <w:sz w:val="18"/>
          <w:szCs w:val="18"/>
        </w:rPr>
        <w:t xml:space="preserve"> El </w:t>
      </w:r>
      <w:r w:rsidRPr="00AF5246">
        <w:rPr>
          <w:rFonts w:ascii="Arial" w:hAnsi="Arial" w:cs="Arial"/>
          <w:bCs/>
          <w:sz w:val="18"/>
          <w:szCs w:val="18"/>
        </w:rPr>
        <w:t>contratista</w:t>
      </w:r>
      <w:r w:rsidRPr="00AF5246">
        <w:rPr>
          <w:rFonts w:ascii="Arial" w:hAnsi="Arial" w:cs="Arial"/>
          <w:bCs/>
          <w:iCs/>
          <w:sz w:val="18"/>
          <w:szCs w:val="18"/>
        </w:rPr>
        <w:t xml:space="preserve"> deberá garantizar que los especialistas ofertados en la propuesta y según su competencia e idoneidad, emitan y diligencien el concepto médico laboral en el formato establecido por medicina laboral y adjunto por el usuario el día de la respectiva consulta. </w:t>
      </w:r>
      <w:r w:rsidRPr="00AF5246">
        <w:rPr>
          <w:rFonts w:ascii="Arial" w:hAnsi="Arial" w:cs="Arial"/>
          <w:bCs/>
          <w:sz w:val="18"/>
          <w:szCs w:val="18"/>
          <w:u w:val="single"/>
        </w:rPr>
        <w:t>Parágrafo</w:t>
      </w:r>
      <w:r w:rsidRPr="00AF5246">
        <w:rPr>
          <w:rFonts w:ascii="Arial" w:hAnsi="Arial" w:cs="Arial"/>
          <w:sz w:val="18"/>
          <w:szCs w:val="18"/>
          <w:u w:val="single"/>
        </w:rPr>
        <w:t>:</w:t>
      </w:r>
      <w:r w:rsidRPr="00AF5246">
        <w:rPr>
          <w:rFonts w:ascii="Arial" w:hAnsi="Arial" w:cs="Arial"/>
          <w:sz w:val="18"/>
          <w:szCs w:val="18"/>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r w:rsidRPr="00AF5246">
        <w:rPr>
          <w:rFonts w:ascii="Arial" w:hAnsi="Arial" w:cs="Arial"/>
          <w:sz w:val="18"/>
          <w:szCs w:val="18"/>
          <w:lang w:eastAsia="es-CO"/>
        </w:rPr>
        <w:t xml:space="preserve"> </w:t>
      </w:r>
      <w:r w:rsidRPr="00AF5246">
        <w:rPr>
          <w:rFonts w:ascii="Arial" w:hAnsi="Arial" w:cs="Arial"/>
          <w:sz w:val="18"/>
          <w:szCs w:val="18"/>
        </w:rPr>
        <w:t>Diagnóstico- Evolución</w:t>
      </w:r>
      <w:r w:rsidRPr="00AF5246">
        <w:rPr>
          <w:rFonts w:ascii="Arial" w:hAnsi="Arial" w:cs="Arial"/>
          <w:sz w:val="18"/>
          <w:szCs w:val="18"/>
          <w:lang w:eastAsia="es-CO"/>
        </w:rPr>
        <w:t>-</w:t>
      </w:r>
      <w:r w:rsidRPr="00AF5246">
        <w:rPr>
          <w:rFonts w:ascii="Arial" w:hAnsi="Arial" w:cs="Arial"/>
          <w:sz w:val="18"/>
          <w:szCs w:val="18"/>
        </w:rPr>
        <w:t>Tratamiento realizado</w:t>
      </w:r>
      <w:r w:rsidRPr="00AF5246">
        <w:rPr>
          <w:rFonts w:ascii="Arial" w:hAnsi="Arial" w:cs="Arial"/>
          <w:sz w:val="18"/>
          <w:szCs w:val="18"/>
          <w:lang w:eastAsia="es-CO"/>
        </w:rPr>
        <w:t>-</w:t>
      </w:r>
      <w:r w:rsidRPr="00AF5246">
        <w:rPr>
          <w:rFonts w:ascii="Arial" w:hAnsi="Arial" w:cs="Arial"/>
          <w:sz w:val="18"/>
          <w:szCs w:val="18"/>
        </w:rPr>
        <w:t>Secuelas de las lesiones o afecciones que presente el Paciente.</w:t>
      </w:r>
    </w:p>
    <w:p w14:paraId="0A7771ED" w14:textId="77777777" w:rsidR="00937B19" w:rsidRPr="00AF5246" w:rsidRDefault="00937B19" w:rsidP="00937B19">
      <w:pPr>
        <w:contextualSpacing/>
        <w:jc w:val="both"/>
        <w:rPr>
          <w:rFonts w:ascii="Arial" w:hAnsi="Arial" w:cs="Arial"/>
          <w:sz w:val="18"/>
          <w:szCs w:val="18"/>
          <w:lang w:eastAsia="es-CO"/>
        </w:rPr>
      </w:pPr>
    </w:p>
    <w:p w14:paraId="235A4F4A" w14:textId="77777777" w:rsidR="00937B19" w:rsidRPr="00AF5246" w:rsidRDefault="00937B19" w:rsidP="00937B19">
      <w:pPr>
        <w:contextualSpacing/>
        <w:jc w:val="both"/>
        <w:rPr>
          <w:rFonts w:ascii="Arial" w:eastAsia="Calibri" w:hAnsi="Arial" w:cs="Arial"/>
          <w:sz w:val="18"/>
          <w:szCs w:val="18"/>
        </w:rPr>
      </w:pPr>
      <w:r w:rsidRPr="00AF5246">
        <w:rPr>
          <w:rFonts w:ascii="Arial" w:hAnsi="Arial" w:cs="Arial"/>
          <w:b/>
          <w:bCs/>
          <w:sz w:val="18"/>
          <w:szCs w:val="18"/>
        </w:rPr>
        <w:t>45.</w:t>
      </w:r>
      <w:r w:rsidRPr="00AF5246">
        <w:rPr>
          <w:rFonts w:ascii="Arial" w:hAnsi="Arial" w:cs="Arial"/>
          <w:sz w:val="18"/>
          <w:szCs w:val="18"/>
        </w:rPr>
        <w:t xml:space="preserve"> El contratista deberá d</w:t>
      </w:r>
      <w:r w:rsidRPr="00AF5246">
        <w:rPr>
          <w:rFonts w:ascii="Arial" w:eastAsia="Calibri" w:hAnsi="Arial" w:cs="Arial"/>
          <w:sz w:val="18"/>
          <w:szCs w:val="18"/>
        </w:rPr>
        <w:t>iligenciar en forma completa sin excepción cuando aplique, el formato de referencia y contrarreferencia (Anexo Técnico No. 9 Formato estandarizado de referencia de pacientes) el cual será revisado por auditoria y será soporte de cuenta, así mismo debe ser diligenciada la historia clínica y formatos institucionales de la entidad contratista que se deriven de la prestación del servicio.</w:t>
      </w:r>
    </w:p>
    <w:p w14:paraId="5AA09A94" w14:textId="77777777" w:rsidR="00937B19" w:rsidRPr="00AF5246" w:rsidRDefault="00937B19" w:rsidP="00937B19">
      <w:pPr>
        <w:widowControl w:val="0"/>
        <w:autoSpaceDE w:val="0"/>
        <w:autoSpaceDN w:val="0"/>
        <w:adjustRightInd w:val="0"/>
        <w:snapToGrid w:val="0"/>
        <w:spacing w:line="254" w:lineRule="auto"/>
        <w:contextualSpacing/>
        <w:jc w:val="both"/>
        <w:rPr>
          <w:rFonts w:ascii="Arial" w:hAnsi="Arial" w:cs="Arial"/>
          <w:sz w:val="18"/>
          <w:szCs w:val="18"/>
        </w:rPr>
      </w:pPr>
    </w:p>
    <w:p w14:paraId="5E5711A8" w14:textId="77777777" w:rsidR="00937B19" w:rsidRPr="00AF5246" w:rsidRDefault="00937B19" w:rsidP="00937B19">
      <w:pPr>
        <w:widowControl w:val="0"/>
        <w:autoSpaceDE w:val="0"/>
        <w:autoSpaceDN w:val="0"/>
        <w:adjustRightInd w:val="0"/>
        <w:snapToGrid w:val="0"/>
        <w:spacing w:line="254" w:lineRule="auto"/>
        <w:contextualSpacing/>
        <w:jc w:val="both"/>
        <w:rPr>
          <w:rFonts w:ascii="Arial" w:eastAsia="Calibri" w:hAnsi="Arial" w:cs="Arial"/>
          <w:sz w:val="18"/>
          <w:szCs w:val="18"/>
        </w:rPr>
      </w:pPr>
      <w:r w:rsidRPr="00AF5246">
        <w:rPr>
          <w:rFonts w:ascii="Arial" w:eastAsia="Calibri" w:hAnsi="Arial" w:cs="Arial"/>
          <w:b/>
          <w:bCs/>
          <w:sz w:val="18"/>
          <w:szCs w:val="18"/>
        </w:rPr>
        <w:t>46.</w:t>
      </w:r>
      <w:r w:rsidRPr="00AF5246">
        <w:rPr>
          <w:rFonts w:ascii="Arial" w:eastAsia="Calibri" w:hAnsi="Arial" w:cs="Arial"/>
          <w:sz w:val="18"/>
          <w:szCs w:val="18"/>
        </w:rPr>
        <w:t xml:space="preserve"> Atención prioritaria a mujeres embarazadas, adulto mayor, discapacitados y con patología oncológica.</w:t>
      </w:r>
    </w:p>
    <w:p w14:paraId="4D4D3777" w14:textId="77777777" w:rsidR="00937B19" w:rsidRPr="00AF5246" w:rsidRDefault="00937B19" w:rsidP="00937B19">
      <w:pPr>
        <w:widowControl w:val="0"/>
        <w:autoSpaceDE w:val="0"/>
        <w:autoSpaceDN w:val="0"/>
        <w:adjustRightInd w:val="0"/>
        <w:snapToGrid w:val="0"/>
        <w:spacing w:line="254" w:lineRule="auto"/>
        <w:contextualSpacing/>
        <w:jc w:val="both"/>
        <w:rPr>
          <w:rFonts w:ascii="Arial" w:hAnsi="Arial" w:cs="Arial"/>
          <w:color w:val="201F1E"/>
          <w:sz w:val="18"/>
          <w:szCs w:val="18"/>
          <w:bdr w:val="none" w:sz="0" w:space="0" w:color="auto" w:frame="1"/>
          <w:lang w:val="es-ES_tradnl"/>
        </w:rPr>
      </w:pPr>
    </w:p>
    <w:p w14:paraId="2655BD7A" w14:textId="77777777" w:rsidR="00937B19" w:rsidRPr="00AF5246" w:rsidRDefault="00937B19" w:rsidP="00937B19">
      <w:pPr>
        <w:contextualSpacing/>
        <w:jc w:val="both"/>
        <w:rPr>
          <w:rFonts w:ascii="Arial" w:eastAsia="Calibri" w:hAnsi="Arial" w:cs="Arial"/>
          <w:sz w:val="18"/>
          <w:szCs w:val="18"/>
        </w:rPr>
      </w:pPr>
      <w:r w:rsidRPr="00AF5246">
        <w:rPr>
          <w:rFonts w:ascii="Arial" w:eastAsia="Calibri" w:hAnsi="Arial" w:cs="Arial"/>
          <w:b/>
          <w:bCs/>
          <w:sz w:val="18"/>
          <w:szCs w:val="18"/>
        </w:rPr>
        <w:lastRenderedPageBreak/>
        <w:t>47.</w:t>
      </w:r>
      <w:r w:rsidRPr="00AF5246">
        <w:rPr>
          <w:rFonts w:ascii="Arial" w:eastAsia="Calibri" w:hAnsi="Arial" w:cs="Arial"/>
          <w:sz w:val="18"/>
          <w:szCs w:val="18"/>
        </w:rPr>
        <w:t xml:space="preserve"> El contratista, debe prestar el servicio siempre y cuando el usuario y/o beneficiario presente la orden de servicio debidamente diligenciada y autorizada por el RASES </w:t>
      </w:r>
      <w:r w:rsidRPr="00AF5246">
        <w:rPr>
          <w:rFonts w:ascii="Arial" w:hAnsi="Arial" w:cs="Arial"/>
          <w:sz w:val="18"/>
          <w:szCs w:val="18"/>
        </w:rPr>
        <w:t xml:space="preserve">N. º 6, la cual debe estar firmada por el paciente o acudientes </w:t>
      </w:r>
      <w:r w:rsidRPr="00AF5246">
        <w:rPr>
          <w:rFonts w:ascii="Arial" w:eastAsia="Calibri" w:hAnsi="Arial" w:cs="Arial"/>
          <w:sz w:val="18"/>
          <w:szCs w:val="18"/>
        </w:rPr>
        <w:t xml:space="preserve">y </w:t>
      </w:r>
      <w:r w:rsidRPr="00AF5246">
        <w:rPr>
          <w:rFonts w:ascii="Arial" w:hAnsi="Arial" w:cs="Arial"/>
          <w:sz w:val="18"/>
          <w:szCs w:val="18"/>
        </w:rPr>
        <w:t>documento de identificación en original según el caso (Registro civil de nacimiento para menores de 7 años, tarjeta de identidad para usuarios entre 7 y 17 años, cédula de ciudadanía para usuarios mayores de edad).</w:t>
      </w:r>
    </w:p>
    <w:p w14:paraId="4252C4B7" w14:textId="77777777" w:rsidR="00937B19" w:rsidRPr="00AF5246" w:rsidRDefault="00937B19" w:rsidP="00937B19">
      <w:pPr>
        <w:numPr>
          <w:ilvl w:val="0"/>
          <w:numId w:val="10"/>
        </w:numPr>
        <w:tabs>
          <w:tab w:val="left" w:pos="284"/>
        </w:tabs>
        <w:contextualSpacing/>
        <w:jc w:val="both"/>
        <w:rPr>
          <w:rFonts w:ascii="Arial" w:hAnsi="Arial" w:cs="Arial"/>
          <w:b/>
          <w:sz w:val="18"/>
          <w:szCs w:val="18"/>
        </w:rPr>
      </w:pPr>
      <w:r w:rsidRPr="00AF5246">
        <w:rPr>
          <w:rFonts w:ascii="Arial" w:hAnsi="Arial" w:cs="Arial"/>
          <w:sz w:val="18"/>
          <w:szCs w:val="18"/>
        </w:rPr>
        <w:t>Usuarios que no cumplan estos requisitos, no deben ser atendidos, salvo los casos expresamente autorizados de acuerdo a la normatividad legal vigente (Atención de urgencias vitales y atención inicial de urgencias).</w:t>
      </w:r>
    </w:p>
    <w:p w14:paraId="7C5180AF" w14:textId="77777777" w:rsidR="00937B19" w:rsidRPr="00AF5246" w:rsidRDefault="00937B19" w:rsidP="00937B19">
      <w:pPr>
        <w:numPr>
          <w:ilvl w:val="0"/>
          <w:numId w:val="10"/>
        </w:numPr>
        <w:tabs>
          <w:tab w:val="left" w:pos="284"/>
        </w:tabs>
        <w:contextualSpacing/>
        <w:jc w:val="both"/>
        <w:rPr>
          <w:rFonts w:ascii="Arial" w:hAnsi="Arial" w:cs="Arial"/>
          <w:sz w:val="18"/>
          <w:szCs w:val="18"/>
        </w:rPr>
      </w:pPr>
      <w:r w:rsidRPr="00AF5246">
        <w:rPr>
          <w:rFonts w:ascii="Arial" w:hAnsi="Arial" w:cs="Arial"/>
          <w:sz w:val="18"/>
          <w:szCs w:val="18"/>
        </w:rPr>
        <w:t>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la única dirección electrónica válida para este proceso es sin que se convierta en un obstáculo para la atención, cuando se encuentra en riesgo inminente la vida del paciente.</w:t>
      </w:r>
    </w:p>
    <w:p w14:paraId="5DC2C277" w14:textId="77777777" w:rsidR="00937B19" w:rsidRPr="00AF5246" w:rsidRDefault="00937B19" w:rsidP="00937B19">
      <w:pPr>
        <w:numPr>
          <w:ilvl w:val="0"/>
          <w:numId w:val="10"/>
        </w:numPr>
        <w:tabs>
          <w:tab w:val="left" w:pos="284"/>
        </w:tabs>
        <w:contextualSpacing/>
        <w:jc w:val="both"/>
        <w:rPr>
          <w:rFonts w:ascii="Arial" w:hAnsi="Arial" w:cs="Arial"/>
          <w:sz w:val="18"/>
          <w:szCs w:val="18"/>
        </w:rPr>
      </w:pPr>
      <w:r w:rsidRPr="00AF5246">
        <w:rPr>
          <w:rFonts w:ascii="Arial" w:hAnsi="Arial" w:cs="Arial"/>
          <w:b/>
          <w:sz w:val="18"/>
          <w:szCs w:val="18"/>
        </w:rPr>
        <w:t xml:space="preserve">Referencia: </w:t>
      </w:r>
      <w:r w:rsidRPr="00AF5246">
        <w:rPr>
          <w:rFonts w:ascii="Arial" w:hAnsi="Arial" w:cs="Arial"/>
          <w:sz w:val="18"/>
          <w:szCs w:val="18"/>
        </w:rPr>
        <w:t>Para todos los demás servicios ambulatorios (primera vez o control) u hospitalarios, se requerirá remisión en formato oficial SSPN y autorización expedida por la oficina de referencia y contrarreferencia de la Regional de Aseguramiento en Salud N.º 6.</w:t>
      </w:r>
    </w:p>
    <w:p w14:paraId="13AB4A0A" w14:textId="77777777" w:rsidR="00937B19" w:rsidRPr="00AF5246" w:rsidRDefault="00937B19" w:rsidP="00937B19">
      <w:pPr>
        <w:numPr>
          <w:ilvl w:val="0"/>
          <w:numId w:val="10"/>
        </w:numPr>
        <w:tabs>
          <w:tab w:val="left" w:pos="284"/>
        </w:tabs>
        <w:contextualSpacing/>
        <w:jc w:val="both"/>
        <w:rPr>
          <w:rFonts w:ascii="Arial" w:hAnsi="Arial" w:cs="Arial"/>
          <w:sz w:val="18"/>
          <w:szCs w:val="18"/>
        </w:rPr>
      </w:pPr>
      <w:r w:rsidRPr="00AF5246">
        <w:rPr>
          <w:rFonts w:ascii="Arial" w:hAnsi="Arial" w:cs="Arial"/>
          <w:sz w:val="18"/>
          <w:szCs w:val="18"/>
        </w:rPr>
        <w:t>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w:t>
      </w:r>
    </w:p>
    <w:p w14:paraId="2D44304F" w14:textId="77777777" w:rsidR="00937B19" w:rsidRPr="00AF5246" w:rsidRDefault="00937B19" w:rsidP="00937B19">
      <w:pPr>
        <w:numPr>
          <w:ilvl w:val="0"/>
          <w:numId w:val="10"/>
        </w:numPr>
        <w:tabs>
          <w:tab w:val="left" w:pos="284"/>
        </w:tabs>
        <w:contextualSpacing/>
        <w:jc w:val="both"/>
        <w:rPr>
          <w:rFonts w:ascii="Arial" w:hAnsi="Arial" w:cs="Arial"/>
          <w:sz w:val="18"/>
          <w:szCs w:val="18"/>
        </w:rPr>
      </w:pPr>
      <w:r w:rsidRPr="00AF5246">
        <w:rPr>
          <w:rFonts w:ascii="Arial" w:hAnsi="Arial" w:cs="Arial"/>
          <w:b/>
          <w:sz w:val="18"/>
          <w:szCs w:val="18"/>
        </w:rPr>
        <w:t>Contrarreferencia:</w:t>
      </w:r>
      <w:r w:rsidRPr="00AF5246">
        <w:rPr>
          <w:rFonts w:ascii="Arial" w:hAnsi="Arial" w:cs="Arial"/>
          <w:sz w:val="18"/>
          <w:szCs w:val="18"/>
        </w:rPr>
        <w:t xml:space="preserve"> Luego del alta (egreso hospitalario) o consulta (interconsulta o remisión) por especialista, siempre deberá remitirse a la USP el formato de contrarreferencia (anexo </w:t>
      </w:r>
      <w:proofErr w:type="spellStart"/>
      <w:r w:rsidRPr="00AF5246">
        <w:rPr>
          <w:rFonts w:ascii="Arial" w:hAnsi="Arial" w:cs="Arial"/>
          <w:sz w:val="18"/>
          <w:szCs w:val="18"/>
        </w:rPr>
        <w:t>N°</w:t>
      </w:r>
      <w:proofErr w:type="spellEnd"/>
      <w:r w:rsidRPr="00AF5246">
        <w:rPr>
          <w:rFonts w:ascii="Arial" w:hAnsi="Arial" w:cs="Arial"/>
          <w:sz w:val="18"/>
          <w:szCs w:val="18"/>
        </w:rPr>
        <w:t xml:space="preserve"> 3) informando el estado de salud del usuario, su evolución clínica y recomendaciones de tratamiento. Las citas de control con especialista requerirán siempre la contrarreferencia para ser autorizadas.</w:t>
      </w:r>
    </w:p>
    <w:p w14:paraId="2BFE15E6" w14:textId="77777777" w:rsidR="00937B19" w:rsidRPr="00AF5246" w:rsidRDefault="00937B19" w:rsidP="00937B19">
      <w:pPr>
        <w:contextualSpacing/>
        <w:jc w:val="both"/>
        <w:rPr>
          <w:rFonts w:ascii="Arial" w:hAnsi="Arial" w:cs="Arial"/>
          <w:sz w:val="18"/>
          <w:szCs w:val="18"/>
        </w:rPr>
      </w:pPr>
    </w:p>
    <w:p w14:paraId="4D9AF22B" w14:textId="77777777" w:rsidR="00937B19" w:rsidRPr="00AF5246" w:rsidRDefault="00937B19" w:rsidP="00937B19">
      <w:pPr>
        <w:contextualSpacing/>
        <w:jc w:val="both"/>
        <w:rPr>
          <w:rFonts w:ascii="Arial" w:hAnsi="Arial" w:cs="Arial"/>
          <w:sz w:val="18"/>
          <w:szCs w:val="18"/>
        </w:rPr>
      </w:pPr>
      <w:r w:rsidRPr="00AF5246">
        <w:rPr>
          <w:rFonts w:ascii="Arial" w:hAnsi="Arial" w:cs="Arial"/>
          <w:b/>
          <w:bCs/>
          <w:sz w:val="18"/>
          <w:szCs w:val="18"/>
        </w:rPr>
        <w:t>48.</w:t>
      </w:r>
      <w:r w:rsidRPr="00AF5246">
        <w:rPr>
          <w:rFonts w:ascii="Arial" w:hAnsi="Arial" w:cs="Arial"/>
          <w:sz w:val="18"/>
          <w:szCs w:val="18"/>
        </w:rPr>
        <w:t xml:space="preserve"> El contratista deberá cumplir con la Circular Conjunta No. 019 de 2025 del Ministerio de Salud y la Superintendencia Nacional de Salud, que prohíbe la intermediación del usuario en trámites de autorización de servicios y tecnologías en salud. Para ello, deberá garantizar la gestión directa y oportuna de las autorizaciones, en coordinación con el supervisor del contrato o el delegado de la Jefatura RASES N. ° 6, sin trasladar al usuario responsabilidades propias de la red prestadora o del Subsistema de Salud de la Policía Nacional</w:t>
      </w:r>
    </w:p>
    <w:p w14:paraId="4C493EC0" w14:textId="77777777" w:rsidR="00937B19" w:rsidRPr="00AF5246" w:rsidRDefault="00937B19" w:rsidP="00937B19">
      <w:pPr>
        <w:contextualSpacing/>
        <w:jc w:val="both"/>
        <w:rPr>
          <w:rFonts w:ascii="Arial" w:hAnsi="Arial" w:cs="Arial"/>
          <w:sz w:val="18"/>
          <w:szCs w:val="18"/>
        </w:rPr>
      </w:pPr>
    </w:p>
    <w:p w14:paraId="30F93181" w14:textId="77777777" w:rsidR="00937B19" w:rsidRPr="00AF5246" w:rsidRDefault="00937B19" w:rsidP="00937B19">
      <w:pPr>
        <w:contextualSpacing/>
        <w:jc w:val="both"/>
        <w:rPr>
          <w:rFonts w:ascii="Arial" w:hAnsi="Arial" w:cs="Arial"/>
          <w:sz w:val="18"/>
          <w:szCs w:val="18"/>
        </w:rPr>
      </w:pPr>
      <w:r w:rsidRPr="00AF5246">
        <w:rPr>
          <w:rFonts w:ascii="Arial" w:hAnsi="Arial" w:cs="Arial"/>
          <w:b/>
          <w:bCs/>
          <w:sz w:val="18"/>
          <w:szCs w:val="18"/>
        </w:rPr>
        <w:t>49.</w:t>
      </w:r>
      <w:r w:rsidRPr="00AF5246">
        <w:rPr>
          <w:rFonts w:ascii="Arial" w:hAnsi="Arial" w:cs="Arial"/>
          <w:sz w:val="18"/>
          <w:szCs w:val="18"/>
        </w:rPr>
        <w:t xml:space="preserve"> Atender oportuna y eficazmente las solicitudes que le formule la Jefatura de la Unidad de Sanidad Policial o el ordenador del gasto.</w:t>
      </w:r>
    </w:p>
    <w:p w14:paraId="62ECEEF6" w14:textId="77777777" w:rsidR="00937B19" w:rsidRPr="00AF5246" w:rsidRDefault="00937B19" w:rsidP="00937B19">
      <w:pPr>
        <w:contextualSpacing/>
        <w:jc w:val="both"/>
        <w:rPr>
          <w:rFonts w:ascii="Arial" w:hAnsi="Arial" w:cs="Arial"/>
          <w:sz w:val="18"/>
          <w:szCs w:val="18"/>
        </w:rPr>
      </w:pPr>
    </w:p>
    <w:p w14:paraId="3698500C" w14:textId="77777777" w:rsidR="00937B19" w:rsidRPr="00AF5246" w:rsidRDefault="00937B19" w:rsidP="00937B19">
      <w:pPr>
        <w:widowControl w:val="0"/>
        <w:autoSpaceDE w:val="0"/>
        <w:autoSpaceDN w:val="0"/>
        <w:adjustRightInd w:val="0"/>
        <w:snapToGrid w:val="0"/>
        <w:spacing w:line="254" w:lineRule="auto"/>
        <w:contextualSpacing/>
        <w:jc w:val="both"/>
        <w:rPr>
          <w:rFonts w:ascii="Arial" w:hAnsi="Arial" w:cs="Arial"/>
          <w:sz w:val="18"/>
          <w:szCs w:val="18"/>
        </w:rPr>
      </w:pPr>
      <w:r w:rsidRPr="00AF5246">
        <w:rPr>
          <w:rFonts w:ascii="Arial" w:hAnsi="Arial" w:cs="Arial"/>
          <w:b/>
          <w:bCs/>
          <w:sz w:val="18"/>
          <w:szCs w:val="18"/>
        </w:rPr>
        <w:t>50.</w:t>
      </w:r>
      <w:r w:rsidRPr="00AF5246">
        <w:rPr>
          <w:rFonts w:ascii="Arial" w:hAnsi="Arial" w:cs="Arial"/>
          <w:sz w:val="18"/>
          <w:szCs w:val="18"/>
        </w:rPr>
        <w:t xml:space="preserve"> Las demás obligaciones del CONTRATISTA contenidas en el artículo 5º de la Ley 80 de 1993, así mismo, será civil y penalmente responsable por sus acciones u omisiones en la actuación contractual.</w:t>
      </w:r>
    </w:p>
    <w:p w14:paraId="0C43BFCB" w14:textId="77777777" w:rsidR="00937B19" w:rsidRPr="00AF5246" w:rsidRDefault="00937B19" w:rsidP="00937B19">
      <w:pPr>
        <w:widowControl w:val="0"/>
        <w:autoSpaceDE w:val="0"/>
        <w:autoSpaceDN w:val="0"/>
        <w:adjustRightInd w:val="0"/>
        <w:snapToGrid w:val="0"/>
        <w:spacing w:line="254" w:lineRule="auto"/>
        <w:contextualSpacing/>
        <w:jc w:val="both"/>
        <w:rPr>
          <w:rFonts w:ascii="Arial" w:hAnsi="Arial" w:cs="Arial"/>
          <w:sz w:val="18"/>
          <w:szCs w:val="18"/>
        </w:rPr>
      </w:pPr>
    </w:p>
    <w:p w14:paraId="1E2183A6" w14:textId="77777777" w:rsidR="00937B19" w:rsidRPr="00AF5246" w:rsidRDefault="00937B19" w:rsidP="00937B19">
      <w:pPr>
        <w:spacing w:line="256" w:lineRule="auto"/>
        <w:jc w:val="both"/>
        <w:rPr>
          <w:rFonts w:ascii="Arial" w:hAnsi="Arial" w:cs="Arial"/>
          <w:sz w:val="18"/>
          <w:szCs w:val="18"/>
          <w:lang w:eastAsia="es-CO"/>
        </w:rPr>
      </w:pPr>
      <w:r w:rsidRPr="00AF5246">
        <w:rPr>
          <w:rFonts w:ascii="Arial" w:hAnsi="Arial" w:cs="Arial"/>
          <w:b/>
          <w:bCs/>
          <w:sz w:val="18"/>
          <w:szCs w:val="18"/>
          <w:lang w:eastAsia="es-CO"/>
        </w:rPr>
        <w:t>51.</w:t>
      </w:r>
      <w:r w:rsidRPr="00AF5246">
        <w:rPr>
          <w:rFonts w:ascii="Arial" w:hAnsi="Arial" w:cs="Arial"/>
          <w:sz w:val="18"/>
          <w:szCs w:val="18"/>
          <w:lang w:eastAsia="es-CO"/>
        </w:rPr>
        <w:t xml:space="preserve"> El contratista garantiza que los medicamentos administrados para el tratamiento integral cuentan con el registro de</w:t>
      </w:r>
      <w:r w:rsidRPr="00AF5246">
        <w:rPr>
          <w:rFonts w:ascii="Arial" w:hAnsi="Arial" w:cs="Arial"/>
          <w:sz w:val="18"/>
          <w:szCs w:val="18"/>
        </w:rPr>
        <w:t xml:space="preserve"> Instituto Nacional de Vigilancia de Medicamentos y Alimentos (</w:t>
      </w:r>
      <w:r w:rsidRPr="00AF5246">
        <w:rPr>
          <w:rFonts w:ascii="Arial" w:hAnsi="Arial" w:cs="Arial"/>
          <w:sz w:val="18"/>
          <w:szCs w:val="18"/>
          <w:lang w:eastAsia="es-CO"/>
        </w:rPr>
        <w:t>INVIMA). (En los casos en que aplique)</w:t>
      </w:r>
    </w:p>
    <w:p w14:paraId="06C433ED" w14:textId="77777777" w:rsidR="00937B19" w:rsidRPr="00AF5246" w:rsidRDefault="00937B19" w:rsidP="00937B19">
      <w:pPr>
        <w:widowControl w:val="0"/>
        <w:autoSpaceDE w:val="0"/>
        <w:autoSpaceDN w:val="0"/>
        <w:adjustRightInd w:val="0"/>
        <w:snapToGrid w:val="0"/>
        <w:spacing w:line="254" w:lineRule="auto"/>
        <w:contextualSpacing/>
        <w:jc w:val="both"/>
        <w:rPr>
          <w:rFonts w:ascii="Arial" w:hAnsi="Arial" w:cs="Arial"/>
          <w:sz w:val="18"/>
          <w:szCs w:val="18"/>
          <w:lang w:eastAsia="es-CO"/>
        </w:rPr>
      </w:pPr>
    </w:p>
    <w:p w14:paraId="3008BC8D" w14:textId="77777777" w:rsidR="00937B19" w:rsidRPr="00AF5246" w:rsidRDefault="00937B19" w:rsidP="00937B19">
      <w:pPr>
        <w:widowControl w:val="0"/>
        <w:autoSpaceDE w:val="0"/>
        <w:autoSpaceDN w:val="0"/>
        <w:adjustRightInd w:val="0"/>
        <w:snapToGrid w:val="0"/>
        <w:spacing w:line="254" w:lineRule="auto"/>
        <w:contextualSpacing/>
        <w:jc w:val="both"/>
        <w:rPr>
          <w:rFonts w:ascii="Arial" w:hAnsi="Arial" w:cs="Arial"/>
          <w:sz w:val="18"/>
          <w:szCs w:val="18"/>
          <w:lang w:eastAsia="es-CO"/>
        </w:rPr>
      </w:pPr>
      <w:r w:rsidRPr="00AF5246">
        <w:rPr>
          <w:rFonts w:ascii="Arial" w:hAnsi="Arial" w:cs="Arial"/>
          <w:b/>
          <w:bCs/>
          <w:sz w:val="18"/>
          <w:szCs w:val="18"/>
          <w:lang w:eastAsia="es-CO"/>
        </w:rPr>
        <w:t>52.</w:t>
      </w:r>
      <w:r w:rsidRPr="00AF5246">
        <w:rPr>
          <w:rFonts w:ascii="Arial" w:hAnsi="Arial" w:cs="Arial"/>
          <w:sz w:val="18"/>
          <w:szCs w:val="18"/>
        </w:rPr>
        <w:t xml:space="preserve"> </w:t>
      </w:r>
      <w:r w:rsidRPr="00AF5246">
        <w:rPr>
          <w:rFonts w:ascii="Arial" w:hAnsi="Arial" w:cs="Arial"/>
          <w:sz w:val="18"/>
          <w:szCs w:val="18"/>
          <w:lang w:eastAsia="es-CO"/>
        </w:rPr>
        <w:t xml:space="preserve">Diligenciar y mantener actualizado el formulario de capacidad administrativa y operacional, asegurando que los servicios ofertados se encuentren debidamente habilitados en el REPS, bajo los estándares de la Resolución </w:t>
      </w:r>
      <w:r w:rsidRPr="00AF5246">
        <w:rPr>
          <w:rFonts w:ascii="Arial" w:hAnsi="Arial" w:cs="Arial"/>
          <w:color w:val="000000"/>
          <w:sz w:val="18"/>
          <w:szCs w:val="18"/>
        </w:rPr>
        <w:t>03100 de 2019, modificada parcialmente por la Resolución No. 00544 del 2023 y la Resolución 465 de 2025, expedidas por el Ministerio de Salud y Protección Social, </w:t>
      </w:r>
      <w:r w:rsidRPr="00AF5246">
        <w:rPr>
          <w:rFonts w:ascii="Arial" w:hAnsi="Arial" w:cs="Arial"/>
          <w:bCs/>
          <w:color w:val="000000"/>
          <w:sz w:val="18"/>
          <w:szCs w:val="18"/>
        </w:rPr>
        <w:t>y demás normas que las modifiquen, adicionen, sustituyan o complementen, incluyendo la Resolución No. 1732 de 2026, según corresponda y de acuerdo con el régimen de transición y los plazos de implementación previstos en dicha normativa</w:t>
      </w:r>
      <w:r w:rsidRPr="00AF5246">
        <w:rPr>
          <w:rFonts w:ascii="Arial" w:hAnsi="Arial" w:cs="Arial"/>
          <w:sz w:val="18"/>
          <w:szCs w:val="18"/>
          <w:lang w:eastAsia="es-CO"/>
        </w:rPr>
        <w:t xml:space="preserve">. </w:t>
      </w:r>
    </w:p>
    <w:p w14:paraId="5A364291" w14:textId="77777777" w:rsidR="00937B19" w:rsidRPr="00AF5246" w:rsidRDefault="00937B19" w:rsidP="00937B19">
      <w:pPr>
        <w:widowControl w:val="0"/>
        <w:autoSpaceDE w:val="0"/>
        <w:autoSpaceDN w:val="0"/>
        <w:adjustRightInd w:val="0"/>
        <w:snapToGrid w:val="0"/>
        <w:spacing w:line="254" w:lineRule="auto"/>
        <w:contextualSpacing/>
        <w:jc w:val="both"/>
        <w:rPr>
          <w:rFonts w:ascii="Arial" w:hAnsi="Arial" w:cs="Arial"/>
          <w:sz w:val="18"/>
          <w:szCs w:val="18"/>
        </w:rPr>
      </w:pPr>
    </w:p>
    <w:p w14:paraId="6EA48A3E" w14:textId="77777777" w:rsidR="00937B19" w:rsidRPr="00AF5246" w:rsidRDefault="00937B19" w:rsidP="00937B19">
      <w:pPr>
        <w:jc w:val="both"/>
        <w:rPr>
          <w:rFonts w:ascii="Arial" w:hAnsi="Arial" w:cs="Arial"/>
          <w:kern w:val="2"/>
          <w:sz w:val="18"/>
          <w:szCs w:val="18"/>
          <w:lang w:eastAsia="es-CO"/>
          <w14:ligatures w14:val="standardContextual"/>
        </w:rPr>
      </w:pPr>
      <w:r w:rsidRPr="00AF5246">
        <w:rPr>
          <w:rFonts w:ascii="Arial" w:hAnsi="Arial" w:cs="Arial"/>
          <w:b/>
          <w:bCs/>
          <w:kern w:val="2"/>
          <w:sz w:val="18"/>
          <w:szCs w:val="18"/>
          <w:lang w:eastAsia="es-CO"/>
          <w14:ligatures w14:val="standardContextual"/>
        </w:rPr>
        <w:t>53.</w:t>
      </w:r>
      <w:r w:rsidRPr="00AF5246">
        <w:rPr>
          <w:rFonts w:ascii="Arial" w:hAnsi="Arial" w:cs="Arial"/>
          <w:kern w:val="2"/>
          <w:sz w:val="18"/>
          <w:szCs w:val="18"/>
          <w:lang w:eastAsia="es-CO"/>
          <w14:ligatures w14:val="standardContextual"/>
        </w:rPr>
        <w:t xml:space="preserve"> Garantizar la prestación de los servicios de forma permanente e ininterrumpida, cumpliendo estrictamente con las agendas y horarios de atención pactados para cada modalidad de servicio, evitando barreras de acceso administrativas o técnicas.</w:t>
      </w:r>
    </w:p>
    <w:p w14:paraId="41E6CF22" w14:textId="77777777" w:rsidR="00564C3A" w:rsidRPr="00AF5246" w:rsidRDefault="00564C3A" w:rsidP="00937B19">
      <w:pPr>
        <w:jc w:val="both"/>
        <w:rPr>
          <w:rFonts w:ascii="Arial" w:hAnsi="Arial" w:cs="Arial"/>
          <w:kern w:val="2"/>
          <w:sz w:val="18"/>
          <w:szCs w:val="18"/>
          <w:lang w:eastAsia="es-CO"/>
          <w14:ligatures w14:val="standardContextual"/>
        </w:rPr>
      </w:pPr>
    </w:p>
    <w:p w14:paraId="395856FF" w14:textId="6114F867" w:rsidR="00937B19" w:rsidRPr="00AF5246" w:rsidRDefault="00937B19" w:rsidP="00937B19">
      <w:pPr>
        <w:jc w:val="both"/>
        <w:rPr>
          <w:rFonts w:ascii="Arial" w:hAnsi="Arial" w:cs="Arial"/>
          <w:sz w:val="18"/>
          <w:szCs w:val="18"/>
        </w:rPr>
      </w:pPr>
      <w:r w:rsidRPr="00AF5246">
        <w:rPr>
          <w:rFonts w:ascii="Arial" w:hAnsi="Arial" w:cs="Arial"/>
          <w:b/>
          <w:bCs/>
          <w:kern w:val="2"/>
          <w:sz w:val="18"/>
          <w:szCs w:val="18"/>
          <w:lang w:eastAsia="es-CO"/>
          <w14:ligatures w14:val="standardContextual"/>
        </w:rPr>
        <w:t xml:space="preserve">54. </w:t>
      </w:r>
      <w:r w:rsidRPr="00AF5246">
        <w:rPr>
          <w:rFonts w:ascii="Arial" w:hAnsi="Arial" w:cs="Arial"/>
          <w:sz w:val="18"/>
          <w:szCs w:val="18"/>
        </w:rPr>
        <w:t>Para aquellos insumos que no se encuentren incluidos en el listado institucional, el reconocimiento económico se efectuará con base en el valor de la factura de compra del insumo, más un quince por ciento (15%) correspondiente al porcentaje de intermediación</w:t>
      </w:r>
      <w:r w:rsidR="00564C3A" w:rsidRPr="00AF5246">
        <w:rPr>
          <w:rFonts w:ascii="Arial" w:hAnsi="Arial" w:cs="Arial"/>
          <w:sz w:val="18"/>
          <w:szCs w:val="18"/>
        </w:rPr>
        <w:t>.</w:t>
      </w:r>
    </w:p>
    <w:p w14:paraId="3EBA0F23" w14:textId="77777777" w:rsidR="00564C3A" w:rsidRPr="00AF5246" w:rsidRDefault="00564C3A" w:rsidP="00937B19">
      <w:pPr>
        <w:jc w:val="both"/>
        <w:rPr>
          <w:rFonts w:ascii="Arial" w:hAnsi="Arial" w:cs="Arial"/>
          <w:sz w:val="18"/>
          <w:szCs w:val="18"/>
        </w:rPr>
      </w:pPr>
    </w:p>
    <w:p w14:paraId="0D0E52D3" w14:textId="77777777" w:rsidR="00937B19" w:rsidRPr="00AF5246" w:rsidRDefault="00937B19" w:rsidP="00937B19">
      <w:pPr>
        <w:spacing w:line="256" w:lineRule="auto"/>
        <w:jc w:val="both"/>
        <w:rPr>
          <w:rFonts w:ascii="Arial" w:hAnsi="Arial" w:cs="Arial"/>
          <w:sz w:val="18"/>
          <w:szCs w:val="18"/>
          <w:lang w:eastAsia="es-CO"/>
        </w:rPr>
      </w:pPr>
      <w:r w:rsidRPr="00AF5246">
        <w:rPr>
          <w:rFonts w:ascii="Arial" w:hAnsi="Arial" w:cs="Arial"/>
          <w:b/>
          <w:bCs/>
          <w:kern w:val="2"/>
          <w:sz w:val="18"/>
          <w:szCs w:val="18"/>
          <w:lang w:eastAsia="es-CO"/>
          <w14:ligatures w14:val="standardContextual"/>
        </w:rPr>
        <w:t>55.</w:t>
      </w:r>
      <w:r w:rsidRPr="00AF5246">
        <w:rPr>
          <w:rFonts w:ascii="Arial" w:hAnsi="Arial" w:cs="Arial"/>
          <w:kern w:val="2"/>
          <w:sz w:val="18"/>
          <w:szCs w:val="18"/>
          <w:lang w:eastAsia="es-CO"/>
          <w14:ligatures w14:val="standardContextual"/>
        </w:rPr>
        <w:t xml:space="preserve"> Ejecutar las actividades asistenciales bajo criterios de oportunidad, seguridad y pertinencia, utilizando guías de manejo clínico actualizadas que minimicen el riesgo de eventos adversos y optimicen los resultados en salud para la población afiliada a la Regional de Aseguramiento en Salud </w:t>
      </w:r>
      <w:proofErr w:type="spellStart"/>
      <w:r w:rsidRPr="00AF5246">
        <w:rPr>
          <w:rFonts w:ascii="Arial" w:hAnsi="Arial" w:cs="Arial"/>
          <w:kern w:val="2"/>
          <w:sz w:val="18"/>
          <w:szCs w:val="18"/>
          <w:lang w:eastAsia="es-CO"/>
          <w14:ligatures w14:val="standardContextual"/>
        </w:rPr>
        <w:t>N.°</w:t>
      </w:r>
      <w:proofErr w:type="spellEnd"/>
      <w:r w:rsidRPr="00AF5246">
        <w:rPr>
          <w:rFonts w:ascii="Arial" w:hAnsi="Arial" w:cs="Arial"/>
          <w:kern w:val="2"/>
          <w:sz w:val="18"/>
          <w:szCs w:val="18"/>
          <w:lang w:eastAsia="es-CO"/>
          <w14:ligatures w14:val="standardContextual"/>
        </w:rPr>
        <w:t xml:space="preserve"> 6.</w:t>
      </w:r>
      <w:r w:rsidRPr="00AF5246">
        <w:rPr>
          <w:rFonts w:ascii="Arial" w:hAnsi="Arial" w:cs="Arial"/>
          <w:sz w:val="18"/>
          <w:szCs w:val="18"/>
          <w:lang w:eastAsia="es-CO"/>
        </w:rPr>
        <w:t xml:space="preserve"> El Contratista deberá informar al paciente sobre el procedimiento que se va a realizar y deberá diligenciar el consentimiento medico informado. </w:t>
      </w:r>
    </w:p>
    <w:p w14:paraId="798C287D" w14:textId="77777777" w:rsidR="00937B19" w:rsidRPr="00AF5246" w:rsidRDefault="00937B19" w:rsidP="00937B19">
      <w:pPr>
        <w:spacing w:line="256" w:lineRule="auto"/>
        <w:jc w:val="both"/>
        <w:rPr>
          <w:rFonts w:ascii="Arial" w:hAnsi="Arial" w:cs="Arial"/>
          <w:sz w:val="18"/>
          <w:szCs w:val="18"/>
          <w:lang w:eastAsia="es-CO"/>
        </w:rPr>
      </w:pPr>
      <w:r w:rsidRPr="00AF5246">
        <w:rPr>
          <w:rFonts w:ascii="Arial" w:hAnsi="Arial" w:cs="Arial"/>
          <w:b/>
          <w:bCs/>
          <w:sz w:val="18"/>
          <w:szCs w:val="18"/>
          <w:lang w:eastAsia="es-CO"/>
        </w:rPr>
        <w:t xml:space="preserve">56. </w:t>
      </w:r>
      <w:r w:rsidRPr="00AF5246">
        <w:rPr>
          <w:rFonts w:ascii="Arial" w:hAnsi="Arial" w:cs="Arial"/>
          <w:sz w:val="18"/>
          <w:szCs w:val="18"/>
          <w:lang w:eastAsia="es-CO"/>
        </w:rPr>
        <w:t xml:space="preserve">El contratista deberá dar cumplimiento a la Circular 022 de 2026 </w:t>
      </w:r>
      <w:r w:rsidRPr="00AF5246">
        <w:rPr>
          <w:rFonts w:ascii="Arial" w:hAnsi="Arial" w:cs="Arial"/>
          <w:i/>
          <w:iCs/>
          <w:sz w:val="18"/>
          <w:szCs w:val="18"/>
          <w:lang w:eastAsia="es-CO"/>
        </w:rPr>
        <w:t>" Por la cual se incorpora, modifica y se actualiza el precio máximo de venta de los medicamentos sujetos al régimen de control directo de precios "</w:t>
      </w:r>
      <w:r w:rsidRPr="00AF5246">
        <w:rPr>
          <w:rFonts w:ascii="Arial" w:hAnsi="Arial" w:cs="Arial"/>
          <w:sz w:val="18"/>
          <w:szCs w:val="18"/>
          <w:lang w:eastAsia="es-CO"/>
        </w:rPr>
        <w:t xml:space="preserve"> y </w:t>
      </w:r>
      <w:proofErr w:type="gramStart"/>
      <w:r w:rsidRPr="00AF5246">
        <w:rPr>
          <w:rFonts w:ascii="Arial" w:hAnsi="Arial" w:cs="Arial"/>
          <w:sz w:val="18"/>
          <w:szCs w:val="18"/>
          <w:lang w:eastAsia="es-CO"/>
        </w:rPr>
        <w:t>la  circular</w:t>
      </w:r>
      <w:proofErr w:type="gramEnd"/>
      <w:r w:rsidRPr="00AF5246">
        <w:rPr>
          <w:rFonts w:ascii="Arial" w:hAnsi="Arial" w:cs="Arial"/>
          <w:sz w:val="18"/>
          <w:szCs w:val="18"/>
          <w:lang w:eastAsia="es-CO"/>
        </w:rPr>
        <w:t xml:space="preserve"> 019 de 2024, expedida el 30 de mayo de 2024 por el Ministerio de Salud y Protección Social, o aquella que la modifique o sustituya. “Por</w:t>
      </w:r>
      <w:r w:rsidRPr="00AF5246">
        <w:rPr>
          <w:rFonts w:ascii="Arial" w:hAnsi="Arial" w:cs="Arial"/>
          <w:i/>
          <w:iCs/>
          <w:sz w:val="18"/>
          <w:szCs w:val="18"/>
          <w:lang w:eastAsia="es-CO"/>
        </w:rPr>
        <w:t xml:space="preserve"> la cual se </w:t>
      </w:r>
      <w:r w:rsidRPr="00AF5246">
        <w:rPr>
          <w:rFonts w:ascii="Arial" w:hAnsi="Arial" w:cs="Arial"/>
          <w:i/>
          <w:iCs/>
          <w:sz w:val="18"/>
          <w:szCs w:val="18"/>
          <w:lang w:eastAsia="es-CO"/>
        </w:rPr>
        <w:lastRenderedPageBreak/>
        <w:t>actualiza el precio máximo de venta de los medicamentos sujetos al régimen de control directo de precios</w:t>
      </w:r>
      <w:r w:rsidRPr="00AF5246">
        <w:rPr>
          <w:rFonts w:ascii="Arial" w:hAnsi="Arial" w:cs="Arial"/>
          <w:sz w:val="18"/>
          <w:szCs w:val="18"/>
          <w:lang w:eastAsia="es-CO"/>
        </w:rPr>
        <w:t>” en la Circular 018 de 2024, “</w:t>
      </w:r>
      <w:r w:rsidRPr="00AF5246">
        <w:rPr>
          <w:rFonts w:ascii="Arial" w:hAnsi="Arial" w:cs="Arial"/>
          <w:i/>
          <w:iCs/>
          <w:sz w:val="18"/>
          <w:szCs w:val="18"/>
          <w:lang w:eastAsia="es-CO"/>
        </w:rPr>
        <w:t>Por la cual se establece la metodología para la aplicación del régimen de control directo de precios para los medicamentos comercialicen en el territorio nacional</w:t>
      </w:r>
      <w:r w:rsidRPr="00AF5246">
        <w:rPr>
          <w:rFonts w:ascii="Arial" w:hAnsi="Arial" w:cs="Arial"/>
          <w:sz w:val="18"/>
          <w:szCs w:val="18"/>
          <w:lang w:eastAsia="es-CO"/>
        </w:rPr>
        <w:t xml:space="preserve">”. En particular, se tendrá en cuenta las disposiciones del Artículo 11 de la Circular 018 de 2024, </w:t>
      </w:r>
      <w:r w:rsidRPr="00AF5246">
        <w:rPr>
          <w:rFonts w:ascii="Arial" w:hAnsi="Arial" w:cs="Arial"/>
          <w:i/>
          <w:iCs/>
          <w:sz w:val="18"/>
          <w:szCs w:val="18"/>
          <w:lang w:eastAsia="es-CO"/>
        </w:rPr>
        <w:t>establece “Margen para Instituciones Prestadoras de Servicios de Salud (IPS). Es el porcentaje para reconocer el valor que las Instituciones Prestadoras de Servicios de Salud agregan a la cadena de distribución de los medicamentos. Este porcentaje se aplica de la siguiente manera:</w:t>
      </w:r>
    </w:p>
    <w:p w14:paraId="10FA3A53" w14:textId="77777777" w:rsidR="00937B19" w:rsidRPr="00AF5246" w:rsidRDefault="00937B19" w:rsidP="00937B19">
      <w:pPr>
        <w:spacing w:line="256" w:lineRule="auto"/>
        <w:jc w:val="both"/>
        <w:rPr>
          <w:rFonts w:ascii="Arial" w:hAnsi="Arial" w:cs="Arial"/>
          <w:sz w:val="18"/>
          <w:szCs w:val="18"/>
          <w:lang w:eastAsia="es-CO"/>
        </w:rPr>
      </w:pPr>
      <w:r w:rsidRPr="00AF5246">
        <w:rPr>
          <w:rFonts w:ascii="Arial" w:hAnsi="Arial" w:cs="Arial"/>
          <w:i/>
          <w:iCs/>
          <w:sz w:val="18"/>
          <w:szCs w:val="18"/>
          <w:lang w:eastAsia="es-CO"/>
        </w:rPr>
        <w:t>(…) “11.1. Para las presentaciones comerciales con Precio Máximo de Venta menor o igual a UN MILLÓN CIENTO CINCUENTA MIL PESOS ($1.150.000), podrán adicionar un porcentaje de hasta el 7%.</w:t>
      </w:r>
    </w:p>
    <w:p w14:paraId="6A9C3FD1" w14:textId="77777777" w:rsidR="00937B19" w:rsidRPr="00AF5246" w:rsidRDefault="00937B19" w:rsidP="00937B19">
      <w:pPr>
        <w:spacing w:line="256" w:lineRule="auto"/>
        <w:jc w:val="both"/>
        <w:rPr>
          <w:rFonts w:ascii="Arial" w:hAnsi="Arial" w:cs="Arial"/>
          <w:i/>
          <w:iCs/>
          <w:sz w:val="18"/>
          <w:szCs w:val="18"/>
          <w:lang w:eastAsia="es-CO"/>
        </w:rPr>
      </w:pPr>
      <w:r w:rsidRPr="00AF5246">
        <w:rPr>
          <w:rFonts w:ascii="Arial" w:hAnsi="Arial" w:cs="Arial"/>
          <w:i/>
          <w:iCs/>
          <w:sz w:val="18"/>
          <w:szCs w:val="18"/>
          <w:lang w:eastAsia="es-CO"/>
        </w:rPr>
        <w:t>11.2. Para las presentaciones comerciales con Precio Máximo de Venta mayor a UN MILLÓN CIENTO CINCUENTA MIL PESOS ($1.150.000), podrán adicionar un porcentaje de hasta el 3.5%.</w:t>
      </w:r>
    </w:p>
    <w:p w14:paraId="65732D79" w14:textId="77777777" w:rsidR="00564C3A" w:rsidRPr="00AF5246" w:rsidRDefault="00564C3A" w:rsidP="00937B19">
      <w:pPr>
        <w:spacing w:line="256" w:lineRule="auto"/>
        <w:jc w:val="both"/>
        <w:rPr>
          <w:rFonts w:ascii="Arial" w:hAnsi="Arial" w:cs="Arial"/>
          <w:sz w:val="18"/>
          <w:szCs w:val="18"/>
          <w:lang w:eastAsia="es-CO"/>
        </w:rPr>
      </w:pPr>
    </w:p>
    <w:p w14:paraId="07492193" w14:textId="77777777" w:rsidR="00937B19" w:rsidRPr="00AF5246" w:rsidRDefault="00937B19" w:rsidP="00937B19">
      <w:pPr>
        <w:spacing w:line="256" w:lineRule="auto"/>
        <w:jc w:val="both"/>
        <w:rPr>
          <w:rFonts w:ascii="Arial" w:hAnsi="Arial" w:cs="Arial"/>
          <w:i/>
          <w:iCs/>
          <w:sz w:val="18"/>
          <w:szCs w:val="18"/>
          <w:lang w:eastAsia="es-CO"/>
        </w:rPr>
      </w:pPr>
      <w:r w:rsidRPr="00AF5246">
        <w:rPr>
          <w:rFonts w:ascii="Arial" w:hAnsi="Arial" w:cs="Arial"/>
          <w:b/>
          <w:bCs/>
          <w:sz w:val="18"/>
          <w:szCs w:val="18"/>
          <w:lang w:eastAsia="es-CO"/>
        </w:rPr>
        <w:t xml:space="preserve">57. </w:t>
      </w:r>
      <w:r w:rsidRPr="00AF5246">
        <w:rPr>
          <w:rFonts w:ascii="Arial" w:hAnsi="Arial" w:cs="Arial"/>
          <w:sz w:val="18"/>
          <w:szCs w:val="18"/>
          <w:lang w:eastAsia="es-CO"/>
        </w:rPr>
        <w:t>El contratista deberá dar cumplimiento con las CONDICIONES DEL SERVICIO DE MEDICAMENTOS: el Subsistema De Salud De Las Fuerzas Militares Y Policía Nacional, tiene como carta rectora en materia de medicamentos, el Acuerdo Nro. 080 de 2022 "</w:t>
      </w:r>
      <w:r w:rsidRPr="00AF5246">
        <w:rPr>
          <w:rFonts w:ascii="Arial" w:hAnsi="Arial" w:cs="Arial"/>
          <w:i/>
          <w:iCs/>
          <w:sz w:val="18"/>
          <w:szCs w:val="18"/>
          <w:lang w:eastAsia="es-CO"/>
        </w:rPr>
        <w:t>Por el cual se dictan políticas y Lineamientos generales para la Gestión Farmacéutica y se determina el Manual Único de Medicamentos y Terapéutica para el Sistema de Salud de las Fuerzas Militares y de la Policía Nacional.</w:t>
      </w:r>
    </w:p>
    <w:p w14:paraId="69FCBAE1" w14:textId="77777777" w:rsidR="00564C3A" w:rsidRPr="00AF5246" w:rsidRDefault="00564C3A" w:rsidP="00937B19">
      <w:pPr>
        <w:spacing w:line="256" w:lineRule="auto"/>
        <w:jc w:val="both"/>
        <w:rPr>
          <w:rFonts w:ascii="Arial" w:hAnsi="Arial" w:cs="Arial"/>
          <w:i/>
          <w:iCs/>
          <w:sz w:val="18"/>
          <w:szCs w:val="18"/>
          <w:lang w:eastAsia="es-CO"/>
        </w:rPr>
      </w:pPr>
    </w:p>
    <w:p w14:paraId="1B99C66B" w14:textId="77777777" w:rsidR="00937B19" w:rsidRPr="00AF5246" w:rsidRDefault="00937B19" w:rsidP="00937B19">
      <w:pPr>
        <w:spacing w:line="256" w:lineRule="auto"/>
        <w:jc w:val="both"/>
        <w:rPr>
          <w:rFonts w:ascii="Arial" w:hAnsi="Arial" w:cs="Arial"/>
          <w:bCs/>
          <w:sz w:val="18"/>
          <w:szCs w:val="18"/>
        </w:rPr>
      </w:pPr>
      <w:r w:rsidRPr="00AF5246">
        <w:rPr>
          <w:rFonts w:ascii="Arial" w:hAnsi="Arial" w:cs="Arial"/>
          <w:b/>
          <w:bCs/>
          <w:sz w:val="18"/>
          <w:szCs w:val="18"/>
          <w:lang w:eastAsia="es-CO"/>
        </w:rPr>
        <w:t>58.</w:t>
      </w:r>
      <w:r w:rsidRPr="00AF5246">
        <w:rPr>
          <w:rFonts w:ascii="Arial" w:hAnsi="Arial" w:cs="Arial"/>
          <w:sz w:val="18"/>
          <w:szCs w:val="18"/>
          <w:lang w:eastAsia="es-CO"/>
        </w:rPr>
        <w:t xml:space="preserve"> </w:t>
      </w:r>
      <w:r w:rsidRPr="00AF5246">
        <w:rPr>
          <w:rFonts w:ascii="Arial" w:hAnsi="Arial" w:cs="Arial"/>
          <w:bCs/>
          <w:sz w:val="18"/>
          <w:szCs w:val="18"/>
        </w:rPr>
        <w:t>Los servicios solicitados mediante la interposición de una acción de tutela, deberán resolverse dentro del término establecido por la misma. Para garantizar el cumplimiento de dicho plazo, se coordinará directamente con la persona responsable del enlace.</w:t>
      </w:r>
    </w:p>
    <w:p w14:paraId="784DCB2F" w14:textId="77777777" w:rsidR="00564C3A" w:rsidRPr="00AF5246" w:rsidRDefault="00564C3A" w:rsidP="00937B19">
      <w:pPr>
        <w:spacing w:line="256" w:lineRule="auto"/>
        <w:jc w:val="both"/>
        <w:rPr>
          <w:rFonts w:ascii="Arial" w:hAnsi="Arial" w:cs="Arial"/>
          <w:bCs/>
          <w:sz w:val="18"/>
          <w:szCs w:val="18"/>
        </w:rPr>
      </w:pPr>
    </w:p>
    <w:p w14:paraId="755DAB51" w14:textId="77777777" w:rsidR="00937B19" w:rsidRPr="00AF5246" w:rsidRDefault="00937B19" w:rsidP="00937B19">
      <w:pPr>
        <w:widowControl w:val="0"/>
        <w:autoSpaceDE w:val="0"/>
        <w:autoSpaceDN w:val="0"/>
        <w:adjustRightInd w:val="0"/>
        <w:snapToGrid w:val="0"/>
        <w:spacing w:line="254" w:lineRule="auto"/>
        <w:contextualSpacing/>
        <w:jc w:val="both"/>
        <w:rPr>
          <w:rFonts w:ascii="Arial" w:hAnsi="Arial" w:cs="Arial"/>
          <w:sz w:val="18"/>
          <w:szCs w:val="18"/>
        </w:rPr>
      </w:pPr>
      <w:r w:rsidRPr="00AF5246">
        <w:rPr>
          <w:rFonts w:ascii="Arial" w:hAnsi="Arial" w:cs="Arial"/>
          <w:b/>
          <w:bCs/>
          <w:sz w:val="18"/>
          <w:szCs w:val="18"/>
        </w:rPr>
        <w:t>59.</w:t>
      </w:r>
      <w:r w:rsidRPr="00AF5246">
        <w:rPr>
          <w:rFonts w:ascii="Arial" w:hAnsi="Arial" w:cs="Arial"/>
          <w:sz w:val="18"/>
          <w:szCs w:val="18"/>
        </w:rPr>
        <w:t xml:space="preserve"> Las demás obligaciones del CONTRATISTA contenidas en el artículo 5º de la Ley 80 de 1993, así mismo, será civil y penalmente responsable por sus acciones u omisiones en la actuación contractual.</w:t>
      </w:r>
    </w:p>
    <w:p w14:paraId="36172132" w14:textId="43C9D2A9" w:rsidR="00CE4F52" w:rsidRDefault="00CE4F52" w:rsidP="00B40AA4">
      <w:pPr>
        <w:rPr>
          <w:rFonts w:ascii="Arial" w:hAnsi="Arial" w:cs="Arial"/>
          <w:b/>
          <w:sz w:val="20"/>
          <w:szCs w:val="20"/>
        </w:rPr>
      </w:pPr>
    </w:p>
    <w:p w14:paraId="30A381CD" w14:textId="0BB7583D" w:rsidR="00283AF2" w:rsidRDefault="00283AF2" w:rsidP="00B40AA4">
      <w:pPr>
        <w:rPr>
          <w:rFonts w:ascii="Arial" w:hAnsi="Arial" w:cs="Arial"/>
          <w:b/>
          <w:sz w:val="20"/>
          <w:szCs w:val="20"/>
        </w:rPr>
      </w:pPr>
    </w:p>
    <w:p w14:paraId="66019C5C" w14:textId="77777777" w:rsidR="00283AF2" w:rsidRDefault="00283AF2" w:rsidP="00283AF2">
      <w:pPr>
        <w:tabs>
          <w:tab w:val="left" w:pos="1215"/>
        </w:tabs>
      </w:pPr>
    </w:p>
    <w:p w14:paraId="66D869B5" w14:textId="77777777" w:rsidR="00283AF2" w:rsidRPr="007E301C" w:rsidRDefault="00283AF2" w:rsidP="00283AF2">
      <w:pPr>
        <w:spacing w:line="276" w:lineRule="auto"/>
        <w:rPr>
          <w:rFonts w:ascii="Arial" w:hAnsi="Arial" w:cs="Arial"/>
          <w:sz w:val="20"/>
        </w:rPr>
      </w:pPr>
      <w:r w:rsidRPr="007E301C">
        <w:rPr>
          <w:rFonts w:ascii="Arial" w:hAnsi="Arial" w:cs="Arial"/>
          <w:sz w:val="20"/>
        </w:rPr>
        <w:t>El oferente:</w:t>
      </w:r>
    </w:p>
    <w:p w14:paraId="175C415D" w14:textId="77777777" w:rsidR="00283AF2" w:rsidRPr="007E301C" w:rsidRDefault="00283AF2" w:rsidP="00283AF2">
      <w:pPr>
        <w:pStyle w:val="Sinespaciado1"/>
        <w:spacing w:line="276" w:lineRule="auto"/>
        <w:jc w:val="both"/>
        <w:rPr>
          <w:rFonts w:ascii="Arial" w:hAnsi="Arial" w:cs="Arial"/>
          <w:sz w:val="20"/>
          <w:szCs w:val="20"/>
        </w:rPr>
      </w:pPr>
      <w:r w:rsidRPr="007E301C">
        <w:rPr>
          <w:rFonts w:ascii="Arial" w:hAnsi="Arial" w:cs="Arial"/>
          <w:b/>
          <w:sz w:val="20"/>
          <w:szCs w:val="20"/>
        </w:rPr>
        <w:t>__________________________________</w:t>
      </w:r>
    </w:p>
    <w:p w14:paraId="494442E2" w14:textId="77777777" w:rsidR="00283AF2" w:rsidRPr="007E301C" w:rsidRDefault="00283AF2" w:rsidP="00283AF2">
      <w:pPr>
        <w:pStyle w:val="Sinespaciado1"/>
        <w:spacing w:line="276" w:lineRule="auto"/>
        <w:jc w:val="both"/>
        <w:rPr>
          <w:rFonts w:ascii="Arial" w:hAnsi="Arial" w:cs="Arial"/>
          <w:sz w:val="20"/>
          <w:szCs w:val="20"/>
        </w:rPr>
      </w:pPr>
      <w:r w:rsidRPr="007E301C">
        <w:rPr>
          <w:rFonts w:ascii="Arial" w:hAnsi="Arial" w:cs="Arial"/>
          <w:sz w:val="20"/>
          <w:szCs w:val="20"/>
        </w:rPr>
        <w:t xml:space="preserve">Firma del representante legal del proponente </w:t>
      </w:r>
    </w:p>
    <w:p w14:paraId="5AC6B77C" w14:textId="77777777" w:rsidR="00283AF2" w:rsidRPr="007E301C" w:rsidRDefault="00283AF2" w:rsidP="00283AF2">
      <w:pPr>
        <w:pStyle w:val="Sinespaciado1"/>
        <w:spacing w:line="276" w:lineRule="auto"/>
        <w:contextualSpacing/>
        <w:jc w:val="both"/>
        <w:rPr>
          <w:rFonts w:ascii="Arial" w:hAnsi="Arial" w:cs="Arial"/>
          <w:sz w:val="20"/>
          <w:szCs w:val="20"/>
          <w:lang w:eastAsia="es-CO"/>
        </w:rPr>
      </w:pPr>
      <w:r w:rsidRPr="007E301C">
        <w:rPr>
          <w:rFonts w:ascii="Arial" w:hAnsi="Arial" w:cs="Arial"/>
          <w:sz w:val="20"/>
          <w:szCs w:val="20"/>
          <w:lang w:eastAsia="es-CO"/>
        </w:rPr>
        <w:t>Nombre o razón social del oferente: _______________________________________________________</w:t>
      </w:r>
    </w:p>
    <w:p w14:paraId="1479F2A8" w14:textId="77777777" w:rsidR="00283AF2" w:rsidRPr="007E301C" w:rsidRDefault="00283AF2" w:rsidP="00283AF2">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 xml:space="preserve">Identificación (NIT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C.C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w:t>
      </w:r>
      <w:r w:rsidRPr="007E301C">
        <w:rPr>
          <w:rFonts w:ascii="Arial" w:hAnsi="Arial" w:cs="Arial"/>
          <w:sz w:val="20"/>
          <w:szCs w:val="20"/>
        </w:rPr>
        <w:t>: _______________________________________________________</w:t>
      </w:r>
    </w:p>
    <w:p w14:paraId="255ECC02" w14:textId="77777777" w:rsidR="00283AF2" w:rsidRPr="007E301C" w:rsidRDefault="00283AF2" w:rsidP="00283AF2">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Nombre Representante Legal</w:t>
      </w:r>
      <w:r w:rsidRPr="007E301C">
        <w:rPr>
          <w:rFonts w:ascii="Arial" w:hAnsi="Arial" w:cs="Arial"/>
          <w:sz w:val="20"/>
          <w:szCs w:val="20"/>
        </w:rPr>
        <w:t xml:space="preserve">: ____________________________________________________________ </w:t>
      </w:r>
    </w:p>
    <w:p w14:paraId="40C52C50" w14:textId="77777777" w:rsidR="00283AF2" w:rsidRPr="007E301C" w:rsidRDefault="00283AF2" w:rsidP="00283AF2">
      <w:pPr>
        <w:pStyle w:val="Sinespaciado1"/>
        <w:spacing w:line="276" w:lineRule="auto"/>
        <w:jc w:val="both"/>
        <w:rPr>
          <w:rFonts w:ascii="Arial" w:hAnsi="Arial" w:cs="Arial"/>
          <w:sz w:val="20"/>
          <w:szCs w:val="20"/>
        </w:rPr>
      </w:pPr>
      <w:r w:rsidRPr="007E301C">
        <w:rPr>
          <w:rFonts w:ascii="Arial" w:hAnsi="Arial" w:cs="Arial"/>
          <w:sz w:val="20"/>
          <w:szCs w:val="20"/>
        </w:rPr>
        <w:t xml:space="preserve">Identificación (C.C </w:t>
      </w:r>
      <w:r w:rsidRPr="007E301C">
        <w:rPr>
          <w:rFonts w:ascii="Segoe UI Symbol" w:eastAsia="MS Gothic" w:hAnsi="Segoe UI Symbol" w:cs="Segoe UI Symbol"/>
          <w:sz w:val="20"/>
          <w:szCs w:val="20"/>
          <w:lang w:eastAsia="es-CO"/>
        </w:rPr>
        <w:t>☐</w:t>
      </w:r>
      <w:r w:rsidRPr="007E301C">
        <w:rPr>
          <w:rFonts w:ascii="Arial" w:hAnsi="Arial" w:cs="Arial"/>
          <w:sz w:val="20"/>
          <w:szCs w:val="20"/>
        </w:rPr>
        <w:t xml:space="preserve"> C.E.</w:t>
      </w:r>
      <w:r w:rsidRPr="007E301C">
        <w:rPr>
          <w:rFonts w:ascii="Arial" w:hAnsi="Arial" w:cs="Arial"/>
          <w:sz w:val="20"/>
          <w:szCs w:val="20"/>
          <w:lang w:eastAsia="es-CO"/>
        </w:rPr>
        <w:t xml:space="preserv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_____________________________________________________________</w:t>
      </w:r>
    </w:p>
    <w:p w14:paraId="6741CCC1" w14:textId="77777777" w:rsidR="00283AF2" w:rsidRPr="007E301C" w:rsidRDefault="00283AF2" w:rsidP="00283AF2">
      <w:pPr>
        <w:pStyle w:val="Sinespaciado1"/>
        <w:spacing w:line="276" w:lineRule="auto"/>
        <w:jc w:val="both"/>
        <w:rPr>
          <w:rFonts w:ascii="Arial" w:hAnsi="Arial" w:cs="Arial"/>
          <w:sz w:val="20"/>
          <w:szCs w:val="20"/>
        </w:rPr>
      </w:pPr>
      <w:r w:rsidRPr="007E301C">
        <w:rPr>
          <w:rFonts w:ascii="Arial" w:hAnsi="Arial" w:cs="Arial"/>
          <w:sz w:val="20"/>
          <w:szCs w:val="20"/>
        </w:rPr>
        <w:t>Dirección: ____________________________________________________________________________</w:t>
      </w:r>
    </w:p>
    <w:p w14:paraId="62590431" w14:textId="77777777" w:rsidR="00283AF2" w:rsidRPr="007E301C" w:rsidRDefault="00283AF2" w:rsidP="00283AF2">
      <w:pPr>
        <w:pStyle w:val="Sinespaciado1"/>
        <w:spacing w:line="276" w:lineRule="auto"/>
        <w:jc w:val="both"/>
        <w:rPr>
          <w:rFonts w:ascii="Arial" w:hAnsi="Arial" w:cs="Arial"/>
          <w:sz w:val="20"/>
          <w:szCs w:val="20"/>
        </w:rPr>
      </w:pPr>
      <w:r w:rsidRPr="007E301C">
        <w:rPr>
          <w:rFonts w:ascii="Arial" w:hAnsi="Arial" w:cs="Arial"/>
          <w:sz w:val="20"/>
          <w:szCs w:val="20"/>
        </w:rPr>
        <w:t>Teléfono:</w:t>
      </w:r>
      <w:r w:rsidRPr="007E301C">
        <w:rPr>
          <w:rFonts w:ascii="Arial" w:hAnsi="Arial" w:cs="Arial"/>
          <w:b/>
          <w:sz w:val="20"/>
          <w:szCs w:val="20"/>
        </w:rPr>
        <w:t xml:space="preserve"> ____________________________________________________________________________</w:t>
      </w:r>
    </w:p>
    <w:p w14:paraId="0C02C437" w14:textId="77777777" w:rsidR="00283AF2" w:rsidRPr="007E301C" w:rsidRDefault="00283AF2" w:rsidP="00283AF2">
      <w:pPr>
        <w:pStyle w:val="Sinespaciado1"/>
        <w:spacing w:line="276" w:lineRule="auto"/>
        <w:jc w:val="both"/>
        <w:rPr>
          <w:rFonts w:ascii="Arial" w:hAnsi="Arial" w:cs="Arial"/>
          <w:sz w:val="20"/>
          <w:szCs w:val="20"/>
        </w:rPr>
      </w:pPr>
      <w:r w:rsidRPr="007E301C">
        <w:rPr>
          <w:rFonts w:ascii="Arial" w:hAnsi="Arial" w:cs="Arial"/>
          <w:sz w:val="20"/>
          <w:szCs w:val="20"/>
        </w:rPr>
        <w:t>Email:</w:t>
      </w:r>
      <w:r w:rsidRPr="007E301C">
        <w:rPr>
          <w:rFonts w:ascii="Arial" w:hAnsi="Arial" w:cs="Arial"/>
          <w:b/>
          <w:sz w:val="20"/>
          <w:szCs w:val="20"/>
        </w:rPr>
        <w:t xml:space="preserve"> _______________________________________________________________________________</w:t>
      </w:r>
    </w:p>
    <w:p w14:paraId="612E217C" w14:textId="77777777" w:rsidR="00283AF2" w:rsidRDefault="00283AF2" w:rsidP="00283AF2">
      <w:pPr>
        <w:tabs>
          <w:tab w:val="left" w:pos="1215"/>
        </w:tabs>
      </w:pPr>
    </w:p>
    <w:p w14:paraId="13C0C992" w14:textId="77777777" w:rsidR="00283AF2" w:rsidRPr="00DE3774" w:rsidRDefault="00283AF2" w:rsidP="00B40AA4">
      <w:pPr>
        <w:rPr>
          <w:rFonts w:ascii="Arial" w:hAnsi="Arial" w:cs="Arial"/>
          <w:b/>
          <w:sz w:val="20"/>
          <w:szCs w:val="20"/>
        </w:rPr>
      </w:pPr>
      <w:bookmarkStart w:id="5" w:name="_GoBack"/>
      <w:bookmarkEnd w:id="5"/>
    </w:p>
    <w:sectPr w:rsidR="00283AF2" w:rsidRPr="00DE3774" w:rsidSect="00784381">
      <w:headerReference w:type="default" r:id="rId18"/>
      <w:headerReference w:type="first" r:id="rId19"/>
      <w:type w:val="continuous"/>
      <w:pgSz w:w="12240" w:h="15840" w:code="1"/>
      <w:pgMar w:top="1134" w:right="1242" w:bottom="1060" w:left="1015" w:header="720" w:footer="720"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3B06C0" w14:textId="77777777" w:rsidR="00EF5E45" w:rsidRDefault="00EF5E45" w:rsidP="001A6D74">
      <w:pPr>
        <w:pStyle w:val="Piedepgina"/>
      </w:pPr>
      <w:r>
        <w:separator/>
      </w:r>
    </w:p>
  </w:endnote>
  <w:endnote w:type="continuationSeparator" w:id="0">
    <w:p w14:paraId="7C4A7ED5" w14:textId="77777777" w:rsidR="00EF5E45" w:rsidRDefault="00EF5E45" w:rsidP="001A6D74">
      <w:pPr>
        <w:pStyle w:val="Piedepgina"/>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1661DC" w14:textId="77777777" w:rsidR="00EF5E45" w:rsidRDefault="00EF5E45" w:rsidP="001A6D74">
      <w:pPr>
        <w:pStyle w:val="Piedepgina"/>
      </w:pPr>
      <w:r>
        <w:separator/>
      </w:r>
    </w:p>
  </w:footnote>
  <w:footnote w:type="continuationSeparator" w:id="0">
    <w:p w14:paraId="696B7058" w14:textId="77777777" w:rsidR="00EF5E45" w:rsidRDefault="00EF5E45" w:rsidP="001A6D74">
      <w:pPr>
        <w:pStyle w:val="Piedepgina"/>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E74E42" w:rsidRPr="00293DF3" w14:paraId="6437DA64" w14:textId="77777777" w:rsidTr="00C9743A">
      <w:trPr>
        <w:cantSplit/>
        <w:trHeight w:val="350"/>
      </w:trPr>
      <w:tc>
        <w:tcPr>
          <w:tcW w:w="2338" w:type="dxa"/>
          <w:vAlign w:val="center"/>
        </w:tcPr>
        <w:p w14:paraId="7054FD8A" w14:textId="77777777" w:rsidR="00E74E42" w:rsidRPr="00293DF3" w:rsidRDefault="00E74E42" w:rsidP="00D2260A">
          <w:pPr>
            <w:spacing w:line="276" w:lineRule="auto"/>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26</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Pr>
              <w:rFonts w:ascii="Arial" w:hAnsi="Arial" w:cs="Arial"/>
              <w:b/>
              <w:noProof/>
              <w:sz w:val="18"/>
              <w:szCs w:val="18"/>
            </w:rPr>
            <w:t>58</w:t>
          </w:r>
          <w:r w:rsidRPr="00293DF3">
            <w:rPr>
              <w:rFonts w:ascii="Arial" w:hAnsi="Arial" w:cs="Arial"/>
              <w:b/>
              <w:sz w:val="18"/>
              <w:szCs w:val="18"/>
            </w:rPr>
            <w:fldChar w:fldCharType="end"/>
          </w:r>
        </w:p>
      </w:tc>
      <w:tc>
        <w:tcPr>
          <w:tcW w:w="5812" w:type="dxa"/>
          <w:vMerge w:val="restart"/>
          <w:vAlign w:val="center"/>
        </w:tcPr>
        <w:p w14:paraId="078F9D55" w14:textId="77777777" w:rsidR="00E74E42" w:rsidRDefault="00E74E42" w:rsidP="00D2260A">
          <w:pPr>
            <w:tabs>
              <w:tab w:val="left" w:pos="2035"/>
              <w:tab w:val="left" w:pos="10295"/>
              <w:tab w:val="left" w:pos="12615"/>
            </w:tabs>
            <w:spacing w:line="276" w:lineRule="auto"/>
            <w:jc w:val="center"/>
            <w:rPr>
              <w:rFonts w:ascii="Arial" w:hAnsi="Arial" w:cs="Arial"/>
              <w:b/>
              <w:bCs/>
              <w:sz w:val="18"/>
              <w:szCs w:val="18"/>
            </w:rPr>
          </w:pPr>
          <w:r w:rsidRPr="002C3AA1">
            <w:rPr>
              <w:rFonts w:ascii="Arial" w:hAnsi="Arial" w:cs="Arial"/>
              <w:b/>
              <w:bCs/>
              <w:sz w:val="18"/>
              <w:szCs w:val="18"/>
            </w:rPr>
            <w:t>ELABORAR ESTUDIOS PREVIOS CONTRATOS</w:t>
          </w:r>
        </w:p>
      </w:tc>
      <w:tc>
        <w:tcPr>
          <w:tcW w:w="2268" w:type="dxa"/>
          <w:vMerge w:val="restart"/>
          <w:vAlign w:val="center"/>
        </w:tcPr>
        <w:p w14:paraId="2B9385A5" w14:textId="77777777" w:rsidR="00E74E42" w:rsidRPr="00293DF3" w:rsidRDefault="00E74E42" w:rsidP="00D2260A">
          <w:pPr>
            <w:pStyle w:val="Sinespaciado1"/>
            <w:spacing w:line="276" w:lineRule="auto"/>
            <w:jc w:val="center"/>
            <w:rPr>
              <w:noProof/>
            </w:rPr>
          </w:pPr>
          <w:r>
            <w:rPr>
              <w:rFonts w:ascii="Arial" w:hAnsi="Arial" w:cs="Arial"/>
              <w:noProof/>
              <w:sz w:val="20"/>
              <w:szCs w:val="20"/>
            </w:rPr>
            <w:drawing>
              <wp:inline distT="0" distB="0" distL="0" distR="0" wp14:anchorId="05B39C7B" wp14:editId="5686DEDE">
                <wp:extent cx="718834" cy="718834"/>
                <wp:effectExtent l="0" t="0" r="0" b="0"/>
                <wp:docPr id="696239357" name="Imagen 696239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57AD485" w14:textId="77777777" w:rsidR="00E74E42" w:rsidRPr="003313BB" w:rsidRDefault="00E74E42" w:rsidP="00D2260A">
          <w:pPr>
            <w:pStyle w:val="Sinespaciado1"/>
            <w:spacing w:line="276" w:lineRule="auto"/>
            <w:jc w:val="center"/>
            <w:rPr>
              <w:b/>
              <w:bCs/>
            </w:rPr>
          </w:pPr>
          <w:r w:rsidRPr="003F448B">
            <w:rPr>
              <w:rFonts w:ascii="Arial" w:eastAsiaTheme="minorHAnsi" w:hAnsi="Arial" w:cs="Arial"/>
              <w:b/>
              <w:noProof/>
              <w:sz w:val="18"/>
              <w:szCs w:val="18"/>
              <w:lang w:eastAsia="en-US"/>
            </w:rPr>
            <w:t>POLICÍA NACIONAL</w:t>
          </w:r>
        </w:p>
      </w:tc>
    </w:tr>
    <w:tr w:rsidR="00E74E42" w:rsidRPr="00293DF3" w14:paraId="2965EB77" w14:textId="77777777" w:rsidTr="00C9743A">
      <w:trPr>
        <w:cantSplit/>
        <w:trHeight w:val="351"/>
      </w:trPr>
      <w:tc>
        <w:tcPr>
          <w:tcW w:w="2338" w:type="dxa"/>
          <w:vAlign w:val="center"/>
        </w:tcPr>
        <w:p w14:paraId="4DC213A1" w14:textId="77777777" w:rsidR="00E74E42" w:rsidRPr="00293DF3" w:rsidRDefault="00E74E42" w:rsidP="00D2260A">
          <w:pPr>
            <w:spacing w:line="276" w:lineRule="auto"/>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1LF-FR-0071</w:t>
          </w:r>
        </w:p>
      </w:tc>
      <w:tc>
        <w:tcPr>
          <w:tcW w:w="5812" w:type="dxa"/>
          <w:vMerge/>
          <w:vAlign w:val="center"/>
        </w:tcPr>
        <w:p w14:paraId="2977F782" w14:textId="77777777" w:rsidR="00E74E42" w:rsidRPr="00293DF3" w:rsidRDefault="00E74E42" w:rsidP="00D2260A">
          <w:pPr>
            <w:pStyle w:val="Ttulo1"/>
            <w:spacing w:before="0" w:line="276" w:lineRule="auto"/>
            <w:jc w:val="center"/>
            <w:rPr>
              <w:rFonts w:ascii="Arial" w:hAnsi="Arial" w:cs="Arial"/>
              <w:sz w:val="18"/>
              <w:szCs w:val="18"/>
            </w:rPr>
          </w:pPr>
        </w:p>
      </w:tc>
      <w:tc>
        <w:tcPr>
          <w:tcW w:w="2268" w:type="dxa"/>
          <w:vMerge/>
          <w:vAlign w:val="center"/>
        </w:tcPr>
        <w:p w14:paraId="7A5EFEE7" w14:textId="77777777" w:rsidR="00E74E42" w:rsidRPr="00293DF3" w:rsidRDefault="00E74E42" w:rsidP="00D2260A">
          <w:pPr>
            <w:spacing w:line="276" w:lineRule="auto"/>
            <w:jc w:val="center"/>
            <w:rPr>
              <w:rFonts w:ascii="Arial" w:hAnsi="Arial" w:cs="Arial"/>
              <w:b/>
              <w:noProof/>
              <w:sz w:val="18"/>
              <w:szCs w:val="18"/>
            </w:rPr>
          </w:pPr>
        </w:p>
      </w:tc>
    </w:tr>
    <w:tr w:rsidR="00E74E42" w:rsidRPr="00293DF3" w14:paraId="738AC75E" w14:textId="77777777" w:rsidTr="00C9743A">
      <w:trPr>
        <w:cantSplit/>
        <w:trHeight w:val="350"/>
      </w:trPr>
      <w:tc>
        <w:tcPr>
          <w:tcW w:w="2338" w:type="dxa"/>
          <w:vAlign w:val="center"/>
        </w:tcPr>
        <w:p w14:paraId="4606FE56" w14:textId="77777777" w:rsidR="00E74E42" w:rsidRPr="00293DF3" w:rsidRDefault="00E74E42" w:rsidP="00D2260A">
          <w:pPr>
            <w:spacing w:line="276" w:lineRule="auto"/>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17/06/2024</w:t>
          </w:r>
        </w:p>
      </w:tc>
      <w:tc>
        <w:tcPr>
          <w:tcW w:w="5812" w:type="dxa"/>
          <w:vMerge w:val="restart"/>
          <w:vAlign w:val="center"/>
        </w:tcPr>
        <w:p w14:paraId="1557F55F" w14:textId="5C843D99" w:rsidR="00E74E42" w:rsidRPr="005258E5" w:rsidRDefault="00E74E42" w:rsidP="00D2260A">
          <w:pPr>
            <w:spacing w:line="276" w:lineRule="auto"/>
            <w:jc w:val="center"/>
            <w:rPr>
              <w:rFonts w:ascii="Arial" w:eastAsia="Calibri" w:hAnsi="Arial" w:cs="Arial"/>
              <w:b/>
              <w:bCs/>
              <w:color w:val="000000" w:themeColor="text1"/>
            </w:rPr>
          </w:pPr>
          <w:r>
            <w:rPr>
              <w:rFonts w:ascii="Arial" w:hAnsi="Arial" w:cs="Arial"/>
              <w:b/>
              <w:bCs/>
              <w:sz w:val="18"/>
              <w:szCs w:val="18"/>
            </w:rPr>
            <w:t>ANEXO OFERTA ECONOMICA</w:t>
          </w:r>
        </w:p>
      </w:tc>
      <w:tc>
        <w:tcPr>
          <w:tcW w:w="2268" w:type="dxa"/>
          <w:vMerge/>
          <w:vAlign w:val="center"/>
        </w:tcPr>
        <w:p w14:paraId="6A6D05F7" w14:textId="77777777" w:rsidR="00E74E42" w:rsidRPr="00293DF3" w:rsidRDefault="00E74E42" w:rsidP="00D2260A">
          <w:pPr>
            <w:spacing w:line="276" w:lineRule="auto"/>
            <w:jc w:val="center"/>
            <w:rPr>
              <w:rFonts w:ascii="Arial" w:hAnsi="Arial" w:cs="Arial"/>
              <w:b/>
              <w:noProof/>
              <w:sz w:val="18"/>
              <w:szCs w:val="18"/>
            </w:rPr>
          </w:pPr>
        </w:p>
      </w:tc>
    </w:tr>
    <w:tr w:rsidR="00E74E42" w:rsidRPr="00293DF3" w14:paraId="0C4672ED" w14:textId="77777777" w:rsidTr="00C9743A">
      <w:trPr>
        <w:cantSplit/>
        <w:trHeight w:val="351"/>
      </w:trPr>
      <w:tc>
        <w:tcPr>
          <w:tcW w:w="2338" w:type="dxa"/>
          <w:vAlign w:val="center"/>
        </w:tcPr>
        <w:p w14:paraId="2E0F5DE8" w14:textId="77777777" w:rsidR="00E74E42" w:rsidRPr="00293DF3" w:rsidRDefault="00E74E42" w:rsidP="00D2260A">
          <w:pPr>
            <w:spacing w:line="276" w:lineRule="auto"/>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10</w:t>
          </w:r>
        </w:p>
      </w:tc>
      <w:tc>
        <w:tcPr>
          <w:tcW w:w="5812" w:type="dxa"/>
          <w:vMerge/>
          <w:vAlign w:val="center"/>
        </w:tcPr>
        <w:p w14:paraId="1E925165" w14:textId="77777777" w:rsidR="00E74E42" w:rsidRPr="00293DF3" w:rsidRDefault="00E74E42" w:rsidP="00D2260A">
          <w:pPr>
            <w:pStyle w:val="Ttulo1"/>
            <w:spacing w:before="0" w:line="276" w:lineRule="auto"/>
            <w:jc w:val="center"/>
            <w:rPr>
              <w:rFonts w:ascii="Arial" w:hAnsi="Arial" w:cs="Arial"/>
              <w:sz w:val="18"/>
              <w:szCs w:val="18"/>
            </w:rPr>
          </w:pPr>
        </w:p>
      </w:tc>
      <w:tc>
        <w:tcPr>
          <w:tcW w:w="2268" w:type="dxa"/>
          <w:vMerge/>
          <w:vAlign w:val="center"/>
        </w:tcPr>
        <w:p w14:paraId="6E494770" w14:textId="77777777" w:rsidR="00E74E42" w:rsidRPr="00293DF3" w:rsidRDefault="00E74E42" w:rsidP="00D2260A">
          <w:pPr>
            <w:spacing w:line="276" w:lineRule="auto"/>
            <w:jc w:val="center"/>
            <w:rPr>
              <w:rFonts w:ascii="Arial" w:hAnsi="Arial" w:cs="Arial"/>
              <w:b/>
              <w:noProof/>
              <w:sz w:val="18"/>
              <w:szCs w:val="18"/>
            </w:rPr>
          </w:pPr>
        </w:p>
      </w:tc>
    </w:tr>
  </w:tbl>
  <w:p w14:paraId="5525CA27" w14:textId="77777777" w:rsidR="00E74E42" w:rsidRPr="00D2260A" w:rsidRDefault="00E74E42">
    <w:pPr>
      <w:pStyle w:val="Encabezado"/>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74E42" w:rsidRPr="00194B20" w14:paraId="4048EADB" w14:textId="77777777" w:rsidTr="007B16C3">
      <w:trPr>
        <w:cantSplit/>
        <w:trHeight w:val="442"/>
        <w:jc w:val="center"/>
      </w:trPr>
      <w:tc>
        <w:tcPr>
          <w:tcW w:w="8150" w:type="dxa"/>
          <w:vAlign w:val="center"/>
        </w:tcPr>
        <w:p w14:paraId="2D4C8901" w14:textId="77777777" w:rsidR="00E74E42" w:rsidRPr="00194B20" w:rsidRDefault="00E74E42" w:rsidP="00A25AD1">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r>
            <w:rPr>
              <w:rFonts w:ascii="Arial" w:hAnsi="Arial" w:cs="Arial"/>
              <w:b/>
              <w:bCs/>
              <w:sz w:val="18"/>
              <w:szCs w:val="18"/>
            </w:rPr>
            <w:t xml:space="preserve"> </w:t>
          </w:r>
        </w:p>
      </w:tc>
      <w:tc>
        <w:tcPr>
          <w:tcW w:w="2268" w:type="dxa"/>
          <w:vMerge w:val="restart"/>
          <w:vAlign w:val="center"/>
        </w:tcPr>
        <w:p w14:paraId="6C30C3C7" w14:textId="77777777" w:rsidR="00E74E42" w:rsidRPr="007D6C92" w:rsidRDefault="00E74E42" w:rsidP="00A25AD1">
          <w:pPr>
            <w:pStyle w:val="Sinespaciado1"/>
            <w:jc w:val="center"/>
            <w:rPr>
              <w:rFonts w:ascii="Arial" w:hAnsi="Arial" w:cs="Arial"/>
            </w:rPr>
          </w:pPr>
          <w:r w:rsidRPr="007D6C92">
            <w:rPr>
              <w:rFonts w:ascii="Arial" w:hAnsi="Arial" w:cs="Arial"/>
              <w:b/>
              <w:bCs/>
              <w:noProof/>
              <w:lang w:eastAsia="es-CO"/>
            </w:rPr>
            <w:drawing>
              <wp:inline distT="0" distB="0" distL="0" distR="0" wp14:anchorId="24EB1EC3" wp14:editId="6B07D409">
                <wp:extent cx="428400" cy="413541"/>
                <wp:effectExtent l="0" t="0" r="0" b="5715"/>
                <wp:docPr id="24" name="Imagen 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86077" name="Imagen 1690086077">
                          <a:extLst>
                            <a:ext uri="{C183D7F6-B498-43B3-948B-1728B52AA6E4}">
                              <adec:decorative xmlns:adec="http://schemas.microsoft.com/office/drawing/2017/decorative" val="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8400" cy="413541"/>
                        </a:xfrm>
                        <a:prstGeom prst="rect">
                          <a:avLst/>
                        </a:prstGeom>
                        <a:noFill/>
                        <a:ln>
                          <a:noFill/>
                        </a:ln>
                      </pic:spPr>
                    </pic:pic>
                  </a:graphicData>
                </a:graphic>
              </wp:inline>
            </w:drawing>
          </w:r>
        </w:p>
        <w:p w14:paraId="25D39006" w14:textId="77777777" w:rsidR="00E74E42" w:rsidRPr="00194B20" w:rsidRDefault="00E74E42" w:rsidP="00A25AD1">
          <w:pPr>
            <w:pStyle w:val="Sinespaciado1"/>
            <w:jc w:val="center"/>
            <w:rPr>
              <w:b/>
              <w:bCs/>
            </w:rPr>
          </w:pPr>
          <w:r w:rsidRPr="00194B20">
            <w:rPr>
              <w:rFonts w:ascii="Arial" w:hAnsi="Arial" w:cs="Arial"/>
              <w:b/>
              <w:bCs/>
              <w:sz w:val="20"/>
              <w:szCs w:val="20"/>
            </w:rPr>
            <w:t>POLICÍA NACIONAL</w:t>
          </w:r>
        </w:p>
      </w:tc>
    </w:tr>
    <w:tr w:rsidR="00E74E42" w:rsidRPr="00194B20" w14:paraId="38620F20" w14:textId="77777777" w:rsidTr="007B16C3">
      <w:trPr>
        <w:cantSplit/>
        <w:trHeight w:val="442"/>
        <w:jc w:val="center"/>
      </w:trPr>
      <w:tc>
        <w:tcPr>
          <w:tcW w:w="8150" w:type="dxa"/>
          <w:vAlign w:val="center"/>
        </w:tcPr>
        <w:p w14:paraId="4866A1A2" w14:textId="77777777" w:rsidR="00E74E42" w:rsidRPr="00194B20" w:rsidRDefault="00E74E42" w:rsidP="00A25AD1">
          <w:pPr>
            <w:tabs>
              <w:tab w:val="left" w:pos="-1080"/>
              <w:tab w:val="left" w:pos="0"/>
            </w:tabs>
            <w:jc w:val="center"/>
            <w:rPr>
              <w:rFonts w:ascii="Arial" w:hAnsi="Arial" w:cs="Arial"/>
              <w:sz w:val="16"/>
              <w:szCs w:val="16"/>
            </w:rPr>
          </w:pPr>
          <w:r w:rsidRPr="00194B20">
            <w:rPr>
              <w:rFonts w:ascii="Arial" w:hAnsi="Arial" w:cs="Arial"/>
              <w:b/>
              <w:sz w:val="18"/>
              <w:szCs w:val="18"/>
            </w:rPr>
            <w:t>ESTIMACIÓN, TIPIFICACIÓN, ASIGNACIÓN DE RIESGOS Y DETERMINACIÓN DE GARANTÍAS</w:t>
          </w:r>
        </w:p>
      </w:tc>
      <w:tc>
        <w:tcPr>
          <w:tcW w:w="2268" w:type="dxa"/>
          <w:vMerge/>
          <w:vAlign w:val="center"/>
        </w:tcPr>
        <w:p w14:paraId="2453A808" w14:textId="77777777" w:rsidR="00E74E42" w:rsidRPr="00194B20" w:rsidRDefault="00E74E42" w:rsidP="00A25AD1">
          <w:pPr>
            <w:jc w:val="center"/>
            <w:rPr>
              <w:rFonts w:ascii="Arial" w:hAnsi="Arial" w:cs="Arial"/>
              <w:b/>
              <w:sz w:val="18"/>
              <w:szCs w:val="18"/>
            </w:rPr>
          </w:pPr>
        </w:p>
      </w:tc>
    </w:tr>
  </w:tbl>
  <w:p w14:paraId="4D6D3828" w14:textId="77777777" w:rsidR="00E74E42" w:rsidRPr="00784381" w:rsidRDefault="00E74E42">
    <w:pPr>
      <w:pStyle w:val="Encabezado"/>
      <w:rPr>
        <w:sz w:val="12"/>
        <w:szCs w:val="1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74E42" w:rsidRPr="00293DF3" w14:paraId="75D58CEB" w14:textId="77777777" w:rsidTr="00C9743A">
      <w:trPr>
        <w:cantSplit/>
        <w:trHeight w:val="676"/>
      </w:trPr>
      <w:tc>
        <w:tcPr>
          <w:tcW w:w="8150" w:type="dxa"/>
          <w:vAlign w:val="center"/>
        </w:tcPr>
        <w:p w14:paraId="51661F43" w14:textId="77777777" w:rsidR="00E74E42" w:rsidRDefault="00E74E42" w:rsidP="00784381">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5CA36FD" w14:textId="77777777" w:rsidR="00E74E42" w:rsidRPr="00293DF3" w:rsidRDefault="00E74E42" w:rsidP="00784381">
          <w:pPr>
            <w:pStyle w:val="Sinespaciado1"/>
            <w:jc w:val="center"/>
            <w:rPr>
              <w:noProof/>
            </w:rPr>
          </w:pPr>
          <w:r>
            <w:rPr>
              <w:rFonts w:ascii="Arial" w:hAnsi="Arial" w:cs="Arial"/>
              <w:noProof/>
              <w:sz w:val="20"/>
              <w:szCs w:val="20"/>
            </w:rPr>
            <w:drawing>
              <wp:inline distT="0" distB="0" distL="0" distR="0" wp14:anchorId="2FAD0638" wp14:editId="1BD46D29">
                <wp:extent cx="718834" cy="718834"/>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9AC6618" w14:textId="77777777" w:rsidR="00E74E42" w:rsidRPr="00E23CA0" w:rsidRDefault="00E74E42" w:rsidP="00784381">
          <w:pPr>
            <w:pStyle w:val="Sinespaciado1"/>
            <w:rPr>
              <w:rFonts w:ascii="Arial" w:hAnsi="Arial" w:cs="Arial"/>
              <w:b/>
              <w:bCs/>
            </w:rPr>
          </w:pPr>
          <w:r w:rsidRPr="00E23CA0">
            <w:rPr>
              <w:rFonts w:ascii="Arial" w:hAnsi="Arial" w:cs="Arial"/>
              <w:b/>
              <w:bCs/>
              <w:sz w:val="20"/>
              <w:szCs w:val="20"/>
            </w:rPr>
            <w:t>POLICÍA NACIONAL</w:t>
          </w:r>
        </w:p>
      </w:tc>
    </w:tr>
    <w:tr w:rsidR="00E74E42" w:rsidRPr="00293DF3" w14:paraId="39D807B9" w14:textId="77777777" w:rsidTr="00C9743A">
      <w:trPr>
        <w:cantSplit/>
        <w:trHeight w:val="676"/>
      </w:trPr>
      <w:tc>
        <w:tcPr>
          <w:tcW w:w="8150" w:type="dxa"/>
          <w:vAlign w:val="center"/>
        </w:tcPr>
        <w:p w14:paraId="1C8C0A49" w14:textId="77777777" w:rsidR="00E74E42" w:rsidRPr="008E46F6" w:rsidRDefault="00E74E42" w:rsidP="00784381">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rPr>
            <w:t xml:space="preserve"> </w:t>
          </w:r>
        </w:p>
      </w:tc>
      <w:tc>
        <w:tcPr>
          <w:tcW w:w="2268" w:type="dxa"/>
          <w:vMerge/>
          <w:vAlign w:val="center"/>
        </w:tcPr>
        <w:p w14:paraId="43735030" w14:textId="77777777" w:rsidR="00E74E42" w:rsidRPr="00293DF3" w:rsidRDefault="00E74E42" w:rsidP="00784381">
          <w:pPr>
            <w:jc w:val="center"/>
            <w:rPr>
              <w:rFonts w:ascii="Arial" w:hAnsi="Arial" w:cs="Arial"/>
              <w:b/>
              <w:noProof/>
              <w:sz w:val="18"/>
              <w:szCs w:val="18"/>
            </w:rPr>
          </w:pPr>
        </w:p>
      </w:tc>
    </w:tr>
  </w:tbl>
  <w:p w14:paraId="0D9AA804" w14:textId="77777777" w:rsidR="00E74E42" w:rsidRPr="00784381" w:rsidRDefault="00E74E42">
    <w:pPr>
      <w:pStyle w:val="Encabezado"/>
      <w:rPr>
        <w:sz w:val="18"/>
        <w:szCs w:val="1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74E42" w:rsidRPr="006E6D8B" w14:paraId="52E7A9C3" w14:textId="77777777" w:rsidTr="007B16C3">
      <w:trPr>
        <w:cantSplit/>
        <w:trHeight w:val="680"/>
        <w:jc w:val="center"/>
      </w:trPr>
      <w:tc>
        <w:tcPr>
          <w:tcW w:w="8150" w:type="dxa"/>
          <w:vAlign w:val="center"/>
        </w:tcPr>
        <w:p w14:paraId="491B0C08" w14:textId="77777777" w:rsidR="00E74E42" w:rsidRPr="006E6D8B" w:rsidRDefault="00E74E42" w:rsidP="00A377CC">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p>
      </w:tc>
      <w:tc>
        <w:tcPr>
          <w:tcW w:w="2268" w:type="dxa"/>
          <w:vMerge w:val="restart"/>
          <w:vAlign w:val="center"/>
        </w:tcPr>
        <w:p w14:paraId="2DA96A2C" w14:textId="77777777" w:rsidR="00E74E42" w:rsidRPr="006E6D8B" w:rsidRDefault="00E74E42" w:rsidP="00A377CC">
          <w:pPr>
            <w:pStyle w:val="Sinespaciado1"/>
            <w:jc w:val="center"/>
            <w:rPr>
              <w:sz w:val="18"/>
              <w:szCs w:val="18"/>
            </w:rPr>
          </w:pPr>
          <w:r w:rsidRPr="00625EE7">
            <w:rPr>
              <w:rFonts w:ascii="Arial" w:hAnsi="Arial" w:cs="Arial"/>
              <w:noProof/>
              <w:sz w:val="18"/>
              <w:szCs w:val="18"/>
            </w:rPr>
            <w:drawing>
              <wp:inline distT="0" distB="0" distL="0" distR="0" wp14:anchorId="083EB5E9" wp14:editId="68D56B7B">
                <wp:extent cx="718834" cy="718834"/>
                <wp:effectExtent l="0" t="0" r="0" b="0"/>
                <wp:docPr id="1241397765" name="Imagen 1241397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75AD69A" w14:textId="77777777" w:rsidR="00E74E42" w:rsidRPr="006E6D8B" w:rsidRDefault="00E74E42" w:rsidP="00A377CC">
          <w:pPr>
            <w:pStyle w:val="Sinespaciado1"/>
            <w:jc w:val="center"/>
            <w:rPr>
              <w:b/>
              <w:bCs/>
              <w:sz w:val="18"/>
              <w:szCs w:val="18"/>
            </w:rPr>
          </w:pPr>
          <w:r w:rsidRPr="006E6D8B">
            <w:rPr>
              <w:rFonts w:ascii="Arial" w:hAnsi="Arial" w:cs="Arial"/>
              <w:b/>
              <w:bCs/>
              <w:sz w:val="18"/>
              <w:szCs w:val="18"/>
            </w:rPr>
            <w:t>POLICÍA NACIONAL</w:t>
          </w:r>
        </w:p>
      </w:tc>
    </w:tr>
    <w:tr w:rsidR="00E74E42" w:rsidRPr="006E6D8B" w14:paraId="1C87290E" w14:textId="77777777" w:rsidTr="007B16C3">
      <w:trPr>
        <w:cantSplit/>
        <w:trHeight w:val="680"/>
        <w:jc w:val="center"/>
      </w:trPr>
      <w:tc>
        <w:tcPr>
          <w:tcW w:w="8150" w:type="dxa"/>
          <w:vAlign w:val="center"/>
        </w:tcPr>
        <w:p w14:paraId="1C687330" w14:textId="77777777" w:rsidR="00E74E42" w:rsidRPr="006E6D8B" w:rsidRDefault="00E74E42" w:rsidP="00A377CC">
          <w:pPr>
            <w:tabs>
              <w:tab w:val="left" w:pos="-1080"/>
              <w:tab w:val="left" w:pos="0"/>
            </w:tabs>
            <w:jc w:val="center"/>
            <w:rPr>
              <w:rFonts w:ascii="Arial" w:hAnsi="Arial" w:cs="Arial"/>
              <w:sz w:val="18"/>
              <w:szCs w:val="18"/>
            </w:rPr>
          </w:pPr>
          <w:r w:rsidRPr="006E6D8B">
            <w:rPr>
              <w:rFonts w:ascii="Arial" w:hAnsi="Arial" w:cs="Arial"/>
              <w:b/>
              <w:sz w:val="18"/>
              <w:szCs w:val="18"/>
            </w:rPr>
            <w:t>ANÁLISIS DEL RIESGO Y LA FORMA DE MITIGARLO</w:t>
          </w:r>
        </w:p>
      </w:tc>
      <w:tc>
        <w:tcPr>
          <w:tcW w:w="2268" w:type="dxa"/>
          <w:vMerge/>
          <w:vAlign w:val="center"/>
        </w:tcPr>
        <w:p w14:paraId="6E17A7A4" w14:textId="77777777" w:rsidR="00E74E42" w:rsidRPr="006E6D8B" w:rsidRDefault="00E74E42" w:rsidP="00A377CC">
          <w:pPr>
            <w:jc w:val="center"/>
            <w:rPr>
              <w:rFonts w:ascii="Arial" w:hAnsi="Arial" w:cs="Arial"/>
              <w:b/>
              <w:sz w:val="18"/>
              <w:szCs w:val="18"/>
            </w:rPr>
          </w:pPr>
        </w:p>
      </w:tc>
    </w:tr>
  </w:tbl>
  <w:p w14:paraId="39CBD17A" w14:textId="77777777" w:rsidR="00E74E42" w:rsidRPr="00A25AD1" w:rsidRDefault="00E74E42">
    <w:pPr>
      <w:pStyle w:val="Encabezado"/>
      <w:rPr>
        <w:sz w:val="12"/>
        <w:szCs w:val="1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74E42" w:rsidRPr="006E6D8B" w14:paraId="324E6A29" w14:textId="77777777" w:rsidTr="007B16C3">
      <w:trPr>
        <w:cantSplit/>
        <w:trHeight w:val="680"/>
        <w:jc w:val="center"/>
      </w:trPr>
      <w:tc>
        <w:tcPr>
          <w:tcW w:w="8150" w:type="dxa"/>
          <w:vAlign w:val="center"/>
        </w:tcPr>
        <w:p w14:paraId="79397BAA" w14:textId="77777777" w:rsidR="00E74E42" w:rsidRPr="006E6D8B" w:rsidRDefault="00E74E42" w:rsidP="00A25AD1">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p>
      </w:tc>
      <w:tc>
        <w:tcPr>
          <w:tcW w:w="2268" w:type="dxa"/>
          <w:vMerge w:val="restart"/>
          <w:vAlign w:val="center"/>
        </w:tcPr>
        <w:p w14:paraId="2D4A20A5" w14:textId="77777777" w:rsidR="00E74E42" w:rsidRPr="006E6D8B" w:rsidRDefault="00E74E42" w:rsidP="00A25AD1">
          <w:pPr>
            <w:pStyle w:val="Sinespaciado1"/>
            <w:jc w:val="center"/>
            <w:rPr>
              <w:sz w:val="18"/>
              <w:szCs w:val="18"/>
            </w:rPr>
          </w:pPr>
          <w:r w:rsidRPr="00625EE7">
            <w:rPr>
              <w:rFonts w:ascii="Arial" w:hAnsi="Arial" w:cs="Arial"/>
              <w:noProof/>
              <w:sz w:val="18"/>
              <w:szCs w:val="18"/>
            </w:rPr>
            <w:drawing>
              <wp:inline distT="0" distB="0" distL="0" distR="0" wp14:anchorId="4B279720" wp14:editId="48DD791F">
                <wp:extent cx="718834" cy="718834"/>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FD32566" w14:textId="77777777" w:rsidR="00E74E42" w:rsidRPr="006E6D8B" w:rsidRDefault="00E74E42" w:rsidP="00A25AD1">
          <w:pPr>
            <w:pStyle w:val="Sinespaciado1"/>
            <w:jc w:val="center"/>
            <w:rPr>
              <w:b/>
              <w:bCs/>
              <w:sz w:val="18"/>
              <w:szCs w:val="18"/>
            </w:rPr>
          </w:pPr>
          <w:r w:rsidRPr="006E6D8B">
            <w:rPr>
              <w:rFonts w:ascii="Arial" w:hAnsi="Arial" w:cs="Arial"/>
              <w:b/>
              <w:bCs/>
              <w:sz w:val="18"/>
              <w:szCs w:val="18"/>
            </w:rPr>
            <w:t>POLICÍA NACIONAL</w:t>
          </w:r>
        </w:p>
      </w:tc>
    </w:tr>
    <w:tr w:rsidR="00E74E42" w:rsidRPr="006E6D8B" w14:paraId="29F58622" w14:textId="77777777" w:rsidTr="007B16C3">
      <w:trPr>
        <w:cantSplit/>
        <w:trHeight w:val="680"/>
        <w:jc w:val="center"/>
      </w:trPr>
      <w:tc>
        <w:tcPr>
          <w:tcW w:w="8150" w:type="dxa"/>
          <w:vAlign w:val="center"/>
        </w:tcPr>
        <w:p w14:paraId="054B71E7" w14:textId="77777777" w:rsidR="00E74E42" w:rsidRPr="006E6D8B" w:rsidRDefault="00E74E42" w:rsidP="00A25AD1">
          <w:pPr>
            <w:tabs>
              <w:tab w:val="left" w:pos="-1080"/>
              <w:tab w:val="left" w:pos="0"/>
            </w:tabs>
            <w:jc w:val="center"/>
            <w:rPr>
              <w:rFonts w:ascii="Arial" w:hAnsi="Arial" w:cs="Arial"/>
              <w:sz w:val="18"/>
              <w:szCs w:val="18"/>
            </w:rPr>
          </w:pPr>
          <w:r w:rsidRPr="006E6D8B">
            <w:rPr>
              <w:rFonts w:ascii="Arial" w:hAnsi="Arial" w:cs="Arial"/>
              <w:b/>
              <w:sz w:val="18"/>
              <w:szCs w:val="18"/>
            </w:rPr>
            <w:t>ANÁLISIS DEL RIESGO Y LA FORMA DE MITIGARLO</w:t>
          </w:r>
        </w:p>
      </w:tc>
      <w:tc>
        <w:tcPr>
          <w:tcW w:w="2268" w:type="dxa"/>
          <w:vMerge/>
          <w:vAlign w:val="center"/>
        </w:tcPr>
        <w:p w14:paraId="3A5D5793" w14:textId="77777777" w:rsidR="00E74E42" w:rsidRPr="006E6D8B" w:rsidRDefault="00E74E42" w:rsidP="00A25AD1">
          <w:pPr>
            <w:jc w:val="center"/>
            <w:rPr>
              <w:rFonts w:ascii="Arial" w:hAnsi="Arial" w:cs="Arial"/>
              <w:b/>
              <w:sz w:val="18"/>
              <w:szCs w:val="18"/>
            </w:rPr>
          </w:pPr>
        </w:p>
      </w:tc>
    </w:tr>
  </w:tbl>
  <w:p w14:paraId="79E212C9" w14:textId="77777777" w:rsidR="00E74E42" w:rsidRPr="00A25AD1" w:rsidRDefault="00E74E42">
    <w:pPr>
      <w:pStyle w:val="Encabezado"/>
      <w:rPr>
        <w:sz w:val="2"/>
        <w:szCs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E74E42" w:rsidRPr="00285C0D" w14:paraId="064CEF5E" w14:textId="77777777" w:rsidTr="007B16C3">
      <w:trPr>
        <w:trHeight w:val="753"/>
      </w:trPr>
      <w:tc>
        <w:tcPr>
          <w:tcW w:w="7971" w:type="dxa"/>
          <w:vAlign w:val="center"/>
        </w:tcPr>
        <w:p w14:paraId="708D7E77" w14:textId="77777777" w:rsidR="00E74E42" w:rsidRPr="006825B9" w:rsidRDefault="00E74E42" w:rsidP="00A377CC">
          <w:pPr>
            <w:spacing w:line="276" w:lineRule="auto"/>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vAlign w:val="center"/>
        </w:tcPr>
        <w:p w14:paraId="7F3993B6" w14:textId="77777777" w:rsidR="00E74E42" w:rsidRDefault="00E74E42" w:rsidP="00A377CC">
          <w:pPr>
            <w:spacing w:line="276" w:lineRule="auto"/>
            <w:jc w:val="center"/>
            <w:rPr>
              <w:b/>
              <w:noProof/>
              <w:sz w:val="18"/>
              <w:szCs w:val="18"/>
              <w:lang w:eastAsia="es-CO"/>
            </w:rPr>
          </w:pPr>
          <w:r>
            <w:rPr>
              <w:rFonts w:ascii="Arial" w:hAnsi="Arial" w:cs="Arial"/>
              <w:noProof/>
            </w:rPr>
            <w:drawing>
              <wp:inline distT="0" distB="0" distL="0" distR="0" wp14:anchorId="1CAFED8C" wp14:editId="2438DE57">
                <wp:extent cx="718834" cy="718834"/>
                <wp:effectExtent l="0" t="0" r="0" b="0"/>
                <wp:docPr id="1737341949" name="Imagen 173734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EE4B051" w14:textId="77777777" w:rsidR="00E74E42" w:rsidRPr="00C91947" w:rsidRDefault="00E74E42" w:rsidP="00A377CC">
          <w:pPr>
            <w:pStyle w:val="Sinespaciado1"/>
            <w:spacing w:line="276" w:lineRule="auto"/>
            <w:jc w:val="center"/>
            <w:rPr>
              <w:b/>
            </w:rPr>
          </w:pPr>
          <w:r w:rsidRPr="000A38EA">
            <w:rPr>
              <w:rFonts w:ascii="Arial" w:hAnsi="Arial" w:cs="Arial"/>
              <w:b/>
              <w:bCs/>
              <w:sz w:val="18"/>
              <w:szCs w:val="18"/>
            </w:rPr>
            <w:t>POLICÍA NACIONAL</w:t>
          </w:r>
        </w:p>
      </w:tc>
    </w:tr>
    <w:tr w:rsidR="00E74E42" w:rsidRPr="00285C0D" w14:paraId="2A6FC39B" w14:textId="77777777" w:rsidTr="007B16C3">
      <w:trPr>
        <w:trHeight w:val="754"/>
      </w:trPr>
      <w:tc>
        <w:tcPr>
          <w:tcW w:w="7971" w:type="dxa"/>
          <w:vAlign w:val="center"/>
        </w:tcPr>
        <w:p w14:paraId="508797C1" w14:textId="77777777" w:rsidR="00E74E42" w:rsidRPr="00334DB4" w:rsidRDefault="00E74E42" w:rsidP="00A377CC">
          <w:pPr>
            <w:tabs>
              <w:tab w:val="left" w:pos="0"/>
            </w:tabs>
            <w:spacing w:line="276" w:lineRule="auto"/>
            <w:contextualSpacing/>
            <w:jc w:val="center"/>
            <w:rPr>
              <w:b/>
            </w:rPr>
          </w:pPr>
          <w:r w:rsidRPr="00C90BF4">
            <w:rPr>
              <w:rFonts w:ascii="Arial" w:hAnsi="Arial" w:cs="Arial"/>
              <w:b/>
              <w:bCs/>
              <w:sz w:val="18"/>
              <w:szCs w:val="18"/>
            </w:rPr>
            <w:t>OBLIGACIONES DEL CONTRATISTA</w:t>
          </w:r>
        </w:p>
      </w:tc>
      <w:tc>
        <w:tcPr>
          <w:tcW w:w="2458" w:type="dxa"/>
          <w:vMerge/>
          <w:vAlign w:val="center"/>
        </w:tcPr>
        <w:p w14:paraId="7CD5A033" w14:textId="77777777" w:rsidR="00E74E42" w:rsidRPr="00285C0D" w:rsidRDefault="00E74E42" w:rsidP="00A377CC">
          <w:pPr>
            <w:spacing w:line="276" w:lineRule="auto"/>
            <w:jc w:val="center"/>
          </w:pPr>
        </w:p>
      </w:tc>
    </w:tr>
  </w:tbl>
  <w:p w14:paraId="0F11389E" w14:textId="77777777" w:rsidR="00E74E42" w:rsidRPr="00A377CC" w:rsidRDefault="00E74E42">
    <w:pPr>
      <w:pStyle w:val="Encabezado"/>
      <w:rPr>
        <w:sz w:val="8"/>
        <w:szCs w:val="8"/>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E74E42" w:rsidRPr="00285C0D" w14:paraId="5D203A4A" w14:textId="77777777" w:rsidTr="00AE6BAF">
      <w:trPr>
        <w:trHeight w:val="753"/>
      </w:trPr>
      <w:tc>
        <w:tcPr>
          <w:tcW w:w="7971" w:type="dxa"/>
          <w:vAlign w:val="center"/>
        </w:tcPr>
        <w:p w14:paraId="539BACA8" w14:textId="77777777" w:rsidR="00E74E42" w:rsidRPr="006825B9" w:rsidRDefault="00E74E42" w:rsidP="008251E0">
          <w:pPr>
            <w:spacing w:line="276" w:lineRule="auto"/>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vAlign w:val="center"/>
        </w:tcPr>
        <w:p w14:paraId="163B7DDA" w14:textId="77777777" w:rsidR="00E74E42" w:rsidRDefault="00E74E42" w:rsidP="008251E0">
          <w:pPr>
            <w:spacing w:line="276" w:lineRule="auto"/>
            <w:jc w:val="center"/>
            <w:rPr>
              <w:b/>
              <w:noProof/>
              <w:sz w:val="18"/>
              <w:szCs w:val="18"/>
              <w:lang w:eastAsia="es-CO"/>
            </w:rPr>
          </w:pPr>
          <w:r>
            <w:rPr>
              <w:rFonts w:ascii="Arial" w:hAnsi="Arial" w:cs="Arial"/>
              <w:noProof/>
            </w:rPr>
            <w:drawing>
              <wp:inline distT="0" distB="0" distL="0" distR="0" wp14:anchorId="2D64B5AD" wp14:editId="0B9A78DB">
                <wp:extent cx="718834" cy="718834"/>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357DF5A" w14:textId="77777777" w:rsidR="00E74E42" w:rsidRPr="00C91947" w:rsidRDefault="00E74E42" w:rsidP="008251E0">
          <w:pPr>
            <w:pStyle w:val="Sinespaciado1"/>
            <w:spacing w:line="276" w:lineRule="auto"/>
            <w:jc w:val="center"/>
            <w:rPr>
              <w:b/>
            </w:rPr>
          </w:pPr>
          <w:r w:rsidRPr="000A38EA">
            <w:rPr>
              <w:rFonts w:ascii="Arial" w:hAnsi="Arial" w:cs="Arial"/>
              <w:b/>
              <w:bCs/>
              <w:sz w:val="18"/>
              <w:szCs w:val="18"/>
            </w:rPr>
            <w:t>POLICÍA NACIONAL</w:t>
          </w:r>
        </w:p>
      </w:tc>
    </w:tr>
    <w:tr w:rsidR="00E74E42" w:rsidRPr="00285C0D" w14:paraId="465E5EB9" w14:textId="77777777" w:rsidTr="00AE6BAF">
      <w:trPr>
        <w:trHeight w:val="754"/>
      </w:trPr>
      <w:tc>
        <w:tcPr>
          <w:tcW w:w="7971" w:type="dxa"/>
          <w:vAlign w:val="center"/>
        </w:tcPr>
        <w:p w14:paraId="3869045F" w14:textId="77777777" w:rsidR="00E74E42" w:rsidRPr="00334DB4" w:rsidRDefault="00E74E42" w:rsidP="008251E0">
          <w:pPr>
            <w:tabs>
              <w:tab w:val="left" w:pos="0"/>
            </w:tabs>
            <w:spacing w:line="276" w:lineRule="auto"/>
            <w:contextualSpacing/>
            <w:jc w:val="center"/>
            <w:rPr>
              <w:b/>
            </w:rPr>
          </w:pPr>
          <w:r w:rsidRPr="00C90BF4">
            <w:rPr>
              <w:rFonts w:ascii="Arial" w:hAnsi="Arial" w:cs="Arial"/>
              <w:b/>
              <w:bCs/>
              <w:sz w:val="18"/>
              <w:szCs w:val="18"/>
            </w:rPr>
            <w:t>OBLIGACIONES DEL CONTRATISTA</w:t>
          </w:r>
        </w:p>
      </w:tc>
      <w:tc>
        <w:tcPr>
          <w:tcW w:w="2458" w:type="dxa"/>
          <w:vMerge/>
          <w:vAlign w:val="center"/>
        </w:tcPr>
        <w:p w14:paraId="2FD98209" w14:textId="77777777" w:rsidR="00E74E42" w:rsidRPr="00285C0D" w:rsidRDefault="00E74E42" w:rsidP="008251E0">
          <w:pPr>
            <w:spacing w:line="276" w:lineRule="auto"/>
            <w:jc w:val="center"/>
          </w:pPr>
        </w:p>
      </w:tc>
    </w:tr>
  </w:tbl>
  <w:p w14:paraId="59E182AE" w14:textId="77777777" w:rsidR="00E74E42" w:rsidRPr="00A25AD1" w:rsidRDefault="00E74E42">
    <w:pPr>
      <w:pStyle w:val="Encabezado"/>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D312F"/>
    <w:multiLevelType w:val="multilevel"/>
    <w:tmpl w:val="4BBE2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C24014"/>
    <w:multiLevelType w:val="multilevel"/>
    <w:tmpl w:val="031832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FB11CE"/>
    <w:multiLevelType w:val="hybridMultilevel"/>
    <w:tmpl w:val="C960EC7E"/>
    <w:lvl w:ilvl="0" w:tplc="DDF21C0A">
      <w:start w:val="1"/>
      <w:numFmt w:val="upperLetter"/>
      <w:lvlText w:val="%1."/>
      <w:lvlJc w:val="left"/>
      <w:pPr>
        <w:ind w:left="720" w:hanging="360"/>
      </w:pPr>
      <w:rPr>
        <w:b/>
        <w:i w:val="0"/>
      </w:rPr>
    </w:lvl>
    <w:lvl w:ilvl="1" w:tplc="4D960940">
      <w:start w:val="1"/>
      <w:numFmt w:val="bullet"/>
      <w:lvlText w:val=""/>
      <w:lvlJc w:val="left"/>
      <w:pPr>
        <w:ind w:left="1440" w:hanging="360"/>
      </w:pPr>
      <w:rPr>
        <w:rFonts w:ascii="Symbol" w:hAnsi="Symbol"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B2F44B0"/>
    <w:multiLevelType w:val="multilevel"/>
    <w:tmpl w:val="BA721D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14B5122C"/>
    <w:multiLevelType w:val="multilevel"/>
    <w:tmpl w:val="2F6A5E60"/>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5966183"/>
    <w:multiLevelType w:val="multilevel"/>
    <w:tmpl w:val="2DC66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8B52EE"/>
    <w:multiLevelType w:val="hybridMultilevel"/>
    <w:tmpl w:val="928A50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94E098B"/>
    <w:multiLevelType w:val="multilevel"/>
    <w:tmpl w:val="83FA8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CD2CE1"/>
    <w:multiLevelType w:val="multilevel"/>
    <w:tmpl w:val="CE3C5F2E"/>
    <w:lvl w:ilvl="0">
      <w:start w:val="4"/>
      <w:numFmt w:val="decimal"/>
      <w:lvlText w:val="%1."/>
      <w:lvlJc w:val="left"/>
      <w:pPr>
        <w:ind w:left="495" w:hanging="495"/>
      </w:pPr>
      <w:rPr>
        <w:rFonts w:hint="default"/>
        <w:b/>
      </w:rPr>
    </w:lvl>
    <w:lvl w:ilvl="1">
      <w:start w:val="3"/>
      <w:numFmt w:val="decimal"/>
      <w:lvlText w:val="%1.%2."/>
      <w:lvlJc w:val="left"/>
      <w:pPr>
        <w:ind w:left="495" w:hanging="49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1D6432E3"/>
    <w:multiLevelType w:val="multilevel"/>
    <w:tmpl w:val="C3A630C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0B858E8"/>
    <w:multiLevelType w:val="hybridMultilevel"/>
    <w:tmpl w:val="D0FA946A"/>
    <w:lvl w:ilvl="0" w:tplc="C9624620">
      <w:start w:val="5"/>
      <w:numFmt w:val="bullet"/>
      <w:lvlText w:val=""/>
      <w:lvlJc w:val="left"/>
      <w:pPr>
        <w:ind w:left="360" w:hanging="360"/>
      </w:pPr>
      <w:rPr>
        <w:rFonts w:ascii="Symbol" w:eastAsiaTheme="minorHAnsi" w:hAnsi="Symbol" w:cstheme="minorBidi"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31A5D89"/>
    <w:multiLevelType w:val="hybridMultilevel"/>
    <w:tmpl w:val="27CC1C6A"/>
    <w:lvl w:ilvl="0" w:tplc="8FC276C6">
      <w:start w:val="4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3BB6934"/>
    <w:multiLevelType w:val="multilevel"/>
    <w:tmpl w:val="946EA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6F03A9"/>
    <w:multiLevelType w:val="hybridMultilevel"/>
    <w:tmpl w:val="15A48358"/>
    <w:lvl w:ilvl="0" w:tplc="240A0001">
      <w:start w:val="1"/>
      <w:numFmt w:val="bullet"/>
      <w:lvlText w:val=""/>
      <w:lvlJc w:val="left"/>
      <w:pPr>
        <w:ind w:left="360" w:hanging="360"/>
      </w:pPr>
      <w:rPr>
        <w:rFonts w:ascii="Symbol" w:hAnsi="Symbo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6" w15:restartNumberingAfterBreak="0">
    <w:nsid w:val="2F202BB3"/>
    <w:multiLevelType w:val="hybridMultilevel"/>
    <w:tmpl w:val="6CC8AB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7671ED4"/>
    <w:multiLevelType w:val="multilevel"/>
    <w:tmpl w:val="E730D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1951C6"/>
    <w:multiLevelType w:val="multilevel"/>
    <w:tmpl w:val="DFF457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38222242"/>
    <w:multiLevelType w:val="multilevel"/>
    <w:tmpl w:val="DA72D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713252"/>
    <w:multiLevelType w:val="multilevel"/>
    <w:tmpl w:val="856ABAF2"/>
    <w:lvl w:ilvl="0">
      <w:start w:val="4"/>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01227C4"/>
    <w:multiLevelType w:val="multilevel"/>
    <w:tmpl w:val="7180CEE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 w15:restartNumberingAfterBreak="0">
    <w:nsid w:val="457135D0"/>
    <w:multiLevelType w:val="hybridMultilevel"/>
    <w:tmpl w:val="3BBE5562"/>
    <w:lvl w:ilvl="0" w:tplc="3310382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5C304CB"/>
    <w:multiLevelType w:val="multilevel"/>
    <w:tmpl w:val="135052F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68E790A"/>
    <w:multiLevelType w:val="multilevel"/>
    <w:tmpl w:val="96860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477E9E"/>
    <w:multiLevelType w:val="multilevel"/>
    <w:tmpl w:val="414C51D6"/>
    <w:lvl w:ilvl="0">
      <w:start w:val="4"/>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48731824"/>
    <w:multiLevelType w:val="hybridMultilevel"/>
    <w:tmpl w:val="84D44B34"/>
    <w:lvl w:ilvl="0" w:tplc="0C0A0001">
      <w:start w:val="1"/>
      <w:numFmt w:val="bullet"/>
      <w:lvlText w:val=""/>
      <w:lvlJc w:val="left"/>
      <w:pPr>
        <w:ind w:left="1495"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7" w15:restartNumberingAfterBreak="0">
    <w:nsid w:val="48F47832"/>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4D1328E8"/>
    <w:multiLevelType w:val="multilevel"/>
    <w:tmpl w:val="27E4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681FED"/>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F6C253A"/>
    <w:multiLevelType w:val="multilevel"/>
    <w:tmpl w:val="A27AC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F857F5"/>
    <w:multiLevelType w:val="multilevel"/>
    <w:tmpl w:val="31D89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78B265E"/>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59671985"/>
    <w:multiLevelType w:val="hybridMultilevel"/>
    <w:tmpl w:val="BFDA88F6"/>
    <w:lvl w:ilvl="0" w:tplc="7654161E">
      <w:start w:val="1"/>
      <w:numFmt w:val="upperRoman"/>
      <w:lvlText w:val="%1."/>
      <w:lvlJc w:val="left"/>
      <w:pPr>
        <w:ind w:left="2985" w:hanging="720"/>
      </w:pPr>
      <w:rPr>
        <w:rFonts w:hint="default"/>
      </w:rPr>
    </w:lvl>
    <w:lvl w:ilvl="1" w:tplc="240A0019" w:tentative="1">
      <w:start w:val="1"/>
      <w:numFmt w:val="lowerLetter"/>
      <w:lvlText w:val="%2."/>
      <w:lvlJc w:val="left"/>
      <w:pPr>
        <w:ind w:left="3345" w:hanging="360"/>
      </w:pPr>
    </w:lvl>
    <w:lvl w:ilvl="2" w:tplc="240A001B" w:tentative="1">
      <w:start w:val="1"/>
      <w:numFmt w:val="lowerRoman"/>
      <w:lvlText w:val="%3."/>
      <w:lvlJc w:val="right"/>
      <w:pPr>
        <w:ind w:left="4065" w:hanging="180"/>
      </w:pPr>
    </w:lvl>
    <w:lvl w:ilvl="3" w:tplc="240A000F" w:tentative="1">
      <w:start w:val="1"/>
      <w:numFmt w:val="decimal"/>
      <w:lvlText w:val="%4."/>
      <w:lvlJc w:val="left"/>
      <w:pPr>
        <w:ind w:left="4785" w:hanging="360"/>
      </w:pPr>
    </w:lvl>
    <w:lvl w:ilvl="4" w:tplc="240A0019" w:tentative="1">
      <w:start w:val="1"/>
      <w:numFmt w:val="lowerLetter"/>
      <w:lvlText w:val="%5."/>
      <w:lvlJc w:val="left"/>
      <w:pPr>
        <w:ind w:left="5505" w:hanging="360"/>
      </w:pPr>
    </w:lvl>
    <w:lvl w:ilvl="5" w:tplc="240A001B" w:tentative="1">
      <w:start w:val="1"/>
      <w:numFmt w:val="lowerRoman"/>
      <w:lvlText w:val="%6."/>
      <w:lvlJc w:val="right"/>
      <w:pPr>
        <w:ind w:left="6225" w:hanging="180"/>
      </w:pPr>
    </w:lvl>
    <w:lvl w:ilvl="6" w:tplc="240A000F" w:tentative="1">
      <w:start w:val="1"/>
      <w:numFmt w:val="decimal"/>
      <w:lvlText w:val="%7."/>
      <w:lvlJc w:val="left"/>
      <w:pPr>
        <w:ind w:left="6945" w:hanging="360"/>
      </w:pPr>
    </w:lvl>
    <w:lvl w:ilvl="7" w:tplc="240A0019" w:tentative="1">
      <w:start w:val="1"/>
      <w:numFmt w:val="lowerLetter"/>
      <w:lvlText w:val="%8."/>
      <w:lvlJc w:val="left"/>
      <w:pPr>
        <w:ind w:left="7665" w:hanging="360"/>
      </w:pPr>
    </w:lvl>
    <w:lvl w:ilvl="8" w:tplc="240A001B" w:tentative="1">
      <w:start w:val="1"/>
      <w:numFmt w:val="lowerRoman"/>
      <w:lvlText w:val="%9."/>
      <w:lvlJc w:val="right"/>
      <w:pPr>
        <w:ind w:left="8385" w:hanging="180"/>
      </w:pPr>
    </w:lvl>
  </w:abstractNum>
  <w:abstractNum w:abstractNumId="34" w15:restartNumberingAfterBreak="0">
    <w:nsid w:val="64E73086"/>
    <w:multiLevelType w:val="multilevel"/>
    <w:tmpl w:val="2FECFA22"/>
    <w:lvl w:ilvl="0">
      <w:start w:val="1"/>
      <w:numFmt w:val="decimal"/>
      <w:lvlText w:val="%1."/>
      <w:lvlJc w:val="left"/>
      <w:pPr>
        <w:tabs>
          <w:tab w:val="num" w:pos="1146"/>
        </w:tabs>
        <w:ind w:left="1146" w:hanging="360"/>
      </w:pPr>
      <w:rPr>
        <w:rFonts w:ascii="Arial" w:hAnsi="Arial" w:cs="Arial" w:hint="default"/>
        <w:b w:val="0"/>
        <w:sz w:val="20"/>
      </w:rPr>
    </w:lvl>
    <w:lvl w:ilvl="1">
      <w:start w:val="1"/>
      <w:numFmt w:val="decimal"/>
      <w:isLgl/>
      <w:lvlText w:val="%1.%2"/>
      <w:lvlJc w:val="left"/>
      <w:pPr>
        <w:ind w:left="1146" w:hanging="36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35" w15:restartNumberingAfterBreak="0">
    <w:nsid w:val="6D996676"/>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E7A1467"/>
    <w:multiLevelType w:val="multilevel"/>
    <w:tmpl w:val="DD9C3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2975C6B"/>
    <w:multiLevelType w:val="multilevel"/>
    <w:tmpl w:val="978C7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987BE1"/>
    <w:multiLevelType w:val="multilevel"/>
    <w:tmpl w:val="5D588846"/>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9" w15:restartNumberingAfterBreak="0">
    <w:nsid w:val="745D719B"/>
    <w:multiLevelType w:val="multilevel"/>
    <w:tmpl w:val="3F48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9B1E0E"/>
    <w:multiLevelType w:val="hybridMultilevel"/>
    <w:tmpl w:val="F70AF10A"/>
    <w:lvl w:ilvl="0" w:tplc="8F6A788C">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8287302"/>
    <w:multiLevelType w:val="hybridMultilevel"/>
    <w:tmpl w:val="B11CF6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D4B7528"/>
    <w:multiLevelType w:val="multilevel"/>
    <w:tmpl w:val="AA48FE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FD37D9"/>
    <w:multiLevelType w:val="hybridMultilevel"/>
    <w:tmpl w:val="B7EE9A58"/>
    <w:lvl w:ilvl="0" w:tplc="92EE291E">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F885D0D"/>
    <w:multiLevelType w:val="multilevel"/>
    <w:tmpl w:val="087AAF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5"/>
  </w:num>
  <w:num w:numId="2">
    <w:abstractNumId w:val="12"/>
  </w:num>
  <w:num w:numId="3">
    <w:abstractNumId w:val="34"/>
  </w:num>
  <w:num w:numId="4">
    <w:abstractNumId w:val="25"/>
  </w:num>
  <w:num w:numId="5">
    <w:abstractNumId w:val="33"/>
  </w:num>
  <w:num w:numId="6">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1"/>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43"/>
  </w:num>
  <w:num w:numId="12">
    <w:abstractNumId w:val="27"/>
  </w:num>
  <w:num w:numId="13">
    <w:abstractNumId w:val="13"/>
  </w:num>
  <w:num w:numId="14">
    <w:abstractNumId w:val="38"/>
  </w:num>
  <w:num w:numId="15">
    <w:abstractNumId w:val="37"/>
  </w:num>
  <w:num w:numId="16">
    <w:abstractNumId w:val="8"/>
  </w:num>
  <w:num w:numId="17">
    <w:abstractNumId w:val="6"/>
  </w:num>
  <w:num w:numId="18">
    <w:abstractNumId w:val="30"/>
  </w:num>
  <w:num w:numId="19">
    <w:abstractNumId w:val="17"/>
  </w:num>
  <w:num w:numId="20">
    <w:abstractNumId w:val="28"/>
  </w:num>
  <w:num w:numId="21">
    <w:abstractNumId w:val="14"/>
  </w:num>
  <w:num w:numId="22">
    <w:abstractNumId w:val="39"/>
  </w:num>
  <w:num w:numId="23">
    <w:abstractNumId w:val="24"/>
  </w:num>
  <w:num w:numId="24">
    <w:abstractNumId w:val="31"/>
  </w:num>
  <w:num w:numId="25">
    <w:abstractNumId w:val="19"/>
  </w:num>
  <w:num w:numId="26">
    <w:abstractNumId w:val="7"/>
  </w:num>
  <w:num w:numId="27">
    <w:abstractNumId w:val="32"/>
  </w:num>
  <w:num w:numId="28">
    <w:abstractNumId w:val="20"/>
  </w:num>
  <w:num w:numId="29">
    <w:abstractNumId w:val="36"/>
  </w:num>
  <w:num w:numId="3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num>
  <w:num w:numId="35">
    <w:abstractNumId w:val="26"/>
  </w:num>
  <w:num w:numId="36">
    <w:abstractNumId w:val="9"/>
  </w:num>
  <w:num w:numId="37">
    <w:abstractNumId w:val="2"/>
  </w:num>
  <w:num w:numId="38">
    <w:abstractNumId w:val="21"/>
  </w:num>
  <w:num w:numId="3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num>
  <w:num w:numId="42">
    <w:abstractNumId w:val="42"/>
  </w:num>
  <w:num w:numId="43">
    <w:abstractNumId w:val="1"/>
  </w:num>
  <w:num w:numId="44">
    <w:abstractNumId w:val="23"/>
  </w:num>
  <w:num w:numId="45">
    <w:abstractNumId w:val="4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activeWritingStyle w:appName="MSWord" w:lang="es-ES" w:vendorID="64" w:dllVersion="6" w:nlCheck="1" w:checkStyle="1"/>
  <w:activeWritingStyle w:appName="MSWord" w:lang="es-CO" w:vendorID="64" w:dllVersion="6" w:nlCheck="1" w:checkStyle="1"/>
  <w:activeWritingStyle w:appName="MSWord" w:lang="en-GB"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pt-BR" w:vendorID="64" w:dllVersion="6" w:nlCheck="1" w:checkStyle="0"/>
  <w:activeWritingStyle w:appName="MSWord" w:lang="es-419"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708"/>
  <w:hyphenationZone w:val="425"/>
  <w:drawingGridHorizontalSpacing w:val="78"/>
  <w:drawingGridVerticalSpacing w:val="106"/>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072"/>
    <w:rsid w:val="00000A10"/>
    <w:rsid w:val="00000FEA"/>
    <w:rsid w:val="00001C83"/>
    <w:rsid w:val="000021CC"/>
    <w:rsid w:val="00002BBF"/>
    <w:rsid w:val="000032A6"/>
    <w:rsid w:val="000037F6"/>
    <w:rsid w:val="00003968"/>
    <w:rsid w:val="00004450"/>
    <w:rsid w:val="00004538"/>
    <w:rsid w:val="00004F45"/>
    <w:rsid w:val="000051B3"/>
    <w:rsid w:val="00005948"/>
    <w:rsid w:val="00005BFB"/>
    <w:rsid w:val="00005E98"/>
    <w:rsid w:val="000063DD"/>
    <w:rsid w:val="00006C1B"/>
    <w:rsid w:val="0000762F"/>
    <w:rsid w:val="00007736"/>
    <w:rsid w:val="00007780"/>
    <w:rsid w:val="00007C46"/>
    <w:rsid w:val="00007D92"/>
    <w:rsid w:val="00010615"/>
    <w:rsid w:val="000117D4"/>
    <w:rsid w:val="000130AA"/>
    <w:rsid w:val="00013838"/>
    <w:rsid w:val="00013AD5"/>
    <w:rsid w:val="00013F27"/>
    <w:rsid w:val="00014015"/>
    <w:rsid w:val="00014B95"/>
    <w:rsid w:val="00014CDE"/>
    <w:rsid w:val="00014DA4"/>
    <w:rsid w:val="000156F2"/>
    <w:rsid w:val="00016A73"/>
    <w:rsid w:val="00016E4B"/>
    <w:rsid w:val="000179D4"/>
    <w:rsid w:val="00017DD1"/>
    <w:rsid w:val="0002043C"/>
    <w:rsid w:val="00022661"/>
    <w:rsid w:val="00023162"/>
    <w:rsid w:val="000237C6"/>
    <w:rsid w:val="00023E21"/>
    <w:rsid w:val="00024019"/>
    <w:rsid w:val="00024A2C"/>
    <w:rsid w:val="0002555D"/>
    <w:rsid w:val="00026C77"/>
    <w:rsid w:val="00027A2D"/>
    <w:rsid w:val="00027DD6"/>
    <w:rsid w:val="00027F1D"/>
    <w:rsid w:val="0003059C"/>
    <w:rsid w:val="00030A75"/>
    <w:rsid w:val="00030D29"/>
    <w:rsid w:val="0003105C"/>
    <w:rsid w:val="000312F3"/>
    <w:rsid w:val="0003224C"/>
    <w:rsid w:val="00032326"/>
    <w:rsid w:val="000323A1"/>
    <w:rsid w:val="000327B4"/>
    <w:rsid w:val="00033106"/>
    <w:rsid w:val="00033662"/>
    <w:rsid w:val="000337A6"/>
    <w:rsid w:val="00034AB6"/>
    <w:rsid w:val="00035BCC"/>
    <w:rsid w:val="0003688A"/>
    <w:rsid w:val="00036DA8"/>
    <w:rsid w:val="00037182"/>
    <w:rsid w:val="00037B5C"/>
    <w:rsid w:val="0004067B"/>
    <w:rsid w:val="00040F8D"/>
    <w:rsid w:val="000412F2"/>
    <w:rsid w:val="00041361"/>
    <w:rsid w:val="00041A16"/>
    <w:rsid w:val="0004295D"/>
    <w:rsid w:val="00042CAD"/>
    <w:rsid w:val="00043154"/>
    <w:rsid w:val="0004317F"/>
    <w:rsid w:val="000432A9"/>
    <w:rsid w:val="0004372E"/>
    <w:rsid w:val="00043D9C"/>
    <w:rsid w:val="000447B8"/>
    <w:rsid w:val="00044E92"/>
    <w:rsid w:val="00045447"/>
    <w:rsid w:val="00045D11"/>
    <w:rsid w:val="00046358"/>
    <w:rsid w:val="00047754"/>
    <w:rsid w:val="000509DB"/>
    <w:rsid w:val="00050C34"/>
    <w:rsid w:val="00050E7B"/>
    <w:rsid w:val="00051577"/>
    <w:rsid w:val="00051EF9"/>
    <w:rsid w:val="0005225C"/>
    <w:rsid w:val="000530AC"/>
    <w:rsid w:val="000536B7"/>
    <w:rsid w:val="0005417D"/>
    <w:rsid w:val="0005482D"/>
    <w:rsid w:val="000549F6"/>
    <w:rsid w:val="00054E9A"/>
    <w:rsid w:val="000550BE"/>
    <w:rsid w:val="0005573E"/>
    <w:rsid w:val="00055ACA"/>
    <w:rsid w:val="00056DD6"/>
    <w:rsid w:val="000572C3"/>
    <w:rsid w:val="00057E04"/>
    <w:rsid w:val="0006060D"/>
    <w:rsid w:val="00060BFF"/>
    <w:rsid w:val="000619D7"/>
    <w:rsid w:val="00062979"/>
    <w:rsid w:val="000629BB"/>
    <w:rsid w:val="00062A97"/>
    <w:rsid w:val="00062BDD"/>
    <w:rsid w:val="00064199"/>
    <w:rsid w:val="00064226"/>
    <w:rsid w:val="00064315"/>
    <w:rsid w:val="0006492E"/>
    <w:rsid w:val="0006557B"/>
    <w:rsid w:val="00065AF4"/>
    <w:rsid w:val="00065F9F"/>
    <w:rsid w:val="00066176"/>
    <w:rsid w:val="000663D2"/>
    <w:rsid w:val="00066D11"/>
    <w:rsid w:val="0006725F"/>
    <w:rsid w:val="00067C59"/>
    <w:rsid w:val="00067F21"/>
    <w:rsid w:val="000702C5"/>
    <w:rsid w:val="0007039B"/>
    <w:rsid w:val="00070753"/>
    <w:rsid w:val="00071E23"/>
    <w:rsid w:val="00071EB2"/>
    <w:rsid w:val="0007208E"/>
    <w:rsid w:val="000732E5"/>
    <w:rsid w:val="000737F2"/>
    <w:rsid w:val="00073FF6"/>
    <w:rsid w:val="000749AC"/>
    <w:rsid w:val="00074CDC"/>
    <w:rsid w:val="00074EEB"/>
    <w:rsid w:val="00075231"/>
    <w:rsid w:val="000752F6"/>
    <w:rsid w:val="00075AA7"/>
    <w:rsid w:val="00075C25"/>
    <w:rsid w:val="00075C33"/>
    <w:rsid w:val="000768CC"/>
    <w:rsid w:val="00076AF5"/>
    <w:rsid w:val="00076D4F"/>
    <w:rsid w:val="00076FEE"/>
    <w:rsid w:val="0007720C"/>
    <w:rsid w:val="00077958"/>
    <w:rsid w:val="0007797F"/>
    <w:rsid w:val="00077B03"/>
    <w:rsid w:val="00077B92"/>
    <w:rsid w:val="00080025"/>
    <w:rsid w:val="000803C9"/>
    <w:rsid w:val="00081800"/>
    <w:rsid w:val="000822C0"/>
    <w:rsid w:val="00082422"/>
    <w:rsid w:val="00082CED"/>
    <w:rsid w:val="00083726"/>
    <w:rsid w:val="0008404C"/>
    <w:rsid w:val="000846B5"/>
    <w:rsid w:val="000855AC"/>
    <w:rsid w:val="00085DE8"/>
    <w:rsid w:val="0008710C"/>
    <w:rsid w:val="00087629"/>
    <w:rsid w:val="00090340"/>
    <w:rsid w:val="000906B7"/>
    <w:rsid w:val="000908F3"/>
    <w:rsid w:val="000913B4"/>
    <w:rsid w:val="0009199E"/>
    <w:rsid w:val="00091DD6"/>
    <w:rsid w:val="0009236A"/>
    <w:rsid w:val="000924DD"/>
    <w:rsid w:val="00092DE0"/>
    <w:rsid w:val="00092F33"/>
    <w:rsid w:val="0009425E"/>
    <w:rsid w:val="00094C1C"/>
    <w:rsid w:val="00095EC4"/>
    <w:rsid w:val="00095F44"/>
    <w:rsid w:val="00096548"/>
    <w:rsid w:val="000976AC"/>
    <w:rsid w:val="00097781"/>
    <w:rsid w:val="0009791B"/>
    <w:rsid w:val="000A005A"/>
    <w:rsid w:val="000A0AF1"/>
    <w:rsid w:val="000A1E92"/>
    <w:rsid w:val="000A1F17"/>
    <w:rsid w:val="000A210F"/>
    <w:rsid w:val="000A25A3"/>
    <w:rsid w:val="000A25B1"/>
    <w:rsid w:val="000A28EF"/>
    <w:rsid w:val="000A28FE"/>
    <w:rsid w:val="000A2972"/>
    <w:rsid w:val="000A2DA5"/>
    <w:rsid w:val="000A3137"/>
    <w:rsid w:val="000A40C0"/>
    <w:rsid w:val="000A45DA"/>
    <w:rsid w:val="000A485E"/>
    <w:rsid w:val="000A70FF"/>
    <w:rsid w:val="000A73C8"/>
    <w:rsid w:val="000A7448"/>
    <w:rsid w:val="000A7476"/>
    <w:rsid w:val="000A78AA"/>
    <w:rsid w:val="000B0D39"/>
    <w:rsid w:val="000B0D8C"/>
    <w:rsid w:val="000B0E51"/>
    <w:rsid w:val="000B14C9"/>
    <w:rsid w:val="000B1A6E"/>
    <w:rsid w:val="000B1D75"/>
    <w:rsid w:val="000B274B"/>
    <w:rsid w:val="000B3951"/>
    <w:rsid w:val="000B45AD"/>
    <w:rsid w:val="000B4783"/>
    <w:rsid w:val="000B5689"/>
    <w:rsid w:val="000B5F1C"/>
    <w:rsid w:val="000B7581"/>
    <w:rsid w:val="000B7656"/>
    <w:rsid w:val="000C0271"/>
    <w:rsid w:val="000C11C5"/>
    <w:rsid w:val="000C1BE0"/>
    <w:rsid w:val="000C1E42"/>
    <w:rsid w:val="000C2209"/>
    <w:rsid w:val="000C268B"/>
    <w:rsid w:val="000C2856"/>
    <w:rsid w:val="000C2F13"/>
    <w:rsid w:val="000C2FAD"/>
    <w:rsid w:val="000C323E"/>
    <w:rsid w:val="000C3434"/>
    <w:rsid w:val="000C3E26"/>
    <w:rsid w:val="000C739B"/>
    <w:rsid w:val="000C7573"/>
    <w:rsid w:val="000C7A7E"/>
    <w:rsid w:val="000D06AD"/>
    <w:rsid w:val="000D08C9"/>
    <w:rsid w:val="000D0CDC"/>
    <w:rsid w:val="000D1804"/>
    <w:rsid w:val="000D2D8D"/>
    <w:rsid w:val="000D2E5E"/>
    <w:rsid w:val="000D3034"/>
    <w:rsid w:val="000D3A9A"/>
    <w:rsid w:val="000D3DCC"/>
    <w:rsid w:val="000D4008"/>
    <w:rsid w:val="000D4C73"/>
    <w:rsid w:val="000D5040"/>
    <w:rsid w:val="000D569A"/>
    <w:rsid w:val="000D5D30"/>
    <w:rsid w:val="000D6574"/>
    <w:rsid w:val="000D6923"/>
    <w:rsid w:val="000D7A18"/>
    <w:rsid w:val="000E07C4"/>
    <w:rsid w:val="000E0F50"/>
    <w:rsid w:val="000E1364"/>
    <w:rsid w:val="000E13CE"/>
    <w:rsid w:val="000E1935"/>
    <w:rsid w:val="000E1B22"/>
    <w:rsid w:val="000E2170"/>
    <w:rsid w:val="000E2906"/>
    <w:rsid w:val="000E2A04"/>
    <w:rsid w:val="000E2BEA"/>
    <w:rsid w:val="000E2D65"/>
    <w:rsid w:val="000E300C"/>
    <w:rsid w:val="000E37A3"/>
    <w:rsid w:val="000E3913"/>
    <w:rsid w:val="000E518E"/>
    <w:rsid w:val="000E52B0"/>
    <w:rsid w:val="000E533A"/>
    <w:rsid w:val="000E5420"/>
    <w:rsid w:val="000E5E1B"/>
    <w:rsid w:val="000E5F68"/>
    <w:rsid w:val="000E69BF"/>
    <w:rsid w:val="000E7364"/>
    <w:rsid w:val="000E766A"/>
    <w:rsid w:val="000E7701"/>
    <w:rsid w:val="000E7791"/>
    <w:rsid w:val="000E7D9B"/>
    <w:rsid w:val="000F007F"/>
    <w:rsid w:val="000F080B"/>
    <w:rsid w:val="000F0E13"/>
    <w:rsid w:val="000F12A3"/>
    <w:rsid w:val="000F1575"/>
    <w:rsid w:val="000F1774"/>
    <w:rsid w:val="000F1A83"/>
    <w:rsid w:val="000F2C6E"/>
    <w:rsid w:val="000F2E0D"/>
    <w:rsid w:val="000F3AB2"/>
    <w:rsid w:val="000F3F66"/>
    <w:rsid w:val="000F42E4"/>
    <w:rsid w:val="000F5320"/>
    <w:rsid w:val="000F569A"/>
    <w:rsid w:val="000F5806"/>
    <w:rsid w:val="000F669C"/>
    <w:rsid w:val="000F67A9"/>
    <w:rsid w:val="000F6B3D"/>
    <w:rsid w:val="000F6B61"/>
    <w:rsid w:val="000F72FB"/>
    <w:rsid w:val="000F7EF3"/>
    <w:rsid w:val="0010003E"/>
    <w:rsid w:val="0010046D"/>
    <w:rsid w:val="001009C8"/>
    <w:rsid w:val="00101156"/>
    <w:rsid w:val="0010121B"/>
    <w:rsid w:val="00102179"/>
    <w:rsid w:val="00102183"/>
    <w:rsid w:val="001028DA"/>
    <w:rsid w:val="0010391E"/>
    <w:rsid w:val="001047B0"/>
    <w:rsid w:val="00104F21"/>
    <w:rsid w:val="00106320"/>
    <w:rsid w:val="00106A9E"/>
    <w:rsid w:val="00110210"/>
    <w:rsid w:val="0011224D"/>
    <w:rsid w:val="001143C9"/>
    <w:rsid w:val="00114EEE"/>
    <w:rsid w:val="001155C2"/>
    <w:rsid w:val="001158EC"/>
    <w:rsid w:val="00117791"/>
    <w:rsid w:val="001178C5"/>
    <w:rsid w:val="00117C57"/>
    <w:rsid w:val="00117F1A"/>
    <w:rsid w:val="001201CF"/>
    <w:rsid w:val="0012035E"/>
    <w:rsid w:val="00120716"/>
    <w:rsid w:val="00120ACF"/>
    <w:rsid w:val="00121098"/>
    <w:rsid w:val="0012156B"/>
    <w:rsid w:val="0012186D"/>
    <w:rsid w:val="00121A51"/>
    <w:rsid w:val="001227F5"/>
    <w:rsid w:val="0012297C"/>
    <w:rsid w:val="00124558"/>
    <w:rsid w:val="00124663"/>
    <w:rsid w:val="00124761"/>
    <w:rsid w:val="00125CF2"/>
    <w:rsid w:val="00125DF7"/>
    <w:rsid w:val="001261E2"/>
    <w:rsid w:val="00126470"/>
    <w:rsid w:val="001267EA"/>
    <w:rsid w:val="00127118"/>
    <w:rsid w:val="001278AE"/>
    <w:rsid w:val="00130146"/>
    <w:rsid w:val="0013015B"/>
    <w:rsid w:val="001302DE"/>
    <w:rsid w:val="001304F9"/>
    <w:rsid w:val="00131072"/>
    <w:rsid w:val="00131BE9"/>
    <w:rsid w:val="00131CAB"/>
    <w:rsid w:val="00131FE3"/>
    <w:rsid w:val="00132141"/>
    <w:rsid w:val="001325AF"/>
    <w:rsid w:val="00132C34"/>
    <w:rsid w:val="00132DDB"/>
    <w:rsid w:val="00132F46"/>
    <w:rsid w:val="001331BA"/>
    <w:rsid w:val="001344E4"/>
    <w:rsid w:val="001355E4"/>
    <w:rsid w:val="00135706"/>
    <w:rsid w:val="00136180"/>
    <w:rsid w:val="001366D2"/>
    <w:rsid w:val="00136CCA"/>
    <w:rsid w:val="0013795C"/>
    <w:rsid w:val="00137D9F"/>
    <w:rsid w:val="00137F25"/>
    <w:rsid w:val="00140248"/>
    <w:rsid w:val="001406A2"/>
    <w:rsid w:val="0014072D"/>
    <w:rsid w:val="00140DD9"/>
    <w:rsid w:val="0014151A"/>
    <w:rsid w:val="00143660"/>
    <w:rsid w:val="00143D9D"/>
    <w:rsid w:val="00144DE8"/>
    <w:rsid w:val="001452F1"/>
    <w:rsid w:val="00145666"/>
    <w:rsid w:val="00146553"/>
    <w:rsid w:val="0014678D"/>
    <w:rsid w:val="001473D8"/>
    <w:rsid w:val="00147DBB"/>
    <w:rsid w:val="0015015D"/>
    <w:rsid w:val="00151132"/>
    <w:rsid w:val="0015143D"/>
    <w:rsid w:val="00151861"/>
    <w:rsid w:val="001520C7"/>
    <w:rsid w:val="001520EA"/>
    <w:rsid w:val="001522B0"/>
    <w:rsid w:val="00152DD4"/>
    <w:rsid w:val="0015343C"/>
    <w:rsid w:val="00153DB3"/>
    <w:rsid w:val="0015409A"/>
    <w:rsid w:val="00154A0C"/>
    <w:rsid w:val="00154D56"/>
    <w:rsid w:val="00154DA4"/>
    <w:rsid w:val="00154ECB"/>
    <w:rsid w:val="00154FDF"/>
    <w:rsid w:val="00155D17"/>
    <w:rsid w:val="00155E58"/>
    <w:rsid w:val="0015614E"/>
    <w:rsid w:val="00156CEA"/>
    <w:rsid w:val="00156FE5"/>
    <w:rsid w:val="00157922"/>
    <w:rsid w:val="00157EBE"/>
    <w:rsid w:val="00157EE6"/>
    <w:rsid w:val="00160B7C"/>
    <w:rsid w:val="00160B90"/>
    <w:rsid w:val="00160BFC"/>
    <w:rsid w:val="00161834"/>
    <w:rsid w:val="00161B85"/>
    <w:rsid w:val="00162280"/>
    <w:rsid w:val="00162293"/>
    <w:rsid w:val="001622E8"/>
    <w:rsid w:val="00162E26"/>
    <w:rsid w:val="00163831"/>
    <w:rsid w:val="00164669"/>
    <w:rsid w:val="00164FB8"/>
    <w:rsid w:val="0016512D"/>
    <w:rsid w:val="001652D5"/>
    <w:rsid w:val="001668C9"/>
    <w:rsid w:val="0016716E"/>
    <w:rsid w:val="00167661"/>
    <w:rsid w:val="00170464"/>
    <w:rsid w:val="00171883"/>
    <w:rsid w:val="00171A57"/>
    <w:rsid w:val="0017208C"/>
    <w:rsid w:val="00172E4D"/>
    <w:rsid w:val="00174F3D"/>
    <w:rsid w:val="00175236"/>
    <w:rsid w:val="00175EAA"/>
    <w:rsid w:val="0017699B"/>
    <w:rsid w:val="0017738D"/>
    <w:rsid w:val="001775F4"/>
    <w:rsid w:val="00180473"/>
    <w:rsid w:val="0018053B"/>
    <w:rsid w:val="00180575"/>
    <w:rsid w:val="001821B5"/>
    <w:rsid w:val="001822DD"/>
    <w:rsid w:val="001823D3"/>
    <w:rsid w:val="00182B5F"/>
    <w:rsid w:val="0018305A"/>
    <w:rsid w:val="00183694"/>
    <w:rsid w:val="0018405B"/>
    <w:rsid w:val="00184ABF"/>
    <w:rsid w:val="00184D7B"/>
    <w:rsid w:val="00185721"/>
    <w:rsid w:val="001858BC"/>
    <w:rsid w:val="00185B78"/>
    <w:rsid w:val="00185FE0"/>
    <w:rsid w:val="0018612E"/>
    <w:rsid w:val="00191509"/>
    <w:rsid w:val="001916F0"/>
    <w:rsid w:val="00191B85"/>
    <w:rsid w:val="0019272E"/>
    <w:rsid w:val="00192799"/>
    <w:rsid w:val="00192BF4"/>
    <w:rsid w:val="001936DD"/>
    <w:rsid w:val="00195049"/>
    <w:rsid w:val="00195135"/>
    <w:rsid w:val="0019724A"/>
    <w:rsid w:val="00197937"/>
    <w:rsid w:val="00197B41"/>
    <w:rsid w:val="001A038E"/>
    <w:rsid w:val="001A0939"/>
    <w:rsid w:val="001A0DB6"/>
    <w:rsid w:val="001A131D"/>
    <w:rsid w:val="001A14CA"/>
    <w:rsid w:val="001A1B79"/>
    <w:rsid w:val="001A1E9F"/>
    <w:rsid w:val="001A1F96"/>
    <w:rsid w:val="001A2DF3"/>
    <w:rsid w:val="001A2E01"/>
    <w:rsid w:val="001A35D5"/>
    <w:rsid w:val="001A4AA3"/>
    <w:rsid w:val="001A517A"/>
    <w:rsid w:val="001A57FC"/>
    <w:rsid w:val="001A5DC0"/>
    <w:rsid w:val="001A63DF"/>
    <w:rsid w:val="001A68B6"/>
    <w:rsid w:val="001A68E0"/>
    <w:rsid w:val="001A6D74"/>
    <w:rsid w:val="001A7CBA"/>
    <w:rsid w:val="001B0257"/>
    <w:rsid w:val="001B0A61"/>
    <w:rsid w:val="001B140A"/>
    <w:rsid w:val="001B2184"/>
    <w:rsid w:val="001B2A26"/>
    <w:rsid w:val="001B2C8C"/>
    <w:rsid w:val="001B32B5"/>
    <w:rsid w:val="001B36ED"/>
    <w:rsid w:val="001B3CC0"/>
    <w:rsid w:val="001B423E"/>
    <w:rsid w:val="001B436A"/>
    <w:rsid w:val="001B44D8"/>
    <w:rsid w:val="001B4B98"/>
    <w:rsid w:val="001B64F5"/>
    <w:rsid w:val="001B668E"/>
    <w:rsid w:val="001B6AA7"/>
    <w:rsid w:val="001B7084"/>
    <w:rsid w:val="001B7F33"/>
    <w:rsid w:val="001C0C03"/>
    <w:rsid w:val="001C1BBA"/>
    <w:rsid w:val="001C1EC0"/>
    <w:rsid w:val="001C2C68"/>
    <w:rsid w:val="001C311F"/>
    <w:rsid w:val="001C35A5"/>
    <w:rsid w:val="001C3C08"/>
    <w:rsid w:val="001C3C39"/>
    <w:rsid w:val="001C3F8E"/>
    <w:rsid w:val="001C4BBA"/>
    <w:rsid w:val="001C54AB"/>
    <w:rsid w:val="001C638C"/>
    <w:rsid w:val="001C6D8A"/>
    <w:rsid w:val="001C73D3"/>
    <w:rsid w:val="001C7717"/>
    <w:rsid w:val="001C7890"/>
    <w:rsid w:val="001C7B1A"/>
    <w:rsid w:val="001D0076"/>
    <w:rsid w:val="001D01BE"/>
    <w:rsid w:val="001D033D"/>
    <w:rsid w:val="001D03FC"/>
    <w:rsid w:val="001D0641"/>
    <w:rsid w:val="001D153B"/>
    <w:rsid w:val="001D1AE0"/>
    <w:rsid w:val="001D1B2F"/>
    <w:rsid w:val="001D1DF1"/>
    <w:rsid w:val="001D2DE1"/>
    <w:rsid w:val="001D2EC3"/>
    <w:rsid w:val="001D36D3"/>
    <w:rsid w:val="001D4405"/>
    <w:rsid w:val="001D44DA"/>
    <w:rsid w:val="001D5903"/>
    <w:rsid w:val="001D63F8"/>
    <w:rsid w:val="001D69CF"/>
    <w:rsid w:val="001D6ACE"/>
    <w:rsid w:val="001D6D8A"/>
    <w:rsid w:val="001D6EBA"/>
    <w:rsid w:val="001D77DF"/>
    <w:rsid w:val="001E0792"/>
    <w:rsid w:val="001E0B90"/>
    <w:rsid w:val="001E0C44"/>
    <w:rsid w:val="001E0F95"/>
    <w:rsid w:val="001E1BB3"/>
    <w:rsid w:val="001E1DA1"/>
    <w:rsid w:val="001E2078"/>
    <w:rsid w:val="001E2424"/>
    <w:rsid w:val="001E2957"/>
    <w:rsid w:val="001E2AD5"/>
    <w:rsid w:val="001E379F"/>
    <w:rsid w:val="001E3D76"/>
    <w:rsid w:val="001E43EE"/>
    <w:rsid w:val="001E4745"/>
    <w:rsid w:val="001E4DE6"/>
    <w:rsid w:val="001E509F"/>
    <w:rsid w:val="001E595E"/>
    <w:rsid w:val="001E5AD3"/>
    <w:rsid w:val="001E5E64"/>
    <w:rsid w:val="001E665E"/>
    <w:rsid w:val="001E6765"/>
    <w:rsid w:val="001E6A83"/>
    <w:rsid w:val="001E720E"/>
    <w:rsid w:val="001F02BE"/>
    <w:rsid w:val="001F06DB"/>
    <w:rsid w:val="001F0FB0"/>
    <w:rsid w:val="001F0FD8"/>
    <w:rsid w:val="001F148A"/>
    <w:rsid w:val="001F1BFC"/>
    <w:rsid w:val="001F30E2"/>
    <w:rsid w:val="001F3D9C"/>
    <w:rsid w:val="001F3EDC"/>
    <w:rsid w:val="001F484A"/>
    <w:rsid w:val="001F4D7F"/>
    <w:rsid w:val="001F5447"/>
    <w:rsid w:val="001F5C0C"/>
    <w:rsid w:val="001F6E40"/>
    <w:rsid w:val="001F7154"/>
    <w:rsid w:val="001F7C7B"/>
    <w:rsid w:val="0020061C"/>
    <w:rsid w:val="00200EA4"/>
    <w:rsid w:val="0020290A"/>
    <w:rsid w:val="00202A80"/>
    <w:rsid w:val="0020312F"/>
    <w:rsid w:val="00203273"/>
    <w:rsid w:val="00203450"/>
    <w:rsid w:val="00203831"/>
    <w:rsid w:val="002038E7"/>
    <w:rsid w:val="00203A01"/>
    <w:rsid w:val="00203AE8"/>
    <w:rsid w:val="00204118"/>
    <w:rsid w:val="00204529"/>
    <w:rsid w:val="002048EB"/>
    <w:rsid w:val="00204CF6"/>
    <w:rsid w:val="00205283"/>
    <w:rsid w:val="00206170"/>
    <w:rsid w:val="00206539"/>
    <w:rsid w:val="0020716F"/>
    <w:rsid w:val="002077E1"/>
    <w:rsid w:val="0020791A"/>
    <w:rsid w:val="0020794F"/>
    <w:rsid w:val="002102E6"/>
    <w:rsid w:val="002107A4"/>
    <w:rsid w:val="00210838"/>
    <w:rsid w:val="00210C23"/>
    <w:rsid w:val="00210E39"/>
    <w:rsid w:val="002112D3"/>
    <w:rsid w:val="0021317E"/>
    <w:rsid w:val="002132D0"/>
    <w:rsid w:val="00213341"/>
    <w:rsid w:val="00215722"/>
    <w:rsid w:val="0021598E"/>
    <w:rsid w:val="00215C8C"/>
    <w:rsid w:val="00216012"/>
    <w:rsid w:val="0021617F"/>
    <w:rsid w:val="00216897"/>
    <w:rsid w:val="00217098"/>
    <w:rsid w:val="00217A91"/>
    <w:rsid w:val="00217B2F"/>
    <w:rsid w:val="00217F4F"/>
    <w:rsid w:val="00220306"/>
    <w:rsid w:val="002213C9"/>
    <w:rsid w:val="002215BC"/>
    <w:rsid w:val="002218B6"/>
    <w:rsid w:val="00221D3B"/>
    <w:rsid w:val="00222582"/>
    <w:rsid w:val="00222793"/>
    <w:rsid w:val="00222FE7"/>
    <w:rsid w:val="0022316C"/>
    <w:rsid w:val="002233A0"/>
    <w:rsid w:val="00223CE2"/>
    <w:rsid w:val="00224BCD"/>
    <w:rsid w:val="00224ECA"/>
    <w:rsid w:val="002256FC"/>
    <w:rsid w:val="00225DF0"/>
    <w:rsid w:val="002265A9"/>
    <w:rsid w:val="00227AE7"/>
    <w:rsid w:val="00227D7C"/>
    <w:rsid w:val="00230251"/>
    <w:rsid w:val="0023032F"/>
    <w:rsid w:val="00230522"/>
    <w:rsid w:val="00231592"/>
    <w:rsid w:val="0023213D"/>
    <w:rsid w:val="002331DD"/>
    <w:rsid w:val="00233F82"/>
    <w:rsid w:val="00234291"/>
    <w:rsid w:val="00234A6F"/>
    <w:rsid w:val="002353FB"/>
    <w:rsid w:val="00236A37"/>
    <w:rsid w:val="00236F9D"/>
    <w:rsid w:val="0023753E"/>
    <w:rsid w:val="00237F22"/>
    <w:rsid w:val="002406DB"/>
    <w:rsid w:val="0024191B"/>
    <w:rsid w:val="00241B38"/>
    <w:rsid w:val="00241C07"/>
    <w:rsid w:val="00241EF9"/>
    <w:rsid w:val="002424E9"/>
    <w:rsid w:val="00242593"/>
    <w:rsid w:val="00242989"/>
    <w:rsid w:val="00242A5B"/>
    <w:rsid w:val="00243820"/>
    <w:rsid w:val="00243A76"/>
    <w:rsid w:val="00243A8E"/>
    <w:rsid w:val="00243E56"/>
    <w:rsid w:val="002445AC"/>
    <w:rsid w:val="00244BEE"/>
    <w:rsid w:val="00245510"/>
    <w:rsid w:val="0024552B"/>
    <w:rsid w:val="00245678"/>
    <w:rsid w:val="00245CC5"/>
    <w:rsid w:val="00246B62"/>
    <w:rsid w:val="00246D8E"/>
    <w:rsid w:val="00246DAF"/>
    <w:rsid w:val="00246F73"/>
    <w:rsid w:val="002471FA"/>
    <w:rsid w:val="00250344"/>
    <w:rsid w:val="002503CE"/>
    <w:rsid w:val="0025047F"/>
    <w:rsid w:val="00250EB1"/>
    <w:rsid w:val="00250FC2"/>
    <w:rsid w:val="00250FEE"/>
    <w:rsid w:val="00251322"/>
    <w:rsid w:val="00251370"/>
    <w:rsid w:val="00251A34"/>
    <w:rsid w:val="00251CD6"/>
    <w:rsid w:val="00252135"/>
    <w:rsid w:val="002524F1"/>
    <w:rsid w:val="002527A2"/>
    <w:rsid w:val="0025350D"/>
    <w:rsid w:val="00253791"/>
    <w:rsid w:val="00253BBE"/>
    <w:rsid w:val="002541DE"/>
    <w:rsid w:val="00254735"/>
    <w:rsid w:val="002548FC"/>
    <w:rsid w:val="00254A3D"/>
    <w:rsid w:val="002557B1"/>
    <w:rsid w:val="00255915"/>
    <w:rsid w:val="00255B7D"/>
    <w:rsid w:val="00256B81"/>
    <w:rsid w:val="0025765B"/>
    <w:rsid w:val="00257FF2"/>
    <w:rsid w:val="002609E2"/>
    <w:rsid w:val="00260E1B"/>
    <w:rsid w:val="00261E48"/>
    <w:rsid w:val="00262607"/>
    <w:rsid w:val="002632BA"/>
    <w:rsid w:val="00263A51"/>
    <w:rsid w:val="0026497B"/>
    <w:rsid w:val="00264FAA"/>
    <w:rsid w:val="00266062"/>
    <w:rsid w:val="00266614"/>
    <w:rsid w:val="00266C6F"/>
    <w:rsid w:val="002700BC"/>
    <w:rsid w:val="00270112"/>
    <w:rsid w:val="00270FF9"/>
    <w:rsid w:val="00271649"/>
    <w:rsid w:val="00271C78"/>
    <w:rsid w:val="002724E3"/>
    <w:rsid w:val="00274453"/>
    <w:rsid w:val="00275BA8"/>
    <w:rsid w:val="00280C1E"/>
    <w:rsid w:val="00281963"/>
    <w:rsid w:val="00281FB5"/>
    <w:rsid w:val="00282221"/>
    <w:rsid w:val="00282E50"/>
    <w:rsid w:val="00283047"/>
    <w:rsid w:val="00283050"/>
    <w:rsid w:val="0028390C"/>
    <w:rsid w:val="00283AF2"/>
    <w:rsid w:val="00283CAA"/>
    <w:rsid w:val="00284BD3"/>
    <w:rsid w:val="00284C5E"/>
    <w:rsid w:val="0028509D"/>
    <w:rsid w:val="002852AC"/>
    <w:rsid w:val="002853D6"/>
    <w:rsid w:val="00285EF0"/>
    <w:rsid w:val="00286DC9"/>
    <w:rsid w:val="002873E5"/>
    <w:rsid w:val="002878AB"/>
    <w:rsid w:val="00287A04"/>
    <w:rsid w:val="00291386"/>
    <w:rsid w:val="00291958"/>
    <w:rsid w:val="0029246D"/>
    <w:rsid w:val="00292DF4"/>
    <w:rsid w:val="00293AEC"/>
    <w:rsid w:val="00296159"/>
    <w:rsid w:val="00296879"/>
    <w:rsid w:val="00297218"/>
    <w:rsid w:val="002977E5"/>
    <w:rsid w:val="002A0202"/>
    <w:rsid w:val="002A0334"/>
    <w:rsid w:val="002A09C5"/>
    <w:rsid w:val="002A124F"/>
    <w:rsid w:val="002A1A3B"/>
    <w:rsid w:val="002A1B28"/>
    <w:rsid w:val="002A1C66"/>
    <w:rsid w:val="002A247E"/>
    <w:rsid w:val="002A3505"/>
    <w:rsid w:val="002A3FD4"/>
    <w:rsid w:val="002A5059"/>
    <w:rsid w:val="002A51C5"/>
    <w:rsid w:val="002A5B90"/>
    <w:rsid w:val="002A5EEA"/>
    <w:rsid w:val="002A64EE"/>
    <w:rsid w:val="002A66BC"/>
    <w:rsid w:val="002A723C"/>
    <w:rsid w:val="002A7820"/>
    <w:rsid w:val="002A7DAB"/>
    <w:rsid w:val="002A7F34"/>
    <w:rsid w:val="002B0406"/>
    <w:rsid w:val="002B0506"/>
    <w:rsid w:val="002B059F"/>
    <w:rsid w:val="002B06D7"/>
    <w:rsid w:val="002B1EFA"/>
    <w:rsid w:val="002B265F"/>
    <w:rsid w:val="002B2FF2"/>
    <w:rsid w:val="002B3AB8"/>
    <w:rsid w:val="002B41B1"/>
    <w:rsid w:val="002B4500"/>
    <w:rsid w:val="002B491A"/>
    <w:rsid w:val="002B4A7D"/>
    <w:rsid w:val="002B51CA"/>
    <w:rsid w:val="002B5BD5"/>
    <w:rsid w:val="002B5F79"/>
    <w:rsid w:val="002B656B"/>
    <w:rsid w:val="002B688D"/>
    <w:rsid w:val="002B7E74"/>
    <w:rsid w:val="002C079A"/>
    <w:rsid w:val="002C12D6"/>
    <w:rsid w:val="002C164D"/>
    <w:rsid w:val="002C1E0F"/>
    <w:rsid w:val="002C2040"/>
    <w:rsid w:val="002C3710"/>
    <w:rsid w:val="002C383A"/>
    <w:rsid w:val="002C3C03"/>
    <w:rsid w:val="002C3C26"/>
    <w:rsid w:val="002C3E12"/>
    <w:rsid w:val="002C3E73"/>
    <w:rsid w:val="002C44A6"/>
    <w:rsid w:val="002C531A"/>
    <w:rsid w:val="002C544B"/>
    <w:rsid w:val="002C5720"/>
    <w:rsid w:val="002C63AE"/>
    <w:rsid w:val="002C63BE"/>
    <w:rsid w:val="002C66B8"/>
    <w:rsid w:val="002C6B69"/>
    <w:rsid w:val="002C6B90"/>
    <w:rsid w:val="002C6C8B"/>
    <w:rsid w:val="002C6DC9"/>
    <w:rsid w:val="002D090B"/>
    <w:rsid w:val="002D108B"/>
    <w:rsid w:val="002D1279"/>
    <w:rsid w:val="002D26B0"/>
    <w:rsid w:val="002D276E"/>
    <w:rsid w:val="002D2885"/>
    <w:rsid w:val="002D366E"/>
    <w:rsid w:val="002D36E4"/>
    <w:rsid w:val="002D38D9"/>
    <w:rsid w:val="002D3BB9"/>
    <w:rsid w:val="002D3E7A"/>
    <w:rsid w:val="002D40C4"/>
    <w:rsid w:val="002D41D5"/>
    <w:rsid w:val="002D46CC"/>
    <w:rsid w:val="002D49B1"/>
    <w:rsid w:val="002D5B15"/>
    <w:rsid w:val="002D6F67"/>
    <w:rsid w:val="002D7D76"/>
    <w:rsid w:val="002E1815"/>
    <w:rsid w:val="002E1F15"/>
    <w:rsid w:val="002E3AB7"/>
    <w:rsid w:val="002E4604"/>
    <w:rsid w:val="002E508D"/>
    <w:rsid w:val="002E5C77"/>
    <w:rsid w:val="002E5EBD"/>
    <w:rsid w:val="002E5F17"/>
    <w:rsid w:val="002E5F45"/>
    <w:rsid w:val="002E60F8"/>
    <w:rsid w:val="002E6FFA"/>
    <w:rsid w:val="002E7174"/>
    <w:rsid w:val="002F03AC"/>
    <w:rsid w:val="002F0F3B"/>
    <w:rsid w:val="002F1535"/>
    <w:rsid w:val="002F274E"/>
    <w:rsid w:val="002F2819"/>
    <w:rsid w:val="002F28B9"/>
    <w:rsid w:val="002F2E7E"/>
    <w:rsid w:val="002F359F"/>
    <w:rsid w:val="002F3771"/>
    <w:rsid w:val="002F47AA"/>
    <w:rsid w:val="002F4BB2"/>
    <w:rsid w:val="002F51B7"/>
    <w:rsid w:val="002F5693"/>
    <w:rsid w:val="002F56EB"/>
    <w:rsid w:val="002F60D0"/>
    <w:rsid w:val="002F67D7"/>
    <w:rsid w:val="002F6AA7"/>
    <w:rsid w:val="002F79CD"/>
    <w:rsid w:val="002F7BDE"/>
    <w:rsid w:val="003004C6"/>
    <w:rsid w:val="0030062B"/>
    <w:rsid w:val="003009CE"/>
    <w:rsid w:val="00300E35"/>
    <w:rsid w:val="0030101F"/>
    <w:rsid w:val="00301205"/>
    <w:rsid w:val="00301788"/>
    <w:rsid w:val="00301B6A"/>
    <w:rsid w:val="00301D9C"/>
    <w:rsid w:val="0030209C"/>
    <w:rsid w:val="0030251B"/>
    <w:rsid w:val="003038E2"/>
    <w:rsid w:val="00303B9F"/>
    <w:rsid w:val="00304378"/>
    <w:rsid w:val="0030574E"/>
    <w:rsid w:val="003057F1"/>
    <w:rsid w:val="00305BF7"/>
    <w:rsid w:val="0030639D"/>
    <w:rsid w:val="00307634"/>
    <w:rsid w:val="0031000D"/>
    <w:rsid w:val="003105DE"/>
    <w:rsid w:val="003108B9"/>
    <w:rsid w:val="0031157E"/>
    <w:rsid w:val="00311616"/>
    <w:rsid w:val="00311B9F"/>
    <w:rsid w:val="003126E4"/>
    <w:rsid w:val="003144F8"/>
    <w:rsid w:val="00314BE6"/>
    <w:rsid w:val="00314DB5"/>
    <w:rsid w:val="00314E52"/>
    <w:rsid w:val="00314F95"/>
    <w:rsid w:val="00315890"/>
    <w:rsid w:val="003165C8"/>
    <w:rsid w:val="00316BE4"/>
    <w:rsid w:val="00316F5E"/>
    <w:rsid w:val="00317026"/>
    <w:rsid w:val="00317530"/>
    <w:rsid w:val="00317D5A"/>
    <w:rsid w:val="003209ED"/>
    <w:rsid w:val="00320AA5"/>
    <w:rsid w:val="00320B9F"/>
    <w:rsid w:val="00320D37"/>
    <w:rsid w:val="00321862"/>
    <w:rsid w:val="00321BB8"/>
    <w:rsid w:val="00321C46"/>
    <w:rsid w:val="00322BBE"/>
    <w:rsid w:val="00322FB4"/>
    <w:rsid w:val="00323DBE"/>
    <w:rsid w:val="00324480"/>
    <w:rsid w:val="003248CE"/>
    <w:rsid w:val="00325146"/>
    <w:rsid w:val="0032588E"/>
    <w:rsid w:val="00325AE0"/>
    <w:rsid w:val="0032611A"/>
    <w:rsid w:val="0032654C"/>
    <w:rsid w:val="0032698D"/>
    <w:rsid w:val="00327690"/>
    <w:rsid w:val="00327923"/>
    <w:rsid w:val="00331508"/>
    <w:rsid w:val="0033177B"/>
    <w:rsid w:val="003317C5"/>
    <w:rsid w:val="00334738"/>
    <w:rsid w:val="00334D39"/>
    <w:rsid w:val="00335F9A"/>
    <w:rsid w:val="003361C1"/>
    <w:rsid w:val="00336C04"/>
    <w:rsid w:val="00337A9C"/>
    <w:rsid w:val="00337F5E"/>
    <w:rsid w:val="00340221"/>
    <w:rsid w:val="003410BB"/>
    <w:rsid w:val="0034224A"/>
    <w:rsid w:val="00342DD4"/>
    <w:rsid w:val="003430C0"/>
    <w:rsid w:val="0034413E"/>
    <w:rsid w:val="003442A3"/>
    <w:rsid w:val="003444DF"/>
    <w:rsid w:val="003446AA"/>
    <w:rsid w:val="00344A60"/>
    <w:rsid w:val="00344AAA"/>
    <w:rsid w:val="00347D94"/>
    <w:rsid w:val="00347E06"/>
    <w:rsid w:val="0035140A"/>
    <w:rsid w:val="003515FE"/>
    <w:rsid w:val="00351673"/>
    <w:rsid w:val="003527B2"/>
    <w:rsid w:val="00352DE3"/>
    <w:rsid w:val="003534BF"/>
    <w:rsid w:val="0035353E"/>
    <w:rsid w:val="00353C4C"/>
    <w:rsid w:val="00353E51"/>
    <w:rsid w:val="00354249"/>
    <w:rsid w:val="003543C1"/>
    <w:rsid w:val="00354429"/>
    <w:rsid w:val="0035448E"/>
    <w:rsid w:val="0035526A"/>
    <w:rsid w:val="0035556B"/>
    <w:rsid w:val="0035565F"/>
    <w:rsid w:val="003559C3"/>
    <w:rsid w:val="00355B34"/>
    <w:rsid w:val="0035639D"/>
    <w:rsid w:val="003563EA"/>
    <w:rsid w:val="003566B0"/>
    <w:rsid w:val="003572FE"/>
    <w:rsid w:val="00357E81"/>
    <w:rsid w:val="003603AB"/>
    <w:rsid w:val="003606AA"/>
    <w:rsid w:val="00360AD2"/>
    <w:rsid w:val="00361136"/>
    <w:rsid w:val="00361348"/>
    <w:rsid w:val="003615AB"/>
    <w:rsid w:val="00361D36"/>
    <w:rsid w:val="00362295"/>
    <w:rsid w:val="00363519"/>
    <w:rsid w:val="003635EE"/>
    <w:rsid w:val="003639D0"/>
    <w:rsid w:val="0036400F"/>
    <w:rsid w:val="00364026"/>
    <w:rsid w:val="003645DE"/>
    <w:rsid w:val="00364782"/>
    <w:rsid w:val="0036616B"/>
    <w:rsid w:val="00366C7A"/>
    <w:rsid w:val="00367028"/>
    <w:rsid w:val="00367A54"/>
    <w:rsid w:val="00367E35"/>
    <w:rsid w:val="00367F90"/>
    <w:rsid w:val="003702C0"/>
    <w:rsid w:val="00370350"/>
    <w:rsid w:val="00370373"/>
    <w:rsid w:val="00371141"/>
    <w:rsid w:val="00371B58"/>
    <w:rsid w:val="00371B84"/>
    <w:rsid w:val="00371C33"/>
    <w:rsid w:val="00372328"/>
    <w:rsid w:val="00372A8F"/>
    <w:rsid w:val="003731D0"/>
    <w:rsid w:val="00373441"/>
    <w:rsid w:val="003737D0"/>
    <w:rsid w:val="00373961"/>
    <w:rsid w:val="0037525F"/>
    <w:rsid w:val="003756E2"/>
    <w:rsid w:val="00375A66"/>
    <w:rsid w:val="00375ADC"/>
    <w:rsid w:val="0037645E"/>
    <w:rsid w:val="00376C46"/>
    <w:rsid w:val="00377C72"/>
    <w:rsid w:val="00380070"/>
    <w:rsid w:val="00380760"/>
    <w:rsid w:val="00381236"/>
    <w:rsid w:val="003814DE"/>
    <w:rsid w:val="00381B2E"/>
    <w:rsid w:val="00382AE5"/>
    <w:rsid w:val="00382B7E"/>
    <w:rsid w:val="00383395"/>
    <w:rsid w:val="00383420"/>
    <w:rsid w:val="00383640"/>
    <w:rsid w:val="003837D2"/>
    <w:rsid w:val="00383906"/>
    <w:rsid w:val="00383EAF"/>
    <w:rsid w:val="003851CB"/>
    <w:rsid w:val="0038564B"/>
    <w:rsid w:val="003856E6"/>
    <w:rsid w:val="00385EE5"/>
    <w:rsid w:val="003868A2"/>
    <w:rsid w:val="003869F8"/>
    <w:rsid w:val="00387A92"/>
    <w:rsid w:val="00387F3F"/>
    <w:rsid w:val="00387F4E"/>
    <w:rsid w:val="003906E6"/>
    <w:rsid w:val="00391A1F"/>
    <w:rsid w:val="0039307B"/>
    <w:rsid w:val="00393F14"/>
    <w:rsid w:val="003945EC"/>
    <w:rsid w:val="00394CF3"/>
    <w:rsid w:val="0039586C"/>
    <w:rsid w:val="00395871"/>
    <w:rsid w:val="00395C74"/>
    <w:rsid w:val="003965A6"/>
    <w:rsid w:val="003965F7"/>
    <w:rsid w:val="00396B88"/>
    <w:rsid w:val="00396D4C"/>
    <w:rsid w:val="00396F6D"/>
    <w:rsid w:val="003971C3"/>
    <w:rsid w:val="0039749E"/>
    <w:rsid w:val="003977BC"/>
    <w:rsid w:val="00397D5A"/>
    <w:rsid w:val="003A0179"/>
    <w:rsid w:val="003A0A4E"/>
    <w:rsid w:val="003A0C2C"/>
    <w:rsid w:val="003A0E53"/>
    <w:rsid w:val="003A1AFC"/>
    <w:rsid w:val="003A1F3B"/>
    <w:rsid w:val="003A2036"/>
    <w:rsid w:val="003A2C48"/>
    <w:rsid w:val="003A3067"/>
    <w:rsid w:val="003A36E4"/>
    <w:rsid w:val="003A3872"/>
    <w:rsid w:val="003A3D5F"/>
    <w:rsid w:val="003A41F1"/>
    <w:rsid w:val="003A4292"/>
    <w:rsid w:val="003A42B5"/>
    <w:rsid w:val="003A49B3"/>
    <w:rsid w:val="003A6BF1"/>
    <w:rsid w:val="003A7116"/>
    <w:rsid w:val="003A7B33"/>
    <w:rsid w:val="003A7F57"/>
    <w:rsid w:val="003B00CD"/>
    <w:rsid w:val="003B0926"/>
    <w:rsid w:val="003B0BE7"/>
    <w:rsid w:val="003B0C11"/>
    <w:rsid w:val="003B0DD5"/>
    <w:rsid w:val="003B1B2F"/>
    <w:rsid w:val="003B228A"/>
    <w:rsid w:val="003B2727"/>
    <w:rsid w:val="003B3D2C"/>
    <w:rsid w:val="003B43EB"/>
    <w:rsid w:val="003B4D7E"/>
    <w:rsid w:val="003B5698"/>
    <w:rsid w:val="003B5BA3"/>
    <w:rsid w:val="003B633B"/>
    <w:rsid w:val="003B6AC1"/>
    <w:rsid w:val="003C040E"/>
    <w:rsid w:val="003C1A0F"/>
    <w:rsid w:val="003C1C64"/>
    <w:rsid w:val="003C2419"/>
    <w:rsid w:val="003C2FFB"/>
    <w:rsid w:val="003C3AB7"/>
    <w:rsid w:val="003C3CDF"/>
    <w:rsid w:val="003C3FA0"/>
    <w:rsid w:val="003C4A06"/>
    <w:rsid w:val="003C4E8A"/>
    <w:rsid w:val="003C51C7"/>
    <w:rsid w:val="003C5504"/>
    <w:rsid w:val="003C5751"/>
    <w:rsid w:val="003C616E"/>
    <w:rsid w:val="003C65DA"/>
    <w:rsid w:val="003C7704"/>
    <w:rsid w:val="003C7B9A"/>
    <w:rsid w:val="003C7CE8"/>
    <w:rsid w:val="003D0FB1"/>
    <w:rsid w:val="003D1D83"/>
    <w:rsid w:val="003D23E9"/>
    <w:rsid w:val="003D261F"/>
    <w:rsid w:val="003D465F"/>
    <w:rsid w:val="003D4DFF"/>
    <w:rsid w:val="003D50F2"/>
    <w:rsid w:val="003D5301"/>
    <w:rsid w:val="003D549B"/>
    <w:rsid w:val="003D5B39"/>
    <w:rsid w:val="003D646A"/>
    <w:rsid w:val="003D69D3"/>
    <w:rsid w:val="003D6C0F"/>
    <w:rsid w:val="003D7385"/>
    <w:rsid w:val="003D765D"/>
    <w:rsid w:val="003D77D5"/>
    <w:rsid w:val="003D7A3B"/>
    <w:rsid w:val="003D7D3D"/>
    <w:rsid w:val="003D7E7C"/>
    <w:rsid w:val="003E0287"/>
    <w:rsid w:val="003E02DF"/>
    <w:rsid w:val="003E042B"/>
    <w:rsid w:val="003E107C"/>
    <w:rsid w:val="003E16C1"/>
    <w:rsid w:val="003E200B"/>
    <w:rsid w:val="003E21A7"/>
    <w:rsid w:val="003E2281"/>
    <w:rsid w:val="003E24DF"/>
    <w:rsid w:val="003E32AD"/>
    <w:rsid w:val="003E3B44"/>
    <w:rsid w:val="003E4163"/>
    <w:rsid w:val="003E44A7"/>
    <w:rsid w:val="003E44BA"/>
    <w:rsid w:val="003E45E1"/>
    <w:rsid w:val="003E4BB9"/>
    <w:rsid w:val="003E4D6D"/>
    <w:rsid w:val="003E565E"/>
    <w:rsid w:val="003E5A0A"/>
    <w:rsid w:val="003E6485"/>
    <w:rsid w:val="003E7752"/>
    <w:rsid w:val="003E7C5B"/>
    <w:rsid w:val="003F0942"/>
    <w:rsid w:val="003F0EF4"/>
    <w:rsid w:val="003F1395"/>
    <w:rsid w:val="003F1AF1"/>
    <w:rsid w:val="003F1CB0"/>
    <w:rsid w:val="003F1D89"/>
    <w:rsid w:val="003F1E54"/>
    <w:rsid w:val="003F1FDD"/>
    <w:rsid w:val="003F204F"/>
    <w:rsid w:val="003F2600"/>
    <w:rsid w:val="003F2A41"/>
    <w:rsid w:val="003F2AC1"/>
    <w:rsid w:val="003F2C32"/>
    <w:rsid w:val="003F2E53"/>
    <w:rsid w:val="003F3707"/>
    <w:rsid w:val="003F3B50"/>
    <w:rsid w:val="003F3C6F"/>
    <w:rsid w:val="003F4B4D"/>
    <w:rsid w:val="003F4FE1"/>
    <w:rsid w:val="003F5BCC"/>
    <w:rsid w:val="003F658F"/>
    <w:rsid w:val="003F6804"/>
    <w:rsid w:val="003F6BF5"/>
    <w:rsid w:val="003F6EEB"/>
    <w:rsid w:val="0040078C"/>
    <w:rsid w:val="00400874"/>
    <w:rsid w:val="00400D4F"/>
    <w:rsid w:val="00401988"/>
    <w:rsid w:val="004022A4"/>
    <w:rsid w:val="00402797"/>
    <w:rsid w:val="00402C14"/>
    <w:rsid w:val="0040313D"/>
    <w:rsid w:val="004038F3"/>
    <w:rsid w:val="00403B1E"/>
    <w:rsid w:val="00403BD0"/>
    <w:rsid w:val="00403E1A"/>
    <w:rsid w:val="00404285"/>
    <w:rsid w:val="0040478E"/>
    <w:rsid w:val="004048B1"/>
    <w:rsid w:val="004049B9"/>
    <w:rsid w:val="00404D00"/>
    <w:rsid w:val="004050DA"/>
    <w:rsid w:val="00405480"/>
    <w:rsid w:val="00405B6D"/>
    <w:rsid w:val="004061E1"/>
    <w:rsid w:val="00407149"/>
    <w:rsid w:val="004074B1"/>
    <w:rsid w:val="004079C6"/>
    <w:rsid w:val="00410E9F"/>
    <w:rsid w:val="00411A75"/>
    <w:rsid w:val="00411B3C"/>
    <w:rsid w:val="0041247A"/>
    <w:rsid w:val="00412B3A"/>
    <w:rsid w:val="00413776"/>
    <w:rsid w:val="0041385C"/>
    <w:rsid w:val="00414692"/>
    <w:rsid w:val="0041495E"/>
    <w:rsid w:val="00415001"/>
    <w:rsid w:val="0041591E"/>
    <w:rsid w:val="00415FB9"/>
    <w:rsid w:val="00416E1F"/>
    <w:rsid w:val="00417AFE"/>
    <w:rsid w:val="00417B53"/>
    <w:rsid w:val="004203C3"/>
    <w:rsid w:val="00420BB0"/>
    <w:rsid w:val="004210E3"/>
    <w:rsid w:val="00421264"/>
    <w:rsid w:val="00421E16"/>
    <w:rsid w:val="00421F14"/>
    <w:rsid w:val="004222F3"/>
    <w:rsid w:val="00422D96"/>
    <w:rsid w:val="0042303C"/>
    <w:rsid w:val="00423C28"/>
    <w:rsid w:val="00423E98"/>
    <w:rsid w:val="00424119"/>
    <w:rsid w:val="004248F8"/>
    <w:rsid w:val="0042495A"/>
    <w:rsid w:val="00424E90"/>
    <w:rsid w:val="0042516B"/>
    <w:rsid w:val="00425274"/>
    <w:rsid w:val="0042556F"/>
    <w:rsid w:val="0042589A"/>
    <w:rsid w:val="00425F3B"/>
    <w:rsid w:val="0042653B"/>
    <w:rsid w:val="004275FA"/>
    <w:rsid w:val="00427DD8"/>
    <w:rsid w:val="00427E8F"/>
    <w:rsid w:val="004301E0"/>
    <w:rsid w:val="00430C80"/>
    <w:rsid w:val="00430FD3"/>
    <w:rsid w:val="00432165"/>
    <w:rsid w:val="00432549"/>
    <w:rsid w:val="00432714"/>
    <w:rsid w:val="00433581"/>
    <w:rsid w:val="00433635"/>
    <w:rsid w:val="004337CC"/>
    <w:rsid w:val="00433A08"/>
    <w:rsid w:val="00433B30"/>
    <w:rsid w:val="00433FDE"/>
    <w:rsid w:val="004342BF"/>
    <w:rsid w:val="00434B6B"/>
    <w:rsid w:val="00435C48"/>
    <w:rsid w:val="00435F79"/>
    <w:rsid w:val="0043672A"/>
    <w:rsid w:val="00437316"/>
    <w:rsid w:val="00437DBD"/>
    <w:rsid w:val="00437F1B"/>
    <w:rsid w:val="00437FA1"/>
    <w:rsid w:val="00440E84"/>
    <w:rsid w:val="00441A56"/>
    <w:rsid w:val="0044239E"/>
    <w:rsid w:val="0044401F"/>
    <w:rsid w:val="0044463E"/>
    <w:rsid w:val="00444B19"/>
    <w:rsid w:val="00444D32"/>
    <w:rsid w:val="00445261"/>
    <w:rsid w:val="0044526C"/>
    <w:rsid w:val="004456D7"/>
    <w:rsid w:val="004462B0"/>
    <w:rsid w:val="0044632C"/>
    <w:rsid w:val="0044654E"/>
    <w:rsid w:val="004465E6"/>
    <w:rsid w:val="0044680A"/>
    <w:rsid w:val="0045075C"/>
    <w:rsid w:val="00451228"/>
    <w:rsid w:val="00451716"/>
    <w:rsid w:val="00451893"/>
    <w:rsid w:val="00451CC3"/>
    <w:rsid w:val="00452896"/>
    <w:rsid w:val="00452E80"/>
    <w:rsid w:val="00455052"/>
    <w:rsid w:val="00455678"/>
    <w:rsid w:val="00455792"/>
    <w:rsid w:val="004566DA"/>
    <w:rsid w:val="0045674C"/>
    <w:rsid w:val="004569C1"/>
    <w:rsid w:val="004579F1"/>
    <w:rsid w:val="00457F97"/>
    <w:rsid w:val="00460050"/>
    <w:rsid w:val="0046037E"/>
    <w:rsid w:val="00460792"/>
    <w:rsid w:val="00460E8F"/>
    <w:rsid w:val="004611E2"/>
    <w:rsid w:val="00461D2F"/>
    <w:rsid w:val="004620F3"/>
    <w:rsid w:val="00462745"/>
    <w:rsid w:val="004628B6"/>
    <w:rsid w:val="00462FC9"/>
    <w:rsid w:val="00463314"/>
    <w:rsid w:val="00463540"/>
    <w:rsid w:val="00463A87"/>
    <w:rsid w:val="0046471A"/>
    <w:rsid w:val="0046497D"/>
    <w:rsid w:val="0046542C"/>
    <w:rsid w:val="0046552A"/>
    <w:rsid w:val="004658FA"/>
    <w:rsid w:val="00465D17"/>
    <w:rsid w:val="00466831"/>
    <w:rsid w:val="00467070"/>
    <w:rsid w:val="00467E2E"/>
    <w:rsid w:val="004703D0"/>
    <w:rsid w:val="004706B8"/>
    <w:rsid w:val="0047184B"/>
    <w:rsid w:val="00471C6D"/>
    <w:rsid w:val="00471EA5"/>
    <w:rsid w:val="00471F82"/>
    <w:rsid w:val="0047220E"/>
    <w:rsid w:val="00472B0A"/>
    <w:rsid w:val="0047342E"/>
    <w:rsid w:val="004739D4"/>
    <w:rsid w:val="00473F8E"/>
    <w:rsid w:val="0047502E"/>
    <w:rsid w:val="00475532"/>
    <w:rsid w:val="00475F8C"/>
    <w:rsid w:val="00476D41"/>
    <w:rsid w:val="004777F3"/>
    <w:rsid w:val="00477D4F"/>
    <w:rsid w:val="00477E56"/>
    <w:rsid w:val="00480E0A"/>
    <w:rsid w:val="00480F1D"/>
    <w:rsid w:val="00481464"/>
    <w:rsid w:val="0048175A"/>
    <w:rsid w:val="00481D98"/>
    <w:rsid w:val="00482254"/>
    <w:rsid w:val="004841FD"/>
    <w:rsid w:val="0048431C"/>
    <w:rsid w:val="004847D4"/>
    <w:rsid w:val="004852E3"/>
    <w:rsid w:val="0048544D"/>
    <w:rsid w:val="004858EC"/>
    <w:rsid w:val="004862E2"/>
    <w:rsid w:val="00486334"/>
    <w:rsid w:val="004864D7"/>
    <w:rsid w:val="00486517"/>
    <w:rsid w:val="00487156"/>
    <w:rsid w:val="00487A16"/>
    <w:rsid w:val="00487D8A"/>
    <w:rsid w:val="004906B4"/>
    <w:rsid w:val="004908BD"/>
    <w:rsid w:val="00490DD6"/>
    <w:rsid w:val="0049115C"/>
    <w:rsid w:val="00491224"/>
    <w:rsid w:val="00491DF3"/>
    <w:rsid w:val="00492FA1"/>
    <w:rsid w:val="0049486C"/>
    <w:rsid w:val="004948A3"/>
    <w:rsid w:val="00494CD6"/>
    <w:rsid w:val="00494DA9"/>
    <w:rsid w:val="00495510"/>
    <w:rsid w:val="00495668"/>
    <w:rsid w:val="00495E2B"/>
    <w:rsid w:val="004960E2"/>
    <w:rsid w:val="00496556"/>
    <w:rsid w:val="00497789"/>
    <w:rsid w:val="004A0131"/>
    <w:rsid w:val="004A0173"/>
    <w:rsid w:val="004A0288"/>
    <w:rsid w:val="004A0614"/>
    <w:rsid w:val="004A065A"/>
    <w:rsid w:val="004A21E1"/>
    <w:rsid w:val="004A2380"/>
    <w:rsid w:val="004A25EE"/>
    <w:rsid w:val="004A2B53"/>
    <w:rsid w:val="004A2CF5"/>
    <w:rsid w:val="004A304D"/>
    <w:rsid w:val="004A31F7"/>
    <w:rsid w:val="004A3238"/>
    <w:rsid w:val="004A402B"/>
    <w:rsid w:val="004A5507"/>
    <w:rsid w:val="004A5A19"/>
    <w:rsid w:val="004A6460"/>
    <w:rsid w:val="004A6A85"/>
    <w:rsid w:val="004A73B0"/>
    <w:rsid w:val="004B0133"/>
    <w:rsid w:val="004B0F43"/>
    <w:rsid w:val="004B1064"/>
    <w:rsid w:val="004B1382"/>
    <w:rsid w:val="004B1A16"/>
    <w:rsid w:val="004B1C40"/>
    <w:rsid w:val="004B1CB0"/>
    <w:rsid w:val="004B23D7"/>
    <w:rsid w:val="004B2C93"/>
    <w:rsid w:val="004B3467"/>
    <w:rsid w:val="004B43BA"/>
    <w:rsid w:val="004B452F"/>
    <w:rsid w:val="004B48F3"/>
    <w:rsid w:val="004B5617"/>
    <w:rsid w:val="004B5FD9"/>
    <w:rsid w:val="004B60A4"/>
    <w:rsid w:val="004B77A7"/>
    <w:rsid w:val="004B781F"/>
    <w:rsid w:val="004C051B"/>
    <w:rsid w:val="004C0579"/>
    <w:rsid w:val="004C0727"/>
    <w:rsid w:val="004C0C86"/>
    <w:rsid w:val="004C1CDC"/>
    <w:rsid w:val="004C1FB8"/>
    <w:rsid w:val="004C28DC"/>
    <w:rsid w:val="004C29F3"/>
    <w:rsid w:val="004C31F9"/>
    <w:rsid w:val="004C34D4"/>
    <w:rsid w:val="004C39EA"/>
    <w:rsid w:val="004C3DCF"/>
    <w:rsid w:val="004C4996"/>
    <w:rsid w:val="004C50CA"/>
    <w:rsid w:val="004C5EBE"/>
    <w:rsid w:val="004C6512"/>
    <w:rsid w:val="004C6666"/>
    <w:rsid w:val="004C6B9F"/>
    <w:rsid w:val="004C6BB3"/>
    <w:rsid w:val="004C7352"/>
    <w:rsid w:val="004C76C8"/>
    <w:rsid w:val="004C7BE7"/>
    <w:rsid w:val="004D0000"/>
    <w:rsid w:val="004D00CB"/>
    <w:rsid w:val="004D0A09"/>
    <w:rsid w:val="004D0A4E"/>
    <w:rsid w:val="004D0C92"/>
    <w:rsid w:val="004D0F72"/>
    <w:rsid w:val="004D1113"/>
    <w:rsid w:val="004D11A5"/>
    <w:rsid w:val="004D127C"/>
    <w:rsid w:val="004D14DB"/>
    <w:rsid w:val="004D1634"/>
    <w:rsid w:val="004D17E7"/>
    <w:rsid w:val="004D1DD4"/>
    <w:rsid w:val="004D1E69"/>
    <w:rsid w:val="004D21A0"/>
    <w:rsid w:val="004D5A97"/>
    <w:rsid w:val="004D5B5D"/>
    <w:rsid w:val="004D643B"/>
    <w:rsid w:val="004D6682"/>
    <w:rsid w:val="004D7185"/>
    <w:rsid w:val="004D7812"/>
    <w:rsid w:val="004D7943"/>
    <w:rsid w:val="004E0DFC"/>
    <w:rsid w:val="004E1AA5"/>
    <w:rsid w:val="004E21DB"/>
    <w:rsid w:val="004E2507"/>
    <w:rsid w:val="004E3E29"/>
    <w:rsid w:val="004E45DC"/>
    <w:rsid w:val="004E6BA2"/>
    <w:rsid w:val="004E7344"/>
    <w:rsid w:val="004E7776"/>
    <w:rsid w:val="004E79CD"/>
    <w:rsid w:val="004E7C7D"/>
    <w:rsid w:val="004E7DC2"/>
    <w:rsid w:val="004F0655"/>
    <w:rsid w:val="004F0B26"/>
    <w:rsid w:val="004F0B77"/>
    <w:rsid w:val="004F188C"/>
    <w:rsid w:val="004F269B"/>
    <w:rsid w:val="004F2D0F"/>
    <w:rsid w:val="004F32C5"/>
    <w:rsid w:val="004F3551"/>
    <w:rsid w:val="004F3C47"/>
    <w:rsid w:val="004F4776"/>
    <w:rsid w:val="004F4B4A"/>
    <w:rsid w:val="004F54B6"/>
    <w:rsid w:val="004F5F17"/>
    <w:rsid w:val="004F6722"/>
    <w:rsid w:val="004F6908"/>
    <w:rsid w:val="004F6928"/>
    <w:rsid w:val="004F6DBD"/>
    <w:rsid w:val="004F6E67"/>
    <w:rsid w:val="004F724C"/>
    <w:rsid w:val="004F79A5"/>
    <w:rsid w:val="004F7B4D"/>
    <w:rsid w:val="004F7BF0"/>
    <w:rsid w:val="004F7C98"/>
    <w:rsid w:val="005001FA"/>
    <w:rsid w:val="00500BF8"/>
    <w:rsid w:val="005014E5"/>
    <w:rsid w:val="0050199F"/>
    <w:rsid w:val="00501D6F"/>
    <w:rsid w:val="00504391"/>
    <w:rsid w:val="00504AAB"/>
    <w:rsid w:val="005051EC"/>
    <w:rsid w:val="005054F6"/>
    <w:rsid w:val="005057A0"/>
    <w:rsid w:val="0050587B"/>
    <w:rsid w:val="00505F50"/>
    <w:rsid w:val="005064E3"/>
    <w:rsid w:val="00506CE0"/>
    <w:rsid w:val="0050768E"/>
    <w:rsid w:val="00507E2C"/>
    <w:rsid w:val="00510739"/>
    <w:rsid w:val="00510A3A"/>
    <w:rsid w:val="00510A40"/>
    <w:rsid w:val="00511090"/>
    <w:rsid w:val="00511471"/>
    <w:rsid w:val="00512305"/>
    <w:rsid w:val="00512BE2"/>
    <w:rsid w:val="00514D2F"/>
    <w:rsid w:val="00514FE7"/>
    <w:rsid w:val="00515534"/>
    <w:rsid w:val="00516529"/>
    <w:rsid w:val="00516F4E"/>
    <w:rsid w:val="005177F4"/>
    <w:rsid w:val="005207F0"/>
    <w:rsid w:val="0052081C"/>
    <w:rsid w:val="00520E0D"/>
    <w:rsid w:val="005211B5"/>
    <w:rsid w:val="0052128C"/>
    <w:rsid w:val="00521297"/>
    <w:rsid w:val="00521E09"/>
    <w:rsid w:val="00521E89"/>
    <w:rsid w:val="005235D5"/>
    <w:rsid w:val="0052497F"/>
    <w:rsid w:val="005250F8"/>
    <w:rsid w:val="005254AE"/>
    <w:rsid w:val="005254B0"/>
    <w:rsid w:val="00525EC5"/>
    <w:rsid w:val="0052605B"/>
    <w:rsid w:val="00526B1D"/>
    <w:rsid w:val="0052745B"/>
    <w:rsid w:val="005278B0"/>
    <w:rsid w:val="005307C7"/>
    <w:rsid w:val="005307E1"/>
    <w:rsid w:val="00533362"/>
    <w:rsid w:val="00533502"/>
    <w:rsid w:val="00533AF3"/>
    <w:rsid w:val="0053407D"/>
    <w:rsid w:val="005348CC"/>
    <w:rsid w:val="00534FF6"/>
    <w:rsid w:val="005353F7"/>
    <w:rsid w:val="0053632F"/>
    <w:rsid w:val="005370AC"/>
    <w:rsid w:val="00540630"/>
    <w:rsid w:val="00540D3E"/>
    <w:rsid w:val="00542201"/>
    <w:rsid w:val="00543161"/>
    <w:rsid w:val="00543B05"/>
    <w:rsid w:val="005440BB"/>
    <w:rsid w:val="00544124"/>
    <w:rsid w:val="00544AC7"/>
    <w:rsid w:val="00545743"/>
    <w:rsid w:val="0054613B"/>
    <w:rsid w:val="00546E70"/>
    <w:rsid w:val="00547067"/>
    <w:rsid w:val="005477A9"/>
    <w:rsid w:val="00550290"/>
    <w:rsid w:val="005502B3"/>
    <w:rsid w:val="00550331"/>
    <w:rsid w:val="005503CB"/>
    <w:rsid w:val="00550547"/>
    <w:rsid w:val="00550924"/>
    <w:rsid w:val="005511DD"/>
    <w:rsid w:val="00551B3C"/>
    <w:rsid w:val="0055200E"/>
    <w:rsid w:val="005526A7"/>
    <w:rsid w:val="00552817"/>
    <w:rsid w:val="00552B3C"/>
    <w:rsid w:val="0055337B"/>
    <w:rsid w:val="005535E0"/>
    <w:rsid w:val="00553DA3"/>
    <w:rsid w:val="00553ECA"/>
    <w:rsid w:val="00553FD6"/>
    <w:rsid w:val="00554DFF"/>
    <w:rsid w:val="0055597C"/>
    <w:rsid w:val="00556389"/>
    <w:rsid w:val="00556F69"/>
    <w:rsid w:val="00557E35"/>
    <w:rsid w:val="005602E2"/>
    <w:rsid w:val="0056088A"/>
    <w:rsid w:val="00560B67"/>
    <w:rsid w:val="00561057"/>
    <w:rsid w:val="005616C5"/>
    <w:rsid w:val="005618A8"/>
    <w:rsid w:val="005619D5"/>
    <w:rsid w:val="00561D56"/>
    <w:rsid w:val="00561F32"/>
    <w:rsid w:val="0056284C"/>
    <w:rsid w:val="00563105"/>
    <w:rsid w:val="005631E4"/>
    <w:rsid w:val="00563A82"/>
    <w:rsid w:val="00563BC3"/>
    <w:rsid w:val="00564028"/>
    <w:rsid w:val="00564C3A"/>
    <w:rsid w:val="00565877"/>
    <w:rsid w:val="005659F9"/>
    <w:rsid w:val="00566083"/>
    <w:rsid w:val="0056622F"/>
    <w:rsid w:val="0056666A"/>
    <w:rsid w:val="00566933"/>
    <w:rsid w:val="00567001"/>
    <w:rsid w:val="0057042A"/>
    <w:rsid w:val="00570F4C"/>
    <w:rsid w:val="00571864"/>
    <w:rsid w:val="00571BED"/>
    <w:rsid w:val="005752E9"/>
    <w:rsid w:val="00575D8C"/>
    <w:rsid w:val="0057612D"/>
    <w:rsid w:val="0057638C"/>
    <w:rsid w:val="00576B02"/>
    <w:rsid w:val="00577C05"/>
    <w:rsid w:val="00580055"/>
    <w:rsid w:val="0058061B"/>
    <w:rsid w:val="0058076F"/>
    <w:rsid w:val="0058078C"/>
    <w:rsid w:val="005807FC"/>
    <w:rsid w:val="0058142B"/>
    <w:rsid w:val="005814B9"/>
    <w:rsid w:val="00581667"/>
    <w:rsid w:val="00582205"/>
    <w:rsid w:val="0058264C"/>
    <w:rsid w:val="00583090"/>
    <w:rsid w:val="00583295"/>
    <w:rsid w:val="00583505"/>
    <w:rsid w:val="0058464C"/>
    <w:rsid w:val="0058526C"/>
    <w:rsid w:val="0058565F"/>
    <w:rsid w:val="005860FE"/>
    <w:rsid w:val="00586949"/>
    <w:rsid w:val="0058708B"/>
    <w:rsid w:val="0058759A"/>
    <w:rsid w:val="005879B9"/>
    <w:rsid w:val="00590E1B"/>
    <w:rsid w:val="005914DC"/>
    <w:rsid w:val="005919CF"/>
    <w:rsid w:val="00592A39"/>
    <w:rsid w:val="00593063"/>
    <w:rsid w:val="005936E8"/>
    <w:rsid w:val="00594059"/>
    <w:rsid w:val="0059460F"/>
    <w:rsid w:val="00594963"/>
    <w:rsid w:val="00594DA4"/>
    <w:rsid w:val="00595008"/>
    <w:rsid w:val="005957AD"/>
    <w:rsid w:val="00595E73"/>
    <w:rsid w:val="0059685D"/>
    <w:rsid w:val="00596AAD"/>
    <w:rsid w:val="005974D3"/>
    <w:rsid w:val="005974DD"/>
    <w:rsid w:val="005A05B1"/>
    <w:rsid w:val="005A13CA"/>
    <w:rsid w:val="005A156A"/>
    <w:rsid w:val="005A1639"/>
    <w:rsid w:val="005A1839"/>
    <w:rsid w:val="005A18A9"/>
    <w:rsid w:val="005A18F2"/>
    <w:rsid w:val="005A1DD4"/>
    <w:rsid w:val="005A21EC"/>
    <w:rsid w:val="005A22A6"/>
    <w:rsid w:val="005A2506"/>
    <w:rsid w:val="005A3618"/>
    <w:rsid w:val="005A431F"/>
    <w:rsid w:val="005A4DB0"/>
    <w:rsid w:val="005A4F9D"/>
    <w:rsid w:val="005A56C5"/>
    <w:rsid w:val="005A56FE"/>
    <w:rsid w:val="005A6620"/>
    <w:rsid w:val="005A6A72"/>
    <w:rsid w:val="005A6EF3"/>
    <w:rsid w:val="005A7729"/>
    <w:rsid w:val="005A7C80"/>
    <w:rsid w:val="005B0D2F"/>
    <w:rsid w:val="005B2140"/>
    <w:rsid w:val="005B29AE"/>
    <w:rsid w:val="005B36D7"/>
    <w:rsid w:val="005B4A87"/>
    <w:rsid w:val="005B4B8E"/>
    <w:rsid w:val="005B4C9E"/>
    <w:rsid w:val="005B4D51"/>
    <w:rsid w:val="005B4E93"/>
    <w:rsid w:val="005B4F0C"/>
    <w:rsid w:val="005B5467"/>
    <w:rsid w:val="005B5723"/>
    <w:rsid w:val="005B5A2B"/>
    <w:rsid w:val="005B63E9"/>
    <w:rsid w:val="005B7744"/>
    <w:rsid w:val="005B77CB"/>
    <w:rsid w:val="005B7D9B"/>
    <w:rsid w:val="005C0F4E"/>
    <w:rsid w:val="005C257F"/>
    <w:rsid w:val="005C287B"/>
    <w:rsid w:val="005C3BC1"/>
    <w:rsid w:val="005C469F"/>
    <w:rsid w:val="005C46C9"/>
    <w:rsid w:val="005C49AC"/>
    <w:rsid w:val="005C4D63"/>
    <w:rsid w:val="005C5731"/>
    <w:rsid w:val="005C5ED4"/>
    <w:rsid w:val="005C64F9"/>
    <w:rsid w:val="005C6B66"/>
    <w:rsid w:val="005C76E9"/>
    <w:rsid w:val="005C79E9"/>
    <w:rsid w:val="005D06C2"/>
    <w:rsid w:val="005D18CA"/>
    <w:rsid w:val="005D2740"/>
    <w:rsid w:val="005D2D3E"/>
    <w:rsid w:val="005D337C"/>
    <w:rsid w:val="005D3C7C"/>
    <w:rsid w:val="005D46DF"/>
    <w:rsid w:val="005D4F9C"/>
    <w:rsid w:val="005D57C0"/>
    <w:rsid w:val="005D5BEE"/>
    <w:rsid w:val="005D6083"/>
    <w:rsid w:val="005D6A6C"/>
    <w:rsid w:val="005D6B33"/>
    <w:rsid w:val="005D6F5C"/>
    <w:rsid w:val="005D70C8"/>
    <w:rsid w:val="005D762B"/>
    <w:rsid w:val="005D7704"/>
    <w:rsid w:val="005E0227"/>
    <w:rsid w:val="005E0773"/>
    <w:rsid w:val="005E0882"/>
    <w:rsid w:val="005E0B1D"/>
    <w:rsid w:val="005E0C18"/>
    <w:rsid w:val="005E1011"/>
    <w:rsid w:val="005E113A"/>
    <w:rsid w:val="005E174D"/>
    <w:rsid w:val="005E1BD8"/>
    <w:rsid w:val="005E35A7"/>
    <w:rsid w:val="005E401F"/>
    <w:rsid w:val="005E440E"/>
    <w:rsid w:val="005E4F13"/>
    <w:rsid w:val="005E5178"/>
    <w:rsid w:val="005E5223"/>
    <w:rsid w:val="005E5753"/>
    <w:rsid w:val="005E57AB"/>
    <w:rsid w:val="005E6699"/>
    <w:rsid w:val="005E67F7"/>
    <w:rsid w:val="005E6BCF"/>
    <w:rsid w:val="005E77FE"/>
    <w:rsid w:val="005E7F65"/>
    <w:rsid w:val="005F0792"/>
    <w:rsid w:val="005F0B1F"/>
    <w:rsid w:val="005F1502"/>
    <w:rsid w:val="005F17AF"/>
    <w:rsid w:val="005F1AB6"/>
    <w:rsid w:val="005F1B2A"/>
    <w:rsid w:val="005F1CBB"/>
    <w:rsid w:val="005F2162"/>
    <w:rsid w:val="005F23FD"/>
    <w:rsid w:val="005F2639"/>
    <w:rsid w:val="005F28A6"/>
    <w:rsid w:val="005F290F"/>
    <w:rsid w:val="005F2A20"/>
    <w:rsid w:val="005F36A7"/>
    <w:rsid w:val="005F49D1"/>
    <w:rsid w:val="005F4DBF"/>
    <w:rsid w:val="005F4DFE"/>
    <w:rsid w:val="005F55D2"/>
    <w:rsid w:val="005F5879"/>
    <w:rsid w:val="005F5B72"/>
    <w:rsid w:val="005F6E84"/>
    <w:rsid w:val="005F6E97"/>
    <w:rsid w:val="005F724E"/>
    <w:rsid w:val="005F7E3B"/>
    <w:rsid w:val="00600556"/>
    <w:rsid w:val="00600783"/>
    <w:rsid w:val="00601113"/>
    <w:rsid w:val="0060114F"/>
    <w:rsid w:val="00602212"/>
    <w:rsid w:val="0060249D"/>
    <w:rsid w:val="00602848"/>
    <w:rsid w:val="00602F6E"/>
    <w:rsid w:val="00603093"/>
    <w:rsid w:val="00603263"/>
    <w:rsid w:val="006033BC"/>
    <w:rsid w:val="00603A18"/>
    <w:rsid w:val="00603E3B"/>
    <w:rsid w:val="00603E3D"/>
    <w:rsid w:val="00604239"/>
    <w:rsid w:val="00604EDA"/>
    <w:rsid w:val="006054E3"/>
    <w:rsid w:val="006056ED"/>
    <w:rsid w:val="00605D53"/>
    <w:rsid w:val="00605FE4"/>
    <w:rsid w:val="00606766"/>
    <w:rsid w:val="006067A8"/>
    <w:rsid w:val="00606B50"/>
    <w:rsid w:val="00607DA5"/>
    <w:rsid w:val="00607FAD"/>
    <w:rsid w:val="0061028F"/>
    <w:rsid w:val="006113B1"/>
    <w:rsid w:val="00611905"/>
    <w:rsid w:val="00611B2C"/>
    <w:rsid w:val="006120FE"/>
    <w:rsid w:val="006121DD"/>
    <w:rsid w:val="006138B5"/>
    <w:rsid w:val="0061408A"/>
    <w:rsid w:val="006143B1"/>
    <w:rsid w:val="0061446F"/>
    <w:rsid w:val="00614585"/>
    <w:rsid w:val="00614FB2"/>
    <w:rsid w:val="00615A88"/>
    <w:rsid w:val="00615F6E"/>
    <w:rsid w:val="00616044"/>
    <w:rsid w:val="00616428"/>
    <w:rsid w:val="00616559"/>
    <w:rsid w:val="00616602"/>
    <w:rsid w:val="00616728"/>
    <w:rsid w:val="006200DA"/>
    <w:rsid w:val="0062065A"/>
    <w:rsid w:val="00620FC6"/>
    <w:rsid w:val="006210D2"/>
    <w:rsid w:val="00621286"/>
    <w:rsid w:val="006222BF"/>
    <w:rsid w:val="0062279E"/>
    <w:rsid w:val="00622EC6"/>
    <w:rsid w:val="00623125"/>
    <w:rsid w:val="00623237"/>
    <w:rsid w:val="0062367E"/>
    <w:rsid w:val="00623E37"/>
    <w:rsid w:val="006244F1"/>
    <w:rsid w:val="00624BAE"/>
    <w:rsid w:val="00625866"/>
    <w:rsid w:val="00625C96"/>
    <w:rsid w:val="00625CE9"/>
    <w:rsid w:val="0062654F"/>
    <w:rsid w:val="00626567"/>
    <w:rsid w:val="00626A6C"/>
    <w:rsid w:val="006272D3"/>
    <w:rsid w:val="00630FEB"/>
    <w:rsid w:val="00631651"/>
    <w:rsid w:val="00632F11"/>
    <w:rsid w:val="00632F7E"/>
    <w:rsid w:val="00633C56"/>
    <w:rsid w:val="00634B29"/>
    <w:rsid w:val="00634C73"/>
    <w:rsid w:val="00635684"/>
    <w:rsid w:val="006359AD"/>
    <w:rsid w:val="00636502"/>
    <w:rsid w:val="00636B2D"/>
    <w:rsid w:val="00636DF7"/>
    <w:rsid w:val="00637712"/>
    <w:rsid w:val="00637BF9"/>
    <w:rsid w:val="00637C44"/>
    <w:rsid w:val="00637D58"/>
    <w:rsid w:val="0064023E"/>
    <w:rsid w:val="0064047B"/>
    <w:rsid w:val="00640E97"/>
    <w:rsid w:val="00640ECC"/>
    <w:rsid w:val="00641502"/>
    <w:rsid w:val="00642630"/>
    <w:rsid w:val="0064393D"/>
    <w:rsid w:val="0064439B"/>
    <w:rsid w:val="00645CB3"/>
    <w:rsid w:val="006460BE"/>
    <w:rsid w:val="006468D9"/>
    <w:rsid w:val="00647495"/>
    <w:rsid w:val="006476DB"/>
    <w:rsid w:val="006479FF"/>
    <w:rsid w:val="00647C51"/>
    <w:rsid w:val="00647D10"/>
    <w:rsid w:val="006506E7"/>
    <w:rsid w:val="00650C4B"/>
    <w:rsid w:val="00650EE9"/>
    <w:rsid w:val="0065123B"/>
    <w:rsid w:val="00651653"/>
    <w:rsid w:val="00651CAC"/>
    <w:rsid w:val="00652306"/>
    <w:rsid w:val="00652566"/>
    <w:rsid w:val="00652B45"/>
    <w:rsid w:val="00652CCE"/>
    <w:rsid w:val="00652EC9"/>
    <w:rsid w:val="00653022"/>
    <w:rsid w:val="006530F9"/>
    <w:rsid w:val="00653233"/>
    <w:rsid w:val="006538BA"/>
    <w:rsid w:val="00653DD4"/>
    <w:rsid w:val="00653E94"/>
    <w:rsid w:val="00654028"/>
    <w:rsid w:val="0065407C"/>
    <w:rsid w:val="0065430C"/>
    <w:rsid w:val="0065549E"/>
    <w:rsid w:val="00655560"/>
    <w:rsid w:val="00656949"/>
    <w:rsid w:val="00656C26"/>
    <w:rsid w:val="006578B4"/>
    <w:rsid w:val="00660495"/>
    <w:rsid w:val="006615CE"/>
    <w:rsid w:val="00661DBB"/>
    <w:rsid w:val="0066247B"/>
    <w:rsid w:val="00662507"/>
    <w:rsid w:val="006635C7"/>
    <w:rsid w:val="00663E1F"/>
    <w:rsid w:val="00663F9F"/>
    <w:rsid w:val="00664218"/>
    <w:rsid w:val="00665170"/>
    <w:rsid w:val="00666CE7"/>
    <w:rsid w:val="006671AF"/>
    <w:rsid w:val="00667366"/>
    <w:rsid w:val="00667945"/>
    <w:rsid w:val="00667A43"/>
    <w:rsid w:val="00670207"/>
    <w:rsid w:val="00672573"/>
    <w:rsid w:val="00672B02"/>
    <w:rsid w:val="00672F32"/>
    <w:rsid w:val="006732B1"/>
    <w:rsid w:val="00673E04"/>
    <w:rsid w:val="006747BD"/>
    <w:rsid w:val="00674840"/>
    <w:rsid w:val="00674ED2"/>
    <w:rsid w:val="00674F38"/>
    <w:rsid w:val="00674F67"/>
    <w:rsid w:val="00675221"/>
    <w:rsid w:val="00675F11"/>
    <w:rsid w:val="0067600E"/>
    <w:rsid w:val="0067649E"/>
    <w:rsid w:val="00676BB4"/>
    <w:rsid w:val="006777B8"/>
    <w:rsid w:val="006806BD"/>
    <w:rsid w:val="00680E1B"/>
    <w:rsid w:val="006817D6"/>
    <w:rsid w:val="00682FEE"/>
    <w:rsid w:val="006833AA"/>
    <w:rsid w:val="00683E16"/>
    <w:rsid w:val="00684433"/>
    <w:rsid w:val="00685519"/>
    <w:rsid w:val="006857A2"/>
    <w:rsid w:val="006862A5"/>
    <w:rsid w:val="00686645"/>
    <w:rsid w:val="006866A9"/>
    <w:rsid w:val="0068682F"/>
    <w:rsid w:val="00686EA1"/>
    <w:rsid w:val="00687751"/>
    <w:rsid w:val="00687ADD"/>
    <w:rsid w:val="00687F28"/>
    <w:rsid w:val="00690166"/>
    <w:rsid w:val="00690688"/>
    <w:rsid w:val="0069133C"/>
    <w:rsid w:val="0069282F"/>
    <w:rsid w:val="0069298F"/>
    <w:rsid w:val="00692996"/>
    <w:rsid w:val="00692B2D"/>
    <w:rsid w:val="0069337F"/>
    <w:rsid w:val="00693531"/>
    <w:rsid w:val="00693B85"/>
    <w:rsid w:val="006945A5"/>
    <w:rsid w:val="00694749"/>
    <w:rsid w:val="0069538E"/>
    <w:rsid w:val="00695622"/>
    <w:rsid w:val="006970D0"/>
    <w:rsid w:val="006A0C7F"/>
    <w:rsid w:val="006A2252"/>
    <w:rsid w:val="006A3A9A"/>
    <w:rsid w:val="006A3CA1"/>
    <w:rsid w:val="006A435A"/>
    <w:rsid w:val="006A4362"/>
    <w:rsid w:val="006A494F"/>
    <w:rsid w:val="006A4E70"/>
    <w:rsid w:val="006A4FA9"/>
    <w:rsid w:val="006A5616"/>
    <w:rsid w:val="006A5AC6"/>
    <w:rsid w:val="006A63A7"/>
    <w:rsid w:val="006A68BF"/>
    <w:rsid w:val="006A6EA8"/>
    <w:rsid w:val="006A7E0C"/>
    <w:rsid w:val="006B0544"/>
    <w:rsid w:val="006B102E"/>
    <w:rsid w:val="006B10B6"/>
    <w:rsid w:val="006B246B"/>
    <w:rsid w:val="006B26E9"/>
    <w:rsid w:val="006B26EB"/>
    <w:rsid w:val="006B283A"/>
    <w:rsid w:val="006B2B78"/>
    <w:rsid w:val="006B3A05"/>
    <w:rsid w:val="006B4047"/>
    <w:rsid w:val="006B4378"/>
    <w:rsid w:val="006B5482"/>
    <w:rsid w:val="006B6280"/>
    <w:rsid w:val="006B64D5"/>
    <w:rsid w:val="006B72BE"/>
    <w:rsid w:val="006B744C"/>
    <w:rsid w:val="006B7FCC"/>
    <w:rsid w:val="006C0382"/>
    <w:rsid w:val="006C0E2C"/>
    <w:rsid w:val="006C17C9"/>
    <w:rsid w:val="006C19B0"/>
    <w:rsid w:val="006C2123"/>
    <w:rsid w:val="006C23E2"/>
    <w:rsid w:val="006C256B"/>
    <w:rsid w:val="006C2CA3"/>
    <w:rsid w:val="006C2F50"/>
    <w:rsid w:val="006C364C"/>
    <w:rsid w:val="006C399E"/>
    <w:rsid w:val="006C3C4D"/>
    <w:rsid w:val="006C413C"/>
    <w:rsid w:val="006C4161"/>
    <w:rsid w:val="006C41D7"/>
    <w:rsid w:val="006C55DB"/>
    <w:rsid w:val="006C593D"/>
    <w:rsid w:val="006C5CD7"/>
    <w:rsid w:val="006C60FB"/>
    <w:rsid w:val="006C6560"/>
    <w:rsid w:val="006C6763"/>
    <w:rsid w:val="006C72BB"/>
    <w:rsid w:val="006C72E1"/>
    <w:rsid w:val="006C782B"/>
    <w:rsid w:val="006C7A25"/>
    <w:rsid w:val="006C7AF9"/>
    <w:rsid w:val="006C7E2E"/>
    <w:rsid w:val="006D0741"/>
    <w:rsid w:val="006D30B6"/>
    <w:rsid w:val="006D32A4"/>
    <w:rsid w:val="006D3BC8"/>
    <w:rsid w:val="006D3E14"/>
    <w:rsid w:val="006D449F"/>
    <w:rsid w:val="006D46A5"/>
    <w:rsid w:val="006D6045"/>
    <w:rsid w:val="006D62DF"/>
    <w:rsid w:val="006D6540"/>
    <w:rsid w:val="006D6690"/>
    <w:rsid w:val="006D7173"/>
    <w:rsid w:val="006D7516"/>
    <w:rsid w:val="006D7EC2"/>
    <w:rsid w:val="006E0178"/>
    <w:rsid w:val="006E144A"/>
    <w:rsid w:val="006E22AC"/>
    <w:rsid w:val="006E2F28"/>
    <w:rsid w:val="006E3654"/>
    <w:rsid w:val="006E3F09"/>
    <w:rsid w:val="006E49DE"/>
    <w:rsid w:val="006E4C61"/>
    <w:rsid w:val="006E5CAE"/>
    <w:rsid w:val="006E69D7"/>
    <w:rsid w:val="006E6A4B"/>
    <w:rsid w:val="006E6C9A"/>
    <w:rsid w:val="006E7E19"/>
    <w:rsid w:val="006F0BB7"/>
    <w:rsid w:val="006F0BF9"/>
    <w:rsid w:val="006F1579"/>
    <w:rsid w:val="006F1D38"/>
    <w:rsid w:val="006F323C"/>
    <w:rsid w:val="006F3403"/>
    <w:rsid w:val="006F36C8"/>
    <w:rsid w:val="006F4C84"/>
    <w:rsid w:val="006F5E5C"/>
    <w:rsid w:val="006F698D"/>
    <w:rsid w:val="006F6D4C"/>
    <w:rsid w:val="006F7793"/>
    <w:rsid w:val="00700044"/>
    <w:rsid w:val="00700327"/>
    <w:rsid w:val="00700A02"/>
    <w:rsid w:val="0070178D"/>
    <w:rsid w:val="007022D4"/>
    <w:rsid w:val="00702934"/>
    <w:rsid w:val="007031B9"/>
    <w:rsid w:val="00703926"/>
    <w:rsid w:val="00703CCA"/>
    <w:rsid w:val="007041FA"/>
    <w:rsid w:val="007045A7"/>
    <w:rsid w:val="007048C3"/>
    <w:rsid w:val="00705E1B"/>
    <w:rsid w:val="00706930"/>
    <w:rsid w:val="00707279"/>
    <w:rsid w:val="007072BA"/>
    <w:rsid w:val="00707349"/>
    <w:rsid w:val="00707AE3"/>
    <w:rsid w:val="00710B06"/>
    <w:rsid w:val="007117F2"/>
    <w:rsid w:val="00711BA5"/>
    <w:rsid w:val="00711F6B"/>
    <w:rsid w:val="007128F5"/>
    <w:rsid w:val="007135E1"/>
    <w:rsid w:val="00716221"/>
    <w:rsid w:val="00716311"/>
    <w:rsid w:val="007164B8"/>
    <w:rsid w:val="007170A3"/>
    <w:rsid w:val="00720669"/>
    <w:rsid w:val="0072100C"/>
    <w:rsid w:val="007210AB"/>
    <w:rsid w:val="007213D6"/>
    <w:rsid w:val="00721927"/>
    <w:rsid w:val="00721A61"/>
    <w:rsid w:val="00721FD0"/>
    <w:rsid w:val="007243CB"/>
    <w:rsid w:val="00724F55"/>
    <w:rsid w:val="00725772"/>
    <w:rsid w:val="00725912"/>
    <w:rsid w:val="00726153"/>
    <w:rsid w:val="007261B3"/>
    <w:rsid w:val="00727AD2"/>
    <w:rsid w:val="00730160"/>
    <w:rsid w:val="00730DB9"/>
    <w:rsid w:val="007320D4"/>
    <w:rsid w:val="00732650"/>
    <w:rsid w:val="0073288E"/>
    <w:rsid w:val="007328B2"/>
    <w:rsid w:val="00732B7D"/>
    <w:rsid w:val="007334C9"/>
    <w:rsid w:val="00733B6A"/>
    <w:rsid w:val="00736479"/>
    <w:rsid w:val="00736772"/>
    <w:rsid w:val="00737020"/>
    <w:rsid w:val="00737CF8"/>
    <w:rsid w:val="00740013"/>
    <w:rsid w:val="007402A2"/>
    <w:rsid w:val="007408B7"/>
    <w:rsid w:val="00740983"/>
    <w:rsid w:val="0074098D"/>
    <w:rsid w:val="0074183D"/>
    <w:rsid w:val="00741BDE"/>
    <w:rsid w:val="00741C43"/>
    <w:rsid w:val="00742384"/>
    <w:rsid w:val="007435D7"/>
    <w:rsid w:val="00744639"/>
    <w:rsid w:val="00745F80"/>
    <w:rsid w:val="00746035"/>
    <w:rsid w:val="00746188"/>
    <w:rsid w:val="007463EB"/>
    <w:rsid w:val="007463F1"/>
    <w:rsid w:val="0074679A"/>
    <w:rsid w:val="007467E4"/>
    <w:rsid w:val="00746926"/>
    <w:rsid w:val="00746B65"/>
    <w:rsid w:val="00747367"/>
    <w:rsid w:val="007474B1"/>
    <w:rsid w:val="0074793E"/>
    <w:rsid w:val="007479A7"/>
    <w:rsid w:val="00750A38"/>
    <w:rsid w:val="007511C9"/>
    <w:rsid w:val="0075173A"/>
    <w:rsid w:val="00751A02"/>
    <w:rsid w:val="00753046"/>
    <w:rsid w:val="00753192"/>
    <w:rsid w:val="00753315"/>
    <w:rsid w:val="007533AF"/>
    <w:rsid w:val="00753CFD"/>
    <w:rsid w:val="0075445F"/>
    <w:rsid w:val="007546B2"/>
    <w:rsid w:val="00754D81"/>
    <w:rsid w:val="00756ABB"/>
    <w:rsid w:val="00756AD1"/>
    <w:rsid w:val="00756BC1"/>
    <w:rsid w:val="00756D3F"/>
    <w:rsid w:val="007572EF"/>
    <w:rsid w:val="007573E2"/>
    <w:rsid w:val="007617AE"/>
    <w:rsid w:val="00761803"/>
    <w:rsid w:val="00761EE0"/>
    <w:rsid w:val="007627FA"/>
    <w:rsid w:val="00763F61"/>
    <w:rsid w:val="00764023"/>
    <w:rsid w:val="0076404E"/>
    <w:rsid w:val="007645ED"/>
    <w:rsid w:val="0076539E"/>
    <w:rsid w:val="00765979"/>
    <w:rsid w:val="007663DF"/>
    <w:rsid w:val="00766979"/>
    <w:rsid w:val="0076700F"/>
    <w:rsid w:val="007702AF"/>
    <w:rsid w:val="007705F3"/>
    <w:rsid w:val="00770604"/>
    <w:rsid w:val="00770831"/>
    <w:rsid w:val="00771416"/>
    <w:rsid w:val="00771B29"/>
    <w:rsid w:val="00771E51"/>
    <w:rsid w:val="007724A6"/>
    <w:rsid w:val="00772662"/>
    <w:rsid w:val="00772C57"/>
    <w:rsid w:val="00772D57"/>
    <w:rsid w:val="0077354B"/>
    <w:rsid w:val="00774388"/>
    <w:rsid w:val="007743D6"/>
    <w:rsid w:val="0077483B"/>
    <w:rsid w:val="00774D70"/>
    <w:rsid w:val="00775C9B"/>
    <w:rsid w:val="007762E7"/>
    <w:rsid w:val="007767B0"/>
    <w:rsid w:val="007772BA"/>
    <w:rsid w:val="007772BD"/>
    <w:rsid w:val="0077792F"/>
    <w:rsid w:val="00777E73"/>
    <w:rsid w:val="007808C6"/>
    <w:rsid w:val="00782100"/>
    <w:rsid w:val="007829FD"/>
    <w:rsid w:val="00782A3C"/>
    <w:rsid w:val="00782FCA"/>
    <w:rsid w:val="00783C2A"/>
    <w:rsid w:val="00784381"/>
    <w:rsid w:val="00785CA0"/>
    <w:rsid w:val="0078621C"/>
    <w:rsid w:val="0078644A"/>
    <w:rsid w:val="00786E9E"/>
    <w:rsid w:val="00787511"/>
    <w:rsid w:val="0078754D"/>
    <w:rsid w:val="007901B7"/>
    <w:rsid w:val="007909C9"/>
    <w:rsid w:val="00790CFD"/>
    <w:rsid w:val="0079123E"/>
    <w:rsid w:val="00791448"/>
    <w:rsid w:val="0079172C"/>
    <w:rsid w:val="0079194C"/>
    <w:rsid w:val="00791C83"/>
    <w:rsid w:val="00791D11"/>
    <w:rsid w:val="00791EEA"/>
    <w:rsid w:val="00792771"/>
    <w:rsid w:val="0079355E"/>
    <w:rsid w:val="00793AD9"/>
    <w:rsid w:val="00793C81"/>
    <w:rsid w:val="00794A1E"/>
    <w:rsid w:val="00794C61"/>
    <w:rsid w:val="00795D5F"/>
    <w:rsid w:val="0079699C"/>
    <w:rsid w:val="00796B75"/>
    <w:rsid w:val="0079728F"/>
    <w:rsid w:val="00797AB6"/>
    <w:rsid w:val="00797B27"/>
    <w:rsid w:val="00797F27"/>
    <w:rsid w:val="007A0359"/>
    <w:rsid w:val="007A0544"/>
    <w:rsid w:val="007A0D9A"/>
    <w:rsid w:val="007A170C"/>
    <w:rsid w:val="007A3B4E"/>
    <w:rsid w:val="007A3B87"/>
    <w:rsid w:val="007A3FCA"/>
    <w:rsid w:val="007A4557"/>
    <w:rsid w:val="007A46E5"/>
    <w:rsid w:val="007A5898"/>
    <w:rsid w:val="007A6249"/>
    <w:rsid w:val="007A6634"/>
    <w:rsid w:val="007A685D"/>
    <w:rsid w:val="007A7178"/>
    <w:rsid w:val="007A7310"/>
    <w:rsid w:val="007A78BE"/>
    <w:rsid w:val="007B0894"/>
    <w:rsid w:val="007B0F4E"/>
    <w:rsid w:val="007B16C3"/>
    <w:rsid w:val="007B194D"/>
    <w:rsid w:val="007B1973"/>
    <w:rsid w:val="007B1DD0"/>
    <w:rsid w:val="007B20A6"/>
    <w:rsid w:val="007B20B8"/>
    <w:rsid w:val="007B21FF"/>
    <w:rsid w:val="007B286C"/>
    <w:rsid w:val="007B29E7"/>
    <w:rsid w:val="007B3E4B"/>
    <w:rsid w:val="007B4DFD"/>
    <w:rsid w:val="007B4FF6"/>
    <w:rsid w:val="007B645B"/>
    <w:rsid w:val="007B73C0"/>
    <w:rsid w:val="007B7828"/>
    <w:rsid w:val="007B7C34"/>
    <w:rsid w:val="007B7E7E"/>
    <w:rsid w:val="007C04BA"/>
    <w:rsid w:val="007C07ED"/>
    <w:rsid w:val="007C133A"/>
    <w:rsid w:val="007C1F3B"/>
    <w:rsid w:val="007C2489"/>
    <w:rsid w:val="007C2526"/>
    <w:rsid w:val="007C2932"/>
    <w:rsid w:val="007C298E"/>
    <w:rsid w:val="007C3223"/>
    <w:rsid w:val="007C3970"/>
    <w:rsid w:val="007C3CA9"/>
    <w:rsid w:val="007C5099"/>
    <w:rsid w:val="007C6478"/>
    <w:rsid w:val="007C6724"/>
    <w:rsid w:val="007C6EDC"/>
    <w:rsid w:val="007C7BFF"/>
    <w:rsid w:val="007C7C45"/>
    <w:rsid w:val="007D00C0"/>
    <w:rsid w:val="007D1A4B"/>
    <w:rsid w:val="007D227C"/>
    <w:rsid w:val="007D276F"/>
    <w:rsid w:val="007D27E5"/>
    <w:rsid w:val="007D3028"/>
    <w:rsid w:val="007D3275"/>
    <w:rsid w:val="007D4BCD"/>
    <w:rsid w:val="007D4E62"/>
    <w:rsid w:val="007D5FCD"/>
    <w:rsid w:val="007D675C"/>
    <w:rsid w:val="007D6997"/>
    <w:rsid w:val="007D717F"/>
    <w:rsid w:val="007D7254"/>
    <w:rsid w:val="007D76CA"/>
    <w:rsid w:val="007D7F17"/>
    <w:rsid w:val="007E0C8C"/>
    <w:rsid w:val="007E136C"/>
    <w:rsid w:val="007E1DF5"/>
    <w:rsid w:val="007E1F93"/>
    <w:rsid w:val="007E28F6"/>
    <w:rsid w:val="007E2FE8"/>
    <w:rsid w:val="007E3CB5"/>
    <w:rsid w:val="007E5600"/>
    <w:rsid w:val="007E6737"/>
    <w:rsid w:val="007E78DC"/>
    <w:rsid w:val="007E795E"/>
    <w:rsid w:val="007E7A98"/>
    <w:rsid w:val="007E7AEE"/>
    <w:rsid w:val="007E7E82"/>
    <w:rsid w:val="007E7E8B"/>
    <w:rsid w:val="007F0684"/>
    <w:rsid w:val="007F09F6"/>
    <w:rsid w:val="007F0AF6"/>
    <w:rsid w:val="007F0CA3"/>
    <w:rsid w:val="007F20DD"/>
    <w:rsid w:val="007F361F"/>
    <w:rsid w:val="007F3C0E"/>
    <w:rsid w:val="007F4017"/>
    <w:rsid w:val="007F41F8"/>
    <w:rsid w:val="007F51B8"/>
    <w:rsid w:val="007F6190"/>
    <w:rsid w:val="007F660F"/>
    <w:rsid w:val="007F6DFE"/>
    <w:rsid w:val="007F6FBF"/>
    <w:rsid w:val="007F71CB"/>
    <w:rsid w:val="007F7438"/>
    <w:rsid w:val="007F7778"/>
    <w:rsid w:val="008004BD"/>
    <w:rsid w:val="0080083A"/>
    <w:rsid w:val="0080098A"/>
    <w:rsid w:val="00800BE0"/>
    <w:rsid w:val="008010D6"/>
    <w:rsid w:val="0080149D"/>
    <w:rsid w:val="00801AD9"/>
    <w:rsid w:val="00801F85"/>
    <w:rsid w:val="00802627"/>
    <w:rsid w:val="00802651"/>
    <w:rsid w:val="008032FE"/>
    <w:rsid w:val="00803800"/>
    <w:rsid w:val="0080393D"/>
    <w:rsid w:val="00803AE4"/>
    <w:rsid w:val="00803DA9"/>
    <w:rsid w:val="0080483A"/>
    <w:rsid w:val="00804D42"/>
    <w:rsid w:val="00805C2B"/>
    <w:rsid w:val="00805E77"/>
    <w:rsid w:val="0080623E"/>
    <w:rsid w:val="00806AB2"/>
    <w:rsid w:val="00806BC3"/>
    <w:rsid w:val="00806FC2"/>
    <w:rsid w:val="0080705C"/>
    <w:rsid w:val="008104D4"/>
    <w:rsid w:val="00810AB9"/>
    <w:rsid w:val="00810E13"/>
    <w:rsid w:val="00812581"/>
    <w:rsid w:val="008129AE"/>
    <w:rsid w:val="008129C1"/>
    <w:rsid w:val="00812B51"/>
    <w:rsid w:val="0081317D"/>
    <w:rsid w:val="00813586"/>
    <w:rsid w:val="008139A2"/>
    <w:rsid w:val="00814E3A"/>
    <w:rsid w:val="008152AB"/>
    <w:rsid w:val="008163D3"/>
    <w:rsid w:val="008165DE"/>
    <w:rsid w:val="00816AC3"/>
    <w:rsid w:val="00816D0F"/>
    <w:rsid w:val="00817541"/>
    <w:rsid w:val="0081765E"/>
    <w:rsid w:val="00817B00"/>
    <w:rsid w:val="00817B14"/>
    <w:rsid w:val="00817C64"/>
    <w:rsid w:val="008203F4"/>
    <w:rsid w:val="008204A0"/>
    <w:rsid w:val="0082074F"/>
    <w:rsid w:val="00821719"/>
    <w:rsid w:val="00822563"/>
    <w:rsid w:val="008229E7"/>
    <w:rsid w:val="008240EB"/>
    <w:rsid w:val="00824465"/>
    <w:rsid w:val="008244F2"/>
    <w:rsid w:val="008251E0"/>
    <w:rsid w:val="00825268"/>
    <w:rsid w:val="0082565D"/>
    <w:rsid w:val="008259A4"/>
    <w:rsid w:val="00825BAB"/>
    <w:rsid w:val="00826836"/>
    <w:rsid w:val="00826B23"/>
    <w:rsid w:val="008273B0"/>
    <w:rsid w:val="00827A15"/>
    <w:rsid w:val="00827EE3"/>
    <w:rsid w:val="00831B87"/>
    <w:rsid w:val="00831CC6"/>
    <w:rsid w:val="00831CE8"/>
    <w:rsid w:val="00831DBD"/>
    <w:rsid w:val="0083277D"/>
    <w:rsid w:val="00833557"/>
    <w:rsid w:val="00834AD2"/>
    <w:rsid w:val="00834B1F"/>
    <w:rsid w:val="00834C54"/>
    <w:rsid w:val="0083509C"/>
    <w:rsid w:val="00836511"/>
    <w:rsid w:val="00837070"/>
    <w:rsid w:val="008370E2"/>
    <w:rsid w:val="00837346"/>
    <w:rsid w:val="00837AB2"/>
    <w:rsid w:val="00837B67"/>
    <w:rsid w:val="00840159"/>
    <w:rsid w:val="00840CFD"/>
    <w:rsid w:val="008412E5"/>
    <w:rsid w:val="00842364"/>
    <w:rsid w:val="0084300D"/>
    <w:rsid w:val="00843895"/>
    <w:rsid w:val="00843B0D"/>
    <w:rsid w:val="008441E0"/>
    <w:rsid w:val="00844257"/>
    <w:rsid w:val="008442B0"/>
    <w:rsid w:val="008444A8"/>
    <w:rsid w:val="0084467D"/>
    <w:rsid w:val="00844A10"/>
    <w:rsid w:val="00844C90"/>
    <w:rsid w:val="00846B58"/>
    <w:rsid w:val="00846E00"/>
    <w:rsid w:val="008473E6"/>
    <w:rsid w:val="0085025A"/>
    <w:rsid w:val="008506BB"/>
    <w:rsid w:val="008513AB"/>
    <w:rsid w:val="0085190D"/>
    <w:rsid w:val="00851C8E"/>
    <w:rsid w:val="0085200A"/>
    <w:rsid w:val="00852A3B"/>
    <w:rsid w:val="008534A9"/>
    <w:rsid w:val="00853736"/>
    <w:rsid w:val="00853EE2"/>
    <w:rsid w:val="00854E31"/>
    <w:rsid w:val="00856171"/>
    <w:rsid w:val="008563F5"/>
    <w:rsid w:val="00856558"/>
    <w:rsid w:val="00856838"/>
    <w:rsid w:val="00856D12"/>
    <w:rsid w:val="008573BE"/>
    <w:rsid w:val="00857D7A"/>
    <w:rsid w:val="0086056D"/>
    <w:rsid w:val="00860A6E"/>
    <w:rsid w:val="00860CD2"/>
    <w:rsid w:val="008613A2"/>
    <w:rsid w:val="00861C5C"/>
    <w:rsid w:val="00861FEE"/>
    <w:rsid w:val="008625F1"/>
    <w:rsid w:val="00862B57"/>
    <w:rsid w:val="00863025"/>
    <w:rsid w:val="0086304E"/>
    <w:rsid w:val="00863766"/>
    <w:rsid w:val="00863E1A"/>
    <w:rsid w:val="008654E0"/>
    <w:rsid w:val="0086565E"/>
    <w:rsid w:val="00866726"/>
    <w:rsid w:val="008667DD"/>
    <w:rsid w:val="008668DD"/>
    <w:rsid w:val="00866D7B"/>
    <w:rsid w:val="008672AB"/>
    <w:rsid w:val="008673C5"/>
    <w:rsid w:val="008677AD"/>
    <w:rsid w:val="00871592"/>
    <w:rsid w:val="0087175F"/>
    <w:rsid w:val="0087196F"/>
    <w:rsid w:val="00871DA7"/>
    <w:rsid w:val="00871F05"/>
    <w:rsid w:val="008720C4"/>
    <w:rsid w:val="0087277D"/>
    <w:rsid w:val="008728E1"/>
    <w:rsid w:val="00872E4B"/>
    <w:rsid w:val="00873712"/>
    <w:rsid w:val="008743F6"/>
    <w:rsid w:val="00874D25"/>
    <w:rsid w:val="008751BE"/>
    <w:rsid w:val="008758C6"/>
    <w:rsid w:val="008759F8"/>
    <w:rsid w:val="00876B8D"/>
    <w:rsid w:val="00876D2E"/>
    <w:rsid w:val="00877920"/>
    <w:rsid w:val="008802D0"/>
    <w:rsid w:val="0088176B"/>
    <w:rsid w:val="00881785"/>
    <w:rsid w:val="00881CEE"/>
    <w:rsid w:val="00881F38"/>
    <w:rsid w:val="0088397A"/>
    <w:rsid w:val="00883F17"/>
    <w:rsid w:val="00885009"/>
    <w:rsid w:val="00885A02"/>
    <w:rsid w:val="00886240"/>
    <w:rsid w:val="008862D3"/>
    <w:rsid w:val="00886604"/>
    <w:rsid w:val="00886A4A"/>
    <w:rsid w:val="00887890"/>
    <w:rsid w:val="008879CA"/>
    <w:rsid w:val="00890BC7"/>
    <w:rsid w:val="008911A9"/>
    <w:rsid w:val="008918D6"/>
    <w:rsid w:val="00891CA0"/>
    <w:rsid w:val="0089246B"/>
    <w:rsid w:val="00892938"/>
    <w:rsid w:val="0089340B"/>
    <w:rsid w:val="00893AAF"/>
    <w:rsid w:val="008947FC"/>
    <w:rsid w:val="0089480B"/>
    <w:rsid w:val="00894AD1"/>
    <w:rsid w:val="00895CA4"/>
    <w:rsid w:val="0089650D"/>
    <w:rsid w:val="0089729B"/>
    <w:rsid w:val="00897387"/>
    <w:rsid w:val="008973FB"/>
    <w:rsid w:val="00897AFF"/>
    <w:rsid w:val="008A0C33"/>
    <w:rsid w:val="008A16BC"/>
    <w:rsid w:val="008A2160"/>
    <w:rsid w:val="008A33AF"/>
    <w:rsid w:val="008A36D0"/>
    <w:rsid w:val="008A3BA1"/>
    <w:rsid w:val="008A3F60"/>
    <w:rsid w:val="008A401C"/>
    <w:rsid w:val="008A43C6"/>
    <w:rsid w:val="008A4732"/>
    <w:rsid w:val="008A4CFD"/>
    <w:rsid w:val="008A5411"/>
    <w:rsid w:val="008A59A6"/>
    <w:rsid w:val="008A5EC5"/>
    <w:rsid w:val="008A62C8"/>
    <w:rsid w:val="008A7493"/>
    <w:rsid w:val="008B00C9"/>
    <w:rsid w:val="008B09B9"/>
    <w:rsid w:val="008B1403"/>
    <w:rsid w:val="008B1B3B"/>
    <w:rsid w:val="008B1C22"/>
    <w:rsid w:val="008B2965"/>
    <w:rsid w:val="008B2C10"/>
    <w:rsid w:val="008B3913"/>
    <w:rsid w:val="008B3F3E"/>
    <w:rsid w:val="008B4096"/>
    <w:rsid w:val="008B464A"/>
    <w:rsid w:val="008B5749"/>
    <w:rsid w:val="008B5E31"/>
    <w:rsid w:val="008B5FD2"/>
    <w:rsid w:val="008B6BA0"/>
    <w:rsid w:val="008B6BFC"/>
    <w:rsid w:val="008B7450"/>
    <w:rsid w:val="008B7A1A"/>
    <w:rsid w:val="008B7CD3"/>
    <w:rsid w:val="008B7EC5"/>
    <w:rsid w:val="008C0256"/>
    <w:rsid w:val="008C02E0"/>
    <w:rsid w:val="008C0C44"/>
    <w:rsid w:val="008C1FF8"/>
    <w:rsid w:val="008C2368"/>
    <w:rsid w:val="008C29EF"/>
    <w:rsid w:val="008C2A2D"/>
    <w:rsid w:val="008C2ED0"/>
    <w:rsid w:val="008C3517"/>
    <w:rsid w:val="008C3C4C"/>
    <w:rsid w:val="008C4E38"/>
    <w:rsid w:val="008C5541"/>
    <w:rsid w:val="008C59B3"/>
    <w:rsid w:val="008C62DC"/>
    <w:rsid w:val="008C6771"/>
    <w:rsid w:val="008C690F"/>
    <w:rsid w:val="008C6AAD"/>
    <w:rsid w:val="008C7263"/>
    <w:rsid w:val="008C72A5"/>
    <w:rsid w:val="008C73AE"/>
    <w:rsid w:val="008C7619"/>
    <w:rsid w:val="008C791E"/>
    <w:rsid w:val="008C7F12"/>
    <w:rsid w:val="008C7F70"/>
    <w:rsid w:val="008C7FF4"/>
    <w:rsid w:val="008D00E6"/>
    <w:rsid w:val="008D0444"/>
    <w:rsid w:val="008D08E6"/>
    <w:rsid w:val="008D0BF6"/>
    <w:rsid w:val="008D1F72"/>
    <w:rsid w:val="008D2329"/>
    <w:rsid w:val="008D31CC"/>
    <w:rsid w:val="008D3459"/>
    <w:rsid w:val="008D368F"/>
    <w:rsid w:val="008D46D9"/>
    <w:rsid w:val="008D4B4B"/>
    <w:rsid w:val="008D51F3"/>
    <w:rsid w:val="008D547A"/>
    <w:rsid w:val="008D5642"/>
    <w:rsid w:val="008D5999"/>
    <w:rsid w:val="008D59E2"/>
    <w:rsid w:val="008D7D87"/>
    <w:rsid w:val="008D7ECA"/>
    <w:rsid w:val="008E0206"/>
    <w:rsid w:val="008E098F"/>
    <w:rsid w:val="008E16DD"/>
    <w:rsid w:val="008E1D0B"/>
    <w:rsid w:val="008E2062"/>
    <w:rsid w:val="008E20B8"/>
    <w:rsid w:val="008E2569"/>
    <w:rsid w:val="008E25B4"/>
    <w:rsid w:val="008E27BD"/>
    <w:rsid w:val="008E2844"/>
    <w:rsid w:val="008E3371"/>
    <w:rsid w:val="008E4106"/>
    <w:rsid w:val="008E506A"/>
    <w:rsid w:val="008E5195"/>
    <w:rsid w:val="008E5DFA"/>
    <w:rsid w:val="008E6553"/>
    <w:rsid w:val="008E7020"/>
    <w:rsid w:val="008E7D32"/>
    <w:rsid w:val="008F0127"/>
    <w:rsid w:val="008F0F86"/>
    <w:rsid w:val="008F12F1"/>
    <w:rsid w:val="008F14EA"/>
    <w:rsid w:val="008F1A7E"/>
    <w:rsid w:val="008F1B54"/>
    <w:rsid w:val="008F1DB6"/>
    <w:rsid w:val="008F29D5"/>
    <w:rsid w:val="008F4786"/>
    <w:rsid w:val="008F491C"/>
    <w:rsid w:val="008F4A4C"/>
    <w:rsid w:val="008F5CD7"/>
    <w:rsid w:val="008F6C5F"/>
    <w:rsid w:val="008F7177"/>
    <w:rsid w:val="0090107A"/>
    <w:rsid w:val="009013D7"/>
    <w:rsid w:val="009018FC"/>
    <w:rsid w:val="00901C18"/>
    <w:rsid w:val="00901C24"/>
    <w:rsid w:val="00901DE7"/>
    <w:rsid w:val="00902171"/>
    <w:rsid w:val="00902489"/>
    <w:rsid w:val="0090274C"/>
    <w:rsid w:val="00902AA7"/>
    <w:rsid w:val="00902CC4"/>
    <w:rsid w:val="00904351"/>
    <w:rsid w:val="00905223"/>
    <w:rsid w:val="00905787"/>
    <w:rsid w:val="0090627C"/>
    <w:rsid w:val="0090770A"/>
    <w:rsid w:val="00907AE3"/>
    <w:rsid w:val="00907CA8"/>
    <w:rsid w:val="00907F3E"/>
    <w:rsid w:val="009104D8"/>
    <w:rsid w:val="009111B3"/>
    <w:rsid w:val="009112F8"/>
    <w:rsid w:val="009115EB"/>
    <w:rsid w:val="00911F4C"/>
    <w:rsid w:val="0091208B"/>
    <w:rsid w:val="0091225B"/>
    <w:rsid w:val="009128DA"/>
    <w:rsid w:val="009129EC"/>
    <w:rsid w:val="00912DA2"/>
    <w:rsid w:val="00912F23"/>
    <w:rsid w:val="00912FD9"/>
    <w:rsid w:val="00913922"/>
    <w:rsid w:val="009144A4"/>
    <w:rsid w:val="009159F5"/>
    <w:rsid w:val="00915BE9"/>
    <w:rsid w:val="009168DB"/>
    <w:rsid w:val="00916DE8"/>
    <w:rsid w:val="009173F3"/>
    <w:rsid w:val="00917FF3"/>
    <w:rsid w:val="00920F2B"/>
    <w:rsid w:val="0092198B"/>
    <w:rsid w:val="00921DCE"/>
    <w:rsid w:val="009225FB"/>
    <w:rsid w:val="00923574"/>
    <w:rsid w:val="00923A7A"/>
    <w:rsid w:val="00923CCC"/>
    <w:rsid w:val="00924005"/>
    <w:rsid w:val="00924A11"/>
    <w:rsid w:val="00924C0A"/>
    <w:rsid w:val="00924D5F"/>
    <w:rsid w:val="00924DC5"/>
    <w:rsid w:val="00925592"/>
    <w:rsid w:val="009256AC"/>
    <w:rsid w:val="00925CDB"/>
    <w:rsid w:val="00925DD3"/>
    <w:rsid w:val="009262DE"/>
    <w:rsid w:val="00926394"/>
    <w:rsid w:val="009269EE"/>
    <w:rsid w:val="009300A2"/>
    <w:rsid w:val="009300FE"/>
    <w:rsid w:val="00930A78"/>
    <w:rsid w:val="009312B7"/>
    <w:rsid w:val="00931BE7"/>
    <w:rsid w:val="00931D92"/>
    <w:rsid w:val="0093202D"/>
    <w:rsid w:val="0093292D"/>
    <w:rsid w:val="00933962"/>
    <w:rsid w:val="00933B5C"/>
    <w:rsid w:val="00934E4F"/>
    <w:rsid w:val="00935296"/>
    <w:rsid w:val="00935F91"/>
    <w:rsid w:val="00936A00"/>
    <w:rsid w:val="00937B19"/>
    <w:rsid w:val="00940107"/>
    <w:rsid w:val="009401C3"/>
    <w:rsid w:val="00940212"/>
    <w:rsid w:val="009405FF"/>
    <w:rsid w:val="0094136A"/>
    <w:rsid w:val="009416B3"/>
    <w:rsid w:val="00941929"/>
    <w:rsid w:val="0094406E"/>
    <w:rsid w:val="0094413A"/>
    <w:rsid w:val="00944C44"/>
    <w:rsid w:val="00945D34"/>
    <w:rsid w:val="00946253"/>
    <w:rsid w:val="00946470"/>
    <w:rsid w:val="00946C00"/>
    <w:rsid w:val="00947CF2"/>
    <w:rsid w:val="00951BC6"/>
    <w:rsid w:val="00951DE3"/>
    <w:rsid w:val="0095311F"/>
    <w:rsid w:val="009532E2"/>
    <w:rsid w:val="009534AC"/>
    <w:rsid w:val="00953655"/>
    <w:rsid w:val="00953E84"/>
    <w:rsid w:val="00954754"/>
    <w:rsid w:val="00954C86"/>
    <w:rsid w:val="00954E27"/>
    <w:rsid w:val="00955201"/>
    <w:rsid w:val="009560B7"/>
    <w:rsid w:val="00956941"/>
    <w:rsid w:val="0096002C"/>
    <w:rsid w:val="009604CB"/>
    <w:rsid w:val="009607EF"/>
    <w:rsid w:val="00960B0B"/>
    <w:rsid w:val="009611EB"/>
    <w:rsid w:val="00961CCF"/>
    <w:rsid w:val="009621AD"/>
    <w:rsid w:val="00962FDD"/>
    <w:rsid w:val="00963035"/>
    <w:rsid w:val="00963079"/>
    <w:rsid w:val="00963096"/>
    <w:rsid w:val="009631B6"/>
    <w:rsid w:val="009632C1"/>
    <w:rsid w:val="00963478"/>
    <w:rsid w:val="00963F72"/>
    <w:rsid w:val="00964506"/>
    <w:rsid w:val="009646EC"/>
    <w:rsid w:val="009649BC"/>
    <w:rsid w:val="00964CEC"/>
    <w:rsid w:val="0096550E"/>
    <w:rsid w:val="0096606E"/>
    <w:rsid w:val="00966080"/>
    <w:rsid w:val="0096674C"/>
    <w:rsid w:val="0096691E"/>
    <w:rsid w:val="00967341"/>
    <w:rsid w:val="0096760F"/>
    <w:rsid w:val="009677A6"/>
    <w:rsid w:val="009678C1"/>
    <w:rsid w:val="00967E5D"/>
    <w:rsid w:val="00970002"/>
    <w:rsid w:val="00970B6E"/>
    <w:rsid w:val="009711A8"/>
    <w:rsid w:val="00971813"/>
    <w:rsid w:val="009725FA"/>
    <w:rsid w:val="00972636"/>
    <w:rsid w:val="00972A7F"/>
    <w:rsid w:val="00973138"/>
    <w:rsid w:val="00973878"/>
    <w:rsid w:val="00973926"/>
    <w:rsid w:val="00974287"/>
    <w:rsid w:val="00974B15"/>
    <w:rsid w:val="00975388"/>
    <w:rsid w:val="009757A1"/>
    <w:rsid w:val="0097798D"/>
    <w:rsid w:val="00977CF0"/>
    <w:rsid w:val="00977E32"/>
    <w:rsid w:val="00980981"/>
    <w:rsid w:val="00980B91"/>
    <w:rsid w:val="00980BC0"/>
    <w:rsid w:val="00981354"/>
    <w:rsid w:val="009813CB"/>
    <w:rsid w:val="0098164E"/>
    <w:rsid w:val="0098186F"/>
    <w:rsid w:val="009822DF"/>
    <w:rsid w:val="00983590"/>
    <w:rsid w:val="009838A1"/>
    <w:rsid w:val="0098392B"/>
    <w:rsid w:val="0098396C"/>
    <w:rsid w:val="00984D2D"/>
    <w:rsid w:val="00985419"/>
    <w:rsid w:val="00986908"/>
    <w:rsid w:val="00986E8A"/>
    <w:rsid w:val="009903D1"/>
    <w:rsid w:val="0099092D"/>
    <w:rsid w:val="009913AF"/>
    <w:rsid w:val="009920F1"/>
    <w:rsid w:val="0099228B"/>
    <w:rsid w:val="00992594"/>
    <w:rsid w:val="00992672"/>
    <w:rsid w:val="00994A47"/>
    <w:rsid w:val="00994B25"/>
    <w:rsid w:val="009958B8"/>
    <w:rsid w:val="00995C1D"/>
    <w:rsid w:val="00995C95"/>
    <w:rsid w:val="009965AC"/>
    <w:rsid w:val="00996766"/>
    <w:rsid w:val="009973D0"/>
    <w:rsid w:val="009A04B2"/>
    <w:rsid w:val="009A05BE"/>
    <w:rsid w:val="009A0731"/>
    <w:rsid w:val="009A0E1C"/>
    <w:rsid w:val="009A10A6"/>
    <w:rsid w:val="009A12E8"/>
    <w:rsid w:val="009A1788"/>
    <w:rsid w:val="009A1BEB"/>
    <w:rsid w:val="009A2019"/>
    <w:rsid w:val="009A39E3"/>
    <w:rsid w:val="009A3ADB"/>
    <w:rsid w:val="009A3E07"/>
    <w:rsid w:val="009A3E47"/>
    <w:rsid w:val="009A42E6"/>
    <w:rsid w:val="009A4388"/>
    <w:rsid w:val="009A4A17"/>
    <w:rsid w:val="009A5371"/>
    <w:rsid w:val="009A7865"/>
    <w:rsid w:val="009A7C77"/>
    <w:rsid w:val="009B00D0"/>
    <w:rsid w:val="009B08AF"/>
    <w:rsid w:val="009B1DAC"/>
    <w:rsid w:val="009B2095"/>
    <w:rsid w:val="009B24F5"/>
    <w:rsid w:val="009B2854"/>
    <w:rsid w:val="009B2EB3"/>
    <w:rsid w:val="009B381E"/>
    <w:rsid w:val="009B3A14"/>
    <w:rsid w:val="009B436A"/>
    <w:rsid w:val="009B456E"/>
    <w:rsid w:val="009B49B3"/>
    <w:rsid w:val="009B4F33"/>
    <w:rsid w:val="009B5375"/>
    <w:rsid w:val="009B53C0"/>
    <w:rsid w:val="009B54E9"/>
    <w:rsid w:val="009B5A56"/>
    <w:rsid w:val="009B6A68"/>
    <w:rsid w:val="009C008A"/>
    <w:rsid w:val="009C00D1"/>
    <w:rsid w:val="009C09AC"/>
    <w:rsid w:val="009C1C46"/>
    <w:rsid w:val="009C20EC"/>
    <w:rsid w:val="009C2271"/>
    <w:rsid w:val="009C29BD"/>
    <w:rsid w:val="009C2A13"/>
    <w:rsid w:val="009C325A"/>
    <w:rsid w:val="009C3C21"/>
    <w:rsid w:val="009C3D89"/>
    <w:rsid w:val="009C3E5A"/>
    <w:rsid w:val="009C4928"/>
    <w:rsid w:val="009C55C0"/>
    <w:rsid w:val="009C5F50"/>
    <w:rsid w:val="009C62B2"/>
    <w:rsid w:val="009C649C"/>
    <w:rsid w:val="009C6B98"/>
    <w:rsid w:val="009C6EBC"/>
    <w:rsid w:val="009C6F46"/>
    <w:rsid w:val="009C7165"/>
    <w:rsid w:val="009C7217"/>
    <w:rsid w:val="009C79AE"/>
    <w:rsid w:val="009D012F"/>
    <w:rsid w:val="009D109F"/>
    <w:rsid w:val="009D148F"/>
    <w:rsid w:val="009D14EE"/>
    <w:rsid w:val="009D1F24"/>
    <w:rsid w:val="009D2663"/>
    <w:rsid w:val="009D3991"/>
    <w:rsid w:val="009D3EB4"/>
    <w:rsid w:val="009D4540"/>
    <w:rsid w:val="009D5269"/>
    <w:rsid w:val="009D53D8"/>
    <w:rsid w:val="009D5A58"/>
    <w:rsid w:val="009D6744"/>
    <w:rsid w:val="009D6782"/>
    <w:rsid w:val="009D7370"/>
    <w:rsid w:val="009E05B0"/>
    <w:rsid w:val="009E12B2"/>
    <w:rsid w:val="009E1F27"/>
    <w:rsid w:val="009E21FC"/>
    <w:rsid w:val="009E2264"/>
    <w:rsid w:val="009E2E2E"/>
    <w:rsid w:val="009E39E7"/>
    <w:rsid w:val="009E3B5B"/>
    <w:rsid w:val="009E41BF"/>
    <w:rsid w:val="009E45FE"/>
    <w:rsid w:val="009E4C5A"/>
    <w:rsid w:val="009E4FF5"/>
    <w:rsid w:val="009E5A21"/>
    <w:rsid w:val="009E5C5B"/>
    <w:rsid w:val="009E63BD"/>
    <w:rsid w:val="009E68B8"/>
    <w:rsid w:val="009E75D4"/>
    <w:rsid w:val="009E779F"/>
    <w:rsid w:val="009E7A2D"/>
    <w:rsid w:val="009F0009"/>
    <w:rsid w:val="009F0464"/>
    <w:rsid w:val="009F07A3"/>
    <w:rsid w:val="009F0D39"/>
    <w:rsid w:val="009F1312"/>
    <w:rsid w:val="009F174E"/>
    <w:rsid w:val="009F1987"/>
    <w:rsid w:val="009F24DC"/>
    <w:rsid w:val="009F28DB"/>
    <w:rsid w:val="009F3BBC"/>
    <w:rsid w:val="009F3C4C"/>
    <w:rsid w:val="009F4186"/>
    <w:rsid w:val="009F4689"/>
    <w:rsid w:val="009F5972"/>
    <w:rsid w:val="009F5DD1"/>
    <w:rsid w:val="009F5E6A"/>
    <w:rsid w:val="009F63D3"/>
    <w:rsid w:val="009F669F"/>
    <w:rsid w:val="009F6A33"/>
    <w:rsid w:val="00A00139"/>
    <w:rsid w:val="00A00A12"/>
    <w:rsid w:val="00A01612"/>
    <w:rsid w:val="00A02469"/>
    <w:rsid w:val="00A02BB2"/>
    <w:rsid w:val="00A02C23"/>
    <w:rsid w:val="00A02EA6"/>
    <w:rsid w:val="00A03523"/>
    <w:rsid w:val="00A037BF"/>
    <w:rsid w:val="00A03B49"/>
    <w:rsid w:val="00A03BE0"/>
    <w:rsid w:val="00A040EE"/>
    <w:rsid w:val="00A04F3E"/>
    <w:rsid w:val="00A05168"/>
    <w:rsid w:val="00A05B8E"/>
    <w:rsid w:val="00A06B56"/>
    <w:rsid w:val="00A06E30"/>
    <w:rsid w:val="00A07A77"/>
    <w:rsid w:val="00A10B00"/>
    <w:rsid w:val="00A117FA"/>
    <w:rsid w:val="00A1283F"/>
    <w:rsid w:val="00A1460C"/>
    <w:rsid w:val="00A147C6"/>
    <w:rsid w:val="00A158F6"/>
    <w:rsid w:val="00A15A6D"/>
    <w:rsid w:val="00A15AA6"/>
    <w:rsid w:val="00A16E76"/>
    <w:rsid w:val="00A17057"/>
    <w:rsid w:val="00A174E3"/>
    <w:rsid w:val="00A1750F"/>
    <w:rsid w:val="00A1795C"/>
    <w:rsid w:val="00A20242"/>
    <w:rsid w:val="00A20603"/>
    <w:rsid w:val="00A20606"/>
    <w:rsid w:val="00A20881"/>
    <w:rsid w:val="00A20C6A"/>
    <w:rsid w:val="00A211FD"/>
    <w:rsid w:val="00A214D5"/>
    <w:rsid w:val="00A21B0C"/>
    <w:rsid w:val="00A22171"/>
    <w:rsid w:val="00A22657"/>
    <w:rsid w:val="00A22E8D"/>
    <w:rsid w:val="00A23B62"/>
    <w:rsid w:val="00A24D99"/>
    <w:rsid w:val="00A25522"/>
    <w:rsid w:val="00A2578F"/>
    <w:rsid w:val="00A259F2"/>
    <w:rsid w:val="00A25AD1"/>
    <w:rsid w:val="00A25C87"/>
    <w:rsid w:val="00A25D27"/>
    <w:rsid w:val="00A260D8"/>
    <w:rsid w:val="00A26229"/>
    <w:rsid w:val="00A26898"/>
    <w:rsid w:val="00A26CCE"/>
    <w:rsid w:val="00A27459"/>
    <w:rsid w:val="00A30003"/>
    <w:rsid w:val="00A30E23"/>
    <w:rsid w:val="00A31060"/>
    <w:rsid w:val="00A3115E"/>
    <w:rsid w:val="00A31B7E"/>
    <w:rsid w:val="00A32510"/>
    <w:rsid w:val="00A342C4"/>
    <w:rsid w:val="00A34456"/>
    <w:rsid w:val="00A350E1"/>
    <w:rsid w:val="00A35402"/>
    <w:rsid w:val="00A35E56"/>
    <w:rsid w:val="00A36804"/>
    <w:rsid w:val="00A37642"/>
    <w:rsid w:val="00A3766A"/>
    <w:rsid w:val="00A37762"/>
    <w:rsid w:val="00A377CC"/>
    <w:rsid w:val="00A40553"/>
    <w:rsid w:val="00A411C7"/>
    <w:rsid w:val="00A41663"/>
    <w:rsid w:val="00A42396"/>
    <w:rsid w:val="00A43169"/>
    <w:rsid w:val="00A433AF"/>
    <w:rsid w:val="00A433F0"/>
    <w:rsid w:val="00A44239"/>
    <w:rsid w:val="00A4482E"/>
    <w:rsid w:val="00A4556F"/>
    <w:rsid w:val="00A45603"/>
    <w:rsid w:val="00A45687"/>
    <w:rsid w:val="00A456DD"/>
    <w:rsid w:val="00A461D4"/>
    <w:rsid w:val="00A4698D"/>
    <w:rsid w:val="00A477F6"/>
    <w:rsid w:val="00A47DAE"/>
    <w:rsid w:val="00A508EF"/>
    <w:rsid w:val="00A51BEE"/>
    <w:rsid w:val="00A52526"/>
    <w:rsid w:val="00A53378"/>
    <w:rsid w:val="00A53847"/>
    <w:rsid w:val="00A5386D"/>
    <w:rsid w:val="00A53938"/>
    <w:rsid w:val="00A5537F"/>
    <w:rsid w:val="00A55811"/>
    <w:rsid w:val="00A55939"/>
    <w:rsid w:val="00A55BF2"/>
    <w:rsid w:val="00A563D3"/>
    <w:rsid w:val="00A571E3"/>
    <w:rsid w:val="00A57338"/>
    <w:rsid w:val="00A57524"/>
    <w:rsid w:val="00A60B8A"/>
    <w:rsid w:val="00A619A9"/>
    <w:rsid w:val="00A61B97"/>
    <w:rsid w:val="00A61C1E"/>
    <w:rsid w:val="00A61E07"/>
    <w:rsid w:val="00A637A2"/>
    <w:rsid w:val="00A6462B"/>
    <w:rsid w:val="00A647C6"/>
    <w:rsid w:val="00A65B5A"/>
    <w:rsid w:val="00A67757"/>
    <w:rsid w:val="00A67B81"/>
    <w:rsid w:val="00A7003B"/>
    <w:rsid w:val="00A70551"/>
    <w:rsid w:val="00A708F8"/>
    <w:rsid w:val="00A71382"/>
    <w:rsid w:val="00A7164F"/>
    <w:rsid w:val="00A71847"/>
    <w:rsid w:val="00A71F34"/>
    <w:rsid w:val="00A72077"/>
    <w:rsid w:val="00A72872"/>
    <w:rsid w:val="00A72E11"/>
    <w:rsid w:val="00A73207"/>
    <w:rsid w:val="00A73852"/>
    <w:rsid w:val="00A73EC1"/>
    <w:rsid w:val="00A73F85"/>
    <w:rsid w:val="00A7441A"/>
    <w:rsid w:val="00A75C15"/>
    <w:rsid w:val="00A766BB"/>
    <w:rsid w:val="00A76D9C"/>
    <w:rsid w:val="00A76F6B"/>
    <w:rsid w:val="00A772C8"/>
    <w:rsid w:val="00A77A2E"/>
    <w:rsid w:val="00A80819"/>
    <w:rsid w:val="00A81828"/>
    <w:rsid w:val="00A81B01"/>
    <w:rsid w:val="00A81B48"/>
    <w:rsid w:val="00A82866"/>
    <w:rsid w:val="00A830B4"/>
    <w:rsid w:val="00A83228"/>
    <w:rsid w:val="00A83750"/>
    <w:rsid w:val="00A84B51"/>
    <w:rsid w:val="00A8555D"/>
    <w:rsid w:val="00A85AA0"/>
    <w:rsid w:val="00A85F5D"/>
    <w:rsid w:val="00A866D5"/>
    <w:rsid w:val="00A878EE"/>
    <w:rsid w:val="00A87A5B"/>
    <w:rsid w:val="00A90849"/>
    <w:rsid w:val="00A908D0"/>
    <w:rsid w:val="00A90945"/>
    <w:rsid w:val="00A911CD"/>
    <w:rsid w:val="00A912E9"/>
    <w:rsid w:val="00A91936"/>
    <w:rsid w:val="00A9272B"/>
    <w:rsid w:val="00A92C18"/>
    <w:rsid w:val="00A92CAF"/>
    <w:rsid w:val="00A93367"/>
    <w:rsid w:val="00A950D3"/>
    <w:rsid w:val="00A953E9"/>
    <w:rsid w:val="00A95854"/>
    <w:rsid w:val="00A95D31"/>
    <w:rsid w:val="00A95F55"/>
    <w:rsid w:val="00A96F66"/>
    <w:rsid w:val="00A97B5E"/>
    <w:rsid w:val="00AA1600"/>
    <w:rsid w:val="00AA193B"/>
    <w:rsid w:val="00AA2187"/>
    <w:rsid w:val="00AA243B"/>
    <w:rsid w:val="00AA28F9"/>
    <w:rsid w:val="00AA3080"/>
    <w:rsid w:val="00AA32A7"/>
    <w:rsid w:val="00AA3AFB"/>
    <w:rsid w:val="00AA605F"/>
    <w:rsid w:val="00AA760E"/>
    <w:rsid w:val="00AB0399"/>
    <w:rsid w:val="00AB0458"/>
    <w:rsid w:val="00AB1217"/>
    <w:rsid w:val="00AB1908"/>
    <w:rsid w:val="00AB19BF"/>
    <w:rsid w:val="00AB1C0F"/>
    <w:rsid w:val="00AB2122"/>
    <w:rsid w:val="00AB3A6E"/>
    <w:rsid w:val="00AB4241"/>
    <w:rsid w:val="00AB564E"/>
    <w:rsid w:val="00AB5A26"/>
    <w:rsid w:val="00AB5AFB"/>
    <w:rsid w:val="00AB62F9"/>
    <w:rsid w:val="00AB6626"/>
    <w:rsid w:val="00AB668D"/>
    <w:rsid w:val="00AB6E80"/>
    <w:rsid w:val="00AB6FA5"/>
    <w:rsid w:val="00AB7040"/>
    <w:rsid w:val="00AB7EBD"/>
    <w:rsid w:val="00AC004C"/>
    <w:rsid w:val="00AC01AA"/>
    <w:rsid w:val="00AC05E3"/>
    <w:rsid w:val="00AC0610"/>
    <w:rsid w:val="00AC06F4"/>
    <w:rsid w:val="00AC0C5F"/>
    <w:rsid w:val="00AC125A"/>
    <w:rsid w:val="00AC13D2"/>
    <w:rsid w:val="00AC19F0"/>
    <w:rsid w:val="00AC30B9"/>
    <w:rsid w:val="00AC31BE"/>
    <w:rsid w:val="00AC33A3"/>
    <w:rsid w:val="00AC38A7"/>
    <w:rsid w:val="00AC3A56"/>
    <w:rsid w:val="00AC42FC"/>
    <w:rsid w:val="00AC4471"/>
    <w:rsid w:val="00AC4AD4"/>
    <w:rsid w:val="00AC53E6"/>
    <w:rsid w:val="00AC5D8F"/>
    <w:rsid w:val="00AC5E67"/>
    <w:rsid w:val="00AC66BD"/>
    <w:rsid w:val="00AC66F2"/>
    <w:rsid w:val="00AC6904"/>
    <w:rsid w:val="00AC6986"/>
    <w:rsid w:val="00AC6A16"/>
    <w:rsid w:val="00AC7279"/>
    <w:rsid w:val="00AC7E94"/>
    <w:rsid w:val="00AD027C"/>
    <w:rsid w:val="00AD045F"/>
    <w:rsid w:val="00AD071F"/>
    <w:rsid w:val="00AD0C01"/>
    <w:rsid w:val="00AD13E9"/>
    <w:rsid w:val="00AD315C"/>
    <w:rsid w:val="00AD36B5"/>
    <w:rsid w:val="00AD3700"/>
    <w:rsid w:val="00AD3A4A"/>
    <w:rsid w:val="00AD4296"/>
    <w:rsid w:val="00AD4BAB"/>
    <w:rsid w:val="00AD5094"/>
    <w:rsid w:val="00AD5AEE"/>
    <w:rsid w:val="00AD5F01"/>
    <w:rsid w:val="00AD61AA"/>
    <w:rsid w:val="00AD6732"/>
    <w:rsid w:val="00AD6E62"/>
    <w:rsid w:val="00AD79FD"/>
    <w:rsid w:val="00AE04BB"/>
    <w:rsid w:val="00AE0625"/>
    <w:rsid w:val="00AE0F9A"/>
    <w:rsid w:val="00AE129F"/>
    <w:rsid w:val="00AE1FFC"/>
    <w:rsid w:val="00AE29E1"/>
    <w:rsid w:val="00AE2B0F"/>
    <w:rsid w:val="00AE2B7F"/>
    <w:rsid w:val="00AE2D60"/>
    <w:rsid w:val="00AE3479"/>
    <w:rsid w:val="00AE39DA"/>
    <w:rsid w:val="00AE65DC"/>
    <w:rsid w:val="00AE6941"/>
    <w:rsid w:val="00AE6BAF"/>
    <w:rsid w:val="00AE6F2B"/>
    <w:rsid w:val="00AE73DA"/>
    <w:rsid w:val="00AE7540"/>
    <w:rsid w:val="00AE7A47"/>
    <w:rsid w:val="00AF0567"/>
    <w:rsid w:val="00AF2544"/>
    <w:rsid w:val="00AF2C1C"/>
    <w:rsid w:val="00AF2CA3"/>
    <w:rsid w:val="00AF3339"/>
    <w:rsid w:val="00AF34F2"/>
    <w:rsid w:val="00AF46DC"/>
    <w:rsid w:val="00AF483C"/>
    <w:rsid w:val="00AF4BFA"/>
    <w:rsid w:val="00AF5246"/>
    <w:rsid w:val="00AF575F"/>
    <w:rsid w:val="00AF5CD5"/>
    <w:rsid w:val="00AF6247"/>
    <w:rsid w:val="00AF6877"/>
    <w:rsid w:val="00AF7D90"/>
    <w:rsid w:val="00B011B1"/>
    <w:rsid w:val="00B02038"/>
    <w:rsid w:val="00B0292B"/>
    <w:rsid w:val="00B02CA8"/>
    <w:rsid w:val="00B02E10"/>
    <w:rsid w:val="00B03317"/>
    <w:rsid w:val="00B03489"/>
    <w:rsid w:val="00B034B4"/>
    <w:rsid w:val="00B0355A"/>
    <w:rsid w:val="00B04F23"/>
    <w:rsid w:val="00B04FE5"/>
    <w:rsid w:val="00B05038"/>
    <w:rsid w:val="00B05603"/>
    <w:rsid w:val="00B06FEF"/>
    <w:rsid w:val="00B07406"/>
    <w:rsid w:val="00B07A93"/>
    <w:rsid w:val="00B10950"/>
    <w:rsid w:val="00B10DE1"/>
    <w:rsid w:val="00B1125B"/>
    <w:rsid w:val="00B11674"/>
    <w:rsid w:val="00B11959"/>
    <w:rsid w:val="00B11F98"/>
    <w:rsid w:val="00B11F9B"/>
    <w:rsid w:val="00B12E38"/>
    <w:rsid w:val="00B13EAF"/>
    <w:rsid w:val="00B14A85"/>
    <w:rsid w:val="00B14FC2"/>
    <w:rsid w:val="00B155F5"/>
    <w:rsid w:val="00B15C26"/>
    <w:rsid w:val="00B15EF7"/>
    <w:rsid w:val="00B161C4"/>
    <w:rsid w:val="00B161C6"/>
    <w:rsid w:val="00B17D93"/>
    <w:rsid w:val="00B204E6"/>
    <w:rsid w:val="00B20A2E"/>
    <w:rsid w:val="00B21607"/>
    <w:rsid w:val="00B216E6"/>
    <w:rsid w:val="00B21907"/>
    <w:rsid w:val="00B22302"/>
    <w:rsid w:val="00B22A94"/>
    <w:rsid w:val="00B23624"/>
    <w:rsid w:val="00B237CE"/>
    <w:rsid w:val="00B24E68"/>
    <w:rsid w:val="00B2586D"/>
    <w:rsid w:val="00B260C5"/>
    <w:rsid w:val="00B26421"/>
    <w:rsid w:val="00B274C2"/>
    <w:rsid w:val="00B27A83"/>
    <w:rsid w:val="00B27AD8"/>
    <w:rsid w:val="00B27FE5"/>
    <w:rsid w:val="00B30308"/>
    <w:rsid w:val="00B320E4"/>
    <w:rsid w:val="00B323C2"/>
    <w:rsid w:val="00B3241E"/>
    <w:rsid w:val="00B32725"/>
    <w:rsid w:val="00B33193"/>
    <w:rsid w:val="00B33DD2"/>
    <w:rsid w:val="00B341DF"/>
    <w:rsid w:val="00B34898"/>
    <w:rsid w:val="00B34F87"/>
    <w:rsid w:val="00B353E0"/>
    <w:rsid w:val="00B35722"/>
    <w:rsid w:val="00B3573F"/>
    <w:rsid w:val="00B36276"/>
    <w:rsid w:val="00B3644B"/>
    <w:rsid w:val="00B36495"/>
    <w:rsid w:val="00B37543"/>
    <w:rsid w:val="00B37E9F"/>
    <w:rsid w:val="00B40AA4"/>
    <w:rsid w:val="00B40C80"/>
    <w:rsid w:val="00B41817"/>
    <w:rsid w:val="00B41874"/>
    <w:rsid w:val="00B41981"/>
    <w:rsid w:val="00B4318B"/>
    <w:rsid w:val="00B44E3C"/>
    <w:rsid w:val="00B45188"/>
    <w:rsid w:val="00B4554F"/>
    <w:rsid w:val="00B4556C"/>
    <w:rsid w:val="00B45EF4"/>
    <w:rsid w:val="00B46288"/>
    <w:rsid w:val="00B46351"/>
    <w:rsid w:val="00B46A45"/>
    <w:rsid w:val="00B475D5"/>
    <w:rsid w:val="00B47CFB"/>
    <w:rsid w:val="00B50689"/>
    <w:rsid w:val="00B50760"/>
    <w:rsid w:val="00B50803"/>
    <w:rsid w:val="00B520F6"/>
    <w:rsid w:val="00B52D90"/>
    <w:rsid w:val="00B52FF6"/>
    <w:rsid w:val="00B530F3"/>
    <w:rsid w:val="00B53573"/>
    <w:rsid w:val="00B53734"/>
    <w:rsid w:val="00B53C8F"/>
    <w:rsid w:val="00B54184"/>
    <w:rsid w:val="00B549AB"/>
    <w:rsid w:val="00B54AED"/>
    <w:rsid w:val="00B54F84"/>
    <w:rsid w:val="00B554E1"/>
    <w:rsid w:val="00B55F0A"/>
    <w:rsid w:val="00B5637B"/>
    <w:rsid w:val="00B56D9C"/>
    <w:rsid w:val="00B574CE"/>
    <w:rsid w:val="00B57D76"/>
    <w:rsid w:val="00B60042"/>
    <w:rsid w:val="00B608BE"/>
    <w:rsid w:val="00B60A91"/>
    <w:rsid w:val="00B61845"/>
    <w:rsid w:val="00B628F2"/>
    <w:rsid w:val="00B62BFC"/>
    <w:rsid w:val="00B62C3C"/>
    <w:rsid w:val="00B63496"/>
    <w:rsid w:val="00B64231"/>
    <w:rsid w:val="00B6494A"/>
    <w:rsid w:val="00B64AF2"/>
    <w:rsid w:val="00B64FD1"/>
    <w:rsid w:val="00B65112"/>
    <w:rsid w:val="00B65342"/>
    <w:rsid w:val="00B65A49"/>
    <w:rsid w:val="00B65DB8"/>
    <w:rsid w:val="00B6656D"/>
    <w:rsid w:val="00B668B1"/>
    <w:rsid w:val="00B6706D"/>
    <w:rsid w:val="00B670F3"/>
    <w:rsid w:val="00B67B6A"/>
    <w:rsid w:val="00B7098B"/>
    <w:rsid w:val="00B70C7A"/>
    <w:rsid w:val="00B711C8"/>
    <w:rsid w:val="00B72F69"/>
    <w:rsid w:val="00B742AE"/>
    <w:rsid w:val="00B74F08"/>
    <w:rsid w:val="00B75283"/>
    <w:rsid w:val="00B7530C"/>
    <w:rsid w:val="00B75761"/>
    <w:rsid w:val="00B76B88"/>
    <w:rsid w:val="00B77426"/>
    <w:rsid w:val="00B804CA"/>
    <w:rsid w:val="00B806E9"/>
    <w:rsid w:val="00B80C07"/>
    <w:rsid w:val="00B80DD5"/>
    <w:rsid w:val="00B816EE"/>
    <w:rsid w:val="00B81B13"/>
    <w:rsid w:val="00B81BE9"/>
    <w:rsid w:val="00B81D67"/>
    <w:rsid w:val="00B81D7D"/>
    <w:rsid w:val="00B81F75"/>
    <w:rsid w:val="00B8349D"/>
    <w:rsid w:val="00B8365C"/>
    <w:rsid w:val="00B83AD9"/>
    <w:rsid w:val="00B83EB7"/>
    <w:rsid w:val="00B84333"/>
    <w:rsid w:val="00B85070"/>
    <w:rsid w:val="00B8579F"/>
    <w:rsid w:val="00B858EF"/>
    <w:rsid w:val="00B8598A"/>
    <w:rsid w:val="00B8605D"/>
    <w:rsid w:val="00B86080"/>
    <w:rsid w:val="00B8609F"/>
    <w:rsid w:val="00B90D90"/>
    <w:rsid w:val="00B919DC"/>
    <w:rsid w:val="00B91D9A"/>
    <w:rsid w:val="00B91E31"/>
    <w:rsid w:val="00B92630"/>
    <w:rsid w:val="00B92BB0"/>
    <w:rsid w:val="00B930A7"/>
    <w:rsid w:val="00B936BD"/>
    <w:rsid w:val="00B93A76"/>
    <w:rsid w:val="00B93AA5"/>
    <w:rsid w:val="00B93C79"/>
    <w:rsid w:val="00B93CA7"/>
    <w:rsid w:val="00B94582"/>
    <w:rsid w:val="00B9548A"/>
    <w:rsid w:val="00B959FF"/>
    <w:rsid w:val="00B95AED"/>
    <w:rsid w:val="00B95F49"/>
    <w:rsid w:val="00B96834"/>
    <w:rsid w:val="00B968F1"/>
    <w:rsid w:val="00B97E75"/>
    <w:rsid w:val="00BA04BA"/>
    <w:rsid w:val="00BA08ED"/>
    <w:rsid w:val="00BA1A4D"/>
    <w:rsid w:val="00BA2191"/>
    <w:rsid w:val="00BA3036"/>
    <w:rsid w:val="00BA38C6"/>
    <w:rsid w:val="00BA3EC1"/>
    <w:rsid w:val="00BA43DB"/>
    <w:rsid w:val="00BA43E7"/>
    <w:rsid w:val="00BA53A9"/>
    <w:rsid w:val="00BA63FB"/>
    <w:rsid w:val="00BA6431"/>
    <w:rsid w:val="00BA67C0"/>
    <w:rsid w:val="00BA6F3D"/>
    <w:rsid w:val="00BA6F79"/>
    <w:rsid w:val="00BA70A4"/>
    <w:rsid w:val="00BA723F"/>
    <w:rsid w:val="00BB08C6"/>
    <w:rsid w:val="00BB1012"/>
    <w:rsid w:val="00BB1167"/>
    <w:rsid w:val="00BB11D9"/>
    <w:rsid w:val="00BB13F3"/>
    <w:rsid w:val="00BB25B4"/>
    <w:rsid w:val="00BB2D2F"/>
    <w:rsid w:val="00BB37AA"/>
    <w:rsid w:val="00BB3865"/>
    <w:rsid w:val="00BB38DD"/>
    <w:rsid w:val="00BB39EB"/>
    <w:rsid w:val="00BB4455"/>
    <w:rsid w:val="00BB4624"/>
    <w:rsid w:val="00BB5A24"/>
    <w:rsid w:val="00BB5D9D"/>
    <w:rsid w:val="00BB7386"/>
    <w:rsid w:val="00BC0C74"/>
    <w:rsid w:val="00BC0F52"/>
    <w:rsid w:val="00BC1645"/>
    <w:rsid w:val="00BC17F4"/>
    <w:rsid w:val="00BC1AF8"/>
    <w:rsid w:val="00BC200A"/>
    <w:rsid w:val="00BC22B7"/>
    <w:rsid w:val="00BC3AB1"/>
    <w:rsid w:val="00BC5393"/>
    <w:rsid w:val="00BC5A59"/>
    <w:rsid w:val="00BC605E"/>
    <w:rsid w:val="00BC68D7"/>
    <w:rsid w:val="00BC71AF"/>
    <w:rsid w:val="00BC7A51"/>
    <w:rsid w:val="00BD06D0"/>
    <w:rsid w:val="00BD0D9F"/>
    <w:rsid w:val="00BD11B9"/>
    <w:rsid w:val="00BD14B5"/>
    <w:rsid w:val="00BD152B"/>
    <w:rsid w:val="00BD1560"/>
    <w:rsid w:val="00BD1D05"/>
    <w:rsid w:val="00BD28F6"/>
    <w:rsid w:val="00BD31F5"/>
    <w:rsid w:val="00BD368F"/>
    <w:rsid w:val="00BD5469"/>
    <w:rsid w:val="00BD55CD"/>
    <w:rsid w:val="00BD5886"/>
    <w:rsid w:val="00BD7033"/>
    <w:rsid w:val="00BD7B4B"/>
    <w:rsid w:val="00BE0548"/>
    <w:rsid w:val="00BE06F5"/>
    <w:rsid w:val="00BE10FE"/>
    <w:rsid w:val="00BE1318"/>
    <w:rsid w:val="00BE19D3"/>
    <w:rsid w:val="00BE36B7"/>
    <w:rsid w:val="00BE3FF9"/>
    <w:rsid w:val="00BE401C"/>
    <w:rsid w:val="00BE5239"/>
    <w:rsid w:val="00BE52EF"/>
    <w:rsid w:val="00BE60CF"/>
    <w:rsid w:val="00BE62B5"/>
    <w:rsid w:val="00BE650D"/>
    <w:rsid w:val="00BE6E8B"/>
    <w:rsid w:val="00BF03C2"/>
    <w:rsid w:val="00BF048E"/>
    <w:rsid w:val="00BF10C9"/>
    <w:rsid w:val="00BF150C"/>
    <w:rsid w:val="00BF1970"/>
    <w:rsid w:val="00BF201E"/>
    <w:rsid w:val="00BF263C"/>
    <w:rsid w:val="00BF2E04"/>
    <w:rsid w:val="00BF3A14"/>
    <w:rsid w:val="00BF4554"/>
    <w:rsid w:val="00BF4568"/>
    <w:rsid w:val="00BF4D17"/>
    <w:rsid w:val="00BF4EB0"/>
    <w:rsid w:val="00BF4EE2"/>
    <w:rsid w:val="00BF6EA6"/>
    <w:rsid w:val="00C00A32"/>
    <w:rsid w:val="00C00ED9"/>
    <w:rsid w:val="00C00F8C"/>
    <w:rsid w:val="00C01272"/>
    <w:rsid w:val="00C0229E"/>
    <w:rsid w:val="00C027AB"/>
    <w:rsid w:val="00C02A31"/>
    <w:rsid w:val="00C02BB3"/>
    <w:rsid w:val="00C02ECE"/>
    <w:rsid w:val="00C03714"/>
    <w:rsid w:val="00C039AE"/>
    <w:rsid w:val="00C04419"/>
    <w:rsid w:val="00C0445F"/>
    <w:rsid w:val="00C0453F"/>
    <w:rsid w:val="00C0509B"/>
    <w:rsid w:val="00C05490"/>
    <w:rsid w:val="00C05929"/>
    <w:rsid w:val="00C05A35"/>
    <w:rsid w:val="00C05FBF"/>
    <w:rsid w:val="00C05FF1"/>
    <w:rsid w:val="00C065E1"/>
    <w:rsid w:val="00C0661D"/>
    <w:rsid w:val="00C07728"/>
    <w:rsid w:val="00C10259"/>
    <w:rsid w:val="00C11553"/>
    <w:rsid w:val="00C12270"/>
    <w:rsid w:val="00C125A6"/>
    <w:rsid w:val="00C1263E"/>
    <w:rsid w:val="00C12645"/>
    <w:rsid w:val="00C12CDA"/>
    <w:rsid w:val="00C13106"/>
    <w:rsid w:val="00C13682"/>
    <w:rsid w:val="00C13698"/>
    <w:rsid w:val="00C1382A"/>
    <w:rsid w:val="00C13908"/>
    <w:rsid w:val="00C13940"/>
    <w:rsid w:val="00C14337"/>
    <w:rsid w:val="00C14419"/>
    <w:rsid w:val="00C146BB"/>
    <w:rsid w:val="00C14DBC"/>
    <w:rsid w:val="00C15488"/>
    <w:rsid w:val="00C15A9C"/>
    <w:rsid w:val="00C166C2"/>
    <w:rsid w:val="00C1688E"/>
    <w:rsid w:val="00C16970"/>
    <w:rsid w:val="00C16BDE"/>
    <w:rsid w:val="00C16DD1"/>
    <w:rsid w:val="00C17057"/>
    <w:rsid w:val="00C1741E"/>
    <w:rsid w:val="00C17576"/>
    <w:rsid w:val="00C17700"/>
    <w:rsid w:val="00C17C35"/>
    <w:rsid w:val="00C17DD3"/>
    <w:rsid w:val="00C20A0A"/>
    <w:rsid w:val="00C2139E"/>
    <w:rsid w:val="00C2167E"/>
    <w:rsid w:val="00C21B3D"/>
    <w:rsid w:val="00C21C23"/>
    <w:rsid w:val="00C224D8"/>
    <w:rsid w:val="00C22A6E"/>
    <w:rsid w:val="00C22B34"/>
    <w:rsid w:val="00C23096"/>
    <w:rsid w:val="00C23690"/>
    <w:rsid w:val="00C23A1A"/>
    <w:rsid w:val="00C23D7D"/>
    <w:rsid w:val="00C24696"/>
    <w:rsid w:val="00C25AB4"/>
    <w:rsid w:val="00C25DE0"/>
    <w:rsid w:val="00C26031"/>
    <w:rsid w:val="00C2751F"/>
    <w:rsid w:val="00C2797F"/>
    <w:rsid w:val="00C30532"/>
    <w:rsid w:val="00C30DA0"/>
    <w:rsid w:val="00C316FD"/>
    <w:rsid w:val="00C323BA"/>
    <w:rsid w:val="00C32AF3"/>
    <w:rsid w:val="00C32BE5"/>
    <w:rsid w:val="00C335AD"/>
    <w:rsid w:val="00C335C0"/>
    <w:rsid w:val="00C33869"/>
    <w:rsid w:val="00C33C30"/>
    <w:rsid w:val="00C33E04"/>
    <w:rsid w:val="00C33EBC"/>
    <w:rsid w:val="00C34226"/>
    <w:rsid w:val="00C34C07"/>
    <w:rsid w:val="00C34C20"/>
    <w:rsid w:val="00C352D0"/>
    <w:rsid w:val="00C3591B"/>
    <w:rsid w:val="00C35A39"/>
    <w:rsid w:val="00C35F33"/>
    <w:rsid w:val="00C3618D"/>
    <w:rsid w:val="00C36CF6"/>
    <w:rsid w:val="00C36F60"/>
    <w:rsid w:val="00C379BC"/>
    <w:rsid w:val="00C37C1F"/>
    <w:rsid w:val="00C403B2"/>
    <w:rsid w:val="00C4152E"/>
    <w:rsid w:val="00C4172A"/>
    <w:rsid w:val="00C41F35"/>
    <w:rsid w:val="00C44DD4"/>
    <w:rsid w:val="00C4526E"/>
    <w:rsid w:val="00C4546F"/>
    <w:rsid w:val="00C455C5"/>
    <w:rsid w:val="00C45835"/>
    <w:rsid w:val="00C45B40"/>
    <w:rsid w:val="00C463AB"/>
    <w:rsid w:val="00C46D6F"/>
    <w:rsid w:val="00C46D8E"/>
    <w:rsid w:val="00C46F68"/>
    <w:rsid w:val="00C500B7"/>
    <w:rsid w:val="00C5021F"/>
    <w:rsid w:val="00C50865"/>
    <w:rsid w:val="00C50E47"/>
    <w:rsid w:val="00C52152"/>
    <w:rsid w:val="00C53F64"/>
    <w:rsid w:val="00C53FF5"/>
    <w:rsid w:val="00C54359"/>
    <w:rsid w:val="00C5504E"/>
    <w:rsid w:val="00C556DD"/>
    <w:rsid w:val="00C56416"/>
    <w:rsid w:val="00C57875"/>
    <w:rsid w:val="00C57B29"/>
    <w:rsid w:val="00C57D96"/>
    <w:rsid w:val="00C57FB0"/>
    <w:rsid w:val="00C60B60"/>
    <w:rsid w:val="00C616E7"/>
    <w:rsid w:val="00C62A24"/>
    <w:rsid w:val="00C62C15"/>
    <w:rsid w:val="00C62F6D"/>
    <w:rsid w:val="00C63B43"/>
    <w:rsid w:val="00C64D7D"/>
    <w:rsid w:val="00C65566"/>
    <w:rsid w:val="00C6572B"/>
    <w:rsid w:val="00C65B17"/>
    <w:rsid w:val="00C66195"/>
    <w:rsid w:val="00C66764"/>
    <w:rsid w:val="00C669A7"/>
    <w:rsid w:val="00C70B0A"/>
    <w:rsid w:val="00C70F7E"/>
    <w:rsid w:val="00C72DEE"/>
    <w:rsid w:val="00C746FF"/>
    <w:rsid w:val="00C74D7D"/>
    <w:rsid w:val="00C74DB6"/>
    <w:rsid w:val="00C75789"/>
    <w:rsid w:val="00C7688F"/>
    <w:rsid w:val="00C76C2C"/>
    <w:rsid w:val="00C77D2E"/>
    <w:rsid w:val="00C77E5F"/>
    <w:rsid w:val="00C805C0"/>
    <w:rsid w:val="00C80907"/>
    <w:rsid w:val="00C818C8"/>
    <w:rsid w:val="00C81BBA"/>
    <w:rsid w:val="00C82297"/>
    <w:rsid w:val="00C8269F"/>
    <w:rsid w:val="00C82D0D"/>
    <w:rsid w:val="00C838F4"/>
    <w:rsid w:val="00C8413E"/>
    <w:rsid w:val="00C8483E"/>
    <w:rsid w:val="00C84DD5"/>
    <w:rsid w:val="00C85C3D"/>
    <w:rsid w:val="00C85C92"/>
    <w:rsid w:val="00C867E5"/>
    <w:rsid w:val="00C869AF"/>
    <w:rsid w:val="00C87380"/>
    <w:rsid w:val="00C87498"/>
    <w:rsid w:val="00C879D2"/>
    <w:rsid w:val="00C87CC5"/>
    <w:rsid w:val="00C87FB2"/>
    <w:rsid w:val="00C90717"/>
    <w:rsid w:val="00C9117F"/>
    <w:rsid w:val="00C91637"/>
    <w:rsid w:val="00C91B85"/>
    <w:rsid w:val="00C920E7"/>
    <w:rsid w:val="00C9237D"/>
    <w:rsid w:val="00C93AA8"/>
    <w:rsid w:val="00C93AE7"/>
    <w:rsid w:val="00C93C7A"/>
    <w:rsid w:val="00C948D5"/>
    <w:rsid w:val="00C95ACE"/>
    <w:rsid w:val="00C96936"/>
    <w:rsid w:val="00C96D61"/>
    <w:rsid w:val="00C972A4"/>
    <w:rsid w:val="00C9736E"/>
    <w:rsid w:val="00C973B1"/>
    <w:rsid w:val="00C9743A"/>
    <w:rsid w:val="00C974C1"/>
    <w:rsid w:val="00C97B38"/>
    <w:rsid w:val="00C97FDE"/>
    <w:rsid w:val="00CA09A6"/>
    <w:rsid w:val="00CA1A5C"/>
    <w:rsid w:val="00CA2DDC"/>
    <w:rsid w:val="00CA380A"/>
    <w:rsid w:val="00CA3AFC"/>
    <w:rsid w:val="00CA456B"/>
    <w:rsid w:val="00CA4ABB"/>
    <w:rsid w:val="00CA4C39"/>
    <w:rsid w:val="00CA556C"/>
    <w:rsid w:val="00CA6165"/>
    <w:rsid w:val="00CA6D7A"/>
    <w:rsid w:val="00CA7302"/>
    <w:rsid w:val="00CA76C3"/>
    <w:rsid w:val="00CB16F9"/>
    <w:rsid w:val="00CB1843"/>
    <w:rsid w:val="00CB199E"/>
    <w:rsid w:val="00CB2A35"/>
    <w:rsid w:val="00CB31AF"/>
    <w:rsid w:val="00CB31BF"/>
    <w:rsid w:val="00CB37C5"/>
    <w:rsid w:val="00CB37DE"/>
    <w:rsid w:val="00CB39C2"/>
    <w:rsid w:val="00CB41B4"/>
    <w:rsid w:val="00CB4314"/>
    <w:rsid w:val="00CB4998"/>
    <w:rsid w:val="00CB55F1"/>
    <w:rsid w:val="00CB5F00"/>
    <w:rsid w:val="00CB693B"/>
    <w:rsid w:val="00CB6F93"/>
    <w:rsid w:val="00CB72DD"/>
    <w:rsid w:val="00CB793A"/>
    <w:rsid w:val="00CB7ED3"/>
    <w:rsid w:val="00CC01AE"/>
    <w:rsid w:val="00CC027C"/>
    <w:rsid w:val="00CC06B7"/>
    <w:rsid w:val="00CC10FB"/>
    <w:rsid w:val="00CC2F0E"/>
    <w:rsid w:val="00CC382B"/>
    <w:rsid w:val="00CC406F"/>
    <w:rsid w:val="00CC43FE"/>
    <w:rsid w:val="00CC4E19"/>
    <w:rsid w:val="00CC5A83"/>
    <w:rsid w:val="00CC69A2"/>
    <w:rsid w:val="00CC7264"/>
    <w:rsid w:val="00CC726B"/>
    <w:rsid w:val="00CC74FD"/>
    <w:rsid w:val="00CC77CF"/>
    <w:rsid w:val="00CC781C"/>
    <w:rsid w:val="00CD1B6F"/>
    <w:rsid w:val="00CD1C7F"/>
    <w:rsid w:val="00CD1E6C"/>
    <w:rsid w:val="00CD20FE"/>
    <w:rsid w:val="00CD2329"/>
    <w:rsid w:val="00CD28B3"/>
    <w:rsid w:val="00CD28FF"/>
    <w:rsid w:val="00CD300A"/>
    <w:rsid w:val="00CD316D"/>
    <w:rsid w:val="00CD34BA"/>
    <w:rsid w:val="00CD412B"/>
    <w:rsid w:val="00CD43FA"/>
    <w:rsid w:val="00CD4532"/>
    <w:rsid w:val="00CD50AD"/>
    <w:rsid w:val="00CD548E"/>
    <w:rsid w:val="00CD54EC"/>
    <w:rsid w:val="00CD55F7"/>
    <w:rsid w:val="00CD6AC2"/>
    <w:rsid w:val="00CD6ADD"/>
    <w:rsid w:val="00CD6B87"/>
    <w:rsid w:val="00CE0A7E"/>
    <w:rsid w:val="00CE0FD3"/>
    <w:rsid w:val="00CE159A"/>
    <w:rsid w:val="00CE2342"/>
    <w:rsid w:val="00CE25C7"/>
    <w:rsid w:val="00CE27A4"/>
    <w:rsid w:val="00CE2A99"/>
    <w:rsid w:val="00CE2AF4"/>
    <w:rsid w:val="00CE2BAC"/>
    <w:rsid w:val="00CE36C7"/>
    <w:rsid w:val="00CE3A6E"/>
    <w:rsid w:val="00CE3A82"/>
    <w:rsid w:val="00CE3C99"/>
    <w:rsid w:val="00CE48D4"/>
    <w:rsid w:val="00CE4F52"/>
    <w:rsid w:val="00CE6489"/>
    <w:rsid w:val="00CE673A"/>
    <w:rsid w:val="00CE6B06"/>
    <w:rsid w:val="00CE6ED1"/>
    <w:rsid w:val="00CE7495"/>
    <w:rsid w:val="00CE797C"/>
    <w:rsid w:val="00CE7C78"/>
    <w:rsid w:val="00CE7D5F"/>
    <w:rsid w:val="00CF07D4"/>
    <w:rsid w:val="00CF0B6A"/>
    <w:rsid w:val="00CF1002"/>
    <w:rsid w:val="00CF1B35"/>
    <w:rsid w:val="00CF1B8B"/>
    <w:rsid w:val="00CF1D9D"/>
    <w:rsid w:val="00CF1E7F"/>
    <w:rsid w:val="00CF285E"/>
    <w:rsid w:val="00CF2EB2"/>
    <w:rsid w:val="00CF32C7"/>
    <w:rsid w:val="00CF34A8"/>
    <w:rsid w:val="00CF36B5"/>
    <w:rsid w:val="00CF3E02"/>
    <w:rsid w:val="00CF4506"/>
    <w:rsid w:val="00CF4C8A"/>
    <w:rsid w:val="00CF4D39"/>
    <w:rsid w:val="00CF4E4D"/>
    <w:rsid w:val="00CF5100"/>
    <w:rsid w:val="00CF5C38"/>
    <w:rsid w:val="00CF651D"/>
    <w:rsid w:val="00CF73B0"/>
    <w:rsid w:val="00CF73F0"/>
    <w:rsid w:val="00D00168"/>
    <w:rsid w:val="00D004E2"/>
    <w:rsid w:val="00D007A9"/>
    <w:rsid w:val="00D0088F"/>
    <w:rsid w:val="00D012A7"/>
    <w:rsid w:val="00D01804"/>
    <w:rsid w:val="00D01D6D"/>
    <w:rsid w:val="00D0238F"/>
    <w:rsid w:val="00D02CE2"/>
    <w:rsid w:val="00D02F56"/>
    <w:rsid w:val="00D03915"/>
    <w:rsid w:val="00D03F9E"/>
    <w:rsid w:val="00D04129"/>
    <w:rsid w:val="00D044A8"/>
    <w:rsid w:val="00D058FB"/>
    <w:rsid w:val="00D05C49"/>
    <w:rsid w:val="00D0625D"/>
    <w:rsid w:val="00D06862"/>
    <w:rsid w:val="00D07318"/>
    <w:rsid w:val="00D075E7"/>
    <w:rsid w:val="00D07DAC"/>
    <w:rsid w:val="00D102F1"/>
    <w:rsid w:val="00D10666"/>
    <w:rsid w:val="00D10B66"/>
    <w:rsid w:val="00D10BA4"/>
    <w:rsid w:val="00D113D3"/>
    <w:rsid w:val="00D122F0"/>
    <w:rsid w:val="00D12348"/>
    <w:rsid w:val="00D12A29"/>
    <w:rsid w:val="00D13B19"/>
    <w:rsid w:val="00D13E5A"/>
    <w:rsid w:val="00D1423C"/>
    <w:rsid w:val="00D1478A"/>
    <w:rsid w:val="00D14ECD"/>
    <w:rsid w:val="00D14F99"/>
    <w:rsid w:val="00D153D4"/>
    <w:rsid w:val="00D168A7"/>
    <w:rsid w:val="00D16B1D"/>
    <w:rsid w:val="00D174DC"/>
    <w:rsid w:val="00D17663"/>
    <w:rsid w:val="00D17FA6"/>
    <w:rsid w:val="00D20509"/>
    <w:rsid w:val="00D21C0D"/>
    <w:rsid w:val="00D2260A"/>
    <w:rsid w:val="00D2278D"/>
    <w:rsid w:val="00D2447C"/>
    <w:rsid w:val="00D2477E"/>
    <w:rsid w:val="00D24793"/>
    <w:rsid w:val="00D25164"/>
    <w:rsid w:val="00D258A9"/>
    <w:rsid w:val="00D259AA"/>
    <w:rsid w:val="00D261B4"/>
    <w:rsid w:val="00D263A4"/>
    <w:rsid w:val="00D26A13"/>
    <w:rsid w:val="00D27CC8"/>
    <w:rsid w:val="00D30B4D"/>
    <w:rsid w:val="00D31ADA"/>
    <w:rsid w:val="00D31E74"/>
    <w:rsid w:val="00D32091"/>
    <w:rsid w:val="00D32F86"/>
    <w:rsid w:val="00D33BE7"/>
    <w:rsid w:val="00D3413B"/>
    <w:rsid w:val="00D34456"/>
    <w:rsid w:val="00D34F43"/>
    <w:rsid w:val="00D37371"/>
    <w:rsid w:val="00D37529"/>
    <w:rsid w:val="00D3783B"/>
    <w:rsid w:val="00D40A33"/>
    <w:rsid w:val="00D40E01"/>
    <w:rsid w:val="00D412EA"/>
    <w:rsid w:val="00D4172D"/>
    <w:rsid w:val="00D417C1"/>
    <w:rsid w:val="00D41FA2"/>
    <w:rsid w:val="00D424FA"/>
    <w:rsid w:val="00D445F8"/>
    <w:rsid w:val="00D450EC"/>
    <w:rsid w:val="00D4523E"/>
    <w:rsid w:val="00D45441"/>
    <w:rsid w:val="00D459AE"/>
    <w:rsid w:val="00D45A54"/>
    <w:rsid w:val="00D45F11"/>
    <w:rsid w:val="00D46D33"/>
    <w:rsid w:val="00D47B18"/>
    <w:rsid w:val="00D507E3"/>
    <w:rsid w:val="00D51255"/>
    <w:rsid w:val="00D52ADB"/>
    <w:rsid w:val="00D53831"/>
    <w:rsid w:val="00D53BE1"/>
    <w:rsid w:val="00D54010"/>
    <w:rsid w:val="00D5452D"/>
    <w:rsid w:val="00D545BA"/>
    <w:rsid w:val="00D54A3B"/>
    <w:rsid w:val="00D554B6"/>
    <w:rsid w:val="00D56B16"/>
    <w:rsid w:val="00D5764C"/>
    <w:rsid w:val="00D57B83"/>
    <w:rsid w:val="00D6101E"/>
    <w:rsid w:val="00D61A83"/>
    <w:rsid w:val="00D61B38"/>
    <w:rsid w:val="00D61B61"/>
    <w:rsid w:val="00D62CA9"/>
    <w:rsid w:val="00D63EB3"/>
    <w:rsid w:val="00D64107"/>
    <w:rsid w:val="00D6431F"/>
    <w:rsid w:val="00D6470E"/>
    <w:rsid w:val="00D64E34"/>
    <w:rsid w:val="00D64E7A"/>
    <w:rsid w:val="00D6523A"/>
    <w:rsid w:val="00D65A01"/>
    <w:rsid w:val="00D65B81"/>
    <w:rsid w:val="00D65DBA"/>
    <w:rsid w:val="00D66371"/>
    <w:rsid w:val="00D664C5"/>
    <w:rsid w:val="00D666AC"/>
    <w:rsid w:val="00D677BF"/>
    <w:rsid w:val="00D67B46"/>
    <w:rsid w:val="00D67FB5"/>
    <w:rsid w:val="00D709F6"/>
    <w:rsid w:val="00D724CD"/>
    <w:rsid w:val="00D73909"/>
    <w:rsid w:val="00D74670"/>
    <w:rsid w:val="00D74F20"/>
    <w:rsid w:val="00D75B3B"/>
    <w:rsid w:val="00D75D69"/>
    <w:rsid w:val="00D764BE"/>
    <w:rsid w:val="00D76FBC"/>
    <w:rsid w:val="00D77168"/>
    <w:rsid w:val="00D809D4"/>
    <w:rsid w:val="00D80D1D"/>
    <w:rsid w:val="00D8167E"/>
    <w:rsid w:val="00D82473"/>
    <w:rsid w:val="00D8262C"/>
    <w:rsid w:val="00D83D1D"/>
    <w:rsid w:val="00D84885"/>
    <w:rsid w:val="00D851E6"/>
    <w:rsid w:val="00D854E0"/>
    <w:rsid w:val="00D85568"/>
    <w:rsid w:val="00D856E1"/>
    <w:rsid w:val="00D85BC3"/>
    <w:rsid w:val="00D85E6C"/>
    <w:rsid w:val="00D85F8D"/>
    <w:rsid w:val="00D864B2"/>
    <w:rsid w:val="00D866E4"/>
    <w:rsid w:val="00D86F96"/>
    <w:rsid w:val="00D87008"/>
    <w:rsid w:val="00D87155"/>
    <w:rsid w:val="00D87393"/>
    <w:rsid w:val="00D875DD"/>
    <w:rsid w:val="00D87A51"/>
    <w:rsid w:val="00D900C9"/>
    <w:rsid w:val="00D909F1"/>
    <w:rsid w:val="00D91524"/>
    <w:rsid w:val="00D92168"/>
    <w:rsid w:val="00D92A9D"/>
    <w:rsid w:val="00D930E9"/>
    <w:rsid w:val="00D93ECC"/>
    <w:rsid w:val="00D94163"/>
    <w:rsid w:val="00D945B8"/>
    <w:rsid w:val="00D94A44"/>
    <w:rsid w:val="00D94B22"/>
    <w:rsid w:val="00D95386"/>
    <w:rsid w:val="00D95390"/>
    <w:rsid w:val="00D95561"/>
    <w:rsid w:val="00D959AE"/>
    <w:rsid w:val="00D96733"/>
    <w:rsid w:val="00D96A8F"/>
    <w:rsid w:val="00D96BEC"/>
    <w:rsid w:val="00D96D2B"/>
    <w:rsid w:val="00D97117"/>
    <w:rsid w:val="00D97138"/>
    <w:rsid w:val="00DA180E"/>
    <w:rsid w:val="00DA1B91"/>
    <w:rsid w:val="00DA2D9F"/>
    <w:rsid w:val="00DA3673"/>
    <w:rsid w:val="00DA3872"/>
    <w:rsid w:val="00DA395A"/>
    <w:rsid w:val="00DA4628"/>
    <w:rsid w:val="00DA51D2"/>
    <w:rsid w:val="00DA5809"/>
    <w:rsid w:val="00DA5DA1"/>
    <w:rsid w:val="00DA5F30"/>
    <w:rsid w:val="00DA60DB"/>
    <w:rsid w:val="00DA6648"/>
    <w:rsid w:val="00DA6B0D"/>
    <w:rsid w:val="00DA7EE6"/>
    <w:rsid w:val="00DB0055"/>
    <w:rsid w:val="00DB049E"/>
    <w:rsid w:val="00DB090E"/>
    <w:rsid w:val="00DB17B5"/>
    <w:rsid w:val="00DB27B4"/>
    <w:rsid w:val="00DB2EF5"/>
    <w:rsid w:val="00DB3429"/>
    <w:rsid w:val="00DB454D"/>
    <w:rsid w:val="00DB5317"/>
    <w:rsid w:val="00DB569A"/>
    <w:rsid w:val="00DB5C39"/>
    <w:rsid w:val="00DB5EEE"/>
    <w:rsid w:val="00DB6428"/>
    <w:rsid w:val="00DB6C1A"/>
    <w:rsid w:val="00DB7356"/>
    <w:rsid w:val="00DB75AA"/>
    <w:rsid w:val="00DB7782"/>
    <w:rsid w:val="00DB7901"/>
    <w:rsid w:val="00DC08E8"/>
    <w:rsid w:val="00DC095C"/>
    <w:rsid w:val="00DC1D3C"/>
    <w:rsid w:val="00DC1E2A"/>
    <w:rsid w:val="00DC21FE"/>
    <w:rsid w:val="00DC2521"/>
    <w:rsid w:val="00DC26B8"/>
    <w:rsid w:val="00DC2CD8"/>
    <w:rsid w:val="00DC2DA6"/>
    <w:rsid w:val="00DC340E"/>
    <w:rsid w:val="00DC353F"/>
    <w:rsid w:val="00DC35A5"/>
    <w:rsid w:val="00DC3854"/>
    <w:rsid w:val="00DC3962"/>
    <w:rsid w:val="00DC3973"/>
    <w:rsid w:val="00DC3F1D"/>
    <w:rsid w:val="00DC5117"/>
    <w:rsid w:val="00DC616E"/>
    <w:rsid w:val="00DC6DF4"/>
    <w:rsid w:val="00DC6FF4"/>
    <w:rsid w:val="00DC7A93"/>
    <w:rsid w:val="00DC7DAA"/>
    <w:rsid w:val="00DD03B2"/>
    <w:rsid w:val="00DD11CE"/>
    <w:rsid w:val="00DD1477"/>
    <w:rsid w:val="00DD1DA9"/>
    <w:rsid w:val="00DD211D"/>
    <w:rsid w:val="00DD22FC"/>
    <w:rsid w:val="00DD2CB9"/>
    <w:rsid w:val="00DD30CE"/>
    <w:rsid w:val="00DD36F6"/>
    <w:rsid w:val="00DD410C"/>
    <w:rsid w:val="00DD42A3"/>
    <w:rsid w:val="00DD434E"/>
    <w:rsid w:val="00DD441E"/>
    <w:rsid w:val="00DD4A95"/>
    <w:rsid w:val="00DD4CBD"/>
    <w:rsid w:val="00DD5C57"/>
    <w:rsid w:val="00DD62B4"/>
    <w:rsid w:val="00DD6AF7"/>
    <w:rsid w:val="00DD7438"/>
    <w:rsid w:val="00DD7EC3"/>
    <w:rsid w:val="00DD7F3E"/>
    <w:rsid w:val="00DE039D"/>
    <w:rsid w:val="00DE0603"/>
    <w:rsid w:val="00DE0753"/>
    <w:rsid w:val="00DE1050"/>
    <w:rsid w:val="00DE1529"/>
    <w:rsid w:val="00DE1BBE"/>
    <w:rsid w:val="00DE1F0A"/>
    <w:rsid w:val="00DE2739"/>
    <w:rsid w:val="00DE27A7"/>
    <w:rsid w:val="00DE3607"/>
    <w:rsid w:val="00DE405D"/>
    <w:rsid w:val="00DE4115"/>
    <w:rsid w:val="00DE421C"/>
    <w:rsid w:val="00DE4387"/>
    <w:rsid w:val="00DE46F2"/>
    <w:rsid w:val="00DE4D71"/>
    <w:rsid w:val="00DE4D98"/>
    <w:rsid w:val="00DE5010"/>
    <w:rsid w:val="00DE5682"/>
    <w:rsid w:val="00DE5B47"/>
    <w:rsid w:val="00DE5D6D"/>
    <w:rsid w:val="00DE604F"/>
    <w:rsid w:val="00DE6323"/>
    <w:rsid w:val="00DE65D6"/>
    <w:rsid w:val="00DE6917"/>
    <w:rsid w:val="00DE6DB9"/>
    <w:rsid w:val="00DE6F90"/>
    <w:rsid w:val="00DE742E"/>
    <w:rsid w:val="00DF1436"/>
    <w:rsid w:val="00DF148F"/>
    <w:rsid w:val="00DF18A9"/>
    <w:rsid w:val="00DF1F13"/>
    <w:rsid w:val="00DF3280"/>
    <w:rsid w:val="00DF3370"/>
    <w:rsid w:val="00DF3439"/>
    <w:rsid w:val="00DF37FC"/>
    <w:rsid w:val="00DF4AB1"/>
    <w:rsid w:val="00DF4ED0"/>
    <w:rsid w:val="00DF4ED7"/>
    <w:rsid w:val="00DF4F06"/>
    <w:rsid w:val="00DF5A87"/>
    <w:rsid w:val="00DF61E8"/>
    <w:rsid w:val="00DF6767"/>
    <w:rsid w:val="00DF680C"/>
    <w:rsid w:val="00E00260"/>
    <w:rsid w:val="00E00927"/>
    <w:rsid w:val="00E0106E"/>
    <w:rsid w:val="00E01977"/>
    <w:rsid w:val="00E01CC5"/>
    <w:rsid w:val="00E03195"/>
    <w:rsid w:val="00E0331F"/>
    <w:rsid w:val="00E03793"/>
    <w:rsid w:val="00E03FAC"/>
    <w:rsid w:val="00E0405B"/>
    <w:rsid w:val="00E04902"/>
    <w:rsid w:val="00E0523A"/>
    <w:rsid w:val="00E05CA2"/>
    <w:rsid w:val="00E05FD1"/>
    <w:rsid w:val="00E0739C"/>
    <w:rsid w:val="00E0785C"/>
    <w:rsid w:val="00E07CA7"/>
    <w:rsid w:val="00E106E4"/>
    <w:rsid w:val="00E10D8F"/>
    <w:rsid w:val="00E10E5F"/>
    <w:rsid w:val="00E113C8"/>
    <w:rsid w:val="00E129B9"/>
    <w:rsid w:val="00E12A51"/>
    <w:rsid w:val="00E12BE2"/>
    <w:rsid w:val="00E12F2B"/>
    <w:rsid w:val="00E1391E"/>
    <w:rsid w:val="00E13AAB"/>
    <w:rsid w:val="00E1439F"/>
    <w:rsid w:val="00E14965"/>
    <w:rsid w:val="00E1647C"/>
    <w:rsid w:val="00E1709D"/>
    <w:rsid w:val="00E17265"/>
    <w:rsid w:val="00E17680"/>
    <w:rsid w:val="00E17B9C"/>
    <w:rsid w:val="00E2084D"/>
    <w:rsid w:val="00E20899"/>
    <w:rsid w:val="00E20A59"/>
    <w:rsid w:val="00E218A0"/>
    <w:rsid w:val="00E21B68"/>
    <w:rsid w:val="00E21BBB"/>
    <w:rsid w:val="00E21C22"/>
    <w:rsid w:val="00E21D5E"/>
    <w:rsid w:val="00E21DC0"/>
    <w:rsid w:val="00E22455"/>
    <w:rsid w:val="00E22E68"/>
    <w:rsid w:val="00E23CB0"/>
    <w:rsid w:val="00E2424E"/>
    <w:rsid w:val="00E24385"/>
    <w:rsid w:val="00E24AAF"/>
    <w:rsid w:val="00E259E0"/>
    <w:rsid w:val="00E25EE1"/>
    <w:rsid w:val="00E26038"/>
    <w:rsid w:val="00E26570"/>
    <w:rsid w:val="00E26706"/>
    <w:rsid w:val="00E27293"/>
    <w:rsid w:val="00E275F8"/>
    <w:rsid w:val="00E27E67"/>
    <w:rsid w:val="00E311E9"/>
    <w:rsid w:val="00E3247A"/>
    <w:rsid w:val="00E329F0"/>
    <w:rsid w:val="00E32BC4"/>
    <w:rsid w:val="00E33399"/>
    <w:rsid w:val="00E333FA"/>
    <w:rsid w:val="00E33DA0"/>
    <w:rsid w:val="00E33E16"/>
    <w:rsid w:val="00E3468B"/>
    <w:rsid w:val="00E35569"/>
    <w:rsid w:val="00E35891"/>
    <w:rsid w:val="00E35966"/>
    <w:rsid w:val="00E36570"/>
    <w:rsid w:val="00E36CFC"/>
    <w:rsid w:val="00E37446"/>
    <w:rsid w:val="00E3752E"/>
    <w:rsid w:val="00E37981"/>
    <w:rsid w:val="00E4033E"/>
    <w:rsid w:val="00E40DB3"/>
    <w:rsid w:val="00E4122E"/>
    <w:rsid w:val="00E42007"/>
    <w:rsid w:val="00E42A29"/>
    <w:rsid w:val="00E42CEB"/>
    <w:rsid w:val="00E4304D"/>
    <w:rsid w:val="00E43352"/>
    <w:rsid w:val="00E43D28"/>
    <w:rsid w:val="00E44E11"/>
    <w:rsid w:val="00E4551B"/>
    <w:rsid w:val="00E457AA"/>
    <w:rsid w:val="00E4580D"/>
    <w:rsid w:val="00E45C8B"/>
    <w:rsid w:val="00E46908"/>
    <w:rsid w:val="00E46CDD"/>
    <w:rsid w:val="00E46F3C"/>
    <w:rsid w:val="00E476E3"/>
    <w:rsid w:val="00E476FD"/>
    <w:rsid w:val="00E47738"/>
    <w:rsid w:val="00E47E4E"/>
    <w:rsid w:val="00E520CE"/>
    <w:rsid w:val="00E520E7"/>
    <w:rsid w:val="00E53589"/>
    <w:rsid w:val="00E5369C"/>
    <w:rsid w:val="00E54E73"/>
    <w:rsid w:val="00E54F30"/>
    <w:rsid w:val="00E55AFB"/>
    <w:rsid w:val="00E5648D"/>
    <w:rsid w:val="00E57558"/>
    <w:rsid w:val="00E60242"/>
    <w:rsid w:val="00E60565"/>
    <w:rsid w:val="00E62A13"/>
    <w:rsid w:val="00E63C51"/>
    <w:rsid w:val="00E64515"/>
    <w:rsid w:val="00E64796"/>
    <w:rsid w:val="00E653CF"/>
    <w:rsid w:val="00E6571D"/>
    <w:rsid w:val="00E6592A"/>
    <w:rsid w:val="00E70661"/>
    <w:rsid w:val="00E707FA"/>
    <w:rsid w:val="00E708C9"/>
    <w:rsid w:val="00E7117C"/>
    <w:rsid w:val="00E718EF"/>
    <w:rsid w:val="00E7386B"/>
    <w:rsid w:val="00E74A10"/>
    <w:rsid w:val="00E74E42"/>
    <w:rsid w:val="00E75DCF"/>
    <w:rsid w:val="00E75FD6"/>
    <w:rsid w:val="00E7658E"/>
    <w:rsid w:val="00E76A5E"/>
    <w:rsid w:val="00E771BB"/>
    <w:rsid w:val="00E80271"/>
    <w:rsid w:val="00E803D4"/>
    <w:rsid w:val="00E80A0E"/>
    <w:rsid w:val="00E80DCE"/>
    <w:rsid w:val="00E81F37"/>
    <w:rsid w:val="00E82283"/>
    <w:rsid w:val="00E839E7"/>
    <w:rsid w:val="00E83AC3"/>
    <w:rsid w:val="00E83AFD"/>
    <w:rsid w:val="00E8456D"/>
    <w:rsid w:val="00E848F2"/>
    <w:rsid w:val="00E855EC"/>
    <w:rsid w:val="00E85878"/>
    <w:rsid w:val="00E858B7"/>
    <w:rsid w:val="00E85D1F"/>
    <w:rsid w:val="00E85F8D"/>
    <w:rsid w:val="00E86581"/>
    <w:rsid w:val="00E86651"/>
    <w:rsid w:val="00E867BE"/>
    <w:rsid w:val="00E86A0D"/>
    <w:rsid w:val="00E86AFC"/>
    <w:rsid w:val="00E86FF2"/>
    <w:rsid w:val="00E87102"/>
    <w:rsid w:val="00E87443"/>
    <w:rsid w:val="00E91287"/>
    <w:rsid w:val="00E913C2"/>
    <w:rsid w:val="00E914CD"/>
    <w:rsid w:val="00E918A2"/>
    <w:rsid w:val="00E91F1E"/>
    <w:rsid w:val="00E925AE"/>
    <w:rsid w:val="00E9298E"/>
    <w:rsid w:val="00E9360E"/>
    <w:rsid w:val="00E9366C"/>
    <w:rsid w:val="00E93C66"/>
    <w:rsid w:val="00E945E4"/>
    <w:rsid w:val="00E94D78"/>
    <w:rsid w:val="00E9500B"/>
    <w:rsid w:val="00E95707"/>
    <w:rsid w:val="00E95732"/>
    <w:rsid w:val="00E95752"/>
    <w:rsid w:val="00E95A62"/>
    <w:rsid w:val="00E96AEC"/>
    <w:rsid w:val="00E97214"/>
    <w:rsid w:val="00E97FC4"/>
    <w:rsid w:val="00EA070B"/>
    <w:rsid w:val="00EA1A35"/>
    <w:rsid w:val="00EA1E3D"/>
    <w:rsid w:val="00EA1EAA"/>
    <w:rsid w:val="00EA1EE7"/>
    <w:rsid w:val="00EA2099"/>
    <w:rsid w:val="00EA307F"/>
    <w:rsid w:val="00EA30E5"/>
    <w:rsid w:val="00EA3E09"/>
    <w:rsid w:val="00EA4018"/>
    <w:rsid w:val="00EA48AA"/>
    <w:rsid w:val="00EA589B"/>
    <w:rsid w:val="00EA6569"/>
    <w:rsid w:val="00EA6EB3"/>
    <w:rsid w:val="00EA756D"/>
    <w:rsid w:val="00EA7943"/>
    <w:rsid w:val="00EB03CD"/>
    <w:rsid w:val="00EB12FA"/>
    <w:rsid w:val="00EB208D"/>
    <w:rsid w:val="00EB20F5"/>
    <w:rsid w:val="00EB27F2"/>
    <w:rsid w:val="00EB313F"/>
    <w:rsid w:val="00EB322B"/>
    <w:rsid w:val="00EB3B9E"/>
    <w:rsid w:val="00EB3D94"/>
    <w:rsid w:val="00EB422A"/>
    <w:rsid w:val="00EB4722"/>
    <w:rsid w:val="00EB49C3"/>
    <w:rsid w:val="00EB5039"/>
    <w:rsid w:val="00EB54F8"/>
    <w:rsid w:val="00EB5E21"/>
    <w:rsid w:val="00EB64B2"/>
    <w:rsid w:val="00EB6B75"/>
    <w:rsid w:val="00EB78D4"/>
    <w:rsid w:val="00EB7ED4"/>
    <w:rsid w:val="00EC0B56"/>
    <w:rsid w:val="00EC2037"/>
    <w:rsid w:val="00EC365B"/>
    <w:rsid w:val="00EC3CB7"/>
    <w:rsid w:val="00EC451D"/>
    <w:rsid w:val="00EC462C"/>
    <w:rsid w:val="00EC470E"/>
    <w:rsid w:val="00EC539E"/>
    <w:rsid w:val="00EC661B"/>
    <w:rsid w:val="00EC7FB5"/>
    <w:rsid w:val="00ED0087"/>
    <w:rsid w:val="00ED0A55"/>
    <w:rsid w:val="00ED0AAF"/>
    <w:rsid w:val="00ED1325"/>
    <w:rsid w:val="00ED1850"/>
    <w:rsid w:val="00ED25A9"/>
    <w:rsid w:val="00ED29A2"/>
    <w:rsid w:val="00ED355D"/>
    <w:rsid w:val="00ED3827"/>
    <w:rsid w:val="00ED3E95"/>
    <w:rsid w:val="00ED4072"/>
    <w:rsid w:val="00ED4383"/>
    <w:rsid w:val="00ED4513"/>
    <w:rsid w:val="00ED4B25"/>
    <w:rsid w:val="00ED53B4"/>
    <w:rsid w:val="00ED5492"/>
    <w:rsid w:val="00ED56B1"/>
    <w:rsid w:val="00ED5E93"/>
    <w:rsid w:val="00ED5F24"/>
    <w:rsid w:val="00ED6251"/>
    <w:rsid w:val="00ED6BC8"/>
    <w:rsid w:val="00ED6D19"/>
    <w:rsid w:val="00ED75BC"/>
    <w:rsid w:val="00EE1C56"/>
    <w:rsid w:val="00EE2790"/>
    <w:rsid w:val="00EE3290"/>
    <w:rsid w:val="00EE3425"/>
    <w:rsid w:val="00EE3CDC"/>
    <w:rsid w:val="00EE3F13"/>
    <w:rsid w:val="00EE40F4"/>
    <w:rsid w:val="00EE441D"/>
    <w:rsid w:val="00EE45D1"/>
    <w:rsid w:val="00EE570A"/>
    <w:rsid w:val="00EE5DD6"/>
    <w:rsid w:val="00EE64EC"/>
    <w:rsid w:val="00EE7833"/>
    <w:rsid w:val="00EE7BD6"/>
    <w:rsid w:val="00EF0DBD"/>
    <w:rsid w:val="00EF2307"/>
    <w:rsid w:val="00EF38F6"/>
    <w:rsid w:val="00EF396E"/>
    <w:rsid w:val="00EF3FE9"/>
    <w:rsid w:val="00EF4957"/>
    <w:rsid w:val="00EF5917"/>
    <w:rsid w:val="00EF5E45"/>
    <w:rsid w:val="00EF60A0"/>
    <w:rsid w:val="00EF65F8"/>
    <w:rsid w:val="00EF6981"/>
    <w:rsid w:val="00EF7921"/>
    <w:rsid w:val="00F0029D"/>
    <w:rsid w:val="00F00DD8"/>
    <w:rsid w:val="00F00FC1"/>
    <w:rsid w:val="00F0118D"/>
    <w:rsid w:val="00F0139F"/>
    <w:rsid w:val="00F01C07"/>
    <w:rsid w:val="00F01D80"/>
    <w:rsid w:val="00F02316"/>
    <w:rsid w:val="00F02337"/>
    <w:rsid w:val="00F02A20"/>
    <w:rsid w:val="00F03C54"/>
    <w:rsid w:val="00F03D9C"/>
    <w:rsid w:val="00F03F56"/>
    <w:rsid w:val="00F041FC"/>
    <w:rsid w:val="00F04832"/>
    <w:rsid w:val="00F04C61"/>
    <w:rsid w:val="00F05495"/>
    <w:rsid w:val="00F05BBB"/>
    <w:rsid w:val="00F05E37"/>
    <w:rsid w:val="00F06103"/>
    <w:rsid w:val="00F07564"/>
    <w:rsid w:val="00F076E5"/>
    <w:rsid w:val="00F10CD2"/>
    <w:rsid w:val="00F1190F"/>
    <w:rsid w:val="00F1265F"/>
    <w:rsid w:val="00F12A54"/>
    <w:rsid w:val="00F15705"/>
    <w:rsid w:val="00F16BB9"/>
    <w:rsid w:val="00F16C58"/>
    <w:rsid w:val="00F16FF1"/>
    <w:rsid w:val="00F20017"/>
    <w:rsid w:val="00F20BE6"/>
    <w:rsid w:val="00F21A26"/>
    <w:rsid w:val="00F224AF"/>
    <w:rsid w:val="00F22580"/>
    <w:rsid w:val="00F22A9F"/>
    <w:rsid w:val="00F2412C"/>
    <w:rsid w:val="00F24175"/>
    <w:rsid w:val="00F25517"/>
    <w:rsid w:val="00F25CEC"/>
    <w:rsid w:val="00F2688D"/>
    <w:rsid w:val="00F26C85"/>
    <w:rsid w:val="00F26D46"/>
    <w:rsid w:val="00F26EB3"/>
    <w:rsid w:val="00F26FD4"/>
    <w:rsid w:val="00F30DEE"/>
    <w:rsid w:val="00F314FE"/>
    <w:rsid w:val="00F3289B"/>
    <w:rsid w:val="00F32E01"/>
    <w:rsid w:val="00F33912"/>
    <w:rsid w:val="00F349A9"/>
    <w:rsid w:val="00F35807"/>
    <w:rsid w:val="00F3591F"/>
    <w:rsid w:val="00F36067"/>
    <w:rsid w:val="00F36C33"/>
    <w:rsid w:val="00F36D03"/>
    <w:rsid w:val="00F3725E"/>
    <w:rsid w:val="00F377CF"/>
    <w:rsid w:val="00F379EC"/>
    <w:rsid w:val="00F40996"/>
    <w:rsid w:val="00F4111E"/>
    <w:rsid w:val="00F4161A"/>
    <w:rsid w:val="00F41A28"/>
    <w:rsid w:val="00F41D06"/>
    <w:rsid w:val="00F4220D"/>
    <w:rsid w:val="00F42DB2"/>
    <w:rsid w:val="00F43138"/>
    <w:rsid w:val="00F4320E"/>
    <w:rsid w:val="00F435BC"/>
    <w:rsid w:val="00F44089"/>
    <w:rsid w:val="00F44453"/>
    <w:rsid w:val="00F4457F"/>
    <w:rsid w:val="00F44904"/>
    <w:rsid w:val="00F44C14"/>
    <w:rsid w:val="00F45FE0"/>
    <w:rsid w:val="00F467B0"/>
    <w:rsid w:val="00F469A3"/>
    <w:rsid w:val="00F46B0E"/>
    <w:rsid w:val="00F47779"/>
    <w:rsid w:val="00F47F99"/>
    <w:rsid w:val="00F47FBC"/>
    <w:rsid w:val="00F50BBF"/>
    <w:rsid w:val="00F51791"/>
    <w:rsid w:val="00F52947"/>
    <w:rsid w:val="00F529A4"/>
    <w:rsid w:val="00F52F53"/>
    <w:rsid w:val="00F53D5B"/>
    <w:rsid w:val="00F549DA"/>
    <w:rsid w:val="00F551EE"/>
    <w:rsid w:val="00F55FC0"/>
    <w:rsid w:val="00F576C9"/>
    <w:rsid w:val="00F60BFC"/>
    <w:rsid w:val="00F6254A"/>
    <w:rsid w:val="00F62676"/>
    <w:rsid w:val="00F62A29"/>
    <w:rsid w:val="00F62D37"/>
    <w:rsid w:val="00F64717"/>
    <w:rsid w:val="00F64957"/>
    <w:rsid w:val="00F6588B"/>
    <w:rsid w:val="00F65BCB"/>
    <w:rsid w:val="00F661AD"/>
    <w:rsid w:val="00F662FD"/>
    <w:rsid w:val="00F66877"/>
    <w:rsid w:val="00F66B48"/>
    <w:rsid w:val="00F676E8"/>
    <w:rsid w:val="00F67A86"/>
    <w:rsid w:val="00F67C69"/>
    <w:rsid w:val="00F705EE"/>
    <w:rsid w:val="00F70B03"/>
    <w:rsid w:val="00F70C50"/>
    <w:rsid w:val="00F70DF6"/>
    <w:rsid w:val="00F71424"/>
    <w:rsid w:val="00F71AF0"/>
    <w:rsid w:val="00F71B93"/>
    <w:rsid w:val="00F722D5"/>
    <w:rsid w:val="00F73659"/>
    <w:rsid w:val="00F744DC"/>
    <w:rsid w:val="00F749FD"/>
    <w:rsid w:val="00F74C7E"/>
    <w:rsid w:val="00F74E3A"/>
    <w:rsid w:val="00F756ED"/>
    <w:rsid w:val="00F75971"/>
    <w:rsid w:val="00F768A5"/>
    <w:rsid w:val="00F76927"/>
    <w:rsid w:val="00F76FD8"/>
    <w:rsid w:val="00F77826"/>
    <w:rsid w:val="00F801AE"/>
    <w:rsid w:val="00F80CE7"/>
    <w:rsid w:val="00F81260"/>
    <w:rsid w:val="00F8239F"/>
    <w:rsid w:val="00F826BB"/>
    <w:rsid w:val="00F82D63"/>
    <w:rsid w:val="00F82E6F"/>
    <w:rsid w:val="00F82ECB"/>
    <w:rsid w:val="00F84200"/>
    <w:rsid w:val="00F84214"/>
    <w:rsid w:val="00F843EE"/>
    <w:rsid w:val="00F84F8E"/>
    <w:rsid w:val="00F854BF"/>
    <w:rsid w:val="00F85C1F"/>
    <w:rsid w:val="00F86D98"/>
    <w:rsid w:val="00F87B78"/>
    <w:rsid w:val="00F9058A"/>
    <w:rsid w:val="00F91A59"/>
    <w:rsid w:val="00F91BCF"/>
    <w:rsid w:val="00F92B52"/>
    <w:rsid w:val="00F930C5"/>
    <w:rsid w:val="00F936B8"/>
    <w:rsid w:val="00F9398B"/>
    <w:rsid w:val="00F93A6D"/>
    <w:rsid w:val="00F93FE4"/>
    <w:rsid w:val="00F9419E"/>
    <w:rsid w:val="00F94859"/>
    <w:rsid w:val="00F95130"/>
    <w:rsid w:val="00F976E5"/>
    <w:rsid w:val="00F979CA"/>
    <w:rsid w:val="00F97B57"/>
    <w:rsid w:val="00FA0BC3"/>
    <w:rsid w:val="00FA0BFE"/>
    <w:rsid w:val="00FA13A6"/>
    <w:rsid w:val="00FA19C3"/>
    <w:rsid w:val="00FA23FE"/>
    <w:rsid w:val="00FA3795"/>
    <w:rsid w:val="00FA3D7B"/>
    <w:rsid w:val="00FA41E5"/>
    <w:rsid w:val="00FA46DF"/>
    <w:rsid w:val="00FA4C3C"/>
    <w:rsid w:val="00FA56CD"/>
    <w:rsid w:val="00FA626E"/>
    <w:rsid w:val="00FA6814"/>
    <w:rsid w:val="00FA6A58"/>
    <w:rsid w:val="00FA6C04"/>
    <w:rsid w:val="00FA6F8E"/>
    <w:rsid w:val="00FA71B0"/>
    <w:rsid w:val="00FA72F6"/>
    <w:rsid w:val="00FB036E"/>
    <w:rsid w:val="00FB1126"/>
    <w:rsid w:val="00FB1183"/>
    <w:rsid w:val="00FB12B6"/>
    <w:rsid w:val="00FB190C"/>
    <w:rsid w:val="00FB1BE7"/>
    <w:rsid w:val="00FB2199"/>
    <w:rsid w:val="00FB2840"/>
    <w:rsid w:val="00FB2BCA"/>
    <w:rsid w:val="00FB2EC1"/>
    <w:rsid w:val="00FB4928"/>
    <w:rsid w:val="00FB4EFC"/>
    <w:rsid w:val="00FB5732"/>
    <w:rsid w:val="00FB5BBE"/>
    <w:rsid w:val="00FB6082"/>
    <w:rsid w:val="00FB612D"/>
    <w:rsid w:val="00FB61C1"/>
    <w:rsid w:val="00FB67F3"/>
    <w:rsid w:val="00FB776D"/>
    <w:rsid w:val="00FB7A73"/>
    <w:rsid w:val="00FB7A8C"/>
    <w:rsid w:val="00FC0076"/>
    <w:rsid w:val="00FC09C8"/>
    <w:rsid w:val="00FC0D9D"/>
    <w:rsid w:val="00FC1AA4"/>
    <w:rsid w:val="00FC1CEF"/>
    <w:rsid w:val="00FC309C"/>
    <w:rsid w:val="00FC3666"/>
    <w:rsid w:val="00FC4745"/>
    <w:rsid w:val="00FC4B6A"/>
    <w:rsid w:val="00FC518B"/>
    <w:rsid w:val="00FC660D"/>
    <w:rsid w:val="00FC66C1"/>
    <w:rsid w:val="00FC6C50"/>
    <w:rsid w:val="00FC6CB6"/>
    <w:rsid w:val="00FC781C"/>
    <w:rsid w:val="00FC7EB7"/>
    <w:rsid w:val="00FD113B"/>
    <w:rsid w:val="00FD149A"/>
    <w:rsid w:val="00FD15EF"/>
    <w:rsid w:val="00FD1B6D"/>
    <w:rsid w:val="00FD2B58"/>
    <w:rsid w:val="00FD2C7F"/>
    <w:rsid w:val="00FD2F31"/>
    <w:rsid w:val="00FD3805"/>
    <w:rsid w:val="00FD3D1F"/>
    <w:rsid w:val="00FD3E59"/>
    <w:rsid w:val="00FD4595"/>
    <w:rsid w:val="00FD48AA"/>
    <w:rsid w:val="00FD6983"/>
    <w:rsid w:val="00FD6BA5"/>
    <w:rsid w:val="00FD6E76"/>
    <w:rsid w:val="00FD76C5"/>
    <w:rsid w:val="00FD7C16"/>
    <w:rsid w:val="00FE0694"/>
    <w:rsid w:val="00FE0A65"/>
    <w:rsid w:val="00FE187C"/>
    <w:rsid w:val="00FE22C7"/>
    <w:rsid w:val="00FE2DF6"/>
    <w:rsid w:val="00FE38FD"/>
    <w:rsid w:val="00FE394A"/>
    <w:rsid w:val="00FE3A55"/>
    <w:rsid w:val="00FE412F"/>
    <w:rsid w:val="00FE4A5D"/>
    <w:rsid w:val="00FE52E9"/>
    <w:rsid w:val="00FE55B9"/>
    <w:rsid w:val="00FE6018"/>
    <w:rsid w:val="00FE6841"/>
    <w:rsid w:val="00FE6AC6"/>
    <w:rsid w:val="00FE73EE"/>
    <w:rsid w:val="00FE75A6"/>
    <w:rsid w:val="00FE78E2"/>
    <w:rsid w:val="00FE7DE2"/>
    <w:rsid w:val="00FF04D5"/>
    <w:rsid w:val="00FF0B65"/>
    <w:rsid w:val="00FF102D"/>
    <w:rsid w:val="00FF1460"/>
    <w:rsid w:val="00FF1502"/>
    <w:rsid w:val="00FF1D36"/>
    <w:rsid w:val="00FF216D"/>
    <w:rsid w:val="00FF2381"/>
    <w:rsid w:val="00FF2A47"/>
    <w:rsid w:val="00FF3C6C"/>
    <w:rsid w:val="00FF4527"/>
    <w:rsid w:val="00FF6323"/>
    <w:rsid w:val="00FF6A05"/>
    <w:rsid w:val="00FF786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5772639"/>
  <w15:docId w15:val="{F0336201-0A40-49AC-ACE6-44ECCF35D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F4ED7"/>
    <w:rPr>
      <w:sz w:val="24"/>
      <w:szCs w:val="24"/>
      <w:lang w:val="es-ES" w:eastAsia="es-ES"/>
    </w:rPr>
  </w:style>
  <w:style w:type="paragraph" w:styleId="Ttulo1">
    <w:name w:val="heading 1"/>
    <w:aliases w:val="título 1,Pregunta,MT1"/>
    <w:basedOn w:val="Normal"/>
    <w:next w:val="Normal"/>
    <w:link w:val="Ttulo1Car"/>
    <w:uiPriority w:val="9"/>
    <w:qFormat/>
    <w:rsid w:val="001C1EC0"/>
    <w:pPr>
      <w:keepNext/>
      <w:keepLines/>
      <w:spacing w:before="480"/>
      <w:jc w:val="both"/>
      <w:outlineLvl w:val="0"/>
    </w:pPr>
    <w:rPr>
      <w:rFonts w:ascii="Cambria" w:hAnsi="Cambria"/>
      <w:b/>
      <w:bCs/>
      <w:color w:val="365F91"/>
      <w:sz w:val="28"/>
      <w:szCs w:val="28"/>
      <w:lang w:val="es-ES_tradnl"/>
    </w:rPr>
  </w:style>
  <w:style w:type="paragraph" w:styleId="Ttulo2">
    <w:name w:val="heading 2"/>
    <w:basedOn w:val="Normal"/>
    <w:next w:val="Normal"/>
    <w:link w:val="Ttulo2Car"/>
    <w:semiHidden/>
    <w:unhideWhenUsed/>
    <w:qFormat/>
    <w:rsid w:val="008010D6"/>
    <w:pPr>
      <w:keepNext/>
      <w:spacing w:before="240" w:after="60"/>
      <w:outlineLvl w:val="1"/>
    </w:pPr>
    <w:rPr>
      <w:rFonts w:ascii="Cambria" w:hAnsi="Cambria"/>
      <w:b/>
      <w:bCs/>
      <w:i/>
      <w:iCs/>
      <w:sz w:val="28"/>
      <w:szCs w:val="28"/>
    </w:rPr>
  </w:style>
  <w:style w:type="paragraph" w:styleId="Ttulo3">
    <w:name w:val="heading 3"/>
    <w:basedOn w:val="Normal"/>
    <w:next w:val="Normal"/>
    <w:link w:val="Ttulo3Car"/>
    <w:qFormat/>
    <w:rsid w:val="00C818C8"/>
    <w:pPr>
      <w:keepNext/>
      <w:spacing w:before="240" w:after="60"/>
      <w:outlineLvl w:val="2"/>
    </w:pPr>
    <w:rPr>
      <w:rFonts w:ascii="Arial" w:hAnsi="Arial"/>
      <w:b/>
      <w:bCs/>
      <w:sz w:val="26"/>
      <w:szCs w:val="26"/>
    </w:rPr>
  </w:style>
  <w:style w:type="paragraph" w:styleId="Ttulo5">
    <w:name w:val="heading 5"/>
    <w:basedOn w:val="Normal"/>
    <w:next w:val="Normal"/>
    <w:link w:val="Ttulo5Car"/>
    <w:qFormat/>
    <w:rsid w:val="008010D6"/>
    <w:pPr>
      <w:spacing w:before="240" w:after="60"/>
      <w:outlineLvl w:val="4"/>
    </w:pPr>
    <w:rPr>
      <w:b/>
      <w:bCs/>
      <w:i/>
      <w:iCs/>
      <w:sz w:val="26"/>
      <w:szCs w:val="26"/>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link w:val="Ttulo1"/>
    <w:uiPriority w:val="9"/>
    <w:rsid w:val="001C1EC0"/>
    <w:rPr>
      <w:rFonts w:ascii="Cambria" w:hAnsi="Cambria"/>
      <w:b/>
      <w:bCs/>
      <w:color w:val="365F91"/>
      <w:sz w:val="28"/>
      <w:szCs w:val="28"/>
      <w:lang w:val="es-ES_tradnl" w:eastAsia="es-ES"/>
    </w:rPr>
  </w:style>
  <w:style w:type="character" w:customStyle="1" w:styleId="Ttulo2Car">
    <w:name w:val="Título 2 Car"/>
    <w:basedOn w:val="Fuentedeprrafopredeter"/>
    <w:link w:val="Ttulo2"/>
    <w:semiHidden/>
    <w:rsid w:val="008010D6"/>
    <w:rPr>
      <w:rFonts w:ascii="Cambria" w:hAnsi="Cambria"/>
      <w:b/>
      <w:bCs/>
      <w:i/>
      <w:iCs/>
      <w:sz w:val="28"/>
      <w:szCs w:val="28"/>
      <w:lang w:val="es-ES" w:eastAsia="es-ES"/>
    </w:rPr>
  </w:style>
  <w:style w:type="character" w:customStyle="1" w:styleId="Ttulo3Car">
    <w:name w:val="Título 3 Car"/>
    <w:link w:val="Ttulo3"/>
    <w:rsid w:val="00C818C8"/>
    <w:rPr>
      <w:rFonts w:ascii="Arial" w:hAnsi="Arial" w:cs="Arial"/>
      <w:b/>
      <w:bCs/>
      <w:sz w:val="26"/>
      <w:szCs w:val="26"/>
      <w:lang w:val="es-ES" w:eastAsia="es-ES"/>
    </w:rPr>
  </w:style>
  <w:style w:type="character" w:customStyle="1" w:styleId="Ttulo5Car">
    <w:name w:val="Título 5 Car"/>
    <w:basedOn w:val="Fuentedeprrafopredeter"/>
    <w:link w:val="Ttulo5"/>
    <w:rsid w:val="008010D6"/>
    <w:rPr>
      <w:b/>
      <w:bCs/>
      <w:i/>
      <w:iCs/>
      <w:sz w:val="26"/>
      <w:szCs w:val="26"/>
      <w:lang w:eastAsia="es-ES"/>
    </w:rPr>
  </w:style>
  <w:style w:type="paragraph" w:styleId="Textoindependiente">
    <w:name w:val="Body Text"/>
    <w:aliases w:val="bt,TextindepT2,Table Bullet 1,body text,body tesx,contents,TABLA DE CONTENIDO 3,EHPT,Body Text2,ändrad,contents Car Car,TABLA DE CONTENIDO 3 Car Car Car,tabla 2,Subsection Body Text,Car Car, Car Car,TABLA DE CONTENIDO 3 Car Car"/>
    <w:basedOn w:val="Normal"/>
    <w:link w:val="TextoindependienteCar"/>
    <w:uiPriority w:val="99"/>
    <w:qFormat/>
    <w:rsid w:val="00131072"/>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DE CONTENIDO 3 Car Car Car Car,tabla 2 Car,Car Car Car2"/>
    <w:basedOn w:val="Fuentedeprrafopredeter"/>
    <w:link w:val="Textoindependiente"/>
    <w:uiPriority w:val="99"/>
    <w:rsid w:val="008010D6"/>
    <w:rPr>
      <w:rFonts w:ascii="Arial" w:hAnsi="Arial" w:cs="Arial"/>
      <w:sz w:val="28"/>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Ca,Ca"/>
    <w:basedOn w:val="Normal"/>
    <w:link w:val="EncabezadoCar"/>
    <w:uiPriority w:val="99"/>
    <w:rsid w:val="0013107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link w:val="Encabezado"/>
    <w:uiPriority w:val="99"/>
    <w:rsid w:val="00095F44"/>
    <w:rPr>
      <w:sz w:val="24"/>
      <w:szCs w:val="24"/>
      <w:lang w:val="es-ES" w:eastAsia="es-ES"/>
    </w:rPr>
  </w:style>
  <w:style w:type="paragraph" w:styleId="Piedepgina">
    <w:name w:val="footer"/>
    <w:basedOn w:val="Normal"/>
    <w:link w:val="PiedepginaCar"/>
    <w:uiPriority w:val="99"/>
    <w:rsid w:val="00131072"/>
    <w:pPr>
      <w:tabs>
        <w:tab w:val="center" w:pos="4419"/>
        <w:tab w:val="right" w:pos="8838"/>
      </w:tabs>
    </w:pPr>
  </w:style>
  <w:style w:type="character" w:customStyle="1" w:styleId="PiedepginaCar">
    <w:name w:val="Pie de página Car"/>
    <w:link w:val="Piedepgina"/>
    <w:uiPriority w:val="99"/>
    <w:rsid w:val="00095F44"/>
    <w:rPr>
      <w:sz w:val="24"/>
      <w:szCs w:val="24"/>
      <w:lang w:val="es-ES" w:eastAsia="es-ES"/>
    </w:rPr>
  </w:style>
  <w:style w:type="character" w:styleId="Hipervnculo">
    <w:name w:val="Hyperlink"/>
    <w:uiPriority w:val="99"/>
    <w:qFormat/>
    <w:rsid w:val="005C49AC"/>
    <w:rPr>
      <w:color w:val="0000FF"/>
      <w:u w:val="single"/>
    </w:r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3,Párrafo de lista21,BOLA,BO"/>
    <w:basedOn w:val="Normal"/>
    <w:link w:val="PrrafodelistaCar"/>
    <w:uiPriority w:val="34"/>
    <w:qFormat/>
    <w:rsid w:val="00230522"/>
    <w:pPr>
      <w:ind w:left="720"/>
      <w:contextualSpacing/>
    </w:p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qFormat/>
    <w:rsid w:val="00D1478A"/>
    <w:rPr>
      <w:sz w:val="24"/>
      <w:szCs w:val="24"/>
      <w:lang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230522"/>
    <w:rPr>
      <w:sz w:val="20"/>
      <w:szCs w:val="20"/>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link w:val="Textonotapie"/>
    <w:rsid w:val="00230522"/>
    <w:rPr>
      <w:lang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uiPriority w:val="99"/>
    <w:qFormat/>
    <w:rsid w:val="00230522"/>
    <w:rPr>
      <w:vertAlign w:val="superscript"/>
    </w:rPr>
  </w:style>
  <w:style w:type="table" w:styleId="Tablaconcuadrcula">
    <w:name w:val="Table Grid"/>
    <w:basedOn w:val="Tablanormal"/>
    <w:uiPriority w:val="59"/>
    <w:qFormat/>
    <w:rsid w:val="0023052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230522"/>
    <w:pPr>
      <w:jc w:val="center"/>
    </w:pPr>
    <w:rPr>
      <w:rFonts w:ascii="Arial" w:hAnsi="Arial"/>
      <w:b/>
      <w:szCs w:val="20"/>
    </w:rPr>
  </w:style>
  <w:style w:type="character" w:customStyle="1" w:styleId="TtuloCar">
    <w:name w:val="Título Car"/>
    <w:link w:val="Ttulo"/>
    <w:rsid w:val="00230522"/>
    <w:rPr>
      <w:rFonts w:ascii="Arial" w:hAnsi="Arial"/>
      <w:b/>
      <w:sz w:val="24"/>
      <w:lang w:val="es-ES" w:eastAsia="es-ES"/>
    </w:rPr>
  </w:style>
  <w:style w:type="paragraph" w:styleId="Textoindependiente2">
    <w:name w:val="Body Text 2"/>
    <w:aliases w:val="Car2, Car2,Car2 Car Car Car, Car2 Car Car Car"/>
    <w:basedOn w:val="Normal"/>
    <w:link w:val="Textoindependiente2Car"/>
    <w:unhideWhenUsed/>
    <w:qFormat/>
    <w:rsid w:val="00230522"/>
    <w:pPr>
      <w:spacing w:after="120" w:line="480" w:lineRule="auto"/>
    </w:pPr>
  </w:style>
  <w:style w:type="character" w:customStyle="1" w:styleId="Textoindependiente2Car">
    <w:name w:val="Texto independiente 2 Car"/>
    <w:aliases w:val="Car2 Car, Car2 Car,Car2 Car Car Car Car, Car2 Car Car Car Car"/>
    <w:link w:val="Textoindependiente2"/>
    <w:rsid w:val="00230522"/>
    <w:rPr>
      <w:sz w:val="24"/>
      <w:szCs w:val="24"/>
      <w:lang w:eastAsia="es-ES"/>
    </w:rPr>
  </w:style>
  <w:style w:type="paragraph" w:customStyle="1" w:styleId="CarCarCar">
    <w:name w:val="Car Car Car"/>
    <w:basedOn w:val="Normal"/>
    <w:rsid w:val="00230522"/>
    <w:pPr>
      <w:spacing w:after="160" w:line="240" w:lineRule="exact"/>
    </w:pPr>
    <w:rPr>
      <w:rFonts w:ascii="Verdana" w:hAnsi="Verdana"/>
      <w:sz w:val="20"/>
      <w:szCs w:val="20"/>
      <w:lang w:val="es-CO" w:eastAsia="en-US"/>
    </w:rPr>
  </w:style>
  <w:style w:type="character" w:styleId="Nmerodepgina">
    <w:name w:val="page number"/>
    <w:basedOn w:val="Fuentedeprrafopredeter"/>
    <w:rsid w:val="00230522"/>
  </w:style>
  <w:style w:type="paragraph" w:styleId="Sangra2detindependiente">
    <w:name w:val="Body Text Indent 2"/>
    <w:basedOn w:val="Normal"/>
    <w:link w:val="Sangra2detindependienteCar"/>
    <w:rsid w:val="00230522"/>
    <w:pPr>
      <w:spacing w:after="120" w:line="480" w:lineRule="auto"/>
      <w:ind w:left="283"/>
    </w:pPr>
  </w:style>
  <w:style w:type="character" w:customStyle="1" w:styleId="Sangra2detindependienteCar">
    <w:name w:val="Sangría 2 de t. independiente Car"/>
    <w:link w:val="Sangra2detindependiente"/>
    <w:rsid w:val="00230522"/>
    <w:rPr>
      <w:sz w:val="24"/>
      <w:szCs w:val="24"/>
      <w:lang w:eastAsia="es-ES"/>
    </w:rPr>
  </w:style>
  <w:style w:type="paragraph" w:customStyle="1" w:styleId="Char8">
    <w:name w:val="Char8"/>
    <w:basedOn w:val="Normal"/>
    <w:rsid w:val="00EB5039"/>
    <w:pPr>
      <w:spacing w:after="160" w:line="240" w:lineRule="exact"/>
    </w:pPr>
    <w:rPr>
      <w:rFonts w:ascii="Verdana" w:hAnsi="Verdana"/>
      <w:sz w:val="20"/>
      <w:szCs w:val="20"/>
      <w:lang w:val="es-CO" w:eastAsia="en-US"/>
    </w:rPr>
  </w:style>
  <w:style w:type="paragraph" w:customStyle="1" w:styleId="Pa16">
    <w:name w:val="Pa16"/>
    <w:basedOn w:val="Normal"/>
    <w:next w:val="Normal"/>
    <w:rsid w:val="009C2271"/>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B24E68"/>
    <w:pPr>
      <w:spacing w:after="160" w:line="240" w:lineRule="exact"/>
    </w:pPr>
    <w:rPr>
      <w:rFonts w:ascii="Verdana" w:hAnsi="Verdana" w:cs="Verdana"/>
      <w:sz w:val="20"/>
      <w:szCs w:val="20"/>
      <w:lang w:val="es-CO" w:eastAsia="en-US"/>
    </w:rPr>
  </w:style>
  <w:style w:type="paragraph" w:customStyle="1" w:styleId="Car">
    <w:name w:val="Car"/>
    <w:basedOn w:val="Normal"/>
    <w:rsid w:val="00FC3666"/>
    <w:pPr>
      <w:spacing w:after="160" w:line="240" w:lineRule="exact"/>
    </w:pPr>
    <w:rPr>
      <w:rFonts w:ascii="Verdana" w:hAnsi="Verdana"/>
      <w:sz w:val="20"/>
      <w:szCs w:val="20"/>
      <w:lang w:val="es-CO" w:eastAsia="en-US"/>
    </w:rPr>
  </w:style>
  <w:style w:type="paragraph" w:customStyle="1" w:styleId="CarCarCar1">
    <w:name w:val="Car Car Car1"/>
    <w:basedOn w:val="Normal"/>
    <w:rsid w:val="009F4689"/>
    <w:pPr>
      <w:spacing w:after="160" w:line="240" w:lineRule="exact"/>
    </w:pPr>
    <w:rPr>
      <w:rFonts w:ascii="Verdana" w:hAnsi="Verdana" w:cs="Verdana"/>
      <w:sz w:val="20"/>
      <w:szCs w:val="20"/>
      <w:lang w:val="es-CO" w:eastAsia="en-US"/>
    </w:rPr>
  </w:style>
  <w:style w:type="paragraph" w:customStyle="1" w:styleId="Car1">
    <w:name w:val="Car1"/>
    <w:basedOn w:val="Normal"/>
    <w:rsid w:val="00521E09"/>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rsid w:val="001C1EC0"/>
    <w:rPr>
      <w:rFonts w:ascii="Tahoma" w:hAnsi="Tahoma"/>
      <w:sz w:val="16"/>
      <w:szCs w:val="16"/>
    </w:rPr>
  </w:style>
  <w:style w:type="character" w:customStyle="1" w:styleId="TextodegloboCar">
    <w:name w:val="Texto de globo Car"/>
    <w:link w:val="Textodeglobo"/>
    <w:rsid w:val="001C1EC0"/>
    <w:rPr>
      <w:rFonts w:ascii="Tahoma" w:hAnsi="Tahoma" w:cs="Tahoma"/>
      <w:sz w:val="16"/>
      <w:szCs w:val="16"/>
      <w:lang w:val="es-ES" w:eastAsia="es-ES"/>
    </w:rPr>
  </w:style>
  <w:style w:type="character" w:customStyle="1" w:styleId="A9">
    <w:name w:val="A9"/>
    <w:rsid w:val="00824465"/>
    <w:rPr>
      <w:color w:val="000000"/>
      <w:sz w:val="19"/>
      <w:szCs w:val="19"/>
    </w:rPr>
  </w:style>
  <w:style w:type="paragraph" w:customStyle="1" w:styleId="Pa39">
    <w:name w:val="Pa39"/>
    <w:basedOn w:val="Normal"/>
    <w:next w:val="Normal"/>
    <w:rsid w:val="00824465"/>
    <w:pPr>
      <w:suppressAutoHyphens/>
      <w:autoSpaceDE w:val="0"/>
      <w:spacing w:before="40" w:after="40" w:line="181" w:lineRule="atLeast"/>
    </w:pPr>
    <w:rPr>
      <w:rFonts w:eastAsia="Calibri"/>
      <w:lang w:eastAsia="ar-SA"/>
    </w:rPr>
  </w:style>
  <w:style w:type="paragraph" w:customStyle="1" w:styleId="Default">
    <w:name w:val="Default"/>
    <w:link w:val="DefaultCar"/>
    <w:rsid w:val="008C7FF4"/>
    <w:pPr>
      <w:suppressAutoHyphens/>
      <w:autoSpaceDE w:val="0"/>
    </w:pPr>
    <w:rPr>
      <w:rFonts w:eastAsia="Calibri"/>
      <w:color w:val="000000"/>
      <w:sz w:val="24"/>
      <w:szCs w:val="24"/>
      <w:lang w:eastAsia="ar-SA"/>
    </w:rPr>
  </w:style>
  <w:style w:type="paragraph" w:customStyle="1" w:styleId="Pa11">
    <w:name w:val="Pa11"/>
    <w:basedOn w:val="Default"/>
    <w:next w:val="Default"/>
    <w:rsid w:val="008C7FF4"/>
    <w:pPr>
      <w:spacing w:line="191" w:lineRule="atLeast"/>
    </w:pPr>
    <w:rPr>
      <w:color w:val="auto"/>
    </w:rPr>
  </w:style>
  <w:style w:type="paragraph" w:styleId="Descripcin">
    <w:name w:val="caption"/>
    <w:basedOn w:val="Normal"/>
    <w:next w:val="Normal"/>
    <w:qFormat/>
    <w:rsid w:val="00C818C8"/>
    <w:pPr>
      <w:jc w:val="center"/>
    </w:pPr>
    <w:rPr>
      <w:rFonts w:ascii="Arial" w:hAnsi="Arial"/>
      <w:b/>
      <w:szCs w:val="20"/>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36616B"/>
    <w:pPr>
      <w:spacing w:before="100" w:beforeAutospacing="1" w:after="100" w:afterAutospacing="1"/>
    </w:pPr>
    <w:rPr>
      <w:lang w:val="es-CO" w:eastAsia="es-CO"/>
    </w:rPr>
  </w:style>
  <w:style w:type="character" w:styleId="Refdecomentario">
    <w:name w:val="annotation reference"/>
    <w:basedOn w:val="Fuentedeprrafopredeter"/>
    <w:uiPriority w:val="99"/>
    <w:rsid w:val="00DD4CBD"/>
    <w:rPr>
      <w:sz w:val="16"/>
      <w:szCs w:val="16"/>
    </w:rPr>
  </w:style>
  <w:style w:type="paragraph" w:styleId="Textocomentario">
    <w:name w:val="annotation text"/>
    <w:basedOn w:val="Normal"/>
    <w:link w:val="TextocomentarioCar"/>
    <w:uiPriority w:val="99"/>
    <w:rsid w:val="00DD4CBD"/>
    <w:rPr>
      <w:sz w:val="20"/>
      <w:szCs w:val="20"/>
    </w:rPr>
  </w:style>
  <w:style w:type="character" w:customStyle="1" w:styleId="TextocomentarioCar">
    <w:name w:val="Texto comentario Car"/>
    <w:basedOn w:val="Fuentedeprrafopredeter"/>
    <w:link w:val="Textocomentario"/>
    <w:uiPriority w:val="99"/>
    <w:rsid w:val="00DD4CBD"/>
    <w:rPr>
      <w:lang w:val="es-ES" w:eastAsia="es-ES"/>
    </w:rPr>
  </w:style>
  <w:style w:type="paragraph" w:styleId="Asuntodelcomentario">
    <w:name w:val="annotation subject"/>
    <w:basedOn w:val="Textocomentario"/>
    <w:next w:val="Textocomentario"/>
    <w:link w:val="AsuntodelcomentarioCar"/>
    <w:rsid w:val="00DD4CBD"/>
    <w:rPr>
      <w:b/>
      <w:bCs/>
    </w:rPr>
  </w:style>
  <w:style w:type="character" w:customStyle="1" w:styleId="AsuntodelcomentarioCar">
    <w:name w:val="Asunto del comentario Car"/>
    <w:basedOn w:val="TextocomentarioCar"/>
    <w:link w:val="Asuntodelcomentario"/>
    <w:rsid w:val="00DD4CBD"/>
    <w:rPr>
      <w:b/>
      <w:bCs/>
      <w:lang w:val="es-ES" w:eastAsia="es-ES"/>
    </w:rPr>
  </w:style>
  <w:style w:type="paragraph" w:customStyle="1" w:styleId="Prrafodelista1">
    <w:name w:val="Párrafo de lista1"/>
    <w:basedOn w:val="Normal"/>
    <w:link w:val="ListParagraphChar"/>
    <w:qFormat/>
    <w:rsid w:val="00033662"/>
    <w:pPr>
      <w:ind w:left="720"/>
    </w:pPr>
    <w:rPr>
      <w:lang w:val="es-CO"/>
    </w:rPr>
  </w:style>
  <w:style w:type="paragraph" w:styleId="Subttulo">
    <w:name w:val="Subtitle"/>
    <w:basedOn w:val="Normal"/>
    <w:link w:val="SubttuloCar"/>
    <w:qFormat/>
    <w:rsid w:val="008010D6"/>
    <w:pPr>
      <w:jc w:val="center"/>
    </w:pPr>
    <w:rPr>
      <w:rFonts w:ascii="Tahoma" w:hAnsi="Tahoma" w:cs="Tahoma"/>
      <w:b/>
      <w:bCs/>
      <w:sz w:val="22"/>
      <w:lang w:val="es-CO"/>
    </w:rPr>
  </w:style>
  <w:style w:type="character" w:customStyle="1" w:styleId="SubttuloCar">
    <w:name w:val="Subtítulo Car"/>
    <w:basedOn w:val="Fuentedeprrafopredeter"/>
    <w:link w:val="Subttulo"/>
    <w:rsid w:val="008010D6"/>
    <w:rPr>
      <w:rFonts w:ascii="Tahoma" w:hAnsi="Tahoma" w:cs="Tahoma"/>
      <w:b/>
      <w:bCs/>
      <w:sz w:val="22"/>
      <w:szCs w:val="24"/>
      <w:lang w:eastAsia="es-ES"/>
    </w:rPr>
  </w:style>
  <w:style w:type="paragraph" w:styleId="Textoindependiente3">
    <w:name w:val="Body Text 3"/>
    <w:basedOn w:val="Normal"/>
    <w:link w:val="Textoindependiente3Car"/>
    <w:uiPriority w:val="99"/>
    <w:rsid w:val="008010D6"/>
    <w:pPr>
      <w:spacing w:after="120"/>
    </w:pPr>
    <w:rPr>
      <w:sz w:val="16"/>
      <w:szCs w:val="16"/>
    </w:rPr>
  </w:style>
  <w:style w:type="character" w:customStyle="1" w:styleId="Textoindependiente3Car">
    <w:name w:val="Texto independiente 3 Car"/>
    <w:basedOn w:val="Fuentedeprrafopredeter"/>
    <w:link w:val="Textoindependiente3"/>
    <w:uiPriority w:val="99"/>
    <w:rsid w:val="008010D6"/>
    <w:rPr>
      <w:sz w:val="16"/>
      <w:szCs w:val="16"/>
      <w:lang w:val="es-ES" w:eastAsia="es-ES"/>
    </w:rPr>
  </w:style>
  <w:style w:type="paragraph" w:customStyle="1" w:styleId="ListaCC">
    <w:name w:val="Lista CC."/>
    <w:basedOn w:val="Normal"/>
    <w:rsid w:val="008010D6"/>
    <w:rPr>
      <w:rFonts w:ascii="Arial" w:hAnsi="Arial"/>
    </w:rPr>
  </w:style>
  <w:style w:type="paragraph" w:customStyle="1" w:styleId="Textoindependiente21">
    <w:name w:val="Texto independiente 21"/>
    <w:basedOn w:val="Normal"/>
    <w:rsid w:val="008010D6"/>
    <w:pPr>
      <w:overflowPunct w:val="0"/>
      <w:autoSpaceDE w:val="0"/>
      <w:autoSpaceDN w:val="0"/>
      <w:adjustRightInd w:val="0"/>
      <w:jc w:val="both"/>
    </w:pPr>
    <w:rPr>
      <w:rFonts w:ascii="Abadi MT Condensed Light" w:hAnsi="Abadi MT Condensed Light"/>
      <w:i/>
      <w:sz w:val="26"/>
      <w:szCs w:val="20"/>
      <w:lang w:val="es-ES_tradnl"/>
    </w:rPr>
  </w:style>
  <w:style w:type="paragraph" w:customStyle="1" w:styleId="Prrafodelista2">
    <w:name w:val="Párrafo de lista2"/>
    <w:basedOn w:val="Normal"/>
    <w:rsid w:val="008010D6"/>
    <w:pPr>
      <w:ind w:left="720"/>
    </w:pPr>
    <w:rPr>
      <w:lang w:val="es-CO"/>
    </w:rPr>
  </w:style>
  <w:style w:type="paragraph" w:styleId="Sangradetextonormal">
    <w:name w:val="Body Text Indent"/>
    <w:basedOn w:val="Normal"/>
    <w:link w:val="SangradetextonormalCar"/>
    <w:uiPriority w:val="99"/>
    <w:unhideWhenUsed/>
    <w:rsid w:val="008010D6"/>
    <w:pPr>
      <w:spacing w:after="120"/>
      <w:ind w:left="283"/>
    </w:pPr>
  </w:style>
  <w:style w:type="character" w:customStyle="1" w:styleId="SangradetextonormalCar">
    <w:name w:val="Sangría de texto normal Car"/>
    <w:basedOn w:val="Fuentedeprrafopredeter"/>
    <w:link w:val="Sangradetextonormal"/>
    <w:uiPriority w:val="99"/>
    <w:rsid w:val="008010D6"/>
    <w:rPr>
      <w:sz w:val="24"/>
      <w:szCs w:val="24"/>
      <w:lang w:val="es-ES" w:eastAsia="es-ES"/>
    </w:rPr>
  </w:style>
  <w:style w:type="character" w:customStyle="1" w:styleId="st">
    <w:name w:val="st"/>
    <w:basedOn w:val="Fuentedeprrafopredeter"/>
    <w:rsid w:val="008010D6"/>
  </w:style>
  <w:style w:type="character" w:styleId="Hipervnculovisitado">
    <w:name w:val="FollowedHyperlink"/>
    <w:basedOn w:val="Fuentedeprrafopredeter"/>
    <w:uiPriority w:val="99"/>
    <w:unhideWhenUsed/>
    <w:rsid w:val="000C739B"/>
    <w:rPr>
      <w:color w:val="800080"/>
      <w:u w:val="single"/>
    </w:rPr>
  </w:style>
  <w:style w:type="paragraph" w:customStyle="1" w:styleId="xl65">
    <w:name w:val="xl65"/>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66">
    <w:name w:val="xl66"/>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67">
    <w:name w:val="xl67"/>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68">
    <w:name w:val="xl68"/>
    <w:basedOn w:val="Normal"/>
    <w:rsid w:val="000C739B"/>
    <w:pPr>
      <w:spacing w:before="100" w:beforeAutospacing="1" w:after="100" w:afterAutospacing="1"/>
    </w:pPr>
    <w:rPr>
      <w:rFonts w:ascii="Arial" w:hAnsi="Arial" w:cs="Arial"/>
      <w:sz w:val="20"/>
      <w:szCs w:val="20"/>
      <w:lang w:val="es-CO" w:eastAsia="es-CO"/>
    </w:rPr>
  </w:style>
  <w:style w:type="paragraph" w:customStyle="1" w:styleId="xl69">
    <w:name w:val="xl69"/>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70">
    <w:name w:val="xl70"/>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0"/>
      <w:szCs w:val="20"/>
      <w:lang w:val="es-CO" w:eastAsia="es-CO"/>
    </w:rPr>
  </w:style>
  <w:style w:type="paragraph" w:customStyle="1" w:styleId="xl71">
    <w:name w:val="xl71"/>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lang w:val="es-CO" w:eastAsia="es-CO"/>
    </w:rPr>
  </w:style>
  <w:style w:type="paragraph" w:customStyle="1" w:styleId="xl72">
    <w:name w:val="xl72"/>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0"/>
      <w:szCs w:val="20"/>
      <w:lang w:val="es-CO" w:eastAsia="es-CO"/>
    </w:rPr>
  </w:style>
  <w:style w:type="paragraph" w:customStyle="1" w:styleId="xl73">
    <w:name w:val="xl73"/>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20"/>
      <w:szCs w:val="20"/>
      <w:lang w:val="es-CO" w:eastAsia="es-CO"/>
    </w:rPr>
  </w:style>
  <w:style w:type="paragraph" w:customStyle="1" w:styleId="xl74">
    <w:name w:val="xl74"/>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lang w:val="es-CO" w:eastAsia="es-CO"/>
    </w:rPr>
  </w:style>
  <w:style w:type="paragraph" w:customStyle="1" w:styleId="xl75">
    <w:name w:val="xl75"/>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val="es-CO" w:eastAsia="es-CO"/>
    </w:rPr>
  </w:style>
  <w:style w:type="paragraph" w:customStyle="1" w:styleId="xl76">
    <w:name w:val="xl76"/>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val="es-CO" w:eastAsia="es-CO"/>
    </w:rPr>
  </w:style>
  <w:style w:type="paragraph" w:customStyle="1" w:styleId="xl77">
    <w:name w:val="xl77"/>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lang w:val="es-CO" w:eastAsia="es-CO"/>
    </w:rPr>
  </w:style>
  <w:style w:type="paragraph" w:customStyle="1" w:styleId="xl78">
    <w:name w:val="xl78"/>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20"/>
      <w:szCs w:val="20"/>
      <w:lang w:val="es-CO" w:eastAsia="es-CO"/>
    </w:rPr>
  </w:style>
  <w:style w:type="paragraph" w:customStyle="1" w:styleId="xl79">
    <w:name w:val="xl79"/>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80">
    <w:name w:val="xl80"/>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20"/>
      <w:szCs w:val="20"/>
      <w:lang w:val="es-CO" w:eastAsia="es-CO"/>
    </w:rPr>
  </w:style>
  <w:style w:type="paragraph" w:customStyle="1" w:styleId="xl81">
    <w:name w:val="xl81"/>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20"/>
      <w:szCs w:val="20"/>
      <w:lang w:val="es-CO" w:eastAsia="es-CO"/>
    </w:rPr>
  </w:style>
  <w:style w:type="paragraph" w:customStyle="1" w:styleId="xl82">
    <w:name w:val="xl82"/>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83">
    <w:name w:val="xl83"/>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84">
    <w:name w:val="xl84"/>
    <w:basedOn w:val="Normal"/>
    <w:rsid w:val="0023032F"/>
    <w:pPr>
      <w:pBdr>
        <w:top w:val="single" w:sz="4" w:space="0" w:color="BFBFBF"/>
        <w:bottom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85">
    <w:name w:val="xl85"/>
    <w:basedOn w:val="Normal"/>
    <w:rsid w:val="0023032F"/>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pPr>
    <w:rPr>
      <w:b/>
      <w:bCs/>
      <w:i/>
      <w:iCs/>
      <w:sz w:val="18"/>
      <w:szCs w:val="18"/>
      <w:lang w:val="es-CO" w:eastAsia="es-CO"/>
    </w:rPr>
  </w:style>
  <w:style w:type="paragraph" w:customStyle="1" w:styleId="xl86">
    <w:name w:val="xl86"/>
    <w:basedOn w:val="Normal"/>
    <w:rsid w:val="0023032F"/>
    <w:pPr>
      <w:pBdr>
        <w:top w:val="single" w:sz="4" w:space="0" w:color="BFBFBF"/>
        <w:left w:val="single" w:sz="4" w:space="0" w:color="BFBFBF"/>
        <w:bottom w:val="single" w:sz="4" w:space="0" w:color="BFBFBF"/>
        <w:right w:val="single" w:sz="4" w:space="0" w:color="BFBFBF"/>
      </w:pBdr>
      <w:spacing w:before="100" w:beforeAutospacing="1" w:after="100" w:afterAutospacing="1"/>
      <w:jc w:val="center"/>
    </w:pPr>
    <w:rPr>
      <w:i/>
      <w:iCs/>
      <w:sz w:val="18"/>
      <w:szCs w:val="18"/>
      <w:lang w:val="es-CO" w:eastAsia="es-CO"/>
    </w:rPr>
  </w:style>
  <w:style w:type="paragraph" w:customStyle="1" w:styleId="xl87">
    <w:name w:val="xl87"/>
    <w:basedOn w:val="Normal"/>
    <w:rsid w:val="0023032F"/>
    <w:pPr>
      <w:pBdr>
        <w:top w:val="single" w:sz="4" w:space="0" w:color="BFBFBF"/>
        <w:left w:val="single" w:sz="4" w:space="0" w:color="BFBFBF"/>
        <w:bottom w:val="single" w:sz="4" w:space="0" w:color="BFBFBF"/>
        <w:right w:val="single" w:sz="4" w:space="0" w:color="BFBFBF"/>
      </w:pBdr>
      <w:spacing w:before="100" w:beforeAutospacing="1" w:after="100" w:afterAutospacing="1"/>
      <w:jc w:val="center"/>
    </w:pPr>
    <w:rPr>
      <w:b/>
      <w:bCs/>
      <w:i/>
      <w:iCs/>
      <w:sz w:val="18"/>
      <w:szCs w:val="18"/>
      <w:lang w:val="es-CO" w:eastAsia="es-CO"/>
    </w:rPr>
  </w:style>
  <w:style w:type="paragraph" w:customStyle="1" w:styleId="xl88">
    <w:name w:val="xl88"/>
    <w:basedOn w:val="Normal"/>
    <w:rsid w:val="0023032F"/>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89">
    <w:name w:val="xl89"/>
    <w:basedOn w:val="Normal"/>
    <w:rsid w:val="0023032F"/>
    <w:pPr>
      <w:pBdr>
        <w:top w:val="single" w:sz="4" w:space="0" w:color="A5A5A5"/>
        <w:bottom w:val="single" w:sz="4" w:space="0" w:color="A5A5A5"/>
        <w:right w:val="single" w:sz="4" w:space="0" w:color="A5A5A5"/>
      </w:pBdr>
      <w:spacing w:before="100" w:beforeAutospacing="1" w:after="100" w:afterAutospacing="1"/>
    </w:pPr>
    <w:rPr>
      <w:b/>
      <w:bCs/>
      <w:i/>
      <w:iCs/>
      <w:sz w:val="18"/>
      <w:szCs w:val="18"/>
      <w:lang w:val="es-CO" w:eastAsia="es-CO"/>
    </w:rPr>
  </w:style>
  <w:style w:type="paragraph" w:customStyle="1" w:styleId="xl90">
    <w:name w:val="xl90"/>
    <w:basedOn w:val="Normal"/>
    <w:rsid w:val="0023032F"/>
    <w:pPr>
      <w:pBdr>
        <w:top w:val="single" w:sz="4" w:space="0" w:color="BFBFBF"/>
        <w:left w:val="single" w:sz="4" w:space="0" w:color="BFBFBF"/>
        <w:bottom w:val="single" w:sz="4" w:space="0" w:color="BFBFBF"/>
      </w:pBdr>
      <w:spacing w:before="100" w:beforeAutospacing="1" w:after="100" w:afterAutospacing="1"/>
    </w:pPr>
    <w:rPr>
      <w:i/>
      <w:iCs/>
      <w:sz w:val="18"/>
      <w:szCs w:val="18"/>
      <w:lang w:val="es-CO" w:eastAsia="es-CO"/>
    </w:rPr>
  </w:style>
  <w:style w:type="paragraph" w:customStyle="1" w:styleId="xl91">
    <w:name w:val="xl91"/>
    <w:basedOn w:val="Normal"/>
    <w:rsid w:val="0023032F"/>
    <w:pPr>
      <w:pBdr>
        <w:top w:val="single" w:sz="4" w:space="0" w:color="A5A5A5"/>
        <w:bottom w:val="single" w:sz="4" w:space="0" w:color="A5A5A5"/>
        <w:right w:val="single" w:sz="4" w:space="0" w:color="A5A5A5"/>
      </w:pBdr>
      <w:spacing w:before="100" w:beforeAutospacing="1" w:after="100" w:afterAutospacing="1"/>
    </w:pPr>
    <w:rPr>
      <w:i/>
      <w:iCs/>
      <w:sz w:val="18"/>
      <w:szCs w:val="18"/>
      <w:lang w:val="es-CO" w:eastAsia="es-CO"/>
    </w:rPr>
  </w:style>
  <w:style w:type="paragraph" w:customStyle="1" w:styleId="xl92">
    <w:name w:val="xl92"/>
    <w:basedOn w:val="Normal"/>
    <w:rsid w:val="0023032F"/>
    <w:pPr>
      <w:pBdr>
        <w:top w:val="single" w:sz="4" w:space="0" w:color="BFBFBF"/>
        <w:left w:val="single" w:sz="4" w:space="0" w:color="BFBFBF"/>
        <w:bottom w:val="single" w:sz="4" w:space="0" w:color="BFBFBF"/>
      </w:pBdr>
      <w:spacing w:before="100" w:beforeAutospacing="1" w:after="100" w:afterAutospacing="1"/>
    </w:pPr>
    <w:rPr>
      <w:i/>
      <w:iCs/>
      <w:sz w:val="18"/>
      <w:szCs w:val="18"/>
      <w:lang w:val="es-CO" w:eastAsia="es-CO"/>
    </w:rPr>
  </w:style>
  <w:style w:type="paragraph" w:customStyle="1" w:styleId="xl93">
    <w:name w:val="xl93"/>
    <w:basedOn w:val="Normal"/>
    <w:rsid w:val="0023032F"/>
    <w:pPr>
      <w:pBdr>
        <w:top w:val="single" w:sz="4" w:space="0" w:color="A5A5A5"/>
        <w:bottom w:val="single" w:sz="4" w:space="0" w:color="A5A5A5"/>
        <w:right w:val="single" w:sz="4" w:space="0" w:color="A5A5A5"/>
      </w:pBdr>
      <w:spacing w:before="100" w:beforeAutospacing="1" w:after="100" w:afterAutospacing="1"/>
    </w:pPr>
    <w:rPr>
      <w:i/>
      <w:iCs/>
      <w:sz w:val="18"/>
      <w:szCs w:val="18"/>
      <w:lang w:val="es-CO" w:eastAsia="es-CO"/>
    </w:rPr>
  </w:style>
  <w:style w:type="paragraph" w:customStyle="1" w:styleId="xl94">
    <w:name w:val="xl94"/>
    <w:basedOn w:val="Normal"/>
    <w:rsid w:val="0023032F"/>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95">
    <w:name w:val="xl95"/>
    <w:basedOn w:val="Normal"/>
    <w:rsid w:val="0023032F"/>
    <w:pPr>
      <w:pBdr>
        <w:top w:val="single" w:sz="4" w:space="0" w:color="A5A5A5"/>
        <w:bottom w:val="single" w:sz="4" w:space="0" w:color="A5A5A5"/>
        <w:right w:val="single" w:sz="4" w:space="0" w:color="A5A5A5"/>
      </w:pBdr>
      <w:spacing w:before="100" w:beforeAutospacing="1" w:after="100" w:afterAutospacing="1"/>
    </w:pPr>
    <w:rPr>
      <w:b/>
      <w:bCs/>
      <w:i/>
      <w:iCs/>
      <w:sz w:val="18"/>
      <w:szCs w:val="18"/>
      <w:lang w:val="es-CO" w:eastAsia="es-CO"/>
    </w:rPr>
  </w:style>
  <w:style w:type="paragraph" w:customStyle="1" w:styleId="xl96">
    <w:name w:val="xl96"/>
    <w:basedOn w:val="Normal"/>
    <w:rsid w:val="0023032F"/>
    <w:pPr>
      <w:pBdr>
        <w:left w:val="single" w:sz="4" w:space="0" w:color="BFBFBF"/>
      </w:pBdr>
      <w:spacing w:before="100" w:beforeAutospacing="1" w:after="100" w:afterAutospacing="1"/>
    </w:pPr>
    <w:rPr>
      <w:b/>
      <w:bCs/>
      <w:i/>
      <w:iCs/>
      <w:sz w:val="18"/>
      <w:szCs w:val="18"/>
      <w:lang w:val="es-CO" w:eastAsia="es-CO"/>
    </w:rPr>
  </w:style>
  <w:style w:type="paragraph" w:customStyle="1" w:styleId="xl97">
    <w:name w:val="xl97"/>
    <w:basedOn w:val="Normal"/>
    <w:rsid w:val="0023032F"/>
    <w:pPr>
      <w:pBdr>
        <w:right w:val="single" w:sz="4" w:space="0" w:color="BFBFBF"/>
      </w:pBdr>
      <w:spacing w:before="100" w:beforeAutospacing="1" w:after="100" w:afterAutospacing="1"/>
    </w:pPr>
    <w:rPr>
      <w:b/>
      <w:bCs/>
      <w:i/>
      <w:iCs/>
      <w:sz w:val="18"/>
      <w:szCs w:val="18"/>
      <w:lang w:val="es-CO" w:eastAsia="es-CO"/>
    </w:rPr>
  </w:style>
  <w:style w:type="paragraph" w:customStyle="1" w:styleId="xl98">
    <w:name w:val="xl98"/>
    <w:basedOn w:val="Normal"/>
    <w:rsid w:val="0023032F"/>
    <w:pPr>
      <w:pBdr>
        <w:left w:val="single" w:sz="4" w:space="0" w:color="BFBFBF"/>
      </w:pBdr>
      <w:spacing w:before="100" w:beforeAutospacing="1" w:after="100" w:afterAutospacing="1"/>
    </w:pPr>
    <w:rPr>
      <w:b/>
      <w:bCs/>
      <w:i/>
      <w:iCs/>
      <w:sz w:val="18"/>
      <w:szCs w:val="18"/>
      <w:lang w:val="es-CO" w:eastAsia="es-CO"/>
    </w:rPr>
  </w:style>
  <w:style w:type="paragraph" w:customStyle="1" w:styleId="xl99">
    <w:name w:val="xl99"/>
    <w:basedOn w:val="Normal"/>
    <w:rsid w:val="0023032F"/>
    <w:pPr>
      <w:pBdr>
        <w:right w:val="single" w:sz="4" w:space="0" w:color="BFBFBF"/>
      </w:pBdr>
      <w:spacing w:before="100" w:beforeAutospacing="1" w:after="100" w:afterAutospacing="1"/>
    </w:pPr>
    <w:rPr>
      <w:b/>
      <w:bCs/>
      <w:i/>
      <w:iCs/>
      <w:sz w:val="18"/>
      <w:szCs w:val="18"/>
      <w:lang w:val="es-CO" w:eastAsia="es-CO"/>
    </w:rPr>
  </w:style>
  <w:style w:type="paragraph" w:customStyle="1" w:styleId="xl100">
    <w:name w:val="xl100"/>
    <w:basedOn w:val="Normal"/>
    <w:rsid w:val="0023032F"/>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101">
    <w:name w:val="xl101"/>
    <w:basedOn w:val="Normal"/>
    <w:rsid w:val="0023032F"/>
    <w:pPr>
      <w:pBdr>
        <w:top w:val="single" w:sz="4" w:space="0" w:color="BFBFBF"/>
        <w:bottom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102">
    <w:name w:val="xl102"/>
    <w:basedOn w:val="Normal"/>
    <w:rsid w:val="0023032F"/>
    <w:pPr>
      <w:pBdr>
        <w:top w:val="single" w:sz="4" w:space="0" w:color="BFBFBF"/>
        <w:left w:val="single" w:sz="4" w:space="0" w:color="BFBFBF"/>
        <w:bottom w:val="single" w:sz="4" w:space="0" w:color="BFBFBF"/>
      </w:pBdr>
      <w:spacing w:before="100" w:beforeAutospacing="1" w:after="100" w:afterAutospacing="1"/>
    </w:pPr>
    <w:rPr>
      <w:i/>
      <w:iCs/>
      <w:sz w:val="18"/>
      <w:szCs w:val="18"/>
      <w:lang w:val="es-CO" w:eastAsia="es-CO"/>
    </w:rPr>
  </w:style>
  <w:style w:type="paragraph" w:customStyle="1" w:styleId="xl103">
    <w:name w:val="xl103"/>
    <w:basedOn w:val="Normal"/>
    <w:rsid w:val="0023032F"/>
    <w:pPr>
      <w:pBdr>
        <w:top w:val="single" w:sz="4" w:space="0" w:color="BFBFBF"/>
        <w:bottom w:val="single" w:sz="4" w:space="0" w:color="BFBFBF"/>
        <w:right w:val="single" w:sz="4" w:space="0" w:color="BFBFBF"/>
      </w:pBdr>
      <w:spacing w:before="100" w:beforeAutospacing="1" w:after="100" w:afterAutospacing="1"/>
    </w:pPr>
    <w:rPr>
      <w:i/>
      <w:iCs/>
      <w:sz w:val="18"/>
      <w:szCs w:val="18"/>
      <w:lang w:val="es-CO" w:eastAsia="es-CO"/>
    </w:rPr>
  </w:style>
  <w:style w:type="paragraph" w:customStyle="1" w:styleId="xl104">
    <w:name w:val="xl104"/>
    <w:basedOn w:val="Normal"/>
    <w:rsid w:val="0023032F"/>
    <w:pPr>
      <w:pBdr>
        <w:top w:val="single" w:sz="4" w:space="0" w:color="BFBFBF"/>
        <w:left w:val="single" w:sz="4" w:space="0" w:color="BFBFBF"/>
      </w:pBdr>
      <w:spacing w:before="100" w:beforeAutospacing="1" w:after="100" w:afterAutospacing="1"/>
    </w:pPr>
    <w:rPr>
      <w:b/>
      <w:bCs/>
      <w:i/>
      <w:iCs/>
      <w:sz w:val="18"/>
      <w:szCs w:val="18"/>
      <w:lang w:val="es-CO" w:eastAsia="es-CO"/>
    </w:rPr>
  </w:style>
  <w:style w:type="paragraph" w:customStyle="1" w:styleId="xl105">
    <w:name w:val="xl105"/>
    <w:basedOn w:val="Normal"/>
    <w:rsid w:val="0023032F"/>
    <w:pPr>
      <w:pBdr>
        <w:top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106">
    <w:name w:val="xl106"/>
    <w:basedOn w:val="Normal"/>
    <w:rsid w:val="0023032F"/>
    <w:pPr>
      <w:pBdr>
        <w:top w:val="single" w:sz="4" w:space="0" w:color="BFBFBF"/>
        <w:left w:val="single" w:sz="4" w:space="0" w:color="BFBFBF"/>
        <w:bottom w:val="single" w:sz="4" w:space="0" w:color="BFBFBF"/>
      </w:pBdr>
      <w:spacing w:before="100" w:beforeAutospacing="1" w:after="100" w:afterAutospacing="1"/>
    </w:pPr>
    <w:rPr>
      <w:i/>
      <w:iCs/>
      <w:sz w:val="18"/>
      <w:szCs w:val="18"/>
      <w:lang w:val="es-CO" w:eastAsia="es-CO"/>
    </w:rPr>
  </w:style>
  <w:style w:type="paragraph" w:customStyle="1" w:styleId="xl107">
    <w:name w:val="xl107"/>
    <w:basedOn w:val="Normal"/>
    <w:rsid w:val="0023032F"/>
    <w:pPr>
      <w:pBdr>
        <w:top w:val="single" w:sz="4" w:space="0" w:color="BFBFBF"/>
        <w:bottom w:val="single" w:sz="4" w:space="0" w:color="BFBFBF"/>
        <w:right w:val="single" w:sz="4" w:space="0" w:color="BFBFBF"/>
      </w:pBdr>
      <w:spacing w:before="100" w:beforeAutospacing="1" w:after="100" w:afterAutospacing="1"/>
    </w:pPr>
    <w:rPr>
      <w:i/>
      <w:iCs/>
      <w:sz w:val="18"/>
      <w:szCs w:val="18"/>
      <w:lang w:val="es-CO" w:eastAsia="es-CO"/>
    </w:rPr>
  </w:style>
  <w:style w:type="paragraph" w:customStyle="1" w:styleId="xl108">
    <w:name w:val="xl108"/>
    <w:basedOn w:val="Normal"/>
    <w:rsid w:val="0023032F"/>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109">
    <w:name w:val="xl109"/>
    <w:basedOn w:val="Normal"/>
    <w:rsid w:val="0023032F"/>
    <w:pPr>
      <w:pBdr>
        <w:top w:val="single" w:sz="4" w:space="0" w:color="BFBFBF"/>
        <w:bottom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110">
    <w:name w:val="xl110"/>
    <w:basedOn w:val="Normal"/>
    <w:rsid w:val="0023032F"/>
    <w:pPr>
      <w:pBdr>
        <w:top w:val="single" w:sz="4" w:space="0" w:color="BFBFBF"/>
        <w:left w:val="single" w:sz="4" w:space="0" w:color="BFBFBF"/>
        <w:bottom w:val="single" w:sz="4" w:space="0" w:color="BFBFBF"/>
      </w:pBdr>
      <w:spacing w:before="100" w:beforeAutospacing="1" w:after="100" w:afterAutospacing="1"/>
      <w:jc w:val="center"/>
    </w:pPr>
    <w:rPr>
      <w:b/>
      <w:bCs/>
      <w:i/>
      <w:iCs/>
      <w:sz w:val="18"/>
      <w:szCs w:val="18"/>
      <w:lang w:val="es-CO" w:eastAsia="es-CO"/>
    </w:rPr>
  </w:style>
  <w:style w:type="paragraph" w:customStyle="1" w:styleId="xl111">
    <w:name w:val="xl111"/>
    <w:basedOn w:val="Normal"/>
    <w:rsid w:val="0023032F"/>
    <w:pPr>
      <w:pBdr>
        <w:top w:val="single" w:sz="4" w:space="0" w:color="BFBFBF"/>
        <w:bottom w:val="single" w:sz="4" w:space="0" w:color="BFBFBF"/>
        <w:right w:val="single" w:sz="4" w:space="0" w:color="BFBFBF"/>
      </w:pBdr>
      <w:spacing w:before="100" w:beforeAutospacing="1" w:after="100" w:afterAutospacing="1"/>
      <w:jc w:val="center"/>
    </w:pPr>
    <w:rPr>
      <w:b/>
      <w:bCs/>
      <w:i/>
      <w:iCs/>
      <w:sz w:val="18"/>
      <w:szCs w:val="18"/>
      <w:lang w:val="es-CO" w:eastAsia="es-CO"/>
    </w:rPr>
  </w:style>
  <w:style w:type="paragraph" w:customStyle="1" w:styleId="xl112">
    <w:name w:val="xl112"/>
    <w:basedOn w:val="Normal"/>
    <w:rsid w:val="0023032F"/>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113">
    <w:name w:val="xl113"/>
    <w:basedOn w:val="Normal"/>
    <w:rsid w:val="0023032F"/>
    <w:pPr>
      <w:pBdr>
        <w:top w:val="single" w:sz="4" w:space="0" w:color="BFBFBF"/>
        <w:bottom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114">
    <w:name w:val="xl114"/>
    <w:basedOn w:val="Normal"/>
    <w:rsid w:val="0023032F"/>
    <w:pPr>
      <w:pBdr>
        <w:top w:val="single" w:sz="4" w:space="0" w:color="BFBFBF"/>
        <w:bottom w:val="single" w:sz="4" w:space="0" w:color="BFBFBF"/>
        <w:right w:val="single" w:sz="4" w:space="0" w:color="BFBFBF"/>
      </w:pBdr>
      <w:shd w:val="clear" w:color="000000" w:fill="FFFFFF"/>
      <w:spacing w:before="100" w:beforeAutospacing="1" w:after="100" w:afterAutospacing="1"/>
      <w:jc w:val="center"/>
      <w:textAlignment w:val="center"/>
    </w:pPr>
    <w:rPr>
      <w:b/>
      <w:bCs/>
      <w:i/>
      <w:iCs/>
      <w:sz w:val="18"/>
      <w:szCs w:val="18"/>
      <w:lang w:val="es-CO" w:eastAsia="es-CO"/>
    </w:rPr>
  </w:style>
  <w:style w:type="paragraph" w:customStyle="1" w:styleId="xl115">
    <w:name w:val="xl115"/>
    <w:basedOn w:val="Normal"/>
    <w:rsid w:val="0023032F"/>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jc w:val="center"/>
      <w:textAlignment w:val="center"/>
    </w:pPr>
    <w:rPr>
      <w:b/>
      <w:bCs/>
      <w:i/>
      <w:iCs/>
      <w:sz w:val="18"/>
      <w:szCs w:val="18"/>
      <w:lang w:val="es-CO" w:eastAsia="es-CO"/>
    </w:rPr>
  </w:style>
  <w:style w:type="paragraph" w:customStyle="1" w:styleId="xl116">
    <w:name w:val="xl116"/>
    <w:basedOn w:val="Normal"/>
    <w:rsid w:val="0023032F"/>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jc w:val="center"/>
      <w:textAlignment w:val="center"/>
    </w:pPr>
    <w:rPr>
      <w:b/>
      <w:bCs/>
      <w:i/>
      <w:iCs/>
      <w:sz w:val="18"/>
      <w:szCs w:val="18"/>
      <w:lang w:val="es-CO" w:eastAsia="es-CO"/>
    </w:rPr>
  </w:style>
  <w:style w:type="paragraph" w:customStyle="1" w:styleId="xl117">
    <w:name w:val="xl117"/>
    <w:basedOn w:val="Normal"/>
    <w:rsid w:val="0023032F"/>
    <w:pPr>
      <w:pBdr>
        <w:top w:val="single" w:sz="4" w:space="0" w:color="BFBFBF"/>
        <w:left w:val="single" w:sz="4" w:space="0" w:color="BFBFBF"/>
        <w:bottom w:val="single" w:sz="4" w:space="0" w:color="BFBFBF"/>
      </w:pBdr>
      <w:shd w:val="clear" w:color="000000" w:fill="B8CCE4"/>
      <w:spacing w:before="100" w:beforeAutospacing="1" w:after="100" w:afterAutospacing="1"/>
      <w:jc w:val="center"/>
    </w:pPr>
    <w:rPr>
      <w:b/>
      <w:bCs/>
      <w:i/>
      <w:iCs/>
      <w:sz w:val="18"/>
      <w:szCs w:val="18"/>
      <w:lang w:val="es-CO" w:eastAsia="es-CO"/>
    </w:rPr>
  </w:style>
  <w:style w:type="paragraph" w:customStyle="1" w:styleId="xl118">
    <w:name w:val="xl118"/>
    <w:basedOn w:val="Normal"/>
    <w:rsid w:val="0023032F"/>
    <w:pPr>
      <w:pBdr>
        <w:top w:val="single" w:sz="4" w:space="0" w:color="BFBFBF"/>
        <w:bottom w:val="single" w:sz="4" w:space="0" w:color="BFBFBF"/>
        <w:right w:val="single" w:sz="4" w:space="0" w:color="BFBFBF"/>
      </w:pBdr>
      <w:shd w:val="clear" w:color="000000" w:fill="B8CCE4"/>
      <w:spacing w:before="100" w:beforeAutospacing="1" w:after="100" w:afterAutospacing="1"/>
      <w:jc w:val="center"/>
    </w:pPr>
    <w:rPr>
      <w:b/>
      <w:bCs/>
      <w:i/>
      <w:iCs/>
      <w:sz w:val="18"/>
      <w:szCs w:val="18"/>
      <w:lang w:val="es-CO" w:eastAsia="es-CO"/>
    </w:rPr>
  </w:style>
  <w:style w:type="paragraph" w:customStyle="1" w:styleId="font5">
    <w:name w:val="font5"/>
    <w:basedOn w:val="Normal"/>
    <w:rsid w:val="002A3505"/>
    <w:pPr>
      <w:spacing w:before="100" w:beforeAutospacing="1" w:after="100" w:afterAutospacing="1"/>
    </w:pPr>
    <w:rPr>
      <w:rFonts w:ascii="Arial" w:hAnsi="Arial" w:cs="Arial"/>
      <w:color w:val="000000"/>
      <w:sz w:val="16"/>
      <w:szCs w:val="16"/>
      <w:lang w:val="es-CO" w:eastAsia="es-CO"/>
    </w:rPr>
  </w:style>
  <w:style w:type="paragraph" w:customStyle="1" w:styleId="font6">
    <w:name w:val="font6"/>
    <w:basedOn w:val="Normal"/>
    <w:rsid w:val="002A3505"/>
    <w:pPr>
      <w:spacing w:before="100" w:beforeAutospacing="1" w:after="100" w:afterAutospacing="1"/>
    </w:pPr>
    <w:rPr>
      <w:rFonts w:ascii="Arial" w:hAnsi="Arial" w:cs="Arial"/>
      <w:b/>
      <w:bCs/>
      <w:color w:val="000000"/>
      <w:sz w:val="16"/>
      <w:szCs w:val="16"/>
      <w:lang w:val="es-CO" w:eastAsia="es-CO"/>
    </w:rPr>
  </w:style>
  <w:style w:type="paragraph" w:customStyle="1" w:styleId="font7">
    <w:name w:val="font7"/>
    <w:basedOn w:val="Normal"/>
    <w:rsid w:val="002A3505"/>
    <w:pPr>
      <w:spacing w:before="100" w:beforeAutospacing="1" w:after="100" w:afterAutospacing="1"/>
    </w:pPr>
    <w:rPr>
      <w:rFonts w:ascii="Tahoma" w:hAnsi="Tahoma" w:cs="Tahoma"/>
      <w:b/>
      <w:bCs/>
      <w:color w:val="000000"/>
      <w:sz w:val="18"/>
      <w:szCs w:val="18"/>
      <w:lang w:val="es-CO" w:eastAsia="es-CO"/>
    </w:rPr>
  </w:style>
  <w:style w:type="paragraph" w:customStyle="1" w:styleId="font8">
    <w:name w:val="font8"/>
    <w:basedOn w:val="Normal"/>
    <w:rsid w:val="002A3505"/>
    <w:pPr>
      <w:spacing w:before="100" w:beforeAutospacing="1" w:after="100" w:afterAutospacing="1"/>
    </w:pPr>
    <w:rPr>
      <w:rFonts w:ascii="Tahoma" w:hAnsi="Tahoma" w:cs="Tahoma"/>
      <w:color w:val="000000"/>
      <w:sz w:val="18"/>
      <w:szCs w:val="18"/>
      <w:lang w:val="es-CO" w:eastAsia="es-CO"/>
    </w:rPr>
  </w:style>
  <w:style w:type="paragraph" w:customStyle="1" w:styleId="TableParagraph">
    <w:name w:val="Table Paragraph"/>
    <w:basedOn w:val="Normal"/>
    <w:uiPriority w:val="1"/>
    <w:qFormat/>
    <w:rsid w:val="009C00D1"/>
    <w:pPr>
      <w:widowControl w:val="0"/>
    </w:pPr>
    <w:rPr>
      <w:rFonts w:ascii="Arial" w:eastAsia="Arial" w:hAnsi="Arial" w:cs="Arial"/>
      <w:sz w:val="22"/>
      <w:szCs w:val="22"/>
      <w:lang w:val="en-US" w:eastAsia="en-US"/>
    </w:rPr>
  </w:style>
  <w:style w:type="paragraph" w:styleId="Encabezadodemensaje">
    <w:name w:val="Message Header"/>
    <w:basedOn w:val="Normal"/>
    <w:link w:val="EncabezadodemensajeCar"/>
    <w:rsid w:val="009632C1"/>
    <w:pPr>
      <w:ind w:left="1134" w:hanging="1134"/>
    </w:pPr>
    <w:rPr>
      <w:rFonts w:ascii="Arial" w:hAnsi="Arial"/>
      <w:lang w:val="es-ES_tradnl"/>
    </w:rPr>
  </w:style>
  <w:style w:type="character" w:customStyle="1" w:styleId="EncabezadodemensajeCar">
    <w:name w:val="Encabezado de mensaje Car"/>
    <w:basedOn w:val="Fuentedeprrafopredeter"/>
    <w:link w:val="Encabezadodemensaje"/>
    <w:rsid w:val="009632C1"/>
    <w:rPr>
      <w:rFonts w:ascii="Arial" w:hAnsi="Arial"/>
      <w:sz w:val="24"/>
      <w:szCs w:val="24"/>
      <w:lang w:val="es-ES_tradnl" w:eastAsia="es-ES"/>
    </w:rPr>
  </w:style>
  <w:style w:type="paragraph" w:customStyle="1" w:styleId="xl345">
    <w:name w:val="xl345"/>
    <w:basedOn w:val="Normal"/>
    <w:rsid w:val="001C7890"/>
    <w:pPr>
      <w:pBdr>
        <w:top w:val="single" w:sz="8" w:space="0" w:color="FFFFFF"/>
        <w:left w:val="single" w:sz="8" w:space="0" w:color="FFFFFF"/>
        <w:bottom w:val="single" w:sz="4" w:space="0" w:color="808080"/>
      </w:pBdr>
      <w:shd w:val="clear" w:color="000000" w:fill="C00000"/>
      <w:spacing w:before="100" w:beforeAutospacing="1" w:after="100" w:afterAutospacing="1"/>
      <w:jc w:val="center"/>
      <w:textAlignment w:val="center"/>
    </w:pPr>
    <w:rPr>
      <w:rFonts w:ascii="Arial" w:hAnsi="Arial" w:cs="Arial"/>
      <w:b/>
      <w:bCs/>
      <w:color w:val="FFFFFF"/>
      <w:lang w:val="es-CO" w:eastAsia="es-CO"/>
    </w:rPr>
  </w:style>
  <w:style w:type="paragraph" w:customStyle="1" w:styleId="xl346">
    <w:name w:val="xl346"/>
    <w:basedOn w:val="Normal"/>
    <w:rsid w:val="001C7890"/>
    <w:pPr>
      <w:pBdr>
        <w:top w:val="single" w:sz="8" w:space="0" w:color="FFFFFF"/>
        <w:bottom w:val="single" w:sz="4" w:space="0" w:color="808080"/>
        <w:right w:val="single" w:sz="8" w:space="0" w:color="FFFFFF"/>
      </w:pBdr>
      <w:shd w:val="clear" w:color="000000" w:fill="C00000"/>
      <w:spacing w:before="100" w:beforeAutospacing="1" w:after="100" w:afterAutospacing="1"/>
      <w:jc w:val="center"/>
      <w:textAlignment w:val="center"/>
    </w:pPr>
    <w:rPr>
      <w:rFonts w:ascii="Arial" w:hAnsi="Arial" w:cs="Arial"/>
      <w:b/>
      <w:bCs/>
      <w:color w:val="FFFFFF"/>
      <w:lang w:val="es-CO" w:eastAsia="es-CO"/>
    </w:rPr>
  </w:style>
  <w:style w:type="paragraph" w:customStyle="1" w:styleId="xl347">
    <w:name w:val="xl347"/>
    <w:basedOn w:val="Normal"/>
    <w:rsid w:val="001C78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348">
    <w:name w:val="xl348"/>
    <w:basedOn w:val="Normal"/>
    <w:rsid w:val="001C7890"/>
    <w:pPr>
      <w:pBdr>
        <w:top w:val="single" w:sz="4" w:space="0" w:color="808080"/>
        <w:left w:val="single" w:sz="4" w:space="0" w:color="808080"/>
        <w:bottom w:val="single" w:sz="4" w:space="0" w:color="808080"/>
      </w:pBdr>
      <w:spacing w:before="100" w:beforeAutospacing="1" w:after="100" w:afterAutospacing="1"/>
      <w:textAlignment w:val="center"/>
    </w:pPr>
    <w:rPr>
      <w:rFonts w:ascii="Arial" w:hAnsi="Arial" w:cs="Arial"/>
      <w:sz w:val="16"/>
      <w:szCs w:val="16"/>
      <w:lang w:val="es-CO" w:eastAsia="es-CO"/>
    </w:rPr>
  </w:style>
  <w:style w:type="paragraph" w:customStyle="1" w:styleId="xl349">
    <w:name w:val="xl349"/>
    <w:basedOn w:val="Normal"/>
    <w:rsid w:val="001C7890"/>
    <w:pPr>
      <w:pBdr>
        <w:top w:val="single" w:sz="4" w:space="0" w:color="808080"/>
        <w:left w:val="single" w:sz="4" w:space="0" w:color="808080"/>
        <w:bottom w:val="single" w:sz="4" w:space="0" w:color="808080"/>
      </w:pBdr>
      <w:spacing w:before="100" w:beforeAutospacing="1" w:after="100" w:afterAutospacing="1"/>
      <w:textAlignment w:val="center"/>
    </w:pPr>
    <w:rPr>
      <w:rFonts w:ascii="Arial" w:hAnsi="Arial" w:cs="Arial"/>
      <w:sz w:val="16"/>
      <w:szCs w:val="16"/>
      <w:lang w:val="es-CO" w:eastAsia="es-CO"/>
    </w:rPr>
  </w:style>
  <w:style w:type="paragraph" w:customStyle="1" w:styleId="xl350">
    <w:name w:val="xl350"/>
    <w:basedOn w:val="Normal"/>
    <w:rsid w:val="001C7890"/>
    <w:pPr>
      <w:pBdr>
        <w:top w:val="single" w:sz="4" w:space="0" w:color="808080"/>
        <w:left w:val="single" w:sz="4" w:space="0" w:color="808080"/>
        <w:bottom w:val="single" w:sz="4" w:space="0" w:color="808080"/>
      </w:pBdr>
      <w:spacing w:before="100" w:beforeAutospacing="1" w:after="100" w:afterAutospacing="1"/>
      <w:textAlignment w:val="center"/>
    </w:pPr>
    <w:rPr>
      <w:rFonts w:ascii="Arial" w:hAnsi="Arial" w:cs="Arial"/>
      <w:sz w:val="16"/>
      <w:szCs w:val="16"/>
      <w:lang w:val="es-CO" w:eastAsia="es-CO"/>
    </w:rPr>
  </w:style>
  <w:style w:type="paragraph" w:customStyle="1" w:styleId="xl351">
    <w:name w:val="xl351"/>
    <w:basedOn w:val="Normal"/>
    <w:rsid w:val="001C7890"/>
    <w:pPr>
      <w:pBdr>
        <w:top w:val="single" w:sz="4" w:space="0" w:color="808080"/>
        <w:left w:val="single" w:sz="4" w:space="0" w:color="808080"/>
        <w:bottom w:val="single" w:sz="4" w:space="0" w:color="808080"/>
      </w:pBdr>
      <w:spacing w:before="100" w:beforeAutospacing="1" w:after="100" w:afterAutospacing="1"/>
      <w:textAlignment w:val="center"/>
    </w:pPr>
    <w:rPr>
      <w:rFonts w:ascii="Arial" w:hAnsi="Arial" w:cs="Arial"/>
      <w:sz w:val="20"/>
      <w:szCs w:val="20"/>
      <w:lang w:val="es-CO" w:eastAsia="es-CO"/>
    </w:rPr>
  </w:style>
  <w:style w:type="paragraph" w:customStyle="1" w:styleId="xl352">
    <w:name w:val="xl352"/>
    <w:basedOn w:val="Normal"/>
    <w:rsid w:val="001C7890"/>
    <w:pPr>
      <w:pBdr>
        <w:top w:val="single" w:sz="4" w:space="0" w:color="808080"/>
        <w:left w:val="single" w:sz="4" w:space="0" w:color="808080"/>
        <w:bottom w:val="single" w:sz="4" w:space="0" w:color="808080"/>
      </w:pBdr>
      <w:spacing w:before="100" w:beforeAutospacing="1" w:after="100" w:afterAutospacing="1"/>
      <w:textAlignment w:val="center"/>
    </w:pPr>
    <w:rPr>
      <w:rFonts w:ascii="Arial" w:hAnsi="Arial" w:cs="Arial"/>
      <w:sz w:val="16"/>
      <w:szCs w:val="16"/>
      <w:lang w:val="es-CO" w:eastAsia="es-CO"/>
    </w:rPr>
  </w:style>
  <w:style w:type="paragraph" w:customStyle="1" w:styleId="xl353">
    <w:name w:val="xl353"/>
    <w:basedOn w:val="Normal"/>
    <w:rsid w:val="001C7890"/>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354">
    <w:name w:val="xl354"/>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18"/>
      <w:szCs w:val="18"/>
      <w:lang w:val="es-CO" w:eastAsia="es-CO"/>
    </w:rPr>
  </w:style>
  <w:style w:type="paragraph" w:customStyle="1" w:styleId="xl355">
    <w:name w:val="xl355"/>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16"/>
      <w:szCs w:val="16"/>
      <w:lang w:val="es-CO" w:eastAsia="es-CO"/>
    </w:rPr>
  </w:style>
  <w:style w:type="paragraph" w:customStyle="1" w:styleId="xl356">
    <w:name w:val="xl356"/>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18"/>
      <w:szCs w:val="18"/>
      <w:lang w:val="es-CO" w:eastAsia="es-CO"/>
    </w:rPr>
  </w:style>
  <w:style w:type="paragraph" w:customStyle="1" w:styleId="xl357">
    <w:name w:val="xl357"/>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18"/>
      <w:szCs w:val="18"/>
      <w:lang w:val="es-CO" w:eastAsia="es-CO"/>
    </w:rPr>
  </w:style>
  <w:style w:type="paragraph" w:customStyle="1" w:styleId="xl358">
    <w:name w:val="xl358"/>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16"/>
      <w:szCs w:val="16"/>
      <w:lang w:val="es-CO" w:eastAsia="es-CO"/>
    </w:rPr>
  </w:style>
  <w:style w:type="paragraph" w:customStyle="1" w:styleId="xl359">
    <w:name w:val="xl359"/>
    <w:basedOn w:val="Normal"/>
    <w:rsid w:val="001C7890"/>
    <w:pPr>
      <w:pBdr>
        <w:top w:val="single" w:sz="4" w:space="0" w:color="808080"/>
        <w:bottom w:val="single" w:sz="4" w:space="0" w:color="808080"/>
        <w:right w:val="single" w:sz="4" w:space="0" w:color="808080"/>
      </w:pBdr>
      <w:spacing w:before="100" w:beforeAutospacing="1" w:after="100" w:afterAutospacing="1"/>
      <w:textAlignment w:val="center"/>
    </w:pPr>
    <w:rPr>
      <w:rFonts w:ascii="Arial" w:hAnsi="Arial" w:cs="Arial"/>
      <w:sz w:val="20"/>
      <w:szCs w:val="20"/>
      <w:lang w:val="es-CO" w:eastAsia="es-CO"/>
    </w:rPr>
  </w:style>
  <w:style w:type="paragraph" w:customStyle="1" w:styleId="xl360">
    <w:name w:val="xl360"/>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20"/>
      <w:szCs w:val="20"/>
      <w:lang w:val="es-CO" w:eastAsia="es-CO"/>
    </w:rPr>
  </w:style>
  <w:style w:type="paragraph" w:customStyle="1" w:styleId="xmsolistparagraph">
    <w:name w:val="x_msolistparagraph"/>
    <w:basedOn w:val="Normal"/>
    <w:rsid w:val="00D93ECC"/>
    <w:pPr>
      <w:spacing w:before="100" w:beforeAutospacing="1" w:after="100" w:afterAutospacing="1"/>
    </w:pPr>
  </w:style>
  <w:style w:type="paragraph" w:customStyle="1" w:styleId="xmsobodytext3">
    <w:name w:val="x_msobodytext3"/>
    <w:basedOn w:val="Normal"/>
    <w:rsid w:val="00D93ECC"/>
    <w:pPr>
      <w:spacing w:before="100" w:beforeAutospacing="1" w:after="100" w:afterAutospacing="1"/>
    </w:pPr>
    <w:rPr>
      <w:lang w:val="es-CO" w:eastAsia="es-CO"/>
    </w:rPr>
  </w:style>
  <w:style w:type="paragraph" w:customStyle="1" w:styleId="msonormal0">
    <w:name w:val="msonormal"/>
    <w:basedOn w:val="Normal"/>
    <w:rsid w:val="00D93ECC"/>
    <w:pPr>
      <w:spacing w:before="100" w:beforeAutospacing="1" w:after="100" w:afterAutospacing="1"/>
    </w:pPr>
    <w:rPr>
      <w:lang w:val="es-CO" w:eastAsia="es-CO"/>
    </w:rPr>
  </w:style>
  <w:style w:type="paragraph" w:customStyle="1" w:styleId="font9">
    <w:name w:val="font9"/>
    <w:basedOn w:val="Normal"/>
    <w:rsid w:val="00D93ECC"/>
    <w:pPr>
      <w:spacing w:before="100" w:beforeAutospacing="1" w:after="100" w:afterAutospacing="1"/>
    </w:pPr>
    <w:rPr>
      <w:rFonts w:ascii="Arial" w:hAnsi="Arial" w:cs="Arial"/>
      <w:i/>
      <w:iCs/>
      <w:color w:val="000000"/>
      <w:sz w:val="18"/>
      <w:szCs w:val="18"/>
      <w:lang w:val="es-CO" w:eastAsia="es-CO"/>
    </w:rPr>
  </w:style>
  <w:style w:type="paragraph" w:customStyle="1" w:styleId="font10">
    <w:name w:val="font10"/>
    <w:basedOn w:val="Normal"/>
    <w:rsid w:val="00D93ECC"/>
    <w:pPr>
      <w:spacing w:before="100" w:beforeAutospacing="1" w:after="100" w:afterAutospacing="1"/>
    </w:pPr>
    <w:rPr>
      <w:rFonts w:ascii="Arial" w:hAnsi="Arial" w:cs="Arial"/>
      <w:i/>
      <w:iCs/>
      <w:sz w:val="18"/>
      <w:szCs w:val="18"/>
      <w:lang w:val="es-CO" w:eastAsia="es-CO"/>
    </w:rPr>
  </w:style>
  <w:style w:type="paragraph" w:customStyle="1" w:styleId="font11">
    <w:name w:val="font11"/>
    <w:basedOn w:val="Normal"/>
    <w:rsid w:val="00D93ECC"/>
    <w:pPr>
      <w:spacing w:before="100" w:beforeAutospacing="1" w:after="100" w:afterAutospacing="1"/>
    </w:pPr>
    <w:rPr>
      <w:rFonts w:ascii="Arial" w:hAnsi="Arial" w:cs="Arial"/>
      <w:b/>
      <w:bCs/>
      <w:i/>
      <w:iCs/>
      <w:sz w:val="18"/>
      <w:szCs w:val="18"/>
      <w:lang w:val="es-CO" w:eastAsia="es-CO"/>
    </w:rPr>
  </w:style>
  <w:style w:type="paragraph" w:customStyle="1" w:styleId="font12">
    <w:name w:val="font12"/>
    <w:basedOn w:val="Normal"/>
    <w:rsid w:val="00D93ECC"/>
    <w:pPr>
      <w:spacing w:before="100" w:beforeAutospacing="1" w:after="100" w:afterAutospacing="1"/>
    </w:pPr>
    <w:rPr>
      <w:rFonts w:ascii="Calibri" w:hAnsi="Calibri" w:cs="Calibri"/>
      <w:i/>
      <w:iCs/>
      <w:sz w:val="18"/>
      <w:szCs w:val="18"/>
      <w:lang w:val="es-CO" w:eastAsia="es-CO"/>
    </w:rPr>
  </w:style>
  <w:style w:type="paragraph" w:customStyle="1" w:styleId="font13">
    <w:name w:val="font13"/>
    <w:basedOn w:val="Normal"/>
    <w:rsid w:val="00D93ECC"/>
    <w:pPr>
      <w:spacing w:before="100" w:beforeAutospacing="1" w:after="100" w:afterAutospacing="1"/>
    </w:pPr>
    <w:rPr>
      <w:rFonts w:ascii="Calibri" w:hAnsi="Calibri" w:cs="Calibri"/>
      <w:b/>
      <w:bCs/>
      <w:i/>
      <w:iCs/>
      <w:sz w:val="18"/>
      <w:szCs w:val="18"/>
      <w:lang w:val="es-CO" w:eastAsia="es-CO"/>
    </w:rPr>
  </w:style>
  <w:style w:type="paragraph" w:customStyle="1" w:styleId="font14">
    <w:name w:val="font14"/>
    <w:basedOn w:val="Normal"/>
    <w:rsid w:val="00D93ECC"/>
    <w:pPr>
      <w:spacing w:before="100" w:beforeAutospacing="1" w:after="100" w:afterAutospacing="1"/>
    </w:pPr>
    <w:rPr>
      <w:rFonts w:ascii="Calibri" w:hAnsi="Calibri" w:cs="Calibri"/>
      <w:sz w:val="18"/>
      <w:szCs w:val="18"/>
      <w:lang w:val="es-CO" w:eastAsia="es-CO"/>
    </w:rPr>
  </w:style>
  <w:style w:type="paragraph" w:customStyle="1" w:styleId="font15">
    <w:name w:val="font15"/>
    <w:basedOn w:val="Normal"/>
    <w:rsid w:val="00D93ECC"/>
    <w:pPr>
      <w:spacing w:before="100" w:beforeAutospacing="1" w:after="100" w:afterAutospacing="1"/>
    </w:pPr>
    <w:rPr>
      <w:rFonts w:ascii="Arial" w:hAnsi="Arial" w:cs="Arial"/>
      <w:b/>
      <w:bCs/>
      <w:sz w:val="16"/>
      <w:szCs w:val="16"/>
      <w:lang w:val="es-CO" w:eastAsia="es-CO"/>
    </w:rPr>
  </w:style>
  <w:style w:type="paragraph" w:customStyle="1" w:styleId="xl119">
    <w:name w:val="xl119"/>
    <w:basedOn w:val="Normal"/>
    <w:rsid w:val="00D93ECC"/>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20">
    <w:name w:val="xl120"/>
    <w:basedOn w:val="Normal"/>
    <w:rsid w:val="00D93EC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21">
    <w:name w:val="xl121"/>
    <w:basedOn w:val="Normal"/>
    <w:rsid w:val="00D93E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22">
    <w:name w:val="xl122"/>
    <w:basedOn w:val="Normal"/>
    <w:rsid w:val="00D93E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123">
    <w:name w:val="xl123"/>
    <w:basedOn w:val="Normal"/>
    <w:rsid w:val="00D93EC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24">
    <w:name w:val="xl124"/>
    <w:basedOn w:val="Normal"/>
    <w:rsid w:val="00D93EC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25">
    <w:name w:val="xl125"/>
    <w:basedOn w:val="Normal"/>
    <w:rsid w:val="00D93EC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character" w:customStyle="1" w:styleId="Mencinsinresolver1">
    <w:name w:val="Mención sin resolver1"/>
    <w:basedOn w:val="Fuentedeprrafopredeter"/>
    <w:uiPriority w:val="99"/>
    <w:semiHidden/>
    <w:unhideWhenUsed/>
    <w:rsid w:val="00E35891"/>
    <w:rPr>
      <w:color w:val="605E5C"/>
      <w:shd w:val="clear" w:color="auto" w:fill="E1DFDD"/>
    </w:rPr>
  </w:style>
  <w:style w:type="character" w:styleId="Textoennegrita">
    <w:name w:val="Strong"/>
    <w:basedOn w:val="Fuentedeprrafopredeter"/>
    <w:uiPriority w:val="22"/>
    <w:qFormat/>
    <w:rsid w:val="00F0029D"/>
    <w:rPr>
      <w:b/>
      <w:bCs/>
    </w:rPr>
  </w:style>
  <w:style w:type="paragraph" w:styleId="Sinespaciado">
    <w:name w:val="No Spacing"/>
    <w:aliases w:val="Aries,k,No Spacing,A1,Formato,Sin espaciado3,Sin espaciado11,Sin espaciado21,PONAL,No Spacing Car Car Car,No Spacing Car Car"/>
    <w:link w:val="SinespaciadoCar"/>
    <w:uiPriority w:val="1"/>
    <w:qFormat/>
    <w:rsid w:val="00F0029D"/>
    <w:rPr>
      <w:rFonts w:ascii="Calibri" w:eastAsia="Calibri" w:hAnsi="Calibri"/>
      <w:sz w:val="22"/>
      <w:szCs w:val="22"/>
      <w:lang w:val="es-ES" w:eastAsia="en-US"/>
    </w:rPr>
  </w:style>
  <w:style w:type="paragraph" w:customStyle="1" w:styleId="Sinespaciado1">
    <w:name w:val="Sin espaciado1"/>
    <w:link w:val="NoSpacingChar"/>
    <w:qFormat/>
    <w:rsid w:val="00967E5D"/>
    <w:rPr>
      <w:sz w:val="24"/>
      <w:szCs w:val="24"/>
      <w:lang w:eastAsia="es-ES"/>
    </w:rPr>
  </w:style>
  <w:style w:type="character" w:customStyle="1" w:styleId="NoSpacingChar">
    <w:name w:val="No Spacing Char"/>
    <w:link w:val="Sinespaciado1"/>
    <w:qFormat/>
    <w:locked/>
    <w:rsid w:val="00967E5D"/>
    <w:rPr>
      <w:sz w:val="24"/>
      <w:szCs w:val="24"/>
      <w:lang w:eastAsia="es-ES"/>
    </w:rPr>
  </w:style>
  <w:style w:type="character" w:customStyle="1" w:styleId="DefaultCar">
    <w:name w:val="Default Car"/>
    <w:link w:val="Default"/>
    <w:locked/>
    <w:rsid w:val="0096002C"/>
    <w:rPr>
      <w:rFonts w:eastAsia="Calibri"/>
      <w:color w:val="000000"/>
      <w:sz w:val="24"/>
      <w:szCs w:val="24"/>
      <w:lang w:eastAsia="ar-SA"/>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914CD"/>
    <w:rPr>
      <w:rFonts w:ascii="Calibri" w:eastAsia="Calibri" w:hAnsi="Calibri"/>
      <w:sz w:val="22"/>
      <w:szCs w:val="22"/>
      <w:lang w:val="es-ES" w:eastAsia="en-US"/>
    </w:rPr>
  </w:style>
  <w:style w:type="character" w:customStyle="1" w:styleId="ListParagraphChar">
    <w:name w:val="List Paragraph Char"/>
    <w:link w:val="Prrafodelista1"/>
    <w:locked/>
    <w:rsid w:val="00E914CD"/>
    <w:rPr>
      <w:sz w:val="24"/>
      <w:szCs w:val="24"/>
      <w:lang w:eastAsia="es-ES"/>
    </w:rPr>
  </w:style>
  <w:style w:type="character" w:styleId="Textodelmarcadordeposicin">
    <w:name w:val="Placeholder Text"/>
    <w:basedOn w:val="Fuentedeprrafopredeter"/>
    <w:uiPriority w:val="99"/>
    <w:semiHidden/>
    <w:rsid w:val="00D20509"/>
    <w:rPr>
      <w:color w:val="808080"/>
    </w:rPr>
  </w:style>
  <w:style w:type="paragraph" w:customStyle="1" w:styleId="Tibitoc">
    <w:name w:val="Tibitoc"/>
    <w:basedOn w:val="Normal"/>
    <w:uiPriority w:val="99"/>
    <w:rsid w:val="00860A6E"/>
    <w:pPr>
      <w:jc w:val="center"/>
    </w:pPr>
    <w:rPr>
      <w:rFonts w:ascii="Arial" w:hAnsi="Arial"/>
      <w:b/>
      <w:sz w:val="22"/>
      <w:lang w:val="es-ES_tradnl"/>
    </w:rPr>
  </w:style>
  <w:style w:type="paragraph" w:styleId="Lista2">
    <w:name w:val="List 2"/>
    <w:basedOn w:val="Normal"/>
    <w:rsid w:val="00860A6E"/>
    <w:pPr>
      <w:ind w:left="566" w:hanging="283"/>
      <w:contextualSpacing/>
    </w:pPr>
    <w:rPr>
      <w:lang w:val="es-CO"/>
    </w:rPr>
  </w:style>
  <w:style w:type="paragraph" w:customStyle="1" w:styleId="xmsonormal">
    <w:name w:val="x_msonormal"/>
    <w:basedOn w:val="Normal"/>
    <w:rsid w:val="007E7A98"/>
    <w:pPr>
      <w:spacing w:before="100" w:beforeAutospacing="1" w:after="100" w:afterAutospacing="1"/>
    </w:pPr>
  </w:style>
  <w:style w:type="paragraph" w:customStyle="1" w:styleId="font16">
    <w:name w:val="font16"/>
    <w:basedOn w:val="Normal"/>
    <w:rsid w:val="009C79AE"/>
    <w:pPr>
      <w:spacing w:before="100" w:beforeAutospacing="1" w:after="100" w:afterAutospacing="1"/>
    </w:pPr>
    <w:rPr>
      <w:rFonts w:ascii="Arial" w:hAnsi="Arial" w:cs="Arial"/>
      <w:b/>
      <w:bCs/>
      <w:sz w:val="16"/>
      <w:szCs w:val="16"/>
      <w:lang w:val="es-CO" w:eastAsia="es-CO"/>
    </w:rPr>
  </w:style>
  <w:style w:type="table" w:styleId="Tablaconcuadrculaclara">
    <w:name w:val="Grid Table Light"/>
    <w:basedOn w:val="Tablanormal"/>
    <w:uiPriority w:val="40"/>
    <w:rsid w:val="003317C5"/>
    <w:rPr>
      <w:rFonts w:asciiTheme="minorHAnsi" w:eastAsiaTheme="minorHAnsi" w:hAnsiTheme="minorHAnsi" w:cstheme="minorBidi"/>
      <w:sz w:val="22"/>
      <w:szCs w:val="22"/>
      <w:lang w:val="es-E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uerpotexto">
    <w:name w:val="cuerpotexto"/>
    <w:basedOn w:val="Normal"/>
    <w:uiPriority w:val="99"/>
    <w:qFormat/>
    <w:rsid w:val="009C6EBC"/>
    <w:pPr>
      <w:spacing w:before="28" w:after="28" w:line="210" w:lineRule="atLeast"/>
      <w:ind w:firstLine="283"/>
      <w:jc w:val="both"/>
    </w:pPr>
    <w:rPr>
      <w:rFonts w:ascii="Tahoma" w:hAnsi="Tahoma" w:cs="Tahoma"/>
      <w:color w:val="000000"/>
      <w:sz w:val="19"/>
      <w:szCs w:val="19"/>
      <w:lang w:val="es-MX" w:eastAsia="es-MX"/>
    </w:rPr>
  </w:style>
  <w:style w:type="table" w:styleId="Tabladelista7concolores">
    <w:name w:val="List Table 7 Colorful"/>
    <w:basedOn w:val="Tablanormal"/>
    <w:uiPriority w:val="52"/>
    <w:rsid w:val="00400D4F"/>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2">
    <w:name w:val="List Table 2"/>
    <w:basedOn w:val="Tablanormal"/>
    <w:uiPriority w:val="47"/>
    <w:rsid w:val="00400D4F"/>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9B08AF"/>
    <w:rPr>
      <w:sz w:val="24"/>
      <w:szCs w:val="24"/>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3444DF"/>
    <w:pPr>
      <w:jc w:val="both"/>
    </w:pPr>
    <w:rPr>
      <w:sz w:val="20"/>
      <w:szCs w:val="20"/>
      <w:vertAlign w:val="superscript"/>
      <w:lang w:val="es-CO" w:eastAsia="es-CO"/>
    </w:rPr>
  </w:style>
  <w:style w:type="character" w:customStyle="1" w:styleId="normaltextrun">
    <w:name w:val="normaltextrun"/>
    <w:basedOn w:val="Fuentedeprrafopredeter"/>
    <w:rsid w:val="00784381"/>
  </w:style>
  <w:style w:type="character" w:styleId="Mencinsinresolver">
    <w:name w:val="Unresolved Mention"/>
    <w:basedOn w:val="Fuentedeprrafopredeter"/>
    <w:uiPriority w:val="99"/>
    <w:semiHidden/>
    <w:unhideWhenUsed/>
    <w:rsid w:val="00CF36B5"/>
    <w:rPr>
      <w:color w:val="605E5C"/>
      <w:shd w:val="clear" w:color="auto" w:fill="E1DFDD"/>
    </w:rPr>
  </w:style>
  <w:style w:type="character" w:customStyle="1" w:styleId="uv3um">
    <w:name w:val="uv3um"/>
    <w:basedOn w:val="Fuentedeprrafopredeter"/>
    <w:rsid w:val="00B75761"/>
  </w:style>
  <w:style w:type="character" w:customStyle="1" w:styleId="whitespace-normal">
    <w:name w:val="whitespace-normal"/>
    <w:basedOn w:val="Fuentedeprrafopredeter"/>
    <w:rsid w:val="00CE673A"/>
  </w:style>
  <w:style w:type="paragraph" w:customStyle="1" w:styleId="isselectedend">
    <w:name w:val="isselectedend"/>
    <w:basedOn w:val="Normal"/>
    <w:rsid w:val="00E75DCF"/>
    <w:pPr>
      <w:spacing w:before="100" w:beforeAutospacing="1" w:after="100" w:afterAutospacing="1"/>
    </w:pPr>
    <w:rPr>
      <w:lang w:val="es-CO" w:eastAsia="es-CO"/>
    </w:rPr>
  </w:style>
  <w:style w:type="paragraph" w:customStyle="1" w:styleId="pdq2pgselectionanchorcontainer">
    <w:name w:val="pdq2pg_selectionanchorcontainer"/>
    <w:basedOn w:val="Normal"/>
    <w:rsid w:val="00C01272"/>
    <w:pPr>
      <w:spacing w:before="100" w:beforeAutospacing="1" w:after="100" w:afterAutospacing="1"/>
    </w:pPr>
    <w:rPr>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2003">
      <w:bodyDiv w:val="1"/>
      <w:marLeft w:val="0"/>
      <w:marRight w:val="0"/>
      <w:marTop w:val="0"/>
      <w:marBottom w:val="0"/>
      <w:divBdr>
        <w:top w:val="none" w:sz="0" w:space="0" w:color="auto"/>
        <w:left w:val="none" w:sz="0" w:space="0" w:color="auto"/>
        <w:bottom w:val="none" w:sz="0" w:space="0" w:color="auto"/>
        <w:right w:val="none" w:sz="0" w:space="0" w:color="auto"/>
      </w:divBdr>
    </w:div>
    <w:div w:id="5600941">
      <w:bodyDiv w:val="1"/>
      <w:marLeft w:val="0"/>
      <w:marRight w:val="0"/>
      <w:marTop w:val="0"/>
      <w:marBottom w:val="0"/>
      <w:divBdr>
        <w:top w:val="none" w:sz="0" w:space="0" w:color="auto"/>
        <w:left w:val="none" w:sz="0" w:space="0" w:color="auto"/>
        <w:bottom w:val="none" w:sz="0" w:space="0" w:color="auto"/>
        <w:right w:val="none" w:sz="0" w:space="0" w:color="auto"/>
      </w:divBdr>
    </w:div>
    <w:div w:id="8797201">
      <w:bodyDiv w:val="1"/>
      <w:marLeft w:val="0"/>
      <w:marRight w:val="0"/>
      <w:marTop w:val="0"/>
      <w:marBottom w:val="0"/>
      <w:divBdr>
        <w:top w:val="none" w:sz="0" w:space="0" w:color="auto"/>
        <w:left w:val="none" w:sz="0" w:space="0" w:color="auto"/>
        <w:bottom w:val="none" w:sz="0" w:space="0" w:color="auto"/>
        <w:right w:val="none" w:sz="0" w:space="0" w:color="auto"/>
      </w:divBdr>
    </w:div>
    <w:div w:id="13727979">
      <w:bodyDiv w:val="1"/>
      <w:marLeft w:val="0"/>
      <w:marRight w:val="0"/>
      <w:marTop w:val="0"/>
      <w:marBottom w:val="0"/>
      <w:divBdr>
        <w:top w:val="none" w:sz="0" w:space="0" w:color="auto"/>
        <w:left w:val="none" w:sz="0" w:space="0" w:color="auto"/>
        <w:bottom w:val="none" w:sz="0" w:space="0" w:color="auto"/>
        <w:right w:val="none" w:sz="0" w:space="0" w:color="auto"/>
      </w:divBdr>
    </w:div>
    <w:div w:id="15422198">
      <w:bodyDiv w:val="1"/>
      <w:marLeft w:val="0"/>
      <w:marRight w:val="0"/>
      <w:marTop w:val="0"/>
      <w:marBottom w:val="0"/>
      <w:divBdr>
        <w:top w:val="none" w:sz="0" w:space="0" w:color="auto"/>
        <w:left w:val="none" w:sz="0" w:space="0" w:color="auto"/>
        <w:bottom w:val="none" w:sz="0" w:space="0" w:color="auto"/>
        <w:right w:val="none" w:sz="0" w:space="0" w:color="auto"/>
      </w:divBdr>
    </w:div>
    <w:div w:id="23293530">
      <w:bodyDiv w:val="1"/>
      <w:marLeft w:val="0"/>
      <w:marRight w:val="0"/>
      <w:marTop w:val="0"/>
      <w:marBottom w:val="0"/>
      <w:divBdr>
        <w:top w:val="none" w:sz="0" w:space="0" w:color="auto"/>
        <w:left w:val="none" w:sz="0" w:space="0" w:color="auto"/>
        <w:bottom w:val="none" w:sz="0" w:space="0" w:color="auto"/>
        <w:right w:val="none" w:sz="0" w:space="0" w:color="auto"/>
      </w:divBdr>
    </w:div>
    <w:div w:id="26832554">
      <w:bodyDiv w:val="1"/>
      <w:marLeft w:val="0"/>
      <w:marRight w:val="0"/>
      <w:marTop w:val="0"/>
      <w:marBottom w:val="0"/>
      <w:divBdr>
        <w:top w:val="none" w:sz="0" w:space="0" w:color="auto"/>
        <w:left w:val="none" w:sz="0" w:space="0" w:color="auto"/>
        <w:bottom w:val="none" w:sz="0" w:space="0" w:color="auto"/>
        <w:right w:val="none" w:sz="0" w:space="0" w:color="auto"/>
      </w:divBdr>
    </w:div>
    <w:div w:id="31081148">
      <w:bodyDiv w:val="1"/>
      <w:marLeft w:val="0"/>
      <w:marRight w:val="0"/>
      <w:marTop w:val="0"/>
      <w:marBottom w:val="0"/>
      <w:divBdr>
        <w:top w:val="none" w:sz="0" w:space="0" w:color="auto"/>
        <w:left w:val="none" w:sz="0" w:space="0" w:color="auto"/>
        <w:bottom w:val="none" w:sz="0" w:space="0" w:color="auto"/>
        <w:right w:val="none" w:sz="0" w:space="0" w:color="auto"/>
      </w:divBdr>
    </w:div>
    <w:div w:id="31267377">
      <w:bodyDiv w:val="1"/>
      <w:marLeft w:val="0"/>
      <w:marRight w:val="0"/>
      <w:marTop w:val="0"/>
      <w:marBottom w:val="0"/>
      <w:divBdr>
        <w:top w:val="none" w:sz="0" w:space="0" w:color="auto"/>
        <w:left w:val="none" w:sz="0" w:space="0" w:color="auto"/>
        <w:bottom w:val="none" w:sz="0" w:space="0" w:color="auto"/>
        <w:right w:val="none" w:sz="0" w:space="0" w:color="auto"/>
      </w:divBdr>
    </w:div>
    <w:div w:id="32777324">
      <w:bodyDiv w:val="1"/>
      <w:marLeft w:val="0"/>
      <w:marRight w:val="0"/>
      <w:marTop w:val="0"/>
      <w:marBottom w:val="0"/>
      <w:divBdr>
        <w:top w:val="none" w:sz="0" w:space="0" w:color="auto"/>
        <w:left w:val="none" w:sz="0" w:space="0" w:color="auto"/>
        <w:bottom w:val="none" w:sz="0" w:space="0" w:color="auto"/>
        <w:right w:val="none" w:sz="0" w:space="0" w:color="auto"/>
      </w:divBdr>
    </w:div>
    <w:div w:id="39598748">
      <w:bodyDiv w:val="1"/>
      <w:marLeft w:val="0"/>
      <w:marRight w:val="0"/>
      <w:marTop w:val="0"/>
      <w:marBottom w:val="0"/>
      <w:divBdr>
        <w:top w:val="none" w:sz="0" w:space="0" w:color="auto"/>
        <w:left w:val="none" w:sz="0" w:space="0" w:color="auto"/>
        <w:bottom w:val="none" w:sz="0" w:space="0" w:color="auto"/>
        <w:right w:val="none" w:sz="0" w:space="0" w:color="auto"/>
      </w:divBdr>
    </w:div>
    <w:div w:id="40206012">
      <w:bodyDiv w:val="1"/>
      <w:marLeft w:val="0"/>
      <w:marRight w:val="0"/>
      <w:marTop w:val="0"/>
      <w:marBottom w:val="0"/>
      <w:divBdr>
        <w:top w:val="none" w:sz="0" w:space="0" w:color="auto"/>
        <w:left w:val="none" w:sz="0" w:space="0" w:color="auto"/>
        <w:bottom w:val="none" w:sz="0" w:space="0" w:color="auto"/>
        <w:right w:val="none" w:sz="0" w:space="0" w:color="auto"/>
      </w:divBdr>
    </w:div>
    <w:div w:id="42296570">
      <w:bodyDiv w:val="1"/>
      <w:marLeft w:val="0"/>
      <w:marRight w:val="0"/>
      <w:marTop w:val="0"/>
      <w:marBottom w:val="0"/>
      <w:divBdr>
        <w:top w:val="none" w:sz="0" w:space="0" w:color="auto"/>
        <w:left w:val="none" w:sz="0" w:space="0" w:color="auto"/>
        <w:bottom w:val="none" w:sz="0" w:space="0" w:color="auto"/>
        <w:right w:val="none" w:sz="0" w:space="0" w:color="auto"/>
      </w:divBdr>
    </w:div>
    <w:div w:id="61370242">
      <w:bodyDiv w:val="1"/>
      <w:marLeft w:val="0"/>
      <w:marRight w:val="0"/>
      <w:marTop w:val="0"/>
      <w:marBottom w:val="0"/>
      <w:divBdr>
        <w:top w:val="none" w:sz="0" w:space="0" w:color="auto"/>
        <w:left w:val="none" w:sz="0" w:space="0" w:color="auto"/>
        <w:bottom w:val="none" w:sz="0" w:space="0" w:color="auto"/>
        <w:right w:val="none" w:sz="0" w:space="0" w:color="auto"/>
      </w:divBdr>
    </w:div>
    <w:div w:id="65536041">
      <w:bodyDiv w:val="1"/>
      <w:marLeft w:val="0"/>
      <w:marRight w:val="0"/>
      <w:marTop w:val="0"/>
      <w:marBottom w:val="0"/>
      <w:divBdr>
        <w:top w:val="none" w:sz="0" w:space="0" w:color="auto"/>
        <w:left w:val="none" w:sz="0" w:space="0" w:color="auto"/>
        <w:bottom w:val="none" w:sz="0" w:space="0" w:color="auto"/>
        <w:right w:val="none" w:sz="0" w:space="0" w:color="auto"/>
      </w:divBdr>
    </w:div>
    <w:div w:id="66926562">
      <w:bodyDiv w:val="1"/>
      <w:marLeft w:val="0"/>
      <w:marRight w:val="0"/>
      <w:marTop w:val="0"/>
      <w:marBottom w:val="0"/>
      <w:divBdr>
        <w:top w:val="none" w:sz="0" w:space="0" w:color="auto"/>
        <w:left w:val="none" w:sz="0" w:space="0" w:color="auto"/>
        <w:bottom w:val="none" w:sz="0" w:space="0" w:color="auto"/>
        <w:right w:val="none" w:sz="0" w:space="0" w:color="auto"/>
      </w:divBdr>
    </w:div>
    <w:div w:id="88046079">
      <w:bodyDiv w:val="1"/>
      <w:marLeft w:val="0"/>
      <w:marRight w:val="0"/>
      <w:marTop w:val="0"/>
      <w:marBottom w:val="0"/>
      <w:divBdr>
        <w:top w:val="none" w:sz="0" w:space="0" w:color="auto"/>
        <w:left w:val="none" w:sz="0" w:space="0" w:color="auto"/>
        <w:bottom w:val="none" w:sz="0" w:space="0" w:color="auto"/>
        <w:right w:val="none" w:sz="0" w:space="0" w:color="auto"/>
      </w:divBdr>
    </w:div>
    <w:div w:id="93481918">
      <w:bodyDiv w:val="1"/>
      <w:marLeft w:val="0"/>
      <w:marRight w:val="0"/>
      <w:marTop w:val="0"/>
      <w:marBottom w:val="0"/>
      <w:divBdr>
        <w:top w:val="none" w:sz="0" w:space="0" w:color="auto"/>
        <w:left w:val="none" w:sz="0" w:space="0" w:color="auto"/>
        <w:bottom w:val="none" w:sz="0" w:space="0" w:color="auto"/>
        <w:right w:val="none" w:sz="0" w:space="0" w:color="auto"/>
      </w:divBdr>
    </w:div>
    <w:div w:id="93786230">
      <w:bodyDiv w:val="1"/>
      <w:marLeft w:val="0"/>
      <w:marRight w:val="0"/>
      <w:marTop w:val="0"/>
      <w:marBottom w:val="0"/>
      <w:divBdr>
        <w:top w:val="none" w:sz="0" w:space="0" w:color="auto"/>
        <w:left w:val="none" w:sz="0" w:space="0" w:color="auto"/>
        <w:bottom w:val="none" w:sz="0" w:space="0" w:color="auto"/>
        <w:right w:val="none" w:sz="0" w:space="0" w:color="auto"/>
      </w:divBdr>
    </w:div>
    <w:div w:id="94136676">
      <w:bodyDiv w:val="1"/>
      <w:marLeft w:val="0"/>
      <w:marRight w:val="0"/>
      <w:marTop w:val="0"/>
      <w:marBottom w:val="0"/>
      <w:divBdr>
        <w:top w:val="none" w:sz="0" w:space="0" w:color="auto"/>
        <w:left w:val="none" w:sz="0" w:space="0" w:color="auto"/>
        <w:bottom w:val="none" w:sz="0" w:space="0" w:color="auto"/>
        <w:right w:val="none" w:sz="0" w:space="0" w:color="auto"/>
      </w:divBdr>
      <w:divsChild>
        <w:div w:id="504902850">
          <w:marLeft w:val="0"/>
          <w:marRight w:val="0"/>
          <w:marTop w:val="0"/>
          <w:marBottom w:val="0"/>
          <w:divBdr>
            <w:top w:val="none" w:sz="0" w:space="0" w:color="auto"/>
            <w:left w:val="none" w:sz="0" w:space="0" w:color="auto"/>
            <w:bottom w:val="none" w:sz="0" w:space="0" w:color="auto"/>
            <w:right w:val="none" w:sz="0" w:space="0" w:color="auto"/>
          </w:divBdr>
        </w:div>
      </w:divsChild>
    </w:div>
    <w:div w:id="95299079">
      <w:bodyDiv w:val="1"/>
      <w:marLeft w:val="0"/>
      <w:marRight w:val="0"/>
      <w:marTop w:val="0"/>
      <w:marBottom w:val="0"/>
      <w:divBdr>
        <w:top w:val="none" w:sz="0" w:space="0" w:color="auto"/>
        <w:left w:val="none" w:sz="0" w:space="0" w:color="auto"/>
        <w:bottom w:val="none" w:sz="0" w:space="0" w:color="auto"/>
        <w:right w:val="none" w:sz="0" w:space="0" w:color="auto"/>
      </w:divBdr>
    </w:div>
    <w:div w:id="102193150">
      <w:bodyDiv w:val="1"/>
      <w:marLeft w:val="0"/>
      <w:marRight w:val="0"/>
      <w:marTop w:val="0"/>
      <w:marBottom w:val="0"/>
      <w:divBdr>
        <w:top w:val="none" w:sz="0" w:space="0" w:color="auto"/>
        <w:left w:val="none" w:sz="0" w:space="0" w:color="auto"/>
        <w:bottom w:val="none" w:sz="0" w:space="0" w:color="auto"/>
        <w:right w:val="none" w:sz="0" w:space="0" w:color="auto"/>
      </w:divBdr>
    </w:div>
    <w:div w:id="111871503">
      <w:bodyDiv w:val="1"/>
      <w:marLeft w:val="0"/>
      <w:marRight w:val="0"/>
      <w:marTop w:val="0"/>
      <w:marBottom w:val="0"/>
      <w:divBdr>
        <w:top w:val="none" w:sz="0" w:space="0" w:color="auto"/>
        <w:left w:val="none" w:sz="0" w:space="0" w:color="auto"/>
        <w:bottom w:val="none" w:sz="0" w:space="0" w:color="auto"/>
        <w:right w:val="none" w:sz="0" w:space="0" w:color="auto"/>
      </w:divBdr>
    </w:div>
    <w:div w:id="138959440">
      <w:bodyDiv w:val="1"/>
      <w:marLeft w:val="0"/>
      <w:marRight w:val="0"/>
      <w:marTop w:val="0"/>
      <w:marBottom w:val="0"/>
      <w:divBdr>
        <w:top w:val="none" w:sz="0" w:space="0" w:color="auto"/>
        <w:left w:val="none" w:sz="0" w:space="0" w:color="auto"/>
        <w:bottom w:val="none" w:sz="0" w:space="0" w:color="auto"/>
        <w:right w:val="none" w:sz="0" w:space="0" w:color="auto"/>
      </w:divBdr>
    </w:div>
    <w:div w:id="148638611">
      <w:bodyDiv w:val="1"/>
      <w:marLeft w:val="0"/>
      <w:marRight w:val="0"/>
      <w:marTop w:val="0"/>
      <w:marBottom w:val="0"/>
      <w:divBdr>
        <w:top w:val="none" w:sz="0" w:space="0" w:color="auto"/>
        <w:left w:val="none" w:sz="0" w:space="0" w:color="auto"/>
        <w:bottom w:val="none" w:sz="0" w:space="0" w:color="auto"/>
        <w:right w:val="none" w:sz="0" w:space="0" w:color="auto"/>
      </w:divBdr>
      <w:divsChild>
        <w:div w:id="1100953961">
          <w:marLeft w:val="0"/>
          <w:marRight w:val="0"/>
          <w:marTop w:val="180"/>
          <w:marBottom w:val="240"/>
          <w:divBdr>
            <w:top w:val="none" w:sz="0" w:space="0" w:color="auto"/>
            <w:left w:val="none" w:sz="0" w:space="0" w:color="auto"/>
            <w:bottom w:val="none" w:sz="0" w:space="0" w:color="auto"/>
            <w:right w:val="none" w:sz="0" w:space="0" w:color="auto"/>
          </w:divBdr>
        </w:div>
        <w:div w:id="2052069895">
          <w:marLeft w:val="0"/>
          <w:marRight w:val="0"/>
          <w:marTop w:val="180"/>
          <w:marBottom w:val="0"/>
          <w:divBdr>
            <w:top w:val="none" w:sz="0" w:space="0" w:color="auto"/>
            <w:left w:val="none" w:sz="0" w:space="0" w:color="auto"/>
            <w:bottom w:val="none" w:sz="0" w:space="0" w:color="auto"/>
            <w:right w:val="none" w:sz="0" w:space="0" w:color="auto"/>
          </w:divBdr>
        </w:div>
      </w:divsChild>
    </w:div>
    <w:div w:id="151803082">
      <w:bodyDiv w:val="1"/>
      <w:marLeft w:val="0"/>
      <w:marRight w:val="0"/>
      <w:marTop w:val="0"/>
      <w:marBottom w:val="0"/>
      <w:divBdr>
        <w:top w:val="none" w:sz="0" w:space="0" w:color="auto"/>
        <w:left w:val="none" w:sz="0" w:space="0" w:color="auto"/>
        <w:bottom w:val="none" w:sz="0" w:space="0" w:color="auto"/>
        <w:right w:val="none" w:sz="0" w:space="0" w:color="auto"/>
      </w:divBdr>
    </w:div>
    <w:div w:id="155146001">
      <w:bodyDiv w:val="1"/>
      <w:marLeft w:val="0"/>
      <w:marRight w:val="0"/>
      <w:marTop w:val="0"/>
      <w:marBottom w:val="0"/>
      <w:divBdr>
        <w:top w:val="none" w:sz="0" w:space="0" w:color="auto"/>
        <w:left w:val="none" w:sz="0" w:space="0" w:color="auto"/>
        <w:bottom w:val="none" w:sz="0" w:space="0" w:color="auto"/>
        <w:right w:val="none" w:sz="0" w:space="0" w:color="auto"/>
      </w:divBdr>
    </w:div>
    <w:div w:id="163672557">
      <w:bodyDiv w:val="1"/>
      <w:marLeft w:val="0"/>
      <w:marRight w:val="0"/>
      <w:marTop w:val="0"/>
      <w:marBottom w:val="0"/>
      <w:divBdr>
        <w:top w:val="none" w:sz="0" w:space="0" w:color="auto"/>
        <w:left w:val="none" w:sz="0" w:space="0" w:color="auto"/>
        <w:bottom w:val="none" w:sz="0" w:space="0" w:color="auto"/>
        <w:right w:val="none" w:sz="0" w:space="0" w:color="auto"/>
      </w:divBdr>
    </w:div>
    <w:div w:id="164827940">
      <w:bodyDiv w:val="1"/>
      <w:marLeft w:val="0"/>
      <w:marRight w:val="0"/>
      <w:marTop w:val="0"/>
      <w:marBottom w:val="0"/>
      <w:divBdr>
        <w:top w:val="none" w:sz="0" w:space="0" w:color="auto"/>
        <w:left w:val="none" w:sz="0" w:space="0" w:color="auto"/>
        <w:bottom w:val="none" w:sz="0" w:space="0" w:color="auto"/>
        <w:right w:val="none" w:sz="0" w:space="0" w:color="auto"/>
      </w:divBdr>
    </w:div>
    <w:div w:id="166404415">
      <w:bodyDiv w:val="1"/>
      <w:marLeft w:val="0"/>
      <w:marRight w:val="0"/>
      <w:marTop w:val="0"/>
      <w:marBottom w:val="0"/>
      <w:divBdr>
        <w:top w:val="none" w:sz="0" w:space="0" w:color="auto"/>
        <w:left w:val="none" w:sz="0" w:space="0" w:color="auto"/>
        <w:bottom w:val="none" w:sz="0" w:space="0" w:color="auto"/>
        <w:right w:val="none" w:sz="0" w:space="0" w:color="auto"/>
      </w:divBdr>
    </w:div>
    <w:div w:id="167790360">
      <w:bodyDiv w:val="1"/>
      <w:marLeft w:val="0"/>
      <w:marRight w:val="0"/>
      <w:marTop w:val="0"/>
      <w:marBottom w:val="0"/>
      <w:divBdr>
        <w:top w:val="none" w:sz="0" w:space="0" w:color="auto"/>
        <w:left w:val="none" w:sz="0" w:space="0" w:color="auto"/>
        <w:bottom w:val="none" w:sz="0" w:space="0" w:color="auto"/>
        <w:right w:val="none" w:sz="0" w:space="0" w:color="auto"/>
      </w:divBdr>
    </w:div>
    <w:div w:id="178783097">
      <w:bodyDiv w:val="1"/>
      <w:marLeft w:val="0"/>
      <w:marRight w:val="0"/>
      <w:marTop w:val="0"/>
      <w:marBottom w:val="0"/>
      <w:divBdr>
        <w:top w:val="none" w:sz="0" w:space="0" w:color="auto"/>
        <w:left w:val="none" w:sz="0" w:space="0" w:color="auto"/>
        <w:bottom w:val="none" w:sz="0" w:space="0" w:color="auto"/>
        <w:right w:val="none" w:sz="0" w:space="0" w:color="auto"/>
      </w:divBdr>
    </w:div>
    <w:div w:id="190531784">
      <w:bodyDiv w:val="1"/>
      <w:marLeft w:val="0"/>
      <w:marRight w:val="0"/>
      <w:marTop w:val="0"/>
      <w:marBottom w:val="0"/>
      <w:divBdr>
        <w:top w:val="none" w:sz="0" w:space="0" w:color="auto"/>
        <w:left w:val="none" w:sz="0" w:space="0" w:color="auto"/>
        <w:bottom w:val="none" w:sz="0" w:space="0" w:color="auto"/>
        <w:right w:val="none" w:sz="0" w:space="0" w:color="auto"/>
      </w:divBdr>
    </w:div>
    <w:div w:id="192616069">
      <w:bodyDiv w:val="1"/>
      <w:marLeft w:val="0"/>
      <w:marRight w:val="0"/>
      <w:marTop w:val="0"/>
      <w:marBottom w:val="0"/>
      <w:divBdr>
        <w:top w:val="none" w:sz="0" w:space="0" w:color="auto"/>
        <w:left w:val="none" w:sz="0" w:space="0" w:color="auto"/>
        <w:bottom w:val="none" w:sz="0" w:space="0" w:color="auto"/>
        <w:right w:val="none" w:sz="0" w:space="0" w:color="auto"/>
      </w:divBdr>
    </w:div>
    <w:div w:id="193468342">
      <w:bodyDiv w:val="1"/>
      <w:marLeft w:val="0"/>
      <w:marRight w:val="0"/>
      <w:marTop w:val="0"/>
      <w:marBottom w:val="0"/>
      <w:divBdr>
        <w:top w:val="none" w:sz="0" w:space="0" w:color="auto"/>
        <w:left w:val="none" w:sz="0" w:space="0" w:color="auto"/>
        <w:bottom w:val="none" w:sz="0" w:space="0" w:color="auto"/>
        <w:right w:val="none" w:sz="0" w:space="0" w:color="auto"/>
      </w:divBdr>
    </w:div>
    <w:div w:id="198251796">
      <w:bodyDiv w:val="1"/>
      <w:marLeft w:val="0"/>
      <w:marRight w:val="0"/>
      <w:marTop w:val="0"/>
      <w:marBottom w:val="0"/>
      <w:divBdr>
        <w:top w:val="none" w:sz="0" w:space="0" w:color="auto"/>
        <w:left w:val="none" w:sz="0" w:space="0" w:color="auto"/>
        <w:bottom w:val="none" w:sz="0" w:space="0" w:color="auto"/>
        <w:right w:val="none" w:sz="0" w:space="0" w:color="auto"/>
      </w:divBdr>
    </w:div>
    <w:div w:id="216286290">
      <w:bodyDiv w:val="1"/>
      <w:marLeft w:val="0"/>
      <w:marRight w:val="0"/>
      <w:marTop w:val="0"/>
      <w:marBottom w:val="0"/>
      <w:divBdr>
        <w:top w:val="none" w:sz="0" w:space="0" w:color="auto"/>
        <w:left w:val="none" w:sz="0" w:space="0" w:color="auto"/>
        <w:bottom w:val="none" w:sz="0" w:space="0" w:color="auto"/>
        <w:right w:val="none" w:sz="0" w:space="0" w:color="auto"/>
      </w:divBdr>
    </w:div>
    <w:div w:id="227687116">
      <w:bodyDiv w:val="1"/>
      <w:marLeft w:val="0"/>
      <w:marRight w:val="0"/>
      <w:marTop w:val="0"/>
      <w:marBottom w:val="0"/>
      <w:divBdr>
        <w:top w:val="none" w:sz="0" w:space="0" w:color="auto"/>
        <w:left w:val="none" w:sz="0" w:space="0" w:color="auto"/>
        <w:bottom w:val="none" w:sz="0" w:space="0" w:color="auto"/>
        <w:right w:val="none" w:sz="0" w:space="0" w:color="auto"/>
      </w:divBdr>
    </w:div>
    <w:div w:id="228998784">
      <w:bodyDiv w:val="1"/>
      <w:marLeft w:val="0"/>
      <w:marRight w:val="0"/>
      <w:marTop w:val="0"/>
      <w:marBottom w:val="0"/>
      <w:divBdr>
        <w:top w:val="none" w:sz="0" w:space="0" w:color="auto"/>
        <w:left w:val="none" w:sz="0" w:space="0" w:color="auto"/>
        <w:bottom w:val="none" w:sz="0" w:space="0" w:color="auto"/>
        <w:right w:val="none" w:sz="0" w:space="0" w:color="auto"/>
      </w:divBdr>
    </w:div>
    <w:div w:id="236400268">
      <w:bodyDiv w:val="1"/>
      <w:marLeft w:val="0"/>
      <w:marRight w:val="0"/>
      <w:marTop w:val="0"/>
      <w:marBottom w:val="0"/>
      <w:divBdr>
        <w:top w:val="none" w:sz="0" w:space="0" w:color="auto"/>
        <w:left w:val="none" w:sz="0" w:space="0" w:color="auto"/>
        <w:bottom w:val="none" w:sz="0" w:space="0" w:color="auto"/>
        <w:right w:val="none" w:sz="0" w:space="0" w:color="auto"/>
      </w:divBdr>
    </w:div>
    <w:div w:id="239566596">
      <w:bodyDiv w:val="1"/>
      <w:marLeft w:val="0"/>
      <w:marRight w:val="0"/>
      <w:marTop w:val="0"/>
      <w:marBottom w:val="0"/>
      <w:divBdr>
        <w:top w:val="none" w:sz="0" w:space="0" w:color="auto"/>
        <w:left w:val="none" w:sz="0" w:space="0" w:color="auto"/>
        <w:bottom w:val="none" w:sz="0" w:space="0" w:color="auto"/>
        <w:right w:val="none" w:sz="0" w:space="0" w:color="auto"/>
      </w:divBdr>
    </w:div>
    <w:div w:id="252324770">
      <w:bodyDiv w:val="1"/>
      <w:marLeft w:val="0"/>
      <w:marRight w:val="0"/>
      <w:marTop w:val="0"/>
      <w:marBottom w:val="0"/>
      <w:divBdr>
        <w:top w:val="none" w:sz="0" w:space="0" w:color="auto"/>
        <w:left w:val="none" w:sz="0" w:space="0" w:color="auto"/>
        <w:bottom w:val="none" w:sz="0" w:space="0" w:color="auto"/>
        <w:right w:val="none" w:sz="0" w:space="0" w:color="auto"/>
      </w:divBdr>
    </w:div>
    <w:div w:id="257954821">
      <w:bodyDiv w:val="1"/>
      <w:marLeft w:val="0"/>
      <w:marRight w:val="0"/>
      <w:marTop w:val="0"/>
      <w:marBottom w:val="0"/>
      <w:divBdr>
        <w:top w:val="none" w:sz="0" w:space="0" w:color="auto"/>
        <w:left w:val="none" w:sz="0" w:space="0" w:color="auto"/>
        <w:bottom w:val="none" w:sz="0" w:space="0" w:color="auto"/>
        <w:right w:val="none" w:sz="0" w:space="0" w:color="auto"/>
      </w:divBdr>
      <w:divsChild>
        <w:div w:id="1797677093">
          <w:marLeft w:val="0"/>
          <w:marRight w:val="0"/>
          <w:marTop w:val="0"/>
          <w:marBottom w:val="0"/>
          <w:divBdr>
            <w:top w:val="none" w:sz="0" w:space="0" w:color="auto"/>
            <w:left w:val="none" w:sz="0" w:space="0" w:color="auto"/>
            <w:bottom w:val="none" w:sz="0" w:space="0" w:color="auto"/>
            <w:right w:val="none" w:sz="0" w:space="0" w:color="auto"/>
          </w:divBdr>
          <w:divsChild>
            <w:div w:id="1841115292">
              <w:marLeft w:val="0"/>
              <w:marRight w:val="0"/>
              <w:marTop w:val="0"/>
              <w:marBottom w:val="0"/>
              <w:divBdr>
                <w:top w:val="none" w:sz="0" w:space="0" w:color="auto"/>
                <w:left w:val="none" w:sz="0" w:space="0" w:color="auto"/>
                <w:bottom w:val="none" w:sz="0" w:space="0" w:color="auto"/>
                <w:right w:val="none" w:sz="0" w:space="0" w:color="auto"/>
              </w:divBdr>
              <w:divsChild>
                <w:div w:id="75505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994134">
      <w:bodyDiv w:val="1"/>
      <w:marLeft w:val="0"/>
      <w:marRight w:val="0"/>
      <w:marTop w:val="0"/>
      <w:marBottom w:val="0"/>
      <w:divBdr>
        <w:top w:val="none" w:sz="0" w:space="0" w:color="auto"/>
        <w:left w:val="none" w:sz="0" w:space="0" w:color="auto"/>
        <w:bottom w:val="none" w:sz="0" w:space="0" w:color="auto"/>
        <w:right w:val="none" w:sz="0" w:space="0" w:color="auto"/>
      </w:divBdr>
    </w:div>
    <w:div w:id="263462577">
      <w:bodyDiv w:val="1"/>
      <w:marLeft w:val="0"/>
      <w:marRight w:val="0"/>
      <w:marTop w:val="0"/>
      <w:marBottom w:val="0"/>
      <w:divBdr>
        <w:top w:val="none" w:sz="0" w:space="0" w:color="auto"/>
        <w:left w:val="none" w:sz="0" w:space="0" w:color="auto"/>
        <w:bottom w:val="none" w:sz="0" w:space="0" w:color="auto"/>
        <w:right w:val="none" w:sz="0" w:space="0" w:color="auto"/>
      </w:divBdr>
    </w:div>
    <w:div w:id="269164948">
      <w:bodyDiv w:val="1"/>
      <w:marLeft w:val="0"/>
      <w:marRight w:val="0"/>
      <w:marTop w:val="0"/>
      <w:marBottom w:val="0"/>
      <w:divBdr>
        <w:top w:val="none" w:sz="0" w:space="0" w:color="auto"/>
        <w:left w:val="none" w:sz="0" w:space="0" w:color="auto"/>
        <w:bottom w:val="none" w:sz="0" w:space="0" w:color="auto"/>
        <w:right w:val="none" w:sz="0" w:space="0" w:color="auto"/>
      </w:divBdr>
    </w:div>
    <w:div w:id="273370130">
      <w:bodyDiv w:val="1"/>
      <w:marLeft w:val="0"/>
      <w:marRight w:val="0"/>
      <w:marTop w:val="0"/>
      <w:marBottom w:val="0"/>
      <w:divBdr>
        <w:top w:val="none" w:sz="0" w:space="0" w:color="auto"/>
        <w:left w:val="none" w:sz="0" w:space="0" w:color="auto"/>
        <w:bottom w:val="none" w:sz="0" w:space="0" w:color="auto"/>
        <w:right w:val="none" w:sz="0" w:space="0" w:color="auto"/>
      </w:divBdr>
    </w:div>
    <w:div w:id="275447974">
      <w:bodyDiv w:val="1"/>
      <w:marLeft w:val="0"/>
      <w:marRight w:val="0"/>
      <w:marTop w:val="0"/>
      <w:marBottom w:val="0"/>
      <w:divBdr>
        <w:top w:val="none" w:sz="0" w:space="0" w:color="auto"/>
        <w:left w:val="none" w:sz="0" w:space="0" w:color="auto"/>
        <w:bottom w:val="none" w:sz="0" w:space="0" w:color="auto"/>
        <w:right w:val="none" w:sz="0" w:space="0" w:color="auto"/>
      </w:divBdr>
    </w:div>
    <w:div w:id="281378627">
      <w:bodyDiv w:val="1"/>
      <w:marLeft w:val="0"/>
      <w:marRight w:val="0"/>
      <w:marTop w:val="0"/>
      <w:marBottom w:val="0"/>
      <w:divBdr>
        <w:top w:val="none" w:sz="0" w:space="0" w:color="auto"/>
        <w:left w:val="none" w:sz="0" w:space="0" w:color="auto"/>
        <w:bottom w:val="none" w:sz="0" w:space="0" w:color="auto"/>
        <w:right w:val="none" w:sz="0" w:space="0" w:color="auto"/>
      </w:divBdr>
    </w:div>
    <w:div w:id="281427988">
      <w:bodyDiv w:val="1"/>
      <w:marLeft w:val="0"/>
      <w:marRight w:val="0"/>
      <w:marTop w:val="0"/>
      <w:marBottom w:val="0"/>
      <w:divBdr>
        <w:top w:val="none" w:sz="0" w:space="0" w:color="auto"/>
        <w:left w:val="none" w:sz="0" w:space="0" w:color="auto"/>
        <w:bottom w:val="none" w:sz="0" w:space="0" w:color="auto"/>
        <w:right w:val="none" w:sz="0" w:space="0" w:color="auto"/>
      </w:divBdr>
    </w:div>
    <w:div w:id="285744689">
      <w:bodyDiv w:val="1"/>
      <w:marLeft w:val="0"/>
      <w:marRight w:val="0"/>
      <w:marTop w:val="0"/>
      <w:marBottom w:val="0"/>
      <w:divBdr>
        <w:top w:val="none" w:sz="0" w:space="0" w:color="auto"/>
        <w:left w:val="none" w:sz="0" w:space="0" w:color="auto"/>
        <w:bottom w:val="none" w:sz="0" w:space="0" w:color="auto"/>
        <w:right w:val="none" w:sz="0" w:space="0" w:color="auto"/>
      </w:divBdr>
    </w:div>
    <w:div w:id="306276622">
      <w:bodyDiv w:val="1"/>
      <w:marLeft w:val="0"/>
      <w:marRight w:val="0"/>
      <w:marTop w:val="0"/>
      <w:marBottom w:val="0"/>
      <w:divBdr>
        <w:top w:val="none" w:sz="0" w:space="0" w:color="auto"/>
        <w:left w:val="none" w:sz="0" w:space="0" w:color="auto"/>
        <w:bottom w:val="none" w:sz="0" w:space="0" w:color="auto"/>
        <w:right w:val="none" w:sz="0" w:space="0" w:color="auto"/>
      </w:divBdr>
    </w:div>
    <w:div w:id="311298563">
      <w:bodyDiv w:val="1"/>
      <w:marLeft w:val="0"/>
      <w:marRight w:val="0"/>
      <w:marTop w:val="0"/>
      <w:marBottom w:val="0"/>
      <w:divBdr>
        <w:top w:val="none" w:sz="0" w:space="0" w:color="auto"/>
        <w:left w:val="none" w:sz="0" w:space="0" w:color="auto"/>
        <w:bottom w:val="none" w:sz="0" w:space="0" w:color="auto"/>
        <w:right w:val="none" w:sz="0" w:space="0" w:color="auto"/>
      </w:divBdr>
    </w:div>
    <w:div w:id="315571372">
      <w:bodyDiv w:val="1"/>
      <w:marLeft w:val="0"/>
      <w:marRight w:val="0"/>
      <w:marTop w:val="0"/>
      <w:marBottom w:val="0"/>
      <w:divBdr>
        <w:top w:val="none" w:sz="0" w:space="0" w:color="auto"/>
        <w:left w:val="none" w:sz="0" w:space="0" w:color="auto"/>
        <w:bottom w:val="none" w:sz="0" w:space="0" w:color="auto"/>
        <w:right w:val="none" w:sz="0" w:space="0" w:color="auto"/>
      </w:divBdr>
      <w:divsChild>
        <w:div w:id="1490706239">
          <w:marLeft w:val="0"/>
          <w:marRight w:val="0"/>
          <w:marTop w:val="0"/>
          <w:marBottom w:val="0"/>
          <w:divBdr>
            <w:top w:val="none" w:sz="0" w:space="0" w:color="auto"/>
            <w:left w:val="none" w:sz="0" w:space="0" w:color="auto"/>
            <w:bottom w:val="none" w:sz="0" w:space="0" w:color="auto"/>
            <w:right w:val="none" w:sz="0" w:space="0" w:color="auto"/>
          </w:divBdr>
          <w:divsChild>
            <w:div w:id="898633628">
              <w:marLeft w:val="0"/>
              <w:marRight w:val="0"/>
              <w:marTop w:val="0"/>
              <w:marBottom w:val="0"/>
              <w:divBdr>
                <w:top w:val="none" w:sz="0" w:space="0" w:color="auto"/>
                <w:left w:val="none" w:sz="0" w:space="0" w:color="auto"/>
                <w:bottom w:val="none" w:sz="0" w:space="0" w:color="auto"/>
                <w:right w:val="none" w:sz="0" w:space="0" w:color="auto"/>
              </w:divBdr>
              <w:divsChild>
                <w:div w:id="36112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740978">
      <w:bodyDiv w:val="1"/>
      <w:marLeft w:val="0"/>
      <w:marRight w:val="0"/>
      <w:marTop w:val="0"/>
      <w:marBottom w:val="0"/>
      <w:divBdr>
        <w:top w:val="none" w:sz="0" w:space="0" w:color="auto"/>
        <w:left w:val="none" w:sz="0" w:space="0" w:color="auto"/>
        <w:bottom w:val="none" w:sz="0" w:space="0" w:color="auto"/>
        <w:right w:val="none" w:sz="0" w:space="0" w:color="auto"/>
      </w:divBdr>
    </w:div>
    <w:div w:id="323165266">
      <w:bodyDiv w:val="1"/>
      <w:marLeft w:val="0"/>
      <w:marRight w:val="0"/>
      <w:marTop w:val="0"/>
      <w:marBottom w:val="0"/>
      <w:divBdr>
        <w:top w:val="none" w:sz="0" w:space="0" w:color="auto"/>
        <w:left w:val="none" w:sz="0" w:space="0" w:color="auto"/>
        <w:bottom w:val="none" w:sz="0" w:space="0" w:color="auto"/>
        <w:right w:val="none" w:sz="0" w:space="0" w:color="auto"/>
      </w:divBdr>
    </w:div>
    <w:div w:id="325865228">
      <w:bodyDiv w:val="1"/>
      <w:marLeft w:val="0"/>
      <w:marRight w:val="0"/>
      <w:marTop w:val="0"/>
      <w:marBottom w:val="0"/>
      <w:divBdr>
        <w:top w:val="none" w:sz="0" w:space="0" w:color="auto"/>
        <w:left w:val="none" w:sz="0" w:space="0" w:color="auto"/>
        <w:bottom w:val="none" w:sz="0" w:space="0" w:color="auto"/>
        <w:right w:val="none" w:sz="0" w:space="0" w:color="auto"/>
      </w:divBdr>
    </w:div>
    <w:div w:id="339163206">
      <w:bodyDiv w:val="1"/>
      <w:marLeft w:val="0"/>
      <w:marRight w:val="0"/>
      <w:marTop w:val="0"/>
      <w:marBottom w:val="0"/>
      <w:divBdr>
        <w:top w:val="none" w:sz="0" w:space="0" w:color="auto"/>
        <w:left w:val="none" w:sz="0" w:space="0" w:color="auto"/>
        <w:bottom w:val="none" w:sz="0" w:space="0" w:color="auto"/>
        <w:right w:val="none" w:sz="0" w:space="0" w:color="auto"/>
      </w:divBdr>
    </w:div>
    <w:div w:id="344869671">
      <w:bodyDiv w:val="1"/>
      <w:marLeft w:val="0"/>
      <w:marRight w:val="0"/>
      <w:marTop w:val="0"/>
      <w:marBottom w:val="0"/>
      <w:divBdr>
        <w:top w:val="none" w:sz="0" w:space="0" w:color="auto"/>
        <w:left w:val="none" w:sz="0" w:space="0" w:color="auto"/>
        <w:bottom w:val="none" w:sz="0" w:space="0" w:color="auto"/>
        <w:right w:val="none" w:sz="0" w:space="0" w:color="auto"/>
      </w:divBdr>
    </w:div>
    <w:div w:id="361060010">
      <w:bodyDiv w:val="1"/>
      <w:marLeft w:val="0"/>
      <w:marRight w:val="0"/>
      <w:marTop w:val="0"/>
      <w:marBottom w:val="0"/>
      <w:divBdr>
        <w:top w:val="none" w:sz="0" w:space="0" w:color="auto"/>
        <w:left w:val="none" w:sz="0" w:space="0" w:color="auto"/>
        <w:bottom w:val="none" w:sz="0" w:space="0" w:color="auto"/>
        <w:right w:val="none" w:sz="0" w:space="0" w:color="auto"/>
      </w:divBdr>
    </w:div>
    <w:div w:id="373316170">
      <w:bodyDiv w:val="1"/>
      <w:marLeft w:val="0"/>
      <w:marRight w:val="0"/>
      <w:marTop w:val="0"/>
      <w:marBottom w:val="0"/>
      <w:divBdr>
        <w:top w:val="none" w:sz="0" w:space="0" w:color="auto"/>
        <w:left w:val="none" w:sz="0" w:space="0" w:color="auto"/>
        <w:bottom w:val="none" w:sz="0" w:space="0" w:color="auto"/>
        <w:right w:val="none" w:sz="0" w:space="0" w:color="auto"/>
      </w:divBdr>
    </w:div>
    <w:div w:id="374156106">
      <w:bodyDiv w:val="1"/>
      <w:marLeft w:val="0"/>
      <w:marRight w:val="0"/>
      <w:marTop w:val="0"/>
      <w:marBottom w:val="0"/>
      <w:divBdr>
        <w:top w:val="none" w:sz="0" w:space="0" w:color="auto"/>
        <w:left w:val="none" w:sz="0" w:space="0" w:color="auto"/>
        <w:bottom w:val="none" w:sz="0" w:space="0" w:color="auto"/>
        <w:right w:val="none" w:sz="0" w:space="0" w:color="auto"/>
      </w:divBdr>
    </w:div>
    <w:div w:id="396321204">
      <w:bodyDiv w:val="1"/>
      <w:marLeft w:val="0"/>
      <w:marRight w:val="0"/>
      <w:marTop w:val="0"/>
      <w:marBottom w:val="0"/>
      <w:divBdr>
        <w:top w:val="none" w:sz="0" w:space="0" w:color="auto"/>
        <w:left w:val="none" w:sz="0" w:space="0" w:color="auto"/>
        <w:bottom w:val="none" w:sz="0" w:space="0" w:color="auto"/>
        <w:right w:val="none" w:sz="0" w:space="0" w:color="auto"/>
      </w:divBdr>
    </w:div>
    <w:div w:id="404500218">
      <w:bodyDiv w:val="1"/>
      <w:marLeft w:val="0"/>
      <w:marRight w:val="0"/>
      <w:marTop w:val="0"/>
      <w:marBottom w:val="0"/>
      <w:divBdr>
        <w:top w:val="none" w:sz="0" w:space="0" w:color="auto"/>
        <w:left w:val="none" w:sz="0" w:space="0" w:color="auto"/>
        <w:bottom w:val="none" w:sz="0" w:space="0" w:color="auto"/>
        <w:right w:val="none" w:sz="0" w:space="0" w:color="auto"/>
      </w:divBdr>
    </w:div>
    <w:div w:id="424572356">
      <w:bodyDiv w:val="1"/>
      <w:marLeft w:val="0"/>
      <w:marRight w:val="0"/>
      <w:marTop w:val="0"/>
      <w:marBottom w:val="0"/>
      <w:divBdr>
        <w:top w:val="none" w:sz="0" w:space="0" w:color="auto"/>
        <w:left w:val="none" w:sz="0" w:space="0" w:color="auto"/>
        <w:bottom w:val="none" w:sz="0" w:space="0" w:color="auto"/>
        <w:right w:val="none" w:sz="0" w:space="0" w:color="auto"/>
      </w:divBdr>
    </w:div>
    <w:div w:id="438108238">
      <w:bodyDiv w:val="1"/>
      <w:marLeft w:val="0"/>
      <w:marRight w:val="0"/>
      <w:marTop w:val="0"/>
      <w:marBottom w:val="0"/>
      <w:divBdr>
        <w:top w:val="none" w:sz="0" w:space="0" w:color="auto"/>
        <w:left w:val="none" w:sz="0" w:space="0" w:color="auto"/>
        <w:bottom w:val="none" w:sz="0" w:space="0" w:color="auto"/>
        <w:right w:val="none" w:sz="0" w:space="0" w:color="auto"/>
      </w:divBdr>
    </w:div>
    <w:div w:id="441195391">
      <w:bodyDiv w:val="1"/>
      <w:marLeft w:val="0"/>
      <w:marRight w:val="0"/>
      <w:marTop w:val="0"/>
      <w:marBottom w:val="0"/>
      <w:divBdr>
        <w:top w:val="none" w:sz="0" w:space="0" w:color="auto"/>
        <w:left w:val="none" w:sz="0" w:space="0" w:color="auto"/>
        <w:bottom w:val="none" w:sz="0" w:space="0" w:color="auto"/>
        <w:right w:val="none" w:sz="0" w:space="0" w:color="auto"/>
      </w:divBdr>
    </w:div>
    <w:div w:id="456608974">
      <w:bodyDiv w:val="1"/>
      <w:marLeft w:val="0"/>
      <w:marRight w:val="0"/>
      <w:marTop w:val="0"/>
      <w:marBottom w:val="0"/>
      <w:divBdr>
        <w:top w:val="none" w:sz="0" w:space="0" w:color="auto"/>
        <w:left w:val="none" w:sz="0" w:space="0" w:color="auto"/>
        <w:bottom w:val="none" w:sz="0" w:space="0" w:color="auto"/>
        <w:right w:val="none" w:sz="0" w:space="0" w:color="auto"/>
      </w:divBdr>
    </w:div>
    <w:div w:id="459960111">
      <w:bodyDiv w:val="1"/>
      <w:marLeft w:val="0"/>
      <w:marRight w:val="0"/>
      <w:marTop w:val="0"/>
      <w:marBottom w:val="0"/>
      <w:divBdr>
        <w:top w:val="none" w:sz="0" w:space="0" w:color="auto"/>
        <w:left w:val="none" w:sz="0" w:space="0" w:color="auto"/>
        <w:bottom w:val="none" w:sz="0" w:space="0" w:color="auto"/>
        <w:right w:val="none" w:sz="0" w:space="0" w:color="auto"/>
      </w:divBdr>
    </w:div>
    <w:div w:id="466751459">
      <w:bodyDiv w:val="1"/>
      <w:marLeft w:val="0"/>
      <w:marRight w:val="0"/>
      <w:marTop w:val="0"/>
      <w:marBottom w:val="0"/>
      <w:divBdr>
        <w:top w:val="none" w:sz="0" w:space="0" w:color="auto"/>
        <w:left w:val="none" w:sz="0" w:space="0" w:color="auto"/>
        <w:bottom w:val="none" w:sz="0" w:space="0" w:color="auto"/>
        <w:right w:val="none" w:sz="0" w:space="0" w:color="auto"/>
      </w:divBdr>
    </w:div>
    <w:div w:id="487673835">
      <w:bodyDiv w:val="1"/>
      <w:marLeft w:val="0"/>
      <w:marRight w:val="0"/>
      <w:marTop w:val="0"/>
      <w:marBottom w:val="0"/>
      <w:divBdr>
        <w:top w:val="none" w:sz="0" w:space="0" w:color="auto"/>
        <w:left w:val="none" w:sz="0" w:space="0" w:color="auto"/>
        <w:bottom w:val="none" w:sz="0" w:space="0" w:color="auto"/>
        <w:right w:val="none" w:sz="0" w:space="0" w:color="auto"/>
      </w:divBdr>
    </w:div>
    <w:div w:id="488178388">
      <w:bodyDiv w:val="1"/>
      <w:marLeft w:val="0"/>
      <w:marRight w:val="0"/>
      <w:marTop w:val="0"/>
      <w:marBottom w:val="0"/>
      <w:divBdr>
        <w:top w:val="none" w:sz="0" w:space="0" w:color="auto"/>
        <w:left w:val="none" w:sz="0" w:space="0" w:color="auto"/>
        <w:bottom w:val="none" w:sz="0" w:space="0" w:color="auto"/>
        <w:right w:val="none" w:sz="0" w:space="0" w:color="auto"/>
      </w:divBdr>
    </w:div>
    <w:div w:id="489247609">
      <w:bodyDiv w:val="1"/>
      <w:marLeft w:val="0"/>
      <w:marRight w:val="0"/>
      <w:marTop w:val="0"/>
      <w:marBottom w:val="0"/>
      <w:divBdr>
        <w:top w:val="none" w:sz="0" w:space="0" w:color="auto"/>
        <w:left w:val="none" w:sz="0" w:space="0" w:color="auto"/>
        <w:bottom w:val="none" w:sz="0" w:space="0" w:color="auto"/>
        <w:right w:val="none" w:sz="0" w:space="0" w:color="auto"/>
      </w:divBdr>
    </w:div>
    <w:div w:id="492796197">
      <w:bodyDiv w:val="1"/>
      <w:marLeft w:val="0"/>
      <w:marRight w:val="0"/>
      <w:marTop w:val="0"/>
      <w:marBottom w:val="0"/>
      <w:divBdr>
        <w:top w:val="none" w:sz="0" w:space="0" w:color="auto"/>
        <w:left w:val="none" w:sz="0" w:space="0" w:color="auto"/>
        <w:bottom w:val="none" w:sz="0" w:space="0" w:color="auto"/>
        <w:right w:val="none" w:sz="0" w:space="0" w:color="auto"/>
      </w:divBdr>
    </w:div>
    <w:div w:id="492796395">
      <w:bodyDiv w:val="1"/>
      <w:marLeft w:val="0"/>
      <w:marRight w:val="0"/>
      <w:marTop w:val="0"/>
      <w:marBottom w:val="0"/>
      <w:divBdr>
        <w:top w:val="none" w:sz="0" w:space="0" w:color="auto"/>
        <w:left w:val="none" w:sz="0" w:space="0" w:color="auto"/>
        <w:bottom w:val="none" w:sz="0" w:space="0" w:color="auto"/>
        <w:right w:val="none" w:sz="0" w:space="0" w:color="auto"/>
      </w:divBdr>
    </w:div>
    <w:div w:id="494419491">
      <w:bodyDiv w:val="1"/>
      <w:marLeft w:val="0"/>
      <w:marRight w:val="0"/>
      <w:marTop w:val="0"/>
      <w:marBottom w:val="0"/>
      <w:divBdr>
        <w:top w:val="none" w:sz="0" w:space="0" w:color="auto"/>
        <w:left w:val="none" w:sz="0" w:space="0" w:color="auto"/>
        <w:bottom w:val="none" w:sz="0" w:space="0" w:color="auto"/>
        <w:right w:val="none" w:sz="0" w:space="0" w:color="auto"/>
      </w:divBdr>
    </w:div>
    <w:div w:id="516044686">
      <w:bodyDiv w:val="1"/>
      <w:marLeft w:val="0"/>
      <w:marRight w:val="0"/>
      <w:marTop w:val="0"/>
      <w:marBottom w:val="0"/>
      <w:divBdr>
        <w:top w:val="none" w:sz="0" w:space="0" w:color="auto"/>
        <w:left w:val="none" w:sz="0" w:space="0" w:color="auto"/>
        <w:bottom w:val="none" w:sz="0" w:space="0" w:color="auto"/>
        <w:right w:val="none" w:sz="0" w:space="0" w:color="auto"/>
      </w:divBdr>
    </w:div>
    <w:div w:id="530265459">
      <w:bodyDiv w:val="1"/>
      <w:marLeft w:val="0"/>
      <w:marRight w:val="0"/>
      <w:marTop w:val="0"/>
      <w:marBottom w:val="0"/>
      <w:divBdr>
        <w:top w:val="none" w:sz="0" w:space="0" w:color="auto"/>
        <w:left w:val="none" w:sz="0" w:space="0" w:color="auto"/>
        <w:bottom w:val="none" w:sz="0" w:space="0" w:color="auto"/>
        <w:right w:val="none" w:sz="0" w:space="0" w:color="auto"/>
      </w:divBdr>
    </w:div>
    <w:div w:id="532812930">
      <w:bodyDiv w:val="1"/>
      <w:marLeft w:val="0"/>
      <w:marRight w:val="0"/>
      <w:marTop w:val="0"/>
      <w:marBottom w:val="0"/>
      <w:divBdr>
        <w:top w:val="none" w:sz="0" w:space="0" w:color="auto"/>
        <w:left w:val="none" w:sz="0" w:space="0" w:color="auto"/>
        <w:bottom w:val="none" w:sz="0" w:space="0" w:color="auto"/>
        <w:right w:val="none" w:sz="0" w:space="0" w:color="auto"/>
      </w:divBdr>
    </w:div>
    <w:div w:id="540747598">
      <w:bodyDiv w:val="1"/>
      <w:marLeft w:val="0"/>
      <w:marRight w:val="0"/>
      <w:marTop w:val="0"/>
      <w:marBottom w:val="0"/>
      <w:divBdr>
        <w:top w:val="none" w:sz="0" w:space="0" w:color="auto"/>
        <w:left w:val="none" w:sz="0" w:space="0" w:color="auto"/>
        <w:bottom w:val="none" w:sz="0" w:space="0" w:color="auto"/>
        <w:right w:val="none" w:sz="0" w:space="0" w:color="auto"/>
      </w:divBdr>
    </w:div>
    <w:div w:id="545290334">
      <w:bodyDiv w:val="1"/>
      <w:marLeft w:val="0"/>
      <w:marRight w:val="0"/>
      <w:marTop w:val="0"/>
      <w:marBottom w:val="0"/>
      <w:divBdr>
        <w:top w:val="none" w:sz="0" w:space="0" w:color="auto"/>
        <w:left w:val="none" w:sz="0" w:space="0" w:color="auto"/>
        <w:bottom w:val="none" w:sz="0" w:space="0" w:color="auto"/>
        <w:right w:val="none" w:sz="0" w:space="0" w:color="auto"/>
      </w:divBdr>
    </w:div>
    <w:div w:id="546339244">
      <w:bodyDiv w:val="1"/>
      <w:marLeft w:val="0"/>
      <w:marRight w:val="0"/>
      <w:marTop w:val="0"/>
      <w:marBottom w:val="0"/>
      <w:divBdr>
        <w:top w:val="none" w:sz="0" w:space="0" w:color="auto"/>
        <w:left w:val="none" w:sz="0" w:space="0" w:color="auto"/>
        <w:bottom w:val="none" w:sz="0" w:space="0" w:color="auto"/>
        <w:right w:val="none" w:sz="0" w:space="0" w:color="auto"/>
      </w:divBdr>
    </w:div>
    <w:div w:id="555705514">
      <w:bodyDiv w:val="1"/>
      <w:marLeft w:val="0"/>
      <w:marRight w:val="0"/>
      <w:marTop w:val="0"/>
      <w:marBottom w:val="0"/>
      <w:divBdr>
        <w:top w:val="none" w:sz="0" w:space="0" w:color="auto"/>
        <w:left w:val="none" w:sz="0" w:space="0" w:color="auto"/>
        <w:bottom w:val="none" w:sz="0" w:space="0" w:color="auto"/>
        <w:right w:val="none" w:sz="0" w:space="0" w:color="auto"/>
      </w:divBdr>
    </w:div>
    <w:div w:id="567691167">
      <w:bodyDiv w:val="1"/>
      <w:marLeft w:val="0"/>
      <w:marRight w:val="0"/>
      <w:marTop w:val="0"/>
      <w:marBottom w:val="0"/>
      <w:divBdr>
        <w:top w:val="none" w:sz="0" w:space="0" w:color="auto"/>
        <w:left w:val="none" w:sz="0" w:space="0" w:color="auto"/>
        <w:bottom w:val="none" w:sz="0" w:space="0" w:color="auto"/>
        <w:right w:val="none" w:sz="0" w:space="0" w:color="auto"/>
      </w:divBdr>
    </w:div>
    <w:div w:id="588344846">
      <w:bodyDiv w:val="1"/>
      <w:marLeft w:val="0"/>
      <w:marRight w:val="0"/>
      <w:marTop w:val="0"/>
      <w:marBottom w:val="0"/>
      <w:divBdr>
        <w:top w:val="none" w:sz="0" w:space="0" w:color="auto"/>
        <w:left w:val="none" w:sz="0" w:space="0" w:color="auto"/>
        <w:bottom w:val="none" w:sz="0" w:space="0" w:color="auto"/>
        <w:right w:val="none" w:sz="0" w:space="0" w:color="auto"/>
      </w:divBdr>
    </w:div>
    <w:div w:id="592788795">
      <w:bodyDiv w:val="1"/>
      <w:marLeft w:val="0"/>
      <w:marRight w:val="0"/>
      <w:marTop w:val="0"/>
      <w:marBottom w:val="0"/>
      <w:divBdr>
        <w:top w:val="none" w:sz="0" w:space="0" w:color="auto"/>
        <w:left w:val="none" w:sz="0" w:space="0" w:color="auto"/>
        <w:bottom w:val="none" w:sz="0" w:space="0" w:color="auto"/>
        <w:right w:val="none" w:sz="0" w:space="0" w:color="auto"/>
      </w:divBdr>
    </w:div>
    <w:div w:id="601381623">
      <w:bodyDiv w:val="1"/>
      <w:marLeft w:val="0"/>
      <w:marRight w:val="0"/>
      <w:marTop w:val="0"/>
      <w:marBottom w:val="0"/>
      <w:divBdr>
        <w:top w:val="none" w:sz="0" w:space="0" w:color="auto"/>
        <w:left w:val="none" w:sz="0" w:space="0" w:color="auto"/>
        <w:bottom w:val="none" w:sz="0" w:space="0" w:color="auto"/>
        <w:right w:val="none" w:sz="0" w:space="0" w:color="auto"/>
      </w:divBdr>
    </w:div>
    <w:div w:id="601840051">
      <w:bodyDiv w:val="1"/>
      <w:marLeft w:val="0"/>
      <w:marRight w:val="0"/>
      <w:marTop w:val="0"/>
      <w:marBottom w:val="0"/>
      <w:divBdr>
        <w:top w:val="none" w:sz="0" w:space="0" w:color="auto"/>
        <w:left w:val="none" w:sz="0" w:space="0" w:color="auto"/>
        <w:bottom w:val="none" w:sz="0" w:space="0" w:color="auto"/>
        <w:right w:val="none" w:sz="0" w:space="0" w:color="auto"/>
      </w:divBdr>
    </w:div>
    <w:div w:id="608243406">
      <w:bodyDiv w:val="1"/>
      <w:marLeft w:val="0"/>
      <w:marRight w:val="0"/>
      <w:marTop w:val="0"/>
      <w:marBottom w:val="0"/>
      <w:divBdr>
        <w:top w:val="none" w:sz="0" w:space="0" w:color="auto"/>
        <w:left w:val="none" w:sz="0" w:space="0" w:color="auto"/>
        <w:bottom w:val="none" w:sz="0" w:space="0" w:color="auto"/>
        <w:right w:val="none" w:sz="0" w:space="0" w:color="auto"/>
      </w:divBdr>
    </w:div>
    <w:div w:id="609044094">
      <w:bodyDiv w:val="1"/>
      <w:marLeft w:val="0"/>
      <w:marRight w:val="0"/>
      <w:marTop w:val="0"/>
      <w:marBottom w:val="0"/>
      <w:divBdr>
        <w:top w:val="none" w:sz="0" w:space="0" w:color="auto"/>
        <w:left w:val="none" w:sz="0" w:space="0" w:color="auto"/>
        <w:bottom w:val="none" w:sz="0" w:space="0" w:color="auto"/>
        <w:right w:val="none" w:sz="0" w:space="0" w:color="auto"/>
      </w:divBdr>
    </w:div>
    <w:div w:id="610434957">
      <w:bodyDiv w:val="1"/>
      <w:marLeft w:val="0"/>
      <w:marRight w:val="0"/>
      <w:marTop w:val="0"/>
      <w:marBottom w:val="0"/>
      <w:divBdr>
        <w:top w:val="none" w:sz="0" w:space="0" w:color="auto"/>
        <w:left w:val="none" w:sz="0" w:space="0" w:color="auto"/>
        <w:bottom w:val="none" w:sz="0" w:space="0" w:color="auto"/>
        <w:right w:val="none" w:sz="0" w:space="0" w:color="auto"/>
      </w:divBdr>
    </w:div>
    <w:div w:id="627929580">
      <w:bodyDiv w:val="1"/>
      <w:marLeft w:val="0"/>
      <w:marRight w:val="0"/>
      <w:marTop w:val="0"/>
      <w:marBottom w:val="0"/>
      <w:divBdr>
        <w:top w:val="none" w:sz="0" w:space="0" w:color="auto"/>
        <w:left w:val="none" w:sz="0" w:space="0" w:color="auto"/>
        <w:bottom w:val="none" w:sz="0" w:space="0" w:color="auto"/>
        <w:right w:val="none" w:sz="0" w:space="0" w:color="auto"/>
      </w:divBdr>
    </w:div>
    <w:div w:id="627977955">
      <w:bodyDiv w:val="1"/>
      <w:marLeft w:val="0"/>
      <w:marRight w:val="0"/>
      <w:marTop w:val="0"/>
      <w:marBottom w:val="0"/>
      <w:divBdr>
        <w:top w:val="none" w:sz="0" w:space="0" w:color="auto"/>
        <w:left w:val="none" w:sz="0" w:space="0" w:color="auto"/>
        <w:bottom w:val="none" w:sz="0" w:space="0" w:color="auto"/>
        <w:right w:val="none" w:sz="0" w:space="0" w:color="auto"/>
      </w:divBdr>
    </w:div>
    <w:div w:id="637150866">
      <w:bodyDiv w:val="1"/>
      <w:marLeft w:val="0"/>
      <w:marRight w:val="0"/>
      <w:marTop w:val="0"/>
      <w:marBottom w:val="0"/>
      <w:divBdr>
        <w:top w:val="none" w:sz="0" w:space="0" w:color="auto"/>
        <w:left w:val="none" w:sz="0" w:space="0" w:color="auto"/>
        <w:bottom w:val="none" w:sz="0" w:space="0" w:color="auto"/>
        <w:right w:val="none" w:sz="0" w:space="0" w:color="auto"/>
      </w:divBdr>
    </w:div>
    <w:div w:id="637688507">
      <w:bodyDiv w:val="1"/>
      <w:marLeft w:val="0"/>
      <w:marRight w:val="0"/>
      <w:marTop w:val="0"/>
      <w:marBottom w:val="0"/>
      <w:divBdr>
        <w:top w:val="none" w:sz="0" w:space="0" w:color="auto"/>
        <w:left w:val="none" w:sz="0" w:space="0" w:color="auto"/>
        <w:bottom w:val="none" w:sz="0" w:space="0" w:color="auto"/>
        <w:right w:val="none" w:sz="0" w:space="0" w:color="auto"/>
      </w:divBdr>
    </w:div>
    <w:div w:id="651494820">
      <w:bodyDiv w:val="1"/>
      <w:marLeft w:val="0"/>
      <w:marRight w:val="0"/>
      <w:marTop w:val="0"/>
      <w:marBottom w:val="0"/>
      <w:divBdr>
        <w:top w:val="none" w:sz="0" w:space="0" w:color="auto"/>
        <w:left w:val="none" w:sz="0" w:space="0" w:color="auto"/>
        <w:bottom w:val="none" w:sz="0" w:space="0" w:color="auto"/>
        <w:right w:val="none" w:sz="0" w:space="0" w:color="auto"/>
      </w:divBdr>
    </w:div>
    <w:div w:id="679818378">
      <w:bodyDiv w:val="1"/>
      <w:marLeft w:val="0"/>
      <w:marRight w:val="0"/>
      <w:marTop w:val="0"/>
      <w:marBottom w:val="0"/>
      <w:divBdr>
        <w:top w:val="none" w:sz="0" w:space="0" w:color="auto"/>
        <w:left w:val="none" w:sz="0" w:space="0" w:color="auto"/>
        <w:bottom w:val="none" w:sz="0" w:space="0" w:color="auto"/>
        <w:right w:val="none" w:sz="0" w:space="0" w:color="auto"/>
      </w:divBdr>
    </w:div>
    <w:div w:id="681397352">
      <w:bodyDiv w:val="1"/>
      <w:marLeft w:val="0"/>
      <w:marRight w:val="0"/>
      <w:marTop w:val="0"/>
      <w:marBottom w:val="0"/>
      <w:divBdr>
        <w:top w:val="none" w:sz="0" w:space="0" w:color="auto"/>
        <w:left w:val="none" w:sz="0" w:space="0" w:color="auto"/>
        <w:bottom w:val="none" w:sz="0" w:space="0" w:color="auto"/>
        <w:right w:val="none" w:sz="0" w:space="0" w:color="auto"/>
      </w:divBdr>
    </w:div>
    <w:div w:id="694891588">
      <w:bodyDiv w:val="1"/>
      <w:marLeft w:val="0"/>
      <w:marRight w:val="0"/>
      <w:marTop w:val="0"/>
      <w:marBottom w:val="0"/>
      <w:divBdr>
        <w:top w:val="none" w:sz="0" w:space="0" w:color="auto"/>
        <w:left w:val="none" w:sz="0" w:space="0" w:color="auto"/>
        <w:bottom w:val="none" w:sz="0" w:space="0" w:color="auto"/>
        <w:right w:val="none" w:sz="0" w:space="0" w:color="auto"/>
      </w:divBdr>
    </w:div>
    <w:div w:id="709181719">
      <w:bodyDiv w:val="1"/>
      <w:marLeft w:val="0"/>
      <w:marRight w:val="0"/>
      <w:marTop w:val="0"/>
      <w:marBottom w:val="0"/>
      <w:divBdr>
        <w:top w:val="none" w:sz="0" w:space="0" w:color="auto"/>
        <w:left w:val="none" w:sz="0" w:space="0" w:color="auto"/>
        <w:bottom w:val="none" w:sz="0" w:space="0" w:color="auto"/>
        <w:right w:val="none" w:sz="0" w:space="0" w:color="auto"/>
      </w:divBdr>
    </w:div>
    <w:div w:id="712660379">
      <w:bodyDiv w:val="1"/>
      <w:marLeft w:val="0"/>
      <w:marRight w:val="0"/>
      <w:marTop w:val="0"/>
      <w:marBottom w:val="0"/>
      <w:divBdr>
        <w:top w:val="none" w:sz="0" w:space="0" w:color="auto"/>
        <w:left w:val="none" w:sz="0" w:space="0" w:color="auto"/>
        <w:bottom w:val="none" w:sz="0" w:space="0" w:color="auto"/>
        <w:right w:val="none" w:sz="0" w:space="0" w:color="auto"/>
      </w:divBdr>
    </w:div>
    <w:div w:id="721906482">
      <w:bodyDiv w:val="1"/>
      <w:marLeft w:val="0"/>
      <w:marRight w:val="0"/>
      <w:marTop w:val="0"/>
      <w:marBottom w:val="0"/>
      <w:divBdr>
        <w:top w:val="none" w:sz="0" w:space="0" w:color="auto"/>
        <w:left w:val="none" w:sz="0" w:space="0" w:color="auto"/>
        <w:bottom w:val="none" w:sz="0" w:space="0" w:color="auto"/>
        <w:right w:val="none" w:sz="0" w:space="0" w:color="auto"/>
      </w:divBdr>
    </w:div>
    <w:div w:id="737441765">
      <w:bodyDiv w:val="1"/>
      <w:marLeft w:val="0"/>
      <w:marRight w:val="0"/>
      <w:marTop w:val="0"/>
      <w:marBottom w:val="0"/>
      <w:divBdr>
        <w:top w:val="none" w:sz="0" w:space="0" w:color="auto"/>
        <w:left w:val="none" w:sz="0" w:space="0" w:color="auto"/>
        <w:bottom w:val="none" w:sz="0" w:space="0" w:color="auto"/>
        <w:right w:val="none" w:sz="0" w:space="0" w:color="auto"/>
      </w:divBdr>
    </w:div>
    <w:div w:id="739984822">
      <w:bodyDiv w:val="1"/>
      <w:marLeft w:val="0"/>
      <w:marRight w:val="0"/>
      <w:marTop w:val="0"/>
      <w:marBottom w:val="0"/>
      <w:divBdr>
        <w:top w:val="none" w:sz="0" w:space="0" w:color="auto"/>
        <w:left w:val="none" w:sz="0" w:space="0" w:color="auto"/>
        <w:bottom w:val="none" w:sz="0" w:space="0" w:color="auto"/>
        <w:right w:val="none" w:sz="0" w:space="0" w:color="auto"/>
      </w:divBdr>
    </w:div>
    <w:div w:id="753820491">
      <w:bodyDiv w:val="1"/>
      <w:marLeft w:val="0"/>
      <w:marRight w:val="0"/>
      <w:marTop w:val="0"/>
      <w:marBottom w:val="0"/>
      <w:divBdr>
        <w:top w:val="none" w:sz="0" w:space="0" w:color="auto"/>
        <w:left w:val="none" w:sz="0" w:space="0" w:color="auto"/>
        <w:bottom w:val="none" w:sz="0" w:space="0" w:color="auto"/>
        <w:right w:val="none" w:sz="0" w:space="0" w:color="auto"/>
      </w:divBdr>
    </w:div>
    <w:div w:id="765733219">
      <w:bodyDiv w:val="1"/>
      <w:marLeft w:val="0"/>
      <w:marRight w:val="0"/>
      <w:marTop w:val="0"/>
      <w:marBottom w:val="0"/>
      <w:divBdr>
        <w:top w:val="none" w:sz="0" w:space="0" w:color="auto"/>
        <w:left w:val="none" w:sz="0" w:space="0" w:color="auto"/>
        <w:bottom w:val="none" w:sz="0" w:space="0" w:color="auto"/>
        <w:right w:val="none" w:sz="0" w:space="0" w:color="auto"/>
      </w:divBdr>
    </w:div>
    <w:div w:id="766271022">
      <w:bodyDiv w:val="1"/>
      <w:marLeft w:val="0"/>
      <w:marRight w:val="0"/>
      <w:marTop w:val="0"/>
      <w:marBottom w:val="0"/>
      <w:divBdr>
        <w:top w:val="none" w:sz="0" w:space="0" w:color="auto"/>
        <w:left w:val="none" w:sz="0" w:space="0" w:color="auto"/>
        <w:bottom w:val="none" w:sz="0" w:space="0" w:color="auto"/>
        <w:right w:val="none" w:sz="0" w:space="0" w:color="auto"/>
      </w:divBdr>
    </w:div>
    <w:div w:id="771049722">
      <w:bodyDiv w:val="1"/>
      <w:marLeft w:val="0"/>
      <w:marRight w:val="0"/>
      <w:marTop w:val="0"/>
      <w:marBottom w:val="0"/>
      <w:divBdr>
        <w:top w:val="none" w:sz="0" w:space="0" w:color="auto"/>
        <w:left w:val="none" w:sz="0" w:space="0" w:color="auto"/>
        <w:bottom w:val="none" w:sz="0" w:space="0" w:color="auto"/>
        <w:right w:val="none" w:sz="0" w:space="0" w:color="auto"/>
      </w:divBdr>
      <w:divsChild>
        <w:div w:id="1512601843">
          <w:marLeft w:val="0"/>
          <w:marRight w:val="0"/>
          <w:marTop w:val="0"/>
          <w:marBottom w:val="0"/>
          <w:divBdr>
            <w:top w:val="none" w:sz="0" w:space="0" w:color="auto"/>
            <w:left w:val="none" w:sz="0" w:space="0" w:color="auto"/>
            <w:bottom w:val="none" w:sz="0" w:space="0" w:color="auto"/>
            <w:right w:val="none" w:sz="0" w:space="0" w:color="auto"/>
          </w:divBdr>
          <w:divsChild>
            <w:div w:id="1807814809">
              <w:marLeft w:val="0"/>
              <w:marRight w:val="0"/>
              <w:marTop w:val="84"/>
              <w:marBottom w:val="0"/>
              <w:divBdr>
                <w:top w:val="none" w:sz="0" w:space="0" w:color="auto"/>
                <w:left w:val="none" w:sz="0" w:space="0" w:color="auto"/>
                <w:bottom w:val="none" w:sz="0" w:space="0" w:color="auto"/>
                <w:right w:val="none" w:sz="0" w:space="0" w:color="auto"/>
              </w:divBdr>
              <w:divsChild>
                <w:div w:id="1856112640">
                  <w:marLeft w:val="0"/>
                  <w:marRight w:val="0"/>
                  <w:marTop w:val="0"/>
                  <w:marBottom w:val="0"/>
                  <w:divBdr>
                    <w:top w:val="none" w:sz="0" w:space="0" w:color="auto"/>
                    <w:left w:val="none" w:sz="0" w:space="0" w:color="auto"/>
                    <w:bottom w:val="none" w:sz="0" w:space="0" w:color="auto"/>
                    <w:right w:val="none" w:sz="0" w:space="0" w:color="auto"/>
                  </w:divBdr>
                  <w:divsChild>
                    <w:div w:id="2133864050">
                      <w:marLeft w:val="0"/>
                      <w:marRight w:val="0"/>
                      <w:marTop w:val="0"/>
                      <w:marBottom w:val="0"/>
                      <w:divBdr>
                        <w:top w:val="none" w:sz="0" w:space="0" w:color="auto"/>
                        <w:left w:val="none" w:sz="0" w:space="0" w:color="auto"/>
                        <w:bottom w:val="none" w:sz="0" w:space="0" w:color="auto"/>
                        <w:right w:val="none" w:sz="0" w:space="0" w:color="auto"/>
                      </w:divBdr>
                      <w:divsChild>
                        <w:div w:id="134950008">
                          <w:marLeft w:val="167"/>
                          <w:marRight w:val="0"/>
                          <w:marTop w:val="167"/>
                          <w:marBottom w:val="0"/>
                          <w:divBdr>
                            <w:top w:val="none" w:sz="0" w:space="0" w:color="auto"/>
                            <w:left w:val="none" w:sz="0" w:space="0" w:color="auto"/>
                            <w:bottom w:val="none" w:sz="0" w:space="0" w:color="auto"/>
                            <w:right w:val="none" w:sz="0" w:space="0" w:color="auto"/>
                          </w:divBdr>
                          <w:divsChild>
                            <w:div w:id="2129933870">
                              <w:marLeft w:val="0"/>
                              <w:marRight w:val="0"/>
                              <w:marTop w:val="0"/>
                              <w:marBottom w:val="0"/>
                              <w:divBdr>
                                <w:top w:val="none" w:sz="0" w:space="0" w:color="auto"/>
                                <w:left w:val="none" w:sz="0" w:space="0" w:color="auto"/>
                                <w:bottom w:val="none" w:sz="0" w:space="0" w:color="auto"/>
                                <w:right w:val="none" w:sz="0" w:space="0" w:color="auto"/>
                              </w:divBdr>
                              <w:divsChild>
                                <w:div w:id="943658409">
                                  <w:marLeft w:val="0"/>
                                  <w:marRight w:val="0"/>
                                  <w:marTop w:val="0"/>
                                  <w:marBottom w:val="0"/>
                                  <w:divBdr>
                                    <w:top w:val="none" w:sz="0" w:space="0" w:color="auto"/>
                                    <w:left w:val="none" w:sz="0" w:space="0" w:color="auto"/>
                                    <w:bottom w:val="dotted" w:sz="6" w:space="0" w:color="999999"/>
                                    <w:right w:val="none" w:sz="0" w:space="0" w:color="auto"/>
                                  </w:divBdr>
                                </w:div>
                              </w:divsChild>
                            </w:div>
                          </w:divsChild>
                        </w:div>
                      </w:divsChild>
                    </w:div>
                  </w:divsChild>
                </w:div>
              </w:divsChild>
            </w:div>
          </w:divsChild>
        </w:div>
      </w:divsChild>
    </w:div>
    <w:div w:id="772483193">
      <w:bodyDiv w:val="1"/>
      <w:marLeft w:val="0"/>
      <w:marRight w:val="0"/>
      <w:marTop w:val="0"/>
      <w:marBottom w:val="0"/>
      <w:divBdr>
        <w:top w:val="none" w:sz="0" w:space="0" w:color="auto"/>
        <w:left w:val="none" w:sz="0" w:space="0" w:color="auto"/>
        <w:bottom w:val="none" w:sz="0" w:space="0" w:color="auto"/>
        <w:right w:val="none" w:sz="0" w:space="0" w:color="auto"/>
      </w:divBdr>
    </w:div>
    <w:div w:id="774982531">
      <w:bodyDiv w:val="1"/>
      <w:marLeft w:val="0"/>
      <w:marRight w:val="0"/>
      <w:marTop w:val="0"/>
      <w:marBottom w:val="0"/>
      <w:divBdr>
        <w:top w:val="none" w:sz="0" w:space="0" w:color="auto"/>
        <w:left w:val="none" w:sz="0" w:space="0" w:color="auto"/>
        <w:bottom w:val="none" w:sz="0" w:space="0" w:color="auto"/>
        <w:right w:val="none" w:sz="0" w:space="0" w:color="auto"/>
      </w:divBdr>
    </w:div>
    <w:div w:id="778530082">
      <w:bodyDiv w:val="1"/>
      <w:marLeft w:val="0"/>
      <w:marRight w:val="0"/>
      <w:marTop w:val="0"/>
      <w:marBottom w:val="0"/>
      <w:divBdr>
        <w:top w:val="none" w:sz="0" w:space="0" w:color="auto"/>
        <w:left w:val="none" w:sz="0" w:space="0" w:color="auto"/>
        <w:bottom w:val="none" w:sz="0" w:space="0" w:color="auto"/>
        <w:right w:val="none" w:sz="0" w:space="0" w:color="auto"/>
      </w:divBdr>
    </w:div>
    <w:div w:id="780032567">
      <w:bodyDiv w:val="1"/>
      <w:marLeft w:val="0"/>
      <w:marRight w:val="0"/>
      <w:marTop w:val="0"/>
      <w:marBottom w:val="0"/>
      <w:divBdr>
        <w:top w:val="none" w:sz="0" w:space="0" w:color="auto"/>
        <w:left w:val="none" w:sz="0" w:space="0" w:color="auto"/>
        <w:bottom w:val="none" w:sz="0" w:space="0" w:color="auto"/>
        <w:right w:val="none" w:sz="0" w:space="0" w:color="auto"/>
      </w:divBdr>
    </w:div>
    <w:div w:id="792362475">
      <w:bodyDiv w:val="1"/>
      <w:marLeft w:val="0"/>
      <w:marRight w:val="0"/>
      <w:marTop w:val="0"/>
      <w:marBottom w:val="0"/>
      <w:divBdr>
        <w:top w:val="none" w:sz="0" w:space="0" w:color="auto"/>
        <w:left w:val="none" w:sz="0" w:space="0" w:color="auto"/>
        <w:bottom w:val="none" w:sz="0" w:space="0" w:color="auto"/>
        <w:right w:val="none" w:sz="0" w:space="0" w:color="auto"/>
      </w:divBdr>
    </w:div>
    <w:div w:id="793255962">
      <w:bodyDiv w:val="1"/>
      <w:marLeft w:val="0"/>
      <w:marRight w:val="0"/>
      <w:marTop w:val="0"/>
      <w:marBottom w:val="0"/>
      <w:divBdr>
        <w:top w:val="none" w:sz="0" w:space="0" w:color="auto"/>
        <w:left w:val="none" w:sz="0" w:space="0" w:color="auto"/>
        <w:bottom w:val="none" w:sz="0" w:space="0" w:color="auto"/>
        <w:right w:val="none" w:sz="0" w:space="0" w:color="auto"/>
      </w:divBdr>
    </w:div>
    <w:div w:id="794450775">
      <w:bodyDiv w:val="1"/>
      <w:marLeft w:val="0"/>
      <w:marRight w:val="0"/>
      <w:marTop w:val="0"/>
      <w:marBottom w:val="0"/>
      <w:divBdr>
        <w:top w:val="none" w:sz="0" w:space="0" w:color="auto"/>
        <w:left w:val="none" w:sz="0" w:space="0" w:color="auto"/>
        <w:bottom w:val="none" w:sz="0" w:space="0" w:color="auto"/>
        <w:right w:val="none" w:sz="0" w:space="0" w:color="auto"/>
      </w:divBdr>
    </w:div>
    <w:div w:id="804197369">
      <w:bodyDiv w:val="1"/>
      <w:marLeft w:val="0"/>
      <w:marRight w:val="0"/>
      <w:marTop w:val="0"/>
      <w:marBottom w:val="0"/>
      <w:divBdr>
        <w:top w:val="none" w:sz="0" w:space="0" w:color="auto"/>
        <w:left w:val="none" w:sz="0" w:space="0" w:color="auto"/>
        <w:bottom w:val="none" w:sz="0" w:space="0" w:color="auto"/>
        <w:right w:val="none" w:sz="0" w:space="0" w:color="auto"/>
      </w:divBdr>
    </w:div>
    <w:div w:id="805005183">
      <w:bodyDiv w:val="1"/>
      <w:marLeft w:val="0"/>
      <w:marRight w:val="0"/>
      <w:marTop w:val="0"/>
      <w:marBottom w:val="0"/>
      <w:divBdr>
        <w:top w:val="none" w:sz="0" w:space="0" w:color="auto"/>
        <w:left w:val="none" w:sz="0" w:space="0" w:color="auto"/>
        <w:bottom w:val="none" w:sz="0" w:space="0" w:color="auto"/>
        <w:right w:val="none" w:sz="0" w:space="0" w:color="auto"/>
      </w:divBdr>
    </w:div>
    <w:div w:id="819081210">
      <w:bodyDiv w:val="1"/>
      <w:marLeft w:val="0"/>
      <w:marRight w:val="0"/>
      <w:marTop w:val="0"/>
      <w:marBottom w:val="0"/>
      <w:divBdr>
        <w:top w:val="none" w:sz="0" w:space="0" w:color="auto"/>
        <w:left w:val="none" w:sz="0" w:space="0" w:color="auto"/>
        <w:bottom w:val="none" w:sz="0" w:space="0" w:color="auto"/>
        <w:right w:val="none" w:sz="0" w:space="0" w:color="auto"/>
      </w:divBdr>
    </w:div>
    <w:div w:id="819884148">
      <w:bodyDiv w:val="1"/>
      <w:marLeft w:val="0"/>
      <w:marRight w:val="0"/>
      <w:marTop w:val="0"/>
      <w:marBottom w:val="0"/>
      <w:divBdr>
        <w:top w:val="none" w:sz="0" w:space="0" w:color="auto"/>
        <w:left w:val="none" w:sz="0" w:space="0" w:color="auto"/>
        <w:bottom w:val="none" w:sz="0" w:space="0" w:color="auto"/>
        <w:right w:val="none" w:sz="0" w:space="0" w:color="auto"/>
      </w:divBdr>
    </w:div>
    <w:div w:id="822503651">
      <w:bodyDiv w:val="1"/>
      <w:marLeft w:val="0"/>
      <w:marRight w:val="0"/>
      <w:marTop w:val="0"/>
      <w:marBottom w:val="0"/>
      <w:divBdr>
        <w:top w:val="none" w:sz="0" w:space="0" w:color="auto"/>
        <w:left w:val="none" w:sz="0" w:space="0" w:color="auto"/>
        <w:bottom w:val="none" w:sz="0" w:space="0" w:color="auto"/>
        <w:right w:val="none" w:sz="0" w:space="0" w:color="auto"/>
      </w:divBdr>
    </w:div>
    <w:div w:id="839269304">
      <w:bodyDiv w:val="1"/>
      <w:marLeft w:val="0"/>
      <w:marRight w:val="0"/>
      <w:marTop w:val="0"/>
      <w:marBottom w:val="0"/>
      <w:divBdr>
        <w:top w:val="none" w:sz="0" w:space="0" w:color="auto"/>
        <w:left w:val="none" w:sz="0" w:space="0" w:color="auto"/>
        <w:bottom w:val="none" w:sz="0" w:space="0" w:color="auto"/>
        <w:right w:val="none" w:sz="0" w:space="0" w:color="auto"/>
      </w:divBdr>
    </w:div>
    <w:div w:id="842890356">
      <w:bodyDiv w:val="1"/>
      <w:marLeft w:val="0"/>
      <w:marRight w:val="0"/>
      <w:marTop w:val="0"/>
      <w:marBottom w:val="0"/>
      <w:divBdr>
        <w:top w:val="none" w:sz="0" w:space="0" w:color="auto"/>
        <w:left w:val="none" w:sz="0" w:space="0" w:color="auto"/>
        <w:bottom w:val="none" w:sz="0" w:space="0" w:color="auto"/>
        <w:right w:val="none" w:sz="0" w:space="0" w:color="auto"/>
      </w:divBdr>
    </w:div>
    <w:div w:id="844244567">
      <w:bodyDiv w:val="1"/>
      <w:marLeft w:val="0"/>
      <w:marRight w:val="0"/>
      <w:marTop w:val="0"/>
      <w:marBottom w:val="0"/>
      <w:divBdr>
        <w:top w:val="none" w:sz="0" w:space="0" w:color="auto"/>
        <w:left w:val="none" w:sz="0" w:space="0" w:color="auto"/>
        <w:bottom w:val="none" w:sz="0" w:space="0" w:color="auto"/>
        <w:right w:val="none" w:sz="0" w:space="0" w:color="auto"/>
      </w:divBdr>
    </w:div>
    <w:div w:id="850994877">
      <w:bodyDiv w:val="1"/>
      <w:marLeft w:val="0"/>
      <w:marRight w:val="0"/>
      <w:marTop w:val="0"/>
      <w:marBottom w:val="0"/>
      <w:divBdr>
        <w:top w:val="none" w:sz="0" w:space="0" w:color="auto"/>
        <w:left w:val="none" w:sz="0" w:space="0" w:color="auto"/>
        <w:bottom w:val="none" w:sz="0" w:space="0" w:color="auto"/>
        <w:right w:val="none" w:sz="0" w:space="0" w:color="auto"/>
      </w:divBdr>
    </w:div>
    <w:div w:id="877814367">
      <w:bodyDiv w:val="1"/>
      <w:marLeft w:val="0"/>
      <w:marRight w:val="0"/>
      <w:marTop w:val="0"/>
      <w:marBottom w:val="0"/>
      <w:divBdr>
        <w:top w:val="none" w:sz="0" w:space="0" w:color="auto"/>
        <w:left w:val="none" w:sz="0" w:space="0" w:color="auto"/>
        <w:bottom w:val="none" w:sz="0" w:space="0" w:color="auto"/>
        <w:right w:val="none" w:sz="0" w:space="0" w:color="auto"/>
      </w:divBdr>
    </w:div>
    <w:div w:id="889999403">
      <w:bodyDiv w:val="1"/>
      <w:marLeft w:val="0"/>
      <w:marRight w:val="0"/>
      <w:marTop w:val="0"/>
      <w:marBottom w:val="0"/>
      <w:divBdr>
        <w:top w:val="none" w:sz="0" w:space="0" w:color="auto"/>
        <w:left w:val="none" w:sz="0" w:space="0" w:color="auto"/>
        <w:bottom w:val="none" w:sz="0" w:space="0" w:color="auto"/>
        <w:right w:val="none" w:sz="0" w:space="0" w:color="auto"/>
      </w:divBdr>
    </w:div>
    <w:div w:id="892887168">
      <w:bodyDiv w:val="1"/>
      <w:marLeft w:val="0"/>
      <w:marRight w:val="0"/>
      <w:marTop w:val="0"/>
      <w:marBottom w:val="0"/>
      <w:divBdr>
        <w:top w:val="none" w:sz="0" w:space="0" w:color="auto"/>
        <w:left w:val="none" w:sz="0" w:space="0" w:color="auto"/>
        <w:bottom w:val="none" w:sz="0" w:space="0" w:color="auto"/>
        <w:right w:val="none" w:sz="0" w:space="0" w:color="auto"/>
      </w:divBdr>
    </w:div>
    <w:div w:id="894509702">
      <w:bodyDiv w:val="1"/>
      <w:marLeft w:val="0"/>
      <w:marRight w:val="0"/>
      <w:marTop w:val="0"/>
      <w:marBottom w:val="0"/>
      <w:divBdr>
        <w:top w:val="none" w:sz="0" w:space="0" w:color="auto"/>
        <w:left w:val="none" w:sz="0" w:space="0" w:color="auto"/>
        <w:bottom w:val="none" w:sz="0" w:space="0" w:color="auto"/>
        <w:right w:val="none" w:sz="0" w:space="0" w:color="auto"/>
      </w:divBdr>
    </w:div>
    <w:div w:id="900989896">
      <w:bodyDiv w:val="1"/>
      <w:marLeft w:val="0"/>
      <w:marRight w:val="0"/>
      <w:marTop w:val="0"/>
      <w:marBottom w:val="0"/>
      <w:divBdr>
        <w:top w:val="none" w:sz="0" w:space="0" w:color="auto"/>
        <w:left w:val="none" w:sz="0" w:space="0" w:color="auto"/>
        <w:bottom w:val="none" w:sz="0" w:space="0" w:color="auto"/>
        <w:right w:val="none" w:sz="0" w:space="0" w:color="auto"/>
      </w:divBdr>
    </w:div>
    <w:div w:id="903837848">
      <w:bodyDiv w:val="1"/>
      <w:marLeft w:val="0"/>
      <w:marRight w:val="0"/>
      <w:marTop w:val="0"/>
      <w:marBottom w:val="0"/>
      <w:divBdr>
        <w:top w:val="none" w:sz="0" w:space="0" w:color="auto"/>
        <w:left w:val="none" w:sz="0" w:space="0" w:color="auto"/>
        <w:bottom w:val="none" w:sz="0" w:space="0" w:color="auto"/>
        <w:right w:val="none" w:sz="0" w:space="0" w:color="auto"/>
      </w:divBdr>
    </w:div>
    <w:div w:id="909076907">
      <w:bodyDiv w:val="1"/>
      <w:marLeft w:val="0"/>
      <w:marRight w:val="0"/>
      <w:marTop w:val="0"/>
      <w:marBottom w:val="0"/>
      <w:divBdr>
        <w:top w:val="none" w:sz="0" w:space="0" w:color="auto"/>
        <w:left w:val="none" w:sz="0" w:space="0" w:color="auto"/>
        <w:bottom w:val="none" w:sz="0" w:space="0" w:color="auto"/>
        <w:right w:val="none" w:sz="0" w:space="0" w:color="auto"/>
      </w:divBdr>
    </w:div>
    <w:div w:id="924338277">
      <w:bodyDiv w:val="1"/>
      <w:marLeft w:val="0"/>
      <w:marRight w:val="0"/>
      <w:marTop w:val="0"/>
      <w:marBottom w:val="0"/>
      <w:divBdr>
        <w:top w:val="none" w:sz="0" w:space="0" w:color="auto"/>
        <w:left w:val="none" w:sz="0" w:space="0" w:color="auto"/>
        <w:bottom w:val="none" w:sz="0" w:space="0" w:color="auto"/>
        <w:right w:val="none" w:sz="0" w:space="0" w:color="auto"/>
      </w:divBdr>
    </w:div>
    <w:div w:id="929433924">
      <w:bodyDiv w:val="1"/>
      <w:marLeft w:val="0"/>
      <w:marRight w:val="0"/>
      <w:marTop w:val="0"/>
      <w:marBottom w:val="0"/>
      <w:divBdr>
        <w:top w:val="none" w:sz="0" w:space="0" w:color="auto"/>
        <w:left w:val="none" w:sz="0" w:space="0" w:color="auto"/>
        <w:bottom w:val="none" w:sz="0" w:space="0" w:color="auto"/>
        <w:right w:val="none" w:sz="0" w:space="0" w:color="auto"/>
      </w:divBdr>
    </w:div>
    <w:div w:id="937562640">
      <w:bodyDiv w:val="1"/>
      <w:marLeft w:val="0"/>
      <w:marRight w:val="0"/>
      <w:marTop w:val="0"/>
      <w:marBottom w:val="0"/>
      <w:divBdr>
        <w:top w:val="none" w:sz="0" w:space="0" w:color="auto"/>
        <w:left w:val="none" w:sz="0" w:space="0" w:color="auto"/>
        <w:bottom w:val="none" w:sz="0" w:space="0" w:color="auto"/>
        <w:right w:val="none" w:sz="0" w:space="0" w:color="auto"/>
      </w:divBdr>
    </w:div>
    <w:div w:id="937910015">
      <w:bodyDiv w:val="1"/>
      <w:marLeft w:val="0"/>
      <w:marRight w:val="0"/>
      <w:marTop w:val="0"/>
      <w:marBottom w:val="0"/>
      <w:divBdr>
        <w:top w:val="none" w:sz="0" w:space="0" w:color="auto"/>
        <w:left w:val="none" w:sz="0" w:space="0" w:color="auto"/>
        <w:bottom w:val="none" w:sz="0" w:space="0" w:color="auto"/>
        <w:right w:val="none" w:sz="0" w:space="0" w:color="auto"/>
      </w:divBdr>
    </w:div>
    <w:div w:id="955481033">
      <w:bodyDiv w:val="1"/>
      <w:marLeft w:val="0"/>
      <w:marRight w:val="0"/>
      <w:marTop w:val="0"/>
      <w:marBottom w:val="0"/>
      <w:divBdr>
        <w:top w:val="none" w:sz="0" w:space="0" w:color="auto"/>
        <w:left w:val="none" w:sz="0" w:space="0" w:color="auto"/>
        <w:bottom w:val="none" w:sz="0" w:space="0" w:color="auto"/>
        <w:right w:val="none" w:sz="0" w:space="0" w:color="auto"/>
      </w:divBdr>
    </w:div>
    <w:div w:id="961107922">
      <w:bodyDiv w:val="1"/>
      <w:marLeft w:val="0"/>
      <w:marRight w:val="0"/>
      <w:marTop w:val="0"/>
      <w:marBottom w:val="0"/>
      <w:divBdr>
        <w:top w:val="none" w:sz="0" w:space="0" w:color="auto"/>
        <w:left w:val="none" w:sz="0" w:space="0" w:color="auto"/>
        <w:bottom w:val="none" w:sz="0" w:space="0" w:color="auto"/>
        <w:right w:val="none" w:sz="0" w:space="0" w:color="auto"/>
      </w:divBdr>
    </w:div>
    <w:div w:id="967273355">
      <w:bodyDiv w:val="1"/>
      <w:marLeft w:val="0"/>
      <w:marRight w:val="0"/>
      <w:marTop w:val="0"/>
      <w:marBottom w:val="0"/>
      <w:divBdr>
        <w:top w:val="none" w:sz="0" w:space="0" w:color="auto"/>
        <w:left w:val="none" w:sz="0" w:space="0" w:color="auto"/>
        <w:bottom w:val="none" w:sz="0" w:space="0" w:color="auto"/>
        <w:right w:val="none" w:sz="0" w:space="0" w:color="auto"/>
      </w:divBdr>
    </w:div>
    <w:div w:id="967592259">
      <w:bodyDiv w:val="1"/>
      <w:marLeft w:val="0"/>
      <w:marRight w:val="0"/>
      <w:marTop w:val="0"/>
      <w:marBottom w:val="0"/>
      <w:divBdr>
        <w:top w:val="none" w:sz="0" w:space="0" w:color="auto"/>
        <w:left w:val="none" w:sz="0" w:space="0" w:color="auto"/>
        <w:bottom w:val="none" w:sz="0" w:space="0" w:color="auto"/>
        <w:right w:val="none" w:sz="0" w:space="0" w:color="auto"/>
      </w:divBdr>
    </w:div>
    <w:div w:id="969288205">
      <w:bodyDiv w:val="1"/>
      <w:marLeft w:val="0"/>
      <w:marRight w:val="0"/>
      <w:marTop w:val="0"/>
      <w:marBottom w:val="0"/>
      <w:divBdr>
        <w:top w:val="none" w:sz="0" w:space="0" w:color="auto"/>
        <w:left w:val="none" w:sz="0" w:space="0" w:color="auto"/>
        <w:bottom w:val="none" w:sz="0" w:space="0" w:color="auto"/>
        <w:right w:val="none" w:sz="0" w:space="0" w:color="auto"/>
      </w:divBdr>
    </w:div>
    <w:div w:id="978218866">
      <w:bodyDiv w:val="1"/>
      <w:marLeft w:val="0"/>
      <w:marRight w:val="0"/>
      <w:marTop w:val="0"/>
      <w:marBottom w:val="0"/>
      <w:divBdr>
        <w:top w:val="none" w:sz="0" w:space="0" w:color="auto"/>
        <w:left w:val="none" w:sz="0" w:space="0" w:color="auto"/>
        <w:bottom w:val="none" w:sz="0" w:space="0" w:color="auto"/>
        <w:right w:val="none" w:sz="0" w:space="0" w:color="auto"/>
      </w:divBdr>
    </w:div>
    <w:div w:id="984815407">
      <w:bodyDiv w:val="1"/>
      <w:marLeft w:val="0"/>
      <w:marRight w:val="0"/>
      <w:marTop w:val="0"/>
      <w:marBottom w:val="0"/>
      <w:divBdr>
        <w:top w:val="none" w:sz="0" w:space="0" w:color="auto"/>
        <w:left w:val="none" w:sz="0" w:space="0" w:color="auto"/>
        <w:bottom w:val="none" w:sz="0" w:space="0" w:color="auto"/>
        <w:right w:val="none" w:sz="0" w:space="0" w:color="auto"/>
      </w:divBdr>
    </w:div>
    <w:div w:id="986317872">
      <w:bodyDiv w:val="1"/>
      <w:marLeft w:val="0"/>
      <w:marRight w:val="0"/>
      <w:marTop w:val="0"/>
      <w:marBottom w:val="0"/>
      <w:divBdr>
        <w:top w:val="none" w:sz="0" w:space="0" w:color="auto"/>
        <w:left w:val="none" w:sz="0" w:space="0" w:color="auto"/>
        <w:bottom w:val="none" w:sz="0" w:space="0" w:color="auto"/>
        <w:right w:val="none" w:sz="0" w:space="0" w:color="auto"/>
      </w:divBdr>
    </w:div>
    <w:div w:id="990788667">
      <w:bodyDiv w:val="1"/>
      <w:marLeft w:val="0"/>
      <w:marRight w:val="0"/>
      <w:marTop w:val="0"/>
      <w:marBottom w:val="0"/>
      <w:divBdr>
        <w:top w:val="none" w:sz="0" w:space="0" w:color="auto"/>
        <w:left w:val="none" w:sz="0" w:space="0" w:color="auto"/>
        <w:bottom w:val="none" w:sz="0" w:space="0" w:color="auto"/>
        <w:right w:val="none" w:sz="0" w:space="0" w:color="auto"/>
      </w:divBdr>
    </w:div>
    <w:div w:id="998000971">
      <w:bodyDiv w:val="1"/>
      <w:marLeft w:val="0"/>
      <w:marRight w:val="0"/>
      <w:marTop w:val="0"/>
      <w:marBottom w:val="0"/>
      <w:divBdr>
        <w:top w:val="none" w:sz="0" w:space="0" w:color="auto"/>
        <w:left w:val="none" w:sz="0" w:space="0" w:color="auto"/>
        <w:bottom w:val="none" w:sz="0" w:space="0" w:color="auto"/>
        <w:right w:val="none" w:sz="0" w:space="0" w:color="auto"/>
      </w:divBdr>
    </w:div>
    <w:div w:id="1010330005">
      <w:bodyDiv w:val="1"/>
      <w:marLeft w:val="0"/>
      <w:marRight w:val="0"/>
      <w:marTop w:val="0"/>
      <w:marBottom w:val="0"/>
      <w:divBdr>
        <w:top w:val="none" w:sz="0" w:space="0" w:color="auto"/>
        <w:left w:val="none" w:sz="0" w:space="0" w:color="auto"/>
        <w:bottom w:val="none" w:sz="0" w:space="0" w:color="auto"/>
        <w:right w:val="none" w:sz="0" w:space="0" w:color="auto"/>
      </w:divBdr>
    </w:div>
    <w:div w:id="1015839226">
      <w:bodyDiv w:val="1"/>
      <w:marLeft w:val="0"/>
      <w:marRight w:val="0"/>
      <w:marTop w:val="0"/>
      <w:marBottom w:val="0"/>
      <w:divBdr>
        <w:top w:val="none" w:sz="0" w:space="0" w:color="auto"/>
        <w:left w:val="none" w:sz="0" w:space="0" w:color="auto"/>
        <w:bottom w:val="none" w:sz="0" w:space="0" w:color="auto"/>
        <w:right w:val="none" w:sz="0" w:space="0" w:color="auto"/>
      </w:divBdr>
    </w:div>
    <w:div w:id="1026298926">
      <w:bodyDiv w:val="1"/>
      <w:marLeft w:val="0"/>
      <w:marRight w:val="0"/>
      <w:marTop w:val="0"/>
      <w:marBottom w:val="0"/>
      <w:divBdr>
        <w:top w:val="none" w:sz="0" w:space="0" w:color="auto"/>
        <w:left w:val="none" w:sz="0" w:space="0" w:color="auto"/>
        <w:bottom w:val="none" w:sz="0" w:space="0" w:color="auto"/>
        <w:right w:val="none" w:sz="0" w:space="0" w:color="auto"/>
      </w:divBdr>
    </w:div>
    <w:div w:id="1044714276">
      <w:bodyDiv w:val="1"/>
      <w:marLeft w:val="0"/>
      <w:marRight w:val="0"/>
      <w:marTop w:val="0"/>
      <w:marBottom w:val="0"/>
      <w:divBdr>
        <w:top w:val="none" w:sz="0" w:space="0" w:color="auto"/>
        <w:left w:val="none" w:sz="0" w:space="0" w:color="auto"/>
        <w:bottom w:val="none" w:sz="0" w:space="0" w:color="auto"/>
        <w:right w:val="none" w:sz="0" w:space="0" w:color="auto"/>
      </w:divBdr>
    </w:div>
    <w:div w:id="1050805339">
      <w:bodyDiv w:val="1"/>
      <w:marLeft w:val="0"/>
      <w:marRight w:val="0"/>
      <w:marTop w:val="0"/>
      <w:marBottom w:val="0"/>
      <w:divBdr>
        <w:top w:val="none" w:sz="0" w:space="0" w:color="auto"/>
        <w:left w:val="none" w:sz="0" w:space="0" w:color="auto"/>
        <w:bottom w:val="none" w:sz="0" w:space="0" w:color="auto"/>
        <w:right w:val="none" w:sz="0" w:space="0" w:color="auto"/>
      </w:divBdr>
    </w:div>
    <w:div w:id="1051225139">
      <w:bodyDiv w:val="1"/>
      <w:marLeft w:val="0"/>
      <w:marRight w:val="0"/>
      <w:marTop w:val="0"/>
      <w:marBottom w:val="0"/>
      <w:divBdr>
        <w:top w:val="none" w:sz="0" w:space="0" w:color="auto"/>
        <w:left w:val="none" w:sz="0" w:space="0" w:color="auto"/>
        <w:bottom w:val="none" w:sz="0" w:space="0" w:color="auto"/>
        <w:right w:val="none" w:sz="0" w:space="0" w:color="auto"/>
      </w:divBdr>
    </w:div>
    <w:div w:id="1052462253">
      <w:bodyDiv w:val="1"/>
      <w:marLeft w:val="0"/>
      <w:marRight w:val="0"/>
      <w:marTop w:val="0"/>
      <w:marBottom w:val="0"/>
      <w:divBdr>
        <w:top w:val="none" w:sz="0" w:space="0" w:color="auto"/>
        <w:left w:val="none" w:sz="0" w:space="0" w:color="auto"/>
        <w:bottom w:val="none" w:sz="0" w:space="0" w:color="auto"/>
        <w:right w:val="none" w:sz="0" w:space="0" w:color="auto"/>
      </w:divBdr>
    </w:div>
    <w:div w:id="1057895841">
      <w:bodyDiv w:val="1"/>
      <w:marLeft w:val="0"/>
      <w:marRight w:val="0"/>
      <w:marTop w:val="0"/>
      <w:marBottom w:val="0"/>
      <w:divBdr>
        <w:top w:val="none" w:sz="0" w:space="0" w:color="auto"/>
        <w:left w:val="none" w:sz="0" w:space="0" w:color="auto"/>
        <w:bottom w:val="none" w:sz="0" w:space="0" w:color="auto"/>
        <w:right w:val="none" w:sz="0" w:space="0" w:color="auto"/>
      </w:divBdr>
    </w:div>
    <w:div w:id="1059210521">
      <w:bodyDiv w:val="1"/>
      <w:marLeft w:val="0"/>
      <w:marRight w:val="0"/>
      <w:marTop w:val="0"/>
      <w:marBottom w:val="0"/>
      <w:divBdr>
        <w:top w:val="none" w:sz="0" w:space="0" w:color="auto"/>
        <w:left w:val="none" w:sz="0" w:space="0" w:color="auto"/>
        <w:bottom w:val="none" w:sz="0" w:space="0" w:color="auto"/>
        <w:right w:val="none" w:sz="0" w:space="0" w:color="auto"/>
      </w:divBdr>
    </w:div>
    <w:div w:id="1063992087">
      <w:bodyDiv w:val="1"/>
      <w:marLeft w:val="0"/>
      <w:marRight w:val="0"/>
      <w:marTop w:val="0"/>
      <w:marBottom w:val="0"/>
      <w:divBdr>
        <w:top w:val="none" w:sz="0" w:space="0" w:color="auto"/>
        <w:left w:val="none" w:sz="0" w:space="0" w:color="auto"/>
        <w:bottom w:val="none" w:sz="0" w:space="0" w:color="auto"/>
        <w:right w:val="none" w:sz="0" w:space="0" w:color="auto"/>
      </w:divBdr>
    </w:div>
    <w:div w:id="1076975211">
      <w:bodyDiv w:val="1"/>
      <w:marLeft w:val="0"/>
      <w:marRight w:val="0"/>
      <w:marTop w:val="0"/>
      <w:marBottom w:val="0"/>
      <w:divBdr>
        <w:top w:val="none" w:sz="0" w:space="0" w:color="auto"/>
        <w:left w:val="none" w:sz="0" w:space="0" w:color="auto"/>
        <w:bottom w:val="none" w:sz="0" w:space="0" w:color="auto"/>
        <w:right w:val="none" w:sz="0" w:space="0" w:color="auto"/>
      </w:divBdr>
    </w:div>
    <w:div w:id="1083065815">
      <w:bodyDiv w:val="1"/>
      <w:marLeft w:val="0"/>
      <w:marRight w:val="0"/>
      <w:marTop w:val="0"/>
      <w:marBottom w:val="0"/>
      <w:divBdr>
        <w:top w:val="none" w:sz="0" w:space="0" w:color="auto"/>
        <w:left w:val="none" w:sz="0" w:space="0" w:color="auto"/>
        <w:bottom w:val="none" w:sz="0" w:space="0" w:color="auto"/>
        <w:right w:val="none" w:sz="0" w:space="0" w:color="auto"/>
      </w:divBdr>
    </w:div>
    <w:div w:id="1085767338">
      <w:bodyDiv w:val="1"/>
      <w:marLeft w:val="0"/>
      <w:marRight w:val="0"/>
      <w:marTop w:val="0"/>
      <w:marBottom w:val="0"/>
      <w:divBdr>
        <w:top w:val="none" w:sz="0" w:space="0" w:color="auto"/>
        <w:left w:val="none" w:sz="0" w:space="0" w:color="auto"/>
        <w:bottom w:val="none" w:sz="0" w:space="0" w:color="auto"/>
        <w:right w:val="none" w:sz="0" w:space="0" w:color="auto"/>
      </w:divBdr>
    </w:div>
    <w:div w:id="1088505926">
      <w:bodyDiv w:val="1"/>
      <w:marLeft w:val="0"/>
      <w:marRight w:val="0"/>
      <w:marTop w:val="0"/>
      <w:marBottom w:val="0"/>
      <w:divBdr>
        <w:top w:val="none" w:sz="0" w:space="0" w:color="auto"/>
        <w:left w:val="none" w:sz="0" w:space="0" w:color="auto"/>
        <w:bottom w:val="none" w:sz="0" w:space="0" w:color="auto"/>
        <w:right w:val="none" w:sz="0" w:space="0" w:color="auto"/>
      </w:divBdr>
    </w:div>
    <w:div w:id="1089037718">
      <w:bodyDiv w:val="1"/>
      <w:marLeft w:val="0"/>
      <w:marRight w:val="0"/>
      <w:marTop w:val="0"/>
      <w:marBottom w:val="0"/>
      <w:divBdr>
        <w:top w:val="none" w:sz="0" w:space="0" w:color="auto"/>
        <w:left w:val="none" w:sz="0" w:space="0" w:color="auto"/>
        <w:bottom w:val="none" w:sz="0" w:space="0" w:color="auto"/>
        <w:right w:val="none" w:sz="0" w:space="0" w:color="auto"/>
      </w:divBdr>
    </w:div>
    <w:div w:id="1092581606">
      <w:bodyDiv w:val="1"/>
      <w:marLeft w:val="0"/>
      <w:marRight w:val="0"/>
      <w:marTop w:val="0"/>
      <w:marBottom w:val="0"/>
      <w:divBdr>
        <w:top w:val="none" w:sz="0" w:space="0" w:color="auto"/>
        <w:left w:val="none" w:sz="0" w:space="0" w:color="auto"/>
        <w:bottom w:val="none" w:sz="0" w:space="0" w:color="auto"/>
        <w:right w:val="none" w:sz="0" w:space="0" w:color="auto"/>
      </w:divBdr>
    </w:div>
    <w:div w:id="1102144212">
      <w:bodyDiv w:val="1"/>
      <w:marLeft w:val="0"/>
      <w:marRight w:val="0"/>
      <w:marTop w:val="0"/>
      <w:marBottom w:val="0"/>
      <w:divBdr>
        <w:top w:val="none" w:sz="0" w:space="0" w:color="auto"/>
        <w:left w:val="none" w:sz="0" w:space="0" w:color="auto"/>
        <w:bottom w:val="none" w:sz="0" w:space="0" w:color="auto"/>
        <w:right w:val="none" w:sz="0" w:space="0" w:color="auto"/>
      </w:divBdr>
    </w:div>
    <w:div w:id="1108743562">
      <w:bodyDiv w:val="1"/>
      <w:marLeft w:val="0"/>
      <w:marRight w:val="0"/>
      <w:marTop w:val="0"/>
      <w:marBottom w:val="0"/>
      <w:divBdr>
        <w:top w:val="none" w:sz="0" w:space="0" w:color="auto"/>
        <w:left w:val="none" w:sz="0" w:space="0" w:color="auto"/>
        <w:bottom w:val="none" w:sz="0" w:space="0" w:color="auto"/>
        <w:right w:val="none" w:sz="0" w:space="0" w:color="auto"/>
      </w:divBdr>
    </w:div>
    <w:div w:id="1110784564">
      <w:bodyDiv w:val="1"/>
      <w:marLeft w:val="0"/>
      <w:marRight w:val="0"/>
      <w:marTop w:val="0"/>
      <w:marBottom w:val="0"/>
      <w:divBdr>
        <w:top w:val="none" w:sz="0" w:space="0" w:color="auto"/>
        <w:left w:val="none" w:sz="0" w:space="0" w:color="auto"/>
        <w:bottom w:val="none" w:sz="0" w:space="0" w:color="auto"/>
        <w:right w:val="none" w:sz="0" w:space="0" w:color="auto"/>
      </w:divBdr>
    </w:div>
    <w:div w:id="1112017576">
      <w:bodyDiv w:val="1"/>
      <w:marLeft w:val="0"/>
      <w:marRight w:val="0"/>
      <w:marTop w:val="0"/>
      <w:marBottom w:val="0"/>
      <w:divBdr>
        <w:top w:val="none" w:sz="0" w:space="0" w:color="auto"/>
        <w:left w:val="none" w:sz="0" w:space="0" w:color="auto"/>
        <w:bottom w:val="none" w:sz="0" w:space="0" w:color="auto"/>
        <w:right w:val="none" w:sz="0" w:space="0" w:color="auto"/>
      </w:divBdr>
    </w:div>
    <w:div w:id="1113474305">
      <w:bodyDiv w:val="1"/>
      <w:marLeft w:val="0"/>
      <w:marRight w:val="0"/>
      <w:marTop w:val="0"/>
      <w:marBottom w:val="0"/>
      <w:divBdr>
        <w:top w:val="none" w:sz="0" w:space="0" w:color="auto"/>
        <w:left w:val="none" w:sz="0" w:space="0" w:color="auto"/>
        <w:bottom w:val="none" w:sz="0" w:space="0" w:color="auto"/>
        <w:right w:val="none" w:sz="0" w:space="0" w:color="auto"/>
      </w:divBdr>
    </w:div>
    <w:div w:id="1125732356">
      <w:bodyDiv w:val="1"/>
      <w:marLeft w:val="0"/>
      <w:marRight w:val="0"/>
      <w:marTop w:val="0"/>
      <w:marBottom w:val="0"/>
      <w:divBdr>
        <w:top w:val="none" w:sz="0" w:space="0" w:color="auto"/>
        <w:left w:val="none" w:sz="0" w:space="0" w:color="auto"/>
        <w:bottom w:val="none" w:sz="0" w:space="0" w:color="auto"/>
        <w:right w:val="none" w:sz="0" w:space="0" w:color="auto"/>
      </w:divBdr>
    </w:div>
    <w:div w:id="1129712684">
      <w:bodyDiv w:val="1"/>
      <w:marLeft w:val="0"/>
      <w:marRight w:val="0"/>
      <w:marTop w:val="0"/>
      <w:marBottom w:val="0"/>
      <w:divBdr>
        <w:top w:val="none" w:sz="0" w:space="0" w:color="auto"/>
        <w:left w:val="none" w:sz="0" w:space="0" w:color="auto"/>
        <w:bottom w:val="none" w:sz="0" w:space="0" w:color="auto"/>
        <w:right w:val="none" w:sz="0" w:space="0" w:color="auto"/>
      </w:divBdr>
    </w:div>
    <w:div w:id="1138647816">
      <w:bodyDiv w:val="1"/>
      <w:marLeft w:val="0"/>
      <w:marRight w:val="0"/>
      <w:marTop w:val="0"/>
      <w:marBottom w:val="0"/>
      <w:divBdr>
        <w:top w:val="none" w:sz="0" w:space="0" w:color="auto"/>
        <w:left w:val="none" w:sz="0" w:space="0" w:color="auto"/>
        <w:bottom w:val="none" w:sz="0" w:space="0" w:color="auto"/>
        <w:right w:val="none" w:sz="0" w:space="0" w:color="auto"/>
      </w:divBdr>
    </w:div>
    <w:div w:id="1140224218">
      <w:bodyDiv w:val="1"/>
      <w:marLeft w:val="0"/>
      <w:marRight w:val="0"/>
      <w:marTop w:val="0"/>
      <w:marBottom w:val="0"/>
      <w:divBdr>
        <w:top w:val="none" w:sz="0" w:space="0" w:color="auto"/>
        <w:left w:val="none" w:sz="0" w:space="0" w:color="auto"/>
        <w:bottom w:val="none" w:sz="0" w:space="0" w:color="auto"/>
        <w:right w:val="none" w:sz="0" w:space="0" w:color="auto"/>
      </w:divBdr>
    </w:div>
    <w:div w:id="1141267414">
      <w:bodyDiv w:val="1"/>
      <w:marLeft w:val="0"/>
      <w:marRight w:val="0"/>
      <w:marTop w:val="0"/>
      <w:marBottom w:val="0"/>
      <w:divBdr>
        <w:top w:val="none" w:sz="0" w:space="0" w:color="auto"/>
        <w:left w:val="none" w:sz="0" w:space="0" w:color="auto"/>
        <w:bottom w:val="none" w:sz="0" w:space="0" w:color="auto"/>
        <w:right w:val="none" w:sz="0" w:space="0" w:color="auto"/>
      </w:divBdr>
    </w:div>
    <w:div w:id="1148209540">
      <w:bodyDiv w:val="1"/>
      <w:marLeft w:val="0"/>
      <w:marRight w:val="0"/>
      <w:marTop w:val="0"/>
      <w:marBottom w:val="0"/>
      <w:divBdr>
        <w:top w:val="none" w:sz="0" w:space="0" w:color="auto"/>
        <w:left w:val="none" w:sz="0" w:space="0" w:color="auto"/>
        <w:bottom w:val="none" w:sz="0" w:space="0" w:color="auto"/>
        <w:right w:val="none" w:sz="0" w:space="0" w:color="auto"/>
      </w:divBdr>
    </w:div>
    <w:div w:id="1151754132">
      <w:bodyDiv w:val="1"/>
      <w:marLeft w:val="0"/>
      <w:marRight w:val="0"/>
      <w:marTop w:val="0"/>
      <w:marBottom w:val="0"/>
      <w:divBdr>
        <w:top w:val="none" w:sz="0" w:space="0" w:color="auto"/>
        <w:left w:val="none" w:sz="0" w:space="0" w:color="auto"/>
        <w:bottom w:val="none" w:sz="0" w:space="0" w:color="auto"/>
        <w:right w:val="none" w:sz="0" w:space="0" w:color="auto"/>
      </w:divBdr>
    </w:div>
    <w:div w:id="1153138306">
      <w:bodyDiv w:val="1"/>
      <w:marLeft w:val="0"/>
      <w:marRight w:val="0"/>
      <w:marTop w:val="0"/>
      <w:marBottom w:val="0"/>
      <w:divBdr>
        <w:top w:val="none" w:sz="0" w:space="0" w:color="auto"/>
        <w:left w:val="none" w:sz="0" w:space="0" w:color="auto"/>
        <w:bottom w:val="none" w:sz="0" w:space="0" w:color="auto"/>
        <w:right w:val="none" w:sz="0" w:space="0" w:color="auto"/>
      </w:divBdr>
    </w:div>
    <w:div w:id="1170296055">
      <w:bodyDiv w:val="1"/>
      <w:marLeft w:val="0"/>
      <w:marRight w:val="0"/>
      <w:marTop w:val="0"/>
      <w:marBottom w:val="0"/>
      <w:divBdr>
        <w:top w:val="none" w:sz="0" w:space="0" w:color="auto"/>
        <w:left w:val="none" w:sz="0" w:space="0" w:color="auto"/>
        <w:bottom w:val="none" w:sz="0" w:space="0" w:color="auto"/>
        <w:right w:val="none" w:sz="0" w:space="0" w:color="auto"/>
      </w:divBdr>
    </w:div>
    <w:div w:id="1170605869">
      <w:bodyDiv w:val="1"/>
      <w:marLeft w:val="0"/>
      <w:marRight w:val="0"/>
      <w:marTop w:val="0"/>
      <w:marBottom w:val="0"/>
      <w:divBdr>
        <w:top w:val="none" w:sz="0" w:space="0" w:color="auto"/>
        <w:left w:val="none" w:sz="0" w:space="0" w:color="auto"/>
        <w:bottom w:val="none" w:sz="0" w:space="0" w:color="auto"/>
        <w:right w:val="none" w:sz="0" w:space="0" w:color="auto"/>
      </w:divBdr>
    </w:div>
    <w:div w:id="1178542365">
      <w:bodyDiv w:val="1"/>
      <w:marLeft w:val="0"/>
      <w:marRight w:val="0"/>
      <w:marTop w:val="0"/>
      <w:marBottom w:val="0"/>
      <w:divBdr>
        <w:top w:val="none" w:sz="0" w:space="0" w:color="auto"/>
        <w:left w:val="none" w:sz="0" w:space="0" w:color="auto"/>
        <w:bottom w:val="none" w:sz="0" w:space="0" w:color="auto"/>
        <w:right w:val="none" w:sz="0" w:space="0" w:color="auto"/>
      </w:divBdr>
    </w:div>
    <w:div w:id="1183666042">
      <w:bodyDiv w:val="1"/>
      <w:marLeft w:val="0"/>
      <w:marRight w:val="0"/>
      <w:marTop w:val="0"/>
      <w:marBottom w:val="0"/>
      <w:divBdr>
        <w:top w:val="none" w:sz="0" w:space="0" w:color="auto"/>
        <w:left w:val="none" w:sz="0" w:space="0" w:color="auto"/>
        <w:bottom w:val="none" w:sz="0" w:space="0" w:color="auto"/>
        <w:right w:val="none" w:sz="0" w:space="0" w:color="auto"/>
      </w:divBdr>
    </w:div>
    <w:div w:id="1187215879">
      <w:bodyDiv w:val="1"/>
      <w:marLeft w:val="0"/>
      <w:marRight w:val="0"/>
      <w:marTop w:val="0"/>
      <w:marBottom w:val="0"/>
      <w:divBdr>
        <w:top w:val="none" w:sz="0" w:space="0" w:color="auto"/>
        <w:left w:val="none" w:sz="0" w:space="0" w:color="auto"/>
        <w:bottom w:val="none" w:sz="0" w:space="0" w:color="auto"/>
        <w:right w:val="none" w:sz="0" w:space="0" w:color="auto"/>
      </w:divBdr>
    </w:div>
    <w:div w:id="1192184314">
      <w:bodyDiv w:val="1"/>
      <w:marLeft w:val="0"/>
      <w:marRight w:val="0"/>
      <w:marTop w:val="0"/>
      <w:marBottom w:val="0"/>
      <w:divBdr>
        <w:top w:val="none" w:sz="0" w:space="0" w:color="auto"/>
        <w:left w:val="none" w:sz="0" w:space="0" w:color="auto"/>
        <w:bottom w:val="none" w:sz="0" w:space="0" w:color="auto"/>
        <w:right w:val="none" w:sz="0" w:space="0" w:color="auto"/>
      </w:divBdr>
    </w:div>
    <w:div w:id="1195003332">
      <w:bodyDiv w:val="1"/>
      <w:marLeft w:val="0"/>
      <w:marRight w:val="0"/>
      <w:marTop w:val="0"/>
      <w:marBottom w:val="0"/>
      <w:divBdr>
        <w:top w:val="none" w:sz="0" w:space="0" w:color="auto"/>
        <w:left w:val="none" w:sz="0" w:space="0" w:color="auto"/>
        <w:bottom w:val="none" w:sz="0" w:space="0" w:color="auto"/>
        <w:right w:val="none" w:sz="0" w:space="0" w:color="auto"/>
      </w:divBdr>
    </w:div>
    <w:div w:id="1203706989">
      <w:bodyDiv w:val="1"/>
      <w:marLeft w:val="0"/>
      <w:marRight w:val="0"/>
      <w:marTop w:val="0"/>
      <w:marBottom w:val="0"/>
      <w:divBdr>
        <w:top w:val="none" w:sz="0" w:space="0" w:color="auto"/>
        <w:left w:val="none" w:sz="0" w:space="0" w:color="auto"/>
        <w:bottom w:val="none" w:sz="0" w:space="0" w:color="auto"/>
        <w:right w:val="none" w:sz="0" w:space="0" w:color="auto"/>
      </w:divBdr>
    </w:div>
    <w:div w:id="1206871013">
      <w:bodyDiv w:val="1"/>
      <w:marLeft w:val="0"/>
      <w:marRight w:val="0"/>
      <w:marTop w:val="0"/>
      <w:marBottom w:val="0"/>
      <w:divBdr>
        <w:top w:val="none" w:sz="0" w:space="0" w:color="auto"/>
        <w:left w:val="none" w:sz="0" w:space="0" w:color="auto"/>
        <w:bottom w:val="none" w:sz="0" w:space="0" w:color="auto"/>
        <w:right w:val="none" w:sz="0" w:space="0" w:color="auto"/>
      </w:divBdr>
    </w:div>
    <w:div w:id="1217816741">
      <w:bodyDiv w:val="1"/>
      <w:marLeft w:val="0"/>
      <w:marRight w:val="0"/>
      <w:marTop w:val="0"/>
      <w:marBottom w:val="0"/>
      <w:divBdr>
        <w:top w:val="none" w:sz="0" w:space="0" w:color="auto"/>
        <w:left w:val="none" w:sz="0" w:space="0" w:color="auto"/>
        <w:bottom w:val="none" w:sz="0" w:space="0" w:color="auto"/>
        <w:right w:val="none" w:sz="0" w:space="0" w:color="auto"/>
      </w:divBdr>
      <w:divsChild>
        <w:div w:id="766579472">
          <w:marLeft w:val="0"/>
          <w:marRight w:val="0"/>
          <w:marTop w:val="0"/>
          <w:marBottom w:val="0"/>
          <w:divBdr>
            <w:top w:val="none" w:sz="0" w:space="0" w:color="auto"/>
            <w:left w:val="none" w:sz="0" w:space="0" w:color="auto"/>
            <w:bottom w:val="none" w:sz="0" w:space="0" w:color="auto"/>
            <w:right w:val="none" w:sz="0" w:space="0" w:color="auto"/>
          </w:divBdr>
        </w:div>
      </w:divsChild>
    </w:div>
    <w:div w:id="1222668595">
      <w:bodyDiv w:val="1"/>
      <w:marLeft w:val="0"/>
      <w:marRight w:val="0"/>
      <w:marTop w:val="0"/>
      <w:marBottom w:val="0"/>
      <w:divBdr>
        <w:top w:val="none" w:sz="0" w:space="0" w:color="auto"/>
        <w:left w:val="none" w:sz="0" w:space="0" w:color="auto"/>
        <w:bottom w:val="none" w:sz="0" w:space="0" w:color="auto"/>
        <w:right w:val="none" w:sz="0" w:space="0" w:color="auto"/>
      </w:divBdr>
    </w:div>
    <w:div w:id="1224441316">
      <w:bodyDiv w:val="1"/>
      <w:marLeft w:val="0"/>
      <w:marRight w:val="0"/>
      <w:marTop w:val="0"/>
      <w:marBottom w:val="0"/>
      <w:divBdr>
        <w:top w:val="none" w:sz="0" w:space="0" w:color="auto"/>
        <w:left w:val="none" w:sz="0" w:space="0" w:color="auto"/>
        <w:bottom w:val="none" w:sz="0" w:space="0" w:color="auto"/>
        <w:right w:val="none" w:sz="0" w:space="0" w:color="auto"/>
      </w:divBdr>
    </w:div>
    <w:div w:id="1240676220">
      <w:bodyDiv w:val="1"/>
      <w:marLeft w:val="0"/>
      <w:marRight w:val="0"/>
      <w:marTop w:val="0"/>
      <w:marBottom w:val="0"/>
      <w:divBdr>
        <w:top w:val="none" w:sz="0" w:space="0" w:color="auto"/>
        <w:left w:val="none" w:sz="0" w:space="0" w:color="auto"/>
        <w:bottom w:val="none" w:sz="0" w:space="0" w:color="auto"/>
        <w:right w:val="none" w:sz="0" w:space="0" w:color="auto"/>
      </w:divBdr>
    </w:div>
    <w:div w:id="1245794972">
      <w:bodyDiv w:val="1"/>
      <w:marLeft w:val="0"/>
      <w:marRight w:val="0"/>
      <w:marTop w:val="0"/>
      <w:marBottom w:val="0"/>
      <w:divBdr>
        <w:top w:val="none" w:sz="0" w:space="0" w:color="auto"/>
        <w:left w:val="none" w:sz="0" w:space="0" w:color="auto"/>
        <w:bottom w:val="none" w:sz="0" w:space="0" w:color="auto"/>
        <w:right w:val="none" w:sz="0" w:space="0" w:color="auto"/>
      </w:divBdr>
    </w:div>
    <w:div w:id="1246303971">
      <w:bodyDiv w:val="1"/>
      <w:marLeft w:val="0"/>
      <w:marRight w:val="0"/>
      <w:marTop w:val="0"/>
      <w:marBottom w:val="0"/>
      <w:divBdr>
        <w:top w:val="none" w:sz="0" w:space="0" w:color="auto"/>
        <w:left w:val="none" w:sz="0" w:space="0" w:color="auto"/>
        <w:bottom w:val="none" w:sz="0" w:space="0" w:color="auto"/>
        <w:right w:val="none" w:sz="0" w:space="0" w:color="auto"/>
      </w:divBdr>
    </w:div>
    <w:div w:id="1248613495">
      <w:bodyDiv w:val="1"/>
      <w:marLeft w:val="0"/>
      <w:marRight w:val="0"/>
      <w:marTop w:val="0"/>
      <w:marBottom w:val="0"/>
      <w:divBdr>
        <w:top w:val="none" w:sz="0" w:space="0" w:color="auto"/>
        <w:left w:val="none" w:sz="0" w:space="0" w:color="auto"/>
        <w:bottom w:val="none" w:sz="0" w:space="0" w:color="auto"/>
        <w:right w:val="none" w:sz="0" w:space="0" w:color="auto"/>
      </w:divBdr>
    </w:div>
    <w:div w:id="1252156622">
      <w:bodyDiv w:val="1"/>
      <w:marLeft w:val="0"/>
      <w:marRight w:val="0"/>
      <w:marTop w:val="0"/>
      <w:marBottom w:val="0"/>
      <w:divBdr>
        <w:top w:val="none" w:sz="0" w:space="0" w:color="auto"/>
        <w:left w:val="none" w:sz="0" w:space="0" w:color="auto"/>
        <w:bottom w:val="none" w:sz="0" w:space="0" w:color="auto"/>
        <w:right w:val="none" w:sz="0" w:space="0" w:color="auto"/>
      </w:divBdr>
    </w:div>
    <w:div w:id="1262449157">
      <w:bodyDiv w:val="1"/>
      <w:marLeft w:val="0"/>
      <w:marRight w:val="0"/>
      <w:marTop w:val="0"/>
      <w:marBottom w:val="0"/>
      <w:divBdr>
        <w:top w:val="none" w:sz="0" w:space="0" w:color="auto"/>
        <w:left w:val="none" w:sz="0" w:space="0" w:color="auto"/>
        <w:bottom w:val="none" w:sz="0" w:space="0" w:color="auto"/>
        <w:right w:val="none" w:sz="0" w:space="0" w:color="auto"/>
      </w:divBdr>
    </w:div>
    <w:div w:id="1291404332">
      <w:bodyDiv w:val="1"/>
      <w:marLeft w:val="0"/>
      <w:marRight w:val="0"/>
      <w:marTop w:val="0"/>
      <w:marBottom w:val="0"/>
      <w:divBdr>
        <w:top w:val="none" w:sz="0" w:space="0" w:color="auto"/>
        <w:left w:val="none" w:sz="0" w:space="0" w:color="auto"/>
        <w:bottom w:val="none" w:sz="0" w:space="0" w:color="auto"/>
        <w:right w:val="none" w:sz="0" w:space="0" w:color="auto"/>
      </w:divBdr>
    </w:div>
    <w:div w:id="1327515070">
      <w:bodyDiv w:val="1"/>
      <w:marLeft w:val="0"/>
      <w:marRight w:val="0"/>
      <w:marTop w:val="0"/>
      <w:marBottom w:val="0"/>
      <w:divBdr>
        <w:top w:val="none" w:sz="0" w:space="0" w:color="auto"/>
        <w:left w:val="none" w:sz="0" w:space="0" w:color="auto"/>
        <w:bottom w:val="none" w:sz="0" w:space="0" w:color="auto"/>
        <w:right w:val="none" w:sz="0" w:space="0" w:color="auto"/>
      </w:divBdr>
    </w:div>
    <w:div w:id="1327975877">
      <w:bodyDiv w:val="1"/>
      <w:marLeft w:val="0"/>
      <w:marRight w:val="0"/>
      <w:marTop w:val="0"/>
      <w:marBottom w:val="0"/>
      <w:divBdr>
        <w:top w:val="none" w:sz="0" w:space="0" w:color="auto"/>
        <w:left w:val="none" w:sz="0" w:space="0" w:color="auto"/>
        <w:bottom w:val="none" w:sz="0" w:space="0" w:color="auto"/>
        <w:right w:val="none" w:sz="0" w:space="0" w:color="auto"/>
      </w:divBdr>
    </w:div>
    <w:div w:id="1330908169">
      <w:bodyDiv w:val="1"/>
      <w:marLeft w:val="0"/>
      <w:marRight w:val="0"/>
      <w:marTop w:val="0"/>
      <w:marBottom w:val="0"/>
      <w:divBdr>
        <w:top w:val="none" w:sz="0" w:space="0" w:color="auto"/>
        <w:left w:val="none" w:sz="0" w:space="0" w:color="auto"/>
        <w:bottom w:val="none" w:sz="0" w:space="0" w:color="auto"/>
        <w:right w:val="none" w:sz="0" w:space="0" w:color="auto"/>
      </w:divBdr>
      <w:divsChild>
        <w:div w:id="1380396164">
          <w:marLeft w:val="0"/>
          <w:marRight w:val="0"/>
          <w:marTop w:val="0"/>
          <w:marBottom w:val="0"/>
          <w:divBdr>
            <w:top w:val="none" w:sz="0" w:space="0" w:color="auto"/>
            <w:left w:val="none" w:sz="0" w:space="0" w:color="auto"/>
            <w:bottom w:val="none" w:sz="0" w:space="0" w:color="auto"/>
            <w:right w:val="none" w:sz="0" w:space="0" w:color="auto"/>
          </w:divBdr>
        </w:div>
      </w:divsChild>
    </w:div>
    <w:div w:id="1336763084">
      <w:bodyDiv w:val="1"/>
      <w:marLeft w:val="0"/>
      <w:marRight w:val="0"/>
      <w:marTop w:val="0"/>
      <w:marBottom w:val="0"/>
      <w:divBdr>
        <w:top w:val="none" w:sz="0" w:space="0" w:color="auto"/>
        <w:left w:val="none" w:sz="0" w:space="0" w:color="auto"/>
        <w:bottom w:val="none" w:sz="0" w:space="0" w:color="auto"/>
        <w:right w:val="none" w:sz="0" w:space="0" w:color="auto"/>
      </w:divBdr>
    </w:div>
    <w:div w:id="1337263936">
      <w:bodyDiv w:val="1"/>
      <w:marLeft w:val="0"/>
      <w:marRight w:val="0"/>
      <w:marTop w:val="0"/>
      <w:marBottom w:val="0"/>
      <w:divBdr>
        <w:top w:val="none" w:sz="0" w:space="0" w:color="auto"/>
        <w:left w:val="none" w:sz="0" w:space="0" w:color="auto"/>
        <w:bottom w:val="none" w:sz="0" w:space="0" w:color="auto"/>
        <w:right w:val="none" w:sz="0" w:space="0" w:color="auto"/>
      </w:divBdr>
    </w:div>
    <w:div w:id="1340545341">
      <w:bodyDiv w:val="1"/>
      <w:marLeft w:val="0"/>
      <w:marRight w:val="0"/>
      <w:marTop w:val="0"/>
      <w:marBottom w:val="0"/>
      <w:divBdr>
        <w:top w:val="none" w:sz="0" w:space="0" w:color="auto"/>
        <w:left w:val="none" w:sz="0" w:space="0" w:color="auto"/>
        <w:bottom w:val="none" w:sz="0" w:space="0" w:color="auto"/>
        <w:right w:val="none" w:sz="0" w:space="0" w:color="auto"/>
      </w:divBdr>
    </w:div>
    <w:div w:id="1342245613">
      <w:bodyDiv w:val="1"/>
      <w:marLeft w:val="0"/>
      <w:marRight w:val="0"/>
      <w:marTop w:val="0"/>
      <w:marBottom w:val="0"/>
      <w:divBdr>
        <w:top w:val="none" w:sz="0" w:space="0" w:color="auto"/>
        <w:left w:val="none" w:sz="0" w:space="0" w:color="auto"/>
        <w:bottom w:val="none" w:sz="0" w:space="0" w:color="auto"/>
        <w:right w:val="none" w:sz="0" w:space="0" w:color="auto"/>
      </w:divBdr>
    </w:div>
    <w:div w:id="1344824722">
      <w:bodyDiv w:val="1"/>
      <w:marLeft w:val="0"/>
      <w:marRight w:val="0"/>
      <w:marTop w:val="0"/>
      <w:marBottom w:val="0"/>
      <w:divBdr>
        <w:top w:val="none" w:sz="0" w:space="0" w:color="auto"/>
        <w:left w:val="none" w:sz="0" w:space="0" w:color="auto"/>
        <w:bottom w:val="none" w:sz="0" w:space="0" w:color="auto"/>
        <w:right w:val="none" w:sz="0" w:space="0" w:color="auto"/>
      </w:divBdr>
    </w:div>
    <w:div w:id="1360204760">
      <w:bodyDiv w:val="1"/>
      <w:marLeft w:val="0"/>
      <w:marRight w:val="0"/>
      <w:marTop w:val="0"/>
      <w:marBottom w:val="0"/>
      <w:divBdr>
        <w:top w:val="none" w:sz="0" w:space="0" w:color="auto"/>
        <w:left w:val="none" w:sz="0" w:space="0" w:color="auto"/>
        <w:bottom w:val="none" w:sz="0" w:space="0" w:color="auto"/>
        <w:right w:val="none" w:sz="0" w:space="0" w:color="auto"/>
      </w:divBdr>
    </w:div>
    <w:div w:id="1361205134">
      <w:bodyDiv w:val="1"/>
      <w:marLeft w:val="0"/>
      <w:marRight w:val="0"/>
      <w:marTop w:val="0"/>
      <w:marBottom w:val="0"/>
      <w:divBdr>
        <w:top w:val="none" w:sz="0" w:space="0" w:color="auto"/>
        <w:left w:val="none" w:sz="0" w:space="0" w:color="auto"/>
        <w:bottom w:val="none" w:sz="0" w:space="0" w:color="auto"/>
        <w:right w:val="none" w:sz="0" w:space="0" w:color="auto"/>
      </w:divBdr>
    </w:div>
    <w:div w:id="1374846337">
      <w:bodyDiv w:val="1"/>
      <w:marLeft w:val="0"/>
      <w:marRight w:val="0"/>
      <w:marTop w:val="0"/>
      <w:marBottom w:val="0"/>
      <w:divBdr>
        <w:top w:val="none" w:sz="0" w:space="0" w:color="auto"/>
        <w:left w:val="none" w:sz="0" w:space="0" w:color="auto"/>
        <w:bottom w:val="none" w:sz="0" w:space="0" w:color="auto"/>
        <w:right w:val="none" w:sz="0" w:space="0" w:color="auto"/>
      </w:divBdr>
    </w:div>
    <w:div w:id="1377125420">
      <w:bodyDiv w:val="1"/>
      <w:marLeft w:val="0"/>
      <w:marRight w:val="0"/>
      <w:marTop w:val="0"/>
      <w:marBottom w:val="0"/>
      <w:divBdr>
        <w:top w:val="none" w:sz="0" w:space="0" w:color="auto"/>
        <w:left w:val="none" w:sz="0" w:space="0" w:color="auto"/>
        <w:bottom w:val="none" w:sz="0" w:space="0" w:color="auto"/>
        <w:right w:val="none" w:sz="0" w:space="0" w:color="auto"/>
      </w:divBdr>
    </w:div>
    <w:div w:id="1380396667">
      <w:bodyDiv w:val="1"/>
      <w:marLeft w:val="0"/>
      <w:marRight w:val="0"/>
      <w:marTop w:val="0"/>
      <w:marBottom w:val="0"/>
      <w:divBdr>
        <w:top w:val="none" w:sz="0" w:space="0" w:color="auto"/>
        <w:left w:val="none" w:sz="0" w:space="0" w:color="auto"/>
        <w:bottom w:val="none" w:sz="0" w:space="0" w:color="auto"/>
        <w:right w:val="none" w:sz="0" w:space="0" w:color="auto"/>
      </w:divBdr>
    </w:div>
    <w:div w:id="1385720192">
      <w:bodyDiv w:val="1"/>
      <w:marLeft w:val="0"/>
      <w:marRight w:val="0"/>
      <w:marTop w:val="0"/>
      <w:marBottom w:val="0"/>
      <w:divBdr>
        <w:top w:val="none" w:sz="0" w:space="0" w:color="auto"/>
        <w:left w:val="none" w:sz="0" w:space="0" w:color="auto"/>
        <w:bottom w:val="none" w:sz="0" w:space="0" w:color="auto"/>
        <w:right w:val="none" w:sz="0" w:space="0" w:color="auto"/>
      </w:divBdr>
    </w:div>
    <w:div w:id="1387492562">
      <w:bodyDiv w:val="1"/>
      <w:marLeft w:val="0"/>
      <w:marRight w:val="0"/>
      <w:marTop w:val="0"/>
      <w:marBottom w:val="0"/>
      <w:divBdr>
        <w:top w:val="none" w:sz="0" w:space="0" w:color="auto"/>
        <w:left w:val="none" w:sz="0" w:space="0" w:color="auto"/>
        <w:bottom w:val="none" w:sz="0" w:space="0" w:color="auto"/>
        <w:right w:val="none" w:sz="0" w:space="0" w:color="auto"/>
      </w:divBdr>
    </w:div>
    <w:div w:id="1388138935">
      <w:bodyDiv w:val="1"/>
      <w:marLeft w:val="0"/>
      <w:marRight w:val="0"/>
      <w:marTop w:val="0"/>
      <w:marBottom w:val="0"/>
      <w:divBdr>
        <w:top w:val="none" w:sz="0" w:space="0" w:color="auto"/>
        <w:left w:val="none" w:sz="0" w:space="0" w:color="auto"/>
        <w:bottom w:val="none" w:sz="0" w:space="0" w:color="auto"/>
        <w:right w:val="none" w:sz="0" w:space="0" w:color="auto"/>
      </w:divBdr>
    </w:div>
    <w:div w:id="1390877804">
      <w:bodyDiv w:val="1"/>
      <w:marLeft w:val="0"/>
      <w:marRight w:val="0"/>
      <w:marTop w:val="0"/>
      <w:marBottom w:val="0"/>
      <w:divBdr>
        <w:top w:val="none" w:sz="0" w:space="0" w:color="auto"/>
        <w:left w:val="none" w:sz="0" w:space="0" w:color="auto"/>
        <w:bottom w:val="none" w:sz="0" w:space="0" w:color="auto"/>
        <w:right w:val="none" w:sz="0" w:space="0" w:color="auto"/>
      </w:divBdr>
    </w:div>
    <w:div w:id="1400862821">
      <w:bodyDiv w:val="1"/>
      <w:marLeft w:val="0"/>
      <w:marRight w:val="0"/>
      <w:marTop w:val="0"/>
      <w:marBottom w:val="0"/>
      <w:divBdr>
        <w:top w:val="none" w:sz="0" w:space="0" w:color="auto"/>
        <w:left w:val="none" w:sz="0" w:space="0" w:color="auto"/>
        <w:bottom w:val="none" w:sz="0" w:space="0" w:color="auto"/>
        <w:right w:val="none" w:sz="0" w:space="0" w:color="auto"/>
      </w:divBdr>
    </w:div>
    <w:div w:id="1401171358">
      <w:bodyDiv w:val="1"/>
      <w:marLeft w:val="0"/>
      <w:marRight w:val="0"/>
      <w:marTop w:val="0"/>
      <w:marBottom w:val="0"/>
      <w:divBdr>
        <w:top w:val="none" w:sz="0" w:space="0" w:color="auto"/>
        <w:left w:val="none" w:sz="0" w:space="0" w:color="auto"/>
        <w:bottom w:val="none" w:sz="0" w:space="0" w:color="auto"/>
        <w:right w:val="none" w:sz="0" w:space="0" w:color="auto"/>
      </w:divBdr>
    </w:div>
    <w:div w:id="1402480644">
      <w:bodyDiv w:val="1"/>
      <w:marLeft w:val="0"/>
      <w:marRight w:val="0"/>
      <w:marTop w:val="0"/>
      <w:marBottom w:val="0"/>
      <w:divBdr>
        <w:top w:val="none" w:sz="0" w:space="0" w:color="auto"/>
        <w:left w:val="none" w:sz="0" w:space="0" w:color="auto"/>
        <w:bottom w:val="none" w:sz="0" w:space="0" w:color="auto"/>
        <w:right w:val="none" w:sz="0" w:space="0" w:color="auto"/>
      </w:divBdr>
    </w:div>
    <w:div w:id="1411384726">
      <w:bodyDiv w:val="1"/>
      <w:marLeft w:val="0"/>
      <w:marRight w:val="0"/>
      <w:marTop w:val="0"/>
      <w:marBottom w:val="0"/>
      <w:divBdr>
        <w:top w:val="none" w:sz="0" w:space="0" w:color="auto"/>
        <w:left w:val="none" w:sz="0" w:space="0" w:color="auto"/>
        <w:bottom w:val="none" w:sz="0" w:space="0" w:color="auto"/>
        <w:right w:val="none" w:sz="0" w:space="0" w:color="auto"/>
      </w:divBdr>
    </w:div>
    <w:div w:id="1417821088">
      <w:bodyDiv w:val="1"/>
      <w:marLeft w:val="0"/>
      <w:marRight w:val="0"/>
      <w:marTop w:val="0"/>
      <w:marBottom w:val="0"/>
      <w:divBdr>
        <w:top w:val="none" w:sz="0" w:space="0" w:color="auto"/>
        <w:left w:val="none" w:sz="0" w:space="0" w:color="auto"/>
        <w:bottom w:val="none" w:sz="0" w:space="0" w:color="auto"/>
        <w:right w:val="none" w:sz="0" w:space="0" w:color="auto"/>
      </w:divBdr>
    </w:div>
    <w:div w:id="1444761448">
      <w:bodyDiv w:val="1"/>
      <w:marLeft w:val="0"/>
      <w:marRight w:val="0"/>
      <w:marTop w:val="0"/>
      <w:marBottom w:val="0"/>
      <w:divBdr>
        <w:top w:val="none" w:sz="0" w:space="0" w:color="auto"/>
        <w:left w:val="none" w:sz="0" w:space="0" w:color="auto"/>
        <w:bottom w:val="none" w:sz="0" w:space="0" w:color="auto"/>
        <w:right w:val="none" w:sz="0" w:space="0" w:color="auto"/>
      </w:divBdr>
    </w:div>
    <w:div w:id="1452672583">
      <w:bodyDiv w:val="1"/>
      <w:marLeft w:val="0"/>
      <w:marRight w:val="0"/>
      <w:marTop w:val="0"/>
      <w:marBottom w:val="0"/>
      <w:divBdr>
        <w:top w:val="none" w:sz="0" w:space="0" w:color="auto"/>
        <w:left w:val="none" w:sz="0" w:space="0" w:color="auto"/>
        <w:bottom w:val="none" w:sz="0" w:space="0" w:color="auto"/>
        <w:right w:val="none" w:sz="0" w:space="0" w:color="auto"/>
      </w:divBdr>
    </w:div>
    <w:div w:id="1455096407">
      <w:bodyDiv w:val="1"/>
      <w:marLeft w:val="0"/>
      <w:marRight w:val="0"/>
      <w:marTop w:val="0"/>
      <w:marBottom w:val="0"/>
      <w:divBdr>
        <w:top w:val="none" w:sz="0" w:space="0" w:color="auto"/>
        <w:left w:val="none" w:sz="0" w:space="0" w:color="auto"/>
        <w:bottom w:val="none" w:sz="0" w:space="0" w:color="auto"/>
        <w:right w:val="none" w:sz="0" w:space="0" w:color="auto"/>
      </w:divBdr>
    </w:div>
    <w:div w:id="1457749813">
      <w:bodyDiv w:val="1"/>
      <w:marLeft w:val="0"/>
      <w:marRight w:val="0"/>
      <w:marTop w:val="0"/>
      <w:marBottom w:val="0"/>
      <w:divBdr>
        <w:top w:val="none" w:sz="0" w:space="0" w:color="auto"/>
        <w:left w:val="none" w:sz="0" w:space="0" w:color="auto"/>
        <w:bottom w:val="none" w:sz="0" w:space="0" w:color="auto"/>
        <w:right w:val="none" w:sz="0" w:space="0" w:color="auto"/>
      </w:divBdr>
    </w:div>
    <w:div w:id="1461266466">
      <w:bodyDiv w:val="1"/>
      <w:marLeft w:val="0"/>
      <w:marRight w:val="0"/>
      <w:marTop w:val="0"/>
      <w:marBottom w:val="0"/>
      <w:divBdr>
        <w:top w:val="none" w:sz="0" w:space="0" w:color="auto"/>
        <w:left w:val="none" w:sz="0" w:space="0" w:color="auto"/>
        <w:bottom w:val="none" w:sz="0" w:space="0" w:color="auto"/>
        <w:right w:val="none" w:sz="0" w:space="0" w:color="auto"/>
      </w:divBdr>
    </w:div>
    <w:div w:id="1462385113">
      <w:bodyDiv w:val="1"/>
      <w:marLeft w:val="0"/>
      <w:marRight w:val="0"/>
      <w:marTop w:val="0"/>
      <w:marBottom w:val="0"/>
      <w:divBdr>
        <w:top w:val="none" w:sz="0" w:space="0" w:color="auto"/>
        <w:left w:val="none" w:sz="0" w:space="0" w:color="auto"/>
        <w:bottom w:val="none" w:sz="0" w:space="0" w:color="auto"/>
        <w:right w:val="none" w:sz="0" w:space="0" w:color="auto"/>
      </w:divBdr>
    </w:div>
    <w:div w:id="1472553503">
      <w:bodyDiv w:val="1"/>
      <w:marLeft w:val="0"/>
      <w:marRight w:val="0"/>
      <w:marTop w:val="0"/>
      <w:marBottom w:val="0"/>
      <w:divBdr>
        <w:top w:val="none" w:sz="0" w:space="0" w:color="auto"/>
        <w:left w:val="none" w:sz="0" w:space="0" w:color="auto"/>
        <w:bottom w:val="none" w:sz="0" w:space="0" w:color="auto"/>
        <w:right w:val="none" w:sz="0" w:space="0" w:color="auto"/>
      </w:divBdr>
    </w:div>
    <w:div w:id="1480227293">
      <w:bodyDiv w:val="1"/>
      <w:marLeft w:val="0"/>
      <w:marRight w:val="0"/>
      <w:marTop w:val="0"/>
      <w:marBottom w:val="0"/>
      <w:divBdr>
        <w:top w:val="none" w:sz="0" w:space="0" w:color="auto"/>
        <w:left w:val="none" w:sz="0" w:space="0" w:color="auto"/>
        <w:bottom w:val="none" w:sz="0" w:space="0" w:color="auto"/>
        <w:right w:val="none" w:sz="0" w:space="0" w:color="auto"/>
      </w:divBdr>
    </w:div>
    <w:div w:id="1492015932">
      <w:bodyDiv w:val="1"/>
      <w:marLeft w:val="0"/>
      <w:marRight w:val="0"/>
      <w:marTop w:val="0"/>
      <w:marBottom w:val="0"/>
      <w:divBdr>
        <w:top w:val="none" w:sz="0" w:space="0" w:color="auto"/>
        <w:left w:val="none" w:sz="0" w:space="0" w:color="auto"/>
        <w:bottom w:val="none" w:sz="0" w:space="0" w:color="auto"/>
        <w:right w:val="none" w:sz="0" w:space="0" w:color="auto"/>
      </w:divBdr>
    </w:div>
    <w:div w:id="1495217276">
      <w:bodyDiv w:val="1"/>
      <w:marLeft w:val="0"/>
      <w:marRight w:val="0"/>
      <w:marTop w:val="0"/>
      <w:marBottom w:val="0"/>
      <w:divBdr>
        <w:top w:val="none" w:sz="0" w:space="0" w:color="auto"/>
        <w:left w:val="none" w:sz="0" w:space="0" w:color="auto"/>
        <w:bottom w:val="none" w:sz="0" w:space="0" w:color="auto"/>
        <w:right w:val="none" w:sz="0" w:space="0" w:color="auto"/>
      </w:divBdr>
    </w:div>
    <w:div w:id="1507208664">
      <w:bodyDiv w:val="1"/>
      <w:marLeft w:val="0"/>
      <w:marRight w:val="0"/>
      <w:marTop w:val="0"/>
      <w:marBottom w:val="0"/>
      <w:divBdr>
        <w:top w:val="none" w:sz="0" w:space="0" w:color="auto"/>
        <w:left w:val="none" w:sz="0" w:space="0" w:color="auto"/>
        <w:bottom w:val="none" w:sz="0" w:space="0" w:color="auto"/>
        <w:right w:val="none" w:sz="0" w:space="0" w:color="auto"/>
      </w:divBdr>
    </w:div>
    <w:div w:id="1511523391">
      <w:bodyDiv w:val="1"/>
      <w:marLeft w:val="0"/>
      <w:marRight w:val="0"/>
      <w:marTop w:val="0"/>
      <w:marBottom w:val="0"/>
      <w:divBdr>
        <w:top w:val="none" w:sz="0" w:space="0" w:color="auto"/>
        <w:left w:val="none" w:sz="0" w:space="0" w:color="auto"/>
        <w:bottom w:val="none" w:sz="0" w:space="0" w:color="auto"/>
        <w:right w:val="none" w:sz="0" w:space="0" w:color="auto"/>
      </w:divBdr>
    </w:div>
    <w:div w:id="1512793294">
      <w:bodyDiv w:val="1"/>
      <w:marLeft w:val="0"/>
      <w:marRight w:val="0"/>
      <w:marTop w:val="0"/>
      <w:marBottom w:val="0"/>
      <w:divBdr>
        <w:top w:val="none" w:sz="0" w:space="0" w:color="auto"/>
        <w:left w:val="none" w:sz="0" w:space="0" w:color="auto"/>
        <w:bottom w:val="none" w:sz="0" w:space="0" w:color="auto"/>
        <w:right w:val="none" w:sz="0" w:space="0" w:color="auto"/>
      </w:divBdr>
    </w:div>
    <w:div w:id="1513449270">
      <w:bodyDiv w:val="1"/>
      <w:marLeft w:val="0"/>
      <w:marRight w:val="0"/>
      <w:marTop w:val="0"/>
      <w:marBottom w:val="0"/>
      <w:divBdr>
        <w:top w:val="none" w:sz="0" w:space="0" w:color="auto"/>
        <w:left w:val="none" w:sz="0" w:space="0" w:color="auto"/>
        <w:bottom w:val="none" w:sz="0" w:space="0" w:color="auto"/>
        <w:right w:val="none" w:sz="0" w:space="0" w:color="auto"/>
      </w:divBdr>
    </w:div>
    <w:div w:id="1522544982">
      <w:bodyDiv w:val="1"/>
      <w:marLeft w:val="0"/>
      <w:marRight w:val="0"/>
      <w:marTop w:val="0"/>
      <w:marBottom w:val="0"/>
      <w:divBdr>
        <w:top w:val="none" w:sz="0" w:space="0" w:color="auto"/>
        <w:left w:val="none" w:sz="0" w:space="0" w:color="auto"/>
        <w:bottom w:val="none" w:sz="0" w:space="0" w:color="auto"/>
        <w:right w:val="none" w:sz="0" w:space="0" w:color="auto"/>
      </w:divBdr>
    </w:div>
    <w:div w:id="1523743895">
      <w:bodyDiv w:val="1"/>
      <w:marLeft w:val="0"/>
      <w:marRight w:val="0"/>
      <w:marTop w:val="0"/>
      <w:marBottom w:val="0"/>
      <w:divBdr>
        <w:top w:val="none" w:sz="0" w:space="0" w:color="auto"/>
        <w:left w:val="none" w:sz="0" w:space="0" w:color="auto"/>
        <w:bottom w:val="none" w:sz="0" w:space="0" w:color="auto"/>
        <w:right w:val="none" w:sz="0" w:space="0" w:color="auto"/>
      </w:divBdr>
    </w:div>
    <w:div w:id="1531336294">
      <w:bodyDiv w:val="1"/>
      <w:marLeft w:val="0"/>
      <w:marRight w:val="0"/>
      <w:marTop w:val="0"/>
      <w:marBottom w:val="0"/>
      <w:divBdr>
        <w:top w:val="none" w:sz="0" w:space="0" w:color="auto"/>
        <w:left w:val="none" w:sz="0" w:space="0" w:color="auto"/>
        <w:bottom w:val="none" w:sz="0" w:space="0" w:color="auto"/>
        <w:right w:val="none" w:sz="0" w:space="0" w:color="auto"/>
      </w:divBdr>
    </w:div>
    <w:div w:id="1536507227">
      <w:bodyDiv w:val="1"/>
      <w:marLeft w:val="0"/>
      <w:marRight w:val="0"/>
      <w:marTop w:val="0"/>
      <w:marBottom w:val="0"/>
      <w:divBdr>
        <w:top w:val="none" w:sz="0" w:space="0" w:color="auto"/>
        <w:left w:val="none" w:sz="0" w:space="0" w:color="auto"/>
        <w:bottom w:val="none" w:sz="0" w:space="0" w:color="auto"/>
        <w:right w:val="none" w:sz="0" w:space="0" w:color="auto"/>
      </w:divBdr>
    </w:div>
    <w:div w:id="1540238263">
      <w:bodyDiv w:val="1"/>
      <w:marLeft w:val="0"/>
      <w:marRight w:val="0"/>
      <w:marTop w:val="0"/>
      <w:marBottom w:val="0"/>
      <w:divBdr>
        <w:top w:val="none" w:sz="0" w:space="0" w:color="auto"/>
        <w:left w:val="none" w:sz="0" w:space="0" w:color="auto"/>
        <w:bottom w:val="none" w:sz="0" w:space="0" w:color="auto"/>
        <w:right w:val="none" w:sz="0" w:space="0" w:color="auto"/>
      </w:divBdr>
    </w:div>
    <w:div w:id="1540438462">
      <w:bodyDiv w:val="1"/>
      <w:marLeft w:val="0"/>
      <w:marRight w:val="0"/>
      <w:marTop w:val="0"/>
      <w:marBottom w:val="0"/>
      <w:divBdr>
        <w:top w:val="none" w:sz="0" w:space="0" w:color="auto"/>
        <w:left w:val="none" w:sz="0" w:space="0" w:color="auto"/>
        <w:bottom w:val="none" w:sz="0" w:space="0" w:color="auto"/>
        <w:right w:val="none" w:sz="0" w:space="0" w:color="auto"/>
      </w:divBdr>
    </w:div>
    <w:div w:id="1544370735">
      <w:bodyDiv w:val="1"/>
      <w:marLeft w:val="0"/>
      <w:marRight w:val="0"/>
      <w:marTop w:val="0"/>
      <w:marBottom w:val="0"/>
      <w:divBdr>
        <w:top w:val="none" w:sz="0" w:space="0" w:color="auto"/>
        <w:left w:val="none" w:sz="0" w:space="0" w:color="auto"/>
        <w:bottom w:val="none" w:sz="0" w:space="0" w:color="auto"/>
        <w:right w:val="none" w:sz="0" w:space="0" w:color="auto"/>
      </w:divBdr>
    </w:div>
    <w:div w:id="1547638212">
      <w:bodyDiv w:val="1"/>
      <w:marLeft w:val="0"/>
      <w:marRight w:val="0"/>
      <w:marTop w:val="0"/>
      <w:marBottom w:val="0"/>
      <w:divBdr>
        <w:top w:val="none" w:sz="0" w:space="0" w:color="auto"/>
        <w:left w:val="none" w:sz="0" w:space="0" w:color="auto"/>
        <w:bottom w:val="none" w:sz="0" w:space="0" w:color="auto"/>
        <w:right w:val="none" w:sz="0" w:space="0" w:color="auto"/>
      </w:divBdr>
    </w:div>
    <w:div w:id="1548684197">
      <w:bodyDiv w:val="1"/>
      <w:marLeft w:val="0"/>
      <w:marRight w:val="0"/>
      <w:marTop w:val="0"/>
      <w:marBottom w:val="0"/>
      <w:divBdr>
        <w:top w:val="none" w:sz="0" w:space="0" w:color="auto"/>
        <w:left w:val="none" w:sz="0" w:space="0" w:color="auto"/>
        <w:bottom w:val="none" w:sz="0" w:space="0" w:color="auto"/>
        <w:right w:val="none" w:sz="0" w:space="0" w:color="auto"/>
      </w:divBdr>
    </w:div>
    <w:div w:id="1548879035">
      <w:bodyDiv w:val="1"/>
      <w:marLeft w:val="0"/>
      <w:marRight w:val="0"/>
      <w:marTop w:val="0"/>
      <w:marBottom w:val="0"/>
      <w:divBdr>
        <w:top w:val="none" w:sz="0" w:space="0" w:color="auto"/>
        <w:left w:val="none" w:sz="0" w:space="0" w:color="auto"/>
        <w:bottom w:val="none" w:sz="0" w:space="0" w:color="auto"/>
        <w:right w:val="none" w:sz="0" w:space="0" w:color="auto"/>
      </w:divBdr>
    </w:div>
    <w:div w:id="1553080419">
      <w:bodyDiv w:val="1"/>
      <w:marLeft w:val="0"/>
      <w:marRight w:val="0"/>
      <w:marTop w:val="0"/>
      <w:marBottom w:val="0"/>
      <w:divBdr>
        <w:top w:val="none" w:sz="0" w:space="0" w:color="auto"/>
        <w:left w:val="none" w:sz="0" w:space="0" w:color="auto"/>
        <w:bottom w:val="none" w:sz="0" w:space="0" w:color="auto"/>
        <w:right w:val="none" w:sz="0" w:space="0" w:color="auto"/>
      </w:divBdr>
    </w:div>
    <w:div w:id="1556814756">
      <w:bodyDiv w:val="1"/>
      <w:marLeft w:val="0"/>
      <w:marRight w:val="0"/>
      <w:marTop w:val="0"/>
      <w:marBottom w:val="0"/>
      <w:divBdr>
        <w:top w:val="none" w:sz="0" w:space="0" w:color="auto"/>
        <w:left w:val="none" w:sz="0" w:space="0" w:color="auto"/>
        <w:bottom w:val="none" w:sz="0" w:space="0" w:color="auto"/>
        <w:right w:val="none" w:sz="0" w:space="0" w:color="auto"/>
      </w:divBdr>
    </w:div>
    <w:div w:id="1563441100">
      <w:bodyDiv w:val="1"/>
      <w:marLeft w:val="0"/>
      <w:marRight w:val="0"/>
      <w:marTop w:val="0"/>
      <w:marBottom w:val="0"/>
      <w:divBdr>
        <w:top w:val="none" w:sz="0" w:space="0" w:color="auto"/>
        <w:left w:val="none" w:sz="0" w:space="0" w:color="auto"/>
        <w:bottom w:val="none" w:sz="0" w:space="0" w:color="auto"/>
        <w:right w:val="none" w:sz="0" w:space="0" w:color="auto"/>
      </w:divBdr>
    </w:div>
    <w:div w:id="1571305484">
      <w:bodyDiv w:val="1"/>
      <w:marLeft w:val="0"/>
      <w:marRight w:val="0"/>
      <w:marTop w:val="0"/>
      <w:marBottom w:val="0"/>
      <w:divBdr>
        <w:top w:val="none" w:sz="0" w:space="0" w:color="auto"/>
        <w:left w:val="none" w:sz="0" w:space="0" w:color="auto"/>
        <w:bottom w:val="none" w:sz="0" w:space="0" w:color="auto"/>
        <w:right w:val="none" w:sz="0" w:space="0" w:color="auto"/>
      </w:divBdr>
    </w:div>
    <w:div w:id="1574463922">
      <w:bodyDiv w:val="1"/>
      <w:marLeft w:val="0"/>
      <w:marRight w:val="0"/>
      <w:marTop w:val="0"/>
      <w:marBottom w:val="0"/>
      <w:divBdr>
        <w:top w:val="none" w:sz="0" w:space="0" w:color="auto"/>
        <w:left w:val="none" w:sz="0" w:space="0" w:color="auto"/>
        <w:bottom w:val="none" w:sz="0" w:space="0" w:color="auto"/>
        <w:right w:val="none" w:sz="0" w:space="0" w:color="auto"/>
      </w:divBdr>
    </w:div>
    <w:div w:id="1592665841">
      <w:bodyDiv w:val="1"/>
      <w:marLeft w:val="0"/>
      <w:marRight w:val="0"/>
      <w:marTop w:val="0"/>
      <w:marBottom w:val="0"/>
      <w:divBdr>
        <w:top w:val="none" w:sz="0" w:space="0" w:color="auto"/>
        <w:left w:val="none" w:sz="0" w:space="0" w:color="auto"/>
        <w:bottom w:val="none" w:sz="0" w:space="0" w:color="auto"/>
        <w:right w:val="none" w:sz="0" w:space="0" w:color="auto"/>
      </w:divBdr>
    </w:div>
    <w:div w:id="1594320663">
      <w:bodyDiv w:val="1"/>
      <w:marLeft w:val="0"/>
      <w:marRight w:val="0"/>
      <w:marTop w:val="0"/>
      <w:marBottom w:val="0"/>
      <w:divBdr>
        <w:top w:val="none" w:sz="0" w:space="0" w:color="auto"/>
        <w:left w:val="none" w:sz="0" w:space="0" w:color="auto"/>
        <w:bottom w:val="none" w:sz="0" w:space="0" w:color="auto"/>
        <w:right w:val="none" w:sz="0" w:space="0" w:color="auto"/>
      </w:divBdr>
    </w:div>
    <w:div w:id="1603806945">
      <w:bodyDiv w:val="1"/>
      <w:marLeft w:val="0"/>
      <w:marRight w:val="0"/>
      <w:marTop w:val="0"/>
      <w:marBottom w:val="0"/>
      <w:divBdr>
        <w:top w:val="none" w:sz="0" w:space="0" w:color="auto"/>
        <w:left w:val="none" w:sz="0" w:space="0" w:color="auto"/>
        <w:bottom w:val="none" w:sz="0" w:space="0" w:color="auto"/>
        <w:right w:val="none" w:sz="0" w:space="0" w:color="auto"/>
      </w:divBdr>
    </w:div>
    <w:div w:id="1611863805">
      <w:bodyDiv w:val="1"/>
      <w:marLeft w:val="0"/>
      <w:marRight w:val="0"/>
      <w:marTop w:val="0"/>
      <w:marBottom w:val="0"/>
      <w:divBdr>
        <w:top w:val="none" w:sz="0" w:space="0" w:color="auto"/>
        <w:left w:val="none" w:sz="0" w:space="0" w:color="auto"/>
        <w:bottom w:val="none" w:sz="0" w:space="0" w:color="auto"/>
        <w:right w:val="none" w:sz="0" w:space="0" w:color="auto"/>
      </w:divBdr>
    </w:div>
    <w:div w:id="1616014260">
      <w:bodyDiv w:val="1"/>
      <w:marLeft w:val="0"/>
      <w:marRight w:val="0"/>
      <w:marTop w:val="0"/>
      <w:marBottom w:val="0"/>
      <w:divBdr>
        <w:top w:val="none" w:sz="0" w:space="0" w:color="auto"/>
        <w:left w:val="none" w:sz="0" w:space="0" w:color="auto"/>
        <w:bottom w:val="none" w:sz="0" w:space="0" w:color="auto"/>
        <w:right w:val="none" w:sz="0" w:space="0" w:color="auto"/>
      </w:divBdr>
    </w:div>
    <w:div w:id="1630623118">
      <w:bodyDiv w:val="1"/>
      <w:marLeft w:val="0"/>
      <w:marRight w:val="0"/>
      <w:marTop w:val="0"/>
      <w:marBottom w:val="0"/>
      <w:divBdr>
        <w:top w:val="none" w:sz="0" w:space="0" w:color="auto"/>
        <w:left w:val="none" w:sz="0" w:space="0" w:color="auto"/>
        <w:bottom w:val="none" w:sz="0" w:space="0" w:color="auto"/>
        <w:right w:val="none" w:sz="0" w:space="0" w:color="auto"/>
      </w:divBdr>
    </w:div>
    <w:div w:id="1634486166">
      <w:bodyDiv w:val="1"/>
      <w:marLeft w:val="0"/>
      <w:marRight w:val="0"/>
      <w:marTop w:val="0"/>
      <w:marBottom w:val="0"/>
      <w:divBdr>
        <w:top w:val="none" w:sz="0" w:space="0" w:color="auto"/>
        <w:left w:val="none" w:sz="0" w:space="0" w:color="auto"/>
        <w:bottom w:val="none" w:sz="0" w:space="0" w:color="auto"/>
        <w:right w:val="none" w:sz="0" w:space="0" w:color="auto"/>
      </w:divBdr>
    </w:div>
    <w:div w:id="1654792141">
      <w:bodyDiv w:val="1"/>
      <w:marLeft w:val="0"/>
      <w:marRight w:val="0"/>
      <w:marTop w:val="0"/>
      <w:marBottom w:val="0"/>
      <w:divBdr>
        <w:top w:val="none" w:sz="0" w:space="0" w:color="auto"/>
        <w:left w:val="none" w:sz="0" w:space="0" w:color="auto"/>
        <w:bottom w:val="none" w:sz="0" w:space="0" w:color="auto"/>
        <w:right w:val="none" w:sz="0" w:space="0" w:color="auto"/>
      </w:divBdr>
    </w:div>
    <w:div w:id="1691030826">
      <w:bodyDiv w:val="1"/>
      <w:marLeft w:val="0"/>
      <w:marRight w:val="0"/>
      <w:marTop w:val="0"/>
      <w:marBottom w:val="0"/>
      <w:divBdr>
        <w:top w:val="none" w:sz="0" w:space="0" w:color="auto"/>
        <w:left w:val="none" w:sz="0" w:space="0" w:color="auto"/>
        <w:bottom w:val="none" w:sz="0" w:space="0" w:color="auto"/>
        <w:right w:val="none" w:sz="0" w:space="0" w:color="auto"/>
      </w:divBdr>
    </w:div>
    <w:div w:id="1708677269">
      <w:bodyDiv w:val="1"/>
      <w:marLeft w:val="0"/>
      <w:marRight w:val="0"/>
      <w:marTop w:val="0"/>
      <w:marBottom w:val="0"/>
      <w:divBdr>
        <w:top w:val="none" w:sz="0" w:space="0" w:color="auto"/>
        <w:left w:val="none" w:sz="0" w:space="0" w:color="auto"/>
        <w:bottom w:val="none" w:sz="0" w:space="0" w:color="auto"/>
        <w:right w:val="none" w:sz="0" w:space="0" w:color="auto"/>
      </w:divBdr>
    </w:div>
    <w:div w:id="1716347268">
      <w:bodyDiv w:val="1"/>
      <w:marLeft w:val="0"/>
      <w:marRight w:val="0"/>
      <w:marTop w:val="0"/>
      <w:marBottom w:val="0"/>
      <w:divBdr>
        <w:top w:val="none" w:sz="0" w:space="0" w:color="auto"/>
        <w:left w:val="none" w:sz="0" w:space="0" w:color="auto"/>
        <w:bottom w:val="none" w:sz="0" w:space="0" w:color="auto"/>
        <w:right w:val="none" w:sz="0" w:space="0" w:color="auto"/>
      </w:divBdr>
    </w:div>
    <w:div w:id="1721201725">
      <w:bodyDiv w:val="1"/>
      <w:marLeft w:val="0"/>
      <w:marRight w:val="0"/>
      <w:marTop w:val="0"/>
      <w:marBottom w:val="0"/>
      <w:divBdr>
        <w:top w:val="none" w:sz="0" w:space="0" w:color="auto"/>
        <w:left w:val="none" w:sz="0" w:space="0" w:color="auto"/>
        <w:bottom w:val="none" w:sz="0" w:space="0" w:color="auto"/>
        <w:right w:val="none" w:sz="0" w:space="0" w:color="auto"/>
      </w:divBdr>
    </w:div>
    <w:div w:id="1734423469">
      <w:bodyDiv w:val="1"/>
      <w:marLeft w:val="0"/>
      <w:marRight w:val="0"/>
      <w:marTop w:val="0"/>
      <w:marBottom w:val="0"/>
      <w:divBdr>
        <w:top w:val="none" w:sz="0" w:space="0" w:color="auto"/>
        <w:left w:val="none" w:sz="0" w:space="0" w:color="auto"/>
        <w:bottom w:val="none" w:sz="0" w:space="0" w:color="auto"/>
        <w:right w:val="none" w:sz="0" w:space="0" w:color="auto"/>
      </w:divBdr>
    </w:div>
    <w:div w:id="1737585198">
      <w:bodyDiv w:val="1"/>
      <w:marLeft w:val="0"/>
      <w:marRight w:val="0"/>
      <w:marTop w:val="0"/>
      <w:marBottom w:val="0"/>
      <w:divBdr>
        <w:top w:val="none" w:sz="0" w:space="0" w:color="auto"/>
        <w:left w:val="none" w:sz="0" w:space="0" w:color="auto"/>
        <w:bottom w:val="none" w:sz="0" w:space="0" w:color="auto"/>
        <w:right w:val="none" w:sz="0" w:space="0" w:color="auto"/>
      </w:divBdr>
    </w:div>
    <w:div w:id="1738243980">
      <w:bodyDiv w:val="1"/>
      <w:marLeft w:val="0"/>
      <w:marRight w:val="0"/>
      <w:marTop w:val="0"/>
      <w:marBottom w:val="0"/>
      <w:divBdr>
        <w:top w:val="none" w:sz="0" w:space="0" w:color="auto"/>
        <w:left w:val="none" w:sz="0" w:space="0" w:color="auto"/>
        <w:bottom w:val="none" w:sz="0" w:space="0" w:color="auto"/>
        <w:right w:val="none" w:sz="0" w:space="0" w:color="auto"/>
      </w:divBdr>
    </w:div>
    <w:div w:id="1747612403">
      <w:bodyDiv w:val="1"/>
      <w:marLeft w:val="0"/>
      <w:marRight w:val="0"/>
      <w:marTop w:val="0"/>
      <w:marBottom w:val="0"/>
      <w:divBdr>
        <w:top w:val="none" w:sz="0" w:space="0" w:color="auto"/>
        <w:left w:val="none" w:sz="0" w:space="0" w:color="auto"/>
        <w:bottom w:val="none" w:sz="0" w:space="0" w:color="auto"/>
        <w:right w:val="none" w:sz="0" w:space="0" w:color="auto"/>
      </w:divBdr>
      <w:divsChild>
        <w:div w:id="1655648212">
          <w:marLeft w:val="0"/>
          <w:marRight w:val="0"/>
          <w:marTop w:val="0"/>
          <w:marBottom w:val="0"/>
          <w:divBdr>
            <w:top w:val="none" w:sz="0" w:space="0" w:color="auto"/>
            <w:left w:val="none" w:sz="0" w:space="0" w:color="auto"/>
            <w:bottom w:val="none" w:sz="0" w:space="0" w:color="auto"/>
            <w:right w:val="none" w:sz="0" w:space="0" w:color="auto"/>
          </w:divBdr>
        </w:div>
      </w:divsChild>
    </w:div>
    <w:div w:id="1748073862">
      <w:bodyDiv w:val="1"/>
      <w:marLeft w:val="0"/>
      <w:marRight w:val="0"/>
      <w:marTop w:val="0"/>
      <w:marBottom w:val="0"/>
      <w:divBdr>
        <w:top w:val="none" w:sz="0" w:space="0" w:color="auto"/>
        <w:left w:val="none" w:sz="0" w:space="0" w:color="auto"/>
        <w:bottom w:val="none" w:sz="0" w:space="0" w:color="auto"/>
        <w:right w:val="none" w:sz="0" w:space="0" w:color="auto"/>
      </w:divBdr>
    </w:div>
    <w:div w:id="1757703646">
      <w:bodyDiv w:val="1"/>
      <w:marLeft w:val="0"/>
      <w:marRight w:val="0"/>
      <w:marTop w:val="0"/>
      <w:marBottom w:val="0"/>
      <w:divBdr>
        <w:top w:val="none" w:sz="0" w:space="0" w:color="auto"/>
        <w:left w:val="none" w:sz="0" w:space="0" w:color="auto"/>
        <w:bottom w:val="none" w:sz="0" w:space="0" w:color="auto"/>
        <w:right w:val="none" w:sz="0" w:space="0" w:color="auto"/>
      </w:divBdr>
    </w:div>
    <w:div w:id="1759058865">
      <w:bodyDiv w:val="1"/>
      <w:marLeft w:val="0"/>
      <w:marRight w:val="0"/>
      <w:marTop w:val="0"/>
      <w:marBottom w:val="0"/>
      <w:divBdr>
        <w:top w:val="none" w:sz="0" w:space="0" w:color="auto"/>
        <w:left w:val="none" w:sz="0" w:space="0" w:color="auto"/>
        <w:bottom w:val="none" w:sz="0" w:space="0" w:color="auto"/>
        <w:right w:val="none" w:sz="0" w:space="0" w:color="auto"/>
      </w:divBdr>
    </w:div>
    <w:div w:id="1760365834">
      <w:bodyDiv w:val="1"/>
      <w:marLeft w:val="0"/>
      <w:marRight w:val="0"/>
      <w:marTop w:val="0"/>
      <w:marBottom w:val="0"/>
      <w:divBdr>
        <w:top w:val="none" w:sz="0" w:space="0" w:color="auto"/>
        <w:left w:val="none" w:sz="0" w:space="0" w:color="auto"/>
        <w:bottom w:val="none" w:sz="0" w:space="0" w:color="auto"/>
        <w:right w:val="none" w:sz="0" w:space="0" w:color="auto"/>
      </w:divBdr>
    </w:div>
    <w:div w:id="1761022836">
      <w:bodyDiv w:val="1"/>
      <w:marLeft w:val="0"/>
      <w:marRight w:val="0"/>
      <w:marTop w:val="0"/>
      <w:marBottom w:val="0"/>
      <w:divBdr>
        <w:top w:val="none" w:sz="0" w:space="0" w:color="auto"/>
        <w:left w:val="none" w:sz="0" w:space="0" w:color="auto"/>
        <w:bottom w:val="none" w:sz="0" w:space="0" w:color="auto"/>
        <w:right w:val="none" w:sz="0" w:space="0" w:color="auto"/>
      </w:divBdr>
    </w:div>
    <w:div w:id="1771508262">
      <w:bodyDiv w:val="1"/>
      <w:marLeft w:val="0"/>
      <w:marRight w:val="0"/>
      <w:marTop w:val="0"/>
      <w:marBottom w:val="0"/>
      <w:divBdr>
        <w:top w:val="none" w:sz="0" w:space="0" w:color="auto"/>
        <w:left w:val="none" w:sz="0" w:space="0" w:color="auto"/>
        <w:bottom w:val="none" w:sz="0" w:space="0" w:color="auto"/>
        <w:right w:val="none" w:sz="0" w:space="0" w:color="auto"/>
      </w:divBdr>
    </w:div>
    <w:div w:id="1811709012">
      <w:bodyDiv w:val="1"/>
      <w:marLeft w:val="0"/>
      <w:marRight w:val="0"/>
      <w:marTop w:val="0"/>
      <w:marBottom w:val="0"/>
      <w:divBdr>
        <w:top w:val="none" w:sz="0" w:space="0" w:color="auto"/>
        <w:left w:val="none" w:sz="0" w:space="0" w:color="auto"/>
        <w:bottom w:val="none" w:sz="0" w:space="0" w:color="auto"/>
        <w:right w:val="none" w:sz="0" w:space="0" w:color="auto"/>
      </w:divBdr>
    </w:div>
    <w:div w:id="1819108022">
      <w:bodyDiv w:val="1"/>
      <w:marLeft w:val="0"/>
      <w:marRight w:val="0"/>
      <w:marTop w:val="0"/>
      <w:marBottom w:val="0"/>
      <w:divBdr>
        <w:top w:val="none" w:sz="0" w:space="0" w:color="auto"/>
        <w:left w:val="none" w:sz="0" w:space="0" w:color="auto"/>
        <w:bottom w:val="none" w:sz="0" w:space="0" w:color="auto"/>
        <w:right w:val="none" w:sz="0" w:space="0" w:color="auto"/>
      </w:divBdr>
    </w:div>
    <w:div w:id="1821538322">
      <w:bodyDiv w:val="1"/>
      <w:marLeft w:val="0"/>
      <w:marRight w:val="0"/>
      <w:marTop w:val="0"/>
      <w:marBottom w:val="0"/>
      <w:divBdr>
        <w:top w:val="none" w:sz="0" w:space="0" w:color="auto"/>
        <w:left w:val="none" w:sz="0" w:space="0" w:color="auto"/>
        <w:bottom w:val="none" w:sz="0" w:space="0" w:color="auto"/>
        <w:right w:val="none" w:sz="0" w:space="0" w:color="auto"/>
      </w:divBdr>
    </w:div>
    <w:div w:id="1825852393">
      <w:bodyDiv w:val="1"/>
      <w:marLeft w:val="0"/>
      <w:marRight w:val="0"/>
      <w:marTop w:val="0"/>
      <w:marBottom w:val="0"/>
      <w:divBdr>
        <w:top w:val="none" w:sz="0" w:space="0" w:color="auto"/>
        <w:left w:val="none" w:sz="0" w:space="0" w:color="auto"/>
        <w:bottom w:val="none" w:sz="0" w:space="0" w:color="auto"/>
        <w:right w:val="none" w:sz="0" w:space="0" w:color="auto"/>
      </w:divBdr>
    </w:div>
    <w:div w:id="1825855018">
      <w:bodyDiv w:val="1"/>
      <w:marLeft w:val="0"/>
      <w:marRight w:val="0"/>
      <w:marTop w:val="0"/>
      <w:marBottom w:val="0"/>
      <w:divBdr>
        <w:top w:val="none" w:sz="0" w:space="0" w:color="auto"/>
        <w:left w:val="none" w:sz="0" w:space="0" w:color="auto"/>
        <w:bottom w:val="none" w:sz="0" w:space="0" w:color="auto"/>
        <w:right w:val="none" w:sz="0" w:space="0" w:color="auto"/>
      </w:divBdr>
    </w:div>
    <w:div w:id="1834760133">
      <w:bodyDiv w:val="1"/>
      <w:marLeft w:val="0"/>
      <w:marRight w:val="0"/>
      <w:marTop w:val="0"/>
      <w:marBottom w:val="0"/>
      <w:divBdr>
        <w:top w:val="none" w:sz="0" w:space="0" w:color="auto"/>
        <w:left w:val="none" w:sz="0" w:space="0" w:color="auto"/>
        <w:bottom w:val="none" w:sz="0" w:space="0" w:color="auto"/>
        <w:right w:val="none" w:sz="0" w:space="0" w:color="auto"/>
      </w:divBdr>
    </w:div>
    <w:div w:id="1835995604">
      <w:bodyDiv w:val="1"/>
      <w:marLeft w:val="0"/>
      <w:marRight w:val="0"/>
      <w:marTop w:val="0"/>
      <w:marBottom w:val="0"/>
      <w:divBdr>
        <w:top w:val="none" w:sz="0" w:space="0" w:color="auto"/>
        <w:left w:val="none" w:sz="0" w:space="0" w:color="auto"/>
        <w:bottom w:val="none" w:sz="0" w:space="0" w:color="auto"/>
        <w:right w:val="none" w:sz="0" w:space="0" w:color="auto"/>
      </w:divBdr>
    </w:div>
    <w:div w:id="1859076310">
      <w:bodyDiv w:val="1"/>
      <w:marLeft w:val="0"/>
      <w:marRight w:val="0"/>
      <w:marTop w:val="0"/>
      <w:marBottom w:val="0"/>
      <w:divBdr>
        <w:top w:val="none" w:sz="0" w:space="0" w:color="auto"/>
        <w:left w:val="none" w:sz="0" w:space="0" w:color="auto"/>
        <w:bottom w:val="none" w:sz="0" w:space="0" w:color="auto"/>
        <w:right w:val="none" w:sz="0" w:space="0" w:color="auto"/>
      </w:divBdr>
    </w:div>
    <w:div w:id="1868836237">
      <w:bodyDiv w:val="1"/>
      <w:marLeft w:val="0"/>
      <w:marRight w:val="0"/>
      <w:marTop w:val="0"/>
      <w:marBottom w:val="0"/>
      <w:divBdr>
        <w:top w:val="none" w:sz="0" w:space="0" w:color="auto"/>
        <w:left w:val="none" w:sz="0" w:space="0" w:color="auto"/>
        <w:bottom w:val="none" w:sz="0" w:space="0" w:color="auto"/>
        <w:right w:val="none" w:sz="0" w:space="0" w:color="auto"/>
      </w:divBdr>
    </w:div>
    <w:div w:id="1882014802">
      <w:bodyDiv w:val="1"/>
      <w:marLeft w:val="0"/>
      <w:marRight w:val="0"/>
      <w:marTop w:val="0"/>
      <w:marBottom w:val="0"/>
      <w:divBdr>
        <w:top w:val="none" w:sz="0" w:space="0" w:color="auto"/>
        <w:left w:val="none" w:sz="0" w:space="0" w:color="auto"/>
        <w:bottom w:val="none" w:sz="0" w:space="0" w:color="auto"/>
        <w:right w:val="none" w:sz="0" w:space="0" w:color="auto"/>
      </w:divBdr>
    </w:div>
    <w:div w:id="1882739355">
      <w:bodyDiv w:val="1"/>
      <w:marLeft w:val="0"/>
      <w:marRight w:val="0"/>
      <w:marTop w:val="0"/>
      <w:marBottom w:val="0"/>
      <w:divBdr>
        <w:top w:val="none" w:sz="0" w:space="0" w:color="auto"/>
        <w:left w:val="none" w:sz="0" w:space="0" w:color="auto"/>
        <w:bottom w:val="none" w:sz="0" w:space="0" w:color="auto"/>
        <w:right w:val="none" w:sz="0" w:space="0" w:color="auto"/>
      </w:divBdr>
    </w:div>
    <w:div w:id="1887058166">
      <w:bodyDiv w:val="1"/>
      <w:marLeft w:val="0"/>
      <w:marRight w:val="0"/>
      <w:marTop w:val="0"/>
      <w:marBottom w:val="0"/>
      <w:divBdr>
        <w:top w:val="none" w:sz="0" w:space="0" w:color="auto"/>
        <w:left w:val="none" w:sz="0" w:space="0" w:color="auto"/>
        <w:bottom w:val="none" w:sz="0" w:space="0" w:color="auto"/>
        <w:right w:val="none" w:sz="0" w:space="0" w:color="auto"/>
      </w:divBdr>
    </w:div>
    <w:div w:id="1888565918">
      <w:bodyDiv w:val="1"/>
      <w:marLeft w:val="0"/>
      <w:marRight w:val="0"/>
      <w:marTop w:val="0"/>
      <w:marBottom w:val="0"/>
      <w:divBdr>
        <w:top w:val="none" w:sz="0" w:space="0" w:color="auto"/>
        <w:left w:val="none" w:sz="0" w:space="0" w:color="auto"/>
        <w:bottom w:val="none" w:sz="0" w:space="0" w:color="auto"/>
        <w:right w:val="none" w:sz="0" w:space="0" w:color="auto"/>
      </w:divBdr>
      <w:divsChild>
        <w:div w:id="305822324">
          <w:marLeft w:val="0"/>
          <w:marRight w:val="0"/>
          <w:marTop w:val="0"/>
          <w:marBottom w:val="0"/>
          <w:divBdr>
            <w:top w:val="none" w:sz="0" w:space="0" w:color="auto"/>
            <w:left w:val="none" w:sz="0" w:space="0" w:color="auto"/>
            <w:bottom w:val="none" w:sz="0" w:space="0" w:color="auto"/>
            <w:right w:val="none" w:sz="0" w:space="0" w:color="auto"/>
          </w:divBdr>
          <w:divsChild>
            <w:div w:id="1777169166">
              <w:marLeft w:val="0"/>
              <w:marRight w:val="0"/>
              <w:marTop w:val="0"/>
              <w:marBottom w:val="0"/>
              <w:divBdr>
                <w:top w:val="none" w:sz="0" w:space="0" w:color="auto"/>
                <w:left w:val="none" w:sz="0" w:space="0" w:color="auto"/>
                <w:bottom w:val="none" w:sz="0" w:space="0" w:color="auto"/>
                <w:right w:val="none" w:sz="0" w:space="0" w:color="auto"/>
              </w:divBdr>
              <w:divsChild>
                <w:div w:id="49429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313359">
          <w:marLeft w:val="0"/>
          <w:marRight w:val="0"/>
          <w:marTop w:val="0"/>
          <w:marBottom w:val="0"/>
          <w:divBdr>
            <w:top w:val="none" w:sz="0" w:space="0" w:color="auto"/>
            <w:left w:val="none" w:sz="0" w:space="0" w:color="auto"/>
            <w:bottom w:val="none" w:sz="0" w:space="0" w:color="auto"/>
            <w:right w:val="none" w:sz="0" w:space="0" w:color="auto"/>
          </w:divBdr>
        </w:div>
      </w:divsChild>
    </w:div>
    <w:div w:id="1897860824">
      <w:bodyDiv w:val="1"/>
      <w:marLeft w:val="0"/>
      <w:marRight w:val="0"/>
      <w:marTop w:val="0"/>
      <w:marBottom w:val="0"/>
      <w:divBdr>
        <w:top w:val="none" w:sz="0" w:space="0" w:color="auto"/>
        <w:left w:val="none" w:sz="0" w:space="0" w:color="auto"/>
        <w:bottom w:val="none" w:sz="0" w:space="0" w:color="auto"/>
        <w:right w:val="none" w:sz="0" w:space="0" w:color="auto"/>
      </w:divBdr>
    </w:div>
    <w:div w:id="1909075146">
      <w:bodyDiv w:val="1"/>
      <w:marLeft w:val="0"/>
      <w:marRight w:val="0"/>
      <w:marTop w:val="0"/>
      <w:marBottom w:val="0"/>
      <w:divBdr>
        <w:top w:val="none" w:sz="0" w:space="0" w:color="auto"/>
        <w:left w:val="none" w:sz="0" w:space="0" w:color="auto"/>
        <w:bottom w:val="none" w:sz="0" w:space="0" w:color="auto"/>
        <w:right w:val="none" w:sz="0" w:space="0" w:color="auto"/>
      </w:divBdr>
    </w:div>
    <w:div w:id="1922254676">
      <w:bodyDiv w:val="1"/>
      <w:marLeft w:val="0"/>
      <w:marRight w:val="0"/>
      <w:marTop w:val="0"/>
      <w:marBottom w:val="0"/>
      <w:divBdr>
        <w:top w:val="none" w:sz="0" w:space="0" w:color="auto"/>
        <w:left w:val="none" w:sz="0" w:space="0" w:color="auto"/>
        <w:bottom w:val="none" w:sz="0" w:space="0" w:color="auto"/>
        <w:right w:val="none" w:sz="0" w:space="0" w:color="auto"/>
      </w:divBdr>
    </w:div>
    <w:div w:id="1930233646">
      <w:bodyDiv w:val="1"/>
      <w:marLeft w:val="0"/>
      <w:marRight w:val="0"/>
      <w:marTop w:val="0"/>
      <w:marBottom w:val="0"/>
      <w:divBdr>
        <w:top w:val="none" w:sz="0" w:space="0" w:color="auto"/>
        <w:left w:val="none" w:sz="0" w:space="0" w:color="auto"/>
        <w:bottom w:val="none" w:sz="0" w:space="0" w:color="auto"/>
        <w:right w:val="none" w:sz="0" w:space="0" w:color="auto"/>
      </w:divBdr>
    </w:div>
    <w:div w:id="1932548350">
      <w:bodyDiv w:val="1"/>
      <w:marLeft w:val="0"/>
      <w:marRight w:val="0"/>
      <w:marTop w:val="0"/>
      <w:marBottom w:val="0"/>
      <w:divBdr>
        <w:top w:val="none" w:sz="0" w:space="0" w:color="auto"/>
        <w:left w:val="none" w:sz="0" w:space="0" w:color="auto"/>
        <w:bottom w:val="none" w:sz="0" w:space="0" w:color="auto"/>
        <w:right w:val="none" w:sz="0" w:space="0" w:color="auto"/>
      </w:divBdr>
    </w:div>
    <w:div w:id="1953126334">
      <w:bodyDiv w:val="1"/>
      <w:marLeft w:val="0"/>
      <w:marRight w:val="0"/>
      <w:marTop w:val="0"/>
      <w:marBottom w:val="0"/>
      <w:divBdr>
        <w:top w:val="none" w:sz="0" w:space="0" w:color="auto"/>
        <w:left w:val="none" w:sz="0" w:space="0" w:color="auto"/>
        <w:bottom w:val="none" w:sz="0" w:space="0" w:color="auto"/>
        <w:right w:val="none" w:sz="0" w:space="0" w:color="auto"/>
      </w:divBdr>
    </w:div>
    <w:div w:id="1954900731">
      <w:bodyDiv w:val="1"/>
      <w:marLeft w:val="0"/>
      <w:marRight w:val="0"/>
      <w:marTop w:val="0"/>
      <w:marBottom w:val="0"/>
      <w:divBdr>
        <w:top w:val="none" w:sz="0" w:space="0" w:color="auto"/>
        <w:left w:val="none" w:sz="0" w:space="0" w:color="auto"/>
        <w:bottom w:val="none" w:sz="0" w:space="0" w:color="auto"/>
        <w:right w:val="none" w:sz="0" w:space="0" w:color="auto"/>
      </w:divBdr>
    </w:div>
    <w:div w:id="1960332146">
      <w:bodyDiv w:val="1"/>
      <w:marLeft w:val="0"/>
      <w:marRight w:val="0"/>
      <w:marTop w:val="0"/>
      <w:marBottom w:val="0"/>
      <w:divBdr>
        <w:top w:val="none" w:sz="0" w:space="0" w:color="auto"/>
        <w:left w:val="none" w:sz="0" w:space="0" w:color="auto"/>
        <w:bottom w:val="none" w:sz="0" w:space="0" w:color="auto"/>
        <w:right w:val="none" w:sz="0" w:space="0" w:color="auto"/>
      </w:divBdr>
    </w:div>
    <w:div w:id="1962952159">
      <w:bodyDiv w:val="1"/>
      <w:marLeft w:val="0"/>
      <w:marRight w:val="0"/>
      <w:marTop w:val="0"/>
      <w:marBottom w:val="0"/>
      <w:divBdr>
        <w:top w:val="none" w:sz="0" w:space="0" w:color="auto"/>
        <w:left w:val="none" w:sz="0" w:space="0" w:color="auto"/>
        <w:bottom w:val="none" w:sz="0" w:space="0" w:color="auto"/>
        <w:right w:val="none" w:sz="0" w:space="0" w:color="auto"/>
      </w:divBdr>
    </w:div>
    <w:div w:id="1969971647">
      <w:bodyDiv w:val="1"/>
      <w:marLeft w:val="0"/>
      <w:marRight w:val="0"/>
      <w:marTop w:val="0"/>
      <w:marBottom w:val="0"/>
      <w:divBdr>
        <w:top w:val="none" w:sz="0" w:space="0" w:color="auto"/>
        <w:left w:val="none" w:sz="0" w:space="0" w:color="auto"/>
        <w:bottom w:val="none" w:sz="0" w:space="0" w:color="auto"/>
        <w:right w:val="none" w:sz="0" w:space="0" w:color="auto"/>
      </w:divBdr>
    </w:div>
    <w:div w:id="1988701925">
      <w:bodyDiv w:val="1"/>
      <w:marLeft w:val="0"/>
      <w:marRight w:val="0"/>
      <w:marTop w:val="0"/>
      <w:marBottom w:val="0"/>
      <w:divBdr>
        <w:top w:val="none" w:sz="0" w:space="0" w:color="auto"/>
        <w:left w:val="none" w:sz="0" w:space="0" w:color="auto"/>
        <w:bottom w:val="none" w:sz="0" w:space="0" w:color="auto"/>
        <w:right w:val="none" w:sz="0" w:space="0" w:color="auto"/>
      </w:divBdr>
    </w:div>
    <w:div w:id="2011180224">
      <w:bodyDiv w:val="1"/>
      <w:marLeft w:val="0"/>
      <w:marRight w:val="0"/>
      <w:marTop w:val="0"/>
      <w:marBottom w:val="0"/>
      <w:divBdr>
        <w:top w:val="none" w:sz="0" w:space="0" w:color="auto"/>
        <w:left w:val="none" w:sz="0" w:space="0" w:color="auto"/>
        <w:bottom w:val="none" w:sz="0" w:space="0" w:color="auto"/>
        <w:right w:val="none" w:sz="0" w:space="0" w:color="auto"/>
      </w:divBdr>
    </w:div>
    <w:div w:id="2033220341">
      <w:bodyDiv w:val="1"/>
      <w:marLeft w:val="0"/>
      <w:marRight w:val="0"/>
      <w:marTop w:val="0"/>
      <w:marBottom w:val="0"/>
      <w:divBdr>
        <w:top w:val="none" w:sz="0" w:space="0" w:color="auto"/>
        <w:left w:val="none" w:sz="0" w:space="0" w:color="auto"/>
        <w:bottom w:val="none" w:sz="0" w:space="0" w:color="auto"/>
        <w:right w:val="none" w:sz="0" w:space="0" w:color="auto"/>
      </w:divBdr>
    </w:div>
    <w:div w:id="2047631978">
      <w:bodyDiv w:val="1"/>
      <w:marLeft w:val="0"/>
      <w:marRight w:val="0"/>
      <w:marTop w:val="0"/>
      <w:marBottom w:val="0"/>
      <w:divBdr>
        <w:top w:val="none" w:sz="0" w:space="0" w:color="auto"/>
        <w:left w:val="none" w:sz="0" w:space="0" w:color="auto"/>
        <w:bottom w:val="none" w:sz="0" w:space="0" w:color="auto"/>
        <w:right w:val="none" w:sz="0" w:space="0" w:color="auto"/>
      </w:divBdr>
    </w:div>
    <w:div w:id="2095281989">
      <w:bodyDiv w:val="1"/>
      <w:marLeft w:val="0"/>
      <w:marRight w:val="0"/>
      <w:marTop w:val="0"/>
      <w:marBottom w:val="0"/>
      <w:divBdr>
        <w:top w:val="none" w:sz="0" w:space="0" w:color="auto"/>
        <w:left w:val="none" w:sz="0" w:space="0" w:color="auto"/>
        <w:bottom w:val="none" w:sz="0" w:space="0" w:color="auto"/>
        <w:right w:val="none" w:sz="0" w:space="0" w:color="auto"/>
      </w:divBdr>
    </w:div>
    <w:div w:id="2098624126">
      <w:bodyDiv w:val="1"/>
      <w:marLeft w:val="0"/>
      <w:marRight w:val="0"/>
      <w:marTop w:val="0"/>
      <w:marBottom w:val="0"/>
      <w:divBdr>
        <w:top w:val="none" w:sz="0" w:space="0" w:color="auto"/>
        <w:left w:val="none" w:sz="0" w:space="0" w:color="auto"/>
        <w:bottom w:val="none" w:sz="0" w:space="0" w:color="auto"/>
        <w:right w:val="none" w:sz="0" w:space="0" w:color="auto"/>
      </w:divBdr>
    </w:div>
    <w:div w:id="2101943836">
      <w:bodyDiv w:val="1"/>
      <w:marLeft w:val="0"/>
      <w:marRight w:val="0"/>
      <w:marTop w:val="0"/>
      <w:marBottom w:val="0"/>
      <w:divBdr>
        <w:top w:val="none" w:sz="0" w:space="0" w:color="auto"/>
        <w:left w:val="none" w:sz="0" w:space="0" w:color="auto"/>
        <w:bottom w:val="none" w:sz="0" w:space="0" w:color="auto"/>
        <w:right w:val="none" w:sz="0" w:space="0" w:color="auto"/>
      </w:divBdr>
    </w:div>
    <w:div w:id="2108311392">
      <w:bodyDiv w:val="1"/>
      <w:marLeft w:val="0"/>
      <w:marRight w:val="0"/>
      <w:marTop w:val="0"/>
      <w:marBottom w:val="0"/>
      <w:divBdr>
        <w:top w:val="none" w:sz="0" w:space="0" w:color="auto"/>
        <w:left w:val="none" w:sz="0" w:space="0" w:color="auto"/>
        <w:bottom w:val="none" w:sz="0" w:space="0" w:color="auto"/>
        <w:right w:val="none" w:sz="0" w:space="0" w:color="auto"/>
      </w:divBdr>
    </w:div>
    <w:div w:id="2127657104">
      <w:bodyDiv w:val="1"/>
      <w:marLeft w:val="0"/>
      <w:marRight w:val="0"/>
      <w:marTop w:val="0"/>
      <w:marBottom w:val="0"/>
      <w:divBdr>
        <w:top w:val="none" w:sz="0" w:space="0" w:color="auto"/>
        <w:left w:val="none" w:sz="0" w:space="0" w:color="auto"/>
        <w:bottom w:val="none" w:sz="0" w:space="0" w:color="auto"/>
        <w:right w:val="none" w:sz="0" w:space="0" w:color="auto"/>
      </w:divBdr>
    </w:div>
    <w:div w:id="2131509504">
      <w:bodyDiv w:val="1"/>
      <w:marLeft w:val="0"/>
      <w:marRight w:val="0"/>
      <w:marTop w:val="0"/>
      <w:marBottom w:val="0"/>
      <w:divBdr>
        <w:top w:val="none" w:sz="0" w:space="0" w:color="auto"/>
        <w:left w:val="none" w:sz="0" w:space="0" w:color="auto"/>
        <w:bottom w:val="none" w:sz="0" w:space="0" w:color="auto"/>
        <w:right w:val="none" w:sz="0" w:space="0" w:color="auto"/>
      </w:divBdr>
    </w:div>
    <w:div w:id="2133017767">
      <w:bodyDiv w:val="1"/>
      <w:marLeft w:val="0"/>
      <w:marRight w:val="0"/>
      <w:marTop w:val="0"/>
      <w:marBottom w:val="0"/>
      <w:divBdr>
        <w:top w:val="none" w:sz="0" w:space="0" w:color="auto"/>
        <w:left w:val="none" w:sz="0" w:space="0" w:color="auto"/>
        <w:bottom w:val="none" w:sz="0" w:space="0" w:color="auto"/>
        <w:right w:val="none" w:sz="0" w:space="0" w:color="auto"/>
      </w:divBdr>
    </w:div>
    <w:div w:id="2133134902">
      <w:bodyDiv w:val="1"/>
      <w:marLeft w:val="0"/>
      <w:marRight w:val="0"/>
      <w:marTop w:val="0"/>
      <w:marBottom w:val="0"/>
      <w:divBdr>
        <w:top w:val="none" w:sz="0" w:space="0" w:color="auto"/>
        <w:left w:val="none" w:sz="0" w:space="0" w:color="auto"/>
        <w:bottom w:val="none" w:sz="0" w:space="0" w:color="auto"/>
        <w:right w:val="none" w:sz="0" w:space="0" w:color="auto"/>
      </w:divBdr>
    </w:div>
    <w:div w:id="2133284333">
      <w:bodyDiv w:val="1"/>
      <w:marLeft w:val="0"/>
      <w:marRight w:val="0"/>
      <w:marTop w:val="0"/>
      <w:marBottom w:val="0"/>
      <w:divBdr>
        <w:top w:val="none" w:sz="0" w:space="0" w:color="auto"/>
        <w:left w:val="none" w:sz="0" w:space="0" w:color="auto"/>
        <w:bottom w:val="none" w:sz="0" w:space="0" w:color="auto"/>
        <w:right w:val="none" w:sz="0" w:space="0" w:color="auto"/>
      </w:divBdr>
    </w:div>
    <w:div w:id="2133859630">
      <w:bodyDiv w:val="1"/>
      <w:marLeft w:val="0"/>
      <w:marRight w:val="0"/>
      <w:marTop w:val="0"/>
      <w:marBottom w:val="0"/>
      <w:divBdr>
        <w:top w:val="none" w:sz="0" w:space="0" w:color="auto"/>
        <w:left w:val="none" w:sz="0" w:space="0" w:color="auto"/>
        <w:bottom w:val="none" w:sz="0" w:space="0" w:color="auto"/>
        <w:right w:val="none" w:sz="0" w:space="0" w:color="auto"/>
      </w:divBdr>
    </w:div>
    <w:div w:id="2136479014">
      <w:bodyDiv w:val="1"/>
      <w:marLeft w:val="0"/>
      <w:marRight w:val="0"/>
      <w:marTop w:val="0"/>
      <w:marBottom w:val="0"/>
      <w:divBdr>
        <w:top w:val="none" w:sz="0" w:space="0" w:color="auto"/>
        <w:left w:val="none" w:sz="0" w:space="0" w:color="auto"/>
        <w:bottom w:val="none" w:sz="0" w:space="0" w:color="auto"/>
        <w:right w:val="none" w:sz="0" w:space="0" w:color="auto"/>
      </w:divBdr>
    </w:div>
    <w:div w:id="2137017777">
      <w:bodyDiv w:val="1"/>
      <w:marLeft w:val="0"/>
      <w:marRight w:val="0"/>
      <w:marTop w:val="0"/>
      <w:marBottom w:val="0"/>
      <w:divBdr>
        <w:top w:val="none" w:sz="0" w:space="0" w:color="auto"/>
        <w:left w:val="none" w:sz="0" w:space="0" w:color="auto"/>
        <w:bottom w:val="none" w:sz="0" w:space="0" w:color="auto"/>
        <w:right w:val="none" w:sz="0" w:space="0" w:color="auto"/>
      </w:divBdr>
    </w:div>
    <w:div w:id="2139376228">
      <w:bodyDiv w:val="1"/>
      <w:marLeft w:val="0"/>
      <w:marRight w:val="0"/>
      <w:marTop w:val="0"/>
      <w:marBottom w:val="0"/>
      <w:divBdr>
        <w:top w:val="none" w:sz="0" w:space="0" w:color="auto"/>
        <w:left w:val="none" w:sz="0" w:space="0" w:color="auto"/>
        <w:bottom w:val="none" w:sz="0" w:space="0" w:color="auto"/>
        <w:right w:val="none" w:sz="0" w:space="0" w:color="auto"/>
      </w:divBdr>
    </w:div>
    <w:div w:id="2140686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www.funcionpublica.gov.co/eva/gestornormativo/norma.php?i=62890" TargetMode="External"/><Relationship Id="rId2" Type="http://schemas.openxmlformats.org/officeDocument/2006/relationships/customXml" Target="../customXml/item2.xml"/><Relationship Id="rId16" Type="http://schemas.openxmlformats.org/officeDocument/2006/relationships/hyperlink" Target="https://www.funcionpublica.gov.co/eva/gestornormativo/norma.php?i=4998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174E51658B5C742B3679868B0AC92B8" ma:contentTypeVersion="10" ma:contentTypeDescription="Create a new document." ma:contentTypeScope="" ma:versionID="35e4255c25bc6aaeca46533de148c6dc">
  <xsd:schema xmlns:xsd="http://www.w3.org/2001/XMLSchema" xmlns:xs="http://www.w3.org/2001/XMLSchema" xmlns:p="http://schemas.microsoft.com/office/2006/metadata/properties" xmlns:ns3="f920b8b7-154e-499e-af67-2023ff125acb" targetNamespace="http://schemas.microsoft.com/office/2006/metadata/properties" ma:root="true" ma:fieldsID="ac55f443fccf37cad152c2259abc84e7" ns3:_="">
    <xsd:import namespace="f920b8b7-154e-499e-af67-2023ff125ac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20b8b7-154e-499e-af67-2023ff125ac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C93E6A-26F2-4CBE-8273-6C4FC421FEFE}">
  <ds:schemaRefs>
    <ds:schemaRef ds:uri="http://schemas.microsoft.com/sharepoint/v3/contenttype/forms"/>
  </ds:schemaRefs>
</ds:datastoreItem>
</file>

<file path=customXml/itemProps2.xml><?xml version="1.0" encoding="utf-8"?>
<ds:datastoreItem xmlns:ds="http://schemas.openxmlformats.org/officeDocument/2006/customXml" ds:itemID="{4A47C2A2-8849-475B-B5CE-208E44E05E4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B8A665A-E329-4711-92AD-60F1FC60A8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20b8b7-154e-499e-af67-2023ff125a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C681DFA-C713-4FC3-B6A4-6CF863D7E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20</Pages>
  <Words>10709</Words>
  <Characters>58902</Characters>
  <Application>Microsoft Office Word</Application>
  <DocSecurity>0</DocSecurity>
  <Lines>490</Lines>
  <Paragraphs>138</Paragraphs>
  <ScaleCrop>false</ScaleCrop>
  <HeadingPairs>
    <vt:vector size="2" baseType="variant">
      <vt:variant>
        <vt:lpstr>Título</vt:lpstr>
      </vt:variant>
      <vt:variant>
        <vt:i4>1</vt:i4>
      </vt:variant>
    </vt:vector>
  </HeadingPairs>
  <TitlesOfParts>
    <vt:vector size="1" baseType="lpstr">
      <vt:lpstr>ACTA No</vt:lpstr>
    </vt:vector>
  </TitlesOfParts>
  <Company>RevolucionUnattended</Company>
  <LinksUpToDate>false</LinksUpToDate>
  <CharactersWithSpaces>69473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No</dc:title>
  <dc:subject/>
  <dc:creator>POLICIA</dc:creator>
  <cp:keywords/>
  <dc:description/>
  <cp:lastModifiedBy>ELIZABETH CANO CANO</cp:lastModifiedBy>
  <cp:revision>18</cp:revision>
  <cp:lastPrinted>2026-10-05T22:43:00Z</cp:lastPrinted>
  <dcterms:created xsi:type="dcterms:W3CDTF">2026-10-05T22:13:00Z</dcterms:created>
  <dcterms:modified xsi:type="dcterms:W3CDTF">2026-10-06T19:05:00Z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0x0101003174E51658B5C742B3679868B0AC92B8</vt:lpwstr>
  </property>
</Properties>
</file>