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D427E" w14:textId="77777777" w:rsidR="00EE27A0" w:rsidRDefault="00EE27A0" w:rsidP="00B85B8F">
      <w:pPr>
        <w:pStyle w:val="Ttulo1"/>
        <w:spacing w:before="0"/>
        <w:jc w:val="center"/>
        <w:rPr>
          <w:rFonts w:ascii="Tahoma" w:hAnsi="Tahoma" w:cs="Tahoma"/>
          <w:bCs w:val="0"/>
          <w:sz w:val="20"/>
          <w:szCs w:val="20"/>
        </w:rPr>
      </w:pPr>
      <w:bookmarkStart w:id="0" w:name="_Toc47094540"/>
    </w:p>
    <w:p w14:paraId="20AC70EB" w14:textId="77777777" w:rsidR="00EE27A0" w:rsidRDefault="00EE27A0" w:rsidP="00B85B8F">
      <w:pPr>
        <w:pStyle w:val="Ttulo1"/>
        <w:spacing w:before="0"/>
        <w:jc w:val="center"/>
        <w:rPr>
          <w:rFonts w:ascii="Tahoma" w:hAnsi="Tahoma" w:cs="Tahoma"/>
          <w:bCs w:val="0"/>
          <w:sz w:val="20"/>
          <w:szCs w:val="20"/>
        </w:rPr>
      </w:pPr>
    </w:p>
    <w:p w14:paraId="7FE73DFC" w14:textId="5C8CCD4A" w:rsidR="00B85B8F" w:rsidRPr="00B85B8F" w:rsidRDefault="00B85B8F" w:rsidP="00B85B8F">
      <w:pPr>
        <w:pStyle w:val="Ttulo1"/>
        <w:spacing w:before="0"/>
        <w:jc w:val="center"/>
        <w:rPr>
          <w:rFonts w:ascii="Tahoma" w:hAnsi="Tahoma" w:cs="Tahoma"/>
          <w:sz w:val="20"/>
          <w:szCs w:val="20"/>
        </w:rPr>
      </w:pPr>
      <w:r w:rsidRPr="00B85B8F">
        <w:rPr>
          <w:rFonts w:ascii="Tahoma" w:hAnsi="Tahoma" w:cs="Tahoma"/>
          <w:bCs w:val="0"/>
          <w:sz w:val="20"/>
          <w:szCs w:val="20"/>
        </w:rPr>
        <w:t>ANEXO No. 1 CARTA DE PRESENTACIÓN</w:t>
      </w:r>
      <w:bookmarkEnd w:id="0"/>
    </w:p>
    <w:p w14:paraId="6541FAAF" w14:textId="77777777" w:rsidR="00B85B8F" w:rsidRPr="00801F20" w:rsidRDefault="00B85B8F" w:rsidP="00B85B8F">
      <w:pPr>
        <w:pStyle w:val="Default"/>
        <w:spacing w:line="276" w:lineRule="auto"/>
        <w:rPr>
          <w:rFonts w:ascii="Tahoma" w:hAnsi="Tahoma" w:cs="Tahoma"/>
          <w:b/>
          <w:bCs/>
          <w:color w:val="auto"/>
          <w:sz w:val="20"/>
          <w:szCs w:val="20"/>
        </w:rPr>
      </w:pPr>
    </w:p>
    <w:p w14:paraId="2F3AFB72" w14:textId="77777777" w:rsidR="00B85B8F" w:rsidRPr="00801F20" w:rsidRDefault="00B85B8F" w:rsidP="00B85B8F">
      <w:pPr>
        <w:pStyle w:val="Default"/>
        <w:spacing w:line="276" w:lineRule="auto"/>
        <w:rPr>
          <w:rFonts w:ascii="Tahoma" w:hAnsi="Tahoma" w:cs="Tahoma"/>
          <w:b/>
          <w:bCs/>
          <w:color w:val="auto"/>
          <w:sz w:val="20"/>
          <w:szCs w:val="20"/>
        </w:rPr>
      </w:pPr>
      <w:r w:rsidRPr="00801F20">
        <w:rPr>
          <w:rFonts w:ascii="Tahoma" w:hAnsi="Tahoma" w:cs="Tahoma"/>
          <w:b/>
          <w:bCs/>
          <w:color w:val="auto"/>
          <w:sz w:val="20"/>
          <w:szCs w:val="20"/>
        </w:rPr>
        <w:t xml:space="preserve">Lugar y fecha, </w:t>
      </w:r>
    </w:p>
    <w:p w14:paraId="04CCFF29" w14:textId="77777777" w:rsidR="00B85B8F" w:rsidRPr="00B85B8F" w:rsidRDefault="00B85B8F" w:rsidP="00B85B8F">
      <w:pPr>
        <w:pStyle w:val="Default"/>
        <w:spacing w:line="276" w:lineRule="auto"/>
        <w:rPr>
          <w:rFonts w:ascii="Tahoma" w:hAnsi="Tahoma" w:cs="Tahoma"/>
          <w:color w:val="auto"/>
          <w:sz w:val="20"/>
          <w:szCs w:val="20"/>
        </w:rPr>
      </w:pPr>
    </w:p>
    <w:p w14:paraId="47658AF5" w14:textId="77777777" w:rsidR="00B85B8F" w:rsidRPr="00B85B8F" w:rsidRDefault="00B85B8F" w:rsidP="00B85B8F">
      <w:pPr>
        <w:pStyle w:val="Default"/>
        <w:spacing w:line="276" w:lineRule="auto"/>
        <w:rPr>
          <w:rFonts w:ascii="Tahoma" w:hAnsi="Tahoma" w:cs="Tahoma"/>
          <w:color w:val="auto"/>
          <w:sz w:val="20"/>
          <w:szCs w:val="20"/>
        </w:rPr>
      </w:pPr>
      <w:r w:rsidRPr="00B85B8F">
        <w:rPr>
          <w:rFonts w:ascii="Tahoma" w:hAnsi="Tahoma" w:cs="Tahoma"/>
          <w:color w:val="auto"/>
          <w:sz w:val="20"/>
          <w:szCs w:val="20"/>
        </w:rPr>
        <w:t xml:space="preserve">Señores </w:t>
      </w:r>
    </w:p>
    <w:p w14:paraId="1D90A249" w14:textId="77777777" w:rsidR="00B85B8F" w:rsidRPr="00B85B8F" w:rsidRDefault="00B85B8F" w:rsidP="00B85B8F">
      <w:pPr>
        <w:pStyle w:val="Default"/>
        <w:spacing w:line="276" w:lineRule="auto"/>
        <w:rPr>
          <w:rFonts w:ascii="Tahoma" w:hAnsi="Tahoma" w:cs="Tahoma"/>
          <w:b/>
          <w:color w:val="auto"/>
          <w:sz w:val="20"/>
          <w:szCs w:val="20"/>
        </w:rPr>
      </w:pPr>
      <w:r w:rsidRPr="00B85B8F">
        <w:rPr>
          <w:rFonts w:ascii="Tahoma" w:hAnsi="Tahoma" w:cs="Tahoma"/>
          <w:b/>
          <w:color w:val="auto"/>
          <w:sz w:val="20"/>
          <w:szCs w:val="20"/>
        </w:rPr>
        <w:t xml:space="preserve">MUNICIPIO DE TUNJA </w:t>
      </w:r>
    </w:p>
    <w:p w14:paraId="50AE96B9" w14:textId="77777777" w:rsidR="00B85B8F" w:rsidRPr="00B85B8F" w:rsidRDefault="00B85B8F" w:rsidP="00B85B8F">
      <w:pPr>
        <w:pStyle w:val="Default"/>
        <w:spacing w:line="276" w:lineRule="auto"/>
        <w:rPr>
          <w:rFonts w:ascii="Tahoma" w:hAnsi="Tahoma" w:cs="Tahoma"/>
          <w:color w:val="auto"/>
          <w:sz w:val="20"/>
          <w:szCs w:val="20"/>
        </w:rPr>
      </w:pPr>
      <w:r w:rsidRPr="00B85B8F">
        <w:rPr>
          <w:rFonts w:ascii="Tahoma" w:hAnsi="Tahoma" w:cs="Tahoma"/>
          <w:color w:val="auto"/>
          <w:sz w:val="20"/>
          <w:szCs w:val="20"/>
        </w:rPr>
        <w:t>Calle 19 No. 9 – 95</w:t>
      </w:r>
    </w:p>
    <w:p w14:paraId="54D906A1" w14:textId="77777777" w:rsidR="00B85B8F" w:rsidRPr="00B85B8F" w:rsidRDefault="00B85B8F" w:rsidP="00B85B8F">
      <w:pPr>
        <w:pStyle w:val="Default"/>
        <w:spacing w:line="276" w:lineRule="auto"/>
        <w:rPr>
          <w:rFonts w:ascii="Tahoma" w:hAnsi="Tahoma" w:cs="Tahoma"/>
          <w:color w:val="auto"/>
          <w:sz w:val="20"/>
          <w:szCs w:val="20"/>
        </w:rPr>
      </w:pPr>
      <w:r w:rsidRPr="00B85B8F">
        <w:rPr>
          <w:rFonts w:ascii="Tahoma" w:hAnsi="Tahoma" w:cs="Tahoma"/>
          <w:color w:val="auto"/>
          <w:sz w:val="20"/>
          <w:szCs w:val="20"/>
        </w:rPr>
        <w:t>Oficina 312</w:t>
      </w:r>
    </w:p>
    <w:p w14:paraId="24E03D02" w14:textId="77777777" w:rsidR="00B85B8F" w:rsidRPr="00B85B8F" w:rsidRDefault="00B85B8F" w:rsidP="00B85B8F">
      <w:pPr>
        <w:pStyle w:val="Default"/>
        <w:spacing w:line="276" w:lineRule="auto"/>
        <w:rPr>
          <w:rFonts w:ascii="Tahoma" w:hAnsi="Tahoma" w:cs="Tahoma"/>
          <w:color w:val="auto"/>
          <w:sz w:val="20"/>
          <w:szCs w:val="20"/>
        </w:rPr>
      </w:pPr>
      <w:r w:rsidRPr="00B85B8F">
        <w:rPr>
          <w:rFonts w:ascii="Tahoma" w:hAnsi="Tahoma" w:cs="Tahoma"/>
          <w:color w:val="auto"/>
          <w:sz w:val="20"/>
          <w:szCs w:val="20"/>
        </w:rPr>
        <w:t>Ciudad</w:t>
      </w:r>
    </w:p>
    <w:p w14:paraId="49914C7E" w14:textId="77777777" w:rsidR="00B85B8F" w:rsidRPr="00B85B8F" w:rsidRDefault="00B85B8F" w:rsidP="00B85B8F">
      <w:pPr>
        <w:pStyle w:val="Default"/>
        <w:spacing w:line="276" w:lineRule="auto"/>
        <w:rPr>
          <w:rFonts w:ascii="Tahoma" w:hAnsi="Tahoma" w:cs="Tahoma"/>
          <w:color w:val="auto"/>
          <w:sz w:val="20"/>
          <w:szCs w:val="20"/>
        </w:rPr>
      </w:pPr>
    </w:p>
    <w:p w14:paraId="663064A6" w14:textId="79447E5E" w:rsidR="00B85B8F" w:rsidRPr="00801F20" w:rsidRDefault="00B85B8F" w:rsidP="00B85B8F">
      <w:pPr>
        <w:pStyle w:val="Default"/>
        <w:spacing w:line="276" w:lineRule="auto"/>
        <w:jc w:val="right"/>
        <w:rPr>
          <w:rFonts w:ascii="Tahoma" w:hAnsi="Tahoma" w:cs="Tahoma"/>
          <w:b/>
          <w:bCs/>
          <w:color w:val="auto"/>
          <w:sz w:val="20"/>
          <w:szCs w:val="20"/>
        </w:rPr>
      </w:pPr>
      <w:r w:rsidRPr="00B85B8F">
        <w:rPr>
          <w:rFonts w:ascii="Tahoma" w:hAnsi="Tahoma" w:cs="Tahoma"/>
          <w:color w:val="auto"/>
          <w:sz w:val="20"/>
          <w:szCs w:val="20"/>
        </w:rPr>
        <w:t xml:space="preserve">Referencia: </w:t>
      </w:r>
      <w:r w:rsidRPr="00801F20">
        <w:rPr>
          <w:rFonts w:ascii="Tahoma" w:hAnsi="Tahoma" w:cs="Tahoma"/>
          <w:b/>
          <w:bCs/>
          <w:color w:val="auto"/>
          <w:sz w:val="20"/>
          <w:szCs w:val="20"/>
        </w:rPr>
        <w:t>Proceso de Contratación _________</w:t>
      </w:r>
    </w:p>
    <w:p w14:paraId="69921D34" w14:textId="77777777" w:rsidR="00B85B8F" w:rsidRPr="00B85B8F" w:rsidRDefault="00B85B8F" w:rsidP="00B85B8F">
      <w:pPr>
        <w:pStyle w:val="Default"/>
        <w:spacing w:line="276" w:lineRule="auto"/>
        <w:rPr>
          <w:rFonts w:ascii="Tahoma" w:hAnsi="Tahoma" w:cs="Tahoma"/>
          <w:color w:val="auto"/>
          <w:sz w:val="20"/>
          <w:szCs w:val="20"/>
        </w:rPr>
      </w:pPr>
      <w:r w:rsidRPr="00B85B8F">
        <w:rPr>
          <w:rFonts w:ascii="Tahoma" w:hAnsi="Tahoma" w:cs="Tahoma"/>
          <w:color w:val="auto"/>
          <w:sz w:val="20"/>
          <w:szCs w:val="20"/>
        </w:rPr>
        <w:t xml:space="preserve">Estimados señores: </w:t>
      </w:r>
    </w:p>
    <w:p w14:paraId="2577391F" w14:textId="77777777" w:rsidR="00B85B8F" w:rsidRPr="00B85B8F" w:rsidRDefault="00B85B8F" w:rsidP="00B85B8F">
      <w:pPr>
        <w:pStyle w:val="Default"/>
        <w:spacing w:line="276" w:lineRule="auto"/>
        <w:rPr>
          <w:rFonts w:ascii="Tahoma" w:hAnsi="Tahoma" w:cs="Tahoma"/>
          <w:color w:val="auto"/>
          <w:sz w:val="20"/>
          <w:szCs w:val="20"/>
        </w:rPr>
      </w:pPr>
    </w:p>
    <w:p w14:paraId="69D71CF2" w14:textId="4C957455" w:rsidR="00B85B8F" w:rsidRPr="00B85B8F" w:rsidRDefault="00B85B8F" w:rsidP="00DE74BA">
      <w:pPr>
        <w:widowControl w:val="0"/>
        <w:autoSpaceDE w:val="0"/>
        <w:autoSpaceDN w:val="0"/>
        <w:adjustRightInd w:val="0"/>
        <w:snapToGrid w:val="0"/>
        <w:spacing w:after="0"/>
        <w:jc w:val="both"/>
        <w:rPr>
          <w:rFonts w:ascii="Tahoma" w:hAnsi="Tahoma" w:cs="Tahoma"/>
          <w:sz w:val="20"/>
          <w:szCs w:val="20"/>
        </w:rPr>
      </w:pPr>
      <w:r w:rsidRPr="00801F20">
        <w:rPr>
          <w:rFonts w:ascii="Tahoma" w:hAnsi="Tahoma" w:cs="Tahoma"/>
          <w:b/>
          <w:bCs/>
          <w:i/>
          <w:sz w:val="20"/>
          <w:szCs w:val="20"/>
        </w:rPr>
        <w:t>[Nombre del representante legal del Proponente],</w:t>
      </w:r>
      <w:r w:rsidRPr="00801F20">
        <w:rPr>
          <w:rFonts w:ascii="Tahoma" w:hAnsi="Tahoma" w:cs="Tahoma"/>
          <w:b/>
          <w:bCs/>
          <w:sz w:val="20"/>
          <w:szCs w:val="20"/>
        </w:rPr>
        <w:t xml:space="preserve"> </w:t>
      </w:r>
      <w:r w:rsidRPr="00CA152D">
        <w:rPr>
          <w:rFonts w:ascii="Tahoma" w:hAnsi="Tahoma" w:cs="Tahoma"/>
          <w:sz w:val="20"/>
          <w:szCs w:val="20"/>
        </w:rPr>
        <w:t xml:space="preserve">identificado como aparece al pie de mi firma, en mi calidad de representante legal de </w:t>
      </w:r>
      <w:r w:rsidRPr="00801F20">
        <w:rPr>
          <w:rFonts w:ascii="Tahoma" w:hAnsi="Tahoma" w:cs="Tahoma"/>
          <w:b/>
          <w:bCs/>
          <w:i/>
          <w:sz w:val="20"/>
          <w:szCs w:val="20"/>
        </w:rPr>
        <w:t>[nombre del Proponente]</w:t>
      </w:r>
      <w:r w:rsidRPr="00801F20">
        <w:rPr>
          <w:rFonts w:ascii="Tahoma" w:hAnsi="Tahoma" w:cs="Tahoma"/>
          <w:b/>
          <w:bCs/>
          <w:sz w:val="20"/>
          <w:szCs w:val="20"/>
        </w:rPr>
        <w:t>,</w:t>
      </w:r>
      <w:r w:rsidRPr="00CA152D">
        <w:rPr>
          <w:rFonts w:ascii="Tahoma" w:hAnsi="Tahoma" w:cs="Tahoma"/>
          <w:sz w:val="20"/>
          <w:szCs w:val="20"/>
        </w:rPr>
        <w:t xml:space="preserve"> presento Oferta para el Proceso de Contratación de la referencia; cuyo objeto es</w:t>
      </w:r>
      <w:r w:rsidRPr="00801F20">
        <w:rPr>
          <w:rFonts w:ascii="Tahoma" w:hAnsi="Tahoma" w:cs="Tahoma"/>
          <w:b/>
          <w:bCs/>
          <w:sz w:val="20"/>
          <w:szCs w:val="20"/>
        </w:rPr>
        <w:t xml:space="preserve">: </w:t>
      </w:r>
      <w:r w:rsidR="003A51DE" w:rsidRPr="003A51DE">
        <w:rPr>
          <w:rFonts w:ascii="Tahoma" w:hAnsi="Tahoma" w:cs="Tahoma"/>
          <w:b/>
          <w:bCs/>
          <w:sz w:val="20"/>
          <w:szCs w:val="20"/>
        </w:rPr>
        <w:t xml:space="preserve">SMA-13 PRESTACIÓN DE SERVICIOS PARA EL MONITOREO DE FUENTES MÓVILES TERRESTRES PARA EL MUNICIPIO DE TUNJA. </w:t>
      </w:r>
      <w:bookmarkStart w:id="1" w:name="_Hlk243301185"/>
      <w:r w:rsidR="00556D0B" w:rsidRPr="003D1CEF">
        <w:rPr>
          <w:rFonts w:ascii="Tahoma" w:hAnsi="Tahoma" w:cs="Tahoma"/>
          <w:b/>
          <w:bCs/>
        </w:rPr>
        <w:t xml:space="preserve">IP </w:t>
      </w:r>
      <w:r w:rsidR="00556D0B">
        <w:rPr>
          <w:rFonts w:ascii="Tahoma" w:hAnsi="Tahoma" w:cs="Tahoma"/>
          <w:b/>
          <w:bCs/>
        </w:rPr>
        <w:t>–</w:t>
      </w:r>
      <w:r w:rsidR="00556D0B" w:rsidRPr="003D1CEF">
        <w:rPr>
          <w:rFonts w:ascii="Tahoma" w:hAnsi="Tahoma" w:cs="Tahoma"/>
          <w:b/>
          <w:bCs/>
        </w:rPr>
        <w:t xml:space="preserve"> 148</w:t>
      </w:r>
      <w:r w:rsidR="00556D0B">
        <w:rPr>
          <w:rFonts w:ascii="Tahoma" w:hAnsi="Tahoma" w:cs="Tahoma"/>
          <w:b/>
          <w:bCs/>
        </w:rPr>
        <w:t xml:space="preserve">, </w:t>
      </w:r>
      <w:r w:rsidR="00556D0B" w:rsidRPr="003D1CEF">
        <w:rPr>
          <w:rFonts w:ascii="Tahoma" w:hAnsi="Tahoma" w:cs="Tahoma"/>
          <w:b/>
          <w:bCs/>
        </w:rPr>
        <w:t xml:space="preserve">IP </w:t>
      </w:r>
      <w:r w:rsidR="00556D0B">
        <w:rPr>
          <w:rFonts w:ascii="Tahoma" w:hAnsi="Tahoma" w:cs="Tahoma"/>
          <w:b/>
          <w:bCs/>
        </w:rPr>
        <w:t>–</w:t>
      </w:r>
      <w:r w:rsidR="00556D0B" w:rsidRPr="003D1CEF">
        <w:rPr>
          <w:rFonts w:ascii="Tahoma" w:hAnsi="Tahoma" w:cs="Tahoma"/>
          <w:b/>
          <w:bCs/>
        </w:rPr>
        <w:t xml:space="preserve"> 1</w:t>
      </w:r>
      <w:r w:rsidR="00556D0B">
        <w:rPr>
          <w:rFonts w:ascii="Tahoma" w:hAnsi="Tahoma" w:cs="Tahoma"/>
          <w:b/>
          <w:bCs/>
        </w:rPr>
        <w:t>55</w:t>
      </w:r>
      <w:bookmarkEnd w:id="1"/>
      <w:r w:rsidR="00556D0B">
        <w:rPr>
          <w:rFonts w:ascii="Tahoma" w:hAnsi="Tahoma" w:cs="Tahoma"/>
          <w:b/>
          <w:bCs/>
        </w:rPr>
        <w:t xml:space="preserve"> </w:t>
      </w:r>
      <w:r w:rsidRPr="00CA152D">
        <w:rPr>
          <w:rFonts w:ascii="Tahoma" w:hAnsi="Tahoma" w:cs="Tahoma"/>
          <w:sz w:val="20"/>
          <w:szCs w:val="20"/>
        </w:rPr>
        <w:t>y hago las siguientes manifestaciones:</w:t>
      </w:r>
    </w:p>
    <w:p w14:paraId="7C7E6313" w14:textId="77777777" w:rsidR="00B85B8F" w:rsidRPr="00B85B8F" w:rsidRDefault="00B85B8F" w:rsidP="00B85B8F">
      <w:pPr>
        <w:widowControl w:val="0"/>
        <w:autoSpaceDE w:val="0"/>
        <w:autoSpaceDN w:val="0"/>
        <w:adjustRightInd w:val="0"/>
        <w:snapToGrid w:val="0"/>
        <w:spacing w:after="0"/>
        <w:rPr>
          <w:rFonts w:ascii="Tahoma" w:hAnsi="Tahoma" w:cs="Tahoma"/>
          <w:sz w:val="20"/>
          <w:szCs w:val="20"/>
        </w:rPr>
      </w:pPr>
    </w:p>
    <w:p w14:paraId="17ABD713" w14:textId="49E47860" w:rsid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 xml:space="preserve">Que el proponente que represento conoce y acepta el contenido de la invitación y de sus Anexos y Formularios, así como el de cada </w:t>
      </w:r>
      <w:r w:rsidR="00527DEA" w:rsidRPr="00B85B8F">
        <w:rPr>
          <w:rFonts w:ascii="Tahoma" w:hAnsi="Tahoma" w:cs="Tahoma"/>
          <w:sz w:val="20"/>
          <w:szCs w:val="20"/>
        </w:rPr>
        <w:t>una</w:t>
      </w:r>
      <w:r w:rsidRPr="00B85B8F">
        <w:rPr>
          <w:rFonts w:ascii="Tahoma" w:hAnsi="Tahoma" w:cs="Tahoma"/>
          <w:sz w:val="20"/>
          <w:szCs w:val="20"/>
        </w:rPr>
        <w:t xml:space="preserve"> de las adendas hechos al mismo.</w:t>
      </w:r>
    </w:p>
    <w:p w14:paraId="447E2B1D" w14:textId="3A452B35" w:rsidR="00A52A12" w:rsidRPr="00B85B8F" w:rsidRDefault="003A51DE" w:rsidP="00A52A12">
      <w:pPr>
        <w:spacing w:after="0"/>
        <w:ind w:left="426"/>
        <w:jc w:val="both"/>
        <w:rPr>
          <w:rFonts w:ascii="Tahoma" w:hAnsi="Tahoma" w:cs="Tahoma"/>
          <w:sz w:val="20"/>
          <w:szCs w:val="20"/>
        </w:rPr>
      </w:pPr>
      <w:r>
        <w:rPr>
          <w:rFonts w:ascii="Tahoma" w:hAnsi="Tahoma" w:cs="Tahoma"/>
          <w:sz w:val="20"/>
          <w:szCs w:val="20"/>
        </w:rPr>
        <w:t xml:space="preserve"> </w:t>
      </w:r>
    </w:p>
    <w:p w14:paraId="3666C174" w14:textId="3748CDA1" w:rsid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Que la propuesta que presento es irrevocable e incondicional, y obliga insubordinadamente al proponente que represento.</w:t>
      </w:r>
    </w:p>
    <w:p w14:paraId="7F056802" w14:textId="77777777" w:rsidR="00A52A12" w:rsidRPr="00B85B8F" w:rsidRDefault="00A52A12" w:rsidP="00A52A12">
      <w:pPr>
        <w:spacing w:after="0"/>
        <w:ind w:left="426"/>
        <w:jc w:val="both"/>
        <w:rPr>
          <w:rFonts w:ascii="Tahoma" w:hAnsi="Tahoma" w:cs="Tahoma"/>
          <w:sz w:val="20"/>
          <w:szCs w:val="20"/>
        </w:rPr>
      </w:pPr>
    </w:p>
    <w:p w14:paraId="1F1858E8" w14:textId="0E49F160" w:rsid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 xml:space="preserve">Que ni el representante legal o apoderado del proponente, ni el proponente mismo, ni sus integrantes y directores nos encontramos incursos en ninguna de las causales de inhabilidad y/o </w:t>
      </w:r>
      <w:r w:rsidR="00527DEA" w:rsidRPr="00B85B8F">
        <w:rPr>
          <w:rFonts w:ascii="Tahoma" w:hAnsi="Tahoma" w:cs="Tahoma"/>
          <w:sz w:val="20"/>
          <w:szCs w:val="20"/>
        </w:rPr>
        <w:t>incompatibilidades determinadas</w:t>
      </w:r>
      <w:r w:rsidRPr="00B85B8F">
        <w:rPr>
          <w:rFonts w:ascii="Tahoma" w:hAnsi="Tahoma" w:cs="Tahoma"/>
          <w:sz w:val="20"/>
          <w:szCs w:val="20"/>
        </w:rPr>
        <w:t xml:space="preserve"> por la Constitución Política y la ley aplicable.</w:t>
      </w:r>
    </w:p>
    <w:p w14:paraId="24980A5D" w14:textId="77777777" w:rsidR="00A52A12" w:rsidRPr="00B85B8F" w:rsidRDefault="00A52A12" w:rsidP="00A52A12">
      <w:pPr>
        <w:spacing w:after="0"/>
        <w:ind w:left="426"/>
        <w:jc w:val="both"/>
        <w:rPr>
          <w:rFonts w:ascii="Tahoma" w:hAnsi="Tahoma" w:cs="Tahoma"/>
          <w:sz w:val="20"/>
          <w:szCs w:val="20"/>
        </w:rPr>
      </w:pPr>
    </w:p>
    <w:p w14:paraId="041786FD" w14:textId="5DD6B20A" w:rsidR="00B85B8F" w:rsidRPr="00D126F8" w:rsidRDefault="00B85B8F" w:rsidP="00B85B8F">
      <w:pPr>
        <w:widowControl w:val="0"/>
        <w:numPr>
          <w:ilvl w:val="0"/>
          <w:numId w:val="40"/>
        </w:numPr>
        <w:spacing w:after="0"/>
        <w:ind w:left="426" w:hanging="426"/>
        <w:jc w:val="both"/>
        <w:rPr>
          <w:rFonts w:ascii="Tahoma" w:hAnsi="Tahoma" w:cs="Tahoma"/>
          <w:b/>
          <w:bCs/>
          <w:i/>
          <w:sz w:val="20"/>
          <w:szCs w:val="20"/>
        </w:rPr>
      </w:pPr>
      <w:r w:rsidRPr="00B85B8F">
        <w:rPr>
          <w:rFonts w:ascii="Tahoma" w:hAnsi="Tahoma" w:cs="Tahoma"/>
          <w:sz w:val="20"/>
          <w:szCs w:val="20"/>
        </w:rPr>
        <w:t xml:space="preserve">Que el proponente, en este caso </w:t>
      </w:r>
      <w:r w:rsidRPr="00D126F8">
        <w:rPr>
          <w:rFonts w:ascii="Tahoma" w:hAnsi="Tahoma" w:cs="Tahoma"/>
          <w:b/>
          <w:bCs/>
          <w:i/>
          <w:sz w:val="20"/>
          <w:szCs w:val="20"/>
        </w:rPr>
        <w:t>(Indicación clara del proponente a nombre de quien se actúa),</w:t>
      </w:r>
      <w:r w:rsidRPr="00B85B8F">
        <w:rPr>
          <w:rFonts w:ascii="Tahoma" w:hAnsi="Tahoma" w:cs="Tahoma"/>
          <w:sz w:val="20"/>
          <w:szCs w:val="20"/>
        </w:rPr>
        <w:t xml:space="preserve"> está compuesto por las siguientes personas, y que el nombre de su representante legal, dirección, teléfono y fax son los siguientes</w:t>
      </w:r>
      <w:r w:rsidRPr="00B85B8F">
        <w:rPr>
          <w:rFonts w:ascii="Tahoma" w:hAnsi="Tahoma" w:cs="Tahoma"/>
          <w:i/>
          <w:sz w:val="20"/>
          <w:szCs w:val="20"/>
        </w:rPr>
        <w:t xml:space="preserve">: </w:t>
      </w:r>
      <w:r w:rsidRPr="00D126F8">
        <w:rPr>
          <w:rFonts w:ascii="Tahoma" w:hAnsi="Tahoma" w:cs="Tahoma"/>
          <w:b/>
          <w:bCs/>
          <w:i/>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07903C6" w14:textId="77777777" w:rsidR="00A52A12" w:rsidRPr="00B85B8F" w:rsidRDefault="00A52A12" w:rsidP="00A52A12">
      <w:pPr>
        <w:widowControl w:val="0"/>
        <w:spacing w:after="0"/>
        <w:ind w:left="426"/>
        <w:jc w:val="both"/>
        <w:rPr>
          <w:rFonts w:ascii="Tahoma" w:hAnsi="Tahoma" w:cs="Tahoma"/>
          <w:i/>
          <w:sz w:val="20"/>
          <w:szCs w:val="20"/>
        </w:rPr>
      </w:pPr>
    </w:p>
    <w:p w14:paraId="15A24F0F" w14:textId="49C94371" w:rsid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92D15C6" w14:textId="77777777" w:rsidR="00A52A12" w:rsidRPr="00B85B8F" w:rsidRDefault="00A52A12" w:rsidP="00A52A12">
      <w:pPr>
        <w:spacing w:after="0"/>
        <w:ind w:left="426"/>
        <w:jc w:val="both"/>
        <w:rPr>
          <w:rFonts w:ascii="Tahoma" w:hAnsi="Tahoma" w:cs="Tahoma"/>
          <w:sz w:val="20"/>
          <w:szCs w:val="20"/>
        </w:rPr>
      </w:pPr>
    </w:p>
    <w:p w14:paraId="0EBFC04E" w14:textId="32C813A7" w:rsid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B85B8F">
        <w:rPr>
          <w:rFonts w:ascii="Tahoma" w:hAnsi="Tahoma" w:cs="Tahoma"/>
          <w:bCs/>
          <w:sz w:val="20"/>
          <w:szCs w:val="20"/>
        </w:rPr>
        <w:t>,</w:t>
      </w:r>
      <w:r w:rsidRPr="00B85B8F">
        <w:rPr>
          <w:rFonts w:ascii="Tahoma" w:hAnsi="Tahoma" w:cs="Tahoma"/>
          <w:sz w:val="20"/>
          <w:szCs w:val="20"/>
        </w:rPr>
        <w:t xml:space="preserve"> con las especificaciones y en los términos, condiciones y plazos establecidos en la </w:t>
      </w:r>
      <w:r w:rsidRPr="00B85B8F">
        <w:rPr>
          <w:rFonts w:ascii="Tahoma" w:hAnsi="Tahoma" w:cs="Tahoma"/>
          <w:sz w:val="20"/>
          <w:szCs w:val="20"/>
        </w:rPr>
        <w:lastRenderedPageBreak/>
        <w:t>invitación, y en las condiciones allegada a esa entidad a través de la presente carta de presentación.</w:t>
      </w:r>
    </w:p>
    <w:p w14:paraId="40A6AFAE" w14:textId="2298A2B7" w:rsidR="00A52A12" w:rsidRPr="00B85B8F" w:rsidRDefault="00A52A12" w:rsidP="00A52A12">
      <w:pPr>
        <w:spacing w:after="0"/>
        <w:jc w:val="both"/>
        <w:rPr>
          <w:rFonts w:ascii="Tahoma" w:hAnsi="Tahoma" w:cs="Tahoma"/>
          <w:sz w:val="20"/>
          <w:szCs w:val="20"/>
        </w:rPr>
      </w:pPr>
    </w:p>
    <w:p w14:paraId="6D41193F" w14:textId="777232DF" w:rsid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 xml:space="preserve">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w:t>
      </w:r>
      <w:r w:rsidR="00CA152D" w:rsidRPr="00B85B8F">
        <w:rPr>
          <w:rFonts w:ascii="Tahoma" w:hAnsi="Tahoma" w:cs="Tahoma"/>
          <w:sz w:val="20"/>
          <w:szCs w:val="20"/>
        </w:rPr>
        <w:t>propuesta</w:t>
      </w:r>
      <w:r w:rsidRPr="00B85B8F">
        <w:rPr>
          <w:rFonts w:ascii="Tahoma" w:hAnsi="Tahoma" w:cs="Tahoma"/>
          <w:sz w:val="20"/>
          <w:szCs w:val="20"/>
        </w:rPr>
        <w:t xml:space="preserve"> </w:t>
      </w:r>
      <w:r w:rsidR="00CA152D" w:rsidRPr="00B85B8F">
        <w:rPr>
          <w:rFonts w:ascii="Tahoma" w:hAnsi="Tahoma" w:cs="Tahoma"/>
          <w:sz w:val="20"/>
          <w:szCs w:val="20"/>
        </w:rPr>
        <w:t>cumplen</w:t>
      </w:r>
      <w:r w:rsidRPr="00B85B8F">
        <w:rPr>
          <w:rFonts w:ascii="Tahoma" w:hAnsi="Tahoma" w:cs="Tahoma"/>
          <w:sz w:val="20"/>
          <w:szCs w:val="20"/>
        </w:rPr>
        <w:t xml:space="preserve"> con todas y cada una de las exigencias de la invitación, sus Anexos, sus Formularios y adendas que llegaren a suscribirse.</w:t>
      </w:r>
    </w:p>
    <w:p w14:paraId="2836F67E" w14:textId="58F972D3" w:rsidR="00A52A12" w:rsidRPr="00B85B8F" w:rsidRDefault="00A52A12" w:rsidP="00A52A12">
      <w:pPr>
        <w:spacing w:after="0"/>
        <w:jc w:val="both"/>
        <w:rPr>
          <w:rFonts w:ascii="Tahoma" w:hAnsi="Tahoma" w:cs="Tahoma"/>
          <w:sz w:val="20"/>
          <w:szCs w:val="20"/>
        </w:rPr>
      </w:pPr>
    </w:p>
    <w:p w14:paraId="75726677" w14:textId="74B6DB85" w:rsid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6107979" w14:textId="61D5D513" w:rsidR="00A52A12" w:rsidRPr="00B85B8F" w:rsidRDefault="00A52A12" w:rsidP="00A52A12">
      <w:pPr>
        <w:spacing w:after="0"/>
        <w:jc w:val="both"/>
        <w:rPr>
          <w:rFonts w:ascii="Tahoma" w:hAnsi="Tahoma" w:cs="Tahoma"/>
          <w:sz w:val="20"/>
          <w:szCs w:val="20"/>
        </w:rPr>
      </w:pPr>
    </w:p>
    <w:p w14:paraId="40D1E8AE" w14:textId="635C1623" w:rsid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ECA2D8E" w14:textId="4D8A14CD" w:rsidR="00A52A12" w:rsidRPr="00B85B8F" w:rsidRDefault="00A52A12" w:rsidP="00A52A12">
      <w:pPr>
        <w:spacing w:after="0"/>
        <w:jc w:val="both"/>
        <w:rPr>
          <w:rFonts w:ascii="Tahoma" w:hAnsi="Tahoma" w:cs="Tahoma"/>
          <w:sz w:val="20"/>
          <w:szCs w:val="20"/>
        </w:rPr>
      </w:pPr>
    </w:p>
    <w:p w14:paraId="4FD82204" w14:textId="454CCA9F" w:rsid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E0620E9" w14:textId="198B0B89" w:rsidR="00A52A12" w:rsidRPr="00B85B8F" w:rsidRDefault="00A52A12" w:rsidP="00A52A12">
      <w:pPr>
        <w:spacing w:after="0"/>
        <w:jc w:val="both"/>
        <w:rPr>
          <w:rFonts w:ascii="Tahoma" w:hAnsi="Tahoma" w:cs="Tahoma"/>
          <w:sz w:val="20"/>
          <w:szCs w:val="20"/>
        </w:rPr>
      </w:pPr>
    </w:p>
    <w:p w14:paraId="319DE63F" w14:textId="77777777" w:rsidR="00B85B8F" w:rsidRP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196BCDB" w14:textId="494FA593" w:rsidR="00B85B8F" w:rsidRDefault="00B85B8F" w:rsidP="00B85B8F">
      <w:pPr>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 xml:space="preserve">Aceptamos plena, incondicional e irrestrictamente los términos del contrato que se nos ofrece, </w:t>
      </w:r>
      <w:r w:rsidRPr="008015A2">
        <w:rPr>
          <w:rFonts w:ascii="Tahoma" w:hAnsi="Tahoma" w:cs="Tahoma"/>
          <w:sz w:val="20"/>
          <w:szCs w:val="20"/>
        </w:rPr>
        <w:t xml:space="preserve">conforme al Formato “aceptación de oferta ” de </w:t>
      </w:r>
      <w:r w:rsidRPr="00B85B8F">
        <w:rPr>
          <w:rFonts w:ascii="Tahoma" w:hAnsi="Tahoma" w:cs="Tahoma"/>
          <w:sz w:val="20"/>
          <w:szCs w:val="20"/>
        </w:rPr>
        <w:t>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4EF057A9" w14:textId="77777777" w:rsidR="00A52A12" w:rsidRPr="00B85B8F" w:rsidRDefault="00A52A12" w:rsidP="00A52A12">
      <w:pPr>
        <w:spacing w:after="0"/>
        <w:ind w:left="426"/>
        <w:jc w:val="both"/>
        <w:rPr>
          <w:rFonts w:ascii="Tahoma" w:hAnsi="Tahoma" w:cs="Tahoma"/>
          <w:sz w:val="20"/>
          <w:szCs w:val="20"/>
        </w:rPr>
      </w:pPr>
    </w:p>
    <w:p w14:paraId="5ED7D95A" w14:textId="755FDDF6" w:rsidR="00B85B8F" w:rsidRPr="00D126F8" w:rsidRDefault="00B85B8F" w:rsidP="00B85B8F">
      <w:pPr>
        <w:widowControl w:val="0"/>
        <w:numPr>
          <w:ilvl w:val="0"/>
          <w:numId w:val="40"/>
        </w:numPr>
        <w:spacing w:after="0"/>
        <w:ind w:left="426" w:hanging="426"/>
        <w:jc w:val="both"/>
        <w:rPr>
          <w:rFonts w:ascii="Tahoma" w:hAnsi="Tahoma" w:cs="Tahoma"/>
          <w:i/>
          <w:iCs/>
          <w:sz w:val="20"/>
          <w:szCs w:val="20"/>
        </w:rPr>
      </w:pPr>
      <w:r w:rsidRPr="00B85B8F">
        <w:rPr>
          <w:rFonts w:ascii="Tahoma" w:hAnsi="Tahoma" w:cs="Tahoma"/>
          <w:sz w:val="20"/>
          <w:szCs w:val="20"/>
        </w:rPr>
        <w:t xml:space="preserve">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D126F8">
        <w:rPr>
          <w:rFonts w:ascii="Tahoma" w:hAnsi="Tahoma" w:cs="Tahoma"/>
          <w:i/>
          <w:iCs/>
          <w:sz w:val="20"/>
          <w:szCs w:val="2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9D311F6" w14:textId="0B61DFA7" w:rsidR="00A52A12" w:rsidRPr="00B85B8F" w:rsidRDefault="00A52A12" w:rsidP="00A52A12">
      <w:pPr>
        <w:widowControl w:val="0"/>
        <w:spacing w:after="0"/>
        <w:jc w:val="both"/>
        <w:rPr>
          <w:rFonts w:ascii="Tahoma" w:hAnsi="Tahoma" w:cs="Tahoma"/>
          <w:sz w:val="20"/>
          <w:szCs w:val="20"/>
        </w:rPr>
      </w:pPr>
    </w:p>
    <w:p w14:paraId="19BA2997" w14:textId="77777777" w:rsidR="00B85B8F" w:rsidRDefault="00B85B8F" w:rsidP="00B85B8F">
      <w:pPr>
        <w:widowControl w:val="0"/>
        <w:numPr>
          <w:ilvl w:val="0"/>
          <w:numId w:val="40"/>
        </w:numPr>
        <w:spacing w:after="0"/>
        <w:ind w:left="426" w:hanging="426"/>
        <w:jc w:val="both"/>
        <w:rPr>
          <w:rFonts w:ascii="Tahoma" w:hAnsi="Tahoma" w:cs="Tahoma"/>
          <w:sz w:val="20"/>
          <w:szCs w:val="20"/>
        </w:rPr>
      </w:pPr>
      <w:r w:rsidRPr="00B85B8F">
        <w:rPr>
          <w:rFonts w:ascii="Tahoma" w:hAnsi="Tahoma" w:cs="Tahoma"/>
          <w:sz w:val="20"/>
          <w:szCs w:val="20"/>
        </w:rPr>
        <w:t xml:space="preserve">Los suscritos </w:t>
      </w:r>
      <w:r w:rsidRPr="00D126F8">
        <w:rPr>
          <w:rFonts w:ascii="Tahoma" w:hAnsi="Tahoma" w:cs="Tahoma"/>
          <w:b/>
          <w:bCs/>
          <w:sz w:val="20"/>
          <w:szCs w:val="20"/>
        </w:rPr>
        <w:t>(Integrantes del proponente en el caso de proponente plural; nombre del proponente, en caso de persona jurídica, adaptando la redacción del párrafo a tal circunstancia),</w:t>
      </w:r>
      <w:r w:rsidRPr="00B85B8F">
        <w:rPr>
          <w:rFonts w:ascii="Tahoma" w:hAnsi="Tahoma" w:cs="Tahoma"/>
          <w:sz w:val="20"/>
          <w:szCs w:val="20"/>
        </w:rPr>
        <w:t xml:space="preserve"> quienes nos presentamos en calidad de proponentes al presente proceso de selección y contratación bajo </w:t>
      </w:r>
      <w:r w:rsidRPr="00D126F8">
        <w:rPr>
          <w:rFonts w:ascii="Tahoma" w:hAnsi="Tahoma" w:cs="Tahoma"/>
          <w:b/>
          <w:bCs/>
          <w:sz w:val="20"/>
          <w:szCs w:val="20"/>
        </w:rPr>
        <w:t>(Forma o título bajo el cual se presenta la propuesta),</w:t>
      </w:r>
      <w:r w:rsidRPr="00B85B8F">
        <w:rPr>
          <w:rFonts w:ascii="Tahoma" w:hAnsi="Tahoma" w:cs="Tahoma"/>
          <w:sz w:val="20"/>
          <w:szCs w:val="20"/>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81E4984" w14:textId="77777777" w:rsidR="00371F39" w:rsidRDefault="00371F39" w:rsidP="00371F39">
      <w:pPr>
        <w:pStyle w:val="Prrafodelista"/>
        <w:rPr>
          <w:rFonts w:ascii="Tahoma" w:hAnsi="Tahoma" w:cs="Tahoma"/>
          <w:sz w:val="20"/>
          <w:szCs w:val="20"/>
        </w:rPr>
      </w:pPr>
    </w:p>
    <w:p w14:paraId="416E733A" w14:textId="77777777" w:rsidR="00371F39" w:rsidRDefault="00B85B8F" w:rsidP="00371F39">
      <w:pPr>
        <w:pStyle w:val="Prrafodelista"/>
        <w:numPr>
          <w:ilvl w:val="0"/>
          <w:numId w:val="40"/>
        </w:numPr>
        <w:tabs>
          <w:tab w:val="clear" w:pos="644"/>
          <w:tab w:val="num" w:pos="1470"/>
        </w:tabs>
        <w:spacing w:after="0"/>
        <w:ind w:left="426"/>
        <w:jc w:val="both"/>
        <w:rPr>
          <w:rFonts w:ascii="Tahoma" w:hAnsi="Tahoma" w:cs="Tahoma"/>
          <w:sz w:val="20"/>
          <w:szCs w:val="20"/>
        </w:rPr>
      </w:pPr>
      <w:r w:rsidRPr="002612CC">
        <w:rPr>
          <w:rFonts w:ascii="Tahoma" w:hAnsi="Tahoma" w:cs="Tahoma"/>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5474AA4" w14:textId="77777777" w:rsidR="00371F39" w:rsidRPr="00371F39" w:rsidRDefault="00371F39" w:rsidP="00371F39">
      <w:pPr>
        <w:pStyle w:val="Prrafodelista"/>
        <w:rPr>
          <w:rFonts w:ascii="Tahoma" w:hAnsi="Tahoma" w:cs="Tahoma"/>
          <w:sz w:val="20"/>
          <w:szCs w:val="20"/>
        </w:rPr>
      </w:pPr>
    </w:p>
    <w:p w14:paraId="62FED6DF" w14:textId="7A681F1D" w:rsidR="002612CC" w:rsidRPr="007D612C" w:rsidRDefault="00B85B8F" w:rsidP="007D612C">
      <w:pPr>
        <w:pStyle w:val="Prrafodelista"/>
        <w:numPr>
          <w:ilvl w:val="0"/>
          <w:numId w:val="40"/>
        </w:numPr>
        <w:tabs>
          <w:tab w:val="clear" w:pos="644"/>
          <w:tab w:val="num" w:pos="1470"/>
        </w:tabs>
        <w:spacing w:after="0"/>
        <w:ind w:left="426"/>
        <w:jc w:val="both"/>
        <w:rPr>
          <w:rFonts w:ascii="Tahoma" w:hAnsi="Tahoma" w:cs="Tahoma"/>
          <w:sz w:val="20"/>
          <w:szCs w:val="20"/>
        </w:rPr>
      </w:pPr>
      <w:r w:rsidRPr="00371F39">
        <w:rPr>
          <w:rFonts w:ascii="Tahoma" w:hAnsi="Tahoma" w:cs="Tahoma"/>
          <w:sz w:val="20"/>
          <w:szCs w:val="20"/>
        </w:rPr>
        <w:t>Que me obligo a suministrar a solicitud del MUNICIPIO DE TUNJA, cualquier información necesaria para la correcta evaluación de esta propuesta, dentro de los términos que al efecto determine esa entidad.</w:t>
      </w:r>
    </w:p>
    <w:p w14:paraId="40FDF801" w14:textId="77777777" w:rsidR="00B85B8F" w:rsidRPr="00B85B8F" w:rsidRDefault="00B85B8F" w:rsidP="00B85B8F">
      <w:pPr>
        <w:widowControl w:val="0"/>
        <w:tabs>
          <w:tab w:val="num" w:pos="1470"/>
        </w:tabs>
        <w:spacing w:after="0"/>
        <w:ind w:left="426" w:hanging="426"/>
        <w:jc w:val="both"/>
        <w:rPr>
          <w:rFonts w:ascii="Tahoma" w:hAnsi="Tahoma" w:cs="Tahoma"/>
          <w:sz w:val="20"/>
          <w:szCs w:val="20"/>
        </w:rPr>
      </w:pPr>
      <w:r w:rsidRPr="00B85B8F">
        <w:rPr>
          <w:rFonts w:ascii="Tahoma" w:hAnsi="Tahoma" w:cs="Tahoma"/>
          <w:sz w:val="20"/>
          <w:szCs w:val="20"/>
        </w:rPr>
        <w:t>17. Que recibiremos notificaciones en la secretaría de su despacho, o en la (s) siguiente (s)</w:t>
      </w:r>
      <w:r w:rsidRPr="00D126F8">
        <w:rPr>
          <w:rFonts w:ascii="Tahoma" w:hAnsi="Tahoma" w:cs="Tahoma"/>
          <w:b/>
          <w:bCs/>
          <w:sz w:val="20"/>
          <w:szCs w:val="20"/>
        </w:rPr>
        <w:t xml:space="preserve"> dirección (es): (Dirección para notificaciones): Teléfono (os): Fax</w:t>
      </w:r>
    </w:p>
    <w:p w14:paraId="6A201919" w14:textId="03A47373" w:rsidR="00B85B8F" w:rsidRDefault="00B85B8F" w:rsidP="00B85B8F">
      <w:pPr>
        <w:tabs>
          <w:tab w:val="num" w:pos="1470"/>
        </w:tabs>
        <w:spacing w:after="0"/>
        <w:ind w:left="426" w:hanging="426"/>
        <w:jc w:val="both"/>
        <w:rPr>
          <w:rFonts w:ascii="Tahoma" w:hAnsi="Tahoma" w:cs="Tahoma"/>
          <w:sz w:val="20"/>
          <w:szCs w:val="20"/>
        </w:rPr>
      </w:pPr>
      <w:r w:rsidRPr="00B85B8F">
        <w:rPr>
          <w:rFonts w:ascii="Tahoma" w:hAnsi="Tahoma" w:cs="Tahoma"/>
          <w:sz w:val="20"/>
          <w:szCs w:val="20"/>
        </w:rPr>
        <w:t>1</w:t>
      </w:r>
      <w:r w:rsidR="00371F39">
        <w:rPr>
          <w:rFonts w:ascii="Tahoma" w:hAnsi="Tahoma" w:cs="Tahoma"/>
          <w:sz w:val="20"/>
          <w:szCs w:val="20"/>
        </w:rPr>
        <w:t xml:space="preserve">8. </w:t>
      </w:r>
      <w:r w:rsidRPr="00B85B8F">
        <w:rPr>
          <w:rFonts w:ascii="Tahoma" w:hAnsi="Tahoma" w:cs="Tahoma"/>
          <w:sz w:val="20"/>
          <w:szCs w:val="20"/>
        </w:rPr>
        <w:t xml:space="preserve"> Que, en caso de resultar favorecidos en la adjudicación del proceso de selección y contratación, los pagos que se pacten dentro del contrato </w:t>
      </w:r>
      <w:r w:rsidR="00371F39" w:rsidRPr="00B85B8F">
        <w:rPr>
          <w:rFonts w:ascii="Tahoma" w:hAnsi="Tahoma" w:cs="Tahoma"/>
          <w:sz w:val="20"/>
          <w:szCs w:val="20"/>
        </w:rPr>
        <w:t>respectivo</w:t>
      </w:r>
      <w:r w:rsidRPr="00B85B8F">
        <w:rPr>
          <w:rFonts w:ascii="Tahoma" w:hAnsi="Tahoma" w:cs="Tahoma"/>
          <w:sz w:val="20"/>
          <w:szCs w:val="20"/>
        </w:rPr>
        <w:t xml:space="preserve"> deberán consignarse en la cuenta </w:t>
      </w:r>
      <w:r w:rsidRPr="00D126F8">
        <w:rPr>
          <w:rFonts w:ascii="Tahoma" w:hAnsi="Tahoma" w:cs="Tahoma"/>
          <w:b/>
          <w:bCs/>
          <w:sz w:val="20"/>
          <w:szCs w:val="20"/>
        </w:rPr>
        <w:t>No. (Indicar clase de cuenta, número, banco, sucursal, ciudad, país y cualquier otro dato necesario)</w:t>
      </w:r>
      <w:r w:rsidRPr="00B85B8F">
        <w:rPr>
          <w:rFonts w:ascii="Tahoma" w:hAnsi="Tahoma" w:cs="Tahoma"/>
          <w:sz w:val="20"/>
          <w:szCs w:val="20"/>
        </w:rPr>
        <w:t>.</w:t>
      </w:r>
    </w:p>
    <w:p w14:paraId="4F971638" w14:textId="77777777" w:rsidR="002612CC" w:rsidRPr="00B85B8F" w:rsidRDefault="002612CC" w:rsidP="002612CC">
      <w:pPr>
        <w:tabs>
          <w:tab w:val="num" w:pos="1470"/>
        </w:tabs>
        <w:spacing w:after="0"/>
        <w:jc w:val="both"/>
        <w:rPr>
          <w:rFonts w:ascii="Tahoma" w:hAnsi="Tahoma" w:cs="Tahoma"/>
          <w:sz w:val="20"/>
          <w:szCs w:val="20"/>
        </w:rPr>
      </w:pPr>
    </w:p>
    <w:p w14:paraId="2678996E" w14:textId="267BDCF0" w:rsidR="00371F39" w:rsidRDefault="00371F39" w:rsidP="00371F39">
      <w:pPr>
        <w:tabs>
          <w:tab w:val="num" w:pos="1470"/>
        </w:tabs>
        <w:spacing w:after="0"/>
        <w:jc w:val="both"/>
        <w:rPr>
          <w:rFonts w:ascii="Tahoma" w:hAnsi="Tahoma" w:cs="Tahoma"/>
          <w:sz w:val="20"/>
          <w:szCs w:val="20"/>
        </w:rPr>
      </w:pPr>
      <w:r>
        <w:rPr>
          <w:rFonts w:ascii="Tahoma" w:hAnsi="Tahoma" w:cs="Tahoma"/>
          <w:sz w:val="20"/>
          <w:szCs w:val="20"/>
        </w:rPr>
        <w:t xml:space="preserve">19. </w:t>
      </w:r>
      <w:r w:rsidR="00B85B8F" w:rsidRPr="00371F39">
        <w:rPr>
          <w:rFonts w:ascii="Tahoma" w:hAnsi="Tahoma" w:cs="Tahoma"/>
          <w:sz w:val="20"/>
          <w:szCs w:val="20"/>
        </w:rPr>
        <w:t xml:space="preserve">Que no nos hallamos relacionados en el Boletín de </w:t>
      </w:r>
      <w:r w:rsidRPr="00371F39">
        <w:rPr>
          <w:rFonts w:ascii="Tahoma" w:hAnsi="Tahoma" w:cs="Tahoma"/>
          <w:sz w:val="20"/>
          <w:szCs w:val="20"/>
        </w:rPr>
        <w:t>responsables</w:t>
      </w:r>
      <w:r w:rsidR="00B85B8F" w:rsidRPr="00371F39">
        <w:rPr>
          <w:rFonts w:ascii="Tahoma" w:hAnsi="Tahoma" w:cs="Tahoma"/>
          <w:sz w:val="20"/>
          <w:szCs w:val="20"/>
        </w:rPr>
        <w:t xml:space="preserve"> Fiscales (artículo 60 Ley 610 de 2000).</w:t>
      </w:r>
    </w:p>
    <w:p w14:paraId="30E35101" w14:textId="77777777" w:rsidR="00371F39" w:rsidRDefault="00371F39" w:rsidP="00371F39">
      <w:pPr>
        <w:tabs>
          <w:tab w:val="num" w:pos="1470"/>
        </w:tabs>
        <w:spacing w:after="0"/>
        <w:jc w:val="both"/>
        <w:rPr>
          <w:rFonts w:ascii="Tahoma" w:hAnsi="Tahoma" w:cs="Tahoma"/>
          <w:sz w:val="20"/>
          <w:szCs w:val="20"/>
        </w:rPr>
      </w:pPr>
    </w:p>
    <w:p w14:paraId="18FEE865" w14:textId="50BAEFEB" w:rsidR="00B85B8F" w:rsidRPr="00371F39" w:rsidRDefault="00371F39" w:rsidP="00371F39">
      <w:pPr>
        <w:tabs>
          <w:tab w:val="num" w:pos="1470"/>
        </w:tabs>
        <w:spacing w:after="0"/>
        <w:jc w:val="both"/>
        <w:rPr>
          <w:rFonts w:ascii="Tahoma" w:hAnsi="Tahoma" w:cs="Tahoma"/>
          <w:sz w:val="20"/>
          <w:szCs w:val="20"/>
        </w:rPr>
      </w:pPr>
      <w:r>
        <w:rPr>
          <w:rFonts w:ascii="Tahoma" w:hAnsi="Tahoma" w:cs="Tahoma"/>
          <w:sz w:val="20"/>
          <w:szCs w:val="20"/>
        </w:rPr>
        <w:t>2</w:t>
      </w:r>
      <w:r w:rsidR="00E12ED7">
        <w:rPr>
          <w:rFonts w:ascii="Tahoma" w:hAnsi="Tahoma" w:cs="Tahoma"/>
          <w:sz w:val="20"/>
          <w:szCs w:val="20"/>
        </w:rPr>
        <w:t>0.</w:t>
      </w:r>
      <w:r>
        <w:rPr>
          <w:rFonts w:ascii="Tahoma" w:hAnsi="Tahoma" w:cs="Tahoma"/>
          <w:sz w:val="20"/>
          <w:szCs w:val="20"/>
        </w:rPr>
        <w:t xml:space="preserve"> </w:t>
      </w:r>
      <w:r w:rsidR="00B85B8F" w:rsidRPr="00371F39">
        <w:rPr>
          <w:rFonts w:ascii="Tahoma" w:hAnsi="Tahoma" w:cs="Tahoma"/>
          <w:sz w:val="20"/>
          <w:szCs w:val="20"/>
        </w:rPr>
        <w:t xml:space="preserve">La presente propuesta tiene como tiempo de ejecución </w:t>
      </w:r>
      <w:r w:rsidR="00D126F8" w:rsidRPr="009B2638">
        <w:rPr>
          <w:rFonts w:ascii="Tahoma" w:hAnsi="Tahoma" w:cs="Tahoma"/>
          <w:b/>
          <w:bCs/>
          <w:sz w:val="20"/>
          <w:szCs w:val="20"/>
        </w:rPr>
        <w:t>UN</w:t>
      </w:r>
      <w:r w:rsidR="00CA152D" w:rsidRPr="009B2638">
        <w:rPr>
          <w:rFonts w:ascii="Tahoma" w:hAnsi="Tahoma" w:cs="Tahoma"/>
          <w:b/>
          <w:bCs/>
          <w:sz w:val="20"/>
          <w:szCs w:val="20"/>
        </w:rPr>
        <w:t xml:space="preserve"> (</w:t>
      </w:r>
      <w:r w:rsidR="00D126F8" w:rsidRPr="009B2638">
        <w:rPr>
          <w:rFonts w:ascii="Tahoma" w:hAnsi="Tahoma" w:cs="Tahoma"/>
          <w:b/>
          <w:bCs/>
          <w:sz w:val="20"/>
          <w:szCs w:val="20"/>
        </w:rPr>
        <w:t>1</w:t>
      </w:r>
      <w:r w:rsidR="00CA152D" w:rsidRPr="009B2638">
        <w:rPr>
          <w:rFonts w:ascii="Tahoma" w:hAnsi="Tahoma" w:cs="Tahoma"/>
          <w:b/>
          <w:bCs/>
          <w:sz w:val="20"/>
          <w:szCs w:val="20"/>
        </w:rPr>
        <w:t>) MES</w:t>
      </w:r>
      <w:r w:rsidR="00B85B8F" w:rsidRPr="009B2638">
        <w:rPr>
          <w:rFonts w:ascii="Tahoma" w:hAnsi="Tahoma" w:cs="Tahoma"/>
          <w:b/>
          <w:bCs/>
          <w:sz w:val="20"/>
          <w:szCs w:val="20"/>
        </w:rPr>
        <w:t>.</w:t>
      </w:r>
    </w:p>
    <w:p w14:paraId="1856076C" w14:textId="77777777" w:rsidR="002612CC" w:rsidRPr="002612CC" w:rsidRDefault="002612CC" w:rsidP="002612CC">
      <w:pPr>
        <w:pStyle w:val="Prrafodelista"/>
        <w:rPr>
          <w:rFonts w:ascii="Tahoma" w:hAnsi="Tahoma" w:cs="Tahoma"/>
          <w:sz w:val="20"/>
          <w:szCs w:val="20"/>
        </w:rPr>
      </w:pPr>
    </w:p>
    <w:p w14:paraId="014F26AD" w14:textId="77777777" w:rsidR="002612CC" w:rsidRPr="002612CC" w:rsidRDefault="002612CC" w:rsidP="002612CC">
      <w:pPr>
        <w:pStyle w:val="Prrafodelista"/>
        <w:tabs>
          <w:tab w:val="num" w:pos="1470"/>
        </w:tabs>
        <w:spacing w:after="0"/>
        <w:ind w:left="786"/>
        <w:jc w:val="both"/>
        <w:rPr>
          <w:rFonts w:ascii="Tahoma" w:hAnsi="Tahoma" w:cs="Tahoma"/>
          <w:sz w:val="20"/>
          <w:szCs w:val="20"/>
        </w:rPr>
      </w:pPr>
    </w:p>
    <w:p w14:paraId="06261721" w14:textId="41D7CE37" w:rsidR="00B85B8F" w:rsidRDefault="00B85B8F" w:rsidP="00B85B8F">
      <w:pPr>
        <w:tabs>
          <w:tab w:val="num" w:pos="1470"/>
        </w:tabs>
        <w:spacing w:after="0"/>
        <w:ind w:left="426" w:hanging="426"/>
        <w:jc w:val="both"/>
        <w:rPr>
          <w:rFonts w:ascii="Tahoma" w:hAnsi="Tahoma" w:cs="Tahoma"/>
          <w:sz w:val="20"/>
          <w:szCs w:val="20"/>
        </w:rPr>
      </w:pPr>
      <w:r w:rsidRPr="00B85B8F">
        <w:rPr>
          <w:rFonts w:ascii="Tahoma" w:hAnsi="Tahoma" w:cs="Tahoma"/>
          <w:sz w:val="20"/>
          <w:szCs w:val="20"/>
        </w:rPr>
        <w:t>2</w:t>
      </w:r>
      <w:r w:rsidR="00E12ED7">
        <w:rPr>
          <w:rFonts w:ascii="Tahoma" w:hAnsi="Tahoma" w:cs="Tahoma"/>
          <w:sz w:val="20"/>
          <w:szCs w:val="20"/>
        </w:rPr>
        <w:t>1</w:t>
      </w:r>
      <w:r w:rsidRPr="00B85B8F">
        <w:rPr>
          <w:rFonts w:ascii="Tahoma" w:hAnsi="Tahoma" w:cs="Tahoma"/>
          <w:sz w:val="20"/>
          <w:szCs w:val="20"/>
        </w:rPr>
        <w:t xml:space="preserve">. Que la vigencia de la presente oferta es de </w:t>
      </w:r>
      <w:r w:rsidRPr="009B2638">
        <w:rPr>
          <w:rFonts w:ascii="Tahoma" w:hAnsi="Tahoma" w:cs="Tahoma"/>
          <w:sz w:val="20"/>
          <w:szCs w:val="20"/>
        </w:rPr>
        <w:t>_____meses,</w:t>
      </w:r>
      <w:r w:rsidRPr="00B85B8F">
        <w:rPr>
          <w:rFonts w:ascii="Tahoma" w:hAnsi="Tahoma" w:cs="Tahoma"/>
          <w:sz w:val="20"/>
          <w:szCs w:val="20"/>
        </w:rPr>
        <w:t xml:space="preserve"> contados a partir de la presentación de </w:t>
      </w:r>
      <w:r w:rsidR="00CA152D" w:rsidRPr="00B85B8F">
        <w:rPr>
          <w:rFonts w:ascii="Tahoma" w:hAnsi="Tahoma" w:cs="Tahoma"/>
          <w:sz w:val="20"/>
          <w:szCs w:val="20"/>
        </w:rPr>
        <w:t>esta</w:t>
      </w:r>
      <w:r w:rsidRPr="00B85B8F">
        <w:rPr>
          <w:rFonts w:ascii="Tahoma" w:hAnsi="Tahoma" w:cs="Tahoma"/>
          <w:sz w:val="20"/>
          <w:szCs w:val="20"/>
        </w:rPr>
        <w:t>.</w:t>
      </w:r>
    </w:p>
    <w:p w14:paraId="76E33F63" w14:textId="77777777" w:rsidR="00371F39" w:rsidRPr="00B85B8F" w:rsidRDefault="00371F39" w:rsidP="00B85B8F">
      <w:pPr>
        <w:tabs>
          <w:tab w:val="num" w:pos="1470"/>
        </w:tabs>
        <w:spacing w:after="0"/>
        <w:ind w:left="426" w:hanging="426"/>
        <w:jc w:val="both"/>
        <w:rPr>
          <w:rFonts w:ascii="Tahoma" w:hAnsi="Tahoma" w:cs="Tahoma"/>
          <w:sz w:val="20"/>
          <w:szCs w:val="20"/>
        </w:rPr>
      </w:pPr>
    </w:p>
    <w:p w14:paraId="7E51F572" w14:textId="77777777" w:rsidR="00B85B8F" w:rsidRPr="00B85B8F" w:rsidRDefault="00B85B8F" w:rsidP="00B85B8F">
      <w:pPr>
        <w:spacing w:after="0"/>
        <w:jc w:val="both"/>
        <w:rPr>
          <w:rFonts w:ascii="Tahoma" w:hAnsi="Tahoma" w:cs="Tahoma"/>
          <w:sz w:val="20"/>
          <w:szCs w:val="20"/>
        </w:rPr>
      </w:pPr>
    </w:p>
    <w:p w14:paraId="294219EA" w14:textId="77777777" w:rsidR="00B85B8F" w:rsidRDefault="00B85B8F" w:rsidP="00B85B8F">
      <w:pPr>
        <w:spacing w:after="0"/>
        <w:jc w:val="both"/>
        <w:rPr>
          <w:rFonts w:ascii="Tahoma" w:hAnsi="Tahoma" w:cs="Tahoma"/>
          <w:sz w:val="20"/>
          <w:szCs w:val="20"/>
        </w:rPr>
      </w:pPr>
      <w:r w:rsidRPr="00B85B8F">
        <w:rPr>
          <w:rFonts w:ascii="Tahoma" w:hAnsi="Tahoma" w:cs="Tahoma"/>
          <w:sz w:val="20"/>
          <w:szCs w:val="20"/>
        </w:rPr>
        <w:t>Cordialmente</w:t>
      </w:r>
    </w:p>
    <w:p w14:paraId="779D1A82" w14:textId="77777777" w:rsidR="00DB5945" w:rsidRDefault="00DB5945" w:rsidP="00B85B8F">
      <w:pPr>
        <w:spacing w:after="0"/>
        <w:jc w:val="both"/>
        <w:rPr>
          <w:rFonts w:ascii="Tahoma" w:hAnsi="Tahoma" w:cs="Tahoma"/>
          <w:sz w:val="20"/>
          <w:szCs w:val="20"/>
        </w:rPr>
      </w:pPr>
    </w:p>
    <w:p w14:paraId="14D4256B" w14:textId="77777777" w:rsidR="00DB5945" w:rsidRDefault="00DB5945" w:rsidP="00B85B8F">
      <w:pPr>
        <w:spacing w:after="0"/>
        <w:jc w:val="both"/>
        <w:rPr>
          <w:rFonts w:ascii="Tahoma" w:hAnsi="Tahoma" w:cs="Tahoma"/>
          <w:sz w:val="20"/>
          <w:szCs w:val="20"/>
        </w:rPr>
      </w:pPr>
    </w:p>
    <w:p w14:paraId="4DE15AAB" w14:textId="77777777" w:rsidR="00DB5945" w:rsidRDefault="00DB5945" w:rsidP="00B85B8F">
      <w:pPr>
        <w:spacing w:after="0"/>
        <w:jc w:val="both"/>
        <w:rPr>
          <w:rFonts w:ascii="Tahoma" w:hAnsi="Tahoma" w:cs="Tahoma"/>
          <w:sz w:val="20"/>
          <w:szCs w:val="20"/>
        </w:rPr>
      </w:pPr>
    </w:p>
    <w:p w14:paraId="57EE0046" w14:textId="77777777" w:rsidR="00DB5945" w:rsidRDefault="00DB5945" w:rsidP="00B85B8F">
      <w:pPr>
        <w:spacing w:after="0"/>
        <w:jc w:val="both"/>
        <w:rPr>
          <w:rFonts w:ascii="Tahoma" w:hAnsi="Tahoma" w:cs="Tahoma"/>
          <w:sz w:val="20"/>
          <w:szCs w:val="20"/>
        </w:rPr>
      </w:pPr>
    </w:p>
    <w:p w14:paraId="2A201AD1" w14:textId="77777777" w:rsidR="00DB5945" w:rsidRDefault="00DB5945" w:rsidP="00B85B8F">
      <w:pPr>
        <w:spacing w:after="0"/>
        <w:jc w:val="both"/>
        <w:rPr>
          <w:rFonts w:ascii="Tahoma" w:hAnsi="Tahoma" w:cs="Tahoma"/>
          <w:sz w:val="20"/>
          <w:szCs w:val="20"/>
        </w:rPr>
      </w:pPr>
    </w:p>
    <w:p w14:paraId="328E75F1" w14:textId="77777777" w:rsidR="00DB5945" w:rsidRPr="00B85B8F" w:rsidRDefault="00DB5945" w:rsidP="00B85B8F">
      <w:pPr>
        <w:spacing w:after="0"/>
        <w:jc w:val="both"/>
        <w:rPr>
          <w:rFonts w:ascii="Tahoma" w:hAnsi="Tahoma" w:cs="Tahoma"/>
          <w:b/>
          <w:sz w:val="20"/>
          <w:szCs w:val="20"/>
        </w:rPr>
      </w:pPr>
    </w:p>
    <w:p w14:paraId="67E8F774" w14:textId="77777777" w:rsidR="00B85B8F" w:rsidRPr="00B85B8F" w:rsidRDefault="00B85B8F" w:rsidP="00B85B8F">
      <w:pPr>
        <w:widowControl w:val="0"/>
        <w:spacing w:after="0"/>
        <w:jc w:val="both"/>
        <w:rPr>
          <w:rFonts w:ascii="Tahoma" w:hAnsi="Tahoma" w:cs="Tahoma"/>
          <w:b/>
          <w:snapToGrid w:val="0"/>
          <w:sz w:val="20"/>
          <w:szCs w:val="20"/>
        </w:rPr>
      </w:pPr>
    </w:p>
    <w:p w14:paraId="6F6A07FC" w14:textId="77777777" w:rsidR="00B85B8F" w:rsidRPr="00B85B8F" w:rsidRDefault="00B85B8F" w:rsidP="00B85B8F">
      <w:pPr>
        <w:widowControl w:val="0"/>
        <w:spacing w:after="0"/>
        <w:jc w:val="both"/>
        <w:rPr>
          <w:rFonts w:ascii="Tahoma" w:hAnsi="Tahoma" w:cs="Tahoma"/>
          <w:b/>
          <w:snapToGrid w:val="0"/>
          <w:sz w:val="20"/>
          <w:szCs w:val="20"/>
        </w:rPr>
      </w:pPr>
      <w:r w:rsidRPr="00B85B8F">
        <w:rPr>
          <w:rFonts w:ascii="Tahoma" w:hAnsi="Tahoma" w:cs="Tahoma"/>
          <w:b/>
          <w:snapToGrid w:val="0"/>
          <w:sz w:val="20"/>
          <w:szCs w:val="20"/>
        </w:rPr>
        <w:t>NOMBRE DEL PROPONENTE</w:t>
      </w:r>
      <w:r w:rsidRPr="00B85B8F">
        <w:rPr>
          <w:rFonts w:ascii="Tahoma" w:hAnsi="Tahoma" w:cs="Tahoma"/>
          <w:b/>
          <w:snapToGrid w:val="0"/>
          <w:sz w:val="20"/>
          <w:szCs w:val="20"/>
        </w:rPr>
        <w:tab/>
      </w:r>
      <w:r w:rsidRPr="00B85B8F">
        <w:rPr>
          <w:rFonts w:ascii="Tahoma" w:hAnsi="Tahoma" w:cs="Tahoma"/>
          <w:b/>
          <w:snapToGrid w:val="0"/>
          <w:sz w:val="20"/>
          <w:szCs w:val="20"/>
        </w:rPr>
        <w:tab/>
      </w:r>
      <w:r w:rsidRPr="00B85B8F">
        <w:rPr>
          <w:rFonts w:ascii="Tahoma" w:hAnsi="Tahoma" w:cs="Tahoma"/>
          <w:b/>
          <w:snapToGrid w:val="0"/>
          <w:sz w:val="20"/>
          <w:szCs w:val="20"/>
        </w:rPr>
        <w:tab/>
        <w:t xml:space="preserve">             </w:t>
      </w:r>
      <w:r w:rsidRPr="00B85B8F">
        <w:rPr>
          <w:rFonts w:ascii="Tahoma" w:hAnsi="Tahoma" w:cs="Tahoma"/>
          <w:b/>
          <w:snapToGrid w:val="0"/>
          <w:sz w:val="20"/>
          <w:szCs w:val="20"/>
        </w:rPr>
        <w:tab/>
        <w:t>:</w:t>
      </w:r>
    </w:p>
    <w:p w14:paraId="51C14F7F" w14:textId="77777777" w:rsidR="00B85B8F" w:rsidRPr="00B85B8F" w:rsidRDefault="00B85B8F" w:rsidP="00B85B8F">
      <w:pPr>
        <w:widowControl w:val="0"/>
        <w:spacing w:after="0"/>
        <w:jc w:val="both"/>
        <w:rPr>
          <w:rFonts w:ascii="Tahoma" w:hAnsi="Tahoma" w:cs="Tahoma"/>
          <w:b/>
          <w:snapToGrid w:val="0"/>
          <w:sz w:val="20"/>
          <w:szCs w:val="20"/>
        </w:rPr>
      </w:pPr>
      <w:r w:rsidRPr="00B85B8F">
        <w:rPr>
          <w:rFonts w:ascii="Tahoma" w:hAnsi="Tahoma" w:cs="Tahoma"/>
          <w:b/>
          <w:snapToGrid w:val="0"/>
          <w:sz w:val="20"/>
          <w:szCs w:val="20"/>
        </w:rPr>
        <w:t>NIT o C.C.</w:t>
      </w:r>
      <w:r w:rsidRPr="00B85B8F">
        <w:rPr>
          <w:rFonts w:ascii="Tahoma" w:hAnsi="Tahoma" w:cs="Tahoma"/>
          <w:b/>
          <w:snapToGrid w:val="0"/>
          <w:sz w:val="20"/>
          <w:szCs w:val="20"/>
        </w:rPr>
        <w:tab/>
      </w:r>
      <w:r w:rsidRPr="00B85B8F">
        <w:rPr>
          <w:rFonts w:ascii="Tahoma" w:hAnsi="Tahoma" w:cs="Tahoma"/>
          <w:b/>
          <w:snapToGrid w:val="0"/>
          <w:sz w:val="20"/>
          <w:szCs w:val="20"/>
        </w:rPr>
        <w:tab/>
      </w:r>
      <w:r w:rsidRPr="00B85B8F">
        <w:rPr>
          <w:rFonts w:ascii="Tahoma" w:hAnsi="Tahoma" w:cs="Tahoma"/>
          <w:b/>
          <w:snapToGrid w:val="0"/>
          <w:sz w:val="20"/>
          <w:szCs w:val="20"/>
        </w:rPr>
        <w:tab/>
      </w:r>
      <w:r w:rsidRPr="00B85B8F">
        <w:rPr>
          <w:rFonts w:ascii="Tahoma" w:hAnsi="Tahoma" w:cs="Tahoma"/>
          <w:b/>
          <w:snapToGrid w:val="0"/>
          <w:sz w:val="20"/>
          <w:szCs w:val="20"/>
        </w:rPr>
        <w:tab/>
      </w:r>
      <w:r w:rsidRPr="00B85B8F">
        <w:rPr>
          <w:rFonts w:ascii="Tahoma" w:hAnsi="Tahoma" w:cs="Tahoma"/>
          <w:b/>
          <w:snapToGrid w:val="0"/>
          <w:sz w:val="20"/>
          <w:szCs w:val="20"/>
        </w:rPr>
        <w:tab/>
      </w:r>
      <w:r w:rsidRPr="00B85B8F">
        <w:rPr>
          <w:rFonts w:ascii="Tahoma" w:hAnsi="Tahoma" w:cs="Tahoma"/>
          <w:b/>
          <w:snapToGrid w:val="0"/>
          <w:sz w:val="20"/>
          <w:szCs w:val="20"/>
        </w:rPr>
        <w:tab/>
      </w:r>
      <w:r w:rsidRPr="00B85B8F">
        <w:rPr>
          <w:rFonts w:ascii="Tahoma" w:hAnsi="Tahoma" w:cs="Tahoma"/>
          <w:b/>
          <w:snapToGrid w:val="0"/>
          <w:sz w:val="20"/>
          <w:szCs w:val="20"/>
        </w:rPr>
        <w:tab/>
        <w:t>:</w:t>
      </w:r>
    </w:p>
    <w:p w14:paraId="0013AC35" w14:textId="77777777" w:rsidR="00B85B8F" w:rsidRPr="00B85B8F" w:rsidRDefault="00B85B8F" w:rsidP="00B85B8F">
      <w:pPr>
        <w:spacing w:after="0"/>
        <w:jc w:val="both"/>
        <w:rPr>
          <w:rFonts w:ascii="Tahoma" w:hAnsi="Tahoma" w:cs="Tahoma"/>
          <w:b/>
          <w:sz w:val="20"/>
          <w:szCs w:val="20"/>
        </w:rPr>
      </w:pPr>
      <w:r w:rsidRPr="00B85B8F">
        <w:rPr>
          <w:rFonts w:ascii="Tahoma" w:hAnsi="Tahoma" w:cs="Tahoma"/>
          <w:b/>
          <w:sz w:val="20"/>
          <w:szCs w:val="20"/>
        </w:rPr>
        <w:t>DIRECCIÓN</w:t>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t>:</w:t>
      </w:r>
    </w:p>
    <w:p w14:paraId="0DC22468" w14:textId="77777777" w:rsidR="00B85B8F" w:rsidRPr="00B85B8F" w:rsidRDefault="00B85B8F" w:rsidP="00B85B8F">
      <w:pPr>
        <w:spacing w:after="0"/>
        <w:jc w:val="both"/>
        <w:rPr>
          <w:rFonts w:ascii="Tahoma" w:hAnsi="Tahoma" w:cs="Tahoma"/>
          <w:b/>
          <w:sz w:val="20"/>
          <w:szCs w:val="20"/>
        </w:rPr>
      </w:pPr>
      <w:r w:rsidRPr="00B85B8F">
        <w:rPr>
          <w:rFonts w:ascii="Tahoma" w:hAnsi="Tahoma" w:cs="Tahoma"/>
          <w:b/>
          <w:sz w:val="20"/>
          <w:szCs w:val="20"/>
        </w:rPr>
        <w:t>TELÉFONO</w:t>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t>:</w:t>
      </w:r>
    </w:p>
    <w:p w14:paraId="6BFB5144" w14:textId="77777777" w:rsidR="00B85B8F" w:rsidRPr="00B85B8F" w:rsidRDefault="00B85B8F" w:rsidP="00B85B8F">
      <w:pPr>
        <w:widowControl w:val="0"/>
        <w:spacing w:after="0"/>
        <w:jc w:val="both"/>
        <w:rPr>
          <w:rFonts w:ascii="Tahoma" w:hAnsi="Tahoma" w:cs="Tahoma"/>
          <w:b/>
          <w:snapToGrid w:val="0"/>
          <w:sz w:val="20"/>
          <w:szCs w:val="20"/>
        </w:rPr>
      </w:pPr>
      <w:r w:rsidRPr="00B85B8F">
        <w:rPr>
          <w:rFonts w:ascii="Tahoma" w:hAnsi="Tahoma" w:cs="Tahoma"/>
          <w:b/>
          <w:snapToGrid w:val="0"/>
          <w:sz w:val="20"/>
          <w:szCs w:val="20"/>
        </w:rPr>
        <w:t>NOMBRE DEL REPRESENTANTE LEGAL</w:t>
      </w:r>
      <w:r w:rsidRPr="00B85B8F">
        <w:rPr>
          <w:rFonts w:ascii="Tahoma" w:hAnsi="Tahoma" w:cs="Tahoma"/>
          <w:b/>
          <w:snapToGrid w:val="0"/>
          <w:sz w:val="20"/>
          <w:szCs w:val="20"/>
        </w:rPr>
        <w:tab/>
        <w:t xml:space="preserve">              </w:t>
      </w:r>
      <w:r w:rsidRPr="00B85B8F">
        <w:rPr>
          <w:rFonts w:ascii="Tahoma" w:hAnsi="Tahoma" w:cs="Tahoma"/>
          <w:b/>
          <w:snapToGrid w:val="0"/>
          <w:sz w:val="20"/>
          <w:szCs w:val="20"/>
        </w:rPr>
        <w:tab/>
        <w:t>:</w:t>
      </w:r>
    </w:p>
    <w:p w14:paraId="2369A100" w14:textId="77777777" w:rsidR="00B85B8F" w:rsidRPr="00B85B8F" w:rsidRDefault="00B85B8F" w:rsidP="00B85B8F">
      <w:pPr>
        <w:spacing w:after="0"/>
        <w:jc w:val="both"/>
        <w:rPr>
          <w:rFonts w:ascii="Tahoma" w:hAnsi="Tahoma" w:cs="Tahoma"/>
          <w:b/>
          <w:sz w:val="20"/>
          <w:szCs w:val="20"/>
        </w:rPr>
      </w:pPr>
      <w:r w:rsidRPr="00B85B8F">
        <w:rPr>
          <w:rFonts w:ascii="Tahoma" w:hAnsi="Tahoma" w:cs="Tahoma"/>
          <w:b/>
          <w:sz w:val="20"/>
          <w:szCs w:val="20"/>
        </w:rPr>
        <w:t>C.C.</w:t>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t>:</w:t>
      </w:r>
    </w:p>
    <w:p w14:paraId="265231AD" w14:textId="77777777" w:rsidR="00B85B8F" w:rsidRPr="00B85B8F" w:rsidRDefault="00B85B8F" w:rsidP="00B85B8F">
      <w:pPr>
        <w:spacing w:after="0"/>
        <w:jc w:val="both"/>
        <w:rPr>
          <w:rFonts w:ascii="Tahoma" w:hAnsi="Tahoma" w:cs="Tahoma"/>
          <w:b/>
          <w:sz w:val="20"/>
          <w:szCs w:val="20"/>
        </w:rPr>
      </w:pPr>
      <w:r w:rsidRPr="00B85B8F">
        <w:rPr>
          <w:rFonts w:ascii="Tahoma" w:hAnsi="Tahoma" w:cs="Tahoma"/>
          <w:b/>
          <w:sz w:val="20"/>
          <w:szCs w:val="20"/>
        </w:rPr>
        <w:t>FIRMA DEL REPRESENTANTE LEGAL</w:t>
      </w:r>
      <w:r w:rsidRPr="00B85B8F">
        <w:rPr>
          <w:rFonts w:ascii="Tahoma" w:hAnsi="Tahoma" w:cs="Tahoma"/>
          <w:b/>
          <w:sz w:val="20"/>
          <w:szCs w:val="20"/>
        </w:rPr>
        <w:tab/>
      </w:r>
      <w:r w:rsidRPr="00B85B8F">
        <w:rPr>
          <w:rFonts w:ascii="Tahoma" w:hAnsi="Tahoma" w:cs="Tahoma"/>
          <w:b/>
          <w:sz w:val="20"/>
          <w:szCs w:val="20"/>
        </w:rPr>
        <w:tab/>
      </w:r>
      <w:r w:rsidRPr="00B85B8F">
        <w:rPr>
          <w:rFonts w:ascii="Tahoma" w:hAnsi="Tahoma" w:cs="Tahoma"/>
          <w:b/>
          <w:sz w:val="20"/>
          <w:szCs w:val="20"/>
        </w:rPr>
        <w:tab/>
        <w:t>:</w:t>
      </w:r>
    </w:p>
    <w:p w14:paraId="3A4887EC" w14:textId="77777777" w:rsidR="00B85B8F" w:rsidRPr="00B85B8F" w:rsidRDefault="00B85B8F" w:rsidP="00B85B8F">
      <w:pPr>
        <w:widowControl w:val="0"/>
        <w:spacing w:after="0"/>
        <w:jc w:val="both"/>
        <w:rPr>
          <w:rFonts w:ascii="Tahoma" w:hAnsi="Tahoma" w:cs="Tahoma"/>
          <w:iCs/>
          <w:snapToGrid w:val="0"/>
          <w:sz w:val="20"/>
          <w:szCs w:val="20"/>
        </w:rPr>
      </w:pPr>
      <w:r w:rsidRPr="00B85B8F">
        <w:rPr>
          <w:rFonts w:ascii="Tahoma" w:hAnsi="Tahoma" w:cs="Tahoma"/>
          <w:iCs/>
          <w:snapToGrid w:val="0"/>
          <w:sz w:val="20"/>
          <w:szCs w:val="20"/>
        </w:rPr>
        <w:t>Atentamente,</w:t>
      </w:r>
    </w:p>
    <w:p w14:paraId="083CDCF8" w14:textId="77777777" w:rsidR="00B85B8F" w:rsidRDefault="00B85B8F" w:rsidP="00B85B8F">
      <w:pPr>
        <w:pStyle w:val="Sinespaciado1"/>
        <w:spacing w:line="276" w:lineRule="auto"/>
        <w:rPr>
          <w:rFonts w:ascii="Tahoma" w:hAnsi="Tahoma" w:cs="Tahoma"/>
          <w:b/>
          <w:iCs/>
          <w:sz w:val="20"/>
          <w:szCs w:val="20"/>
        </w:rPr>
      </w:pPr>
      <w:bookmarkStart w:id="2" w:name="_Toc448505703"/>
      <w:bookmarkStart w:id="3" w:name="_Toc447811251"/>
      <w:bookmarkStart w:id="4" w:name="_Toc447718134"/>
      <w:bookmarkStart w:id="5" w:name="_Toc445737820"/>
      <w:r w:rsidRPr="00B85B8F">
        <w:rPr>
          <w:rFonts w:ascii="Tahoma" w:hAnsi="Tahoma" w:cs="Tahoma"/>
          <w:b/>
          <w:sz w:val="20"/>
          <w:szCs w:val="20"/>
        </w:rPr>
        <w:t>FIRMA</w:t>
      </w:r>
      <w:r w:rsidRPr="00B85B8F">
        <w:rPr>
          <w:rFonts w:ascii="Tahoma" w:hAnsi="Tahoma" w:cs="Tahoma"/>
          <w:b/>
          <w:sz w:val="20"/>
          <w:szCs w:val="20"/>
        </w:rPr>
        <w:tab/>
      </w:r>
      <w:r w:rsidRPr="00B85B8F">
        <w:rPr>
          <w:rFonts w:ascii="Tahoma" w:hAnsi="Tahoma" w:cs="Tahoma"/>
          <w:b/>
          <w:iCs/>
          <w:sz w:val="20"/>
          <w:szCs w:val="20"/>
        </w:rPr>
        <w:tab/>
      </w:r>
    </w:p>
    <w:p w14:paraId="299E6DC7" w14:textId="77777777" w:rsidR="00B85B8F" w:rsidRDefault="00B85B8F" w:rsidP="00B85B8F">
      <w:pPr>
        <w:pStyle w:val="Sinespaciado1"/>
        <w:spacing w:line="276" w:lineRule="auto"/>
        <w:rPr>
          <w:rFonts w:ascii="Tahoma" w:hAnsi="Tahoma" w:cs="Tahoma"/>
          <w:b/>
          <w:iCs/>
          <w:sz w:val="20"/>
          <w:szCs w:val="20"/>
        </w:rPr>
      </w:pPr>
    </w:p>
    <w:p w14:paraId="43679883" w14:textId="77777777" w:rsidR="00B85B8F" w:rsidRDefault="00B85B8F" w:rsidP="00B85B8F">
      <w:pPr>
        <w:pStyle w:val="Sinespaciado1"/>
        <w:spacing w:line="276" w:lineRule="auto"/>
        <w:rPr>
          <w:rFonts w:ascii="Tahoma" w:hAnsi="Tahoma" w:cs="Tahoma"/>
          <w:b/>
          <w:iCs/>
          <w:sz w:val="20"/>
          <w:szCs w:val="20"/>
        </w:rPr>
      </w:pPr>
    </w:p>
    <w:p w14:paraId="263354BB" w14:textId="2027BE3F" w:rsidR="00B85B8F" w:rsidRDefault="00B85B8F" w:rsidP="007D612C">
      <w:pPr>
        <w:ind w:right="49"/>
        <w:jc w:val="both"/>
        <w:rPr>
          <w:rFonts w:ascii="Tahoma" w:hAnsi="Tahoma" w:cs="Tahoma"/>
          <w:b/>
          <w:iCs/>
          <w:sz w:val="20"/>
          <w:szCs w:val="20"/>
        </w:rPr>
      </w:pPr>
    </w:p>
    <w:p w14:paraId="6E322209" w14:textId="77777777" w:rsidR="005857E6" w:rsidRDefault="005857E6" w:rsidP="007D612C">
      <w:pPr>
        <w:ind w:right="49"/>
        <w:jc w:val="both"/>
        <w:rPr>
          <w:rFonts w:ascii="Tahoma" w:hAnsi="Tahoma" w:cs="Tahoma"/>
          <w:b/>
          <w:iCs/>
          <w:sz w:val="20"/>
          <w:szCs w:val="20"/>
        </w:rPr>
      </w:pPr>
    </w:p>
    <w:p w14:paraId="766C816D" w14:textId="77777777" w:rsidR="005857E6" w:rsidRDefault="005857E6" w:rsidP="007D612C">
      <w:pPr>
        <w:ind w:right="49"/>
        <w:jc w:val="both"/>
        <w:rPr>
          <w:rFonts w:ascii="Tahoma" w:hAnsi="Tahoma" w:cs="Tahoma"/>
          <w:b/>
          <w:iCs/>
          <w:sz w:val="20"/>
          <w:szCs w:val="20"/>
        </w:rPr>
      </w:pPr>
    </w:p>
    <w:p w14:paraId="23786476" w14:textId="77777777" w:rsidR="005857E6" w:rsidRDefault="005857E6" w:rsidP="007D612C">
      <w:pPr>
        <w:ind w:right="49"/>
        <w:jc w:val="both"/>
        <w:rPr>
          <w:rFonts w:ascii="Tahoma" w:hAnsi="Tahoma" w:cs="Tahoma"/>
          <w:b/>
          <w:iCs/>
          <w:sz w:val="20"/>
          <w:szCs w:val="20"/>
        </w:rPr>
      </w:pPr>
    </w:p>
    <w:p w14:paraId="53850C0A" w14:textId="77777777" w:rsidR="005857E6" w:rsidRDefault="005857E6" w:rsidP="007D612C">
      <w:pPr>
        <w:ind w:right="49"/>
        <w:jc w:val="both"/>
        <w:rPr>
          <w:rFonts w:ascii="Tahoma" w:hAnsi="Tahoma" w:cs="Tahoma"/>
          <w:b/>
          <w:iCs/>
          <w:sz w:val="20"/>
          <w:szCs w:val="20"/>
        </w:rPr>
      </w:pPr>
    </w:p>
    <w:p w14:paraId="52988C39" w14:textId="77777777" w:rsidR="005857E6" w:rsidRDefault="005857E6" w:rsidP="007D612C">
      <w:pPr>
        <w:ind w:right="49"/>
        <w:jc w:val="both"/>
        <w:rPr>
          <w:rFonts w:ascii="Tahoma" w:hAnsi="Tahoma" w:cs="Tahoma"/>
          <w:b/>
          <w:iCs/>
          <w:sz w:val="20"/>
          <w:szCs w:val="20"/>
        </w:rPr>
      </w:pPr>
    </w:p>
    <w:p w14:paraId="0BE9AC26" w14:textId="77777777" w:rsidR="005857E6" w:rsidRDefault="005857E6" w:rsidP="007D612C">
      <w:pPr>
        <w:ind w:right="49"/>
        <w:jc w:val="both"/>
        <w:rPr>
          <w:rFonts w:ascii="Tahoma" w:hAnsi="Tahoma" w:cs="Tahoma"/>
          <w:b/>
          <w:iCs/>
          <w:sz w:val="20"/>
          <w:szCs w:val="20"/>
        </w:rPr>
      </w:pPr>
    </w:p>
    <w:p w14:paraId="5C4CCEF1" w14:textId="77777777" w:rsidR="005857E6" w:rsidRDefault="005857E6" w:rsidP="007D612C">
      <w:pPr>
        <w:ind w:right="49"/>
        <w:jc w:val="both"/>
        <w:rPr>
          <w:rFonts w:ascii="Tahoma" w:hAnsi="Tahoma" w:cs="Tahoma"/>
          <w:b/>
          <w:iCs/>
          <w:sz w:val="20"/>
          <w:szCs w:val="20"/>
        </w:rPr>
      </w:pPr>
    </w:p>
    <w:p w14:paraId="21014F56" w14:textId="77777777" w:rsidR="005857E6" w:rsidRDefault="005857E6" w:rsidP="007D612C">
      <w:pPr>
        <w:ind w:right="49"/>
        <w:jc w:val="both"/>
        <w:rPr>
          <w:rFonts w:ascii="Tahoma" w:hAnsi="Tahoma" w:cs="Tahoma"/>
          <w:b/>
          <w:iCs/>
          <w:sz w:val="20"/>
          <w:szCs w:val="20"/>
        </w:rPr>
      </w:pPr>
    </w:p>
    <w:p w14:paraId="13F7B3AA" w14:textId="77777777" w:rsidR="005857E6" w:rsidRDefault="005857E6" w:rsidP="007D612C">
      <w:pPr>
        <w:ind w:right="49"/>
        <w:jc w:val="both"/>
        <w:rPr>
          <w:rFonts w:ascii="Tahoma" w:hAnsi="Tahoma" w:cs="Tahoma"/>
          <w:b/>
          <w:iCs/>
          <w:sz w:val="20"/>
          <w:szCs w:val="20"/>
        </w:rPr>
      </w:pPr>
    </w:p>
    <w:p w14:paraId="3B505E76" w14:textId="77777777" w:rsidR="005857E6" w:rsidRDefault="005857E6" w:rsidP="007D612C">
      <w:pPr>
        <w:ind w:right="49"/>
        <w:jc w:val="both"/>
        <w:rPr>
          <w:rFonts w:ascii="Tahoma" w:hAnsi="Tahoma" w:cs="Tahoma"/>
          <w:b/>
          <w:iCs/>
          <w:sz w:val="20"/>
          <w:szCs w:val="20"/>
        </w:rPr>
      </w:pPr>
    </w:p>
    <w:p w14:paraId="079E7F8A" w14:textId="77777777" w:rsidR="005857E6" w:rsidRDefault="005857E6" w:rsidP="007D612C">
      <w:pPr>
        <w:ind w:right="49"/>
        <w:jc w:val="both"/>
        <w:rPr>
          <w:rFonts w:ascii="Tahoma" w:hAnsi="Tahoma" w:cs="Tahoma"/>
          <w:b/>
          <w:iCs/>
          <w:sz w:val="20"/>
          <w:szCs w:val="20"/>
        </w:rPr>
      </w:pPr>
    </w:p>
    <w:p w14:paraId="2D602981" w14:textId="77777777" w:rsidR="005857E6" w:rsidRDefault="005857E6" w:rsidP="007D612C">
      <w:pPr>
        <w:ind w:right="49"/>
        <w:jc w:val="both"/>
        <w:rPr>
          <w:rFonts w:ascii="Tahoma" w:hAnsi="Tahoma" w:cs="Tahoma"/>
          <w:b/>
          <w:iCs/>
          <w:sz w:val="20"/>
          <w:szCs w:val="20"/>
        </w:rPr>
      </w:pPr>
    </w:p>
    <w:p w14:paraId="72A28FDC" w14:textId="77777777" w:rsidR="005857E6" w:rsidRDefault="005857E6" w:rsidP="007D612C">
      <w:pPr>
        <w:ind w:right="49"/>
        <w:jc w:val="both"/>
        <w:rPr>
          <w:rFonts w:ascii="Tahoma" w:hAnsi="Tahoma" w:cs="Tahoma"/>
          <w:b/>
          <w:iCs/>
          <w:sz w:val="20"/>
          <w:szCs w:val="20"/>
        </w:rPr>
      </w:pPr>
    </w:p>
    <w:p w14:paraId="04B891B7" w14:textId="77777777" w:rsidR="005857E6" w:rsidRDefault="005857E6" w:rsidP="007D612C">
      <w:pPr>
        <w:ind w:right="49"/>
        <w:jc w:val="both"/>
        <w:rPr>
          <w:rFonts w:ascii="Tahoma" w:hAnsi="Tahoma" w:cs="Tahoma"/>
          <w:b/>
          <w:iCs/>
          <w:sz w:val="20"/>
          <w:szCs w:val="20"/>
        </w:rPr>
      </w:pPr>
    </w:p>
    <w:p w14:paraId="426D2506" w14:textId="77777777" w:rsidR="005857E6" w:rsidRPr="00B85B8F" w:rsidRDefault="005857E6" w:rsidP="005857E6">
      <w:pPr>
        <w:pStyle w:val="Prrafodelista"/>
        <w:autoSpaceDE w:val="0"/>
        <w:autoSpaceDN w:val="0"/>
        <w:adjustRightInd w:val="0"/>
        <w:spacing w:after="0"/>
        <w:ind w:left="0"/>
        <w:jc w:val="center"/>
        <w:rPr>
          <w:rFonts w:ascii="Tahoma" w:hAnsi="Tahoma" w:cs="Tahoma"/>
          <w:b/>
          <w:bCs/>
          <w:iCs/>
          <w:sz w:val="20"/>
          <w:szCs w:val="20"/>
        </w:rPr>
      </w:pPr>
      <w:r w:rsidRPr="00B85B8F">
        <w:rPr>
          <w:rFonts w:ascii="Tahoma" w:hAnsi="Tahoma" w:cs="Tahoma"/>
          <w:b/>
          <w:bCs/>
          <w:iCs/>
          <w:sz w:val="20"/>
          <w:szCs w:val="20"/>
        </w:rPr>
        <w:t>FORMATO No. 2.  COMPROMISO ANTICORRUPCIÓN</w:t>
      </w:r>
    </w:p>
    <w:p w14:paraId="70323822"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p>
    <w:p w14:paraId="51A07234"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r w:rsidRPr="00B85B8F">
        <w:rPr>
          <w:rFonts w:ascii="Tahoma" w:hAnsi="Tahoma" w:cs="Tahoma"/>
          <w:bCs/>
          <w:iCs/>
          <w:sz w:val="20"/>
          <w:szCs w:val="20"/>
        </w:rPr>
        <w:t xml:space="preserve">Yo, </w:t>
      </w:r>
      <w:r w:rsidRPr="008E63C5">
        <w:rPr>
          <w:rFonts w:ascii="Tahoma" w:hAnsi="Tahoma" w:cs="Tahoma"/>
          <w:b/>
          <w:iCs/>
          <w:sz w:val="20"/>
          <w:szCs w:val="20"/>
        </w:rPr>
        <w:t>(Nombre del representante legal o de la persona natural Proponente),</w:t>
      </w:r>
      <w:r w:rsidRPr="00B85B8F">
        <w:rPr>
          <w:rFonts w:ascii="Tahoma" w:hAnsi="Tahoma" w:cs="Tahoma"/>
          <w:bCs/>
          <w:iCs/>
          <w:sz w:val="20"/>
          <w:szCs w:val="20"/>
        </w:rPr>
        <w:t xml:space="preserve"> identificado como aparece al pie de mi firma, </w:t>
      </w:r>
      <w:r w:rsidRPr="00167834">
        <w:rPr>
          <w:rFonts w:ascii="Tahoma" w:hAnsi="Tahoma" w:cs="Tahoma"/>
          <w:b/>
          <w:iCs/>
          <w:sz w:val="20"/>
          <w:szCs w:val="20"/>
        </w:rPr>
        <w:t>(obrando en mí propio nombre o en mí calidad de representante legal del (nombre del Proponente)</w:t>
      </w:r>
      <w:r w:rsidRPr="00B85B8F">
        <w:rPr>
          <w:rFonts w:ascii="Tahoma" w:hAnsi="Tahoma" w:cs="Tahoma"/>
          <w:bCs/>
          <w:iCs/>
          <w:sz w:val="20"/>
          <w:szCs w:val="20"/>
        </w:rPr>
        <w:t xml:space="preserv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134A067E"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p>
    <w:p w14:paraId="19E7BBD5"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r w:rsidRPr="00B85B8F">
        <w:rPr>
          <w:rFonts w:ascii="Tahoma" w:hAnsi="Tahoma" w:cs="Tahoma"/>
          <w:bCs/>
          <w:iCs/>
          <w:sz w:val="20"/>
          <w:szCs w:val="20"/>
        </w:rPr>
        <w:t xml:space="preserve">Teniendo en cuenta que: </w:t>
      </w:r>
    </w:p>
    <w:p w14:paraId="6A1DACB9"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r w:rsidRPr="00B85B8F">
        <w:rPr>
          <w:rFonts w:ascii="Tahoma" w:hAnsi="Tahoma" w:cs="Tahoma"/>
          <w:bCs/>
          <w:iCs/>
          <w:sz w:val="20"/>
          <w:szCs w:val="20"/>
        </w:rPr>
        <w:t xml:space="preserve">1. Apoyamos la acción del Estado colombiano y del MUNICIPIO DE TUNJA, para fortalecer la transparencia y la rendición de cuentas de la administración pública. </w:t>
      </w:r>
    </w:p>
    <w:p w14:paraId="0F7826F4"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r w:rsidRPr="00B85B8F">
        <w:rPr>
          <w:rFonts w:ascii="Tahoma" w:hAnsi="Tahoma" w:cs="Tahoma"/>
          <w:bCs/>
          <w:iCs/>
          <w:sz w:val="20"/>
          <w:szCs w:val="20"/>
        </w:rPr>
        <w:t xml:space="preserve">2. No estamos en causal de inhabilidad alguna para celebrar el contrato objeto del Proceso de Contratación. </w:t>
      </w:r>
    </w:p>
    <w:p w14:paraId="0F7B07C8"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r w:rsidRPr="00B85B8F">
        <w:rPr>
          <w:rFonts w:ascii="Tahoma" w:hAnsi="Tahoma" w:cs="Tahoma"/>
          <w:bCs/>
          <w:iCs/>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DE62C6A" w14:textId="77777777" w:rsidR="005857E6" w:rsidRPr="00167834" w:rsidRDefault="005857E6" w:rsidP="005857E6">
      <w:pPr>
        <w:pStyle w:val="Prrafodelista"/>
        <w:autoSpaceDE w:val="0"/>
        <w:autoSpaceDN w:val="0"/>
        <w:adjustRightInd w:val="0"/>
        <w:spacing w:after="0"/>
        <w:ind w:left="0"/>
        <w:jc w:val="both"/>
        <w:rPr>
          <w:rFonts w:ascii="Tahoma" w:hAnsi="Tahoma" w:cs="Tahoma"/>
          <w:b/>
          <w:iCs/>
          <w:sz w:val="20"/>
          <w:szCs w:val="20"/>
        </w:rPr>
      </w:pPr>
      <w:r w:rsidRPr="00B85B8F">
        <w:rPr>
          <w:rFonts w:ascii="Tahoma" w:hAnsi="Tahoma" w:cs="Tahoma"/>
          <w:bCs/>
          <w:iCs/>
          <w:sz w:val="20"/>
          <w:szCs w:val="20"/>
        </w:rPr>
        <w:t xml:space="preserve">4.  Nos comprometemos a no efectuar acuerdos, o realizar actos o conductas que tenga por objeto o efecto la colusión en el proceso de contratación </w:t>
      </w:r>
      <w:r w:rsidRPr="00167834">
        <w:rPr>
          <w:rFonts w:ascii="Tahoma" w:hAnsi="Tahoma" w:cs="Tahoma"/>
          <w:b/>
          <w:iCs/>
          <w:sz w:val="20"/>
          <w:szCs w:val="20"/>
        </w:rPr>
        <w:t xml:space="preserve">(insertar información) </w:t>
      </w:r>
    </w:p>
    <w:p w14:paraId="0242D785"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r w:rsidRPr="00B85B8F">
        <w:rPr>
          <w:rFonts w:ascii="Tahoma" w:hAnsi="Tahoma" w:cs="Tahoma"/>
          <w:bCs/>
          <w:iCs/>
          <w:sz w:val="20"/>
          <w:szCs w:val="20"/>
        </w:rPr>
        <w:t xml:space="preserve">5. Nos comprometemos a revelar la información que sobre el proceso de </w:t>
      </w:r>
      <w:r w:rsidRPr="00682065">
        <w:rPr>
          <w:rFonts w:ascii="Tahoma" w:hAnsi="Tahoma" w:cs="Tahoma"/>
          <w:b/>
          <w:iCs/>
          <w:sz w:val="20"/>
          <w:szCs w:val="20"/>
        </w:rPr>
        <w:t>contratación (insertar información)</w:t>
      </w:r>
      <w:r w:rsidRPr="00B85B8F">
        <w:rPr>
          <w:rFonts w:ascii="Tahoma" w:hAnsi="Tahoma" w:cs="Tahoma"/>
          <w:bCs/>
          <w:iCs/>
          <w:sz w:val="20"/>
          <w:szCs w:val="20"/>
        </w:rPr>
        <w:t xml:space="preserve"> nos soliciten los organismos de control de la República de Colombia. </w:t>
      </w:r>
    </w:p>
    <w:p w14:paraId="5952CA47"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r w:rsidRPr="00B85B8F">
        <w:rPr>
          <w:rFonts w:ascii="Tahoma" w:hAnsi="Tahoma" w:cs="Tahoma"/>
          <w:bCs/>
          <w:iCs/>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826F224"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r w:rsidRPr="00B85B8F">
        <w:rPr>
          <w:rFonts w:ascii="Tahoma" w:hAnsi="Tahoma" w:cs="Tahoma"/>
          <w:bCs/>
          <w:iCs/>
          <w:sz w:val="20"/>
          <w:szCs w:val="20"/>
        </w:rPr>
        <w:t xml:space="preserve">7. Conocemos las consecuencias derivadas cumplimento del presente compromiso anticorrupción. </w:t>
      </w:r>
    </w:p>
    <w:p w14:paraId="69243295"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p>
    <w:p w14:paraId="2CB5605D"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r w:rsidRPr="00B85B8F">
        <w:rPr>
          <w:rFonts w:ascii="Tahoma" w:hAnsi="Tahoma" w:cs="Tahoma"/>
          <w:bCs/>
          <w:iCs/>
          <w:sz w:val="20"/>
          <w:szCs w:val="20"/>
        </w:rPr>
        <w:t xml:space="preserve">Igualmente me comprometo a cumplir todas las obligaciones, cargas y términos previstos en el pliego de condiciones y en la futura contratación. </w:t>
      </w:r>
    </w:p>
    <w:p w14:paraId="453E8848"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p>
    <w:p w14:paraId="0AFF0A5A" w14:textId="77777777" w:rsidR="005857E6" w:rsidRPr="00682065" w:rsidRDefault="005857E6" w:rsidP="005857E6">
      <w:pPr>
        <w:pStyle w:val="Prrafodelista"/>
        <w:autoSpaceDE w:val="0"/>
        <w:autoSpaceDN w:val="0"/>
        <w:adjustRightInd w:val="0"/>
        <w:spacing w:after="0"/>
        <w:ind w:left="0"/>
        <w:jc w:val="both"/>
        <w:rPr>
          <w:rFonts w:ascii="Tahoma" w:hAnsi="Tahoma" w:cs="Tahoma"/>
          <w:b/>
          <w:iCs/>
          <w:sz w:val="20"/>
          <w:szCs w:val="20"/>
        </w:rPr>
      </w:pPr>
      <w:r w:rsidRPr="00B85B8F">
        <w:rPr>
          <w:rFonts w:ascii="Tahoma" w:hAnsi="Tahoma" w:cs="Tahoma"/>
          <w:bCs/>
          <w:iCs/>
          <w:sz w:val="20"/>
          <w:szCs w:val="20"/>
        </w:rPr>
        <w:t xml:space="preserve">En constancia de los anterior firmo este documento a los </w:t>
      </w:r>
      <w:r w:rsidRPr="00682065">
        <w:rPr>
          <w:rFonts w:ascii="Tahoma" w:hAnsi="Tahoma" w:cs="Tahoma"/>
          <w:b/>
          <w:iCs/>
          <w:sz w:val="20"/>
          <w:szCs w:val="20"/>
        </w:rPr>
        <w:t>(insertar información)</w:t>
      </w:r>
      <w:r w:rsidRPr="00B85B8F">
        <w:rPr>
          <w:rFonts w:ascii="Tahoma" w:hAnsi="Tahoma" w:cs="Tahoma"/>
          <w:bCs/>
          <w:iCs/>
          <w:sz w:val="20"/>
          <w:szCs w:val="20"/>
        </w:rPr>
        <w:t xml:space="preserve"> días del mes de </w:t>
      </w:r>
      <w:r w:rsidRPr="00682065">
        <w:rPr>
          <w:rFonts w:ascii="Tahoma" w:hAnsi="Tahoma" w:cs="Tahoma"/>
          <w:b/>
          <w:iCs/>
          <w:sz w:val="20"/>
          <w:szCs w:val="20"/>
        </w:rPr>
        <w:t xml:space="preserve">(insertar información) de (insertar información). </w:t>
      </w:r>
    </w:p>
    <w:p w14:paraId="753CCA27"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r w:rsidRPr="00B85B8F">
        <w:rPr>
          <w:rFonts w:ascii="Tahoma" w:hAnsi="Tahoma" w:cs="Tahoma"/>
          <w:bCs/>
          <w:iCs/>
          <w:sz w:val="20"/>
          <w:szCs w:val="20"/>
        </w:rPr>
        <w:t xml:space="preserve">                                  </w:t>
      </w:r>
    </w:p>
    <w:p w14:paraId="3824217F" w14:textId="77777777" w:rsidR="005857E6" w:rsidRPr="00E768D2" w:rsidRDefault="005857E6" w:rsidP="005857E6">
      <w:pPr>
        <w:pStyle w:val="Prrafodelista"/>
        <w:autoSpaceDE w:val="0"/>
        <w:autoSpaceDN w:val="0"/>
        <w:adjustRightInd w:val="0"/>
        <w:spacing w:after="0"/>
        <w:ind w:left="0"/>
        <w:jc w:val="both"/>
        <w:rPr>
          <w:rFonts w:ascii="Tahoma" w:hAnsi="Tahoma" w:cs="Tahoma"/>
          <w:bCs/>
          <w:iCs/>
          <w:sz w:val="20"/>
          <w:szCs w:val="20"/>
        </w:rPr>
      </w:pPr>
      <w:r w:rsidRPr="00E768D2">
        <w:rPr>
          <w:rFonts w:ascii="Tahoma" w:hAnsi="Tahoma" w:cs="Tahoma"/>
          <w:bCs/>
          <w:iCs/>
          <w:sz w:val="20"/>
          <w:szCs w:val="20"/>
        </w:rPr>
        <w:t xml:space="preserve">Para todos los efectos informo a ustedes que toda la correspondencia relacionada con esta mínima cuantía publicada la recibimos en: </w:t>
      </w:r>
    </w:p>
    <w:p w14:paraId="5D25CB31" w14:textId="77777777" w:rsidR="005857E6" w:rsidRPr="00E768D2" w:rsidRDefault="005857E6" w:rsidP="005857E6">
      <w:pPr>
        <w:pStyle w:val="Prrafodelista"/>
        <w:autoSpaceDE w:val="0"/>
        <w:autoSpaceDN w:val="0"/>
        <w:adjustRightInd w:val="0"/>
        <w:spacing w:after="0"/>
        <w:ind w:left="0"/>
        <w:jc w:val="both"/>
        <w:rPr>
          <w:rFonts w:ascii="Tahoma" w:hAnsi="Tahoma" w:cs="Tahoma"/>
          <w:bCs/>
          <w:iCs/>
          <w:sz w:val="20"/>
          <w:szCs w:val="20"/>
        </w:rPr>
      </w:pPr>
    </w:p>
    <w:p w14:paraId="0DF110A3" w14:textId="77777777" w:rsidR="005857E6" w:rsidRPr="00682065" w:rsidRDefault="005857E6" w:rsidP="005857E6">
      <w:pPr>
        <w:pStyle w:val="Prrafodelista"/>
        <w:autoSpaceDE w:val="0"/>
        <w:autoSpaceDN w:val="0"/>
        <w:adjustRightInd w:val="0"/>
        <w:spacing w:after="0" w:line="240" w:lineRule="auto"/>
        <w:ind w:left="0"/>
        <w:jc w:val="both"/>
        <w:rPr>
          <w:rFonts w:ascii="Tahoma" w:hAnsi="Tahoma" w:cs="Tahoma"/>
          <w:b/>
          <w:iCs/>
          <w:sz w:val="20"/>
          <w:szCs w:val="20"/>
        </w:rPr>
      </w:pPr>
      <w:r w:rsidRPr="00682065">
        <w:rPr>
          <w:rFonts w:ascii="Tahoma" w:hAnsi="Tahoma" w:cs="Tahoma"/>
          <w:b/>
          <w:iCs/>
          <w:sz w:val="20"/>
          <w:szCs w:val="20"/>
        </w:rPr>
        <w:t xml:space="preserve">Dirección: </w:t>
      </w:r>
    </w:p>
    <w:p w14:paraId="7417FE06" w14:textId="77777777" w:rsidR="005857E6" w:rsidRPr="00682065" w:rsidRDefault="005857E6" w:rsidP="005857E6">
      <w:pPr>
        <w:pStyle w:val="Prrafodelista"/>
        <w:autoSpaceDE w:val="0"/>
        <w:autoSpaceDN w:val="0"/>
        <w:adjustRightInd w:val="0"/>
        <w:spacing w:after="0" w:line="240" w:lineRule="auto"/>
        <w:ind w:left="0"/>
        <w:jc w:val="both"/>
        <w:rPr>
          <w:rFonts w:ascii="Tahoma" w:hAnsi="Tahoma" w:cs="Tahoma"/>
          <w:b/>
          <w:iCs/>
          <w:sz w:val="20"/>
          <w:szCs w:val="20"/>
        </w:rPr>
      </w:pPr>
      <w:r w:rsidRPr="00682065">
        <w:rPr>
          <w:rFonts w:ascii="Tahoma" w:hAnsi="Tahoma" w:cs="Tahoma"/>
          <w:b/>
          <w:iCs/>
          <w:sz w:val="20"/>
          <w:szCs w:val="20"/>
        </w:rPr>
        <w:t xml:space="preserve">Ciudad: </w:t>
      </w:r>
    </w:p>
    <w:p w14:paraId="577930F4" w14:textId="77777777" w:rsidR="005857E6" w:rsidRPr="00682065" w:rsidRDefault="005857E6" w:rsidP="005857E6">
      <w:pPr>
        <w:pStyle w:val="Prrafodelista"/>
        <w:autoSpaceDE w:val="0"/>
        <w:autoSpaceDN w:val="0"/>
        <w:adjustRightInd w:val="0"/>
        <w:spacing w:after="0" w:line="240" w:lineRule="auto"/>
        <w:ind w:left="0"/>
        <w:jc w:val="both"/>
        <w:rPr>
          <w:rFonts w:ascii="Tahoma" w:hAnsi="Tahoma" w:cs="Tahoma"/>
          <w:b/>
          <w:iCs/>
          <w:sz w:val="20"/>
          <w:szCs w:val="20"/>
        </w:rPr>
      </w:pPr>
      <w:r w:rsidRPr="00682065">
        <w:rPr>
          <w:rFonts w:ascii="Tahoma" w:hAnsi="Tahoma" w:cs="Tahoma"/>
          <w:b/>
          <w:iCs/>
          <w:sz w:val="20"/>
          <w:szCs w:val="20"/>
        </w:rPr>
        <w:t xml:space="preserve">Email: </w:t>
      </w:r>
    </w:p>
    <w:p w14:paraId="5F57D562" w14:textId="77777777" w:rsidR="005857E6" w:rsidRPr="00682065" w:rsidRDefault="005857E6" w:rsidP="005857E6">
      <w:pPr>
        <w:pStyle w:val="Prrafodelista"/>
        <w:autoSpaceDE w:val="0"/>
        <w:autoSpaceDN w:val="0"/>
        <w:adjustRightInd w:val="0"/>
        <w:spacing w:after="0" w:line="240" w:lineRule="auto"/>
        <w:ind w:left="0"/>
        <w:jc w:val="both"/>
        <w:rPr>
          <w:rFonts w:ascii="Tahoma" w:hAnsi="Tahoma" w:cs="Tahoma"/>
          <w:b/>
          <w:iCs/>
          <w:sz w:val="20"/>
          <w:szCs w:val="20"/>
        </w:rPr>
      </w:pPr>
      <w:r w:rsidRPr="00682065">
        <w:rPr>
          <w:rFonts w:ascii="Tahoma" w:hAnsi="Tahoma" w:cs="Tahoma"/>
          <w:b/>
          <w:iCs/>
          <w:sz w:val="20"/>
          <w:szCs w:val="20"/>
        </w:rPr>
        <w:t xml:space="preserve">Teléfono:   </w:t>
      </w:r>
    </w:p>
    <w:p w14:paraId="47A1FB26" w14:textId="77777777" w:rsidR="005857E6" w:rsidRDefault="005857E6" w:rsidP="005857E6">
      <w:pPr>
        <w:pStyle w:val="Prrafodelista"/>
        <w:autoSpaceDE w:val="0"/>
        <w:autoSpaceDN w:val="0"/>
        <w:adjustRightInd w:val="0"/>
        <w:spacing w:after="0" w:line="240" w:lineRule="auto"/>
        <w:ind w:left="0"/>
        <w:jc w:val="both"/>
        <w:rPr>
          <w:rFonts w:ascii="Tahoma" w:hAnsi="Tahoma" w:cs="Tahoma"/>
          <w:bCs/>
          <w:iCs/>
          <w:sz w:val="20"/>
          <w:szCs w:val="20"/>
        </w:rPr>
      </w:pPr>
    </w:p>
    <w:p w14:paraId="2C2CC5E2" w14:textId="77777777" w:rsidR="005857E6" w:rsidRPr="00B85B8F" w:rsidRDefault="005857E6" w:rsidP="005857E6">
      <w:pPr>
        <w:pStyle w:val="Prrafodelista"/>
        <w:autoSpaceDE w:val="0"/>
        <w:autoSpaceDN w:val="0"/>
        <w:adjustRightInd w:val="0"/>
        <w:spacing w:after="0" w:line="240" w:lineRule="auto"/>
        <w:ind w:left="0"/>
        <w:jc w:val="both"/>
        <w:rPr>
          <w:rFonts w:ascii="Tahoma" w:hAnsi="Tahoma" w:cs="Tahoma"/>
          <w:bCs/>
          <w:iCs/>
          <w:sz w:val="20"/>
          <w:szCs w:val="20"/>
        </w:rPr>
      </w:pPr>
      <w:r w:rsidRPr="00B85B8F">
        <w:rPr>
          <w:rFonts w:ascii="Tahoma" w:hAnsi="Tahoma" w:cs="Tahoma"/>
          <w:bCs/>
          <w:iCs/>
          <w:sz w:val="20"/>
          <w:szCs w:val="20"/>
        </w:rPr>
        <w:t xml:space="preserve">Cordialmente;    </w:t>
      </w:r>
    </w:p>
    <w:p w14:paraId="4CB04A37" w14:textId="77777777" w:rsidR="005857E6" w:rsidRDefault="005857E6" w:rsidP="005857E6">
      <w:pPr>
        <w:pStyle w:val="Prrafodelista"/>
        <w:autoSpaceDE w:val="0"/>
        <w:autoSpaceDN w:val="0"/>
        <w:adjustRightInd w:val="0"/>
        <w:spacing w:after="0"/>
        <w:ind w:left="0"/>
        <w:jc w:val="both"/>
        <w:rPr>
          <w:rFonts w:ascii="Tahoma" w:hAnsi="Tahoma" w:cs="Tahoma"/>
          <w:bCs/>
          <w:iCs/>
          <w:sz w:val="20"/>
          <w:szCs w:val="20"/>
        </w:rPr>
      </w:pPr>
    </w:p>
    <w:p w14:paraId="41F3E1C5"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p>
    <w:p w14:paraId="221BF507" w14:textId="77777777" w:rsidR="005857E6" w:rsidRPr="00B85B8F" w:rsidRDefault="005857E6" w:rsidP="005857E6">
      <w:pPr>
        <w:pStyle w:val="Prrafodelista"/>
        <w:autoSpaceDE w:val="0"/>
        <w:autoSpaceDN w:val="0"/>
        <w:adjustRightInd w:val="0"/>
        <w:spacing w:after="0"/>
        <w:ind w:left="0"/>
        <w:jc w:val="both"/>
        <w:rPr>
          <w:rFonts w:ascii="Tahoma" w:hAnsi="Tahoma" w:cs="Tahoma"/>
          <w:bCs/>
          <w:iCs/>
          <w:sz w:val="20"/>
          <w:szCs w:val="20"/>
        </w:rPr>
      </w:pPr>
    </w:p>
    <w:p w14:paraId="2593C73D" w14:textId="77777777" w:rsidR="005857E6" w:rsidRPr="00B85B8F" w:rsidRDefault="005857E6" w:rsidP="005857E6">
      <w:pPr>
        <w:pStyle w:val="Prrafodelista"/>
        <w:autoSpaceDE w:val="0"/>
        <w:autoSpaceDN w:val="0"/>
        <w:adjustRightInd w:val="0"/>
        <w:spacing w:after="0"/>
        <w:ind w:left="0"/>
        <w:jc w:val="both"/>
        <w:rPr>
          <w:rFonts w:ascii="Tahoma" w:hAnsi="Tahoma" w:cs="Tahoma"/>
          <w:b/>
          <w:bCs/>
          <w:iCs/>
          <w:sz w:val="20"/>
          <w:szCs w:val="20"/>
        </w:rPr>
      </w:pPr>
      <w:r w:rsidRPr="00B85B8F">
        <w:rPr>
          <w:rFonts w:ascii="Tahoma" w:hAnsi="Tahoma" w:cs="Tahoma"/>
          <w:b/>
          <w:bCs/>
          <w:iCs/>
          <w:sz w:val="20"/>
          <w:szCs w:val="20"/>
        </w:rPr>
        <w:t xml:space="preserve">NOMBRE DEL PROPONENTE </w:t>
      </w:r>
    </w:p>
    <w:p w14:paraId="314F43C1" w14:textId="77777777" w:rsidR="005857E6" w:rsidRPr="00B85B8F" w:rsidRDefault="005857E6" w:rsidP="005857E6">
      <w:pPr>
        <w:pStyle w:val="Prrafodelista"/>
        <w:autoSpaceDE w:val="0"/>
        <w:autoSpaceDN w:val="0"/>
        <w:adjustRightInd w:val="0"/>
        <w:spacing w:after="0"/>
        <w:ind w:left="0"/>
        <w:jc w:val="both"/>
        <w:rPr>
          <w:rFonts w:ascii="Tahoma" w:hAnsi="Tahoma" w:cs="Tahoma"/>
          <w:b/>
          <w:bCs/>
          <w:iCs/>
          <w:sz w:val="20"/>
          <w:szCs w:val="20"/>
        </w:rPr>
      </w:pPr>
      <w:r w:rsidRPr="00B85B8F">
        <w:rPr>
          <w:rFonts w:ascii="Tahoma" w:hAnsi="Tahoma" w:cs="Tahoma"/>
          <w:b/>
          <w:bCs/>
          <w:iCs/>
          <w:sz w:val="20"/>
          <w:szCs w:val="20"/>
        </w:rPr>
        <w:t xml:space="preserve">NIT o C.C. </w:t>
      </w:r>
    </w:p>
    <w:p w14:paraId="48E71FB9" w14:textId="77777777" w:rsidR="005857E6" w:rsidRPr="00B85B8F" w:rsidRDefault="005857E6" w:rsidP="005857E6">
      <w:pPr>
        <w:pStyle w:val="Prrafodelista"/>
        <w:autoSpaceDE w:val="0"/>
        <w:autoSpaceDN w:val="0"/>
        <w:adjustRightInd w:val="0"/>
        <w:spacing w:after="0"/>
        <w:ind w:left="0"/>
        <w:jc w:val="both"/>
        <w:rPr>
          <w:rFonts w:ascii="Tahoma" w:hAnsi="Tahoma" w:cs="Tahoma"/>
          <w:b/>
          <w:bCs/>
          <w:iCs/>
          <w:sz w:val="20"/>
          <w:szCs w:val="20"/>
        </w:rPr>
      </w:pPr>
      <w:r w:rsidRPr="00B85B8F">
        <w:rPr>
          <w:rFonts w:ascii="Tahoma" w:hAnsi="Tahoma" w:cs="Tahoma"/>
          <w:b/>
          <w:bCs/>
          <w:iCs/>
          <w:sz w:val="20"/>
          <w:szCs w:val="20"/>
        </w:rPr>
        <w:t xml:space="preserve">FIRMA DEL REPRESENTANTE LEGAL </w:t>
      </w:r>
    </w:p>
    <w:p w14:paraId="65B8E987" w14:textId="77777777" w:rsidR="005857E6" w:rsidRPr="00B85B8F" w:rsidRDefault="005857E6" w:rsidP="005857E6">
      <w:pPr>
        <w:pStyle w:val="Prrafodelista"/>
        <w:autoSpaceDE w:val="0"/>
        <w:autoSpaceDN w:val="0"/>
        <w:adjustRightInd w:val="0"/>
        <w:spacing w:after="0"/>
        <w:ind w:left="0"/>
        <w:jc w:val="both"/>
        <w:rPr>
          <w:rFonts w:ascii="Tahoma" w:hAnsi="Tahoma" w:cs="Tahoma"/>
          <w:b/>
          <w:bCs/>
          <w:iCs/>
          <w:sz w:val="20"/>
          <w:szCs w:val="20"/>
        </w:rPr>
      </w:pPr>
      <w:r w:rsidRPr="00B85B8F">
        <w:rPr>
          <w:rFonts w:ascii="Tahoma" w:hAnsi="Tahoma" w:cs="Tahoma"/>
          <w:b/>
          <w:bCs/>
          <w:iCs/>
          <w:sz w:val="20"/>
          <w:szCs w:val="20"/>
        </w:rPr>
        <w:t xml:space="preserve">NOMBRE DEL REPRESENTANTE LEGAL </w:t>
      </w:r>
    </w:p>
    <w:p w14:paraId="01E3BA69" w14:textId="77777777" w:rsidR="005857E6" w:rsidRDefault="005857E6" w:rsidP="005857E6">
      <w:pPr>
        <w:rPr>
          <w:rFonts w:ascii="Tahoma" w:hAnsi="Tahoma" w:cs="Tahoma"/>
          <w:b/>
          <w:bCs/>
          <w:iCs/>
          <w:sz w:val="20"/>
          <w:szCs w:val="20"/>
        </w:rPr>
      </w:pPr>
      <w:r w:rsidRPr="00B85B8F">
        <w:rPr>
          <w:rFonts w:ascii="Tahoma" w:hAnsi="Tahoma" w:cs="Tahoma"/>
          <w:b/>
          <w:bCs/>
          <w:iCs/>
          <w:sz w:val="20"/>
          <w:szCs w:val="20"/>
        </w:rPr>
        <w:t>C.C</w:t>
      </w:r>
    </w:p>
    <w:p w14:paraId="78AF2DE4" w14:textId="77777777" w:rsidR="005857E6" w:rsidRDefault="005857E6" w:rsidP="005857E6">
      <w:pPr>
        <w:rPr>
          <w:rFonts w:ascii="Tahoma" w:hAnsi="Tahoma" w:cs="Tahoma"/>
          <w:b/>
          <w:bCs/>
          <w:iCs/>
          <w:sz w:val="20"/>
          <w:szCs w:val="20"/>
        </w:rPr>
      </w:pPr>
    </w:p>
    <w:p w14:paraId="28040EC0" w14:textId="77777777" w:rsidR="005857E6" w:rsidRPr="00361665" w:rsidRDefault="005857E6" w:rsidP="005857E6">
      <w:pPr>
        <w:jc w:val="center"/>
        <w:rPr>
          <w:rFonts w:ascii="Tahoma" w:hAnsi="Tahoma" w:cs="Tahoma"/>
          <w:b/>
          <w:bCs/>
        </w:rPr>
      </w:pPr>
      <w:r w:rsidRPr="00361665">
        <w:rPr>
          <w:rFonts w:ascii="Tahoma" w:hAnsi="Tahoma" w:cs="Tahoma"/>
          <w:b/>
          <w:bCs/>
        </w:rPr>
        <w:t xml:space="preserve">FORMATO No. 3 </w:t>
      </w:r>
    </w:p>
    <w:p w14:paraId="3EB69F1C" w14:textId="77777777" w:rsidR="005857E6" w:rsidRPr="00361665" w:rsidRDefault="005857E6" w:rsidP="005857E6">
      <w:pPr>
        <w:jc w:val="center"/>
        <w:rPr>
          <w:rFonts w:ascii="Tahoma" w:hAnsi="Tahoma" w:cs="Tahoma"/>
          <w:b/>
          <w:bCs/>
        </w:rPr>
      </w:pPr>
      <w:r w:rsidRPr="00361665">
        <w:rPr>
          <w:rFonts w:ascii="Tahoma" w:hAnsi="Tahoma" w:cs="Tahoma"/>
          <w:b/>
          <w:bCs/>
        </w:rPr>
        <w:t>DECLARACIÓN JURAMENTADA</w:t>
      </w:r>
    </w:p>
    <w:p w14:paraId="7F02DA52" w14:textId="77777777" w:rsidR="005857E6" w:rsidRPr="00361665" w:rsidRDefault="005857E6" w:rsidP="005857E6">
      <w:pPr>
        <w:jc w:val="center"/>
        <w:rPr>
          <w:rFonts w:ascii="Tahoma" w:hAnsi="Tahoma" w:cs="Tahoma"/>
          <w:b/>
          <w:bCs/>
        </w:rPr>
      </w:pPr>
      <w:r w:rsidRPr="00361665">
        <w:rPr>
          <w:rFonts w:ascii="Tahoma" w:hAnsi="Tahoma" w:cs="Tahoma"/>
          <w:b/>
          <w:bCs/>
        </w:rPr>
        <w:t>“CAPACIDAD ADMINISTRATIVA Y OPERACIONAL”</w:t>
      </w:r>
    </w:p>
    <w:p w14:paraId="2B7E843C" w14:textId="77777777" w:rsidR="005857E6" w:rsidRPr="00361665" w:rsidRDefault="005857E6" w:rsidP="005857E6">
      <w:pPr>
        <w:rPr>
          <w:rFonts w:ascii="Tahoma" w:hAnsi="Tahoma" w:cs="Tahoma"/>
        </w:rPr>
      </w:pPr>
    </w:p>
    <w:p w14:paraId="2FA3C2CC" w14:textId="77777777" w:rsidR="005857E6" w:rsidRPr="00361665" w:rsidRDefault="005857E6" w:rsidP="005857E6">
      <w:pPr>
        <w:rPr>
          <w:rFonts w:ascii="Tahoma" w:hAnsi="Tahoma" w:cs="Tahoma"/>
        </w:rPr>
      </w:pPr>
      <w:r w:rsidRPr="00361665">
        <w:rPr>
          <w:rFonts w:ascii="Tahoma" w:hAnsi="Tahoma" w:cs="Tahoma"/>
        </w:rPr>
        <w:t xml:space="preserve">Tunja </w:t>
      </w:r>
      <w:r w:rsidRPr="00361665">
        <w:rPr>
          <w:rFonts w:ascii="Tahoma" w:hAnsi="Tahoma" w:cs="Tahoma"/>
          <w:b/>
          <w:bCs/>
        </w:rPr>
        <w:t>DÍA _______ MES _______ AÑO _______</w:t>
      </w:r>
      <w:r w:rsidRPr="00361665">
        <w:rPr>
          <w:rFonts w:ascii="Tahoma" w:hAnsi="Tahoma" w:cs="Tahoma"/>
        </w:rPr>
        <w:t xml:space="preserve"> </w:t>
      </w:r>
    </w:p>
    <w:p w14:paraId="3874CD26" w14:textId="77777777" w:rsidR="005857E6" w:rsidRPr="00361665" w:rsidRDefault="005857E6" w:rsidP="005857E6">
      <w:pPr>
        <w:rPr>
          <w:rFonts w:ascii="Tahoma" w:hAnsi="Tahoma" w:cs="Tahoma"/>
          <w:b/>
          <w:bCs/>
        </w:rPr>
      </w:pPr>
      <w:r w:rsidRPr="00361665">
        <w:rPr>
          <w:rFonts w:ascii="Tahoma" w:hAnsi="Tahoma" w:cs="Tahoma"/>
          <w:b/>
          <w:bCs/>
        </w:rPr>
        <w:t xml:space="preserve">OFERENTE: </w:t>
      </w:r>
    </w:p>
    <w:p w14:paraId="73EEF7C1" w14:textId="77777777" w:rsidR="005857E6" w:rsidRPr="00361665" w:rsidRDefault="005857E6" w:rsidP="005857E6">
      <w:pPr>
        <w:jc w:val="both"/>
        <w:rPr>
          <w:rFonts w:ascii="Tahoma" w:hAnsi="Tahoma" w:cs="Tahoma"/>
        </w:rPr>
      </w:pPr>
    </w:p>
    <w:p w14:paraId="31A395DC" w14:textId="106B29FE" w:rsidR="005857E6" w:rsidRDefault="005857E6" w:rsidP="005857E6">
      <w:pPr>
        <w:spacing w:after="0" w:line="259" w:lineRule="auto"/>
        <w:jc w:val="both"/>
        <w:rPr>
          <w:rFonts w:ascii="Tahoma" w:hAnsi="Tahoma" w:cs="Tahoma"/>
        </w:rPr>
      </w:pPr>
      <w:r w:rsidRPr="002E53B8">
        <w:rPr>
          <w:rFonts w:ascii="Tahoma" w:hAnsi="Tahoma" w:cs="Tahoma"/>
        </w:rPr>
        <w:t xml:space="preserve">Bajo la gravedad de juramento, declaro que cuento con la capacidad administrativa y operacional para cumplir con el objeto de la presente contratación el cual es </w:t>
      </w:r>
      <w:r w:rsidRPr="002E53B8">
        <w:rPr>
          <w:rFonts w:ascii="Tahoma" w:hAnsi="Tahoma" w:cs="Tahoma"/>
          <w:b/>
          <w:bCs/>
        </w:rPr>
        <w:t xml:space="preserve">SMA-13 PRESTACIÓN DE SERVICIOS PARA EL MONITOREO DE FUENTES MÓVILES TERRESTRES PARA EL MUNICIPIO DE TUNJA. </w:t>
      </w:r>
      <w:r w:rsidR="00556D0B" w:rsidRPr="002E53B8">
        <w:rPr>
          <w:rFonts w:ascii="Tahoma" w:hAnsi="Tahoma" w:cs="Tahoma"/>
          <w:b/>
          <w:bCs/>
        </w:rPr>
        <w:t>IP – 148, IP – 155</w:t>
      </w:r>
      <w:r w:rsidRPr="002E53B8">
        <w:rPr>
          <w:rFonts w:ascii="Tahoma" w:hAnsi="Tahoma" w:cs="Tahoma"/>
          <w:b/>
          <w:bCs/>
        </w:rPr>
        <w:t xml:space="preserve">, </w:t>
      </w:r>
      <w:r w:rsidRPr="002E53B8">
        <w:rPr>
          <w:rFonts w:ascii="Tahoma" w:hAnsi="Tahoma" w:cs="Tahoma"/>
        </w:rPr>
        <w:t>garantizando al municipio de Tunja</w:t>
      </w:r>
      <w:r w:rsidR="002E53B8" w:rsidRPr="002E53B8">
        <w:rPr>
          <w:rFonts w:ascii="Tahoma" w:hAnsi="Tahoma" w:cs="Tahoma"/>
        </w:rPr>
        <w:t xml:space="preserve"> </w:t>
      </w:r>
      <w:r w:rsidR="002E53B8" w:rsidRPr="002E53B8">
        <w:rPr>
          <w:rFonts w:ascii="Tahoma" w:hAnsi="Tahoma" w:cs="Tahoma"/>
        </w:rPr>
        <w:t>que cuenta como mínimo con los equipos y personal profesional necesario</w:t>
      </w:r>
      <w:r w:rsidR="002E53B8" w:rsidRPr="002E53B8">
        <w:rPr>
          <w:rFonts w:ascii="Tahoma" w:hAnsi="Tahoma" w:cs="Tahoma"/>
        </w:rPr>
        <w:t xml:space="preserve"> para realizar</w:t>
      </w:r>
      <w:r w:rsidRPr="002E53B8">
        <w:rPr>
          <w:rFonts w:ascii="Tahoma" w:hAnsi="Tahoma" w:cs="Tahoma"/>
        </w:rPr>
        <w:t xml:space="preserve"> la correcta ejecución del contrato con calidad y eficiencia y el cumplimiento del objeto, alcance y descripción específica de las actividades detalladas en los estudios</w:t>
      </w:r>
      <w:r w:rsidRPr="00361665">
        <w:rPr>
          <w:rFonts w:ascii="Tahoma" w:hAnsi="Tahoma" w:cs="Tahoma"/>
        </w:rPr>
        <w:t xml:space="preserve"> previos.</w:t>
      </w:r>
    </w:p>
    <w:p w14:paraId="6BB8DE61" w14:textId="77777777" w:rsidR="005857E6" w:rsidRDefault="005857E6" w:rsidP="005857E6">
      <w:pPr>
        <w:spacing w:after="0" w:line="259" w:lineRule="auto"/>
        <w:jc w:val="both"/>
        <w:rPr>
          <w:rFonts w:ascii="Tahoma" w:hAnsi="Tahoma" w:cs="Tahoma"/>
        </w:rPr>
      </w:pPr>
    </w:p>
    <w:p w14:paraId="2C99FA0D" w14:textId="77777777" w:rsidR="002E53B8" w:rsidRDefault="002E53B8" w:rsidP="005857E6">
      <w:pPr>
        <w:spacing w:after="0" w:line="259" w:lineRule="auto"/>
        <w:jc w:val="both"/>
        <w:rPr>
          <w:rFonts w:ascii="Tahoma" w:hAnsi="Tahoma" w:cs="Tahoma"/>
        </w:rPr>
      </w:pPr>
    </w:p>
    <w:p w14:paraId="594D76FA" w14:textId="77777777" w:rsidR="002E53B8" w:rsidRPr="00361665" w:rsidRDefault="002E53B8" w:rsidP="005857E6">
      <w:pPr>
        <w:spacing w:after="0" w:line="259" w:lineRule="auto"/>
        <w:jc w:val="both"/>
        <w:rPr>
          <w:rFonts w:ascii="Tahoma" w:hAnsi="Tahoma" w:cs="Tahoma"/>
        </w:rPr>
      </w:pPr>
    </w:p>
    <w:p w14:paraId="2E3817B1" w14:textId="77777777" w:rsidR="005857E6" w:rsidRDefault="005857E6" w:rsidP="005857E6">
      <w:pPr>
        <w:jc w:val="both"/>
        <w:rPr>
          <w:rFonts w:ascii="Tahoma" w:hAnsi="Tahoma" w:cs="Tahoma"/>
        </w:rPr>
      </w:pPr>
      <w:r w:rsidRPr="00361665">
        <w:rPr>
          <w:rFonts w:ascii="Tahoma" w:hAnsi="Tahoma" w:cs="Tahoma"/>
        </w:rPr>
        <w:t>Lo anterior podrá ser verificado por EL MUNICIPIO DE TUNJA en cualquier momento durante la ejecución del contrato</w:t>
      </w:r>
      <w:r>
        <w:rPr>
          <w:rFonts w:ascii="Tahoma" w:hAnsi="Tahoma" w:cs="Tahoma"/>
        </w:rPr>
        <w:t>.</w:t>
      </w:r>
    </w:p>
    <w:p w14:paraId="38F19CDF" w14:textId="77777777" w:rsidR="005857E6" w:rsidRPr="00361665" w:rsidRDefault="005857E6" w:rsidP="005857E6">
      <w:pPr>
        <w:jc w:val="both"/>
        <w:rPr>
          <w:rFonts w:ascii="Tahoma" w:hAnsi="Tahoma" w:cs="Tahoma"/>
        </w:rPr>
      </w:pPr>
    </w:p>
    <w:p w14:paraId="281BDA00" w14:textId="77777777" w:rsidR="005857E6" w:rsidRPr="00DC2900" w:rsidRDefault="005857E6" w:rsidP="005857E6">
      <w:pPr>
        <w:jc w:val="both"/>
        <w:rPr>
          <w:rFonts w:ascii="Tahoma" w:hAnsi="Tahoma" w:cs="Tahoma"/>
          <w:b/>
          <w:bCs/>
        </w:rPr>
      </w:pPr>
      <w:r w:rsidRPr="00DC2900">
        <w:rPr>
          <w:rFonts w:ascii="Tahoma" w:hAnsi="Tahoma" w:cs="Tahoma"/>
          <w:b/>
          <w:bCs/>
        </w:rPr>
        <w:t xml:space="preserve">DIRECCION: ________________________ </w:t>
      </w:r>
    </w:p>
    <w:p w14:paraId="4F86F450" w14:textId="77777777" w:rsidR="005857E6" w:rsidRPr="00DC2900" w:rsidRDefault="005857E6" w:rsidP="005857E6">
      <w:pPr>
        <w:jc w:val="both"/>
        <w:rPr>
          <w:rFonts w:ascii="Tahoma" w:hAnsi="Tahoma" w:cs="Tahoma"/>
          <w:b/>
          <w:bCs/>
        </w:rPr>
      </w:pPr>
      <w:r w:rsidRPr="00DC2900">
        <w:rPr>
          <w:rFonts w:ascii="Tahoma" w:hAnsi="Tahoma" w:cs="Tahoma"/>
          <w:b/>
          <w:bCs/>
        </w:rPr>
        <w:t xml:space="preserve">TELEFONO </w:t>
      </w:r>
    </w:p>
    <w:p w14:paraId="07577164" w14:textId="77777777" w:rsidR="005857E6" w:rsidRPr="00DC2900" w:rsidRDefault="005857E6" w:rsidP="005857E6">
      <w:pPr>
        <w:jc w:val="both"/>
        <w:rPr>
          <w:rFonts w:ascii="Tahoma" w:hAnsi="Tahoma" w:cs="Tahoma"/>
          <w:b/>
          <w:bCs/>
        </w:rPr>
      </w:pPr>
      <w:r w:rsidRPr="00DC2900">
        <w:rPr>
          <w:rFonts w:ascii="Tahoma" w:hAnsi="Tahoma" w:cs="Tahoma"/>
          <w:b/>
          <w:bCs/>
        </w:rPr>
        <w:t xml:space="preserve">E-MAIL: ____________________________ </w:t>
      </w:r>
    </w:p>
    <w:p w14:paraId="40A5B204" w14:textId="77777777" w:rsidR="005857E6" w:rsidRPr="00DC2900" w:rsidRDefault="005857E6" w:rsidP="005857E6">
      <w:pPr>
        <w:jc w:val="both"/>
        <w:rPr>
          <w:rFonts w:ascii="Tahoma" w:hAnsi="Tahoma" w:cs="Tahoma"/>
          <w:b/>
          <w:bCs/>
        </w:rPr>
      </w:pPr>
      <w:r w:rsidRPr="00DC2900">
        <w:rPr>
          <w:rFonts w:ascii="Tahoma" w:hAnsi="Tahoma" w:cs="Tahoma"/>
          <w:b/>
          <w:bCs/>
        </w:rPr>
        <w:t xml:space="preserve">CIUDAD: ___________________________ </w:t>
      </w:r>
    </w:p>
    <w:p w14:paraId="2FAB0F22" w14:textId="77777777" w:rsidR="005857E6" w:rsidRPr="00DC2900" w:rsidRDefault="005857E6" w:rsidP="005857E6">
      <w:pPr>
        <w:jc w:val="both"/>
        <w:rPr>
          <w:rFonts w:ascii="Tahoma" w:hAnsi="Tahoma" w:cs="Tahoma"/>
          <w:b/>
          <w:bCs/>
        </w:rPr>
      </w:pPr>
      <w:r w:rsidRPr="00DC2900">
        <w:rPr>
          <w:rFonts w:ascii="Tahoma" w:hAnsi="Tahoma" w:cs="Tahoma"/>
          <w:b/>
          <w:bCs/>
        </w:rPr>
        <w:t xml:space="preserve">Atentamente, </w:t>
      </w:r>
    </w:p>
    <w:p w14:paraId="5070505C" w14:textId="77777777" w:rsidR="005857E6" w:rsidRPr="00DC2900" w:rsidRDefault="005857E6" w:rsidP="005857E6">
      <w:pPr>
        <w:jc w:val="both"/>
        <w:rPr>
          <w:rFonts w:ascii="Tahoma" w:hAnsi="Tahoma" w:cs="Tahoma"/>
          <w:b/>
          <w:bCs/>
        </w:rPr>
      </w:pPr>
      <w:r w:rsidRPr="00DC2900">
        <w:rPr>
          <w:rFonts w:ascii="Tahoma" w:hAnsi="Tahoma" w:cs="Tahoma"/>
          <w:b/>
          <w:bCs/>
        </w:rPr>
        <w:t xml:space="preserve">Representante Legal </w:t>
      </w:r>
    </w:p>
    <w:p w14:paraId="7FC7BE6C" w14:textId="77777777" w:rsidR="005857E6" w:rsidRPr="00DC2900" w:rsidRDefault="005857E6" w:rsidP="005857E6">
      <w:pPr>
        <w:jc w:val="both"/>
        <w:rPr>
          <w:rFonts w:ascii="Tahoma" w:hAnsi="Tahoma" w:cs="Tahoma"/>
          <w:b/>
          <w:bCs/>
        </w:rPr>
      </w:pPr>
      <w:r w:rsidRPr="00DC2900">
        <w:rPr>
          <w:rFonts w:ascii="Tahoma" w:hAnsi="Tahoma" w:cs="Tahoma"/>
          <w:b/>
          <w:bCs/>
        </w:rPr>
        <w:t>(Nombre y firma)</w:t>
      </w:r>
    </w:p>
    <w:p w14:paraId="2CE12FBE" w14:textId="77777777" w:rsidR="005857E6" w:rsidRPr="00361665" w:rsidRDefault="005857E6" w:rsidP="005857E6">
      <w:pPr>
        <w:pStyle w:val="Sinespaciado"/>
        <w:spacing w:line="276" w:lineRule="auto"/>
        <w:ind w:right="-255"/>
        <w:rPr>
          <w:rFonts w:ascii="Arial" w:hAnsi="Arial" w:cs="Arial"/>
          <w:b/>
          <w:bCs/>
          <w:lang w:val="es-CO"/>
        </w:rPr>
      </w:pPr>
    </w:p>
    <w:p w14:paraId="20B5825A" w14:textId="77777777" w:rsidR="005857E6" w:rsidRPr="00BD2D1D" w:rsidRDefault="005857E6" w:rsidP="005857E6">
      <w:pPr>
        <w:rPr>
          <w:rFonts w:ascii="Tahoma" w:hAnsi="Tahoma" w:cs="Tahoma"/>
          <w:sz w:val="20"/>
          <w:szCs w:val="20"/>
        </w:rPr>
      </w:pPr>
    </w:p>
    <w:p w14:paraId="16D6A7D7" w14:textId="77777777" w:rsidR="005857E6" w:rsidRDefault="005857E6" w:rsidP="007D612C">
      <w:pPr>
        <w:ind w:right="49"/>
        <w:jc w:val="both"/>
        <w:rPr>
          <w:rFonts w:ascii="Tahoma" w:hAnsi="Tahoma" w:cs="Tahoma"/>
          <w:b/>
          <w:iCs/>
          <w:sz w:val="20"/>
          <w:szCs w:val="20"/>
        </w:rPr>
      </w:pPr>
    </w:p>
    <w:p w14:paraId="265B819B" w14:textId="77777777" w:rsidR="005857E6" w:rsidRDefault="005857E6" w:rsidP="007D612C">
      <w:pPr>
        <w:ind w:right="49"/>
        <w:jc w:val="both"/>
        <w:rPr>
          <w:rFonts w:ascii="Tahoma" w:hAnsi="Tahoma" w:cs="Tahoma"/>
          <w:b/>
          <w:iCs/>
          <w:sz w:val="20"/>
          <w:szCs w:val="20"/>
        </w:rPr>
      </w:pPr>
    </w:p>
    <w:p w14:paraId="3869E7F5" w14:textId="77777777" w:rsidR="005857E6" w:rsidRDefault="005857E6" w:rsidP="007D612C">
      <w:pPr>
        <w:ind w:right="49"/>
        <w:jc w:val="both"/>
        <w:rPr>
          <w:rFonts w:ascii="Tahoma" w:hAnsi="Tahoma" w:cs="Tahoma"/>
          <w:b/>
          <w:iCs/>
          <w:sz w:val="20"/>
          <w:szCs w:val="20"/>
        </w:rPr>
      </w:pPr>
    </w:p>
    <w:p w14:paraId="2BAA3A5B" w14:textId="77777777" w:rsidR="005857E6" w:rsidRDefault="005857E6" w:rsidP="007D612C">
      <w:pPr>
        <w:ind w:right="49"/>
        <w:jc w:val="both"/>
        <w:rPr>
          <w:rFonts w:ascii="Tahoma" w:hAnsi="Tahoma" w:cs="Tahoma"/>
          <w:b/>
          <w:iCs/>
          <w:sz w:val="20"/>
          <w:szCs w:val="20"/>
        </w:rPr>
      </w:pPr>
    </w:p>
    <w:p w14:paraId="1DC3FE53" w14:textId="77777777" w:rsidR="005857E6" w:rsidRDefault="005857E6" w:rsidP="007D612C">
      <w:pPr>
        <w:ind w:right="49"/>
        <w:jc w:val="both"/>
        <w:rPr>
          <w:rFonts w:ascii="Tahoma" w:hAnsi="Tahoma" w:cs="Tahoma"/>
          <w:b/>
          <w:iCs/>
          <w:sz w:val="20"/>
          <w:szCs w:val="20"/>
        </w:rPr>
      </w:pPr>
    </w:p>
    <w:p w14:paraId="549C342D" w14:textId="77777777" w:rsidR="005857E6" w:rsidRPr="00D1367D" w:rsidRDefault="005857E6" w:rsidP="005857E6">
      <w:pPr>
        <w:jc w:val="center"/>
        <w:rPr>
          <w:rFonts w:ascii="Tahoma" w:hAnsi="Tahoma" w:cs="Tahoma"/>
          <w:b/>
          <w:bCs/>
        </w:rPr>
      </w:pPr>
      <w:r w:rsidRPr="00D1367D">
        <w:rPr>
          <w:rFonts w:ascii="Tahoma" w:hAnsi="Tahoma" w:cs="Tahoma"/>
          <w:b/>
          <w:bCs/>
        </w:rPr>
        <w:t>FORMATO No. 4 CAPACIDAD TÉCNICA</w:t>
      </w:r>
    </w:p>
    <w:p w14:paraId="078A87A8" w14:textId="77777777" w:rsidR="005857E6" w:rsidRPr="00D1367D" w:rsidRDefault="005857E6" w:rsidP="005857E6">
      <w:pPr>
        <w:jc w:val="center"/>
        <w:rPr>
          <w:rFonts w:ascii="Tahoma" w:hAnsi="Tahoma" w:cs="Tahoma"/>
          <w:b/>
          <w:bCs/>
        </w:rPr>
      </w:pPr>
      <w:r w:rsidRPr="00D1367D">
        <w:rPr>
          <w:rFonts w:ascii="Tahoma" w:hAnsi="Tahoma" w:cs="Tahoma"/>
          <w:b/>
          <w:bCs/>
        </w:rPr>
        <w:t>ESPECIFICACIONES TÉCNICAS</w:t>
      </w:r>
    </w:p>
    <w:p w14:paraId="6882DB52" w14:textId="77777777" w:rsidR="005857E6" w:rsidRPr="002812A5" w:rsidRDefault="005857E6" w:rsidP="005857E6">
      <w:pPr>
        <w:jc w:val="both"/>
        <w:rPr>
          <w:rFonts w:ascii="Tahoma" w:hAnsi="Tahoma" w:cs="Tahoma"/>
          <w:b/>
          <w:bCs/>
        </w:rPr>
      </w:pPr>
      <w:r w:rsidRPr="00D1367D">
        <w:rPr>
          <w:rFonts w:ascii="Tahoma" w:hAnsi="Tahoma" w:cs="Tahoma"/>
        </w:rPr>
        <w:t xml:space="preserve">Tunja </w:t>
      </w:r>
      <w:r w:rsidRPr="002812A5">
        <w:rPr>
          <w:rFonts w:ascii="Tahoma" w:hAnsi="Tahoma" w:cs="Tahoma"/>
          <w:b/>
          <w:bCs/>
        </w:rPr>
        <w:t xml:space="preserve">DÍA ____ MES ______ AÑO _____ </w:t>
      </w:r>
    </w:p>
    <w:p w14:paraId="7F24C7D4" w14:textId="77777777" w:rsidR="005857E6" w:rsidRPr="00D1367D" w:rsidRDefault="005857E6" w:rsidP="005857E6">
      <w:pPr>
        <w:jc w:val="both"/>
        <w:rPr>
          <w:rFonts w:ascii="Tahoma" w:hAnsi="Tahoma" w:cs="Tahoma"/>
        </w:rPr>
      </w:pPr>
    </w:p>
    <w:p w14:paraId="41131790" w14:textId="77777777" w:rsidR="005857E6" w:rsidRPr="00D1367D" w:rsidRDefault="005857E6" w:rsidP="005857E6">
      <w:pPr>
        <w:jc w:val="both"/>
        <w:rPr>
          <w:rFonts w:ascii="Tahoma" w:hAnsi="Tahoma" w:cs="Tahoma"/>
        </w:rPr>
      </w:pPr>
      <w:r w:rsidRPr="002812A5">
        <w:rPr>
          <w:rFonts w:ascii="Tahoma" w:hAnsi="Tahoma" w:cs="Tahoma"/>
          <w:b/>
          <w:bCs/>
        </w:rPr>
        <w:t>OFERENTE:</w:t>
      </w:r>
      <w:r w:rsidRPr="00D1367D">
        <w:rPr>
          <w:rFonts w:ascii="Tahoma" w:hAnsi="Tahoma" w:cs="Tahoma"/>
        </w:rPr>
        <w:t xml:space="preserve"> _______________________________________________________________ </w:t>
      </w:r>
    </w:p>
    <w:p w14:paraId="147BB96B" w14:textId="07E1FD92" w:rsidR="005857E6" w:rsidRDefault="005857E6" w:rsidP="005857E6">
      <w:pPr>
        <w:spacing w:after="0" w:line="259" w:lineRule="auto"/>
        <w:jc w:val="both"/>
        <w:rPr>
          <w:rFonts w:ascii="Tahoma" w:hAnsi="Tahoma" w:cs="Tahoma"/>
          <w:b/>
          <w:bCs/>
        </w:rPr>
      </w:pPr>
      <w:r w:rsidRPr="00D1367D">
        <w:rPr>
          <w:rFonts w:ascii="Tahoma" w:hAnsi="Tahoma" w:cs="Tahoma"/>
        </w:rPr>
        <w:t>Por medio del presente documento presento la oferta técnica para la presente contratación cuyo objeto es</w:t>
      </w:r>
      <w:r>
        <w:rPr>
          <w:rFonts w:ascii="Tahoma" w:hAnsi="Tahoma" w:cs="Tahoma"/>
        </w:rPr>
        <w:t>:</w:t>
      </w:r>
      <w:r w:rsidRPr="00D1367D">
        <w:rPr>
          <w:rFonts w:ascii="Tahoma" w:hAnsi="Tahoma" w:cs="Tahoma"/>
        </w:rPr>
        <w:t xml:space="preserve"> </w:t>
      </w:r>
      <w:bookmarkStart w:id="6" w:name="_Hlk239866270"/>
      <w:r w:rsidRPr="003D1CEF">
        <w:rPr>
          <w:rFonts w:ascii="Tahoma" w:hAnsi="Tahoma" w:cs="Tahoma"/>
          <w:b/>
          <w:bCs/>
        </w:rPr>
        <w:t xml:space="preserve">SMA-13 PRESTACIÓN DE SERVICIOS PARA EL MONITOREO DE FUENTES MÓVILES TERRESTRES PARA EL MUNICIPIO DE TUNJA. </w:t>
      </w:r>
      <w:bookmarkEnd w:id="6"/>
      <w:r w:rsidR="00556D0B" w:rsidRPr="003D1CEF">
        <w:rPr>
          <w:rFonts w:ascii="Tahoma" w:hAnsi="Tahoma" w:cs="Tahoma"/>
          <w:b/>
          <w:bCs/>
        </w:rPr>
        <w:t xml:space="preserve">IP </w:t>
      </w:r>
      <w:r w:rsidR="00556D0B">
        <w:rPr>
          <w:rFonts w:ascii="Tahoma" w:hAnsi="Tahoma" w:cs="Tahoma"/>
          <w:b/>
          <w:bCs/>
        </w:rPr>
        <w:t>–</w:t>
      </w:r>
      <w:r w:rsidR="00556D0B" w:rsidRPr="003D1CEF">
        <w:rPr>
          <w:rFonts w:ascii="Tahoma" w:hAnsi="Tahoma" w:cs="Tahoma"/>
          <w:b/>
          <w:bCs/>
        </w:rPr>
        <w:t xml:space="preserve"> 148</w:t>
      </w:r>
      <w:r w:rsidR="00556D0B">
        <w:rPr>
          <w:rFonts w:ascii="Tahoma" w:hAnsi="Tahoma" w:cs="Tahoma"/>
          <w:b/>
          <w:bCs/>
        </w:rPr>
        <w:t xml:space="preserve">, </w:t>
      </w:r>
      <w:r w:rsidR="00556D0B" w:rsidRPr="003D1CEF">
        <w:rPr>
          <w:rFonts w:ascii="Tahoma" w:hAnsi="Tahoma" w:cs="Tahoma"/>
          <w:b/>
          <w:bCs/>
        </w:rPr>
        <w:t xml:space="preserve">IP </w:t>
      </w:r>
      <w:r w:rsidR="00556D0B">
        <w:rPr>
          <w:rFonts w:ascii="Tahoma" w:hAnsi="Tahoma" w:cs="Tahoma"/>
          <w:b/>
          <w:bCs/>
        </w:rPr>
        <w:t>–</w:t>
      </w:r>
      <w:r w:rsidR="00556D0B" w:rsidRPr="003D1CEF">
        <w:rPr>
          <w:rFonts w:ascii="Tahoma" w:hAnsi="Tahoma" w:cs="Tahoma"/>
          <w:b/>
          <w:bCs/>
        </w:rPr>
        <w:t xml:space="preserve"> 1</w:t>
      </w:r>
      <w:r w:rsidR="00556D0B">
        <w:rPr>
          <w:rFonts w:ascii="Tahoma" w:hAnsi="Tahoma" w:cs="Tahoma"/>
          <w:b/>
          <w:bCs/>
        </w:rPr>
        <w:t>55</w:t>
      </w:r>
    </w:p>
    <w:p w14:paraId="698509FF" w14:textId="77777777" w:rsidR="005857E6" w:rsidRDefault="005857E6" w:rsidP="005857E6">
      <w:pPr>
        <w:spacing w:after="0"/>
        <w:jc w:val="both"/>
        <w:rPr>
          <w:rFonts w:ascii="Tahoma" w:hAnsi="Tahoma" w:cs="Tahoma"/>
        </w:rPr>
      </w:pPr>
    </w:p>
    <w:p w14:paraId="2FDD6A75" w14:textId="77777777" w:rsidR="005857E6" w:rsidRPr="00E87E89" w:rsidRDefault="005857E6" w:rsidP="005857E6">
      <w:pPr>
        <w:spacing w:after="0" w:line="259" w:lineRule="auto"/>
        <w:jc w:val="both"/>
        <w:rPr>
          <w:rFonts w:ascii="Tahoma" w:hAnsi="Tahoma" w:cs="Tahoma"/>
          <w:bCs/>
          <w:color w:val="000000"/>
          <w:lang w:val="es-419"/>
        </w:rPr>
      </w:pPr>
      <w:r w:rsidRPr="00E87E89">
        <w:rPr>
          <w:rFonts w:ascii="Tahoma" w:hAnsi="Tahoma" w:cs="Tahoma"/>
          <w:b/>
          <w:color w:val="000000"/>
          <w:lang w:val="es-419"/>
        </w:rPr>
        <w:t>A.</w:t>
      </w:r>
      <w:r>
        <w:rPr>
          <w:rFonts w:ascii="Tahoma" w:hAnsi="Tahoma" w:cs="Tahoma"/>
          <w:bCs/>
          <w:color w:val="000000"/>
          <w:lang w:val="es-419"/>
        </w:rPr>
        <w:t xml:space="preserve"> </w:t>
      </w:r>
      <w:r w:rsidRPr="00E87E89">
        <w:rPr>
          <w:rFonts w:ascii="Tahoma" w:hAnsi="Tahoma" w:cs="Tahoma"/>
          <w:bCs/>
          <w:color w:val="000000"/>
          <w:lang w:val="es-419"/>
        </w:rPr>
        <w:t xml:space="preserve">El contratista con plena autonomía técnica y administrativa y bajo su propia responsabilidad deberá realizar lo siguiente: </w:t>
      </w:r>
    </w:p>
    <w:p w14:paraId="5C49D6C8" w14:textId="77777777" w:rsidR="005857E6" w:rsidRDefault="005857E6" w:rsidP="005857E6">
      <w:pPr>
        <w:spacing w:after="0"/>
        <w:jc w:val="center"/>
        <w:rPr>
          <w:rFonts w:ascii="Tahoma" w:hAnsi="Tahoma" w:cs="Tahoma"/>
          <w:bCs/>
          <w:color w:val="000000"/>
          <w:lang w:val="es-419"/>
        </w:rPr>
      </w:pPr>
    </w:p>
    <w:tbl>
      <w:tblPr>
        <w:tblStyle w:val="Tablaconcuadrcula"/>
        <w:tblW w:w="10079" w:type="dxa"/>
        <w:jc w:val="center"/>
        <w:tblLayout w:type="fixed"/>
        <w:tblLook w:val="04A0" w:firstRow="1" w:lastRow="0" w:firstColumn="1" w:lastColumn="0" w:noHBand="0" w:noVBand="1"/>
      </w:tblPr>
      <w:tblGrid>
        <w:gridCol w:w="2610"/>
        <w:gridCol w:w="1276"/>
        <w:gridCol w:w="1417"/>
        <w:gridCol w:w="1418"/>
        <w:gridCol w:w="3358"/>
      </w:tblGrid>
      <w:tr w:rsidR="005857E6" w:rsidRPr="006C754B" w14:paraId="62E462EC" w14:textId="77777777" w:rsidTr="00767E1C">
        <w:trPr>
          <w:trHeight w:val="629"/>
          <w:jc w:val="center"/>
        </w:trPr>
        <w:tc>
          <w:tcPr>
            <w:tcW w:w="2610" w:type="dxa"/>
            <w:vAlign w:val="center"/>
            <w:hideMark/>
          </w:tcPr>
          <w:p w14:paraId="17C18D0D" w14:textId="77777777" w:rsidR="005857E6" w:rsidRPr="006C754B" w:rsidRDefault="005857E6" w:rsidP="00767E1C">
            <w:pPr>
              <w:spacing w:after="0" w:line="240" w:lineRule="auto"/>
              <w:rPr>
                <w:rFonts w:eastAsia="Times New Roman" w:cs="Calibri"/>
                <w:b/>
                <w:bCs/>
                <w:color w:val="000000"/>
                <w:sz w:val="18"/>
                <w:szCs w:val="18"/>
                <w:lang w:eastAsia="es-CO"/>
              </w:rPr>
            </w:pPr>
            <w:r w:rsidRPr="006C754B">
              <w:rPr>
                <w:rFonts w:eastAsia="Times New Roman" w:cs="Calibri"/>
                <w:b/>
                <w:bCs/>
                <w:color w:val="000000"/>
                <w:sz w:val="18"/>
                <w:szCs w:val="18"/>
                <w:lang w:eastAsia="es-CO"/>
              </w:rPr>
              <w:t>Descripción de Operativos</w:t>
            </w:r>
          </w:p>
        </w:tc>
        <w:tc>
          <w:tcPr>
            <w:tcW w:w="1276" w:type="dxa"/>
            <w:vAlign w:val="center"/>
            <w:hideMark/>
          </w:tcPr>
          <w:p w14:paraId="774CEFC1" w14:textId="77777777" w:rsidR="005857E6" w:rsidRPr="006C754B" w:rsidRDefault="005857E6" w:rsidP="00767E1C">
            <w:pPr>
              <w:spacing w:after="0" w:line="240" w:lineRule="auto"/>
              <w:jc w:val="center"/>
              <w:rPr>
                <w:rFonts w:eastAsia="Times New Roman" w:cs="Calibri"/>
                <w:b/>
                <w:bCs/>
                <w:color w:val="000000"/>
                <w:sz w:val="18"/>
                <w:szCs w:val="18"/>
                <w:lang w:eastAsia="es-CO"/>
              </w:rPr>
            </w:pPr>
            <w:r w:rsidRPr="006C754B">
              <w:rPr>
                <w:rFonts w:eastAsia="Times New Roman" w:cs="Calibri"/>
                <w:b/>
                <w:bCs/>
                <w:color w:val="000000"/>
                <w:sz w:val="18"/>
                <w:szCs w:val="18"/>
                <w:lang w:eastAsia="es-CO"/>
              </w:rPr>
              <w:t>No. Operativo</w:t>
            </w:r>
          </w:p>
        </w:tc>
        <w:tc>
          <w:tcPr>
            <w:tcW w:w="1417" w:type="dxa"/>
            <w:vAlign w:val="center"/>
            <w:hideMark/>
          </w:tcPr>
          <w:p w14:paraId="5D96BC9E" w14:textId="77777777" w:rsidR="005857E6" w:rsidRPr="006C754B" w:rsidRDefault="005857E6" w:rsidP="00767E1C">
            <w:pPr>
              <w:spacing w:after="0" w:line="240" w:lineRule="auto"/>
              <w:jc w:val="center"/>
              <w:rPr>
                <w:rFonts w:eastAsia="Times New Roman" w:cs="Calibri"/>
                <w:b/>
                <w:bCs/>
                <w:color w:val="000000"/>
                <w:sz w:val="18"/>
                <w:szCs w:val="18"/>
                <w:lang w:eastAsia="es-CO"/>
              </w:rPr>
            </w:pPr>
            <w:r w:rsidRPr="006C754B">
              <w:rPr>
                <w:rFonts w:eastAsia="Times New Roman" w:cs="Calibri"/>
                <w:b/>
                <w:bCs/>
                <w:color w:val="000000"/>
                <w:sz w:val="18"/>
                <w:szCs w:val="18"/>
                <w:lang w:eastAsia="es-CO"/>
              </w:rPr>
              <w:t>Puntos de Monitoreo</w:t>
            </w:r>
          </w:p>
        </w:tc>
        <w:tc>
          <w:tcPr>
            <w:tcW w:w="1418" w:type="dxa"/>
            <w:vAlign w:val="center"/>
            <w:hideMark/>
          </w:tcPr>
          <w:p w14:paraId="7ACEDCD3" w14:textId="77777777" w:rsidR="005857E6" w:rsidRPr="006C754B" w:rsidRDefault="005857E6" w:rsidP="00767E1C">
            <w:pPr>
              <w:spacing w:after="0" w:line="240" w:lineRule="auto"/>
              <w:jc w:val="center"/>
              <w:rPr>
                <w:rFonts w:eastAsia="Times New Roman" w:cs="Calibri"/>
                <w:b/>
                <w:bCs/>
                <w:color w:val="000000"/>
                <w:sz w:val="18"/>
                <w:szCs w:val="18"/>
                <w:lang w:eastAsia="es-CO"/>
              </w:rPr>
            </w:pPr>
            <w:r w:rsidRPr="006C754B">
              <w:rPr>
                <w:rFonts w:eastAsia="Times New Roman" w:cs="Calibri"/>
                <w:b/>
                <w:bCs/>
                <w:color w:val="000000"/>
                <w:sz w:val="18"/>
                <w:szCs w:val="18"/>
                <w:lang w:eastAsia="es-CO"/>
              </w:rPr>
              <w:t>Número de Vehículos por operativo</w:t>
            </w:r>
          </w:p>
        </w:tc>
        <w:tc>
          <w:tcPr>
            <w:tcW w:w="3358" w:type="dxa"/>
            <w:vAlign w:val="center"/>
            <w:hideMark/>
          </w:tcPr>
          <w:p w14:paraId="6CFA8C47" w14:textId="77777777" w:rsidR="005857E6" w:rsidRPr="006C754B" w:rsidRDefault="005857E6" w:rsidP="00767E1C">
            <w:pPr>
              <w:spacing w:after="0" w:line="240" w:lineRule="auto"/>
              <w:jc w:val="center"/>
              <w:rPr>
                <w:rFonts w:eastAsia="Times New Roman" w:cs="Calibri"/>
                <w:b/>
                <w:bCs/>
                <w:color w:val="000000"/>
                <w:sz w:val="18"/>
                <w:szCs w:val="18"/>
                <w:lang w:eastAsia="es-CO"/>
              </w:rPr>
            </w:pPr>
            <w:r w:rsidRPr="006C754B">
              <w:rPr>
                <w:rFonts w:eastAsia="Times New Roman" w:cs="Calibri"/>
                <w:b/>
                <w:bCs/>
                <w:color w:val="000000"/>
                <w:sz w:val="18"/>
                <w:szCs w:val="18"/>
                <w:lang w:eastAsia="es-CO"/>
              </w:rPr>
              <w:t>DESCRIPCIÓN</w:t>
            </w:r>
          </w:p>
        </w:tc>
      </w:tr>
      <w:tr w:rsidR="005857E6" w:rsidRPr="006C754B" w14:paraId="73295F87" w14:textId="77777777" w:rsidTr="00767E1C">
        <w:trPr>
          <w:trHeight w:val="416"/>
          <w:jc w:val="center"/>
        </w:trPr>
        <w:tc>
          <w:tcPr>
            <w:tcW w:w="2610" w:type="dxa"/>
            <w:vMerge w:val="restart"/>
            <w:vAlign w:val="center"/>
            <w:hideMark/>
          </w:tcPr>
          <w:p w14:paraId="6EB3DD8F" w14:textId="77777777" w:rsidR="005857E6" w:rsidRPr="006C754B" w:rsidRDefault="005857E6" w:rsidP="00767E1C">
            <w:pPr>
              <w:spacing w:after="0" w:line="240" w:lineRule="auto"/>
              <w:jc w:val="both"/>
              <w:rPr>
                <w:rFonts w:eastAsia="Times New Roman" w:cs="Calibri"/>
                <w:color w:val="000000"/>
                <w:sz w:val="20"/>
                <w:szCs w:val="20"/>
                <w:lang w:eastAsia="es-CO"/>
              </w:rPr>
            </w:pPr>
            <w:r>
              <w:rPr>
                <w:rFonts w:eastAsia="Times New Roman" w:cs="Calibri"/>
                <w:color w:val="000000"/>
                <w:sz w:val="20"/>
                <w:szCs w:val="20"/>
                <w:lang w:eastAsia="es-CO"/>
              </w:rPr>
              <w:t>Monitoreo</w:t>
            </w:r>
            <w:r w:rsidRPr="006C754B">
              <w:rPr>
                <w:rFonts w:eastAsia="Times New Roman" w:cs="Calibri"/>
                <w:color w:val="000000"/>
                <w:sz w:val="20"/>
                <w:szCs w:val="20"/>
                <w:lang w:eastAsia="es-CO"/>
              </w:rPr>
              <w:t xml:space="preserve"> </w:t>
            </w:r>
            <w:bookmarkStart w:id="7" w:name="_Hlk240022939"/>
            <w:r w:rsidRPr="006C754B">
              <w:rPr>
                <w:rFonts w:eastAsia="Times New Roman" w:cs="Calibri"/>
                <w:color w:val="000000"/>
                <w:sz w:val="20"/>
                <w:szCs w:val="20"/>
                <w:lang w:eastAsia="es-CO"/>
              </w:rPr>
              <w:t xml:space="preserve">de </w:t>
            </w:r>
            <w:r>
              <w:rPr>
                <w:rFonts w:eastAsia="Times New Roman" w:cs="Calibri"/>
                <w:color w:val="000000"/>
                <w:sz w:val="20"/>
                <w:szCs w:val="20"/>
                <w:lang w:eastAsia="es-CO"/>
              </w:rPr>
              <w:t xml:space="preserve">emisiones de gases de </w:t>
            </w:r>
            <w:r w:rsidRPr="006C754B">
              <w:rPr>
                <w:rFonts w:eastAsia="Times New Roman" w:cs="Calibri"/>
                <w:color w:val="000000"/>
                <w:sz w:val="20"/>
                <w:szCs w:val="20"/>
                <w:lang w:eastAsia="es-CO"/>
              </w:rPr>
              <w:t xml:space="preserve">fuentes móviles </w:t>
            </w:r>
            <w:bookmarkEnd w:id="7"/>
            <w:r w:rsidRPr="006C754B">
              <w:rPr>
                <w:rFonts w:eastAsia="Times New Roman" w:cs="Calibri"/>
                <w:color w:val="000000"/>
                <w:sz w:val="20"/>
                <w:szCs w:val="20"/>
                <w:lang w:eastAsia="es-CO"/>
              </w:rPr>
              <w:t>en circulación por las vías de la ciudad de Tunja y/o centros de acopio de vehículos públicos, los cuales serán coordinados por la Secretaría de Medio Ambiente.</w:t>
            </w:r>
          </w:p>
        </w:tc>
        <w:tc>
          <w:tcPr>
            <w:tcW w:w="1276" w:type="dxa"/>
            <w:vMerge w:val="restart"/>
            <w:noWrap/>
            <w:vAlign w:val="center"/>
            <w:hideMark/>
          </w:tcPr>
          <w:p w14:paraId="0547B163"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Operativo No. 1</w:t>
            </w:r>
          </w:p>
        </w:tc>
        <w:tc>
          <w:tcPr>
            <w:tcW w:w="1417" w:type="dxa"/>
            <w:vAlign w:val="center"/>
            <w:hideMark/>
          </w:tcPr>
          <w:p w14:paraId="2A6CCEF3"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No. 1</w:t>
            </w:r>
          </w:p>
        </w:tc>
        <w:tc>
          <w:tcPr>
            <w:tcW w:w="1418" w:type="dxa"/>
            <w:noWrap/>
            <w:vAlign w:val="center"/>
            <w:hideMark/>
          </w:tcPr>
          <w:p w14:paraId="2B4C0BA8"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10</w:t>
            </w:r>
          </w:p>
        </w:tc>
        <w:tc>
          <w:tcPr>
            <w:tcW w:w="3358" w:type="dxa"/>
            <w:vMerge w:val="restart"/>
            <w:vAlign w:val="center"/>
            <w:hideMark/>
          </w:tcPr>
          <w:p w14:paraId="1F67FB88" w14:textId="77777777" w:rsidR="005857E6" w:rsidRPr="006C754B" w:rsidRDefault="005857E6" w:rsidP="00767E1C">
            <w:pPr>
              <w:spacing w:after="0" w:line="240" w:lineRule="auto"/>
              <w:jc w:val="both"/>
              <w:rPr>
                <w:rFonts w:eastAsia="Times New Roman" w:cs="Calibri"/>
                <w:color w:val="000000"/>
                <w:sz w:val="20"/>
                <w:szCs w:val="20"/>
                <w:lang w:eastAsia="es-CO"/>
              </w:rPr>
            </w:pPr>
            <w:r w:rsidRPr="006C754B">
              <w:rPr>
                <w:rFonts w:eastAsia="Times New Roman" w:cs="Calibri"/>
                <w:color w:val="000000"/>
                <w:sz w:val="20"/>
                <w:szCs w:val="20"/>
                <w:lang w:eastAsia="es-CO"/>
              </w:rPr>
              <w:t xml:space="preserve">Diagnóstico de cada vehículo en jornada diurna, con la presentación del informe respectivo, de conformidad con el procedimiento de medición establecido en el </w:t>
            </w:r>
            <w:r>
              <w:rPr>
                <w:rFonts w:eastAsia="Times New Roman" w:cs="Calibri"/>
                <w:color w:val="000000"/>
                <w:sz w:val="20"/>
                <w:szCs w:val="20"/>
                <w:lang w:eastAsia="es-CO"/>
              </w:rPr>
              <w:t>“</w:t>
            </w:r>
            <w:r w:rsidRPr="006C754B">
              <w:rPr>
                <w:rFonts w:eastAsia="Times New Roman" w:cs="Calibri"/>
                <w:color w:val="000000"/>
                <w:sz w:val="20"/>
                <w:szCs w:val="20"/>
                <w:lang w:eastAsia="es-CO"/>
              </w:rPr>
              <w:t>Procedimiento de evaluación de emisiones para fuentes móviles en prueba Dinámica” de la Resolución No. 0762 del 18 de julio de 2022 y las normas técnicas que lo modifiquen, adicionen o se encuentren vigentes sobre la materia.</w:t>
            </w:r>
          </w:p>
        </w:tc>
      </w:tr>
      <w:tr w:rsidR="005857E6" w:rsidRPr="006C754B" w14:paraId="3DF619AE" w14:textId="77777777" w:rsidTr="00767E1C">
        <w:trPr>
          <w:trHeight w:val="434"/>
          <w:jc w:val="center"/>
        </w:trPr>
        <w:tc>
          <w:tcPr>
            <w:tcW w:w="2610" w:type="dxa"/>
            <w:vMerge/>
            <w:vAlign w:val="center"/>
            <w:hideMark/>
          </w:tcPr>
          <w:p w14:paraId="1542B70E" w14:textId="77777777" w:rsidR="005857E6" w:rsidRPr="006C754B" w:rsidRDefault="005857E6" w:rsidP="00767E1C">
            <w:pPr>
              <w:spacing w:after="0" w:line="240" w:lineRule="auto"/>
              <w:rPr>
                <w:rFonts w:eastAsia="Times New Roman" w:cs="Calibri"/>
                <w:color w:val="000000"/>
                <w:sz w:val="20"/>
                <w:szCs w:val="20"/>
                <w:lang w:eastAsia="es-CO"/>
              </w:rPr>
            </w:pPr>
          </w:p>
        </w:tc>
        <w:tc>
          <w:tcPr>
            <w:tcW w:w="1276" w:type="dxa"/>
            <w:vMerge/>
            <w:vAlign w:val="center"/>
            <w:hideMark/>
          </w:tcPr>
          <w:p w14:paraId="3B75550D" w14:textId="77777777" w:rsidR="005857E6" w:rsidRPr="006C754B" w:rsidRDefault="005857E6" w:rsidP="00767E1C">
            <w:pPr>
              <w:spacing w:after="0" w:line="240" w:lineRule="auto"/>
              <w:jc w:val="center"/>
              <w:rPr>
                <w:rFonts w:eastAsia="Times New Roman" w:cs="Calibri"/>
                <w:color w:val="000000"/>
                <w:lang w:eastAsia="es-CO"/>
              </w:rPr>
            </w:pPr>
          </w:p>
        </w:tc>
        <w:tc>
          <w:tcPr>
            <w:tcW w:w="1417" w:type="dxa"/>
            <w:vAlign w:val="center"/>
            <w:hideMark/>
          </w:tcPr>
          <w:p w14:paraId="1F4C99B5"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No. 2</w:t>
            </w:r>
          </w:p>
        </w:tc>
        <w:tc>
          <w:tcPr>
            <w:tcW w:w="1418" w:type="dxa"/>
            <w:noWrap/>
            <w:vAlign w:val="center"/>
            <w:hideMark/>
          </w:tcPr>
          <w:p w14:paraId="58B18141"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10</w:t>
            </w:r>
          </w:p>
        </w:tc>
        <w:tc>
          <w:tcPr>
            <w:tcW w:w="3358" w:type="dxa"/>
            <w:vMerge/>
            <w:vAlign w:val="center"/>
            <w:hideMark/>
          </w:tcPr>
          <w:p w14:paraId="2CB885E9" w14:textId="77777777" w:rsidR="005857E6" w:rsidRPr="006C754B" w:rsidRDefault="005857E6" w:rsidP="00767E1C">
            <w:pPr>
              <w:spacing w:after="0" w:line="240" w:lineRule="auto"/>
              <w:rPr>
                <w:rFonts w:eastAsia="Times New Roman" w:cs="Calibri"/>
                <w:color w:val="000000"/>
                <w:sz w:val="20"/>
                <w:szCs w:val="20"/>
                <w:lang w:eastAsia="es-CO"/>
              </w:rPr>
            </w:pPr>
          </w:p>
        </w:tc>
      </w:tr>
      <w:tr w:rsidR="005857E6" w:rsidRPr="006C754B" w14:paraId="1045EA02" w14:textId="77777777" w:rsidTr="00767E1C">
        <w:trPr>
          <w:trHeight w:val="424"/>
          <w:jc w:val="center"/>
        </w:trPr>
        <w:tc>
          <w:tcPr>
            <w:tcW w:w="2610" w:type="dxa"/>
            <w:vMerge/>
            <w:vAlign w:val="center"/>
            <w:hideMark/>
          </w:tcPr>
          <w:p w14:paraId="2544007A" w14:textId="77777777" w:rsidR="005857E6" w:rsidRPr="006C754B" w:rsidRDefault="005857E6" w:rsidP="00767E1C">
            <w:pPr>
              <w:spacing w:after="0" w:line="240" w:lineRule="auto"/>
              <w:rPr>
                <w:rFonts w:eastAsia="Times New Roman" w:cs="Calibri"/>
                <w:color w:val="000000"/>
                <w:sz w:val="20"/>
                <w:szCs w:val="20"/>
                <w:lang w:eastAsia="es-CO"/>
              </w:rPr>
            </w:pPr>
          </w:p>
        </w:tc>
        <w:tc>
          <w:tcPr>
            <w:tcW w:w="1276" w:type="dxa"/>
            <w:vMerge w:val="restart"/>
            <w:noWrap/>
            <w:vAlign w:val="center"/>
            <w:hideMark/>
          </w:tcPr>
          <w:p w14:paraId="3CD3211C"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Operativo No. 2</w:t>
            </w:r>
          </w:p>
        </w:tc>
        <w:tc>
          <w:tcPr>
            <w:tcW w:w="1417" w:type="dxa"/>
            <w:vAlign w:val="center"/>
            <w:hideMark/>
          </w:tcPr>
          <w:p w14:paraId="0AAA1261"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No. 1</w:t>
            </w:r>
          </w:p>
        </w:tc>
        <w:tc>
          <w:tcPr>
            <w:tcW w:w="1418" w:type="dxa"/>
            <w:noWrap/>
            <w:vAlign w:val="center"/>
            <w:hideMark/>
          </w:tcPr>
          <w:p w14:paraId="398FD999"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10</w:t>
            </w:r>
          </w:p>
        </w:tc>
        <w:tc>
          <w:tcPr>
            <w:tcW w:w="3358" w:type="dxa"/>
            <w:vMerge/>
            <w:vAlign w:val="center"/>
            <w:hideMark/>
          </w:tcPr>
          <w:p w14:paraId="5E9B8B90" w14:textId="77777777" w:rsidR="005857E6" w:rsidRPr="006C754B" w:rsidRDefault="005857E6" w:rsidP="00767E1C">
            <w:pPr>
              <w:spacing w:after="0" w:line="240" w:lineRule="auto"/>
              <w:rPr>
                <w:rFonts w:eastAsia="Times New Roman" w:cs="Calibri"/>
                <w:color w:val="000000"/>
                <w:sz w:val="20"/>
                <w:szCs w:val="20"/>
                <w:lang w:eastAsia="es-CO"/>
              </w:rPr>
            </w:pPr>
          </w:p>
        </w:tc>
      </w:tr>
      <w:tr w:rsidR="005857E6" w:rsidRPr="006C754B" w14:paraId="2B325A92" w14:textId="77777777" w:rsidTr="00767E1C">
        <w:trPr>
          <w:trHeight w:val="427"/>
          <w:jc w:val="center"/>
        </w:trPr>
        <w:tc>
          <w:tcPr>
            <w:tcW w:w="2610" w:type="dxa"/>
            <w:vMerge/>
            <w:vAlign w:val="center"/>
            <w:hideMark/>
          </w:tcPr>
          <w:p w14:paraId="652F0845" w14:textId="77777777" w:rsidR="005857E6" w:rsidRPr="006C754B" w:rsidRDefault="005857E6" w:rsidP="00767E1C">
            <w:pPr>
              <w:spacing w:after="0" w:line="240" w:lineRule="auto"/>
              <w:rPr>
                <w:rFonts w:eastAsia="Times New Roman" w:cs="Calibri"/>
                <w:color w:val="000000"/>
                <w:sz w:val="20"/>
                <w:szCs w:val="20"/>
                <w:lang w:eastAsia="es-CO"/>
              </w:rPr>
            </w:pPr>
          </w:p>
        </w:tc>
        <w:tc>
          <w:tcPr>
            <w:tcW w:w="1276" w:type="dxa"/>
            <w:vMerge/>
            <w:vAlign w:val="center"/>
            <w:hideMark/>
          </w:tcPr>
          <w:p w14:paraId="585D2C16" w14:textId="77777777" w:rsidR="005857E6" w:rsidRPr="006C754B" w:rsidRDefault="005857E6" w:rsidP="00767E1C">
            <w:pPr>
              <w:spacing w:after="0" w:line="240" w:lineRule="auto"/>
              <w:jc w:val="center"/>
              <w:rPr>
                <w:rFonts w:eastAsia="Times New Roman" w:cs="Calibri"/>
                <w:color w:val="000000"/>
                <w:lang w:eastAsia="es-CO"/>
              </w:rPr>
            </w:pPr>
          </w:p>
        </w:tc>
        <w:tc>
          <w:tcPr>
            <w:tcW w:w="1417" w:type="dxa"/>
            <w:vAlign w:val="center"/>
            <w:hideMark/>
          </w:tcPr>
          <w:p w14:paraId="09712CD9"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No. 2</w:t>
            </w:r>
          </w:p>
        </w:tc>
        <w:tc>
          <w:tcPr>
            <w:tcW w:w="1418" w:type="dxa"/>
            <w:noWrap/>
            <w:vAlign w:val="center"/>
            <w:hideMark/>
          </w:tcPr>
          <w:p w14:paraId="55D2470A"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10</w:t>
            </w:r>
          </w:p>
        </w:tc>
        <w:tc>
          <w:tcPr>
            <w:tcW w:w="3358" w:type="dxa"/>
            <w:vMerge/>
            <w:vAlign w:val="center"/>
            <w:hideMark/>
          </w:tcPr>
          <w:p w14:paraId="7EFC2C09" w14:textId="77777777" w:rsidR="005857E6" w:rsidRPr="006C754B" w:rsidRDefault="005857E6" w:rsidP="00767E1C">
            <w:pPr>
              <w:spacing w:after="0" w:line="240" w:lineRule="auto"/>
              <w:rPr>
                <w:rFonts w:eastAsia="Times New Roman" w:cs="Calibri"/>
                <w:color w:val="000000"/>
                <w:sz w:val="20"/>
                <w:szCs w:val="20"/>
                <w:lang w:eastAsia="es-CO"/>
              </w:rPr>
            </w:pPr>
          </w:p>
        </w:tc>
      </w:tr>
      <w:tr w:rsidR="005857E6" w:rsidRPr="006C754B" w14:paraId="16F5FE79" w14:textId="77777777" w:rsidTr="00767E1C">
        <w:trPr>
          <w:trHeight w:val="406"/>
          <w:jc w:val="center"/>
        </w:trPr>
        <w:tc>
          <w:tcPr>
            <w:tcW w:w="2610" w:type="dxa"/>
            <w:vMerge/>
            <w:vAlign w:val="center"/>
            <w:hideMark/>
          </w:tcPr>
          <w:p w14:paraId="45C94BE9" w14:textId="77777777" w:rsidR="005857E6" w:rsidRPr="006C754B" w:rsidRDefault="005857E6" w:rsidP="00767E1C">
            <w:pPr>
              <w:spacing w:after="0" w:line="240" w:lineRule="auto"/>
              <w:rPr>
                <w:rFonts w:eastAsia="Times New Roman" w:cs="Calibri"/>
                <w:color w:val="000000"/>
                <w:sz w:val="20"/>
                <w:szCs w:val="20"/>
                <w:lang w:eastAsia="es-CO"/>
              </w:rPr>
            </w:pPr>
          </w:p>
        </w:tc>
        <w:tc>
          <w:tcPr>
            <w:tcW w:w="1276" w:type="dxa"/>
            <w:vMerge w:val="restart"/>
            <w:noWrap/>
            <w:vAlign w:val="center"/>
            <w:hideMark/>
          </w:tcPr>
          <w:p w14:paraId="5671FE50"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Operativo No. 3</w:t>
            </w:r>
          </w:p>
        </w:tc>
        <w:tc>
          <w:tcPr>
            <w:tcW w:w="1417" w:type="dxa"/>
            <w:vAlign w:val="center"/>
            <w:hideMark/>
          </w:tcPr>
          <w:p w14:paraId="6E3626A4"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No. 1</w:t>
            </w:r>
          </w:p>
        </w:tc>
        <w:tc>
          <w:tcPr>
            <w:tcW w:w="1418" w:type="dxa"/>
            <w:noWrap/>
            <w:vAlign w:val="center"/>
            <w:hideMark/>
          </w:tcPr>
          <w:p w14:paraId="2E754AC7"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10</w:t>
            </w:r>
          </w:p>
        </w:tc>
        <w:tc>
          <w:tcPr>
            <w:tcW w:w="3358" w:type="dxa"/>
            <w:vMerge/>
            <w:vAlign w:val="center"/>
            <w:hideMark/>
          </w:tcPr>
          <w:p w14:paraId="64C28F07" w14:textId="77777777" w:rsidR="005857E6" w:rsidRPr="006C754B" w:rsidRDefault="005857E6" w:rsidP="00767E1C">
            <w:pPr>
              <w:spacing w:after="0" w:line="240" w:lineRule="auto"/>
              <w:rPr>
                <w:rFonts w:eastAsia="Times New Roman" w:cs="Calibri"/>
                <w:color w:val="000000"/>
                <w:sz w:val="20"/>
                <w:szCs w:val="20"/>
                <w:lang w:eastAsia="es-CO"/>
              </w:rPr>
            </w:pPr>
          </w:p>
        </w:tc>
      </w:tr>
      <w:tr w:rsidR="005857E6" w:rsidRPr="006C754B" w14:paraId="2F842F04" w14:textId="77777777" w:rsidTr="00767E1C">
        <w:trPr>
          <w:trHeight w:val="410"/>
          <w:jc w:val="center"/>
        </w:trPr>
        <w:tc>
          <w:tcPr>
            <w:tcW w:w="2610" w:type="dxa"/>
            <w:vMerge/>
            <w:vAlign w:val="center"/>
            <w:hideMark/>
          </w:tcPr>
          <w:p w14:paraId="76303641" w14:textId="77777777" w:rsidR="005857E6" w:rsidRPr="006C754B" w:rsidRDefault="005857E6" w:rsidP="00767E1C">
            <w:pPr>
              <w:spacing w:after="0" w:line="240" w:lineRule="auto"/>
              <w:rPr>
                <w:rFonts w:eastAsia="Times New Roman" w:cs="Calibri"/>
                <w:color w:val="000000"/>
                <w:sz w:val="20"/>
                <w:szCs w:val="20"/>
                <w:lang w:eastAsia="es-CO"/>
              </w:rPr>
            </w:pPr>
          </w:p>
        </w:tc>
        <w:tc>
          <w:tcPr>
            <w:tcW w:w="1276" w:type="dxa"/>
            <w:vMerge/>
            <w:vAlign w:val="center"/>
            <w:hideMark/>
          </w:tcPr>
          <w:p w14:paraId="329E54B3" w14:textId="77777777" w:rsidR="005857E6" w:rsidRPr="006C754B" w:rsidRDefault="005857E6" w:rsidP="00767E1C">
            <w:pPr>
              <w:spacing w:after="0" w:line="240" w:lineRule="auto"/>
              <w:jc w:val="center"/>
              <w:rPr>
                <w:rFonts w:eastAsia="Times New Roman" w:cs="Calibri"/>
                <w:color w:val="000000"/>
                <w:lang w:eastAsia="es-CO"/>
              </w:rPr>
            </w:pPr>
          </w:p>
        </w:tc>
        <w:tc>
          <w:tcPr>
            <w:tcW w:w="1417" w:type="dxa"/>
            <w:vAlign w:val="center"/>
            <w:hideMark/>
          </w:tcPr>
          <w:p w14:paraId="7F241EE1"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No. 2</w:t>
            </w:r>
          </w:p>
        </w:tc>
        <w:tc>
          <w:tcPr>
            <w:tcW w:w="1418" w:type="dxa"/>
            <w:noWrap/>
            <w:vAlign w:val="center"/>
            <w:hideMark/>
          </w:tcPr>
          <w:p w14:paraId="27C1A55C"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10</w:t>
            </w:r>
          </w:p>
        </w:tc>
        <w:tc>
          <w:tcPr>
            <w:tcW w:w="3358" w:type="dxa"/>
            <w:vMerge/>
            <w:vAlign w:val="center"/>
            <w:hideMark/>
          </w:tcPr>
          <w:p w14:paraId="4AF18B92" w14:textId="77777777" w:rsidR="005857E6" w:rsidRPr="006C754B" w:rsidRDefault="005857E6" w:rsidP="00767E1C">
            <w:pPr>
              <w:spacing w:after="0" w:line="240" w:lineRule="auto"/>
              <w:rPr>
                <w:rFonts w:eastAsia="Times New Roman" w:cs="Calibri"/>
                <w:color w:val="000000"/>
                <w:sz w:val="20"/>
                <w:szCs w:val="20"/>
                <w:lang w:eastAsia="es-CO"/>
              </w:rPr>
            </w:pPr>
          </w:p>
        </w:tc>
      </w:tr>
      <w:tr w:rsidR="005857E6" w:rsidRPr="006C754B" w14:paraId="65ED6890" w14:textId="77777777" w:rsidTr="00767E1C">
        <w:trPr>
          <w:trHeight w:val="378"/>
          <w:jc w:val="center"/>
        </w:trPr>
        <w:tc>
          <w:tcPr>
            <w:tcW w:w="2610" w:type="dxa"/>
            <w:vMerge/>
            <w:vAlign w:val="center"/>
            <w:hideMark/>
          </w:tcPr>
          <w:p w14:paraId="7D0C7129" w14:textId="77777777" w:rsidR="005857E6" w:rsidRPr="006C754B" w:rsidRDefault="005857E6" w:rsidP="00767E1C">
            <w:pPr>
              <w:spacing w:after="0" w:line="240" w:lineRule="auto"/>
              <w:rPr>
                <w:rFonts w:eastAsia="Times New Roman" w:cs="Calibri"/>
                <w:color w:val="000000"/>
                <w:sz w:val="20"/>
                <w:szCs w:val="20"/>
                <w:lang w:eastAsia="es-CO"/>
              </w:rPr>
            </w:pPr>
          </w:p>
        </w:tc>
        <w:tc>
          <w:tcPr>
            <w:tcW w:w="1276" w:type="dxa"/>
            <w:vMerge w:val="restart"/>
            <w:noWrap/>
            <w:vAlign w:val="center"/>
            <w:hideMark/>
          </w:tcPr>
          <w:p w14:paraId="615E2163"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Operativo No. 4</w:t>
            </w:r>
          </w:p>
        </w:tc>
        <w:tc>
          <w:tcPr>
            <w:tcW w:w="1417" w:type="dxa"/>
            <w:vAlign w:val="center"/>
            <w:hideMark/>
          </w:tcPr>
          <w:p w14:paraId="7333B797"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No. 1</w:t>
            </w:r>
          </w:p>
        </w:tc>
        <w:tc>
          <w:tcPr>
            <w:tcW w:w="1418" w:type="dxa"/>
            <w:noWrap/>
            <w:vAlign w:val="center"/>
            <w:hideMark/>
          </w:tcPr>
          <w:p w14:paraId="221719E3"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10</w:t>
            </w:r>
          </w:p>
        </w:tc>
        <w:tc>
          <w:tcPr>
            <w:tcW w:w="3358" w:type="dxa"/>
            <w:vMerge/>
            <w:vAlign w:val="center"/>
            <w:hideMark/>
          </w:tcPr>
          <w:p w14:paraId="6B48E105" w14:textId="77777777" w:rsidR="005857E6" w:rsidRPr="006C754B" w:rsidRDefault="005857E6" w:rsidP="00767E1C">
            <w:pPr>
              <w:spacing w:after="0" w:line="240" w:lineRule="auto"/>
              <w:rPr>
                <w:rFonts w:eastAsia="Times New Roman" w:cs="Calibri"/>
                <w:color w:val="000000"/>
                <w:sz w:val="20"/>
                <w:szCs w:val="20"/>
                <w:lang w:eastAsia="es-CO"/>
              </w:rPr>
            </w:pPr>
          </w:p>
        </w:tc>
      </w:tr>
      <w:tr w:rsidR="005857E6" w:rsidRPr="006C754B" w14:paraId="43263337" w14:textId="77777777" w:rsidTr="00767E1C">
        <w:trPr>
          <w:trHeight w:val="444"/>
          <w:jc w:val="center"/>
        </w:trPr>
        <w:tc>
          <w:tcPr>
            <w:tcW w:w="2610" w:type="dxa"/>
            <w:vMerge/>
            <w:vAlign w:val="center"/>
            <w:hideMark/>
          </w:tcPr>
          <w:p w14:paraId="5FD13DF1" w14:textId="77777777" w:rsidR="005857E6" w:rsidRPr="006C754B" w:rsidRDefault="005857E6" w:rsidP="00767E1C">
            <w:pPr>
              <w:spacing w:after="0" w:line="240" w:lineRule="auto"/>
              <w:rPr>
                <w:rFonts w:eastAsia="Times New Roman" w:cs="Calibri"/>
                <w:color w:val="000000"/>
                <w:sz w:val="20"/>
                <w:szCs w:val="20"/>
                <w:lang w:eastAsia="es-CO"/>
              </w:rPr>
            </w:pPr>
          </w:p>
        </w:tc>
        <w:tc>
          <w:tcPr>
            <w:tcW w:w="1276" w:type="dxa"/>
            <w:vMerge/>
            <w:vAlign w:val="center"/>
            <w:hideMark/>
          </w:tcPr>
          <w:p w14:paraId="79423A63" w14:textId="77777777" w:rsidR="005857E6" w:rsidRPr="006C754B" w:rsidRDefault="005857E6" w:rsidP="00767E1C">
            <w:pPr>
              <w:spacing w:after="0" w:line="240" w:lineRule="auto"/>
              <w:jc w:val="center"/>
              <w:rPr>
                <w:rFonts w:eastAsia="Times New Roman" w:cs="Calibri"/>
                <w:color w:val="000000"/>
                <w:lang w:eastAsia="es-CO"/>
              </w:rPr>
            </w:pPr>
          </w:p>
        </w:tc>
        <w:tc>
          <w:tcPr>
            <w:tcW w:w="1417" w:type="dxa"/>
            <w:vAlign w:val="center"/>
            <w:hideMark/>
          </w:tcPr>
          <w:p w14:paraId="7CC6E11F"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No. 2</w:t>
            </w:r>
          </w:p>
        </w:tc>
        <w:tc>
          <w:tcPr>
            <w:tcW w:w="1418" w:type="dxa"/>
            <w:noWrap/>
            <w:vAlign w:val="center"/>
            <w:hideMark/>
          </w:tcPr>
          <w:p w14:paraId="74B75786" w14:textId="77777777" w:rsidR="005857E6" w:rsidRPr="006C754B" w:rsidRDefault="005857E6" w:rsidP="00767E1C">
            <w:pPr>
              <w:spacing w:after="0" w:line="240" w:lineRule="auto"/>
              <w:jc w:val="center"/>
              <w:rPr>
                <w:rFonts w:eastAsia="Times New Roman" w:cs="Calibri"/>
                <w:color w:val="000000"/>
                <w:lang w:eastAsia="es-CO"/>
              </w:rPr>
            </w:pPr>
            <w:r w:rsidRPr="006C754B">
              <w:rPr>
                <w:rFonts w:eastAsia="Times New Roman" w:cs="Calibri"/>
                <w:color w:val="000000"/>
                <w:lang w:eastAsia="es-CO"/>
              </w:rPr>
              <w:t>10</w:t>
            </w:r>
          </w:p>
        </w:tc>
        <w:tc>
          <w:tcPr>
            <w:tcW w:w="3358" w:type="dxa"/>
            <w:vMerge/>
            <w:vAlign w:val="center"/>
            <w:hideMark/>
          </w:tcPr>
          <w:p w14:paraId="38A593DC" w14:textId="77777777" w:rsidR="005857E6" w:rsidRPr="006C754B" w:rsidRDefault="005857E6" w:rsidP="00767E1C">
            <w:pPr>
              <w:spacing w:after="0" w:line="240" w:lineRule="auto"/>
              <w:rPr>
                <w:rFonts w:eastAsia="Times New Roman" w:cs="Calibri"/>
                <w:color w:val="000000"/>
                <w:sz w:val="20"/>
                <w:szCs w:val="20"/>
                <w:lang w:eastAsia="es-CO"/>
              </w:rPr>
            </w:pPr>
          </w:p>
        </w:tc>
      </w:tr>
      <w:tr w:rsidR="005857E6" w:rsidRPr="006C754B" w14:paraId="15FF57BB" w14:textId="77777777" w:rsidTr="00767E1C">
        <w:trPr>
          <w:trHeight w:val="273"/>
          <w:jc w:val="center"/>
        </w:trPr>
        <w:tc>
          <w:tcPr>
            <w:tcW w:w="2610" w:type="dxa"/>
            <w:noWrap/>
            <w:vAlign w:val="center"/>
            <w:hideMark/>
          </w:tcPr>
          <w:p w14:paraId="2B87AC15" w14:textId="77777777" w:rsidR="005857E6" w:rsidRPr="006C754B" w:rsidRDefault="005857E6" w:rsidP="00767E1C">
            <w:pPr>
              <w:spacing w:after="0" w:line="240" w:lineRule="auto"/>
              <w:rPr>
                <w:rFonts w:eastAsia="Times New Roman" w:cs="Calibri"/>
                <w:b/>
                <w:bCs/>
                <w:color w:val="000000"/>
                <w:lang w:eastAsia="es-CO"/>
              </w:rPr>
            </w:pPr>
            <w:r w:rsidRPr="006C754B">
              <w:rPr>
                <w:rFonts w:eastAsia="Times New Roman" w:cs="Calibri"/>
                <w:b/>
                <w:bCs/>
                <w:color w:val="000000"/>
                <w:lang w:eastAsia="es-CO"/>
              </w:rPr>
              <w:t>Total</w:t>
            </w:r>
          </w:p>
        </w:tc>
        <w:tc>
          <w:tcPr>
            <w:tcW w:w="1276" w:type="dxa"/>
            <w:noWrap/>
            <w:vAlign w:val="center"/>
            <w:hideMark/>
          </w:tcPr>
          <w:p w14:paraId="0EE17913" w14:textId="77777777" w:rsidR="005857E6" w:rsidRPr="006C754B" w:rsidRDefault="005857E6" w:rsidP="00767E1C">
            <w:pPr>
              <w:spacing w:after="0" w:line="240" w:lineRule="auto"/>
              <w:jc w:val="center"/>
              <w:rPr>
                <w:rFonts w:eastAsia="Times New Roman" w:cs="Calibri"/>
                <w:b/>
                <w:bCs/>
                <w:color w:val="000000"/>
                <w:lang w:eastAsia="es-CO"/>
              </w:rPr>
            </w:pPr>
            <w:r w:rsidRPr="006C754B">
              <w:rPr>
                <w:rFonts w:eastAsia="Times New Roman" w:cs="Calibri"/>
                <w:b/>
                <w:bCs/>
                <w:color w:val="000000"/>
                <w:lang w:eastAsia="es-CO"/>
              </w:rPr>
              <w:t>4</w:t>
            </w:r>
          </w:p>
        </w:tc>
        <w:tc>
          <w:tcPr>
            <w:tcW w:w="1417" w:type="dxa"/>
            <w:vAlign w:val="center"/>
            <w:hideMark/>
          </w:tcPr>
          <w:p w14:paraId="7AEE8067" w14:textId="77777777" w:rsidR="005857E6" w:rsidRPr="006C754B" w:rsidRDefault="005857E6" w:rsidP="00767E1C">
            <w:pPr>
              <w:spacing w:after="0" w:line="240" w:lineRule="auto"/>
              <w:jc w:val="center"/>
              <w:rPr>
                <w:rFonts w:eastAsia="Times New Roman" w:cs="Calibri"/>
                <w:b/>
                <w:bCs/>
                <w:color w:val="000000"/>
                <w:lang w:eastAsia="es-CO"/>
              </w:rPr>
            </w:pPr>
            <w:r w:rsidRPr="006C754B">
              <w:rPr>
                <w:rFonts w:eastAsia="Times New Roman" w:cs="Calibri"/>
                <w:b/>
                <w:bCs/>
                <w:color w:val="000000"/>
                <w:lang w:eastAsia="es-CO"/>
              </w:rPr>
              <w:t>8</w:t>
            </w:r>
          </w:p>
        </w:tc>
        <w:tc>
          <w:tcPr>
            <w:tcW w:w="1418" w:type="dxa"/>
            <w:noWrap/>
            <w:vAlign w:val="center"/>
            <w:hideMark/>
          </w:tcPr>
          <w:p w14:paraId="2AC0D998" w14:textId="77777777" w:rsidR="005857E6" w:rsidRPr="006C754B" w:rsidRDefault="005857E6" w:rsidP="00767E1C">
            <w:pPr>
              <w:spacing w:after="0" w:line="240" w:lineRule="auto"/>
              <w:jc w:val="center"/>
              <w:rPr>
                <w:rFonts w:eastAsia="Times New Roman" w:cs="Calibri"/>
                <w:b/>
                <w:bCs/>
                <w:color w:val="000000"/>
                <w:lang w:eastAsia="es-CO"/>
              </w:rPr>
            </w:pPr>
            <w:r w:rsidRPr="006C754B">
              <w:rPr>
                <w:rFonts w:eastAsia="Times New Roman" w:cs="Calibri"/>
                <w:b/>
                <w:bCs/>
                <w:color w:val="000000"/>
                <w:lang w:eastAsia="es-CO"/>
              </w:rPr>
              <w:t>80</w:t>
            </w:r>
          </w:p>
        </w:tc>
        <w:tc>
          <w:tcPr>
            <w:tcW w:w="3358" w:type="dxa"/>
            <w:vMerge/>
            <w:vAlign w:val="center"/>
            <w:hideMark/>
          </w:tcPr>
          <w:p w14:paraId="43685E88" w14:textId="77777777" w:rsidR="005857E6" w:rsidRPr="006C754B" w:rsidRDefault="005857E6" w:rsidP="00767E1C">
            <w:pPr>
              <w:spacing w:after="0" w:line="240" w:lineRule="auto"/>
              <w:rPr>
                <w:rFonts w:eastAsia="Times New Roman" w:cs="Calibri"/>
                <w:color w:val="000000"/>
                <w:sz w:val="20"/>
                <w:szCs w:val="20"/>
                <w:lang w:eastAsia="es-CO"/>
              </w:rPr>
            </w:pPr>
          </w:p>
        </w:tc>
      </w:tr>
    </w:tbl>
    <w:p w14:paraId="7FD56FFB" w14:textId="77777777" w:rsidR="005857E6" w:rsidRDefault="005857E6" w:rsidP="005857E6">
      <w:pPr>
        <w:spacing w:after="0"/>
        <w:jc w:val="both"/>
        <w:rPr>
          <w:rFonts w:ascii="Tahoma" w:hAnsi="Tahoma" w:cs="Tahoma"/>
          <w:bCs/>
          <w:color w:val="000000"/>
          <w:lang w:val="es-419"/>
        </w:rPr>
      </w:pPr>
    </w:p>
    <w:p w14:paraId="3A35E23A" w14:textId="77777777" w:rsidR="005857E6" w:rsidRPr="003A647B" w:rsidRDefault="005857E6" w:rsidP="005857E6">
      <w:pPr>
        <w:spacing w:after="0"/>
        <w:jc w:val="both"/>
        <w:rPr>
          <w:rFonts w:ascii="Tahoma" w:hAnsi="Tahoma" w:cs="Tahoma"/>
          <w:bCs/>
          <w:color w:val="000000"/>
          <w:lang w:val="es-419"/>
        </w:rPr>
      </w:pPr>
      <w:r w:rsidRPr="009B5905">
        <w:rPr>
          <w:rFonts w:ascii="Tahoma" w:hAnsi="Tahoma" w:cs="Tahoma"/>
          <w:bCs/>
          <w:color w:val="000000"/>
          <w:lang w:val="es-419"/>
        </w:rPr>
        <w:t>Es fundamental tener presente que el número</w:t>
      </w:r>
      <w:r w:rsidRPr="00D97B5F">
        <w:rPr>
          <w:rFonts w:ascii="Tahoma" w:hAnsi="Tahoma" w:cs="Tahoma"/>
          <w:bCs/>
          <w:color w:val="000000"/>
          <w:lang w:val="es-419"/>
        </w:rPr>
        <w:t xml:space="preserve"> de inspecciones diarias puede variar dependiendo a situaciones ajenas a la administración municipal y al contratista como lo son: el flujo vehicular, clima y acompañamiento de las autoridades de tr</w:t>
      </w:r>
      <w:r>
        <w:rPr>
          <w:rFonts w:ascii="Tahoma" w:hAnsi="Tahoma" w:cs="Tahoma"/>
          <w:bCs/>
          <w:color w:val="000000"/>
          <w:lang w:val="es-419"/>
        </w:rPr>
        <w:t>ánsito y situaciones sanitarias.</w:t>
      </w:r>
      <w:r w:rsidRPr="00D97B5F">
        <w:rPr>
          <w:rFonts w:ascii="Tahoma" w:hAnsi="Tahoma" w:cs="Tahoma"/>
          <w:bCs/>
          <w:color w:val="000000"/>
          <w:lang w:val="es-419"/>
        </w:rPr>
        <w:t xml:space="preserve"> Sin embargo, se deben realizar como mínimo 20 inspecciones por operativo y en cada operativo, se deberán revisar y</w:t>
      </w:r>
      <w:r>
        <w:rPr>
          <w:rFonts w:ascii="Tahoma" w:hAnsi="Tahoma" w:cs="Tahoma"/>
          <w:bCs/>
          <w:color w:val="000000"/>
          <w:lang w:val="es-419"/>
        </w:rPr>
        <w:t xml:space="preserve"> </w:t>
      </w:r>
      <w:r w:rsidRPr="003A647B">
        <w:rPr>
          <w:rFonts w:ascii="Tahoma" w:hAnsi="Tahoma" w:cs="Tahoma"/>
          <w:bCs/>
          <w:color w:val="000000"/>
          <w:lang w:val="es-419"/>
        </w:rPr>
        <w:t xml:space="preserve">realizar análisis de acuerdo con el tipo de combustible DIESEL y/o GASOLINA. El análisis se deberá realizar tanto a vehículos del servicio público como particulares. </w:t>
      </w:r>
    </w:p>
    <w:p w14:paraId="4034903B" w14:textId="77777777" w:rsidR="005857E6" w:rsidRPr="003A647B" w:rsidRDefault="005857E6" w:rsidP="005857E6">
      <w:pPr>
        <w:spacing w:after="0"/>
        <w:jc w:val="both"/>
        <w:rPr>
          <w:rFonts w:ascii="Tahoma" w:hAnsi="Tahoma" w:cs="Tahoma"/>
          <w:bCs/>
          <w:color w:val="000000"/>
          <w:lang w:val="es-419"/>
        </w:rPr>
      </w:pPr>
    </w:p>
    <w:p w14:paraId="3B8DF403" w14:textId="77777777" w:rsidR="005857E6" w:rsidRPr="003A647B" w:rsidRDefault="005857E6" w:rsidP="005857E6">
      <w:pPr>
        <w:spacing w:after="0"/>
        <w:jc w:val="both"/>
        <w:rPr>
          <w:rFonts w:ascii="Tahoma" w:hAnsi="Tahoma" w:cs="Tahoma"/>
          <w:bCs/>
          <w:color w:val="000000"/>
          <w:lang w:val="es-419"/>
        </w:rPr>
      </w:pPr>
      <w:r>
        <w:rPr>
          <w:rFonts w:ascii="Tahoma" w:hAnsi="Tahoma" w:cs="Tahoma"/>
          <w:b/>
          <w:color w:val="000000"/>
          <w:lang w:val="es-419"/>
        </w:rPr>
        <w:t>B</w:t>
      </w:r>
      <w:r w:rsidRPr="003A647B">
        <w:rPr>
          <w:rFonts w:ascii="Tahoma" w:hAnsi="Tahoma" w:cs="Tahoma"/>
          <w:bCs/>
          <w:color w:val="000000"/>
          <w:lang w:val="es-419"/>
        </w:rPr>
        <w:t>.</w:t>
      </w:r>
      <w:r>
        <w:rPr>
          <w:rFonts w:ascii="Tahoma" w:hAnsi="Tahoma" w:cs="Tahoma"/>
          <w:bCs/>
          <w:color w:val="000000"/>
          <w:lang w:val="es-419"/>
        </w:rPr>
        <w:t xml:space="preserve"> </w:t>
      </w:r>
      <w:r w:rsidRPr="003A647B">
        <w:rPr>
          <w:rFonts w:ascii="Tahoma" w:hAnsi="Tahoma" w:cs="Tahoma"/>
          <w:bCs/>
          <w:color w:val="000000"/>
          <w:lang w:val="es-419"/>
        </w:rPr>
        <w:t>Establecer un programa y cronograma de trabajo junto con la supervisión, para la realización de los operativos, para lo cual dispondrá de toda la capacidad técnica establecida en las condiciones técnicas del contrato.</w:t>
      </w:r>
    </w:p>
    <w:p w14:paraId="4FD6E2FE" w14:textId="77777777" w:rsidR="005857E6" w:rsidRPr="003A647B" w:rsidRDefault="005857E6" w:rsidP="005857E6">
      <w:pPr>
        <w:spacing w:after="0"/>
        <w:jc w:val="both"/>
        <w:rPr>
          <w:rFonts w:ascii="Tahoma" w:hAnsi="Tahoma" w:cs="Tahoma"/>
          <w:bCs/>
          <w:color w:val="000000"/>
          <w:lang w:val="es-419"/>
        </w:rPr>
      </w:pPr>
      <w:r w:rsidRPr="003A647B">
        <w:rPr>
          <w:rFonts w:ascii="Tahoma" w:hAnsi="Tahoma" w:cs="Tahoma"/>
          <w:bCs/>
          <w:color w:val="000000"/>
          <w:lang w:val="es-419"/>
        </w:rPr>
        <w:t>Dentro de las actividades registradas en el cronograma descrito, deberá establecerse el montaje de la estructura carpada (lona impermeable de alta resistencia) a fin de proteger los equipos en caso de lluvia y/o intenso sol. En igual sentido, deberán identificarse con antelación y bajo la orientación de la Secretaría de Movilidad y Vida Territorial los puntos o lugares donde se adelantarán los operativos de control que cumplan con las siguientes condiciones:</w:t>
      </w:r>
    </w:p>
    <w:p w14:paraId="01CF0431" w14:textId="77777777" w:rsidR="005857E6" w:rsidRPr="003A647B" w:rsidRDefault="005857E6" w:rsidP="005857E6">
      <w:pPr>
        <w:spacing w:after="0"/>
        <w:jc w:val="both"/>
        <w:rPr>
          <w:rFonts w:ascii="Tahoma" w:hAnsi="Tahoma" w:cs="Tahoma"/>
          <w:bCs/>
          <w:color w:val="000000"/>
          <w:lang w:val="es-419"/>
        </w:rPr>
      </w:pPr>
    </w:p>
    <w:p w14:paraId="7DE07E13" w14:textId="77777777" w:rsidR="005857E6" w:rsidRPr="003A647B" w:rsidRDefault="005857E6" w:rsidP="005857E6">
      <w:pPr>
        <w:spacing w:after="0"/>
        <w:jc w:val="both"/>
        <w:rPr>
          <w:rFonts w:ascii="Tahoma" w:hAnsi="Tahoma" w:cs="Tahoma"/>
          <w:bCs/>
          <w:color w:val="000000"/>
          <w:lang w:val="es-419"/>
        </w:rPr>
      </w:pPr>
      <w:r w:rsidRPr="003A647B">
        <w:rPr>
          <w:rFonts w:ascii="Tahoma" w:hAnsi="Tahoma" w:cs="Tahoma"/>
          <w:bCs/>
          <w:color w:val="000000"/>
          <w:lang w:val="es-419"/>
        </w:rPr>
        <w:t>-Lugares con alta concentración de vehículos, dentro del área urbana con tráfico pesado, intersecciones, estaciones de transporte público, o cerca de zonas industriales.</w:t>
      </w:r>
    </w:p>
    <w:p w14:paraId="28519A8A" w14:textId="77777777" w:rsidR="005857E6" w:rsidRPr="003A647B" w:rsidRDefault="005857E6" w:rsidP="005857E6">
      <w:pPr>
        <w:spacing w:after="0"/>
        <w:jc w:val="both"/>
        <w:rPr>
          <w:rFonts w:ascii="Tahoma" w:hAnsi="Tahoma" w:cs="Tahoma"/>
          <w:bCs/>
          <w:color w:val="000000"/>
          <w:lang w:val="es-419"/>
        </w:rPr>
      </w:pPr>
      <w:r w:rsidRPr="003A647B">
        <w:rPr>
          <w:rFonts w:ascii="Tahoma" w:hAnsi="Tahoma" w:cs="Tahoma"/>
          <w:bCs/>
          <w:color w:val="000000"/>
          <w:lang w:val="es-419"/>
        </w:rPr>
        <w:t>-Considerar que la selección de puntos refleje la presencia de diferentes tipos de vehículos (automóviles, camiones, autobuses, motocicletas).</w:t>
      </w:r>
    </w:p>
    <w:p w14:paraId="5DA25F72" w14:textId="77777777" w:rsidR="005857E6" w:rsidRPr="003A647B" w:rsidRDefault="005857E6" w:rsidP="005857E6">
      <w:pPr>
        <w:spacing w:after="0"/>
        <w:jc w:val="both"/>
        <w:rPr>
          <w:rFonts w:ascii="Tahoma" w:hAnsi="Tahoma" w:cs="Tahoma"/>
          <w:bCs/>
          <w:color w:val="000000"/>
          <w:lang w:val="es-419"/>
        </w:rPr>
      </w:pPr>
      <w:r w:rsidRPr="003A647B">
        <w:rPr>
          <w:rFonts w:ascii="Tahoma" w:hAnsi="Tahoma" w:cs="Tahoma"/>
          <w:bCs/>
          <w:color w:val="000000"/>
          <w:lang w:val="es-419"/>
        </w:rPr>
        <w:t>-Estimar la facilidad de acceso para el personal que realizará el monitoreo y la toma de muestras.</w:t>
      </w:r>
    </w:p>
    <w:p w14:paraId="393484E9" w14:textId="77777777" w:rsidR="005857E6" w:rsidRPr="003A647B" w:rsidRDefault="005857E6" w:rsidP="005857E6">
      <w:pPr>
        <w:spacing w:after="0"/>
        <w:jc w:val="both"/>
        <w:rPr>
          <w:rFonts w:ascii="Tahoma" w:hAnsi="Tahoma" w:cs="Tahoma"/>
          <w:bCs/>
          <w:color w:val="000000"/>
          <w:lang w:val="es-419"/>
        </w:rPr>
      </w:pPr>
      <w:r w:rsidRPr="003A647B">
        <w:rPr>
          <w:rFonts w:ascii="Tahoma" w:hAnsi="Tahoma" w:cs="Tahoma"/>
          <w:bCs/>
          <w:color w:val="000000"/>
          <w:lang w:val="es-419"/>
        </w:rPr>
        <w:t>-Evaluar que los puntos seleccionados sean representativos de la situación de las fuentes móviles en el área de interés, garantizando que los resultados del monitoreo sean válidos y aplicables a la población afectada.</w:t>
      </w:r>
    </w:p>
    <w:p w14:paraId="2EDBB916" w14:textId="77777777" w:rsidR="005857E6" w:rsidRPr="003A647B" w:rsidRDefault="005857E6" w:rsidP="005857E6">
      <w:pPr>
        <w:spacing w:after="0"/>
        <w:jc w:val="both"/>
        <w:rPr>
          <w:rFonts w:ascii="Tahoma" w:hAnsi="Tahoma" w:cs="Tahoma"/>
          <w:bCs/>
          <w:color w:val="000000"/>
          <w:lang w:val="es-419"/>
        </w:rPr>
      </w:pPr>
      <w:r w:rsidRPr="003A647B">
        <w:rPr>
          <w:rFonts w:ascii="Tahoma" w:hAnsi="Tahoma" w:cs="Tahoma"/>
          <w:bCs/>
          <w:color w:val="000000"/>
          <w:lang w:val="es-419"/>
        </w:rPr>
        <w:t>-Garantizar que los puntos seleccionados para el desarrollo de los operativos de control cuenten con el espacio suficiente para dicho fin y no generen obstaculización de la movilidad de las vías paralelas a los mismos.</w:t>
      </w:r>
    </w:p>
    <w:p w14:paraId="3E583DAF" w14:textId="77777777" w:rsidR="005857E6" w:rsidRDefault="005857E6" w:rsidP="005857E6">
      <w:pPr>
        <w:spacing w:after="0"/>
        <w:jc w:val="both"/>
        <w:rPr>
          <w:rFonts w:ascii="Tahoma" w:hAnsi="Tahoma" w:cs="Tahoma"/>
          <w:bCs/>
          <w:color w:val="000000"/>
          <w:lang w:val="es-419"/>
        </w:rPr>
      </w:pPr>
    </w:p>
    <w:p w14:paraId="5A43415B" w14:textId="77777777" w:rsidR="005857E6" w:rsidRPr="003A647B" w:rsidRDefault="005857E6" w:rsidP="005857E6">
      <w:pPr>
        <w:spacing w:after="0"/>
        <w:jc w:val="both"/>
        <w:rPr>
          <w:rFonts w:ascii="Tahoma" w:hAnsi="Tahoma" w:cs="Tahoma"/>
          <w:bCs/>
          <w:color w:val="000000"/>
          <w:lang w:val="es-419"/>
        </w:rPr>
      </w:pPr>
      <w:r>
        <w:rPr>
          <w:rFonts w:ascii="Tahoma" w:hAnsi="Tahoma" w:cs="Tahoma"/>
          <w:b/>
          <w:color w:val="000000"/>
          <w:lang w:val="es-419"/>
        </w:rPr>
        <w:t>C</w:t>
      </w:r>
      <w:r w:rsidRPr="00E87E89">
        <w:rPr>
          <w:rFonts w:ascii="Tahoma" w:hAnsi="Tahoma" w:cs="Tahoma"/>
          <w:b/>
          <w:color w:val="000000"/>
          <w:lang w:val="es-419"/>
        </w:rPr>
        <w:t>.</w:t>
      </w:r>
      <w:r>
        <w:rPr>
          <w:rFonts w:ascii="Tahoma" w:hAnsi="Tahoma" w:cs="Tahoma"/>
          <w:b/>
          <w:color w:val="000000"/>
          <w:lang w:val="es-419"/>
        </w:rPr>
        <w:t xml:space="preserve"> </w:t>
      </w:r>
      <w:r w:rsidRPr="003A647B">
        <w:rPr>
          <w:rFonts w:ascii="Tahoma" w:hAnsi="Tahoma" w:cs="Tahoma"/>
          <w:bCs/>
          <w:color w:val="000000"/>
          <w:lang w:val="es-419"/>
        </w:rPr>
        <w:t>Elaborar y entregar el respetivo informe por vehículo y el informe de evaluación con análisis estadístico y comportamiento obtenido en cada uno de los operativos de monitoreo ejecutados, teniendo en cuenta que el informe involucre plenamente los siguientes aspectos:</w:t>
      </w:r>
    </w:p>
    <w:p w14:paraId="612F37A4" w14:textId="77777777" w:rsidR="005857E6" w:rsidRPr="003A647B" w:rsidRDefault="005857E6" w:rsidP="005857E6">
      <w:pPr>
        <w:spacing w:after="0"/>
        <w:jc w:val="both"/>
        <w:rPr>
          <w:rFonts w:ascii="Tahoma" w:hAnsi="Tahoma" w:cs="Tahoma"/>
          <w:bCs/>
          <w:color w:val="000000"/>
          <w:lang w:val="es-419"/>
        </w:rPr>
      </w:pPr>
    </w:p>
    <w:p w14:paraId="6B768AE2" w14:textId="77777777" w:rsidR="005857E6" w:rsidRPr="003A647B" w:rsidRDefault="005857E6" w:rsidP="005857E6">
      <w:pPr>
        <w:spacing w:after="0"/>
        <w:jc w:val="both"/>
        <w:rPr>
          <w:rFonts w:ascii="Tahoma" w:hAnsi="Tahoma" w:cs="Tahoma"/>
          <w:bCs/>
          <w:color w:val="000000"/>
          <w:lang w:val="es-419"/>
        </w:rPr>
      </w:pPr>
      <w:r w:rsidRPr="003A647B">
        <w:rPr>
          <w:rFonts w:ascii="Tahoma" w:hAnsi="Tahoma" w:cs="Tahoma"/>
          <w:bCs/>
          <w:color w:val="000000"/>
          <w:lang w:val="es-419"/>
        </w:rPr>
        <w:t>-Mediciones de emisiones de humo de escape de los vehículos accionados con ciclo diésel, en condiciones de aceleración libre mediante los procedimientos técnicos definidos en NTC-4231-2012.</w:t>
      </w:r>
    </w:p>
    <w:p w14:paraId="3DBAE70E" w14:textId="77777777" w:rsidR="005857E6" w:rsidRPr="003A647B" w:rsidRDefault="005857E6" w:rsidP="005857E6">
      <w:pPr>
        <w:spacing w:after="0"/>
        <w:jc w:val="both"/>
        <w:rPr>
          <w:rFonts w:ascii="Tahoma" w:hAnsi="Tahoma" w:cs="Tahoma"/>
          <w:bCs/>
          <w:color w:val="000000"/>
          <w:lang w:val="es-419"/>
        </w:rPr>
      </w:pPr>
      <w:r w:rsidRPr="003A647B">
        <w:rPr>
          <w:rFonts w:ascii="Tahoma" w:hAnsi="Tahoma" w:cs="Tahoma"/>
          <w:bCs/>
          <w:color w:val="000000"/>
          <w:lang w:val="es-419"/>
        </w:rPr>
        <w:t>-Medición de las concentraciones de diferentes contaminantes den los gases de escape de los vehículos que operan con ciclo OTTO (gasolina) en condiciones de marcha mínima (ralentí) y velocidad de crucero mediante los procedimientos técnicos definidos en NTC 4983 2012.</w:t>
      </w:r>
    </w:p>
    <w:p w14:paraId="463ECDBE" w14:textId="77777777" w:rsidR="005857E6" w:rsidRPr="003A647B" w:rsidRDefault="005857E6" w:rsidP="005857E6">
      <w:pPr>
        <w:spacing w:after="0"/>
        <w:jc w:val="both"/>
        <w:rPr>
          <w:rFonts w:ascii="Tahoma" w:hAnsi="Tahoma" w:cs="Tahoma"/>
          <w:bCs/>
          <w:color w:val="000000"/>
          <w:lang w:val="es-419"/>
        </w:rPr>
      </w:pPr>
      <w:r w:rsidRPr="003A647B">
        <w:rPr>
          <w:rFonts w:ascii="Tahoma" w:hAnsi="Tahoma" w:cs="Tahoma"/>
          <w:bCs/>
          <w:color w:val="000000"/>
          <w:lang w:val="es-419"/>
        </w:rPr>
        <w:t xml:space="preserve">-Mediciones de las concentraciones de diferentes contaminantes en los gases de escape de las motocicletas, motociclos, </w:t>
      </w:r>
      <w:proofErr w:type="spellStart"/>
      <w:r w:rsidRPr="003A647B">
        <w:rPr>
          <w:rFonts w:ascii="Tahoma" w:hAnsi="Tahoma" w:cs="Tahoma"/>
          <w:bCs/>
          <w:color w:val="000000"/>
          <w:lang w:val="es-419"/>
        </w:rPr>
        <w:t>mototriciclos</w:t>
      </w:r>
      <w:proofErr w:type="spellEnd"/>
      <w:r w:rsidRPr="003A647B">
        <w:rPr>
          <w:rFonts w:ascii="Tahoma" w:hAnsi="Tahoma" w:cs="Tahoma"/>
          <w:bCs/>
          <w:color w:val="000000"/>
          <w:lang w:val="es-419"/>
        </w:rPr>
        <w:t>, motocarros, y cuatrimotos, accionadas con gasolina (cuatro tiempos) como una mezcla de gasolina –aceite (dos tiempos) en condiciones de marcha mínima o ralentí, mediante los procedimientos técnicos definidos en NTC -5365-2012.</w:t>
      </w:r>
    </w:p>
    <w:p w14:paraId="7267BAB3" w14:textId="77777777" w:rsidR="005857E6" w:rsidRPr="003A647B" w:rsidRDefault="005857E6" w:rsidP="005857E6">
      <w:pPr>
        <w:spacing w:after="0"/>
        <w:jc w:val="both"/>
        <w:rPr>
          <w:rFonts w:ascii="Tahoma" w:hAnsi="Tahoma" w:cs="Tahoma"/>
          <w:bCs/>
          <w:color w:val="000000"/>
          <w:lang w:val="es-419"/>
        </w:rPr>
      </w:pPr>
    </w:p>
    <w:p w14:paraId="10726C93" w14:textId="77777777" w:rsidR="005857E6" w:rsidRPr="008727D2" w:rsidRDefault="005857E6" w:rsidP="005857E6">
      <w:pPr>
        <w:pStyle w:val="Default"/>
        <w:jc w:val="both"/>
        <w:rPr>
          <w:sz w:val="22"/>
          <w:szCs w:val="22"/>
        </w:rPr>
      </w:pPr>
      <w:r>
        <w:rPr>
          <w:rFonts w:ascii="Tahoma" w:hAnsi="Tahoma" w:cs="Tahoma"/>
          <w:b/>
        </w:rPr>
        <w:t>D</w:t>
      </w:r>
      <w:r w:rsidRPr="00E87E89">
        <w:rPr>
          <w:rFonts w:ascii="Tahoma" w:hAnsi="Tahoma" w:cs="Tahoma"/>
          <w:b/>
        </w:rPr>
        <w:t>.</w:t>
      </w:r>
      <w:r>
        <w:rPr>
          <w:rFonts w:ascii="Tahoma" w:hAnsi="Tahoma" w:cs="Tahoma"/>
          <w:b/>
        </w:rPr>
        <w:t xml:space="preserve"> </w:t>
      </w:r>
      <w:r w:rsidRPr="003A647B">
        <w:rPr>
          <w:rFonts w:ascii="Tahoma" w:hAnsi="Tahoma" w:cs="Tahoma"/>
          <w:bCs/>
        </w:rPr>
        <w:t>Prestar el servicio y garantizar el perfecto funcionamiento y calibración de los equipos de medición durante la realización de las actividades de monitoreo, los cuales deben estar en capacidad de medir emisiones de: Monóxido de Carbono (CO), Dióxido de Carbono (CO2), Oxígeno (O2) e Hidrocarburos</w:t>
      </w:r>
      <w:r>
        <w:rPr>
          <w:rFonts w:ascii="Tahoma" w:hAnsi="Tahoma" w:cs="Tahoma"/>
          <w:bCs/>
        </w:rPr>
        <w:t xml:space="preserve"> </w:t>
      </w:r>
      <w:r w:rsidRPr="00F740EC">
        <w:rPr>
          <w:sz w:val="22"/>
          <w:szCs w:val="22"/>
        </w:rPr>
        <w:t>(HC).</w:t>
      </w:r>
      <w:r>
        <w:t xml:space="preserve"> </w:t>
      </w:r>
      <w:r w:rsidRPr="009B5905">
        <w:rPr>
          <w:sz w:val="22"/>
          <w:szCs w:val="22"/>
        </w:rPr>
        <w:t xml:space="preserve">El contratista, deberá contar con mínimo dos (2) equipos DISPONIBLES para </w:t>
      </w:r>
      <w:r>
        <w:rPr>
          <w:sz w:val="22"/>
          <w:szCs w:val="22"/>
        </w:rPr>
        <w:t xml:space="preserve">los </w:t>
      </w:r>
      <w:r w:rsidRPr="009B5905">
        <w:rPr>
          <w:sz w:val="22"/>
          <w:szCs w:val="22"/>
        </w:rPr>
        <w:t xml:space="preserve">operativos de control </w:t>
      </w:r>
      <w:r w:rsidRPr="004826DA">
        <w:rPr>
          <w:sz w:val="22"/>
          <w:szCs w:val="22"/>
        </w:rPr>
        <w:t>en vía (opacímetro y analizador de gases), los cuales deberán estar debidamente acreditados en marco de lo previsto en la Resolución 105 de 2022, emitida por el IDEAM, norma que actualiza el procedimiento de Autorización de Organismos de Evaluación de la Conformidad (OEC), para la medición de emisiones contaminantes generadas por fuentes móviles en Colombia.</w:t>
      </w:r>
      <w:r>
        <w:rPr>
          <w:sz w:val="22"/>
          <w:szCs w:val="22"/>
        </w:rPr>
        <w:t xml:space="preserve"> </w:t>
      </w:r>
      <w:r w:rsidRPr="004826DA">
        <w:rPr>
          <w:sz w:val="22"/>
          <w:szCs w:val="22"/>
        </w:rPr>
        <w:t>Los equipos referidos deberán permitir la medición de gases en vehículos que operan a gasolina, así como también, para medición de opacidad, es decir, dos (2) analizadores de gases y dos (2) opacímetros, con la totalidad de sensores periféricos</w:t>
      </w:r>
      <w:r w:rsidRPr="008727D2">
        <w:rPr>
          <w:sz w:val="22"/>
          <w:szCs w:val="22"/>
        </w:rPr>
        <w:t xml:space="preserve"> que son requeridos para el correcto funcionamiento de los equipos y ejecución de las pruebas.</w:t>
      </w:r>
    </w:p>
    <w:p w14:paraId="10BC0D82" w14:textId="77777777" w:rsidR="005857E6" w:rsidRPr="008727D2" w:rsidRDefault="005857E6" w:rsidP="005857E6">
      <w:pPr>
        <w:pStyle w:val="Default"/>
        <w:ind w:left="720"/>
        <w:jc w:val="both"/>
        <w:rPr>
          <w:sz w:val="22"/>
          <w:szCs w:val="22"/>
        </w:rPr>
      </w:pPr>
    </w:p>
    <w:p w14:paraId="195F005B" w14:textId="77777777" w:rsidR="005857E6" w:rsidRPr="009B5905" w:rsidRDefault="005857E6" w:rsidP="005857E6">
      <w:pPr>
        <w:pStyle w:val="Default"/>
        <w:jc w:val="both"/>
        <w:rPr>
          <w:sz w:val="22"/>
          <w:szCs w:val="22"/>
        </w:rPr>
      </w:pPr>
      <w:r w:rsidRPr="009B5905">
        <w:rPr>
          <w:sz w:val="22"/>
          <w:szCs w:val="22"/>
        </w:rPr>
        <w:t>En referencia a la documentación soporte de dichos equipos, esta deberá ser entregada a la supervisión, previo inicio de las actividades del contrato (resultados pruebas de exactitud, repetibilidad y tiempo de respuesta, certificados de calibración vigentes, y todos aquellos soportes que la Supervisión considere importantes para la ejecución de las pruebas).</w:t>
      </w:r>
    </w:p>
    <w:p w14:paraId="6C9D6B83" w14:textId="77777777" w:rsidR="005857E6" w:rsidRPr="009B5905" w:rsidRDefault="005857E6" w:rsidP="005857E6">
      <w:pPr>
        <w:pStyle w:val="Default"/>
        <w:jc w:val="both"/>
        <w:rPr>
          <w:sz w:val="22"/>
          <w:szCs w:val="22"/>
        </w:rPr>
      </w:pPr>
    </w:p>
    <w:p w14:paraId="6E32733A" w14:textId="77777777" w:rsidR="005857E6" w:rsidRPr="009B5905" w:rsidRDefault="005857E6" w:rsidP="005857E6">
      <w:pPr>
        <w:pStyle w:val="Default"/>
        <w:jc w:val="both"/>
        <w:rPr>
          <w:sz w:val="22"/>
          <w:szCs w:val="22"/>
        </w:rPr>
      </w:pPr>
      <w:r w:rsidRPr="00E87E89">
        <w:rPr>
          <w:b/>
          <w:bCs/>
          <w:sz w:val="22"/>
          <w:szCs w:val="22"/>
        </w:rPr>
        <w:t>E.</w:t>
      </w:r>
      <w:r>
        <w:rPr>
          <w:b/>
          <w:bCs/>
          <w:sz w:val="22"/>
          <w:szCs w:val="22"/>
        </w:rPr>
        <w:t xml:space="preserve"> </w:t>
      </w:r>
      <w:r w:rsidRPr="009B5905">
        <w:rPr>
          <w:sz w:val="22"/>
          <w:szCs w:val="22"/>
        </w:rPr>
        <w:t>Estructurar y presentar el respectivo concepto técnico frente a los resultados de los monitoreos realizados en la ciudad de Tunja, que permitan generar tanto el diagnóstico final a las condiciones encontradas, así como las conclusiones derivadas de dichos resultados.</w:t>
      </w:r>
    </w:p>
    <w:p w14:paraId="207B74FA" w14:textId="77777777" w:rsidR="005857E6" w:rsidRPr="009B5905" w:rsidRDefault="005857E6" w:rsidP="005857E6">
      <w:pPr>
        <w:pStyle w:val="Default"/>
        <w:ind w:left="720"/>
        <w:jc w:val="both"/>
        <w:rPr>
          <w:sz w:val="22"/>
          <w:szCs w:val="22"/>
        </w:rPr>
      </w:pPr>
    </w:p>
    <w:p w14:paraId="3B436CDE" w14:textId="77777777" w:rsidR="005857E6" w:rsidRPr="003112E4" w:rsidRDefault="005857E6" w:rsidP="005857E6">
      <w:pPr>
        <w:pStyle w:val="Default"/>
        <w:jc w:val="both"/>
        <w:rPr>
          <w:sz w:val="20"/>
          <w:szCs w:val="20"/>
        </w:rPr>
      </w:pPr>
      <w:r w:rsidRPr="00E87E89">
        <w:rPr>
          <w:b/>
          <w:bCs/>
          <w:sz w:val="22"/>
          <w:szCs w:val="22"/>
        </w:rPr>
        <w:t>F.</w:t>
      </w:r>
      <w:r>
        <w:rPr>
          <w:sz w:val="22"/>
          <w:szCs w:val="22"/>
        </w:rPr>
        <w:t xml:space="preserve"> </w:t>
      </w:r>
      <w:r w:rsidRPr="003112E4">
        <w:rPr>
          <w:sz w:val="22"/>
          <w:szCs w:val="22"/>
        </w:rPr>
        <w:t>Disponer de un profesional en ingeniería, preferiblemente en Mecánica, Ambiental o Química, que tenga como mínimo dos (2) años de experiencia general relacionada con las funciones del cargo, quien asegurará el brindar el apoyo técnico requerido para el fin mismo de la contratación proyectada, asegurando que cuente con el conocimiento, e idoneidad específica mínima de un año de experiencia en la medición de emisiones generadas por fuentes móviles, relacionada en el manejo de equipos de medición de gases en fuentes móviles, los cuales están descritos en la última versión del Manual de Procesos y Protocolos del Instituto de Hidrología, Meteorología y Estudios Ambientales IDEAM, para las autoridades ambientales. Igualmente, contar con los vehículos requeridos, gastos de rodamiento y combustible de los mismos. El personal encargado de las mediciones de emisiones generadas por fuentes móviles debe tener como mínimo conocimientos demostrables de las normas NTC 4983, NTC 4231, NTC 5365 y la Resolución 910 del 2008, emitida por el ahora MADS.</w:t>
      </w:r>
    </w:p>
    <w:p w14:paraId="24B45685" w14:textId="77777777" w:rsidR="005857E6" w:rsidRDefault="005857E6" w:rsidP="005857E6">
      <w:pPr>
        <w:pStyle w:val="Prrafodelista"/>
        <w:spacing w:line="240" w:lineRule="auto"/>
        <w:rPr>
          <w:sz w:val="20"/>
          <w:szCs w:val="20"/>
        </w:rPr>
      </w:pPr>
    </w:p>
    <w:p w14:paraId="3567E5F0" w14:textId="77777777" w:rsidR="005857E6" w:rsidRPr="00E87E89" w:rsidRDefault="005857E6" w:rsidP="005857E6">
      <w:pPr>
        <w:spacing w:after="160" w:line="240" w:lineRule="auto"/>
        <w:jc w:val="both"/>
        <w:rPr>
          <w:rFonts w:ascii="Tahoma" w:eastAsia="Times New Roman" w:hAnsi="Tahoma" w:cs="Tahoma"/>
          <w:color w:val="000000"/>
          <w:lang w:val="es-ES" w:eastAsia="es-ES"/>
        </w:rPr>
      </w:pPr>
      <w:r w:rsidRPr="00E87E89">
        <w:rPr>
          <w:rFonts w:ascii="Tahoma" w:eastAsia="Times New Roman" w:hAnsi="Tahoma" w:cs="Tahoma"/>
          <w:b/>
          <w:bCs/>
          <w:color w:val="000000"/>
          <w:lang w:val="es-ES" w:eastAsia="es-ES"/>
        </w:rPr>
        <w:t>G</w:t>
      </w:r>
      <w:r>
        <w:rPr>
          <w:rFonts w:ascii="Tahoma" w:eastAsia="Times New Roman" w:hAnsi="Tahoma" w:cs="Tahoma"/>
          <w:color w:val="000000"/>
          <w:lang w:val="es-ES" w:eastAsia="es-ES"/>
        </w:rPr>
        <w:t xml:space="preserve">. </w:t>
      </w:r>
      <w:r w:rsidRPr="00E87E89">
        <w:rPr>
          <w:rFonts w:ascii="Tahoma" w:eastAsia="Times New Roman" w:hAnsi="Tahoma" w:cs="Tahoma"/>
          <w:color w:val="000000"/>
          <w:lang w:val="es-ES" w:eastAsia="es-ES"/>
        </w:rPr>
        <w:t>Generar y entregar copia del formato de revisión al propietario del vehículo o moto evaluado, como al municipio de Tunja, en el cual se registre el resultado obtenido en el proceso de revisión en materia de gases, de conformidad con lo dispuesto en la Resolución 762 del año 2022 y/o normatividad vigente.</w:t>
      </w:r>
    </w:p>
    <w:p w14:paraId="6DECF5D0" w14:textId="77777777" w:rsidR="005857E6" w:rsidRPr="009B5905" w:rsidRDefault="005857E6" w:rsidP="005857E6">
      <w:pPr>
        <w:pStyle w:val="Default"/>
        <w:jc w:val="both"/>
        <w:rPr>
          <w:sz w:val="22"/>
          <w:szCs w:val="22"/>
        </w:rPr>
      </w:pPr>
      <w:r w:rsidRPr="00E87E89">
        <w:rPr>
          <w:b/>
          <w:bCs/>
          <w:sz w:val="22"/>
          <w:szCs w:val="22"/>
        </w:rPr>
        <w:t>H.</w:t>
      </w:r>
      <w:r>
        <w:rPr>
          <w:b/>
          <w:bCs/>
          <w:sz w:val="22"/>
          <w:szCs w:val="22"/>
        </w:rPr>
        <w:t xml:space="preserve"> </w:t>
      </w:r>
      <w:r w:rsidRPr="009B5905">
        <w:rPr>
          <w:sz w:val="22"/>
          <w:szCs w:val="22"/>
        </w:rPr>
        <w:t xml:space="preserve">Dar cumplimiento a la normatividad vigente y aplicable a los centros de diagnóstico automotor, equipos y procedimientos de medición de calidad del aire de fuentes móviles en circulación. </w:t>
      </w:r>
    </w:p>
    <w:p w14:paraId="369F0D4C" w14:textId="77777777" w:rsidR="005857E6" w:rsidRPr="009B5905" w:rsidRDefault="005857E6" w:rsidP="005857E6">
      <w:pPr>
        <w:pStyle w:val="Default"/>
        <w:ind w:left="720"/>
        <w:jc w:val="both"/>
        <w:rPr>
          <w:sz w:val="22"/>
          <w:szCs w:val="22"/>
        </w:rPr>
      </w:pPr>
    </w:p>
    <w:p w14:paraId="0ECDE345" w14:textId="77777777" w:rsidR="005857E6" w:rsidRPr="009B5905" w:rsidRDefault="005857E6" w:rsidP="005857E6">
      <w:pPr>
        <w:pStyle w:val="Default"/>
        <w:jc w:val="both"/>
        <w:rPr>
          <w:sz w:val="22"/>
          <w:szCs w:val="22"/>
        </w:rPr>
      </w:pPr>
      <w:r w:rsidRPr="00E87E89">
        <w:rPr>
          <w:b/>
          <w:bCs/>
          <w:sz w:val="22"/>
          <w:szCs w:val="22"/>
        </w:rPr>
        <w:t>I.</w:t>
      </w:r>
      <w:r>
        <w:rPr>
          <w:sz w:val="22"/>
          <w:szCs w:val="22"/>
        </w:rPr>
        <w:t xml:space="preserve"> </w:t>
      </w:r>
      <w:r w:rsidRPr="009B5905">
        <w:rPr>
          <w:sz w:val="22"/>
          <w:szCs w:val="22"/>
        </w:rPr>
        <w:t xml:space="preserve">Mantener los precios ofrecidos durante el término de ejecución del contrato. </w:t>
      </w:r>
    </w:p>
    <w:p w14:paraId="0B948C8F" w14:textId="77777777" w:rsidR="005857E6" w:rsidRDefault="005857E6" w:rsidP="005857E6">
      <w:pPr>
        <w:pStyle w:val="Default"/>
        <w:ind w:left="720"/>
        <w:jc w:val="both"/>
        <w:rPr>
          <w:sz w:val="22"/>
          <w:szCs w:val="22"/>
        </w:rPr>
      </w:pPr>
    </w:p>
    <w:p w14:paraId="5CE11028" w14:textId="77777777" w:rsidR="005857E6" w:rsidRDefault="005857E6" w:rsidP="005857E6">
      <w:pPr>
        <w:pStyle w:val="Default"/>
        <w:jc w:val="both"/>
        <w:rPr>
          <w:sz w:val="22"/>
          <w:szCs w:val="22"/>
        </w:rPr>
      </w:pPr>
      <w:r w:rsidRPr="00E87E89">
        <w:rPr>
          <w:b/>
          <w:bCs/>
          <w:sz w:val="22"/>
          <w:szCs w:val="22"/>
        </w:rPr>
        <w:t>J.</w:t>
      </w:r>
      <w:r>
        <w:rPr>
          <w:b/>
          <w:bCs/>
          <w:sz w:val="22"/>
          <w:szCs w:val="22"/>
        </w:rPr>
        <w:t xml:space="preserve"> </w:t>
      </w:r>
      <w:r w:rsidRPr="009B5905">
        <w:rPr>
          <w:sz w:val="22"/>
          <w:szCs w:val="22"/>
        </w:rPr>
        <w:t xml:space="preserve">Tener en cuenta que las omisiones o ambigüedades que se puedan presentar en las especificaciones de la Alcaldía de Tunja no exoneran al contratista de la responsabilidad de efectuar la entrega de la información recolectada en el estudio. </w:t>
      </w:r>
    </w:p>
    <w:p w14:paraId="4135AFF0" w14:textId="77777777" w:rsidR="005857E6" w:rsidRPr="009B5905" w:rsidRDefault="005857E6" w:rsidP="005857E6">
      <w:pPr>
        <w:pStyle w:val="Default"/>
        <w:jc w:val="both"/>
        <w:rPr>
          <w:sz w:val="22"/>
          <w:szCs w:val="22"/>
        </w:rPr>
      </w:pPr>
    </w:p>
    <w:p w14:paraId="43AB691F" w14:textId="77777777" w:rsidR="005857E6" w:rsidRDefault="005857E6" w:rsidP="005857E6">
      <w:pPr>
        <w:pStyle w:val="Default"/>
        <w:jc w:val="both"/>
        <w:rPr>
          <w:sz w:val="22"/>
          <w:szCs w:val="22"/>
        </w:rPr>
      </w:pPr>
      <w:r w:rsidRPr="00E87E89">
        <w:rPr>
          <w:b/>
          <w:bCs/>
          <w:sz w:val="22"/>
          <w:szCs w:val="22"/>
        </w:rPr>
        <w:t>K</w:t>
      </w:r>
      <w:r>
        <w:rPr>
          <w:sz w:val="22"/>
          <w:szCs w:val="22"/>
        </w:rPr>
        <w:t xml:space="preserve">. </w:t>
      </w:r>
      <w:r w:rsidRPr="009B5905">
        <w:rPr>
          <w:sz w:val="22"/>
          <w:szCs w:val="22"/>
        </w:rPr>
        <w:t>Asegurar que, si en su condición de contratista encuentra inexactitudes o incorrecciones en las especificaciones, deberá hacer corregir o aclarar a la Alcaldía de Tunja, estas discrepancias antes de iniciar la ejecución del contrato.</w:t>
      </w:r>
    </w:p>
    <w:p w14:paraId="21ECA96C" w14:textId="77777777" w:rsidR="005857E6" w:rsidRPr="009B5905" w:rsidRDefault="005857E6" w:rsidP="005857E6">
      <w:pPr>
        <w:pStyle w:val="Default"/>
        <w:jc w:val="both"/>
        <w:rPr>
          <w:sz w:val="22"/>
          <w:szCs w:val="22"/>
        </w:rPr>
      </w:pPr>
    </w:p>
    <w:p w14:paraId="0F2C61F0" w14:textId="77777777" w:rsidR="005857E6" w:rsidRPr="00CA5DCA" w:rsidRDefault="005857E6" w:rsidP="005857E6">
      <w:pPr>
        <w:pStyle w:val="Default"/>
        <w:jc w:val="both"/>
        <w:rPr>
          <w:sz w:val="22"/>
          <w:szCs w:val="22"/>
        </w:rPr>
      </w:pPr>
      <w:r w:rsidRPr="00E87E89">
        <w:rPr>
          <w:b/>
          <w:bCs/>
          <w:sz w:val="22"/>
          <w:szCs w:val="22"/>
        </w:rPr>
        <w:t>L.</w:t>
      </w:r>
      <w:r>
        <w:rPr>
          <w:b/>
          <w:bCs/>
          <w:sz w:val="22"/>
          <w:szCs w:val="22"/>
        </w:rPr>
        <w:t xml:space="preserve"> </w:t>
      </w:r>
      <w:r w:rsidRPr="00CA5DCA">
        <w:rPr>
          <w:sz w:val="22"/>
          <w:szCs w:val="22"/>
        </w:rPr>
        <w:t xml:space="preserve">Las demás inherentes al objeto del contrato. </w:t>
      </w:r>
    </w:p>
    <w:p w14:paraId="34B5F587" w14:textId="77777777" w:rsidR="005857E6" w:rsidRPr="000837ED" w:rsidRDefault="005857E6" w:rsidP="005857E6">
      <w:pPr>
        <w:pBdr>
          <w:top w:val="nil"/>
          <w:left w:val="nil"/>
          <w:bottom w:val="nil"/>
          <w:right w:val="nil"/>
          <w:between w:val="nil"/>
        </w:pBdr>
        <w:spacing w:before="1" w:beforeAutospacing="1" w:afterAutospacing="1"/>
        <w:ind w:left="100"/>
        <w:jc w:val="both"/>
        <w:rPr>
          <w:rFonts w:ascii="Tahoma" w:hAnsi="Tahoma" w:cs="Tahoma"/>
          <w:i/>
          <w:iCs/>
          <w:sz w:val="18"/>
          <w:szCs w:val="18"/>
        </w:rPr>
      </w:pPr>
      <w:r w:rsidRPr="000837ED">
        <w:rPr>
          <w:rFonts w:ascii="Tahoma" w:hAnsi="Tahoma" w:cs="Tahoma"/>
          <w:b/>
          <w:i/>
          <w:iCs/>
          <w:sz w:val="18"/>
          <w:szCs w:val="18"/>
        </w:rPr>
        <w:t xml:space="preserve">NOTA 1: </w:t>
      </w:r>
      <w:r w:rsidRPr="000837ED">
        <w:rPr>
          <w:rFonts w:ascii="Tahoma" w:hAnsi="Tahoma" w:cs="Tahoma"/>
          <w:i/>
          <w:iCs/>
          <w:sz w:val="18"/>
          <w:szCs w:val="18"/>
        </w:rPr>
        <w:t>Los costos de seguros, impuestos, demás costos asociados a la prestación del servicio y transporte de entrega de los elementos serán por cuenta del proveedor, el cual mediante el medio de disposición que considere, entregará la totalidad de los bienes y servicios, en el lugar indicado por la entidad, en las cantidades y especificaciones técnicas solicitadas a ejecutar. Este será responsable por el estado de los bienes durante su transporte.</w:t>
      </w:r>
    </w:p>
    <w:p w14:paraId="4398FE81" w14:textId="77777777" w:rsidR="005857E6" w:rsidRPr="000837ED" w:rsidRDefault="005857E6" w:rsidP="005857E6">
      <w:pPr>
        <w:pBdr>
          <w:top w:val="nil"/>
          <w:left w:val="nil"/>
          <w:bottom w:val="nil"/>
          <w:right w:val="nil"/>
          <w:between w:val="nil"/>
        </w:pBdr>
        <w:spacing w:before="1" w:beforeAutospacing="1" w:afterAutospacing="1"/>
        <w:ind w:left="100"/>
        <w:jc w:val="both"/>
        <w:rPr>
          <w:rFonts w:ascii="Tahoma" w:hAnsi="Tahoma" w:cs="Tahoma"/>
          <w:i/>
          <w:iCs/>
          <w:sz w:val="18"/>
          <w:szCs w:val="18"/>
        </w:rPr>
      </w:pPr>
      <w:r w:rsidRPr="000837ED">
        <w:rPr>
          <w:rFonts w:ascii="Tahoma" w:hAnsi="Tahoma" w:cs="Tahoma"/>
          <w:b/>
          <w:bCs/>
          <w:i/>
          <w:iCs/>
          <w:sz w:val="18"/>
          <w:szCs w:val="18"/>
        </w:rPr>
        <w:t>NOTA 2:</w:t>
      </w:r>
      <w:r w:rsidRPr="000837ED">
        <w:rPr>
          <w:rFonts w:ascii="Tahoma" w:hAnsi="Tahoma" w:cs="Tahoma"/>
          <w:i/>
          <w:iCs/>
          <w:sz w:val="18"/>
          <w:szCs w:val="18"/>
        </w:rPr>
        <w:t xml:space="preserve"> Las omisiones o ambigüedades que se puedan presentar en las especificaciones de la Alcaldía de Tunja no exoneran al contratista de la responsabilidad de efectuar la entrega de los insumos o materiales, nuevos y de primera calidad.</w:t>
      </w:r>
    </w:p>
    <w:p w14:paraId="5F68791F" w14:textId="77777777" w:rsidR="005857E6" w:rsidRPr="000837ED" w:rsidRDefault="005857E6" w:rsidP="005857E6">
      <w:pPr>
        <w:pBdr>
          <w:top w:val="nil"/>
          <w:left w:val="nil"/>
          <w:bottom w:val="nil"/>
          <w:right w:val="nil"/>
          <w:between w:val="nil"/>
        </w:pBdr>
        <w:spacing w:before="1" w:beforeAutospacing="1" w:afterAutospacing="1"/>
        <w:ind w:left="100"/>
        <w:jc w:val="both"/>
        <w:rPr>
          <w:rFonts w:ascii="Tahoma" w:hAnsi="Tahoma" w:cs="Tahoma"/>
          <w:i/>
          <w:iCs/>
          <w:sz w:val="18"/>
          <w:szCs w:val="18"/>
        </w:rPr>
      </w:pPr>
      <w:r w:rsidRPr="000837ED">
        <w:rPr>
          <w:rFonts w:ascii="Tahoma" w:hAnsi="Tahoma" w:cs="Tahoma"/>
          <w:b/>
          <w:bCs/>
          <w:i/>
          <w:iCs/>
          <w:sz w:val="18"/>
          <w:szCs w:val="18"/>
        </w:rPr>
        <w:t>NOTA 3:</w:t>
      </w:r>
      <w:r w:rsidRPr="000837ED">
        <w:rPr>
          <w:rFonts w:ascii="Tahoma" w:hAnsi="Tahoma" w:cs="Tahoma"/>
          <w:i/>
          <w:iCs/>
          <w:sz w:val="18"/>
          <w:szCs w:val="18"/>
        </w:rPr>
        <w:t xml:space="preserve"> Si el contratista encuentra inexactitudes o incorrecciones en las especificaciones, deberá hacer corregir o aclarar a la Alcaldía de Tunja, estas discrepancias antes de iniciar la ejecución del contrato. </w:t>
      </w:r>
    </w:p>
    <w:p w14:paraId="45FB876F" w14:textId="77777777" w:rsidR="005857E6" w:rsidRPr="000837ED" w:rsidRDefault="005857E6" w:rsidP="005857E6">
      <w:pPr>
        <w:spacing w:after="0"/>
        <w:jc w:val="both"/>
        <w:rPr>
          <w:rFonts w:ascii="Tahoma" w:hAnsi="Tahoma" w:cs="Tahoma"/>
          <w:b/>
          <w:sz w:val="18"/>
          <w:szCs w:val="18"/>
          <w:lang w:val="es-MX"/>
        </w:rPr>
      </w:pPr>
      <w:r w:rsidRPr="000837ED">
        <w:rPr>
          <w:rFonts w:ascii="Tahoma" w:eastAsia="Times New Roman" w:hAnsi="Tahoma" w:cs="Tahoma"/>
          <w:b/>
          <w:bCs/>
          <w:i/>
          <w:iCs/>
          <w:color w:val="000000"/>
          <w:sz w:val="18"/>
          <w:szCs w:val="18"/>
          <w:lang w:val="es-ES" w:eastAsia="es-ES"/>
        </w:rPr>
        <w:t>NOTA 4:</w:t>
      </w:r>
      <w:r w:rsidRPr="000837ED">
        <w:rPr>
          <w:i/>
          <w:iCs/>
          <w:sz w:val="18"/>
          <w:szCs w:val="18"/>
        </w:rPr>
        <w:t xml:space="preserve"> </w:t>
      </w:r>
      <w:r w:rsidRPr="000837ED">
        <w:rPr>
          <w:rFonts w:ascii="Tahoma" w:hAnsi="Tahoma" w:cs="Tahoma"/>
          <w:i/>
          <w:iCs/>
          <w:sz w:val="18"/>
          <w:szCs w:val="18"/>
        </w:rPr>
        <w:t>El oferente debe asumir los costos de transporte de la lista de necesidades hasta el lugar de entrega, siendo el Municipio de Tunja, oficina de Almacén y Secretaría de Medio Ambiente</w:t>
      </w:r>
    </w:p>
    <w:p w14:paraId="5D8779C0" w14:textId="77777777" w:rsidR="005857E6" w:rsidRPr="000837ED" w:rsidRDefault="005857E6" w:rsidP="005857E6">
      <w:pPr>
        <w:spacing w:after="0"/>
        <w:jc w:val="both"/>
        <w:rPr>
          <w:rFonts w:ascii="Tahoma" w:hAnsi="Tahoma" w:cs="Tahoma"/>
          <w:sz w:val="18"/>
          <w:szCs w:val="18"/>
        </w:rPr>
      </w:pPr>
    </w:p>
    <w:p w14:paraId="31569F15" w14:textId="77777777" w:rsidR="005857E6" w:rsidRPr="000837ED" w:rsidRDefault="005857E6" w:rsidP="005857E6">
      <w:pPr>
        <w:spacing w:after="0"/>
        <w:jc w:val="both"/>
        <w:rPr>
          <w:rFonts w:ascii="Tahoma" w:hAnsi="Tahoma" w:cs="Tahoma"/>
          <w:b/>
          <w:bCs/>
          <w:sz w:val="18"/>
          <w:szCs w:val="18"/>
        </w:rPr>
      </w:pPr>
      <w:r w:rsidRPr="000837ED">
        <w:rPr>
          <w:rFonts w:ascii="Tahoma" w:hAnsi="Tahoma" w:cs="Tahoma"/>
          <w:b/>
          <w:bCs/>
          <w:sz w:val="18"/>
          <w:szCs w:val="18"/>
        </w:rPr>
        <w:t xml:space="preserve">DIRECCION: ________________________ </w:t>
      </w:r>
    </w:p>
    <w:p w14:paraId="6321A46B" w14:textId="77777777" w:rsidR="005857E6" w:rsidRPr="000837ED" w:rsidRDefault="005857E6" w:rsidP="005857E6">
      <w:pPr>
        <w:spacing w:after="0"/>
        <w:jc w:val="both"/>
        <w:rPr>
          <w:rFonts w:ascii="Tahoma" w:hAnsi="Tahoma" w:cs="Tahoma"/>
          <w:b/>
          <w:bCs/>
          <w:sz w:val="18"/>
          <w:szCs w:val="18"/>
        </w:rPr>
      </w:pPr>
      <w:r w:rsidRPr="000837ED">
        <w:rPr>
          <w:rFonts w:ascii="Tahoma" w:hAnsi="Tahoma" w:cs="Tahoma"/>
          <w:b/>
          <w:bCs/>
          <w:sz w:val="18"/>
          <w:szCs w:val="18"/>
        </w:rPr>
        <w:t>TELEFONO: ________________________</w:t>
      </w:r>
    </w:p>
    <w:p w14:paraId="1CAD9B21" w14:textId="77777777" w:rsidR="005857E6" w:rsidRPr="000837ED" w:rsidRDefault="005857E6" w:rsidP="005857E6">
      <w:pPr>
        <w:spacing w:after="0"/>
        <w:jc w:val="both"/>
        <w:rPr>
          <w:rFonts w:ascii="Tahoma" w:hAnsi="Tahoma" w:cs="Tahoma"/>
          <w:b/>
          <w:bCs/>
          <w:sz w:val="18"/>
          <w:szCs w:val="18"/>
        </w:rPr>
      </w:pPr>
      <w:r w:rsidRPr="000837ED">
        <w:rPr>
          <w:rFonts w:ascii="Tahoma" w:hAnsi="Tahoma" w:cs="Tahoma"/>
          <w:b/>
          <w:bCs/>
          <w:sz w:val="18"/>
          <w:szCs w:val="18"/>
        </w:rPr>
        <w:t xml:space="preserve">E-MAIL: ____________________________ </w:t>
      </w:r>
    </w:p>
    <w:p w14:paraId="4B24F6F0" w14:textId="77777777" w:rsidR="005857E6" w:rsidRPr="000837ED" w:rsidRDefault="005857E6" w:rsidP="005857E6">
      <w:pPr>
        <w:spacing w:after="0"/>
        <w:jc w:val="both"/>
        <w:rPr>
          <w:rFonts w:ascii="Tahoma" w:hAnsi="Tahoma" w:cs="Tahoma"/>
          <w:b/>
          <w:bCs/>
          <w:sz w:val="18"/>
          <w:szCs w:val="18"/>
        </w:rPr>
      </w:pPr>
      <w:r w:rsidRPr="000837ED">
        <w:rPr>
          <w:rFonts w:ascii="Tahoma" w:hAnsi="Tahoma" w:cs="Tahoma"/>
          <w:b/>
          <w:bCs/>
          <w:sz w:val="18"/>
          <w:szCs w:val="18"/>
        </w:rPr>
        <w:t xml:space="preserve">CIUDAD: ___________________________ </w:t>
      </w:r>
    </w:p>
    <w:p w14:paraId="642226A2" w14:textId="77777777" w:rsidR="005857E6" w:rsidRPr="000837ED" w:rsidRDefault="005857E6" w:rsidP="005857E6">
      <w:pPr>
        <w:spacing w:after="0"/>
        <w:jc w:val="both"/>
        <w:rPr>
          <w:rFonts w:ascii="Tahoma" w:hAnsi="Tahoma" w:cs="Tahoma"/>
          <w:b/>
          <w:bCs/>
          <w:sz w:val="18"/>
          <w:szCs w:val="18"/>
        </w:rPr>
      </w:pPr>
      <w:r w:rsidRPr="000837ED">
        <w:rPr>
          <w:rFonts w:ascii="Tahoma" w:hAnsi="Tahoma" w:cs="Tahoma"/>
          <w:b/>
          <w:bCs/>
          <w:sz w:val="18"/>
          <w:szCs w:val="18"/>
        </w:rPr>
        <w:t xml:space="preserve">Atentamente, </w:t>
      </w:r>
    </w:p>
    <w:p w14:paraId="0D30FFB4" w14:textId="77777777" w:rsidR="005857E6" w:rsidRPr="000837ED" w:rsidRDefault="005857E6" w:rsidP="005857E6">
      <w:pPr>
        <w:spacing w:after="0"/>
        <w:jc w:val="both"/>
        <w:rPr>
          <w:rFonts w:ascii="Tahoma" w:hAnsi="Tahoma" w:cs="Tahoma"/>
          <w:b/>
          <w:bCs/>
          <w:sz w:val="18"/>
          <w:szCs w:val="18"/>
        </w:rPr>
      </w:pPr>
      <w:r w:rsidRPr="000837ED">
        <w:rPr>
          <w:rFonts w:ascii="Tahoma" w:hAnsi="Tahoma" w:cs="Tahoma"/>
          <w:b/>
          <w:bCs/>
          <w:sz w:val="18"/>
          <w:szCs w:val="18"/>
        </w:rPr>
        <w:t xml:space="preserve">Representante Legal </w:t>
      </w:r>
    </w:p>
    <w:p w14:paraId="2BCE509E" w14:textId="77777777" w:rsidR="005857E6" w:rsidRPr="000837ED" w:rsidRDefault="005857E6" w:rsidP="005857E6">
      <w:pPr>
        <w:jc w:val="both"/>
        <w:rPr>
          <w:rFonts w:ascii="Tahoma" w:hAnsi="Tahoma" w:cs="Tahoma"/>
          <w:sz w:val="20"/>
          <w:szCs w:val="20"/>
        </w:rPr>
      </w:pPr>
      <w:r w:rsidRPr="000837ED">
        <w:rPr>
          <w:rFonts w:ascii="Tahoma" w:hAnsi="Tahoma" w:cs="Tahoma"/>
          <w:b/>
          <w:bCs/>
          <w:sz w:val="20"/>
          <w:szCs w:val="20"/>
        </w:rPr>
        <w:t>(Nombre y firma</w:t>
      </w:r>
      <w:r w:rsidRPr="000837ED">
        <w:rPr>
          <w:rFonts w:ascii="Tahoma" w:hAnsi="Tahoma" w:cs="Tahoma"/>
          <w:sz w:val="20"/>
          <w:szCs w:val="20"/>
        </w:rPr>
        <w:t>)</w:t>
      </w:r>
    </w:p>
    <w:p w14:paraId="24F78807" w14:textId="77777777" w:rsidR="005857E6" w:rsidRPr="00D1367D" w:rsidRDefault="005857E6" w:rsidP="005857E6">
      <w:pPr>
        <w:jc w:val="both"/>
        <w:rPr>
          <w:rFonts w:ascii="Tahoma" w:hAnsi="Tahoma" w:cs="Tahoma"/>
        </w:rPr>
      </w:pPr>
    </w:p>
    <w:p w14:paraId="433CE783" w14:textId="77777777" w:rsidR="005857E6" w:rsidRDefault="005857E6" w:rsidP="007D612C">
      <w:pPr>
        <w:ind w:right="49"/>
        <w:jc w:val="both"/>
        <w:rPr>
          <w:rFonts w:ascii="Tahoma" w:hAnsi="Tahoma" w:cs="Tahoma"/>
          <w:b/>
          <w:iCs/>
          <w:sz w:val="20"/>
          <w:szCs w:val="20"/>
        </w:rPr>
      </w:pPr>
    </w:p>
    <w:p w14:paraId="4C447A2B" w14:textId="77777777" w:rsidR="005857E6" w:rsidRDefault="005857E6" w:rsidP="007D612C">
      <w:pPr>
        <w:ind w:right="49"/>
        <w:jc w:val="both"/>
        <w:rPr>
          <w:rFonts w:ascii="Tahoma" w:hAnsi="Tahoma" w:cs="Tahoma"/>
          <w:b/>
          <w:iCs/>
          <w:sz w:val="20"/>
          <w:szCs w:val="20"/>
        </w:rPr>
      </w:pPr>
    </w:p>
    <w:p w14:paraId="466B8EC5" w14:textId="77777777" w:rsidR="005857E6" w:rsidRDefault="005857E6" w:rsidP="007D612C">
      <w:pPr>
        <w:ind w:right="49"/>
        <w:jc w:val="both"/>
        <w:rPr>
          <w:rFonts w:ascii="Tahoma" w:hAnsi="Tahoma" w:cs="Tahoma"/>
          <w:b/>
          <w:iCs/>
          <w:sz w:val="20"/>
          <w:szCs w:val="20"/>
        </w:rPr>
      </w:pPr>
    </w:p>
    <w:p w14:paraId="667938BF" w14:textId="77777777" w:rsidR="005857E6" w:rsidRDefault="005857E6" w:rsidP="007D612C">
      <w:pPr>
        <w:ind w:right="49"/>
        <w:jc w:val="both"/>
        <w:rPr>
          <w:rFonts w:ascii="Tahoma" w:hAnsi="Tahoma" w:cs="Tahoma"/>
          <w:b/>
          <w:iCs/>
          <w:sz w:val="20"/>
          <w:szCs w:val="20"/>
        </w:rPr>
      </w:pPr>
    </w:p>
    <w:p w14:paraId="5FA3CD15" w14:textId="77777777" w:rsidR="005857E6" w:rsidRDefault="005857E6" w:rsidP="007D612C">
      <w:pPr>
        <w:ind w:right="49"/>
        <w:jc w:val="both"/>
        <w:rPr>
          <w:rFonts w:ascii="Tahoma" w:hAnsi="Tahoma" w:cs="Tahoma"/>
          <w:b/>
          <w:iCs/>
          <w:sz w:val="20"/>
          <w:szCs w:val="20"/>
        </w:rPr>
      </w:pPr>
    </w:p>
    <w:p w14:paraId="49E29813" w14:textId="77777777" w:rsidR="005857E6" w:rsidRDefault="005857E6" w:rsidP="007D612C">
      <w:pPr>
        <w:ind w:right="49"/>
        <w:jc w:val="both"/>
        <w:rPr>
          <w:rFonts w:ascii="Tahoma" w:hAnsi="Tahoma" w:cs="Tahoma"/>
          <w:b/>
          <w:iCs/>
          <w:sz w:val="20"/>
          <w:szCs w:val="20"/>
        </w:rPr>
      </w:pPr>
    </w:p>
    <w:p w14:paraId="79984A9F" w14:textId="77777777" w:rsidR="005857E6" w:rsidRDefault="005857E6" w:rsidP="007D612C">
      <w:pPr>
        <w:ind w:right="49"/>
        <w:jc w:val="both"/>
        <w:rPr>
          <w:rFonts w:ascii="Tahoma" w:hAnsi="Tahoma" w:cs="Tahoma"/>
          <w:b/>
          <w:iCs/>
          <w:sz w:val="20"/>
          <w:szCs w:val="20"/>
        </w:rPr>
      </w:pPr>
    </w:p>
    <w:p w14:paraId="0DA544A2" w14:textId="77777777" w:rsidR="005857E6" w:rsidRDefault="005857E6" w:rsidP="007D612C">
      <w:pPr>
        <w:ind w:right="49"/>
        <w:jc w:val="both"/>
        <w:rPr>
          <w:rFonts w:ascii="Tahoma" w:hAnsi="Tahoma" w:cs="Tahoma"/>
          <w:b/>
          <w:iCs/>
          <w:sz w:val="20"/>
          <w:szCs w:val="20"/>
        </w:rPr>
      </w:pPr>
    </w:p>
    <w:p w14:paraId="6C97674B" w14:textId="77777777" w:rsidR="005857E6" w:rsidRDefault="005857E6" w:rsidP="007D612C">
      <w:pPr>
        <w:ind w:right="49"/>
        <w:jc w:val="both"/>
        <w:rPr>
          <w:rFonts w:ascii="Tahoma" w:hAnsi="Tahoma" w:cs="Tahoma"/>
          <w:b/>
          <w:iCs/>
          <w:sz w:val="20"/>
          <w:szCs w:val="20"/>
        </w:rPr>
      </w:pPr>
    </w:p>
    <w:p w14:paraId="6EBFB747" w14:textId="77777777" w:rsidR="005857E6" w:rsidRDefault="005857E6" w:rsidP="007D612C">
      <w:pPr>
        <w:ind w:right="49"/>
        <w:jc w:val="both"/>
        <w:rPr>
          <w:rFonts w:ascii="Tahoma" w:hAnsi="Tahoma" w:cs="Tahoma"/>
          <w:b/>
          <w:iCs/>
          <w:sz w:val="20"/>
          <w:szCs w:val="20"/>
        </w:rPr>
      </w:pPr>
    </w:p>
    <w:p w14:paraId="7B2A1F23" w14:textId="77777777" w:rsidR="005857E6" w:rsidRDefault="005857E6" w:rsidP="007D612C">
      <w:pPr>
        <w:ind w:right="49"/>
        <w:jc w:val="both"/>
        <w:rPr>
          <w:rFonts w:ascii="Tahoma" w:hAnsi="Tahoma" w:cs="Tahoma"/>
          <w:b/>
          <w:iCs/>
          <w:sz w:val="20"/>
          <w:szCs w:val="20"/>
        </w:rPr>
      </w:pPr>
    </w:p>
    <w:p w14:paraId="152D785C" w14:textId="77777777" w:rsidR="005857E6" w:rsidRDefault="005857E6" w:rsidP="007D612C">
      <w:pPr>
        <w:ind w:right="49"/>
        <w:jc w:val="both"/>
        <w:rPr>
          <w:rFonts w:ascii="Tahoma" w:hAnsi="Tahoma" w:cs="Tahoma"/>
          <w:b/>
          <w:iCs/>
          <w:sz w:val="20"/>
          <w:szCs w:val="20"/>
        </w:rPr>
      </w:pPr>
    </w:p>
    <w:p w14:paraId="1BAFB6AB" w14:textId="77777777" w:rsidR="005857E6" w:rsidRDefault="005857E6" w:rsidP="007D612C">
      <w:pPr>
        <w:ind w:right="49"/>
        <w:jc w:val="both"/>
        <w:rPr>
          <w:rFonts w:ascii="Tahoma" w:hAnsi="Tahoma" w:cs="Tahoma"/>
          <w:b/>
          <w:iCs/>
          <w:sz w:val="20"/>
          <w:szCs w:val="20"/>
        </w:rPr>
      </w:pPr>
    </w:p>
    <w:p w14:paraId="6D7B754A" w14:textId="77777777" w:rsidR="005857E6" w:rsidRDefault="005857E6" w:rsidP="007D612C">
      <w:pPr>
        <w:ind w:right="49"/>
        <w:jc w:val="both"/>
        <w:rPr>
          <w:rFonts w:ascii="Tahoma" w:hAnsi="Tahoma" w:cs="Tahoma"/>
          <w:b/>
          <w:iCs/>
          <w:sz w:val="20"/>
          <w:szCs w:val="20"/>
        </w:rPr>
      </w:pPr>
    </w:p>
    <w:p w14:paraId="68B621E9" w14:textId="77777777" w:rsidR="005857E6" w:rsidRDefault="005857E6" w:rsidP="007D612C">
      <w:pPr>
        <w:ind w:right="49"/>
        <w:jc w:val="both"/>
        <w:rPr>
          <w:rFonts w:ascii="Tahoma" w:hAnsi="Tahoma" w:cs="Tahoma"/>
          <w:b/>
          <w:iCs/>
          <w:sz w:val="20"/>
          <w:szCs w:val="20"/>
        </w:rPr>
      </w:pPr>
    </w:p>
    <w:p w14:paraId="649462AA" w14:textId="77777777" w:rsidR="005857E6" w:rsidRDefault="005857E6" w:rsidP="007D612C">
      <w:pPr>
        <w:ind w:right="49"/>
        <w:jc w:val="both"/>
        <w:rPr>
          <w:rFonts w:ascii="Tahoma" w:hAnsi="Tahoma" w:cs="Tahoma"/>
          <w:b/>
          <w:iCs/>
          <w:sz w:val="20"/>
          <w:szCs w:val="20"/>
        </w:rPr>
      </w:pPr>
    </w:p>
    <w:p w14:paraId="50BA7903" w14:textId="77777777" w:rsidR="005857E6" w:rsidRDefault="005857E6" w:rsidP="007D612C">
      <w:pPr>
        <w:ind w:right="49"/>
        <w:jc w:val="both"/>
        <w:rPr>
          <w:rFonts w:ascii="Tahoma" w:hAnsi="Tahoma" w:cs="Tahoma"/>
          <w:b/>
          <w:iCs/>
          <w:sz w:val="20"/>
          <w:szCs w:val="20"/>
        </w:rPr>
      </w:pPr>
    </w:p>
    <w:p w14:paraId="3FAE9ABE" w14:textId="77777777" w:rsidR="005857E6" w:rsidRDefault="005857E6" w:rsidP="007D612C">
      <w:pPr>
        <w:ind w:right="49"/>
        <w:jc w:val="both"/>
        <w:rPr>
          <w:rFonts w:ascii="Tahoma" w:hAnsi="Tahoma" w:cs="Tahoma"/>
          <w:b/>
          <w:iCs/>
          <w:sz w:val="20"/>
          <w:szCs w:val="20"/>
        </w:rPr>
      </w:pPr>
    </w:p>
    <w:p w14:paraId="29C8F3F5" w14:textId="77777777" w:rsidR="005857E6" w:rsidRDefault="005857E6" w:rsidP="005857E6">
      <w:pPr>
        <w:jc w:val="center"/>
        <w:rPr>
          <w:rFonts w:ascii="Tahoma" w:hAnsi="Tahoma" w:cs="Tahoma"/>
          <w:b/>
          <w:bCs/>
        </w:rPr>
      </w:pPr>
      <w:r w:rsidRPr="009A1E79">
        <w:rPr>
          <w:rFonts w:ascii="Tahoma" w:hAnsi="Tahoma" w:cs="Tahoma"/>
          <w:b/>
          <w:bCs/>
        </w:rPr>
        <w:t xml:space="preserve">FORMATO No. 5 </w:t>
      </w:r>
    </w:p>
    <w:p w14:paraId="1D43CF61" w14:textId="77777777" w:rsidR="005857E6" w:rsidRPr="009A1E79" w:rsidRDefault="005857E6" w:rsidP="005857E6">
      <w:pPr>
        <w:jc w:val="center"/>
        <w:rPr>
          <w:rFonts w:ascii="Tahoma" w:hAnsi="Tahoma" w:cs="Tahoma"/>
          <w:b/>
          <w:bCs/>
        </w:rPr>
      </w:pPr>
      <w:r>
        <w:rPr>
          <w:rFonts w:ascii="Tahoma" w:hAnsi="Tahoma" w:cs="Tahoma"/>
          <w:b/>
          <w:bCs/>
        </w:rPr>
        <w:t>PROPUESTA</w:t>
      </w:r>
      <w:r w:rsidRPr="009A1E79">
        <w:rPr>
          <w:rFonts w:ascii="Tahoma" w:hAnsi="Tahoma" w:cs="Tahoma"/>
          <w:b/>
          <w:bCs/>
        </w:rPr>
        <w:t xml:space="preserve"> ECONÓMICA </w:t>
      </w:r>
    </w:p>
    <w:p w14:paraId="4D7779C1" w14:textId="77777777" w:rsidR="005857E6" w:rsidRPr="009A1E79" w:rsidRDefault="005857E6" w:rsidP="005857E6">
      <w:pPr>
        <w:jc w:val="center"/>
        <w:rPr>
          <w:rFonts w:ascii="Tahoma" w:hAnsi="Tahoma" w:cs="Tahoma"/>
          <w:b/>
          <w:bCs/>
        </w:rPr>
      </w:pPr>
    </w:p>
    <w:p w14:paraId="7B86BFD2" w14:textId="77777777" w:rsidR="005857E6" w:rsidRPr="009A1E79" w:rsidRDefault="005857E6" w:rsidP="005857E6">
      <w:pPr>
        <w:jc w:val="both"/>
        <w:rPr>
          <w:rFonts w:ascii="Tahoma" w:hAnsi="Tahoma" w:cs="Tahoma"/>
        </w:rPr>
      </w:pPr>
      <w:r w:rsidRPr="009A1E79">
        <w:rPr>
          <w:rFonts w:ascii="Tahoma" w:hAnsi="Tahoma" w:cs="Tahoma"/>
        </w:rPr>
        <w:t xml:space="preserve">Tunja </w:t>
      </w:r>
      <w:r w:rsidRPr="00651CA7">
        <w:rPr>
          <w:rFonts w:ascii="Tahoma" w:hAnsi="Tahoma" w:cs="Tahoma"/>
          <w:b/>
          <w:bCs/>
        </w:rPr>
        <w:t>DÍA ____ MES ______ AÑO _____</w:t>
      </w:r>
      <w:r w:rsidRPr="009A1E79">
        <w:rPr>
          <w:rFonts w:ascii="Tahoma" w:hAnsi="Tahoma" w:cs="Tahoma"/>
        </w:rPr>
        <w:t xml:space="preserve"> </w:t>
      </w:r>
    </w:p>
    <w:p w14:paraId="7B79CBE7" w14:textId="77777777" w:rsidR="005857E6" w:rsidRPr="00651CA7" w:rsidRDefault="005857E6" w:rsidP="005857E6">
      <w:pPr>
        <w:jc w:val="both"/>
        <w:rPr>
          <w:rFonts w:ascii="Tahoma" w:hAnsi="Tahoma" w:cs="Tahoma"/>
          <w:b/>
          <w:bCs/>
        </w:rPr>
      </w:pPr>
      <w:r w:rsidRPr="00651CA7">
        <w:rPr>
          <w:rFonts w:ascii="Tahoma" w:hAnsi="Tahoma" w:cs="Tahoma"/>
          <w:b/>
          <w:bCs/>
        </w:rPr>
        <w:t xml:space="preserve">OFERENTE: _______________________________________________________________ </w:t>
      </w:r>
    </w:p>
    <w:p w14:paraId="0A905D6C" w14:textId="19CEB1DF" w:rsidR="005857E6" w:rsidRPr="00304125" w:rsidRDefault="005857E6" w:rsidP="005857E6">
      <w:pPr>
        <w:pStyle w:val="Prrafodelista"/>
        <w:numPr>
          <w:ilvl w:val="2"/>
          <w:numId w:val="42"/>
        </w:numPr>
        <w:tabs>
          <w:tab w:val="left" w:pos="8789"/>
        </w:tabs>
        <w:spacing w:before="10" w:after="0" w:line="259" w:lineRule="auto"/>
        <w:ind w:left="927"/>
        <w:jc w:val="both"/>
        <w:rPr>
          <w:rFonts w:ascii="Tahoma" w:hAnsi="Tahoma" w:cs="Tahoma"/>
          <w:b/>
          <w:bCs/>
        </w:rPr>
      </w:pPr>
      <w:r w:rsidRPr="00D1367D">
        <w:rPr>
          <w:rFonts w:ascii="Tahoma" w:hAnsi="Tahoma" w:cs="Tahoma"/>
        </w:rPr>
        <w:t xml:space="preserve">Por medio del presente documento presento la oferta técnica para la presente contratación cuyo objeto es: </w:t>
      </w:r>
      <w:r w:rsidRPr="003D1CEF">
        <w:rPr>
          <w:rFonts w:ascii="Tahoma" w:hAnsi="Tahoma" w:cs="Tahoma"/>
          <w:b/>
          <w:bCs/>
        </w:rPr>
        <w:t xml:space="preserve">SMA-13 PRESTACIÓN DE SERVICIOS PARA EL MONITOREO DE FUENTES MÓVILES TERRESTRES PARA EL MUNICIPIO DE TUNJA. </w:t>
      </w:r>
      <w:r w:rsidR="00556D0B" w:rsidRPr="003D1CEF">
        <w:rPr>
          <w:rFonts w:ascii="Tahoma" w:hAnsi="Tahoma" w:cs="Tahoma"/>
          <w:b/>
          <w:bCs/>
        </w:rPr>
        <w:t xml:space="preserve">IP </w:t>
      </w:r>
      <w:r w:rsidR="00556D0B">
        <w:rPr>
          <w:rFonts w:ascii="Tahoma" w:hAnsi="Tahoma" w:cs="Tahoma"/>
          <w:b/>
          <w:bCs/>
        </w:rPr>
        <w:t>–</w:t>
      </w:r>
      <w:r w:rsidR="00556D0B" w:rsidRPr="003D1CEF">
        <w:rPr>
          <w:rFonts w:ascii="Tahoma" w:hAnsi="Tahoma" w:cs="Tahoma"/>
          <w:b/>
          <w:bCs/>
        </w:rPr>
        <w:t xml:space="preserve"> 148</w:t>
      </w:r>
      <w:r w:rsidR="00556D0B">
        <w:rPr>
          <w:rFonts w:ascii="Tahoma" w:hAnsi="Tahoma" w:cs="Tahoma"/>
          <w:b/>
          <w:bCs/>
        </w:rPr>
        <w:t xml:space="preserve">, </w:t>
      </w:r>
      <w:r w:rsidR="00556D0B" w:rsidRPr="003D1CEF">
        <w:rPr>
          <w:rFonts w:ascii="Tahoma" w:hAnsi="Tahoma" w:cs="Tahoma"/>
          <w:b/>
          <w:bCs/>
        </w:rPr>
        <w:t xml:space="preserve">IP </w:t>
      </w:r>
      <w:r w:rsidR="00556D0B">
        <w:rPr>
          <w:rFonts w:ascii="Tahoma" w:hAnsi="Tahoma" w:cs="Tahoma"/>
          <w:b/>
          <w:bCs/>
        </w:rPr>
        <w:t>–</w:t>
      </w:r>
      <w:r w:rsidR="00556D0B" w:rsidRPr="003D1CEF">
        <w:rPr>
          <w:rFonts w:ascii="Tahoma" w:hAnsi="Tahoma" w:cs="Tahoma"/>
          <w:b/>
          <w:bCs/>
        </w:rPr>
        <w:t xml:space="preserve"> 1</w:t>
      </w:r>
      <w:r w:rsidR="00556D0B">
        <w:rPr>
          <w:rFonts w:ascii="Tahoma" w:hAnsi="Tahoma" w:cs="Tahoma"/>
          <w:b/>
          <w:bCs/>
        </w:rPr>
        <w:t>55</w:t>
      </w:r>
    </w:p>
    <w:p w14:paraId="5F5CBF7D" w14:textId="77777777" w:rsidR="005857E6" w:rsidRDefault="005857E6" w:rsidP="005857E6">
      <w:pPr>
        <w:spacing w:after="0" w:line="259" w:lineRule="auto"/>
        <w:jc w:val="both"/>
        <w:rPr>
          <w:rFonts w:ascii="Tahoma" w:hAnsi="Tahoma" w:cs="Tahoma"/>
          <w:b/>
          <w:bCs/>
        </w:rPr>
      </w:pPr>
    </w:p>
    <w:tbl>
      <w:tblPr>
        <w:tblW w:w="9730" w:type="dxa"/>
        <w:tblCellMar>
          <w:left w:w="70" w:type="dxa"/>
          <w:right w:w="70" w:type="dxa"/>
        </w:tblCellMar>
        <w:tblLook w:val="04A0" w:firstRow="1" w:lastRow="0" w:firstColumn="1" w:lastColumn="0" w:noHBand="0" w:noVBand="1"/>
      </w:tblPr>
      <w:tblGrid>
        <w:gridCol w:w="1599"/>
        <w:gridCol w:w="1366"/>
        <w:gridCol w:w="983"/>
        <w:gridCol w:w="1166"/>
        <w:gridCol w:w="2133"/>
        <w:gridCol w:w="894"/>
        <w:gridCol w:w="894"/>
        <w:gridCol w:w="894"/>
      </w:tblGrid>
      <w:tr w:rsidR="005857E6" w:rsidRPr="00C057DB" w14:paraId="03C3EFE9" w14:textId="77777777" w:rsidTr="00767E1C">
        <w:trPr>
          <w:trHeight w:val="274"/>
        </w:trPr>
        <w:tc>
          <w:tcPr>
            <w:tcW w:w="9730" w:type="dxa"/>
            <w:gridSpan w:val="8"/>
            <w:tcBorders>
              <w:top w:val="single" w:sz="4" w:space="0" w:color="auto"/>
              <w:left w:val="single" w:sz="4" w:space="0" w:color="auto"/>
              <w:bottom w:val="single" w:sz="4" w:space="0" w:color="auto"/>
              <w:right w:val="nil"/>
            </w:tcBorders>
            <w:shd w:val="clear" w:color="000000" w:fill="D0D0D0"/>
            <w:noWrap/>
            <w:vAlign w:val="bottom"/>
            <w:hideMark/>
          </w:tcPr>
          <w:p w14:paraId="042B14A7" w14:textId="77777777" w:rsidR="005857E6" w:rsidRPr="00C057DB" w:rsidRDefault="005857E6" w:rsidP="00767E1C">
            <w:pPr>
              <w:spacing w:after="0" w:line="240" w:lineRule="auto"/>
              <w:jc w:val="center"/>
              <w:rPr>
                <w:rFonts w:ascii="Aptos Narrow" w:eastAsia="Times New Roman" w:hAnsi="Aptos Narrow"/>
                <w:b/>
                <w:bCs/>
                <w:color w:val="000000"/>
                <w:sz w:val="16"/>
                <w:szCs w:val="16"/>
                <w:lang w:eastAsia="es-CO"/>
              </w:rPr>
            </w:pPr>
            <w:r w:rsidRPr="00C057DB">
              <w:rPr>
                <w:rFonts w:ascii="Aptos Narrow" w:eastAsia="Times New Roman" w:hAnsi="Aptos Narrow"/>
                <w:b/>
                <w:bCs/>
                <w:color w:val="000000"/>
                <w:sz w:val="16"/>
                <w:szCs w:val="16"/>
                <w:lang w:eastAsia="es-CO"/>
              </w:rPr>
              <w:t xml:space="preserve">ANÁLISIS DE PRECIOS </w:t>
            </w:r>
          </w:p>
        </w:tc>
      </w:tr>
      <w:tr w:rsidR="005857E6" w:rsidRPr="00C057DB" w14:paraId="496993CC" w14:textId="77777777" w:rsidTr="00767E1C">
        <w:trPr>
          <w:trHeight w:val="274"/>
        </w:trPr>
        <w:tc>
          <w:tcPr>
            <w:tcW w:w="7247" w:type="dxa"/>
            <w:gridSpan w:val="5"/>
            <w:tcBorders>
              <w:top w:val="single" w:sz="4" w:space="0" w:color="auto"/>
              <w:left w:val="nil"/>
              <w:bottom w:val="single" w:sz="4" w:space="0" w:color="auto"/>
              <w:right w:val="single" w:sz="4" w:space="0" w:color="000000"/>
            </w:tcBorders>
            <w:shd w:val="clear" w:color="000000" w:fill="D0D0D0"/>
            <w:noWrap/>
            <w:vAlign w:val="bottom"/>
            <w:hideMark/>
          </w:tcPr>
          <w:p w14:paraId="0ED77BB0" w14:textId="77777777" w:rsidR="005857E6" w:rsidRPr="00C057DB" w:rsidRDefault="005857E6" w:rsidP="00767E1C">
            <w:pPr>
              <w:spacing w:after="0" w:line="240" w:lineRule="auto"/>
              <w:jc w:val="center"/>
              <w:rPr>
                <w:rFonts w:ascii="Aptos Narrow" w:eastAsia="Times New Roman" w:hAnsi="Aptos Narrow"/>
                <w:b/>
                <w:bCs/>
                <w:color w:val="000000"/>
                <w:sz w:val="16"/>
                <w:szCs w:val="16"/>
                <w:lang w:eastAsia="es-CO"/>
              </w:rPr>
            </w:pPr>
            <w:r w:rsidRPr="00C057DB">
              <w:rPr>
                <w:rFonts w:ascii="Aptos Narrow" w:eastAsia="Times New Roman" w:hAnsi="Aptos Narrow"/>
                <w:b/>
                <w:bCs/>
                <w:color w:val="000000"/>
                <w:sz w:val="16"/>
                <w:szCs w:val="16"/>
                <w:lang w:eastAsia="es-CO"/>
              </w:rPr>
              <w:t xml:space="preserve">DESCRIPCIÓN TÉCNICA </w:t>
            </w:r>
          </w:p>
        </w:tc>
        <w:tc>
          <w:tcPr>
            <w:tcW w:w="2482" w:type="dxa"/>
            <w:gridSpan w:val="3"/>
            <w:tcBorders>
              <w:top w:val="single" w:sz="4" w:space="0" w:color="auto"/>
              <w:left w:val="nil"/>
              <w:bottom w:val="single" w:sz="4" w:space="0" w:color="auto"/>
              <w:right w:val="nil"/>
            </w:tcBorders>
            <w:shd w:val="clear" w:color="000000" w:fill="D0D0D0"/>
            <w:noWrap/>
            <w:vAlign w:val="bottom"/>
            <w:hideMark/>
          </w:tcPr>
          <w:p w14:paraId="7BB0D1B2" w14:textId="77777777" w:rsidR="005857E6" w:rsidRPr="00C057DB" w:rsidRDefault="005857E6" w:rsidP="00767E1C">
            <w:pPr>
              <w:spacing w:after="0" w:line="240" w:lineRule="auto"/>
              <w:jc w:val="center"/>
              <w:rPr>
                <w:rFonts w:ascii="Aptos Narrow" w:eastAsia="Times New Roman" w:hAnsi="Aptos Narrow"/>
                <w:b/>
                <w:bCs/>
                <w:color w:val="000000"/>
                <w:sz w:val="16"/>
                <w:szCs w:val="16"/>
                <w:lang w:eastAsia="es-CO"/>
              </w:rPr>
            </w:pPr>
            <w:r w:rsidRPr="00C057DB">
              <w:rPr>
                <w:rFonts w:ascii="Aptos Narrow" w:eastAsia="Times New Roman" w:hAnsi="Aptos Narrow"/>
                <w:b/>
                <w:bCs/>
                <w:color w:val="000000"/>
                <w:sz w:val="16"/>
                <w:szCs w:val="16"/>
                <w:lang w:eastAsia="es-CO"/>
              </w:rPr>
              <w:t xml:space="preserve">VALOR PROMEDIO TOTAL </w:t>
            </w:r>
          </w:p>
        </w:tc>
      </w:tr>
      <w:tr w:rsidR="005857E6" w:rsidRPr="00C057DB" w14:paraId="7CB82FAC" w14:textId="77777777" w:rsidTr="00767E1C">
        <w:trPr>
          <w:trHeight w:val="689"/>
        </w:trPr>
        <w:tc>
          <w:tcPr>
            <w:tcW w:w="1599" w:type="dxa"/>
            <w:tcBorders>
              <w:top w:val="single" w:sz="4" w:space="0" w:color="auto"/>
              <w:left w:val="single" w:sz="4" w:space="0" w:color="auto"/>
              <w:bottom w:val="single" w:sz="4" w:space="0" w:color="auto"/>
              <w:right w:val="single" w:sz="4" w:space="0" w:color="000000"/>
            </w:tcBorders>
            <w:shd w:val="clear" w:color="5B95F9" w:fill="D9D9D9"/>
            <w:vAlign w:val="center"/>
            <w:hideMark/>
          </w:tcPr>
          <w:p w14:paraId="7257D5F1" w14:textId="77777777" w:rsidR="005857E6" w:rsidRPr="00C057DB" w:rsidRDefault="005857E6" w:rsidP="00767E1C">
            <w:pPr>
              <w:spacing w:after="0" w:line="240" w:lineRule="auto"/>
              <w:jc w:val="center"/>
              <w:rPr>
                <w:rFonts w:eastAsia="Times New Roman" w:cs="Calibri"/>
                <w:b/>
                <w:bCs/>
                <w:sz w:val="16"/>
                <w:szCs w:val="16"/>
                <w:lang w:eastAsia="es-CO"/>
              </w:rPr>
            </w:pPr>
            <w:r w:rsidRPr="00C057DB">
              <w:rPr>
                <w:rFonts w:eastAsia="Times New Roman" w:cs="Calibri"/>
                <w:b/>
                <w:bCs/>
                <w:sz w:val="16"/>
                <w:szCs w:val="16"/>
                <w:lang w:eastAsia="es-CO"/>
              </w:rPr>
              <w:t>Descripción de Operativos</w:t>
            </w:r>
          </w:p>
        </w:tc>
        <w:tc>
          <w:tcPr>
            <w:tcW w:w="1366" w:type="dxa"/>
            <w:tcBorders>
              <w:top w:val="nil"/>
              <w:left w:val="nil"/>
              <w:bottom w:val="nil"/>
              <w:right w:val="single" w:sz="4" w:space="0" w:color="auto"/>
            </w:tcBorders>
            <w:shd w:val="clear" w:color="5B95F9" w:fill="D9D9D9"/>
            <w:vAlign w:val="center"/>
            <w:hideMark/>
          </w:tcPr>
          <w:p w14:paraId="2EB780C7" w14:textId="77777777" w:rsidR="005857E6" w:rsidRPr="00C057DB" w:rsidRDefault="005857E6" w:rsidP="00767E1C">
            <w:pPr>
              <w:spacing w:after="0" w:line="240" w:lineRule="auto"/>
              <w:jc w:val="center"/>
              <w:rPr>
                <w:rFonts w:eastAsia="Times New Roman" w:cs="Calibri"/>
                <w:b/>
                <w:bCs/>
                <w:sz w:val="16"/>
                <w:szCs w:val="16"/>
                <w:lang w:eastAsia="es-CO"/>
              </w:rPr>
            </w:pPr>
            <w:r w:rsidRPr="00C057DB">
              <w:rPr>
                <w:rFonts w:eastAsia="Times New Roman" w:cs="Calibri"/>
                <w:b/>
                <w:bCs/>
                <w:sz w:val="16"/>
                <w:szCs w:val="16"/>
                <w:lang w:eastAsia="es-CO"/>
              </w:rPr>
              <w:t xml:space="preserve">No. operativo </w:t>
            </w:r>
          </w:p>
        </w:tc>
        <w:tc>
          <w:tcPr>
            <w:tcW w:w="983" w:type="dxa"/>
            <w:tcBorders>
              <w:top w:val="nil"/>
              <w:left w:val="nil"/>
              <w:bottom w:val="nil"/>
              <w:right w:val="single" w:sz="4" w:space="0" w:color="auto"/>
            </w:tcBorders>
            <w:shd w:val="clear" w:color="5B95F9" w:fill="D9D9D9"/>
            <w:vAlign w:val="center"/>
            <w:hideMark/>
          </w:tcPr>
          <w:p w14:paraId="50D42071" w14:textId="77777777" w:rsidR="005857E6" w:rsidRPr="00C057DB" w:rsidRDefault="005857E6" w:rsidP="00767E1C">
            <w:pPr>
              <w:spacing w:after="0" w:line="240" w:lineRule="auto"/>
              <w:jc w:val="center"/>
              <w:rPr>
                <w:rFonts w:eastAsia="Times New Roman" w:cs="Calibri"/>
                <w:b/>
                <w:bCs/>
                <w:sz w:val="16"/>
                <w:szCs w:val="16"/>
                <w:lang w:eastAsia="es-CO"/>
              </w:rPr>
            </w:pPr>
            <w:r w:rsidRPr="00C057DB">
              <w:rPr>
                <w:rFonts w:eastAsia="Times New Roman" w:cs="Calibri"/>
                <w:b/>
                <w:bCs/>
                <w:sz w:val="16"/>
                <w:szCs w:val="16"/>
                <w:lang w:eastAsia="es-CO"/>
              </w:rPr>
              <w:t xml:space="preserve">Puntos de monitoreo </w:t>
            </w:r>
          </w:p>
        </w:tc>
        <w:tc>
          <w:tcPr>
            <w:tcW w:w="1166" w:type="dxa"/>
            <w:tcBorders>
              <w:top w:val="nil"/>
              <w:left w:val="nil"/>
              <w:bottom w:val="nil"/>
              <w:right w:val="single" w:sz="4" w:space="0" w:color="auto"/>
            </w:tcBorders>
            <w:shd w:val="clear" w:color="5B95F9" w:fill="D9D9D9"/>
            <w:vAlign w:val="center"/>
            <w:hideMark/>
          </w:tcPr>
          <w:p w14:paraId="74ED7A32" w14:textId="77777777" w:rsidR="005857E6" w:rsidRPr="00C057DB" w:rsidRDefault="005857E6" w:rsidP="00767E1C">
            <w:pPr>
              <w:spacing w:after="0" w:line="240" w:lineRule="auto"/>
              <w:jc w:val="center"/>
              <w:rPr>
                <w:rFonts w:eastAsia="Times New Roman" w:cs="Calibri"/>
                <w:b/>
                <w:bCs/>
                <w:sz w:val="16"/>
                <w:szCs w:val="16"/>
                <w:lang w:eastAsia="es-CO"/>
              </w:rPr>
            </w:pPr>
            <w:r w:rsidRPr="00C057DB">
              <w:rPr>
                <w:rFonts w:eastAsia="Times New Roman" w:cs="Calibri"/>
                <w:b/>
                <w:bCs/>
                <w:sz w:val="16"/>
                <w:szCs w:val="16"/>
                <w:lang w:eastAsia="es-CO"/>
              </w:rPr>
              <w:t xml:space="preserve">Número de vehículos por operativo </w:t>
            </w:r>
          </w:p>
        </w:tc>
        <w:tc>
          <w:tcPr>
            <w:tcW w:w="2132" w:type="dxa"/>
            <w:tcBorders>
              <w:top w:val="nil"/>
              <w:left w:val="nil"/>
              <w:bottom w:val="single" w:sz="4" w:space="0" w:color="auto"/>
              <w:right w:val="single" w:sz="4" w:space="0" w:color="auto"/>
            </w:tcBorders>
            <w:shd w:val="clear" w:color="5B95F9" w:fill="D9D9D9"/>
            <w:vAlign w:val="center"/>
            <w:hideMark/>
          </w:tcPr>
          <w:p w14:paraId="5575C6A0" w14:textId="77777777" w:rsidR="005857E6" w:rsidRPr="00C057DB" w:rsidRDefault="005857E6" w:rsidP="00767E1C">
            <w:pPr>
              <w:spacing w:after="0" w:line="240" w:lineRule="auto"/>
              <w:jc w:val="center"/>
              <w:rPr>
                <w:rFonts w:eastAsia="Times New Roman" w:cs="Calibri"/>
                <w:b/>
                <w:bCs/>
                <w:sz w:val="16"/>
                <w:szCs w:val="16"/>
                <w:lang w:eastAsia="es-CO"/>
              </w:rPr>
            </w:pPr>
            <w:r w:rsidRPr="00C057DB">
              <w:rPr>
                <w:rFonts w:eastAsia="Times New Roman" w:cs="Calibri"/>
                <w:b/>
                <w:bCs/>
                <w:sz w:val="16"/>
                <w:szCs w:val="16"/>
                <w:lang w:eastAsia="es-CO"/>
              </w:rPr>
              <w:t xml:space="preserve">Descripción </w:t>
            </w:r>
          </w:p>
        </w:tc>
        <w:tc>
          <w:tcPr>
            <w:tcW w:w="849" w:type="dxa"/>
            <w:tcBorders>
              <w:top w:val="nil"/>
              <w:left w:val="nil"/>
              <w:bottom w:val="single" w:sz="4" w:space="0" w:color="auto"/>
              <w:right w:val="single" w:sz="4" w:space="0" w:color="auto"/>
            </w:tcBorders>
            <w:shd w:val="clear" w:color="5B95F9" w:fill="D9D9D9"/>
            <w:vAlign w:val="center"/>
            <w:hideMark/>
          </w:tcPr>
          <w:p w14:paraId="2251C8B6" w14:textId="77777777" w:rsidR="005857E6" w:rsidRPr="00C057DB" w:rsidRDefault="005857E6" w:rsidP="00767E1C">
            <w:pPr>
              <w:spacing w:after="0" w:line="240" w:lineRule="auto"/>
              <w:jc w:val="center"/>
              <w:rPr>
                <w:rFonts w:eastAsia="Times New Roman" w:cs="Calibri"/>
                <w:b/>
                <w:bCs/>
                <w:sz w:val="16"/>
                <w:szCs w:val="16"/>
                <w:lang w:eastAsia="es-CO"/>
              </w:rPr>
            </w:pPr>
            <w:r w:rsidRPr="00C057DB">
              <w:rPr>
                <w:rFonts w:eastAsia="Times New Roman" w:cs="Calibri"/>
                <w:b/>
                <w:bCs/>
                <w:sz w:val="16"/>
                <w:szCs w:val="16"/>
                <w:lang w:eastAsia="es-CO"/>
              </w:rPr>
              <w:t xml:space="preserve">VALOR PROMEDIO SUBTOTAL </w:t>
            </w:r>
          </w:p>
        </w:tc>
        <w:tc>
          <w:tcPr>
            <w:tcW w:w="766" w:type="dxa"/>
            <w:tcBorders>
              <w:top w:val="nil"/>
              <w:left w:val="nil"/>
              <w:bottom w:val="single" w:sz="4" w:space="0" w:color="auto"/>
              <w:right w:val="single" w:sz="4" w:space="0" w:color="auto"/>
            </w:tcBorders>
            <w:shd w:val="clear" w:color="5B95F9" w:fill="D9D9D9"/>
            <w:vAlign w:val="center"/>
            <w:hideMark/>
          </w:tcPr>
          <w:p w14:paraId="368DA6C4" w14:textId="77777777" w:rsidR="005857E6" w:rsidRPr="00C057DB" w:rsidRDefault="005857E6" w:rsidP="00767E1C">
            <w:pPr>
              <w:spacing w:after="0" w:line="240" w:lineRule="auto"/>
              <w:jc w:val="center"/>
              <w:rPr>
                <w:rFonts w:eastAsia="Times New Roman" w:cs="Calibri"/>
                <w:b/>
                <w:bCs/>
                <w:sz w:val="16"/>
                <w:szCs w:val="16"/>
                <w:lang w:eastAsia="es-CO"/>
              </w:rPr>
            </w:pPr>
            <w:r w:rsidRPr="00C057DB">
              <w:rPr>
                <w:rFonts w:eastAsia="Times New Roman" w:cs="Calibri"/>
                <w:b/>
                <w:bCs/>
                <w:sz w:val="16"/>
                <w:szCs w:val="16"/>
                <w:lang w:eastAsia="es-CO"/>
              </w:rPr>
              <w:t xml:space="preserve">PROMEDIO IVA </w:t>
            </w:r>
          </w:p>
        </w:tc>
        <w:tc>
          <w:tcPr>
            <w:tcW w:w="866" w:type="dxa"/>
            <w:tcBorders>
              <w:top w:val="nil"/>
              <w:left w:val="nil"/>
              <w:bottom w:val="single" w:sz="4" w:space="0" w:color="auto"/>
              <w:right w:val="single" w:sz="4" w:space="0" w:color="auto"/>
            </w:tcBorders>
            <w:shd w:val="clear" w:color="5B95F9" w:fill="D9D9D9"/>
            <w:vAlign w:val="center"/>
            <w:hideMark/>
          </w:tcPr>
          <w:p w14:paraId="73436CF7" w14:textId="77777777" w:rsidR="005857E6" w:rsidRPr="00C057DB" w:rsidRDefault="005857E6" w:rsidP="00767E1C">
            <w:pPr>
              <w:spacing w:after="0" w:line="240" w:lineRule="auto"/>
              <w:jc w:val="center"/>
              <w:rPr>
                <w:rFonts w:eastAsia="Times New Roman" w:cs="Calibri"/>
                <w:b/>
                <w:bCs/>
                <w:sz w:val="16"/>
                <w:szCs w:val="16"/>
                <w:lang w:eastAsia="es-CO"/>
              </w:rPr>
            </w:pPr>
            <w:r w:rsidRPr="00C057DB">
              <w:rPr>
                <w:rFonts w:eastAsia="Times New Roman" w:cs="Calibri"/>
                <w:b/>
                <w:bCs/>
                <w:sz w:val="16"/>
                <w:szCs w:val="16"/>
                <w:lang w:eastAsia="es-CO"/>
              </w:rPr>
              <w:t xml:space="preserve">VALOR PROMEDIO TOTAL </w:t>
            </w:r>
          </w:p>
        </w:tc>
      </w:tr>
      <w:tr w:rsidR="005857E6" w:rsidRPr="00C057DB" w14:paraId="6852E37D" w14:textId="77777777" w:rsidTr="00767E1C">
        <w:trPr>
          <w:trHeight w:val="444"/>
        </w:trPr>
        <w:tc>
          <w:tcPr>
            <w:tcW w:w="1599" w:type="dxa"/>
            <w:vMerge w:val="restart"/>
            <w:tcBorders>
              <w:top w:val="single" w:sz="4" w:space="0" w:color="auto"/>
              <w:left w:val="single" w:sz="4" w:space="0" w:color="auto"/>
              <w:bottom w:val="single" w:sz="4" w:space="0" w:color="auto"/>
              <w:right w:val="single" w:sz="4" w:space="0" w:color="auto"/>
            </w:tcBorders>
            <w:vAlign w:val="center"/>
            <w:hideMark/>
          </w:tcPr>
          <w:p w14:paraId="4109C1B6" w14:textId="77777777" w:rsidR="005857E6" w:rsidRPr="00C057DB" w:rsidRDefault="005857E6" w:rsidP="00767E1C">
            <w:pPr>
              <w:spacing w:after="0" w:line="240" w:lineRule="auto"/>
              <w:jc w:val="center"/>
              <w:rPr>
                <w:rFonts w:eastAsia="Times New Roman" w:cs="Calibri"/>
                <w:color w:val="000000"/>
                <w:sz w:val="16"/>
                <w:szCs w:val="16"/>
                <w:lang w:eastAsia="es-CO"/>
              </w:rPr>
            </w:pPr>
            <w:r w:rsidRPr="00C057DB">
              <w:rPr>
                <w:rFonts w:eastAsia="Times New Roman" w:cs="Calibri"/>
                <w:color w:val="000000"/>
                <w:sz w:val="16"/>
                <w:szCs w:val="16"/>
                <w:lang w:eastAsia="es-CO"/>
              </w:rPr>
              <w:t>Monitoreo de emisiones de gases de fuentes móviles en circulación por las vías de la ciudad de Tunja y/o centros de acopio de vehículos públicos, los cuales serán coordinados por la Secretaría de Medio Ambiente.</w:t>
            </w:r>
          </w:p>
        </w:tc>
        <w:tc>
          <w:tcPr>
            <w:tcW w:w="1366" w:type="dxa"/>
            <w:vMerge w:val="restart"/>
            <w:tcBorders>
              <w:top w:val="single" w:sz="4" w:space="0" w:color="auto"/>
              <w:left w:val="single" w:sz="4" w:space="0" w:color="auto"/>
              <w:bottom w:val="single" w:sz="4" w:space="0" w:color="auto"/>
              <w:right w:val="single" w:sz="4" w:space="0" w:color="auto"/>
            </w:tcBorders>
            <w:vAlign w:val="center"/>
            <w:hideMark/>
          </w:tcPr>
          <w:p w14:paraId="2E593012" w14:textId="77777777" w:rsidR="005857E6" w:rsidRPr="00C057DB" w:rsidRDefault="005857E6" w:rsidP="00767E1C">
            <w:pPr>
              <w:spacing w:after="0" w:line="240" w:lineRule="auto"/>
              <w:jc w:val="center"/>
              <w:rPr>
                <w:rFonts w:eastAsia="Times New Roman" w:cs="Calibri"/>
                <w:color w:val="000000"/>
                <w:sz w:val="16"/>
                <w:szCs w:val="16"/>
                <w:lang w:eastAsia="es-CO"/>
              </w:rPr>
            </w:pPr>
            <w:r w:rsidRPr="00C057DB">
              <w:rPr>
                <w:rFonts w:eastAsia="Times New Roman" w:cs="Calibri"/>
                <w:color w:val="000000"/>
                <w:sz w:val="16"/>
                <w:szCs w:val="16"/>
                <w:lang w:eastAsia="es-CO"/>
              </w:rPr>
              <w:t>Operativo No. 1</w:t>
            </w:r>
          </w:p>
        </w:tc>
        <w:tc>
          <w:tcPr>
            <w:tcW w:w="983" w:type="dxa"/>
            <w:tcBorders>
              <w:top w:val="single" w:sz="4" w:space="0" w:color="auto"/>
              <w:left w:val="nil"/>
              <w:bottom w:val="single" w:sz="4" w:space="0" w:color="auto"/>
              <w:right w:val="single" w:sz="4" w:space="0" w:color="auto"/>
            </w:tcBorders>
            <w:vAlign w:val="center"/>
            <w:hideMark/>
          </w:tcPr>
          <w:p w14:paraId="2E95EAEC"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No. 1</w:t>
            </w:r>
          </w:p>
        </w:tc>
        <w:tc>
          <w:tcPr>
            <w:tcW w:w="1166" w:type="dxa"/>
            <w:tcBorders>
              <w:top w:val="single" w:sz="4" w:space="0" w:color="auto"/>
              <w:left w:val="nil"/>
              <w:bottom w:val="single" w:sz="4" w:space="0" w:color="auto"/>
              <w:right w:val="nil"/>
            </w:tcBorders>
            <w:noWrap/>
            <w:vAlign w:val="center"/>
            <w:hideMark/>
          </w:tcPr>
          <w:p w14:paraId="4862250B"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10</w:t>
            </w:r>
          </w:p>
        </w:tc>
        <w:tc>
          <w:tcPr>
            <w:tcW w:w="2132" w:type="dxa"/>
            <w:vMerge w:val="restart"/>
            <w:tcBorders>
              <w:top w:val="nil"/>
              <w:left w:val="single" w:sz="4" w:space="0" w:color="auto"/>
              <w:bottom w:val="single" w:sz="4" w:space="0" w:color="000000"/>
              <w:right w:val="single" w:sz="4" w:space="0" w:color="auto"/>
            </w:tcBorders>
            <w:vAlign w:val="bottom"/>
            <w:hideMark/>
          </w:tcPr>
          <w:p w14:paraId="7833F182" w14:textId="77777777" w:rsidR="005857E6" w:rsidRPr="00C057DB" w:rsidRDefault="005857E6" w:rsidP="00767E1C">
            <w:pPr>
              <w:spacing w:after="0" w:line="240" w:lineRule="auto"/>
              <w:jc w:val="center"/>
              <w:rPr>
                <w:rFonts w:eastAsia="Times New Roman" w:cs="Calibri"/>
                <w:color w:val="000000"/>
                <w:sz w:val="16"/>
                <w:szCs w:val="16"/>
                <w:lang w:eastAsia="es-CO"/>
              </w:rPr>
            </w:pPr>
            <w:r w:rsidRPr="00C057DB">
              <w:rPr>
                <w:rFonts w:eastAsia="Times New Roman" w:cs="Calibri"/>
                <w:color w:val="000000"/>
                <w:sz w:val="16"/>
                <w:szCs w:val="16"/>
                <w:lang w:eastAsia="es-CO"/>
              </w:rPr>
              <w:t>Diagnóstico de cada vehículo en jornada diurna, con la presentación del informe respectivo, de conformidad con el procedimiento de medición establecido en el “Procedimiento de evaluación de emisiones para fuentes móviles en prueba Dinámica” de la Resolución No. 0762 del 18 de julio de 2022 y las normas técnicas que lo modifiquen, adicionen o se encuentren vigentes sobre la materia.</w:t>
            </w:r>
          </w:p>
        </w:tc>
        <w:tc>
          <w:tcPr>
            <w:tcW w:w="849" w:type="dxa"/>
            <w:tcBorders>
              <w:top w:val="nil"/>
              <w:left w:val="nil"/>
              <w:bottom w:val="single" w:sz="4" w:space="0" w:color="auto"/>
              <w:right w:val="single" w:sz="4" w:space="0" w:color="auto"/>
            </w:tcBorders>
            <w:shd w:val="clear" w:color="000000" w:fill="D9D9D9"/>
            <w:noWrap/>
            <w:vAlign w:val="bottom"/>
          </w:tcPr>
          <w:p w14:paraId="7BC4F23F"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766" w:type="dxa"/>
            <w:tcBorders>
              <w:top w:val="nil"/>
              <w:left w:val="nil"/>
              <w:bottom w:val="single" w:sz="4" w:space="0" w:color="auto"/>
              <w:right w:val="single" w:sz="4" w:space="0" w:color="auto"/>
            </w:tcBorders>
            <w:shd w:val="clear" w:color="000000" w:fill="D9D9D9"/>
            <w:noWrap/>
            <w:vAlign w:val="bottom"/>
          </w:tcPr>
          <w:p w14:paraId="4D8E5BFD"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866" w:type="dxa"/>
            <w:tcBorders>
              <w:top w:val="nil"/>
              <w:left w:val="nil"/>
              <w:bottom w:val="single" w:sz="4" w:space="0" w:color="auto"/>
              <w:right w:val="single" w:sz="4" w:space="0" w:color="auto"/>
            </w:tcBorders>
            <w:shd w:val="clear" w:color="000000" w:fill="D9D9D9"/>
            <w:noWrap/>
            <w:vAlign w:val="bottom"/>
          </w:tcPr>
          <w:p w14:paraId="696BD18C"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r>
      <w:tr w:rsidR="005857E6" w:rsidRPr="00C057DB" w14:paraId="61B36B7D" w14:textId="77777777" w:rsidTr="00767E1C">
        <w:trPr>
          <w:trHeight w:val="377"/>
        </w:trPr>
        <w:tc>
          <w:tcPr>
            <w:tcW w:w="1599" w:type="dxa"/>
            <w:vMerge/>
            <w:tcBorders>
              <w:top w:val="single" w:sz="4" w:space="0" w:color="auto"/>
              <w:left w:val="single" w:sz="4" w:space="0" w:color="auto"/>
              <w:bottom w:val="single" w:sz="4" w:space="0" w:color="auto"/>
              <w:right w:val="single" w:sz="4" w:space="0" w:color="auto"/>
            </w:tcBorders>
            <w:vAlign w:val="center"/>
            <w:hideMark/>
          </w:tcPr>
          <w:p w14:paraId="4EEE275F" w14:textId="77777777" w:rsidR="005857E6" w:rsidRPr="00C057DB" w:rsidRDefault="005857E6" w:rsidP="00767E1C">
            <w:pPr>
              <w:spacing w:after="0" w:line="240" w:lineRule="auto"/>
              <w:rPr>
                <w:rFonts w:eastAsia="Times New Roman" w:cs="Calibri"/>
                <w:color w:val="000000"/>
                <w:sz w:val="16"/>
                <w:szCs w:val="16"/>
                <w:lang w:eastAsia="es-CO"/>
              </w:rPr>
            </w:pPr>
          </w:p>
        </w:tc>
        <w:tc>
          <w:tcPr>
            <w:tcW w:w="1366" w:type="dxa"/>
            <w:vMerge/>
            <w:tcBorders>
              <w:top w:val="single" w:sz="4" w:space="0" w:color="auto"/>
              <w:left w:val="single" w:sz="4" w:space="0" w:color="auto"/>
              <w:bottom w:val="single" w:sz="4" w:space="0" w:color="auto"/>
              <w:right w:val="single" w:sz="4" w:space="0" w:color="auto"/>
            </w:tcBorders>
            <w:vAlign w:val="center"/>
            <w:hideMark/>
          </w:tcPr>
          <w:p w14:paraId="2169561C" w14:textId="77777777" w:rsidR="005857E6" w:rsidRPr="00C057DB" w:rsidRDefault="005857E6" w:rsidP="00767E1C">
            <w:pPr>
              <w:spacing w:after="0" w:line="240" w:lineRule="auto"/>
              <w:rPr>
                <w:rFonts w:eastAsia="Times New Roman" w:cs="Calibri"/>
                <w:color w:val="000000"/>
                <w:sz w:val="16"/>
                <w:szCs w:val="16"/>
                <w:lang w:eastAsia="es-CO"/>
              </w:rPr>
            </w:pPr>
          </w:p>
        </w:tc>
        <w:tc>
          <w:tcPr>
            <w:tcW w:w="983" w:type="dxa"/>
            <w:tcBorders>
              <w:top w:val="nil"/>
              <w:left w:val="nil"/>
              <w:bottom w:val="single" w:sz="4" w:space="0" w:color="auto"/>
              <w:right w:val="single" w:sz="4" w:space="0" w:color="auto"/>
            </w:tcBorders>
            <w:vAlign w:val="center"/>
            <w:hideMark/>
          </w:tcPr>
          <w:p w14:paraId="6119278B"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No. 2</w:t>
            </w:r>
          </w:p>
        </w:tc>
        <w:tc>
          <w:tcPr>
            <w:tcW w:w="1166" w:type="dxa"/>
            <w:tcBorders>
              <w:top w:val="nil"/>
              <w:left w:val="nil"/>
              <w:bottom w:val="single" w:sz="4" w:space="0" w:color="auto"/>
              <w:right w:val="nil"/>
            </w:tcBorders>
            <w:noWrap/>
            <w:vAlign w:val="center"/>
            <w:hideMark/>
          </w:tcPr>
          <w:p w14:paraId="1D0EE241"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10</w:t>
            </w:r>
          </w:p>
        </w:tc>
        <w:tc>
          <w:tcPr>
            <w:tcW w:w="2132" w:type="dxa"/>
            <w:vMerge/>
            <w:tcBorders>
              <w:top w:val="nil"/>
              <w:left w:val="single" w:sz="4" w:space="0" w:color="auto"/>
              <w:bottom w:val="single" w:sz="4" w:space="0" w:color="000000"/>
              <w:right w:val="single" w:sz="4" w:space="0" w:color="auto"/>
            </w:tcBorders>
            <w:vAlign w:val="center"/>
            <w:hideMark/>
          </w:tcPr>
          <w:p w14:paraId="5F0A9A86" w14:textId="77777777" w:rsidR="005857E6" w:rsidRPr="00C057DB" w:rsidRDefault="005857E6" w:rsidP="00767E1C">
            <w:pPr>
              <w:spacing w:after="0" w:line="240" w:lineRule="auto"/>
              <w:rPr>
                <w:rFonts w:eastAsia="Times New Roman" w:cs="Calibri"/>
                <w:color w:val="000000"/>
                <w:sz w:val="16"/>
                <w:szCs w:val="16"/>
                <w:lang w:eastAsia="es-CO"/>
              </w:rPr>
            </w:pPr>
          </w:p>
        </w:tc>
        <w:tc>
          <w:tcPr>
            <w:tcW w:w="849" w:type="dxa"/>
            <w:tcBorders>
              <w:top w:val="nil"/>
              <w:left w:val="nil"/>
              <w:bottom w:val="single" w:sz="4" w:space="0" w:color="auto"/>
              <w:right w:val="single" w:sz="4" w:space="0" w:color="auto"/>
            </w:tcBorders>
            <w:shd w:val="clear" w:color="000000" w:fill="D9D9D9"/>
            <w:noWrap/>
            <w:vAlign w:val="bottom"/>
          </w:tcPr>
          <w:p w14:paraId="34D6E863"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766" w:type="dxa"/>
            <w:tcBorders>
              <w:top w:val="nil"/>
              <w:left w:val="nil"/>
              <w:bottom w:val="single" w:sz="4" w:space="0" w:color="auto"/>
              <w:right w:val="single" w:sz="4" w:space="0" w:color="auto"/>
            </w:tcBorders>
            <w:shd w:val="clear" w:color="000000" w:fill="D9D9D9"/>
            <w:noWrap/>
            <w:vAlign w:val="bottom"/>
          </w:tcPr>
          <w:p w14:paraId="339DF269"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866" w:type="dxa"/>
            <w:tcBorders>
              <w:top w:val="nil"/>
              <w:left w:val="nil"/>
              <w:bottom w:val="single" w:sz="4" w:space="0" w:color="auto"/>
              <w:right w:val="single" w:sz="4" w:space="0" w:color="auto"/>
            </w:tcBorders>
            <w:shd w:val="clear" w:color="000000" w:fill="D9D9D9"/>
            <w:noWrap/>
            <w:vAlign w:val="bottom"/>
          </w:tcPr>
          <w:p w14:paraId="4D6974D2"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r>
      <w:tr w:rsidR="005857E6" w:rsidRPr="00C057DB" w14:paraId="1227EF1A" w14:textId="77777777" w:rsidTr="00767E1C">
        <w:trPr>
          <w:trHeight w:val="425"/>
        </w:trPr>
        <w:tc>
          <w:tcPr>
            <w:tcW w:w="1599" w:type="dxa"/>
            <w:vMerge/>
            <w:tcBorders>
              <w:top w:val="single" w:sz="4" w:space="0" w:color="auto"/>
              <w:left w:val="single" w:sz="4" w:space="0" w:color="auto"/>
              <w:bottom w:val="single" w:sz="4" w:space="0" w:color="auto"/>
              <w:right w:val="single" w:sz="4" w:space="0" w:color="auto"/>
            </w:tcBorders>
            <w:vAlign w:val="center"/>
            <w:hideMark/>
          </w:tcPr>
          <w:p w14:paraId="3B2F7406" w14:textId="77777777" w:rsidR="005857E6" w:rsidRPr="00C057DB" w:rsidRDefault="005857E6" w:rsidP="00767E1C">
            <w:pPr>
              <w:spacing w:after="0" w:line="240" w:lineRule="auto"/>
              <w:rPr>
                <w:rFonts w:eastAsia="Times New Roman" w:cs="Calibri"/>
                <w:color w:val="000000"/>
                <w:sz w:val="16"/>
                <w:szCs w:val="16"/>
                <w:lang w:eastAsia="es-CO"/>
              </w:rPr>
            </w:pPr>
          </w:p>
        </w:tc>
        <w:tc>
          <w:tcPr>
            <w:tcW w:w="1366" w:type="dxa"/>
            <w:vMerge w:val="restart"/>
            <w:tcBorders>
              <w:top w:val="nil"/>
              <w:left w:val="single" w:sz="4" w:space="0" w:color="auto"/>
              <w:bottom w:val="single" w:sz="4" w:space="0" w:color="auto"/>
              <w:right w:val="single" w:sz="4" w:space="0" w:color="auto"/>
            </w:tcBorders>
            <w:vAlign w:val="center"/>
            <w:hideMark/>
          </w:tcPr>
          <w:p w14:paraId="2682ED50" w14:textId="77777777" w:rsidR="005857E6" w:rsidRPr="00C057DB" w:rsidRDefault="005857E6" w:rsidP="00767E1C">
            <w:pPr>
              <w:spacing w:after="0" w:line="240" w:lineRule="auto"/>
              <w:jc w:val="center"/>
              <w:rPr>
                <w:rFonts w:eastAsia="Times New Roman" w:cs="Calibri"/>
                <w:color w:val="000000"/>
                <w:sz w:val="16"/>
                <w:szCs w:val="16"/>
                <w:lang w:eastAsia="es-CO"/>
              </w:rPr>
            </w:pPr>
            <w:r w:rsidRPr="00C057DB">
              <w:rPr>
                <w:rFonts w:eastAsia="Times New Roman" w:cs="Calibri"/>
                <w:color w:val="000000"/>
                <w:sz w:val="16"/>
                <w:szCs w:val="16"/>
                <w:lang w:eastAsia="es-CO"/>
              </w:rPr>
              <w:t>Operativo No. 2</w:t>
            </w:r>
          </w:p>
        </w:tc>
        <w:tc>
          <w:tcPr>
            <w:tcW w:w="983" w:type="dxa"/>
            <w:tcBorders>
              <w:top w:val="nil"/>
              <w:left w:val="nil"/>
              <w:bottom w:val="single" w:sz="4" w:space="0" w:color="auto"/>
              <w:right w:val="single" w:sz="4" w:space="0" w:color="auto"/>
            </w:tcBorders>
            <w:vAlign w:val="center"/>
            <w:hideMark/>
          </w:tcPr>
          <w:p w14:paraId="07D6D575"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No. 1</w:t>
            </w:r>
          </w:p>
        </w:tc>
        <w:tc>
          <w:tcPr>
            <w:tcW w:w="1166" w:type="dxa"/>
            <w:tcBorders>
              <w:top w:val="nil"/>
              <w:left w:val="nil"/>
              <w:bottom w:val="single" w:sz="4" w:space="0" w:color="auto"/>
              <w:right w:val="nil"/>
            </w:tcBorders>
            <w:noWrap/>
            <w:vAlign w:val="center"/>
            <w:hideMark/>
          </w:tcPr>
          <w:p w14:paraId="57C7903E"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10</w:t>
            </w:r>
          </w:p>
        </w:tc>
        <w:tc>
          <w:tcPr>
            <w:tcW w:w="2132" w:type="dxa"/>
            <w:vMerge/>
            <w:tcBorders>
              <w:top w:val="nil"/>
              <w:left w:val="single" w:sz="4" w:space="0" w:color="auto"/>
              <w:bottom w:val="single" w:sz="4" w:space="0" w:color="000000"/>
              <w:right w:val="single" w:sz="4" w:space="0" w:color="auto"/>
            </w:tcBorders>
            <w:vAlign w:val="center"/>
            <w:hideMark/>
          </w:tcPr>
          <w:p w14:paraId="1DF570D8" w14:textId="77777777" w:rsidR="005857E6" w:rsidRPr="00C057DB" w:rsidRDefault="005857E6" w:rsidP="00767E1C">
            <w:pPr>
              <w:spacing w:after="0" w:line="240" w:lineRule="auto"/>
              <w:rPr>
                <w:rFonts w:eastAsia="Times New Roman" w:cs="Calibri"/>
                <w:color w:val="000000"/>
                <w:sz w:val="16"/>
                <w:szCs w:val="16"/>
                <w:lang w:eastAsia="es-CO"/>
              </w:rPr>
            </w:pPr>
          </w:p>
        </w:tc>
        <w:tc>
          <w:tcPr>
            <w:tcW w:w="849" w:type="dxa"/>
            <w:tcBorders>
              <w:top w:val="nil"/>
              <w:left w:val="nil"/>
              <w:bottom w:val="single" w:sz="4" w:space="0" w:color="auto"/>
              <w:right w:val="single" w:sz="4" w:space="0" w:color="auto"/>
            </w:tcBorders>
            <w:shd w:val="clear" w:color="000000" w:fill="D9D9D9"/>
            <w:noWrap/>
            <w:vAlign w:val="bottom"/>
          </w:tcPr>
          <w:p w14:paraId="6BF6CB88"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766" w:type="dxa"/>
            <w:tcBorders>
              <w:top w:val="nil"/>
              <w:left w:val="nil"/>
              <w:bottom w:val="single" w:sz="4" w:space="0" w:color="auto"/>
              <w:right w:val="single" w:sz="4" w:space="0" w:color="auto"/>
            </w:tcBorders>
            <w:shd w:val="clear" w:color="000000" w:fill="D9D9D9"/>
            <w:noWrap/>
            <w:vAlign w:val="bottom"/>
          </w:tcPr>
          <w:p w14:paraId="75EB2207"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866" w:type="dxa"/>
            <w:tcBorders>
              <w:top w:val="nil"/>
              <w:left w:val="nil"/>
              <w:bottom w:val="single" w:sz="4" w:space="0" w:color="auto"/>
              <w:right w:val="single" w:sz="4" w:space="0" w:color="auto"/>
            </w:tcBorders>
            <w:shd w:val="clear" w:color="000000" w:fill="D9D9D9"/>
            <w:noWrap/>
            <w:vAlign w:val="bottom"/>
          </w:tcPr>
          <w:p w14:paraId="58857009"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r>
      <w:tr w:rsidR="005857E6" w:rsidRPr="00C057DB" w14:paraId="7704A569" w14:textId="77777777" w:rsidTr="00767E1C">
        <w:trPr>
          <w:trHeight w:val="321"/>
        </w:trPr>
        <w:tc>
          <w:tcPr>
            <w:tcW w:w="1599" w:type="dxa"/>
            <w:vMerge/>
            <w:tcBorders>
              <w:top w:val="single" w:sz="4" w:space="0" w:color="auto"/>
              <w:left w:val="single" w:sz="4" w:space="0" w:color="auto"/>
              <w:bottom w:val="single" w:sz="4" w:space="0" w:color="auto"/>
              <w:right w:val="single" w:sz="4" w:space="0" w:color="auto"/>
            </w:tcBorders>
            <w:vAlign w:val="center"/>
            <w:hideMark/>
          </w:tcPr>
          <w:p w14:paraId="210C6627" w14:textId="77777777" w:rsidR="005857E6" w:rsidRPr="00C057DB" w:rsidRDefault="005857E6" w:rsidP="00767E1C">
            <w:pPr>
              <w:spacing w:after="0" w:line="240" w:lineRule="auto"/>
              <w:rPr>
                <w:rFonts w:eastAsia="Times New Roman" w:cs="Calibri"/>
                <w:color w:val="000000"/>
                <w:sz w:val="16"/>
                <w:szCs w:val="16"/>
                <w:lang w:eastAsia="es-CO"/>
              </w:rPr>
            </w:pPr>
          </w:p>
        </w:tc>
        <w:tc>
          <w:tcPr>
            <w:tcW w:w="1366" w:type="dxa"/>
            <w:vMerge/>
            <w:tcBorders>
              <w:top w:val="nil"/>
              <w:left w:val="single" w:sz="4" w:space="0" w:color="auto"/>
              <w:bottom w:val="single" w:sz="4" w:space="0" w:color="auto"/>
              <w:right w:val="single" w:sz="4" w:space="0" w:color="auto"/>
            </w:tcBorders>
            <w:vAlign w:val="center"/>
            <w:hideMark/>
          </w:tcPr>
          <w:p w14:paraId="73B7B85D" w14:textId="77777777" w:rsidR="005857E6" w:rsidRPr="00C057DB" w:rsidRDefault="005857E6" w:rsidP="00767E1C">
            <w:pPr>
              <w:spacing w:after="0" w:line="240" w:lineRule="auto"/>
              <w:rPr>
                <w:rFonts w:eastAsia="Times New Roman" w:cs="Calibri"/>
                <w:color w:val="000000"/>
                <w:sz w:val="16"/>
                <w:szCs w:val="16"/>
                <w:lang w:eastAsia="es-CO"/>
              </w:rPr>
            </w:pPr>
          </w:p>
        </w:tc>
        <w:tc>
          <w:tcPr>
            <w:tcW w:w="983" w:type="dxa"/>
            <w:tcBorders>
              <w:top w:val="nil"/>
              <w:left w:val="nil"/>
              <w:bottom w:val="single" w:sz="4" w:space="0" w:color="auto"/>
              <w:right w:val="single" w:sz="4" w:space="0" w:color="auto"/>
            </w:tcBorders>
            <w:vAlign w:val="center"/>
            <w:hideMark/>
          </w:tcPr>
          <w:p w14:paraId="6A28AB96"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No. 2</w:t>
            </w:r>
          </w:p>
        </w:tc>
        <w:tc>
          <w:tcPr>
            <w:tcW w:w="1166" w:type="dxa"/>
            <w:tcBorders>
              <w:top w:val="nil"/>
              <w:left w:val="nil"/>
              <w:bottom w:val="single" w:sz="4" w:space="0" w:color="auto"/>
              <w:right w:val="nil"/>
            </w:tcBorders>
            <w:noWrap/>
            <w:vAlign w:val="center"/>
            <w:hideMark/>
          </w:tcPr>
          <w:p w14:paraId="354B9799"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10</w:t>
            </w:r>
          </w:p>
        </w:tc>
        <w:tc>
          <w:tcPr>
            <w:tcW w:w="2132" w:type="dxa"/>
            <w:vMerge/>
            <w:tcBorders>
              <w:top w:val="nil"/>
              <w:left w:val="single" w:sz="4" w:space="0" w:color="auto"/>
              <w:bottom w:val="single" w:sz="4" w:space="0" w:color="000000"/>
              <w:right w:val="single" w:sz="4" w:space="0" w:color="auto"/>
            </w:tcBorders>
            <w:vAlign w:val="center"/>
            <w:hideMark/>
          </w:tcPr>
          <w:p w14:paraId="300396F5" w14:textId="77777777" w:rsidR="005857E6" w:rsidRPr="00C057DB" w:rsidRDefault="005857E6" w:rsidP="00767E1C">
            <w:pPr>
              <w:spacing w:after="0" w:line="240" w:lineRule="auto"/>
              <w:rPr>
                <w:rFonts w:eastAsia="Times New Roman" w:cs="Calibri"/>
                <w:color w:val="000000"/>
                <w:sz w:val="16"/>
                <w:szCs w:val="16"/>
                <w:lang w:eastAsia="es-CO"/>
              </w:rPr>
            </w:pPr>
          </w:p>
        </w:tc>
        <w:tc>
          <w:tcPr>
            <w:tcW w:w="849" w:type="dxa"/>
            <w:tcBorders>
              <w:top w:val="nil"/>
              <w:left w:val="nil"/>
              <w:bottom w:val="single" w:sz="4" w:space="0" w:color="auto"/>
              <w:right w:val="single" w:sz="4" w:space="0" w:color="auto"/>
            </w:tcBorders>
            <w:shd w:val="clear" w:color="000000" w:fill="D9D9D9"/>
            <w:noWrap/>
            <w:vAlign w:val="bottom"/>
          </w:tcPr>
          <w:p w14:paraId="14C30EB2"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766" w:type="dxa"/>
            <w:tcBorders>
              <w:top w:val="nil"/>
              <w:left w:val="nil"/>
              <w:bottom w:val="single" w:sz="4" w:space="0" w:color="auto"/>
              <w:right w:val="single" w:sz="4" w:space="0" w:color="auto"/>
            </w:tcBorders>
            <w:shd w:val="clear" w:color="000000" w:fill="D9D9D9"/>
            <w:noWrap/>
            <w:vAlign w:val="bottom"/>
          </w:tcPr>
          <w:p w14:paraId="1A178667"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866" w:type="dxa"/>
            <w:tcBorders>
              <w:top w:val="nil"/>
              <w:left w:val="nil"/>
              <w:bottom w:val="single" w:sz="4" w:space="0" w:color="auto"/>
              <w:right w:val="single" w:sz="4" w:space="0" w:color="auto"/>
            </w:tcBorders>
            <w:shd w:val="clear" w:color="000000" w:fill="D9D9D9"/>
            <w:noWrap/>
            <w:vAlign w:val="bottom"/>
          </w:tcPr>
          <w:p w14:paraId="138BD8B0"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r>
      <w:tr w:rsidR="005857E6" w:rsidRPr="00C057DB" w14:paraId="0B292D54" w14:textId="77777777" w:rsidTr="00767E1C">
        <w:trPr>
          <w:trHeight w:val="585"/>
        </w:trPr>
        <w:tc>
          <w:tcPr>
            <w:tcW w:w="1599" w:type="dxa"/>
            <w:vMerge/>
            <w:tcBorders>
              <w:top w:val="single" w:sz="4" w:space="0" w:color="auto"/>
              <w:left w:val="single" w:sz="4" w:space="0" w:color="auto"/>
              <w:bottom w:val="single" w:sz="4" w:space="0" w:color="auto"/>
              <w:right w:val="single" w:sz="4" w:space="0" w:color="auto"/>
            </w:tcBorders>
            <w:vAlign w:val="center"/>
            <w:hideMark/>
          </w:tcPr>
          <w:p w14:paraId="084AA64F" w14:textId="77777777" w:rsidR="005857E6" w:rsidRPr="00C057DB" w:rsidRDefault="005857E6" w:rsidP="00767E1C">
            <w:pPr>
              <w:spacing w:after="0" w:line="240" w:lineRule="auto"/>
              <w:rPr>
                <w:rFonts w:eastAsia="Times New Roman" w:cs="Calibri"/>
                <w:color w:val="000000"/>
                <w:sz w:val="16"/>
                <w:szCs w:val="16"/>
                <w:lang w:eastAsia="es-CO"/>
              </w:rPr>
            </w:pPr>
          </w:p>
        </w:tc>
        <w:tc>
          <w:tcPr>
            <w:tcW w:w="1366" w:type="dxa"/>
            <w:vMerge w:val="restart"/>
            <w:tcBorders>
              <w:top w:val="nil"/>
              <w:left w:val="single" w:sz="4" w:space="0" w:color="auto"/>
              <w:bottom w:val="single" w:sz="4" w:space="0" w:color="auto"/>
              <w:right w:val="single" w:sz="4" w:space="0" w:color="auto"/>
            </w:tcBorders>
            <w:vAlign w:val="center"/>
            <w:hideMark/>
          </w:tcPr>
          <w:p w14:paraId="32DACD3D" w14:textId="77777777" w:rsidR="005857E6" w:rsidRPr="00C057DB" w:rsidRDefault="005857E6" w:rsidP="00767E1C">
            <w:pPr>
              <w:spacing w:after="0" w:line="240" w:lineRule="auto"/>
              <w:jc w:val="center"/>
              <w:rPr>
                <w:rFonts w:eastAsia="Times New Roman" w:cs="Calibri"/>
                <w:color w:val="000000"/>
                <w:sz w:val="16"/>
                <w:szCs w:val="16"/>
                <w:lang w:eastAsia="es-CO"/>
              </w:rPr>
            </w:pPr>
            <w:r w:rsidRPr="00C057DB">
              <w:rPr>
                <w:rFonts w:eastAsia="Times New Roman" w:cs="Calibri"/>
                <w:color w:val="000000"/>
                <w:sz w:val="16"/>
                <w:szCs w:val="16"/>
                <w:lang w:eastAsia="es-CO"/>
              </w:rPr>
              <w:t>Operativo No. 3</w:t>
            </w:r>
          </w:p>
        </w:tc>
        <w:tc>
          <w:tcPr>
            <w:tcW w:w="983" w:type="dxa"/>
            <w:tcBorders>
              <w:top w:val="nil"/>
              <w:left w:val="nil"/>
              <w:bottom w:val="single" w:sz="4" w:space="0" w:color="auto"/>
              <w:right w:val="single" w:sz="4" w:space="0" w:color="auto"/>
            </w:tcBorders>
            <w:vAlign w:val="center"/>
            <w:hideMark/>
          </w:tcPr>
          <w:p w14:paraId="0F005AE8"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No. 1</w:t>
            </w:r>
          </w:p>
        </w:tc>
        <w:tc>
          <w:tcPr>
            <w:tcW w:w="1166" w:type="dxa"/>
            <w:tcBorders>
              <w:top w:val="nil"/>
              <w:left w:val="nil"/>
              <w:bottom w:val="single" w:sz="4" w:space="0" w:color="auto"/>
              <w:right w:val="nil"/>
            </w:tcBorders>
            <w:noWrap/>
            <w:vAlign w:val="center"/>
            <w:hideMark/>
          </w:tcPr>
          <w:p w14:paraId="1BAC1D2C"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10</w:t>
            </w:r>
          </w:p>
        </w:tc>
        <w:tc>
          <w:tcPr>
            <w:tcW w:w="2132" w:type="dxa"/>
            <w:vMerge/>
            <w:tcBorders>
              <w:top w:val="nil"/>
              <w:left w:val="single" w:sz="4" w:space="0" w:color="auto"/>
              <w:bottom w:val="single" w:sz="4" w:space="0" w:color="000000"/>
              <w:right w:val="single" w:sz="4" w:space="0" w:color="auto"/>
            </w:tcBorders>
            <w:vAlign w:val="center"/>
            <w:hideMark/>
          </w:tcPr>
          <w:p w14:paraId="34E7DEE0" w14:textId="77777777" w:rsidR="005857E6" w:rsidRPr="00C057DB" w:rsidRDefault="005857E6" w:rsidP="00767E1C">
            <w:pPr>
              <w:spacing w:after="0" w:line="240" w:lineRule="auto"/>
              <w:rPr>
                <w:rFonts w:eastAsia="Times New Roman" w:cs="Calibri"/>
                <w:color w:val="000000"/>
                <w:sz w:val="16"/>
                <w:szCs w:val="16"/>
                <w:lang w:eastAsia="es-CO"/>
              </w:rPr>
            </w:pPr>
          </w:p>
        </w:tc>
        <w:tc>
          <w:tcPr>
            <w:tcW w:w="849" w:type="dxa"/>
            <w:tcBorders>
              <w:top w:val="nil"/>
              <w:left w:val="nil"/>
              <w:bottom w:val="single" w:sz="4" w:space="0" w:color="auto"/>
              <w:right w:val="single" w:sz="4" w:space="0" w:color="auto"/>
            </w:tcBorders>
            <w:shd w:val="clear" w:color="000000" w:fill="D9D9D9"/>
            <w:noWrap/>
            <w:vAlign w:val="bottom"/>
          </w:tcPr>
          <w:p w14:paraId="3E5E1290"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766" w:type="dxa"/>
            <w:tcBorders>
              <w:top w:val="nil"/>
              <w:left w:val="nil"/>
              <w:bottom w:val="single" w:sz="4" w:space="0" w:color="auto"/>
              <w:right w:val="single" w:sz="4" w:space="0" w:color="auto"/>
            </w:tcBorders>
            <w:shd w:val="clear" w:color="000000" w:fill="D9D9D9"/>
            <w:noWrap/>
            <w:vAlign w:val="bottom"/>
          </w:tcPr>
          <w:p w14:paraId="39FAFA53"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866" w:type="dxa"/>
            <w:tcBorders>
              <w:top w:val="nil"/>
              <w:left w:val="nil"/>
              <w:bottom w:val="single" w:sz="4" w:space="0" w:color="auto"/>
              <w:right w:val="single" w:sz="4" w:space="0" w:color="auto"/>
            </w:tcBorders>
            <w:shd w:val="clear" w:color="000000" w:fill="D9D9D9"/>
            <w:noWrap/>
            <w:vAlign w:val="bottom"/>
          </w:tcPr>
          <w:p w14:paraId="6C621E16"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r>
      <w:tr w:rsidR="005857E6" w:rsidRPr="00C057DB" w14:paraId="6BA18235" w14:textId="77777777" w:rsidTr="00767E1C">
        <w:trPr>
          <w:trHeight w:val="359"/>
        </w:trPr>
        <w:tc>
          <w:tcPr>
            <w:tcW w:w="1599" w:type="dxa"/>
            <w:vMerge/>
            <w:tcBorders>
              <w:top w:val="single" w:sz="4" w:space="0" w:color="auto"/>
              <w:left w:val="single" w:sz="4" w:space="0" w:color="auto"/>
              <w:bottom w:val="single" w:sz="4" w:space="0" w:color="auto"/>
              <w:right w:val="single" w:sz="4" w:space="0" w:color="auto"/>
            </w:tcBorders>
            <w:vAlign w:val="center"/>
            <w:hideMark/>
          </w:tcPr>
          <w:p w14:paraId="45BCA264" w14:textId="77777777" w:rsidR="005857E6" w:rsidRPr="00C057DB" w:rsidRDefault="005857E6" w:rsidP="00767E1C">
            <w:pPr>
              <w:spacing w:after="0" w:line="240" w:lineRule="auto"/>
              <w:rPr>
                <w:rFonts w:eastAsia="Times New Roman" w:cs="Calibri"/>
                <w:color w:val="000000"/>
                <w:sz w:val="16"/>
                <w:szCs w:val="16"/>
                <w:lang w:eastAsia="es-CO"/>
              </w:rPr>
            </w:pPr>
          </w:p>
        </w:tc>
        <w:tc>
          <w:tcPr>
            <w:tcW w:w="1366" w:type="dxa"/>
            <w:vMerge/>
            <w:tcBorders>
              <w:top w:val="nil"/>
              <w:left w:val="single" w:sz="4" w:space="0" w:color="auto"/>
              <w:bottom w:val="single" w:sz="4" w:space="0" w:color="auto"/>
              <w:right w:val="single" w:sz="4" w:space="0" w:color="auto"/>
            </w:tcBorders>
            <w:vAlign w:val="center"/>
            <w:hideMark/>
          </w:tcPr>
          <w:p w14:paraId="70AEBCFA" w14:textId="77777777" w:rsidR="005857E6" w:rsidRPr="00C057DB" w:rsidRDefault="005857E6" w:rsidP="00767E1C">
            <w:pPr>
              <w:spacing w:after="0" w:line="240" w:lineRule="auto"/>
              <w:rPr>
                <w:rFonts w:eastAsia="Times New Roman" w:cs="Calibri"/>
                <w:color w:val="000000"/>
                <w:sz w:val="16"/>
                <w:szCs w:val="16"/>
                <w:lang w:eastAsia="es-CO"/>
              </w:rPr>
            </w:pPr>
          </w:p>
        </w:tc>
        <w:tc>
          <w:tcPr>
            <w:tcW w:w="983" w:type="dxa"/>
            <w:tcBorders>
              <w:top w:val="nil"/>
              <w:left w:val="nil"/>
              <w:bottom w:val="single" w:sz="4" w:space="0" w:color="auto"/>
              <w:right w:val="single" w:sz="4" w:space="0" w:color="auto"/>
            </w:tcBorders>
            <w:vAlign w:val="center"/>
            <w:hideMark/>
          </w:tcPr>
          <w:p w14:paraId="7A94BD2D"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No. 2</w:t>
            </w:r>
          </w:p>
        </w:tc>
        <w:tc>
          <w:tcPr>
            <w:tcW w:w="1166" w:type="dxa"/>
            <w:tcBorders>
              <w:top w:val="nil"/>
              <w:left w:val="nil"/>
              <w:bottom w:val="single" w:sz="4" w:space="0" w:color="auto"/>
              <w:right w:val="nil"/>
            </w:tcBorders>
            <w:noWrap/>
            <w:vAlign w:val="center"/>
            <w:hideMark/>
          </w:tcPr>
          <w:p w14:paraId="372A5904"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10</w:t>
            </w:r>
          </w:p>
        </w:tc>
        <w:tc>
          <w:tcPr>
            <w:tcW w:w="2132" w:type="dxa"/>
            <w:vMerge/>
            <w:tcBorders>
              <w:top w:val="nil"/>
              <w:left w:val="single" w:sz="4" w:space="0" w:color="auto"/>
              <w:bottom w:val="single" w:sz="4" w:space="0" w:color="000000"/>
              <w:right w:val="single" w:sz="4" w:space="0" w:color="auto"/>
            </w:tcBorders>
            <w:vAlign w:val="center"/>
            <w:hideMark/>
          </w:tcPr>
          <w:p w14:paraId="6EA5B70E" w14:textId="77777777" w:rsidR="005857E6" w:rsidRPr="00C057DB" w:rsidRDefault="005857E6" w:rsidP="00767E1C">
            <w:pPr>
              <w:spacing w:after="0" w:line="240" w:lineRule="auto"/>
              <w:rPr>
                <w:rFonts w:eastAsia="Times New Roman" w:cs="Calibri"/>
                <w:color w:val="000000"/>
                <w:sz w:val="16"/>
                <w:szCs w:val="16"/>
                <w:lang w:eastAsia="es-CO"/>
              </w:rPr>
            </w:pPr>
          </w:p>
        </w:tc>
        <w:tc>
          <w:tcPr>
            <w:tcW w:w="849" w:type="dxa"/>
            <w:tcBorders>
              <w:top w:val="nil"/>
              <w:left w:val="nil"/>
              <w:bottom w:val="single" w:sz="4" w:space="0" w:color="auto"/>
              <w:right w:val="single" w:sz="4" w:space="0" w:color="auto"/>
            </w:tcBorders>
            <w:shd w:val="clear" w:color="000000" w:fill="D9D9D9"/>
            <w:noWrap/>
            <w:vAlign w:val="bottom"/>
          </w:tcPr>
          <w:p w14:paraId="666C94A9"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766" w:type="dxa"/>
            <w:tcBorders>
              <w:top w:val="nil"/>
              <w:left w:val="nil"/>
              <w:bottom w:val="single" w:sz="4" w:space="0" w:color="auto"/>
              <w:right w:val="single" w:sz="4" w:space="0" w:color="auto"/>
            </w:tcBorders>
            <w:shd w:val="clear" w:color="000000" w:fill="D9D9D9"/>
            <w:noWrap/>
            <w:vAlign w:val="bottom"/>
          </w:tcPr>
          <w:p w14:paraId="6E900BE8"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866" w:type="dxa"/>
            <w:tcBorders>
              <w:top w:val="nil"/>
              <w:left w:val="nil"/>
              <w:bottom w:val="single" w:sz="4" w:space="0" w:color="auto"/>
              <w:right w:val="single" w:sz="4" w:space="0" w:color="auto"/>
            </w:tcBorders>
            <w:shd w:val="clear" w:color="000000" w:fill="D9D9D9"/>
            <w:noWrap/>
            <w:vAlign w:val="bottom"/>
          </w:tcPr>
          <w:p w14:paraId="2725AE6E"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r>
      <w:tr w:rsidR="005857E6" w:rsidRPr="00C057DB" w14:paraId="4FCF2C82" w14:textId="77777777" w:rsidTr="00767E1C">
        <w:trPr>
          <w:trHeight w:val="462"/>
        </w:trPr>
        <w:tc>
          <w:tcPr>
            <w:tcW w:w="1599" w:type="dxa"/>
            <w:vMerge/>
            <w:tcBorders>
              <w:top w:val="single" w:sz="4" w:space="0" w:color="auto"/>
              <w:left w:val="single" w:sz="4" w:space="0" w:color="auto"/>
              <w:bottom w:val="single" w:sz="4" w:space="0" w:color="auto"/>
              <w:right w:val="single" w:sz="4" w:space="0" w:color="auto"/>
            </w:tcBorders>
            <w:vAlign w:val="center"/>
            <w:hideMark/>
          </w:tcPr>
          <w:p w14:paraId="2E0D19B3" w14:textId="77777777" w:rsidR="005857E6" w:rsidRPr="00C057DB" w:rsidRDefault="005857E6" w:rsidP="00767E1C">
            <w:pPr>
              <w:spacing w:after="0" w:line="240" w:lineRule="auto"/>
              <w:rPr>
                <w:rFonts w:eastAsia="Times New Roman" w:cs="Calibri"/>
                <w:color w:val="000000"/>
                <w:sz w:val="16"/>
                <w:szCs w:val="16"/>
                <w:lang w:eastAsia="es-CO"/>
              </w:rPr>
            </w:pPr>
          </w:p>
        </w:tc>
        <w:tc>
          <w:tcPr>
            <w:tcW w:w="1366" w:type="dxa"/>
            <w:vMerge w:val="restart"/>
            <w:tcBorders>
              <w:top w:val="nil"/>
              <w:left w:val="single" w:sz="4" w:space="0" w:color="auto"/>
              <w:bottom w:val="single" w:sz="4" w:space="0" w:color="auto"/>
              <w:right w:val="single" w:sz="4" w:space="0" w:color="auto"/>
            </w:tcBorders>
            <w:vAlign w:val="center"/>
            <w:hideMark/>
          </w:tcPr>
          <w:p w14:paraId="479FB7FA" w14:textId="77777777" w:rsidR="005857E6" w:rsidRPr="00C057DB" w:rsidRDefault="005857E6" w:rsidP="00767E1C">
            <w:pPr>
              <w:spacing w:after="0" w:line="240" w:lineRule="auto"/>
              <w:jc w:val="center"/>
              <w:rPr>
                <w:rFonts w:eastAsia="Times New Roman" w:cs="Calibri"/>
                <w:color w:val="000000"/>
                <w:sz w:val="16"/>
                <w:szCs w:val="16"/>
                <w:lang w:eastAsia="es-CO"/>
              </w:rPr>
            </w:pPr>
            <w:r w:rsidRPr="00C057DB">
              <w:rPr>
                <w:rFonts w:eastAsia="Times New Roman" w:cs="Calibri"/>
                <w:color w:val="000000"/>
                <w:sz w:val="16"/>
                <w:szCs w:val="16"/>
                <w:lang w:eastAsia="es-CO"/>
              </w:rPr>
              <w:t>Operativo No. 4</w:t>
            </w:r>
          </w:p>
        </w:tc>
        <w:tc>
          <w:tcPr>
            <w:tcW w:w="983" w:type="dxa"/>
            <w:tcBorders>
              <w:top w:val="nil"/>
              <w:left w:val="nil"/>
              <w:bottom w:val="single" w:sz="4" w:space="0" w:color="auto"/>
              <w:right w:val="single" w:sz="4" w:space="0" w:color="auto"/>
            </w:tcBorders>
            <w:vAlign w:val="center"/>
            <w:hideMark/>
          </w:tcPr>
          <w:p w14:paraId="5561C464"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No. 1</w:t>
            </w:r>
          </w:p>
        </w:tc>
        <w:tc>
          <w:tcPr>
            <w:tcW w:w="1166" w:type="dxa"/>
            <w:tcBorders>
              <w:top w:val="nil"/>
              <w:left w:val="nil"/>
              <w:bottom w:val="single" w:sz="4" w:space="0" w:color="auto"/>
              <w:right w:val="nil"/>
            </w:tcBorders>
            <w:noWrap/>
            <w:vAlign w:val="center"/>
            <w:hideMark/>
          </w:tcPr>
          <w:p w14:paraId="22B8109D"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10</w:t>
            </w:r>
          </w:p>
        </w:tc>
        <w:tc>
          <w:tcPr>
            <w:tcW w:w="2132" w:type="dxa"/>
            <w:vMerge/>
            <w:tcBorders>
              <w:top w:val="nil"/>
              <w:left w:val="single" w:sz="4" w:space="0" w:color="auto"/>
              <w:bottom w:val="single" w:sz="4" w:space="0" w:color="000000"/>
              <w:right w:val="single" w:sz="4" w:space="0" w:color="auto"/>
            </w:tcBorders>
            <w:vAlign w:val="center"/>
            <w:hideMark/>
          </w:tcPr>
          <w:p w14:paraId="0A621A2D" w14:textId="77777777" w:rsidR="005857E6" w:rsidRPr="00C057DB" w:rsidRDefault="005857E6" w:rsidP="00767E1C">
            <w:pPr>
              <w:spacing w:after="0" w:line="240" w:lineRule="auto"/>
              <w:rPr>
                <w:rFonts w:eastAsia="Times New Roman" w:cs="Calibri"/>
                <w:color w:val="000000"/>
                <w:sz w:val="16"/>
                <w:szCs w:val="16"/>
                <w:lang w:eastAsia="es-CO"/>
              </w:rPr>
            </w:pPr>
          </w:p>
        </w:tc>
        <w:tc>
          <w:tcPr>
            <w:tcW w:w="849" w:type="dxa"/>
            <w:tcBorders>
              <w:top w:val="nil"/>
              <w:left w:val="nil"/>
              <w:bottom w:val="single" w:sz="4" w:space="0" w:color="auto"/>
              <w:right w:val="single" w:sz="4" w:space="0" w:color="auto"/>
            </w:tcBorders>
            <w:shd w:val="clear" w:color="000000" w:fill="D9D9D9"/>
            <w:noWrap/>
            <w:vAlign w:val="bottom"/>
          </w:tcPr>
          <w:p w14:paraId="7092DA3B"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766" w:type="dxa"/>
            <w:tcBorders>
              <w:top w:val="nil"/>
              <w:left w:val="nil"/>
              <w:bottom w:val="single" w:sz="4" w:space="0" w:color="auto"/>
              <w:right w:val="single" w:sz="4" w:space="0" w:color="auto"/>
            </w:tcBorders>
            <w:shd w:val="clear" w:color="000000" w:fill="D9D9D9"/>
            <w:noWrap/>
            <w:vAlign w:val="bottom"/>
          </w:tcPr>
          <w:p w14:paraId="4CCAF7E1"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866" w:type="dxa"/>
            <w:tcBorders>
              <w:top w:val="nil"/>
              <w:left w:val="nil"/>
              <w:bottom w:val="single" w:sz="4" w:space="0" w:color="auto"/>
              <w:right w:val="single" w:sz="4" w:space="0" w:color="auto"/>
            </w:tcBorders>
            <w:shd w:val="clear" w:color="000000" w:fill="D9D9D9"/>
            <w:noWrap/>
            <w:vAlign w:val="bottom"/>
          </w:tcPr>
          <w:p w14:paraId="219442B0"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r>
      <w:tr w:rsidR="005857E6" w:rsidRPr="00C057DB" w14:paraId="748D4ABA" w14:textId="77777777" w:rsidTr="00767E1C">
        <w:trPr>
          <w:trHeight w:val="387"/>
        </w:trPr>
        <w:tc>
          <w:tcPr>
            <w:tcW w:w="1599" w:type="dxa"/>
            <w:vMerge/>
            <w:tcBorders>
              <w:top w:val="single" w:sz="4" w:space="0" w:color="auto"/>
              <w:left w:val="single" w:sz="4" w:space="0" w:color="auto"/>
              <w:bottom w:val="single" w:sz="4" w:space="0" w:color="auto"/>
              <w:right w:val="single" w:sz="4" w:space="0" w:color="auto"/>
            </w:tcBorders>
            <w:vAlign w:val="center"/>
            <w:hideMark/>
          </w:tcPr>
          <w:p w14:paraId="59EB5782" w14:textId="77777777" w:rsidR="005857E6" w:rsidRPr="00C057DB" w:rsidRDefault="005857E6" w:rsidP="00767E1C">
            <w:pPr>
              <w:spacing w:after="0" w:line="240" w:lineRule="auto"/>
              <w:rPr>
                <w:rFonts w:eastAsia="Times New Roman" w:cs="Calibri"/>
                <w:color w:val="000000"/>
                <w:sz w:val="16"/>
                <w:szCs w:val="16"/>
                <w:lang w:eastAsia="es-CO"/>
              </w:rPr>
            </w:pPr>
          </w:p>
        </w:tc>
        <w:tc>
          <w:tcPr>
            <w:tcW w:w="1366" w:type="dxa"/>
            <w:vMerge/>
            <w:tcBorders>
              <w:top w:val="nil"/>
              <w:left w:val="single" w:sz="4" w:space="0" w:color="auto"/>
              <w:bottom w:val="single" w:sz="4" w:space="0" w:color="auto"/>
              <w:right w:val="single" w:sz="4" w:space="0" w:color="auto"/>
            </w:tcBorders>
            <w:vAlign w:val="center"/>
            <w:hideMark/>
          </w:tcPr>
          <w:p w14:paraId="3488FFBA" w14:textId="77777777" w:rsidR="005857E6" w:rsidRPr="00C057DB" w:rsidRDefault="005857E6" w:rsidP="00767E1C">
            <w:pPr>
              <w:spacing w:after="0" w:line="240" w:lineRule="auto"/>
              <w:rPr>
                <w:rFonts w:eastAsia="Times New Roman" w:cs="Calibri"/>
                <w:color w:val="000000"/>
                <w:sz w:val="16"/>
                <w:szCs w:val="16"/>
                <w:lang w:eastAsia="es-CO"/>
              </w:rPr>
            </w:pPr>
          </w:p>
        </w:tc>
        <w:tc>
          <w:tcPr>
            <w:tcW w:w="983" w:type="dxa"/>
            <w:tcBorders>
              <w:top w:val="nil"/>
              <w:left w:val="nil"/>
              <w:bottom w:val="single" w:sz="4" w:space="0" w:color="auto"/>
              <w:right w:val="single" w:sz="4" w:space="0" w:color="auto"/>
            </w:tcBorders>
            <w:vAlign w:val="center"/>
            <w:hideMark/>
          </w:tcPr>
          <w:p w14:paraId="06C752D3"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No. 2</w:t>
            </w:r>
          </w:p>
        </w:tc>
        <w:tc>
          <w:tcPr>
            <w:tcW w:w="1166" w:type="dxa"/>
            <w:tcBorders>
              <w:top w:val="nil"/>
              <w:left w:val="nil"/>
              <w:bottom w:val="single" w:sz="4" w:space="0" w:color="auto"/>
              <w:right w:val="nil"/>
            </w:tcBorders>
            <w:noWrap/>
            <w:vAlign w:val="center"/>
            <w:hideMark/>
          </w:tcPr>
          <w:p w14:paraId="27C10A5F" w14:textId="77777777" w:rsidR="005857E6" w:rsidRPr="00C057DB" w:rsidRDefault="005857E6" w:rsidP="00767E1C">
            <w:pPr>
              <w:spacing w:after="0" w:line="240" w:lineRule="auto"/>
              <w:jc w:val="center"/>
              <w:rPr>
                <w:rFonts w:ascii="Tahoma" w:eastAsia="Times New Roman" w:hAnsi="Tahoma" w:cs="Tahoma"/>
                <w:color w:val="000000"/>
                <w:sz w:val="16"/>
                <w:szCs w:val="16"/>
                <w:lang w:eastAsia="es-CO"/>
              </w:rPr>
            </w:pPr>
            <w:r w:rsidRPr="00C057DB">
              <w:rPr>
                <w:rFonts w:ascii="Tahoma" w:eastAsia="Times New Roman" w:hAnsi="Tahoma" w:cs="Tahoma"/>
                <w:color w:val="000000"/>
                <w:sz w:val="16"/>
                <w:szCs w:val="16"/>
                <w:lang w:eastAsia="es-CO"/>
              </w:rPr>
              <w:t>10</w:t>
            </w:r>
          </w:p>
        </w:tc>
        <w:tc>
          <w:tcPr>
            <w:tcW w:w="2132" w:type="dxa"/>
            <w:vMerge/>
            <w:tcBorders>
              <w:top w:val="nil"/>
              <w:left w:val="single" w:sz="4" w:space="0" w:color="auto"/>
              <w:bottom w:val="single" w:sz="4" w:space="0" w:color="000000"/>
              <w:right w:val="single" w:sz="4" w:space="0" w:color="auto"/>
            </w:tcBorders>
            <w:vAlign w:val="center"/>
            <w:hideMark/>
          </w:tcPr>
          <w:p w14:paraId="33B7AE50" w14:textId="77777777" w:rsidR="005857E6" w:rsidRPr="00C057DB" w:rsidRDefault="005857E6" w:rsidP="00767E1C">
            <w:pPr>
              <w:spacing w:after="0" w:line="240" w:lineRule="auto"/>
              <w:rPr>
                <w:rFonts w:eastAsia="Times New Roman" w:cs="Calibri"/>
                <w:color w:val="000000"/>
                <w:sz w:val="16"/>
                <w:szCs w:val="16"/>
                <w:lang w:eastAsia="es-CO"/>
              </w:rPr>
            </w:pPr>
          </w:p>
        </w:tc>
        <w:tc>
          <w:tcPr>
            <w:tcW w:w="849" w:type="dxa"/>
            <w:tcBorders>
              <w:top w:val="nil"/>
              <w:left w:val="nil"/>
              <w:bottom w:val="single" w:sz="4" w:space="0" w:color="auto"/>
              <w:right w:val="single" w:sz="4" w:space="0" w:color="auto"/>
            </w:tcBorders>
            <w:shd w:val="clear" w:color="000000" w:fill="D9D9D9"/>
            <w:noWrap/>
            <w:vAlign w:val="bottom"/>
          </w:tcPr>
          <w:p w14:paraId="28A6F7B3"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766" w:type="dxa"/>
            <w:tcBorders>
              <w:top w:val="nil"/>
              <w:left w:val="nil"/>
              <w:bottom w:val="single" w:sz="4" w:space="0" w:color="auto"/>
              <w:right w:val="single" w:sz="4" w:space="0" w:color="auto"/>
            </w:tcBorders>
            <w:shd w:val="clear" w:color="000000" w:fill="D9D9D9"/>
            <w:noWrap/>
            <w:vAlign w:val="bottom"/>
          </w:tcPr>
          <w:p w14:paraId="28795031"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c>
          <w:tcPr>
            <w:tcW w:w="866" w:type="dxa"/>
            <w:tcBorders>
              <w:top w:val="nil"/>
              <w:left w:val="nil"/>
              <w:bottom w:val="single" w:sz="4" w:space="0" w:color="auto"/>
              <w:right w:val="single" w:sz="4" w:space="0" w:color="auto"/>
            </w:tcBorders>
            <w:shd w:val="clear" w:color="000000" w:fill="D9D9D9"/>
            <w:noWrap/>
            <w:vAlign w:val="bottom"/>
          </w:tcPr>
          <w:p w14:paraId="51062A30" w14:textId="77777777" w:rsidR="005857E6" w:rsidRPr="00C057DB" w:rsidRDefault="005857E6" w:rsidP="00767E1C">
            <w:pPr>
              <w:spacing w:after="0" w:line="240" w:lineRule="auto"/>
              <w:rPr>
                <w:rFonts w:ascii="Aptos Narrow" w:eastAsia="Times New Roman" w:hAnsi="Aptos Narrow"/>
                <w:color w:val="000000"/>
                <w:sz w:val="16"/>
                <w:szCs w:val="16"/>
                <w:lang w:eastAsia="es-CO"/>
              </w:rPr>
            </w:pPr>
          </w:p>
        </w:tc>
      </w:tr>
      <w:tr w:rsidR="005857E6" w:rsidRPr="00C057DB" w14:paraId="4B2FD055" w14:textId="77777777" w:rsidTr="00767E1C">
        <w:trPr>
          <w:trHeight w:val="274"/>
        </w:trPr>
        <w:tc>
          <w:tcPr>
            <w:tcW w:w="1599" w:type="dxa"/>
            <w:tcBorders>
              <w:top w:val="single" w:sz="4" w:space="0" w:color="auto"/>
              <w:left w:val="single" w:sz="4" w:space="0" w:color="auto"/>
              <w:bottom w:val="single" w:sz="4" w:space="0" w:color="auto"/>
              <w:right w:val="single" w:sz="4" w:space="0" w:color="auto"/>
            </w:tcBorders>
            <w:shd w:val="clear" w:color="000000" w:fill="ADADAD"/>
            <w:vAlign w:val="center"/>
            <w:hideMark/>
          </w:tcPr>
          <w:p w14:paraId="6B78B2DC" w14:textId="77777777" w:rsidR="005857E6" w:rsidRPr="00C057DB" w:rsidRDefault="005857E6" w:rsidP="00767E1C">
            <w:pPr>
              <w:spacing w:after="0" w:line="240" w:lineRule="auto"/>
              <w:jc w:val="center"/>
              <w:rPr>
                <w:rFonts w:eastAsia="Times New Roman" w:cs="Calibri"/>
                <w:b/>
                <w:bCs/>
                <w:color w:val="000000"/>
                <w:sz w:val="16"/>
                <w:szCs w:val="16"/>
                <w:lang w:eastAsia="es-CO"/>
              </w:rPr>
            </w:pPr>
            <w:r w:rsidRPr="00C057DB">
              <w:rPr>
                <w:rFonts w:eastAsia="Times New Roman" w:cs="Calibri"/>
                <w:b/>
                <w:bCs/>
                <w:color w:val="000000"/>
                <w:sz w:val="16"/>
                <w:szCs w:val="16"/>
                <w:lang w:eastAsia="es-CO"/>
              </w:rPr>
              <w:t xml:space="preserve">TOTAL </w:t>
            </w:r>
          </w:p>
        </w:tc>
        <w:tc>
          <w:tcPr>
            <w:tcW w:w="1366" w:type="dxa"/>
            <w:tcBorders>
              <w:top w:val="nil"/>
              <w:left w:val="nil"/>
              <w:bottom w:val="single" w:sz="4" w:space="0" w:color="auto"/>
              <w:right w:val="single" w:sz="4" w:space="0" w:color="auto"/>
            </w:tcBorders>
            <w:shd w:val="clear" w:color="000000" w:fill="ADADAD"/>
            <w:vAlign w:val="center"/>
            <w:hideMark/>
          </w:tcPr>
          <w:p w14:paraId="10729457" w14:textId="77777777" w:rsidR="005857E6" w:rsidRPr="00C057DB" w:rsidRDefault="005857E6" w:rsidP="00767E1C">
            <w:pPr>
              <w:spacing w:after="0" w:line="240" w:lineRule="auto"/>
              <w:jc w:val="center"/>
              <w:rPr>
                <w:rFonts w:eastAsia="Times New Roman" w:cs="Calibri"/>
                <w:b/>
                <w:bCs/>
                <w:color w:val="000000"/>
                <w:sz w:val="16"/>
                <w:szCs w:val="16"/>
                <w:lang w:eastAsia="es-CO"/>
              </w:rPr>
            </w:pPr>
            <w:r w:rsidRPr="00C057DB">
              <w:rPr>
                <w:rFonts w:eastAsia="Times New Roman" w:cs="Calibri"/>
                <w:b/>
                <w:bCs/>
                <w:color w:val="000000"/>
                <w:sz w:val="16"/>
                <w:szCs w:val="16"/>
                <w:lang w:eastAsia="es-CO"/>
              </w:rPr>
              <w:t>4</w:t>
            </w:r>
          </w:p>
        </w:tc>
        <w:tc>
          <w:tcPr>
            <w:tcW w:w="983" w:type="dxa"/>
            <w:tcBorders>
              <w:top w:val="nil"/>
              <w:left w:val="nil"/>
              <w:bottom w:val="single" w:sz="4" w:space="0" w:color="auto"/>
              <w:right w:val="single" w:sz="4" w:space="0" w:color="auto"/>
            </w:tcBorders>
            <w:shd w:val="clear" w:color="000000" w:fill="ADADAD"/>
            <w:noWrap/>
            <w:vAlign w:val="center"/>
            <w:hideMark/>
          </w:tcPr>
          <w:p w14:paraId="16B18F2C" w14:textId="77777777" w:rsidR="005857E6" w:rsidRPr="00C057DB" w:rsidRDefault="005857E6" w:rsidP="00767E1C">
            <w:pPr>
              <w:spacing w:after="0" w:line="240" w:lineRule="auto"/>
              <w:jc w:val="center"/>
              <w:rPr>
                <w:rFonts w:ascii="Aptos Narrow" w:eastAsia="Times New Roman" w:hAnsi="Aptos Narrow"/>
                <w:b/>
                <w:bCs/>
                <w:color w:val="000000"/>
                <w:sz w:val="16"/>
                <w:szCs w:val="16"/>
                <w:lang w:eastAsia="es-CO"/>
              </w:rPr>
            </w:pPr>
            <w:r w:rsidRPr="00C057DB">
              <w:rPr>
                <w:rFonts w:ascii="Aptos Narrow" w:eastAsia="Times New Roman" w:hAnsi="Aptos Narrow"/>
                <w:b/>
                <w:bCs/>
                <w:color w:val="000000"/>
                <w:sz w:val="16"/>
                <w:szCs w:val="16"/>
                <w:lang w:eastAsia="es-CO"/>
              </w:rPr>
              <w:t>8</w:t>
            </w:r>
          </w:p>
        </w:tc>
        <w:tc>
          <w:tcPr>
            <w:tcW w:w="1166" w:type="dxa"/>
            <w:tcBorders>
              <w:top w:val="nil"/>
              <w:left w:val="nil"/>
              <w:bottom w:val="single" w:sz="4" w:space="0" w:color="auto"/>
              <w:right w:val="single" w:sz="4" w:space="0" w:color="auto"/>
            </w:tcBorders>
            <w:shd w:val="clear" w:color="000000" w:fill="ADADAD"/>
            <w:noWrap/>
            <w:vAlign w:val="center"/>
            <w:hideMark/>
          </w:tcPr>
          <w:p w14:paraId="34CE3BFD" w14:textId="77777777" w:rsidR="005857E6" w:rsidRPr="00C057DB" w:rsidRDefault="005857E6" w:rsidP="00767E1C">
            <w:pPr>
              <w:spacing w:after="0" w:line="240" w:lineRule="auto"/>
              <w:jc w:val="center"/>
              <w:rPr>
                <w:rFonts w:ascii="Aptos Narrow" w:eastAsia="Times New Roman" w:hAnsi="Aptos Narrow"/>
                <w:b/>
                <w:bCs/>
                <w:color w:val="000000"/>
                <w:sz w:val="16"/>
                <w:szCs w:val="16"/>
                <w:lang w:eastAsia="es-CO"/>
              </w:rPr>
            </w:pPr>
            <w:r w:rsidRPr="00C057DB">
              <w:rPr>
                <w:rFonts w:ascii="Aptos Narrow" w:eastAsia="Times New Roman" w:hAnsi="Aptos Narrow"/>
                <w:b/>
                <w:bCs/>
                <w:color w:val="000000"/>
                <w:sz w:val="16"/>
                <w:szCs w:val="16"/>
                <w:lang w:eastAsia="es-CO"/>
              </w:rPr>
              <w:t>80</w:t>
            </w:r>
          </w:p>
        </w:tc>
        <w:tc>
          <w:tcPr>
            <w:tcW w:w="2132" w:type="dxa"/>
            <w:tcBorders>
              <w:top w:val="nil"/>
              <w:left w:val="nil"/>
              <w:bottom w:val="single" w:sz="4" w:space="0" w:color="auto"/>
              <w:right w:val="single" w:sz="4" w:space="0" w:color="auto"/>
            </w:tcBorders>
            <w:shd w:val="clear" w:color="000000" w:fill="ADADAD"/>
            <w:noWrap/>
            <w:vAlign w:val="center"/>
            <w:hideMark/>
          </w:tcPr>
          <w:p w14:paraId="66E02ACE" w14:textId="77777777" w:rsidR="005857E6" w:rsidRPr="00C057DB" w:rsidRDefault="005857E6" w:rsidP="00767E1C">
            <w:pPr>
              <w:spacing w:after="0" w:line="240" w:lineRule="auto"/>
              <w:jc w:val="center"/>
              <w:rPr>
                <w:rFonts w:ascii="Aptos Narrow" w:eastAsia="Times New Roman" w:hAnsi="Aptos Narrow"/>
                <w:b/>
                <w:bCs/>
                <w:color w:val="000000"/>
                <w:sz w:val="16"/>
                <w:szCs w:val="16"/>
                <w:lang w:eastAsia="es-CO"/>
              </w:rPr>
            </w:pPr>
            <w:r w:rsidRPr="00C057DB">
              <w:rPr>
                <w:rFonts w:ascii="Aptos Narrow" w:eastAsia="Times New Roman" w:hAnsi="Aptos Narrow"/>
                <w:b/>
                <w:bCs/>
                <w:color w:val="000000"/>
                <w:sz w:val="16"/>
                <w:szCs w:val="16"/>
                <w:lang w:eastAsia="es-CO"/>
              </w:rPr>
              <w:t xml:space="preserve">TOTAL </w:t>
            </w:r>
          </w:p>
        </w:tc>
        <w:tc>
          <w:tcPr>
            <w:tcW w:w="849" w:type="dxa"/>
            <w:tcBorders>
              <w:top w:val="nil"/>
              <w:left w:val="nil"/>
              <w:bottom w:val="single" w:sz="4" w:space="0" w:color="auto"/>
              <w:right w:val="single" w:sz="4" w:space="0" w:color="auto"/>
            </w:tcBorders>
            <w:shd w:val="clear" w:color="000000" w:fill="D9D9D9"/>
            <w:noWrap/>
            <w:vAlign w:val="bottom"/>
          </w:tcPr>
          <w:p w14:paraId="40D70F21" w14:textId="77777777" w:rsidR="005857E6" w:rsidRPr="00C057DB" w:rsidRDefault="005857E6" w:rsidP="00767E1C">
            <w:pPr>
              <w:spacing w:after="0" w:line="240" w:lineRule="auto"/>
              <w:rPr>
                <w:rFonts w:ascii="Aptos Narrow" w:eastAsia="Times New Roman" w:hAnsi="Aptos Narrow"/>
                <w:b/>
                <w:bCs/>
                <w:color w:val="000000"/>
                <w:sz w:val="16"/>
                <w:szCs w:val="16"/>
                <w:lang w:eastAsia="es-CO"/>
              </w:rPr>
            </w:pPr>
          </w:p>
        </w:tc>
        <w:tc>
          <w:tcPr>
            <w:tcW w:w="766" w:type="dxa"/>
            <w:tcBorders>
              <w:top w:val="nil"/>
              <w:left w:val="nil"/>
              <w:bottom w:val="single" w:sz="4" w:space="0" w:color="auto"/>
              <w:right w:val="single" w:sz="4" w:space="0" w:color="auto"/>
            </w:tcBorders>
            <w:shd w:val="clear" w:color="000000" w:fill="D9D9D9"/>
            <w:noWrap/>
            <w:vAlign w:val="bottom"/>
          </w:tcPr>
          <w:p w14:paraId="156C4D37" w14:textId="77777777" w:rsidR="005857E6" w:rsidRPr="00C057DB" w:rsidRDefault="005857E6" w:rsidP="00767E1C">
            <w:pPr>
              <w:spacing w:after="0" w:line="240" w:lineRule="auto"/>
              <w:rPr>
                <w:rFonts w:ascii="Aptos Narrow" w:eastAsia="Times New Roman" w:hAnsi="Aptos Narrow"/>
                <w:b/>
                <w:bCs/>
                <w:color w:val="000000"/>
                <w:sz w:val="16"/>
                <w:szCs w:val="16"/>
                <w:lang w:eastAsia="es-CO"/>
              </w:rPr>
            </w:pPr>
          </w:p>
        </w:tc>
        <w:tc>
          <w:tcPr>
            <w:tcW w:w="866" w:type="dxa"/>
            <w:tcBorders>
              <w:top w:val="nil"/>
              <w:left w:val="nil"/>
              <w:bottom w:val="single" w:sz="4" w:space="0" w:color="auto"/>
              <w:right w:val="single" w:sz="4" w:space="0" w:color="auto"/>
            </w:tcBorders>
            <w:shd w:val="clear" w:color="000000" w:fill="D9D9D9"/>
            <w:noWrap/>
            <w:vAlign w:val="bottom"/>
          </w:tcPr>
          <w:p w14:paraId="76DB03DB" w14:textId="77777777" w:rsidR="005857E6" w:rsidRPr="00C057DB" w:rsidRDefault="005857E6" w:rsidP="00767E1C">
            <w:pPr>
              <w:spacing w:after="0" w:line="240" w:lineRule="auto"/>
              <w:rPr>
                <w:rFonts w:ascii="Aptos Narrow" w:eastAsia="Times New Roman" w:hAnsi="Aptos Narrow"/>
                <w:b/>
                <w:bCs/>
                <w:color w:val="000000"/>
                <w:sz w:val="16"/>
                <w:szCs w:val="16"/>
                <w:lang w:eastAsia="es-CO"/>
              </w:rPr>
            </w:pPr>
          </w:p>
        </w:tc>
      </w:tr>
    </w:tbl>
    <w:p w14:paraId="04583CC0" w14:textId="77777777" w:rsidR="005857E6" w:rsidRDefault="005857E6" w:rsidP="005857E6">
      <w:pPr>
        <w:spacing w:after="0" w:line="259" w:lineRule="auto"/>
        <w:jc w:val="both"/>
        <w:rPr>
          <w:rFonts w:ascii="Tahoma" w:hAnsi="Tahoma" w:cs="Tahoma"/>
          <w:b/>
          <w:bCs/>
        </w:rPr>
      </w:pPr>
    </w:p>
    <w:p w14:paraId="481F4C7E" w14:textId="77777777" w:rsidR="005857E6" w:rsidRPr="00DC45B9" w:rsidRDefault="005857E6" w:rsidP="005857E6">
      <w:pPr>
        <w:spacing w:after="0" w:line="259" w:lineRule="auto"/>
        <w:jc w:val="both"/>
        <w:rPr>
          <w:rFonts w:ascii="Tahoma" w:hAnsi="Tahoma" w:cs="Tahoma"/>
          <w:b/>
          <w:bCs/>
          <w:i/>
          <w:iCs/>
        </w:rPr>
      </w:pPr>
    </w:p>
    <w:p w14:paraId="73C66732" w14:textId="77777777" w:rsidR="005857E6" w:rsidRPr="00DC45B9" w:rsidRDefault="005857E6" w:rsidP="005857E6">
      <w:pPr>
        <w:pStyle w:val="Default"/>
        <w:spacing w:line="276" w:lineRule="auto"/>
        <w:jc w:val="both"/>
        <w:rPr>
          <w:rFonts w:ascii="Tahoma" w:hAnsi="Tahoma" w:cs="Tahoma"/>
          <w:i/>
          <w:iCs/>
          <w:sz w:val="20"/>
          <w:szCs w:val="20"/>
        </w:rPr>
      </w:pPr>
      <w:r w:rsidRPr="00DC45B9">
        <w:rPr>
          <w:rFonts w:ascii="Tahoma" w:hAnsi="Tahoma" w:cs="Tahoma"/>
          <w:b/>
          <w:bCs/>
          <w:i/>
          <w:iCs/>
          <w:sz w:val="20"/>
          <w:szCs w:val="20"/>
        </w:rPr>
        <w:t xml:space="preserve">NOTA 1: </w:t>
      </w:r>
      <w:r w:rsidRPr="00DC45B9">
        <w:rPr>
          <w:rFonts w:ascii="Tahoma" w:hAnsi="Tahoma" w:cs="Tahoma"/>
          <w:i/>
          <w:iCs/>
          <w:sz w:val="20"/>
          <w:szCs w:val="20"/>
        </w:rPr>
        <w:t xml:space="preserve">De acuerdo con los lineamientos expedidos por Colombia Compra eficiente, en la presente selección de mínima cuantía, las propuestas se evaluarán con el IVA incluido. En todo caso, no puede superar el presupuesto oficial establecido en la presente convocatoria. </w:t>
      </w:r>
    </w:p>
    <w:p w14:paraId="1D71D8CF" w14:textId="77777777" w:rsidR="005857E6" w:rsidRPr="00DC45B9" w:rsidRDefault="005857E6" w:rsidP="005857E6">
      <w:pPr>
        <w:pStyle w:val="Default"/>
        <w:spacing w:line="276" w:lineRule="auto"/>
        <w:jc w:val="both"/>
        <w:rPr>
          <w:rFonts w:ascii="Tahoma" w:hAnsi="Tahoma" w:cs="Tahoma"/>
          <w:i/>
          <w:iCs/>
          <w:sz w:val="20"/>
          <w:szCs w:val="20"/>
        </w:rPr>
      </w:pPr>
    </w:p>
    <w:p w14:paraId="3397498D" w14:textId="77777777" w:rsidR="005857E6" w:rsidRPr="00DC45B9" w:rsidRDefault="005857E6" w:rsidP="005857E6">
      <w:pPr>
        <w:pStyle w:val="Default"/>
        <w:spacing w:line="276" w:lineRule="auto"/>
        <w:jc w:val="both"/>
        <w:rPr>
          <w:rFonts w:ascii="Tahoma" w:hAnsi="Tahoma" w:cs="Tahoma"/>
          <w:i/>
          <w:iCs/>
          <w:sz w:val="20"/>
          <w:szCs w:val="20"/>
        </w:rPr>
      </w:pPr>
      <w:r w:rsidRPr="00DC45B9">
        <w:rPr>
          <w:rFonts w:ascii="Tahoma" w:hAnsi="Tahoma" w:cs="Tahoma"/>
          <w:b/>
          <w:bCs/>
          <w:i/>
          <w:iCs/>
          <w:sz w:val="20"/>
          <w:szCs w:val="20"/>
        </w:rPr>
        <w:t xml:space="preserve">NOTA 2: </w:t>
      </w:r>
      <w:r w:rsidRPr="00DC45B9">
        <w:rPr>
          <w:rFonts w:ascii="Tahoma" w:hAnsi="Tahoma" w:cs="Tahoma"/>
          <w:i/>
          <w:iCs/>
          <w:sz w:val="20"/>
          <w:szCs w:val="20"/>
        </w:rPr>
        <w:t xml:space="preserve">El valor total de la aceptación será la suma del subtotal de los servicios a suministrar y el IVA; valor que no podrá superar el presupuesto oficial. </w:t>
      </w:r>
    </w:p>
    <w:p w14:paraId="4DED8395" w14:textId="77777777" w:rsidR="005857E6" w:rsidRPr="00DC45B9" w:rsidRDefault="005857E6" w:rsidP="005857E6">
      <w:pPr>
        <w:pStyle w:val="Default"/>
        <w:spacing w:line="276" w:lineRule="auto"/>
        <w:jc w:val="both"/>
        <w:rPr>
          <w:rFonts w:ascii="Tahoma" w:hAnsi="Tahoma" w:cs="Tahoma"/>
          <w:i/>
          <w:iCs/>
          <w:sz w:val="20"/>
          <w:szCs w:val="20"/>
        </w:rPr>
      </w:pPr>
    </w:p>
    <w:p w14:paraId="2BDDD168" w14:textId="77777777" w:rsidR="005857E6" w:rsidRPr="00DC45B9" w:rsidRDefault="005857E6" w:rsidP="005857E6">
      <w:pPr>
        <w:pStyle w:val="Default"/>
        <w:spacing w:line="276" w:lineRule="auto"/>
        <w:jc w:val="both"/>
        <w:rPr>
          <w:rFonts w:ascii="Tahoma" w:hAnsi="Tahoma" w:cs="Tahoma"/>
          <w:b/>
          <w:bCs/>
          <w:i/>
          <w:iCs/>
          <w:sz w:val="20"/>
          <w:szCs w:val="20"/>
        </w:rPr>
      </w:pPr>
      <w:r w:rsidRPr="00DC45B9">
        <w:rPr>
          <w:rFonts w:ascii="Tahoma" w:hAnsi="Tahoma" w:cs="Tahoma"/>
          <w:b/>
          <w:bCs/>
          <w:i/>
          <w:iCs/>
          <w:sz w:val="20"/>
          <w:szCs w:val="20"/>
        </w:rPr>
        <w:t xml:space="preserve">NOTA 3: </w:t>
      </w:r>
      <w:r w:rsidRPr="00DC45B9">
        <w:rPr>
          <w:rFonts w:ascii="Tahoma" w:hAnsi="Tahoma" w:cs="Tahoma"/>
          <w:i/>
          <w:iCs/>
          <w:sz w:val="20"/>
          <w:szCs w:val="20"/>
        </w:rPr>
        <w:t xml:space="preserve">El proponente no podrá ofertar valor superior al promedio establecido para cada ítem en el </w:t>
      </w:r>
      <w:r w:rsidRPr="00DC45B9">
        <w:rPr>
          <w:rFonts w:ascii="Tahoma" w:hAnsi="Tahoma" w:cs="Tahoma"/>
          <w:b/>
          <w:bCs/>
          <w:i/>
          <w:iCs/>
          <w:sz w:val="20"/>
          <w:szCs w:val="20"/>
        </w:rPr>
        <w:t xml:space="preserve">capítulo 4. del estudio previo ANÁLISIS QUE SOPORTA EL VALOR ESTIMADO DEL CONTRATO. </w:t>
      </w:r>
    </w:p>
    <w:p w14:paraId="77B75A4B" w14:textId="77777777" w:rsidR="005857E6" w:rsidRPr="00DC45B9" w:rsidRDefault="005857E6" w:rsidP="005857E6">
      <w:pPr>
        <w:pStyle w:val="Default"/>
        <w:spacing w:line="276" w:lineRule="auto"/>
        <w:jc w:val="both"/>
        <w:rPr>
          <w:rFonts w:ascii="Tahoma" w:hAnsi="Tahoma" w:cs="Tahoma"/>
          <w:i/>
          <w:iCs/>
          <w:sz w:val="20"/>
          <w:szCs w:val="20"/>
        </w:rPr>
      </w:pPr>
    </w:p>
    <w:p w14:paraId="500FF571" w14:textId="77777777" w:rsidR="005857E6" w:rsidRPr="00DC45B9" w:rsidRDefault="005857E6" w:rsidP="005857E6">
      <w:pPr>
        <w:pStyle w:val="Default"/>
        <w:spacing w:line="276" w:lineRule="auto"/>
        <w:jc w:val="both"/>
        <w:rPr>
          <w:rFonts w:ascii="Tahoma" w:hAnsi="Tahoma" w:cs="Tahoma"/>
          <w:i/>
          <w:iCs/>
          <w:sz w:val="20"/>
          <w:szCs w:val="20"/>
        </w:rPr>
      </w:pPr>
      <w:r w:rsidRPr="00DC45B9">
        <w:rPr>
          <w:rFonts w:ascii="Tahoma" w:hAnsi="Tahoma" w:cs="Tahoma"/>
          <w:b/>
          <w:bCs/>
          <w:i/>
          <w:iCs/>
          <w:sz w:val="20"/>
          <w:szCs w:val="20"/>
        </w:rPr>
        <w:t xml:space="preserve">NOTA 4: </w:t>
      </w:r>
      <w:r w:rsidRPr="00DC45B9">
        <w:rPr>
          <w:rFonts w:ascii="Tahoma" w:hAnsi="Tahoma" w:cs="Tahoma"/>
          <w:i/>
          <w:iCs/>
          <w:sz w:val="20"/>
          <w:szCs w:val="20"/>
        </w:rPr>
        <w:t xml:space="preserve">El valor señalado en el anexo oferta económica debe coincidir con el establecido en la plataforma SECOP II. </w:t>
      </w:r>
      <w:r w:rsidRPr="00DC45B9">
        <w:rPr>
          <w:rFonts w:ascii="Tahoma" w:hAnsi="Tahoma" w:cs="Tahoma"/>
          <w:i/>
          <w:iCs/>
          <w:sz w:val="20"/>
          <w:szCs w:val="20"/>
          <w:lang w:eastAsia="es-CO"/>
        </w:rPr>
        <w:t>Es decir, se le recuerda al oferente que debe presentar, tanto el Formato No. 5 y adicionalmente deberá registrar en la plataforma del SECOP II el valor total de su oferta. So pena de rechazo.</w:t>
      </w:r>
    </w:p>
    <w:p w14:paraId="0F47D62E" w14:textId="77777777" w:rsidR="005857E6" w:rsidRPr="00DC45B9" w:rsidRDefault="005857E6" w:rsidP="005857E6">
      <w:pPr>
        <w:pStyle w:val="Default"/>
        <w:jc w:val="both"/>
        <w:rPr>
          <w:rFonts w:ascii="Tahoma" w:hAnsi="Tahoma" w:cs="Tahoma"/>
          <w:i/>
          <w:iCs/>
          <w:sz w:val="20"/>
          <w:szCs w:val="20"/>
        </w:rPr>
      </w:pPr>
    </w:p>
    <w:p w14:paraId="51F06C4A" w14:textId="77777777" w:rsidR="005857E6" w:rsidRPr="00DC45B9" w:rsidRDefault="005857E6" w:rsidP="005857E6">
      <w:pPr>
        <w:pStyle w:val="Default"/>
        <w:spacing w:line="276" w:lineRule="auto"/>
        <w:jc w:val="both"/>
        <w:rPr>
          <w:rFonts w:ascii="Tahoma" w:hAnsi="Tahoma" w:cs="Tahoma"/>
          <w:i/>
          <w:iCs/>
          <w:sz w:val="20"/>
          <w:szCs w:val="20"/>
          <w:lang w:eastAsia="es-CO"/>
        </w:rPr>
      </w:pPr>
      <w:r w:rsidRPr="00DC45B9">
        <w:rPr>
          <w:rFonts w:ascii="Tahoma" w:hAnsi="Tahoma" w:cs="Tahoma"/>
          <w:b/>
          <w:bCs/>
          <w:i/>
          <w:iCs/>
          <w:sz w:val="20"/>
          <w:szCs w:val="20"/>
        </w:rPr>
        <w:t xml:space="preserve">NOTA 5: </w:t>
      </w:r>
      <w:r w:rsidRPr="00DC45B9">
        <w:rPr>
          <w:rFonts w:ascii="Tahoma" w:hAnsi="Tahoma" w:cs="Tahoma"/>
          <w:i/>
          <w:iCs/>
          <w:sz w:val="20"/>
          <w:szCs w:val="20"/>
          <w:lang w:eastAsia="es-CO"/>
        </w:rPr>
        <w:t>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14:paraId="0F773AF6" w14:textId="77777777" w:rsidR="005857E6" w:rsidRPr="00DC45B9" w:rsidRDefault="005857E6" w:rsidP="005857E6">
      <w:pPr>
        <w:pStyle w:val="Default"/>
        <w:spacing w:line="276" w:lineRule="auto"/>
        <w:jc w:val="both"/>
        <w:rPr>
          <w:rFonts w:ascii="Tahoma" w:hAnsi="Tahoma" w:cs="Tahoma"/>
          <w:i/>
          <w:iCs/>
          <w:sz w:val="20"/>
          <w:szCs w:val="20"/>
          <w:lang w:eastAsia="es-CO"/>
        </w:rPr>
      </w:pPr>
    </w:p>
    <w:p w14:paraId="6C1DAE4E" w14:textId="77777777" w:rsidR="005857E6" w:rsidRPr="00DC45B9" w:rsidRDefault="005857E6" w:rsidP="005857E6">
      <w:pPr>
        <w:jc w:val="both"/>
        <w:rPr>
          <w:rFonts w:ascii="Tahoma" w:hAnsi="Tahoma" w:cs="Tahoma"/>
          <w:i/>
          <w:iCs/>
          <w:sz w:val="20"/>
          <w:szCs w:val="20"/>
          <w:lang w:eastAsia="es-CO"/>
        </w:rPr>
      </w:pPr>
      <w:r w:rsidRPr="00DC45B9">
        <w:rPr>
          <w:rFonts w:ascii="Tahoma" w:hAnsi="Tahoma" w:cs="Tahoma"/>
          <w:b/>
          <w:i/>
          <w:iCs/>
          <w:sz w:val="20"/>
          <w:szCs w:val="20"/>
          <w:lang w:eastAsia="es-CO"/>
        </w:rPr>
        <w:t>Nota 6:</w:t>
      </w:r>
      <w:r w:rsidRPr="00DC45B9">
        <w:rPr>
          <w:rFonts w:ascii="Tahoma" w:hAnsi="Tahoma" w:cs="Tahoma"/>
          <w:i/>
          <w:iCs/>
          <w:sz w:val="20"/>
          <w:szCs w:val="20"/>
          <w:lang w:eastAsia="es-CO"/>
        </w:rPr>
        <w:t xml:space="preserv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49B4D65A" w14:textId="77777777" w:rsidR="005857E6" w:rsidRPr="00DC45B9" w:rsidRDefault="005857E6" w:rsidP="005857E6">
      <w:pPr>
        <w:jc w:val="both"/>
        <w:rPr>
          <w:rFonts w:ascii="Tahoma" w:hAnsi="Tahoma" w:cs="Tahoma"/>
          <w:i/>
          <w:iCs/>
          <w:sz w:val="20"/>
          <w:szCs w:val="20"/>
          <w:lang w:eastAsia="es-CO"/>
        </w:rPr>
      </w:pPr>
      <w:r w:rsidRPr="00DC45B9">
        <w:rPr>
          <w:rFonts w:ascii="Tahoma" w:hAnsi="Tahoma" w:cs="Tahoma"/>
          <w:b/>
          <w:i/>
          <w:iCs/>
          <w:sz w:val="20"/>
          <w:szCs w:val="20"/>
          <w:lang w:eastAsia="es-CO"/>
        </w:rPr>
        <w:t>Nota 7</w:t>
      </w:r>
      <w:r w:rsidRPr="00DC45B9">
        <w:rPr>
          <w:rFonts w:ascii="Tahoma" w:hAnsi="Tahoma" w:cs="Tahoma"/>
          <w:i/>
          <w:iCs/>
          <w:sz w:val="20"/>
          <w:szCs w:val="20"/>
          <w:lang w:eastAsia="es-CO"/>
        </w:rPr>
        <w:t xml:space="preserve">: Con el fin de hacer más común la presentación de las ofertas es necesario que el PROPONENTE presente el Formato 5, relativo a la propuesta económica que se encontrará cargado en SECOP II, en los documentos del proceso contractual. Adicionalmente, deberá diligenciar en plataforma en el sobre económico el valor total de su oferta incluido IVA. </w:t>
      </w:r>
    </w:p>
    <w:p w14:paraId="399029D1" w14:textId="77777777" w:rsidR="005857E6" w:rsidRPr="00DC45B9" w:rsidRDefault="005857E6" w:rsidP="005857E6">
      <w:pPr>
        <w:jc w:val="both"/>
        <w:rPr>
          <w:rFonts w:ascii="Tahoma" w:hAnsi="Tahoma" w:cs="Tahoma"/>
          <w:i/>
          <w:iCs/>
          <w:sz w:val="20"/>
          <w:szCs w:val="20"/>
        </w:rPr>
      </w:pPr>
      <w:r w:rsidRPr="00DC45B9">
        <w:rPr>
          <w:rFonts w:ascii="Tahoma" w:hAnsi="Tahoma" w:cs="Tahoma"/>
          <w:b/>
          <w:bCs/>
          <w:i/>
          <w:iCs/>
          <w:sz w:val="20"/>
          <w:szCs w:val="20"/>
          <w:lang w:eastAsia="es-CO"/>
        </w:rPr>
        <w:t xml:space="preserve">Nota 8: </w:t>
      </w:r>
      <w:r w:rsidRPr="00DC45B9">
        <w:rPr>
          <w:rFonts w:ascii="Tahoma" w:hAnsi="Tahoma" w:cs="Tahoma"/>
          <w:i/>
          <w:iCs/>
          <w:sz w:val="20"/>
          <w:szCs w:val="20"/>
        </w:rPr>
        <w:t xml:space="preserve">El presente proceso se llevará a cabo teniendo en cuenta las condiciones técnicas exigidas por la entidad. </w:t>
      </w:r>
    </w:p>
    <w:p w14:paraId="6AA0F8B6" w14:textId="77777777" w:rsidR="005857E6" w:rsidRDefault="005857E6" w:rsidP="005857E6">
      <w:pPr>
        <w:spacing w:after="0" w:line="259" w:lineRule="auto"/>
        <w:jc w:val="both"/>
        <w:rPr>
          <w:rFonts w:ascii="Tahoma" w:hAnsi="Tahoma" w:cs="Tahoma"/>
          <w:b/>
          <w:bCs/>
        </w:rPr>
      </w:pPr>
    </w:p>
    <w:p w14:paraId="3C724A64" w14:textId="77777777" w:rsidR="005857E6" w:rsidRPr="00E228B6" w:rsidRDefault="005857E6" w:rsidP="005857E6">
      <w:pPr>
        <w:spacing w:after="0"/>
        <w:jc w:val="both"/>
        <w:rPr>
          <w:rFonts w:ascii="Tahoma" w:hAnsi="Tahoma" w:cs="Tahoma"/>
        </w:rPr>
      </w:pPr>
    </w:p>
    <w:p w14:paraId="079CA3DE" w14:textId="77777777" w:rsidR="005857E6" w:rsidRDefault="005857E6" w:rsidP="005857E6">
      <w:pPr>
        <w:spacing w:after="0"/>
        <w:jc w:val="both"/>
        <w:rPr>
          <w:rFonts w:ascii="Tahoma" w:hAnsi="Tahoma" w:cs="Tahoma"/>
        </w:rPr>
      </w:pPr>
    </w:p>
    <w:p w14:paraId="1F471E58" w14:textId="77777777" w:rsidR="005857E6" w:rsidRPr="00D1367D" w:rsidRDefault="005857E6" w:rsidP="005857E6">
      <w:pPr>
        <w:spacing w:after="0"/>
        <w:jc w:val="both"/>
        <w:rPr>
          <w:rFonts w:ascii="Tahoma" w:hAnsi="Tahoma" w:cs="Tahoma"/>
        </w:rPr>
      </w:pPr>
    </w:p>
    <w:p w14:paraId="0663CD45" w14:textId="77777777" w:rsidR="005857E6" w:rsidRPr="00450637" w:rsidRDefault="005857E6" w:rsidP="005857E6">
      <w:pPr>
        <w:spacing w:after="0"/>
        <w:jc w:val="both"/>
        <w:rPr>
          <w:rFonts w:ascii="Tahoma" w:hAnsi="Tahoma" w:cs="Tahoma"/>
          <w:b/>
          <w:bCs/>
        </w:rPr>
      </w:pPr>
      <w:r w:rsidRPr="00450637">
        <w:rPr>
          <w:rFonts w:ascii="Tahoma" w:hAnsi="Tahoma" w:cs="Tahoma"/>
          <w:b/>
          <w:bCs/>
        </w:rPr>
        <w:t xml:space="preserve">DIRECCION: ________________________ </w:t>
      </w:r>
    </w:p>
    <w:p w14:paraId="3DC6857E" w14:textId="77777777" w:rsidR="005857E6" w:rsidRPr="00450637" w:rsidRDefault="005857E6" w:rsidP="005857E6">
      <w:pPr>
        <w:spacing w:after="0"/>
        <w:jc w:val="both"/>
        <w:rPr>
          <w:rFonts w:ascii="Tahoma" w:hAnsi="Tahoma" w:cs="Tahoma"/>
          <w:b/>
          <w:bCs/>
        </w:rPr>
      </w:pPr>
      <w:r w:rsidRPr="00450637">
        <w:rPr>
          <w:rFonts w:ascii="Tahoma" w:hAnsi="Tahoma" w:cs="Tahoma"/>
          <w:b/>
          <w:bCs/>
        </w:rPr>
        <w:t>TELEFONO: ________________________</w:t>
      </w:r>
    </w:p>
    <w:p w14:paraId="03FBF9CF" w14:textId="77777777" w:rsidR="005857E6" w:rsidRPr="00450637" w:rsidRDefault="005857E6" w:rsidP="005857E6">
      <w:pPr>
        <w:spacing w:after="0"/>
        <w:jc w:val="both"/>
        <w:rPr>
          <w:rFonts w:ascii="Tahoma" w:hAnsi="Tahoma" w:cs="Tahoma"/>
          <w:b/>
          <w:bCs/>
        </w:rPr>
      </w:pPr>
      <w:r w:rsidRPr="00450637">
        <w:rPr>
          <w:rFonts w:ascii="Tahoma" w:hAnsi="Tahoma" w:cs="Tahoma"/>
          <w:b/>
          <w:bCs/>
        </w:rPr>
        <w:t xml:space="preserve">E-MAIL: ____________________________ </w:t>
      </w:r>
    </w:p>
    <w:p w14:paraId="74AB352A" w14:textId="77777777" w:rsidR="005857E6" w:rsidRPr="00450637" w:rsidRDefault="005857E6" w:rsidP="005857E6">
      <w:pPr>
        <w:spacing w:after="0"/>
        <w:jc w:val="both"/>
        <w:rPr>
          <w:rFonts w:ascii="Tahoma" w:hAnsi="Tahoma" w:cs="Tahoma"/>
          <w:b/>
          <w:bCs/>
        </w:rPr>
      </w:pPr>
      <w:r w:rsidRPr="00450637">
        <w:rPr>
          <w:rFonts w:ascii="Tahoma" w:hAnsi="Tahoma" w:cs="Tahoma"/>
          <w:b/>
          <w:bCs/>
        </w:rPr>
        <w:t xml:space="preserve">CIUDAD: ___________________________ </w:t>
      </w:r>
    </w:p>
    <w:p w14:paraId="67238A96" w14:textId="77777777" w:rsidR="005857E6" w:rsidRPr="00450637" w:rsidRDefault="005857E6" w:rsidP="005857E6">
      <w:pPr>
        <w:spacing w:after="0"/>
        <w:jc w:val="both"/>
        <w:rPr>
          <w:rFonts w:ascii="Tahoma" w:hAnsi="Tahoma" w:cs="Tahoma"/>
          <w:b/>
          <w:bCs/>
        </w:rPr>
      </w:pPr>
      <w:r w:rsidRPr="00450637">
        <w:rPr>
          <w:rFonts w:ascii="Tahoma" w:hAnsi="Tahoma" w:cs="Tahoma"/>
          <w:b/>
          <w:bCs/>
        </w:rPr>
        <w:t xml:space="preserve">Atentamente, </w:t>
      </w:r>
    </w:p>
    <w:p w14:paraId="59887FEC" w14:textId="77777777" w:rsidR="005857E6" w:rsidRPr="00450637" w:rsidRDefault="005857E6" w:rsidP="005857E6">
      <w:pPr>
        <w:spacing w:after="0"/>
        <w:jc w:val="both"/>
        <w:rPr>
          <w:rFonts w:ascii="Tahoma" w:hAnsi="Tahoma" w:cs="Tahoma"/>
          <w:b/>
          <w:bCs/>
        </w:rPr>
      </w:pPr>
      <w:r w:rsidRPr="00450637">
        <w:rPr>
          <w:rFonts w:ascii="Tahoma" w:hAnsi="Tahoma" w:cs="Tahoma"/>
          <w:b/>
          <w:bCs/>
        </w:rPr>
        <w:t xml:space="preserve">Representante Legal </w:t>
      </w:r>
    </w:p>
    <w:p w14:paraId="64A05BFF" w14:textId="77777777" w:rsidR="005857E6" w:rsidRPr="00E936EE" w:rsidRDefault="005857E6" w:rsidP="005857E6">
      <w:pPr>
        <w:jc w:val="both"/>
        <w:rPr>
          <w:rFonts w:ascii="Tahoma" w:hAnsi="Tahoma" w:cs="Tahoma"/>
          <w:sz w:val="14"/>
          <w:szCs w:val="14"/>
        </w:rPr>
      </w:pPr>
      <w:r w:rsidRPr="00450637">
        <w:rPr>
          <w:rFonts w:ascii="Tahoma" w:hAnsi="Tahoma" w:cs="Tahoma"/>
          <w:b/>
          <w:bCs/>
        </w:rPr>
        <w:t>(Nombre y firma</w:t>
      </w:r>
    </w:p>
    <w:p w14:paraId="67AD14E6" w14:textId="77777777" w:rsidR="005857E6" w:rsidRDefault="005857E6" w:rsidP="007D612C">
      <w:pPr>
        <w:ind w:right="49"/>
        <w:jc w:val="both"/>
        <w:rPr>
          <w:rFonts w:ascii="Tahoma" w:hAnsi="Tahoma" w:cs="Tahoma"/>
          <w:b/>
          <w:iCs/>
          <w:sz w:val="20"/>
          <w:szCs w:val="20"/>
        </w:rPr>
      </w:pPr>
    </w:p>
    <w:p w14:paraId="1C54315B" w14:textId="77777777" w:rsidR="005857E6" w:rsidRDefault="005857E6" w:rsidP="007D612C">
      <w:pPr>
        <w:ind w:right="49"/>
        <w:jc w:val="both"/>
        <w:rPr>
          <w:rFonts w:ascii="Tahoma" w:hAnsi="Tahoma" w:cs="Tahoma"/>
          <w:b/>
          <w:iCs/>
          <w:sz w:val="20"/>
          <w:szCs w:val="20"/>
        </w:rPr>
      </w:pPr>
    </w:p>
    <w:p w14:paraId="14CE29E3" w14:textId="77777777" w:rsidR="00B85B8F" w:rsidRDefault="00B85B8F" w:rsidP="00B85B8F">
      <w:pPr>
        <w:pStyle w:val="Sinespaciado1"/>
        <w:spacing w:line="276" w:lineRule="auto"/>
        <w:rPr>
          <w:rFonts w:ascii="Tahoma" w:hAnsi="Tahoma" w:cs="Tahoma"/>
          <w:b/>
          <w:iCs/>
          <w:sz w:val="20"/>
          <w:szCs w:val="20"/>
        </w:rPr>
      </w:pPr>
    </w:p>
    <w:p w14:paraId="0CE0CAEE" w14:textId="77777777" w:rsidR="00B85B8F" w:rsidRDefault="00B85B8F" w:rsidP="00B85B8F">
      <w:pPr>
        <w:pStyle w:val="Sinespaciado1"/>
        <w:spacing w:line="276" w:lineRule="auto"/>
        <w:rPr>
          <w:rFonts w:ascii="Tahoma" w:hAnsi="Tahoma" w:cs="Tahoma"/>
          <w:b/>
          <w:iCs/>
          <w:sz w:val="20"/>
          <w:szCs w:val="20"/>
        </w:rPr>
      </w:pPr>
    </w:p>
    <w:p w14:paraId="73CC0DDA" w14:textId="77777777" w:rsidR="00B85B8F" w:rsidRDefault="00B85B8F" w:rsidP="00B85B8F">
      <w:pPr>
        <w:pStyle w:val="Sinespaciado1"/>
        <w:spacing w:line="276" w:lineRule="auto"/>
        <w:rPr>
          <w:rFonts w:ascii="Tahoma" w:hAnsi="Tahoma" w:cs="Tahoma"/>
          <w:b/>
          <w:iCs/>
          <w:sz w:val="20"/>
          <w:szCs w:val="20"/>
        </w:rPr>
      </w:pPr>
    </w:p>
    <w:p w14:paraId="06462A69" w14:textId="77777777" w:rsidR="00B85B8F" w:rsidRDefault="00B85B8F" w:rsidP="00B85B8F">
      <w:pPr>
        <w:pStyle w:val="Sinespaciado1"/>
        <w:spacing w:line="276" w:lineRule="auto"/>
        <w:rPr>
          <w:rFonts w:ascii="Tahoma" w:hAnsi="Tahoma" w:cs="Tahoma"/>
          <w:b/>
          <w:iCs/>
          <w:sz w:val="20"/>
          <w:szCs w:val="20"/>
        </w:rPr>
      </w:pPr>
    </w:p>
    <w:p w14:paraId="3A48D240" w14:textId="77777777" w:rsidR="00B85B8F" w:rsidRDefault="00B85B8F" w:rsidP="00B85B8F">
      <w:pPr>
        <w:pStyle w:val="Sinespaciado1"/>
        <w:spacing w:line="276" w:lineRule="auto"/>
        <w:rPr>
          <w:rFonts w:ascii="Tahoma" w:hAnsi="Tahoma" w:cs="Tahoma"/>
          <w:b/>
          <w:iCs/>
          <w:sz w:val="20"/>
          <w:szCs w:val="20"/>
        </w:rPr>
      </w:pPr>
    </w:p>
    <w:p w14:paraId="77D5D9D2" w14:textId="77777777" w:rsidR="00B85B8F" w:rsidRDefault="00B85B8F" w:rsidP="00B85B8F">
      <w:pPr>
        <w:pStyle w:val="Sinespaciado1"/>
        <w:spacing w:line="276" w:lineRule="auto"/>
        <w:rPr>
          <w:rFonts w:ascii="Tahoma" w:hAnsi="Tahoma" w:cs="Tahoma"/>
          <w:b/>
          <w:iCs/>
          <w:sz w:val="20"/>
          <w:szCs w:val="20"/>
        </w:rPr>
      </w:pPr>
    </w:p>
    <w:p w14:paraId="746FDE4B" w14:textId="77777777" w:rsidR="00B85B8F" w:rsidRDefault="00B85B8F" w:rsidP="00B85B8F">
      <w:pPr>
        <w:pStyle w:val="Sinespaciado1"/>
        <w:spacing w:line="276" w:lineRule="auto"/>
        <w:rPr>
          <w:rFonts w:ascii="Tahoma" w:hAnsi="Tahoma" w:cs="Tahoma"/>
          <w:b/>
          <w:iCs/>
          <w:sz w:val="20"/>
          <w:szCs w:val="20"/>
        </w:rPr>
      </w:pPr>
    </w:p>
    <w:p w14:paraId="2CFE0F42" w14:textId="77777777" w:rsidR="00B85B8F" w:rsidRDefault="00B85B8F" w:rsidP="00B85B8F">
      <w:pPr>
        <w:pStyle w:val="Sinespaciado1"/>
        <w:spacing w:line="276" w:lineRule="auto"/>
        <w:rPr>
          <w:rFonts w:ascii="Tahoma" w:hAnsi="Tahoma" w:cs="Tahoma"/>
          <w:b/>
          <w:iCs/>
          <w:sz w:val="20"/>
          <w:szCs w:val="20"/>
        </w:rPr>
      </w:pPr>
    </w:p>
    <w:bookmarkEnd w:id="2"/>
    <w:bookmarkEnd w:id="3"/>
    <w:bookmarkEnd w:id="4"/>
    <w:bookmarkEnd w:id="5"/>
    <w:p w14:paraId="13D7D0AF" w14:textId="77777777" w:rsidR="0033211D" w:rsidRPr="00BD2D1D" w:rsidRDefault="0033211D" w:rsidP="00371F39">
      <w:pPr>
        <w:ind w:left="708" w:hanging="708"/>
        <w:rPr>
          <w:rFonts w:ascii="Tahoma" w:hAnsi="Tahoma" w:cs="Tahoma"/>
          <w:sz w:val="20"/>
          <w:szCs w:val="20"/>
        </w:rPr>
      </w:pPr>
    </w:p>
    <w:sectPr w:rsidR="0033211D" w:rsidRPr="00BD2D1D" w:rsidSect="00586DF6">
      <w:headerReference w:type="default" r:id="rId8"/>
      <w:footerReference w:type="even" r:id="rId9"/>
      <w:footerReference w:type="default" r:id="rId10"/>
      <w:pgSz w:w="12240" w:h="15840" w:code="1"/>
      <w:pgMar w:top="851" w:right="1701" w:bottom="1134" w:left="1701"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E812E" w14:textId="77777777" w:rsidR="00384404" w:rsidRDefault="00384404" w:rsidP="009D1BCA">
      <w:pPr>
        <w:spacing w:after="0" w:line="240" w:lineRule="auto"/>
      </w:pPr>
      <w:r>
        <w:separator/>
      </w:r>
    </w:p>
  </w:endnote>
  <w:endnote w:type="continuationSeparator" w:id="0">
    <w:p w14:paraId="6EAE7FF8" w14:textId="77777777" w:rsidR="00384404" w:rsidRDefault="00384404" w:rsidP="009D1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utura MdCn BT">
    <w:altName w:val="Arial Narrow"/>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79E03" w14:textId="77777777" w:rsidR="002C0476" w:rsidRDefault="002C0476" w:rsidP="00D307A2">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5A08" w14:textId="42FA43FB" w:rsidR="002C0476" w:rsidRPr="00BD2D1D" w:rsidRDefault="002C0476" w:rsidP="00BD2D1D">
    <w:pPr>
      <w:spacing w:after="0"/>
      <w:ind w:firstLine="708"/>
      <w:jc w:val="center"/>
      <w:rPr>
        <w:rFonts w:ascii="Tahoma" w:hAnsi="Tahoma" w:cs="Tahoma"/>
        <w:b/>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DE950" w14:textId="77777777" w:rsidR="00384404" w:rsidRDefault="00384404" w:rsidP="009D1BCA">
      <w:pPr>
        <w:spacing w:after="0" w:line="240" w:lineRule="auto"/>
      </w:pPr>
      <w:r>
        <w:separator/>
      </w:r>
    </w:p>
  </w:footnote>
  <w:footnote w:type="continuationSeparator" w:id="0">
    <w:p w14:paraId="61AAC23A" w14:textId="77777777" w:rsidR="00384404" w:rsidRDefault="00384404" w:rsidP="009D1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5AABE" w14:textId="77777777" w:rsidR="00586DF6" w:rsidRDefault="00586DF6" w:rsidP="00586DF6">
    <w:pPr>
      <w:pStyle w:val="Encabezado"/>
      <w:ind w:left="4419" w:hanging="4419"/>
      <w:jc w:val="center"/>
      <w:rPr>
        <w:rFonts w:ascii="Tahoma" w:hAnsi="Tahoma" w:cs="Tahoma"/>
        <w:bCs/>
        <w:color w:val="000000" w:themeColor="text1"/>
        <w:sz w:val="16"/>
        <w:szCs w:val="20"/>
      </w:rPr>
    </w:pPr>
  </w:p>
  <w:p w14:paraId="01F167AC" w14:textId="1B6A265E" w:rsidR="002C0476" w:rsidRPr="00402160" w:rsidRDefault="002C0476" w:rsidP="0070526E">
    <w:pPr>
      <w:pStyle w:val="Encabezado"/>
      <w:tabs>
        <w:tab w:val="left" w:pos="3420"/>
        <w:tab w:val="center" w:pos="4419"/>
      </w:tabs>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visibility:visible;mso-wrap-style:square" o:bullet="t">
        <v:imagedata r:id="rId1" o:title=""/>
      </v:shape>
    </w:pict>
  </w:numPicBullet>
  <w:abstractNum w:abstractNumId="0" w15:restartNumberingAfterBreak="0">
    <w:nsid w:val="03050EDE"/>
    <w:multiLevelType w:val="hybridMultilevel"/>
    <w:tmpl w:val="ABCC3BD2"/>
    <w:lvl w:ilvl="0" w:tplc="11904274">
      <w:start w:val="1"/>
      <w:numFmt w:val="bullet"/>
      <w:lvlText w:val="-"/>
      <w:lvlJc w:val="left"/>
      <w:pPr>
        <w:ind w:left="720" w:hanging="360"/>
      </w:pPr>
      <w:rPr>
        <w:rFonts w:ascii="Arial" w:eastAsia="Times New Roman" w:hAnsi="Arial" w:cs="Aria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2" w15:restartNumberingAfterBreak="0">
    <w:nsid w:val="06A3565D"/>
    <w:multiLevelType w:val="hybridMultilevel"/>
    <w:tmpl w:val="8A2C2314"/>
    <w:lvl w:ilvl="0" w:tplc="040A0007">
      <w:start w:val="1"/>
      <w:numFmt w:val="bullet"/>
      <w:lvlText w:val=""/>
      <w:lvlPicBulletId w:val="0"/>
      <w:lvlJc w:val="left"/>
      <w:pPr>
        <w:ind w:left="1800" w:hanging="360"/>
      </w:pPr>
      <w:rPr>
        <w:rFonts w:ascii="Symbol" w:hAnsi="Symbol" w:hint="default"/>
        <w:b/>
        <w:sz w:val="24"/>
      </w:rPr>
    </w:lvl>
    <w:lvl w:ilvl="1" w:tplc="040A0003">
      <w:start w:val="1"/>
      <w:numFmt w:val="bullet"/>
      <w:lvlText w:val="o"/>
      <w:lvlJc w:val="left"/>
      <w:pPr>
        <w:ind w:left="2520" w:hanging="360"/>
      </w:pPr>
      <w:rPr>
        <w:rFonts w:ascii="Courier New" w:hAnsi="Courier New" w:cs="Courier New" w:hint="default"/>
      </w:rPr>
    </w:lvl>
    <w:lvl w:ilvl="2" w:tplc="040A0005">
      <w:start w:val="1"/>
      <w:numFmt w:val="bullet"/>
      <w:lvlText w:val=""/>
      <w:lvlJc w:val="left"/>
      <w:pPr>
        <w:ind w:left="3240" w:hanging="360"/>
      </w:pPr>
      <w:rPr>
        <w:rFonts w:ascii="Wingdings" w:hAnsi="Wingdings" w:hint="default"/>
      </w:rPr>
    </w:lvl>
    <w:lvl w:ilvl="3" w:tplc="040A0001">
      <w:start w:val="1"/>
      <w:numFmt w:val="bullet"/>
      <w:lvlText w:val=""/>
      <w:lvlJc w:val="left"/>
      <w:pPr>
        <w:ind w:left="3960" w:hanging="360"/>
      </w:pPr>
      <w:rPr>
        <w:rFonts w:ascii="Symbol" w:hAnsi="Symbol" w:hint="default"/>
      </w:rPr>
    </w:lvl>
    <w:lvl w:ilvl="4" w:tplc="040A0003">
      <w:start w:val="1"/>
      <w:numFmt w:val="bullet"/>
      <w:lvlText w:val="o"/>
      <w:lvlJc w:val="left"/>
      <w:pPr>
        <w:ind w:left="4680" w:hanging="360"/>
      </w:pPr>
      <w:rPr>
        <w:rFonts w:ascii="Courier New" w:hAnsi="Courier New" w:cs="Courier New" w:hint="default"/>
      </w:rPr>
    </w:lvl>
    <w:lvl w:ilvl="5" w:tplc="040A0005">
      <w:start w:val="1"/>
      <w:numFmt w:val="bullet"/>
      <w:lvlText w:val=""/>
      <w:lvlJc w:val="left"/>
      <w:pPr>
        <w:ind w:left="5400" w:hanging="360"/>
      </w:pPr>
      <w:rPr>
        <w:rFonts w:ascii="Wingdings" w:hAnsi="Wingdings" w:hint="default"/>
      </w:rPr>
    </w:lvl>
    <w:lvl w:ilvl="6" w:tplc="040A0001">
      <w:start w:val="1"/>
      <w:numFmt w:val="bullet"/>
      <w:lvlText w:val=""/>
      <w:lvlJc w:val="left"/>
      <w:pPr>
        <w:ind w:left="6120" w:hanging="360"/>
      </w:pPr>
      <w:rPr>
        <w:rFonts w:ascii="Symbol" w:hAnsi="Symbol" w:hint="default"/>
      </w:rPr>
    </w:lvl>
    <w:lvl w:ilvl="7" w:tplc="040A0003">
      <w:start w:val="1"/>
      <w:numFmt w:val="bullet"/>
      <w:lvlText w:val="o"/>
      <w:lvlJc w:val="left"/>
      <w:pPr>
        <w:ind w:left="6840" w:hanging="360"/>
      </w:pPr>
      <w:rPr>
        <w:rFonts w:ascii="Courier New" w:hAnsi="Courier New" w:cs="Courier New" w:hint="default"/>
      </w:rPr>
    </w:lvl>
    <w:lvl w:ilvl="8" w:tplc="040A0005">
      <w:start w:val="1"/>
      <w:numFmt w:val="bullet"/>
      <w:lvlText w:val=""/>
      <w:lvlJc w:val="left"/>
      <w:pPr>
        <w:ind w:left="7560" w:hanging="360"/>
      </w:pPr>
      <w:rPr>
        <w:rFonts w:ascii="Wingdings" w:hAnsi="Wingdings" w:hint="default"/>
      </w:rPr>
    </w:lvl>
  </w:abstractNum>
  <w:abstractNum w:abstractNumId="3" w15:restartNumberingAfterBreak="0">
    <w:nsid w:val="10426556"/>
    <w:multiLevelType w:val="hybridMultilevel"/>
    <w:tmpl w:val="12A0C820"/>
    <w:lvl w:ilvl="0" w:tplc="34E21F8E">
      <w:start w:val="2"/>
      <w:numFmt w:val="bullet"/>
      <w:lvlText w:val="-"/>
      <w:lvlJc w:val="left"/>
      <w:pPr>
        <w:ind w:left="1080" w:hanging="360"/>
      </w:pPr>
      <w:rPr>
        <w:rFonts w:ascii="Arial" w:eastAsia="Calibri"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4" w15:restartNumberingAfterBreak="0">
    <w:nsid w:val="16E74424"/>
    <w:multiLevelType w:val="hybridMultilevel"/>
    <w:tmpl w:val="FB6E4088"/>
    <w:lvl w:ilvl="0" w:tplc="C7882C1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800798F"/>
    <w:multiLevelType w:val="hybridMultilevel"/>
    <w:tmpl w:val="2C4843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BE00A7A"/>
    <w:multiLevelType w:val="hybridMultilevel"/>
    <w:tmpl w:val="3F80A69E"/>
    <w:lvl w:ilvl="0" w:tplc="D234BFF8">
      <w:start w:val="1"/>
      <w:numFmt w:val="bullet"/>
      <w:lvlText w:val="-"/>
      <w:lvlJc w:val="left"/>
      <w:pPr>
        <w:ind w:left="-491" w:hanging="360"/>
      </w:pPr>
      <w:rPr>
        <w:rFonts w:ascii="Arial" w:eastAsiaTheme="minorHAnsi" w:hAnsi="Arial" w:cs="Arial" w:hint="default"/>
      </w:rPr>
    </w:lvl>
    <w:lvl w:ilvl="1" w:tplc="240A0003">
      <w:start w:val="1"/>
      <w:numFmt w:val="bullet"/>
      <w:lvlText w:val="o"/>
      <w:lvlJc w:val="left"/>
      <w:pPr>
        <w:ind w:left="229" w:hanging="360"/>
      </w:pPr>
      <w:rPr>
        <w:rFonts w:ascii="Courier New" w:hAnsi="Courier New" w:cs="Courier New" w:hint="default"/>
      </w:rPr>
    </w:lvl>
    <w:lvl w:ilvl="2" w:tplc="240A0005">
      <w:start w:val="1"/>
      <w:numFmt w:val="bullet"/>
      <w:lvlText w:val=""/>
      <w:lvlJc w:val="left"/>
      <w:pPr>
        <w:ind w:left="949" w:hanging="360"/>
      </w:pPr>
      <w:rPr>
        <w:rFonts w:ascii="Wingdings" w:hAnsi="Wingdings" w:hint="default"/>
      </w:rPr>
    </w:lvl>
    <w:lvl w:ilvl="3" w:tplc="240A0001">
      <w:start w:val="1"/>
      <w:numFmt w:val="bullet"/>
      <w:lvlText w:val=""/>
      <w:lvlJc w:val="left"/>
      <w:pPr>
        <w:ind w:left="1669" w:hanging="360"/>
      </w:pPr>
      <w:rPr>
        <w:rFonts w:ascii="Symbol" w:hAnsi="Symbol" w:hint="default"/>
      </w:rPr>
    </w:lvl>
    <w:lvl w:ilvl="4" w:tplc="240A0003">
      <w:start w:val="1"/>
      <w:numFmt w:val="bullet"/>
      <w:lvlText w:val="o"/>
      <w:lvlJc w:val="left"/>
      <w:pPr>
        <w:ind w:left="2389" w:hanging="360"/>
      </w:pPr>
      <w:rPr>
        <w:rFonts w:ascii="Courier New" w:hAnsi="Courier New" w:cs="Courier New" w:hint="default"/>
      </w:rPr>
    </w:lvl>
    <w:lvl w:ilvl="5" w:tplc="240A0005">
      <w:start w:val="1"/>
      <w:numFmt w:val="bullet"/>
      <w:lvlText w:val=""/>
      <w:lvlJc w:val="left"/>
      <w:pPr>
        <w:ind w:left="3109" w:hanging="360"/>
      </w:pPr>
      <w:rPr>
        <w:rFonts w:ascii="Wingdings" w:hAnsi="Wingdings" w:hint="default"/>
      </w:rPr>
    </w:lvl>
    <w:lvl w:ilvl="6" w:tplc="240A0001">
      <w:start w:val="1"/>
      <w:numFmt w:val="bullet"/>
      <w:lvlText w:val=""/>
      <w:lvlJc w:val="left"/>
      <w:pPr>
        <w:ind w:left="3829" w:hanging="360"/>
      </w:pPr>
      <w:rPr>
        <w:rFonts w:ascii="Symbol" w:hAnsi="Symbol" w:hint="default"/>
      </w:rPr>
    </w:lvl>
    <w:lvl w:ilvl="7" w:tplc="240A0003">
      <w:start w:val="1"/>
      <w:numFmt w:val="bullet"/>
      <w:lvlText w:val="o"/>
      <w:lvlJc w:val="left"/>
      <w:pPr>
        <w:ind w:left="4549" w:hanging="360"/>
      </w:pPr>
      <w:rPr>
        <w:rFonts w:ascii="Courier New" w:hAnsi="Courier New" w:cs="Courier New" w:hint="default"/>
      </w:rPr>
    </w:lvl>
    <w:lvl w:ilvl="8" w:tplc="240A0005">
      <w:start w:val="1"/>
      <w:numFmt w:val="bullet"/>
      <w:lvlText w:val=""/>
      <w:lvlJc w:val="left"/>
      <w:pPr>
        <w:ind w:left="5269" w:hanging="360"/>
      </w:pPr>
      <w:rPr>
        <w:rFonts w:ascii="Wingdings" w:hAnsi="Wingdings" w:hint="default"/>
      </w:rPr>
    </w:lvl>
  </w:abstractNum>
  <w:abstractNum w:abstractNumId="7" w15:restartNumberingAfterBreak="0">
    <w:nsid w:val="1FE42457"/>
    <w:multiLevelType w:val="hybridMultilevel"/>
    <w:tmpl w:val="C4A68C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0440A5F"/>
    <w:multiLevelType w:val="hybridMultilevel"/>
    <w:tmpl w:val="15EEC3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1544A81"/>
    <w:multiLevelType w:val="hybridMultilevel"/>
    <w:tmpl w:val="DDC8C3C0"/>
    <w:lvl w:ilvl="0" w:tplc="040A0007">
      <w:start w:val="1"/>
      <w:numFmt w:val="bullet"/>
      <w:lvlText w:val=""/>
      <w:lvlPicBulletId w:val="0"/>
      <w:lvlJc w:val="left"/>
      <w:pPr>
        <w:ind w:left="1146" w:hanging="360"/>
      </w:pPr>
      <w:rPr>
        <w:rFonts w:ascii="Symbol" w:hAnsi="Symbol" w:hint="default"/>
        <w:b/>
        <w:sz w:val="24"/>
      </w:rPr>
    </w:lvl>
    <w:lvl w:ilvl="1" w:tplc="040A0003">
      <w:start w:val="1"/>
      <w:numFmt w:val="bullet"/>
      <w:lvlText w:val="o"/>
      <w:lvlJc w:val="left"/>
      <w:pPr>
        <w:ind w:left="1866" w:hanging="360"/>
      </w:pPr>
      <w:rPr>
        <w:rFonts w:ascii="Courier New" w:hAnsi="Courier New" w:cs="Courier New" w:hint="default"/>
      </w:rPr>
    </w:lvl>
    <w:lvl w:ilvl="2" w:tplc="040A0005">
      <w:start w:val="1"/>
      <w:numFmt w:val="bullet"/>
      <w:lvlText w:val=""/>
      <w:lvlJc w:val="left"/>
      <w:pPr>
        <w:ind w:left="2586" w:hanging="360"/>
      </w:pPr>
      <w:rPr>
        <w:rFonts w:ascii="Wingdings" w:hAnsi="Wingdings" w:hint="default"/>
      </w:rPr>
    </w:lvl>
    <w:lvl w:ilvl="3" w:tplc="040A0001">
      <w:start w:val="1"/>
      <w:numFmt w:val="bullet"/>
      <w:lvlText w:val=""/>
      <w:lvlJc w:val="left"/>
      <w:pPr>
        <w:ind w:left="3306" w:hanging="360"/>
      </w:pPr>
      <w:rPr>
        <w:rFonts w:ascii="Symbol" w:hAnsi="Symbol" w:hint="default"/>
      </w:rPr>
    </w:lvl>
    <w:lvl w:ilvl="4" w:tplc="040A0003">
      <w:start w:val="1"/>
      <w:numFmt w:val="bullet"/>
      <w:lvlText w:val="o"/>
      <w:lvlJc w:val="left"/>
      <w:pPr>
        <w:ind w:left="4026" w:hanging="360"/>
      </w:pPr>
      <w:rPr>
        <w:rFonts w:ascii="Courier New" w:hAnsi="Courier New" w:cs="Courier New" w:hint="default"/>
      </w:rPr>
    </w:lvl>
    <w:lvl w:ilvl="5" w:tplc="040A0005">
      <w:start w:val="1"/>
      <w:numFmt w:val="bullet"/>
      <w:lvlText w:val=""/>
      <w:lvlJc w:val="left"/>
      <w:pPr>
        <w:ind w:left="4746" w:hanging="360"/>
      </w:pPr>
      <w:rPr>
        <w:rFonts w:ascii="Wingdings" w:hAnsi="Wingdings" w:hint="default"/>
      </w:rPr>
    </w:lvl>
    <w:lvl w:ilvl="6" w:tplc="040A0001">
      <w:start w:val="1"/>
      <w:numFmt w:val="bullet"/>
      <w:lvlText w:val=""/>
      <w:lvlJc w:val="left"/>
      <w:pPr>
        <w:ind w:left="5466" w:hanging="360"/>
      </w:pPr>
      <w:rPr>
        <w:rFonts w:ascii="Symbol" w:hAnsi="Symbol" w:hint="default"/>
      </w:rPr>
    </w:lvl>
    <w:lvl w:ilvl="7" w:tplc="040A0003">
      <w:start w:val="1"/>
      <w:numFmt w:val="bullet"/>
      <w:lvlText w:val="o"/>
      <w:lvlJc w:val="left"/>
      <w:pPr>
        <w:ind w:left="6186" w:hanging="360"/>
      </w:pPr>
      <w:rPr>
        <w:rFonts w:ascii="Courier New" w:hAnsi="Courier New" w:cs="Courier New" w:hint="default"/>
      </w:rPr>
    </w:lvl>
    <w:lvl w:ilvl="8" w:tplc="040A0005">
      <w:start w:val="1"/>
      <w:numFmt w:val="bullet"/>
      <w:lvlText w:val=""/>
      <w:lvlJc w:val="left"/>
      <w:pPr>
        <w:ind w:left="6906" w:hanging="360"/>
      </w:pPr>
      <w:rPr>
        <w:rFonts w:ascii="Wingdings" w:hAnsi="Wingdings" w:hint="default"/>
      </w:rPr>
    </w:lvl>
  </w:abstractNum>
  <w:abstractNum w:abstractNumId="10" w15:restartNumberingAfterBreak="0">
    <w:nsid w:val="24242FE6"/>
    <w:multiLevelType w:val="hybridMultilevel"/>
    <w:tmpl w:val="72AEECC8"/>
    <w:lvl w:ilvl="0" w:tplc="040A0007">
      <w:start w:val="1"/>
      <w:numFmt w:val="bullet"/>
      <w:lvlText w:val=""/>
      <w:lvlPicBulletId w:val="0"/>
      <w:lvlJc w:val="left"/>
      <w:pPr>
        <w:tabs>
          <w:tab w:val="num" w:pos="787"/>
        </w:tabs>
        <w:ind w:left="787" w:hanging="360"/>
      </w:pPr>
      <w:rPr>
        <w:rFonts w:ascii="Symbol" w:hAnsi="Symbol" w:hint="default"/>
        <w:b/>
        <w:sz w:val="24"/>
      </w:rPr>
    </w:lvl>
    <w:lvl w:ilvl="1" w:tplc="0C0A0003">
      <w:start w:val="1"/>
      <w:numFmt w:val="bullet"/>
      <w:lvlText w:val="o"/>
      <w:lvlJc w:val="left"/>
      <w:pPr>
        <w:tabs>
          <w:tab w:val="num" w:pos="1507"/>
        </w:tabs>
        <w:ind w:left="1507" w:hanging="360"/>
      </w:pPr>
      <w:rPr>
        <w:rFonts w:ascii="Courier New" w:hAnsi="Courier New" w:cs="Courier New" w:hint="default"/>
      </w:rPr>
    </w:lvl>
    <w:lvl w:ilvl="2" w:tplc="0C0A0005">
      <w:start w:val="1"/>
      <w:numFmt w:val="bullet"/>
      <w:lvlText w:val=""/>
      <w:lvlJc w:val="left"/>
      <w:pPr>
        <w:tabs>
          <w:tab w:val="num" w:pos="2227"/>
        </w:tabs>
        <w:ind w:left="2227" w:hanging="360"/>
      </w:pPr>
      <w:rPr>
        <w:rFonts w:ascii="Wingdings" w:hAnsi="Wingdings" w:hint="default"/>
      </w:rPr>
    </w:lvl>
    <w:lvl w:ilvl="3" w:tplc="0C0A0001">
      <w:start w:val="1"/>
      <w:numFmt w:val="bullet"/>
      <w:lvlText w:val=""/>
      <w:lvlJc w:val="left"/>
      <w:pPr>
        <w:tabs>
          <w:tab w:val="num" w:pos="2947"/>
        </w:tabs>
        <w:ind w:left="2947" w:hanging="360"/>
      </w:pPr>
      <w:rPr>
        <w:rFonts w:ascii="Symbol" w:hAnsi="Symbol" w:hint="default"/>
      </w:rPr>
    </w:lvl>
    <w:lvl w:ilvl="4" w:tplc="0C0A0003">
      <w:start w:val="1"/>
      <w:numFmt w:val="bullet"/>
      <w:lvlText w:val="o"/>
      <w:lvlJc w:val="left"/>
      <w:pPr>
        <w:tabs>
          <w:tab w:val="num" w:pos="3667"/>
        </w:tabs>
        <w:ind w:left="3667" w:hanging="360"/>
      </w:pPr>
      <w:rPr>
        <w:rFonts w:ascii="Courier New" w:hAnsi="Courier New" w:cs="Courier New" w:hint="default"/>
      </w:rPr>
    </w:lvl>
    <w:lvl w:ilvl="5" w:tplc="0C0A0005">
      <w:start w:val="1"/>
      <w:numFmt w:val="bullet"/>
      <w:lvlText w:val=""/>
      <w:lvlJc w:val="left"/>
      <w:pPr>
        <w:tabs>
          <w:tab w:val="num" w:pos="4387"/>
        </w:tabs>
        <w:ind w:left="4387" w:hanging="360"/>
      </w:pPr>
      <w:rPr>
        <w:rFonts w:ascii="Wingdings" w:hAnsi="Wingdings" w:hint="default"/>
      </w:rPr>
    </w:lvl>
    <w:lvl w:ilvl="6" w:tplc="0C0A0001">
      <w:start w:val="1"/>
      <w:numFmt w:val="bullet"/>
      <w:lvlText w:val=""/>
      <w:lvlJc w:val="left"/>
      <w:pPr>
        <w:tabs>
          <w:tab w:val="num" w:pos="5107"/>
        </w:tabs>
        <w:ind w:left="5107" w:hanging="360"/>
      </w:pPr>
      <w:rPr>
        <w:rFonts w:ascii="Symbol" w:hAnsi="Symbol" w:hint="default"/>
      </w:rPr>
    </w:lvl>
    <w:lvl w:ilvl="7" w:tplc="0C0A0003">
      <w:start w:val="1"/>
      <w:numFmt w:val="bullet"/>
      <w:lvlText w:val="o"/>
      <w:lvlJc w:val="left"/>
      <w:pPr>
        <w:tabs>
          <w:tab w:val="num" w:pos="5827"/>
        </w:tabs>
        <w:ind w:left="5827" w:hanging="360"/>
      </w:pPr>
      <w:rPr>
        <w:rFonts w:ascii="Courier New" w:hAnsi="Courier New" w:cs="Courier New" w:hint="default"/>
      </w:rPr>
    </w:lvl>
    <w:lvl w:ilvl="8" w:tplc="0C0A0005">
      <w:start w:val="1"/>
      <w:numFmt w:val="bullet"/>
      <w:lvlText w:val=""/>
      <w:lvlJc w:val="left"/>
      <w:pPr>
        <w:tabs>
          <w:tab w:val="num" w:pos="6547"/>
        </w:tabs>
        <w:ind w:left="6547" w:hanging="360"/>
      </w:pPr>
      <w:rPr>
        <w:rFonts w:ascii="Wingdings" w:hAnsi="Wingdings" w:hint="default"/>
      </w:rPr>
    </w:lvl>
  </w:abstractNum>
  <w:abstractNum w:abstractNumId="11" w15:restartNumberingAfterBreak="0">
    <w:nsid w:val="25C40848"/>
    <w:multiLevelType w:val="hybridMultilevel"/>
    <w:tmpl w:val="5314A1C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29D32EA9"/>
    <w:multiLevelType w:val="hybridMultilevel"/>
    <w:tmpl w:val="063A4318"/>
    <w:lvl w:ilvl="0" w:tplc="45BE108C">
      <w:start w:val="1"/>
      <w:numFmt w:val="decimal"/>
      <w:lvlText w:val="%1."/>
      <w:lvlJc w:val="left"/>
      <w:pPr>
        <w:ind w:left="-491" w:hanging="360"/>
      </w:pPr>
    </w:lvl>
    <w:lvl w:ilvl="1" w:tplc="240A0019">
      <w:start w:val="1"/>
      <w:numFmt w:val="lowerLetter"/>
      <w:lvlText w:val="%2."/>
      <w:lvlJc w:val="left"/>
      <w:pPr>
        <w:ind w:left="229" w:hanging="360"/>
      </w:pPr>
    </w:lvl>
    <w:lvl w:ilvl="2" w:tplc="240A001B">
      <w:start w:val="1"/>
      <w:numFmt w:val="lowerRoman"/>
      <w:lvlText w:val="%3."/>
      <w:lvlJc w:val="right"/>
      <w:pPr>
        <w:ind w:left="949" w:hanging="180"/>
      </w:pPr>
    </w:lvl>
    <w:lvl w:ilvl="3" w:tplc="240A000F">
      <w:start w:val="1"/>
      <w:numFmt w:val="decimal"/>
      <w:lvlText w:val="%4."/>
      <w:lvlJc w:val="left"/>
      <w:pPr>
        <w:ind w:left="1669" w:hanging="360"/>
      </w:pPr>
    </w:lvl>
    <w:lvl w:ilvl="4" w:tplc="240A0019">
      <w:start w:val="1"/>
      <w:numFmt w:val="lowerLetter"/>
      <w:lvlText w:val="%5."/>
      <w:lvlJc w:val="left"/>
      <w:pPr>
        <w:ind w:left="2389" w:hanging="360"/>
      </w:pPr>
    </w:lvl>
    <w:lvl w:ilvl="5" w:tplc="240A001B">
      <w:start w:val="1"/>
      <w:numFmt w:val="lowerRoman"/>
      <w:lvlText w:val="%6."/>
      <w:lvlJc w:val="right"/>
      <w:pPr>
        <w:ind w:left="3109" w:hanging="180"/>
      </w:pPr>
    </w:lvl>
    <w:lvl w:ilvl="6" w:tplc="240A000F">
      <w:start w:val="1"/>
      <w:numFmt w:val="decimal"/>
      <w:lvlText w:val="%7."/>
      <w:lvlJc w:val="left"/>
      <w:pPr>
        <w:ind w:left="3829" w:hanging="360"/>
      </w:pPr>
    </w:lvl>
    <w:lvl w:ilvl="7" w:tplc="240A0019">
      <w:start w:val="1"/>
      <w:numFmt w:val="lowerLetter"/>
      <w:lvlText w:val="%8."/>
      <w:lvlJc w:val="left"/>
      <w:pPr>
        <w:ind w:left="4549" w:hanging="360"/>
      </w:pPr>
    </w:lvl>
    <w:lvl w:ilvl="8" w:tplc="240A001B">
      <w:start w:val="1"/>
      <w:numFmt w:val="lowerRoman"/>
      <w:lvlText w:val="%9."/>
      <w:lvlJc w:val="right"/>
      <w:pPr>
        <w:ind w:left="5269" w:hanging="180"/>
      </w:pPr>
    </w:lvl>
  </w:abstractNum>
  <w:abstractNum w:abstractNumId="13" w15:restartNumberingAfterBreak="0">
    <w:nsid w:val="32953EAC"/>
    <w:multiLevelType w:val="hybridMultilevel"/>
    <w:tmpl w:val="97C0286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5F10ED4"/>
    <w:multiLevelType w:val="multilevel"/>
    <w:tmpl w:val="34309966"/>
    <w:lvl w:ilvl="0">
      <w:start w:val="2"/>
      <w:numFmt w:val="upperRoman"/>
      <w:lvlText w:val="%1."/>
      <w:lvlJc w:val="left"/>
      <w:pPr>
        <w:ind w:left="1080" w:hanging="720"/>
      </w:pPr>
    </w:lvl>
    <w:lvl w:ilvl="1">
      <w:start w:val="3"/>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Zero"/>
      <w:isLgl/>
      <w:lvlText w:val="%1.%2.%3.%4.%5."/>
      <w:lvlJc w:val="left"/>
      <w:pPr>
        <w:ind w:left="1440" w:hanging="1080"/>
      </w:pPr>
    </w:lvl>
    <w:lvl w:ilvl="5">
      <w:start w:val="1"/>
      <w:numFmt w:val="decimalZero"/>
      <w:isLgl/>
      <w:lvlText w:val="%1.%2.%3.%4.%5.%6."/>
      <w:lvlJc w:val="left"/>
      <w:pPr>
        <w:ind w:left="1800" w:hanging="1440"/>
      </w:pPr>
    </w:lvl>
    <w:lvl w:ilvl="6">
      <w:start w:val="1"/>
      <w:numFmt w:val="decimalZero"/>
      <w:isLgl/>
      <w:lvlText w:val="%1.%2.%3.%4.%5.%6.%7."/>
      <w:lvlJc w:val="left"/>
      <w:pPr>
        <w:ind w:left="1800" w:hanging="1440"/>
      </w:pPr>
    </w:lvl>
    <w:lvl w:ilvl="7">
      <w:start w:val="1"/>
      <w:numFmt w:val="decimalZero"/>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3C9A31CF"/>
    <w:multiLevelType w:val="hybridMultilevel"/>
    <w:tmpl w:val="414A311A"/>
    <w:lvl w:ilvl="0" w:tplc="1C0E8BF8">
      <w:start w:val="17"/>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45FB7420"/>
    <w:multiLevelType w:val="hybridMultilevel"/>
    <w:tmpl w:val="A3569D96"/>
    <w:lvl w:ilvl="0" w:tplc="9E50DAB4">
      <w:start w:val="500"/>
      <w:numFmt w:val="lowerRoman"/>
      <w:lvlText w:val="%1."/>
      <w:lvlJc w:val="left"/>
      <w:pPr>
        <w:ind w:left="1080" w:hanging="72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7" w15:restartNumberingAfterBreak="0">
    <w:nsid w:val="468D59C1"/>
    <w:multiLevelType w:val="hybridMultilevel"/>
    <w:tmpl w:val="12827672"/>
    <w:lvl w:ilvl="0" w:tplc="039E1DA8">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AAF50F7"/>
    <w:multiLevelType w:val="hybridMultilevel"/>
    <w:tmpl w:val="41746018"/>
    <w:lvl w:ilvl="0" w:tplc="040A0017">
      <w:start w:val="1"/>
      <w:numFmt w:val="lowerLetter"/>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19" w15:restartNumberingAfterBreak="0">
    <w:nsid w:val="512C525E"/>
    <w:multiLevelType w:val="multilevel"/>
    <w:tmpl w:val="48BA5F22"/>
    <w:lvl w:ilvl="0">
      <w:start w:val="2"/>
      <w:numFmt w:val="decimal"/>
      <w:lvlText w:val="%1"/>
      <w:lvlJc w:val="left"/>
      <w:pPr>
        <w:ind w:left="600" w:hanging="600"/>
      </w:pPr>
      <w:rPr>
        <w:rFonts w:hint="default"/>
        <w:color w:val="000000"/>
      </w:rPr>
    </w:lvl>
    <w:lvl w:ilvl="1">
      <w:start w:val="1"/>
      <w:numFmt w:val="decimal"/>
      <w:lvlText w:val="%1.%2"/>
      <w:lvlJc w:val="left"/>
      <w:pPr>
        <w:ind w:left="791" w:hanging="720"/>
      </w:pPr>
      <w:rPr>
        <w:rFonts w:hint="default"/>
        <w:color w:val="000000"/>
      </w:rPr>
    </w:lvl>
    <w:lvl w:ilvl="2">
      <w:start w:val="1"/>
      <w:numFmt w:val="decimal"/>
      <w:lvlText w:val="%1.%2.%3"/>
      <w:lvlJc w:val="left"/>
      <w:pPr>
        <w:ind w:left="862" w:hanging="720"/>
      </w:pPr>
      <w:rPr>
        <w:rFonts w:hint="default"/>
        <w:color w:val="000000"/>
      </w:rPr>
    </w:lvl>
    <w:lvl w:ilvl="3">
      <w:start w:val="1"/>
      <w:numFmt w:val="decimal"/>
      <w:lvlText w:val="%1.%2.%3.%4"/>
      <w:lvlJc w:val="left"/>
      <w:pPr>
        <w:ind w:left="1293" w:hanging="1080"/>
      </w:pPr>
      <w:rPr>
        <w:rFonts w:hint="default"/>
        <w:color w:val="000000"/>
      </w:rPr>
    </w:lvl>
    <w:lvl w:ilvl="4">
      <w:start w:val="1"/>
      <w:numFmt w:val="decimal"/>
      <w:lvlText w:val="%1.%2.%3.%4.%5"/>
      <w:lvlJc w:val="left"/>
      <w:pPr>
        <w:ind w:left="1724" w:hanging="1440"/>
      </w:pPr>
      <w:rPr>
        <w:rFonts w:hint="default"/>
        <w:color w:val="000000"/>
      </w:rPr>
    </w:lvl>
    <w:lvl w:ilvl="5">
      <w:start w:val="1"/>
      <w:numFmt w:val="decimal"/>
      <w:lvlText w:val="%1.%2.%3.%4.%5.%6"/>
      <w:lvlJc w:val="left"/>
      <w:pPr>
        <w:ind w:left="1795" w:hanging="1440"/>
      </w:pPr>
      <w:rPr>
        <w:rFonts w:hint="default"/>
        <w:color w:val="000000"/>
      </w:rPr>
    </w:lvl>
    <w:lvl w:ilvl="6">
      <w:start w:val="1"/>
      <w:numFmt w:val="decimal"/>
      <w:lvlText w:val="%1.%2.%3.%4.%5.%6.%7"/>
      <w:lvlJc w:val="left"/>
      <w:pPr>
        <w:ind w:left="2226" w:hanging="1800"/>
      </w:pPr>
      <w:rPr>
        <w:rFonts w:hint="default"/>
        <w:color w:val="000000"/>
      </w:rPr>
    </w:lvl>
    <w:lvl w:ilvl="7">
      <w:start w:val="1"/>
      <w:numFmt w:val="decimal"/>
      <w:lvlText w:val="%1.%2.%3.%4.%5.%6.%7.%8"/>
      <w:lvlJc w:val="left"/>
      <w:pPr>
        <w:ind w:left="2657" w:hanging="2160"/>
      </w:pPr>
      <w:rPr>
        <w:rFonts w:hint="default"/>
        <w:color w:val="000000"/>
      </w:rPr>
    </w:lvl>
    <w:lvl w:ilvl="8">
      <w:start w:val="1"/>
      <w:numFmt w:val="decimal"/>
      <w:lvlText w:val="%1.%2.%3.%4.%5.%6.%7.%8.%9"/>
      <w:lvlJc w:val="left"/>
      <w:pPr>
        <w:ind w:left="3088" w:hanging="2520"/>
      </w:pPr>
      <w:rPr>
        <w:rFonts w:hint="default"/>
        <w:color w:val="000000"/>
      </w:rPr>
    </w:lvl>
  </w:abstractNum>
  <w:abstractNum w:abstractNumId="20" w15:restartNumberingAfterBreak="0">
    <w:nsid w:val="56F40C90"/>
    <w:multiLevelType w:val="hybridMultilevel"/>
    <w:tmpl w:val="4B905678"/>
    <w:lvl w:ilvl="0" w:tplc="BE30DA60">
      <w:start w:val="41"/>
      <w:numFmt w:val="bullet"/>
      <w:lvlText w:val="-"/>
      <w:lvlJc w:val="left"/>
      <w:pPr>
        <w:ind w:left="720" w:hanging="360"/>
      </w:pPr>
      <w:rPr>
        <w:rFonts w:ascii="Verdana" w:eastAsia="Times New Roman" w:hAnsi="Verdana" w:cs="Arial" w:hint="default"/>
        <w:b/>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1" w15:restartNumberingAfterBreak="0">
    <w:nsid w:val="58C715BF"/>
    <w:multiLevelType w:val="hybridMultilevel"/>
    <w:tmpl w:val="3BF0D6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F9F2C19"/>
    <w:multiLevelType w:val="hybridMultilevel"/>
    <w:tmpl w:val="B1B887F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A6A9EE2">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7685EAC"/>
    <w:multiLevelType w:val="hybridMultilevel"/>
    <w:tmpl w:val="6DC81F24"/>
    <w:lvl w:ilvl="0" w:tplc="F11A0F4E">
      <w:start w:val="20"/>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4" w15:restartNumberingAfterBreak="0">
    <w:nsid w:val="6A516CDA"/>
    <w:multiLevelType w:val="hybridMultilevel"/>
    <w:tmpl w:val="58B2FC4E"/>
    <w:lvl w:ilvl="0" w:tplc="6A7ECF10">
      <w:start w:val="73"/>
      <w:numFmt w:val="bullet"/>
      <w:lvlText w:val="-"/>
      <w:lvlJc w:val="left"/>
      <w:pPr>
        <w:ind w:left="720" w:hanging="360"/>
      </w:pPr>
      <w:rPr>
        <w:rFonts w:ascii="Arial" w:eastAsia="Calibri"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5" w15:restartNumberingAfterBreak="0">
    <w:nsid w:val="6C1F2D5A"/>
    <w:multiLevelType w:val="multilevel"/>
    <w:tmpl w:val="66DEE28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PicBulletId w:val="0"/>
      <w:lvlJc w:val="left"/>
      <w:pPr>
        <w:ind w:left="1080" w:hanging="360"/>
      </w:pPr>
      <w:rPr>
        <w:rFonts w:ascii="Symbol" w:hAnsi="Symbol" w:hint="default"/>
        <w:b/>
        <w:sz w:val="24"/>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6F491E0B"/>
    <w:multiLevelType w:val="hybridMultilevel"/>
    <w:tmpl w:val="FE20C778"/>
    <w:lvl w:ilvl="0" w:tplc="5880B49C">
      <w:start w:val="1"/>
      <w:numFmt w:val="bullet"/>
      <w:lvlText w:val=""/>
      <w:lvlJc w:val="left"/>
      <w:pPr>
        <w:ind w:left="720" w:hanging="360"/>
      </w:pPr>
      <w:rPr>
        <w:rFonts w:ascii="Wingdings" w:hAnsi="Wingdings" w:hint="default"/>
        <w:b/>
        <w:sz w:val="24"/>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7" w15:restartNumberingAfterBreak="0">
    <w:nsid w:val="70595E91"/>
    <w:multiLevelType w:val="hybridMultilevel"/>
    <w:tmpl w:val="6D2CCCC6"/>
    <w:lvl w:ilvl="0" w:tplc="040A0007">
      <w:start w:val="1"/>
      <w:numFmt w:val="bullet"/>
      <w:lvlText w:val=""/>
      <w:lvlPicBulletId w:val="0"/>
      <w:lvlJc w:val="left"/>
      <w:pPr>
        <w:ind w:left="1440" w:hanging="360"/>
      </w:pPr>
      <w:rPr>
        <w:rFonts w:ascii="Symbol" w:hAnsi="Symbol" w:hint="default"/>
        <w:b/>
        <w:sz w:val="24"/>
      </w:rPr>
    </w:lvl>
    <w:lvl w:ilvl="1" w:tplc="040A0003">
      <w:start w:val="1"/>
      <w:numFmt w:val="bullet"/>
      <w:lvlText w:val="o"/>
      <w:lvlJc w:val="left"/>
      <w:pPr>
        <w:ind w:left="2160" w:hanging="360"/>
      </w:pPr>
      <w:rPr>
        <w:rFonts w:ascii="Courier New" w:hAnsi="Courier New" w:cs="Courier New" w:hint="default"/>
      </w:rPr>
    </w:lvl>
    <w:lvl w:ilvl="2" w:tplc="040A0005">
      <w:start w:val="1"/>
      <w:numFmt w:val="bullet"/>
      <w:lvlText w:val=""/>
      <w:lvlJc w:val="left"/>
      <w:pPr>
        <w:ind w:left="2880" w:hanging="360"/>
      </w:pPr>
      <w:rPr>
        <w:rFonts w:ascii="Wingdings" w:hAnsi="Wingdings" w:hint="default"/>
      </w:rPr>
    </w:lvl>
    <w:lvl w:ilvl="3" w:tplc="040A0001">
      <w:start w:val="1"/>
      <w:numFmt w:val="bullet"/>
      <w:lvlText w:val=""/>
      <w:lvlJc w:val="left"/>
      <w:pPr>
        <w:ind w:left="3600" w:hanging="360"/>
      </w:pPr>
      <w:rPr>
        <w:rFonts w:ascii="Symbol" w:hAnsi="Symbol" w:hint="default"/>
      </w:rPr>
    </w:lvl>
    <w:lvl w:ilvl="4" w:tplc="040A0003">
      <w:start w:val="1"/>
      <w:numFmt w:val="bullet"/>
      <w:lvlText w:val="o"/>
      <w:lvlJc w:val="left"/>
      <w:pPr>
        <w:ind w:left="4320" w:hanging="360"/>
      </w:pPr>
      <w:rPr>
        <w:rFonts w:ascii="Courier New" w:hAnsi="Courier New" w:cs="Courier New" w:hint="default"/>
      </w:rPr>
    </w:lvl>
    <w:lvl w:ilvl="5" w:tplc="040A0005">
      <w:start w:val="1"/>
      <w:numFmt w:val="bullet"/>
      <w:lvlText w:val=""/>
      <w:lvlJc w:val="left"/>
      <w:pPr>
        <w:ind w:left="5040" w:hanging="360"/>
      </w:pPr>
      <w:rPr>
        <w:rFonts w:ascii="Wingdings" w:hAnsi="Wingdings" w:hint="default"/>
      </w:rPr>
    </w:lvl>
    <w:lvl w:ilvl="6" w:tplc="040A0001">
      <w:start w:val="1"/>
      <w:numFmt w:val="bullet"/>
      <w:lvlText w:val=""/>
      <w:lvlJc w:val="left"/>
      <w:pPr>
        <w:ind w:left="5760" w:hanging="360"/>
      </w:pPr>
      <w:rPr>
        <w:rFonts w:ascii="Symbol" w:hAnsi="Symbol" w:hint="default"/>
      </w:rPr>
    </w:lvl>
    <w:lvl w:ilvl="7" w:tplc="040A0003">
      <w:start w:val="1"/>
      <w:numFmt w:val="bullet"/>
      <w:lvlText w:val="o"/>
      <w:lvlJc w:val="left"/>
      <w:pPr>
        <w:ind w:left="6480" w:hanging="360"/>
      </w:pPr>
      <w:rPr>
        <w:rFonts w:ascii="Courier New" w:hAnsi="Courier New" w:cs="Courier New" w:hint="default"/>
      </w:rPr>
    </w:lvl>
    <w:lvl w:ilvl="8" w:tplc="040A0005">
      <w:start w:val="1"/>
      <w:numFmt w:val="bullet"/>
      <w:lvlText w:val=""/>
      <w:lvlJc w:val="left"/>
      <w:pPr>
        <w:ind w:left="7200" w:hanging="360"/>
      </w:pPr>
      <w:rPr>
        <w:rFonts w:ascii="Wingdings" w:hAnsi="Wingdings" w:hint="default"/>
      </w:rPr>
    </w:lvl>
  </w:abstractNum>
  <w:abstractNum w:abstractNumId="28" w15:restartNumberingAfterBreak="0">
    <w:nsid w:val="78F05295"/>
    <w:multiLevelType w:val="hybridMultilevel"/>
    <w:tmpl w:val="D0003392"/>
    <w:lvl w:ilvl="0" w:tplc="240A0001">
      <w:start w:val="1"/>
      <w:numFmt w:val="bullet"/>
      <w:lvlText w:val=""/>
      <w:lvlJc w:val="left"/>
      <w:pPr>
        <w:ind w:left="1288" w:hanging="360"/>
      </w:pPr>
      <w:rPr>
        <w:rFonts w:ascii="Symbol" w:hAnsi="Symbol" w:hint="default"/>
      </w:rPr>
    </w:lvl>
    <w:lvl w:ilvl="1" w:tplc="240A0003">
      <w:start w:val="1"/>
      <w:numFmt w:val="bullet"/>
      <w:lvlText w:val="o"/>
      <w:lvlJc w:val="left"/>
      <w:pPr>
        <w:ind w:left="2008" w:hanging="360"/>
      </w:pPr>
      <w:rPr>
        <w:rFonts w:ascii="Courier New" w:hAnsi="Courier New" w:cs="Courier New" w:hint="default"/>
      </w:rPr>
    </w:lvl>
    <w:lvl w:ilvl="2" w:tplc="240A0005">
      <w:start w:val="1"/>
      <w:numFmt w:val="bullet"/>
      <w:lvlText w:val=""/>
      <w:lvlJc w:val="left"/>
      <w:pPr>
        <w:ind w:left="2728" w:hanging="360"/>
      </w:pPr>
      <w:rPr>
        <w:rFonts w:ascii="Wingdings" w:hAnsi="Wingdings" w:hint="default"/>
      </w:rPr>
    </w:lvl>
    <w:lvl w:ilvl="3" w:tplc="240A0001">
      <w:start w:val="1"/>
      <w:numFmt w:val="bullet"/>
      <w:lvlText w:val=""/>
      <w:lvlJc w:val="left"/>
      <w:pPr>
        <w:ind w:left="3448" w:hanging="360"/>
      </w:pPr>
      <w:rPr>
        <w:rFonts w:ascii="Symbol" w:hAnsi="Symbol" w:hint="default"/>
      </w:rPr>
    </w:lvl>
    <w:lvl w:ilvl="4" w:tplc="240A0003">
      <w:start w:val="1"/>
      <w:numFmt w:val="bullet"/>
      <w:lvlText w:val="o"/>
      <w:lvlJc w:val="left"/>
      <w:pPr>
        <w:ind w:left="4168" w:hanging="360"/>
      </w:pPr>
      <w:rPr>
        <w:rFonts w:ascii="Courier New" w:hAnsi="Courier New" w:cs="Courier New" w:hint="default"/>
      </w:rPr>
    </w:lvl>
    <w:lvl w:ilvl="5" w:tplc="240A0005">
      <w:start w:val="1"/>
      <w:numFmt w:val="bullet"/>
      <w:lvlText w:val=""/>
      <w:lvlJc w:val="left"/>
      <w:pPr>
        <w:ind w:left="4888" w:hanging="360"/>
      </w:pPr>
      <w:rPr>
        <w:rFonts w:ascii="Wingdings" w:hAnsi="Wingdings" w:hint="default"/>
      </w:rPr>
    </w:lvl>
    <w:lvl w:ilvl="6" w:tplc="240A0001">
      <w:start w:val="1"/>
      <w:numFmt w:val="bullet"/>
      <w:lvlText w:val=""/>
      <w:lvlJc w:val="left"/>
      <w:pPr>
        <w:ind w:left="5608" w:hanging="360"/>
      </w:pPr>
      <w:rPr>
        <w:rFonts w:ascii="Symbol" w:hAnsi="Symbol" w:hint="default"/>
      </w:rPr>
    </w:lvl>
    <w:lvl w:ilvl="7" w:tplc="240A0003">
      <w:start w:val="1"/>
      <w:numFmt w:val="bullet"/>
      <w:lvlText w:val="o"/>
      <w:lvlJc w:val="left"/>
      <w:pPr>
        <w:ind w:left="6328" w:hanging="360"/>
      </w:pPr>
      <w:rPr>
        <w:rFonts w:ascii="Courier New" w:hAnsi="Courier New" w:cs="Courier New" w:hint="default"/>
      </w:rPr>
    </w:lvl>
    <w:lvl w:ilvl="8" w:tplc="240A0005">
      <w:start w:val="1"/>
      <w:numFmt w:val="bullet"/>
      <w:lvlText w:val=""/>
      <w:lvlJc w:val="left"/>
      <w:pPr>
        <w:ind w:left="7048" w:hanging="360"/>
      </w:pPr>
      <w:rPr>
        <w:rFonts w:ascii="Wingdings" w:hAnsi="Wingdings" w:hint="default"/>
      </w:rPr>
    </w:lvl>
  </w:abstractNum>
  <w:abstractNum w:abstractNumId="29" w15:restartNumberingAfterBreak="0">
    <w:nsid w:val="7CD421B6"/>
    <w:multiLevelType w:val="hybridMultilevel"/>
    <w:tmpl w:val="2C8EC408"/>
    <w:lvl w:ilvl="0" w:tplc="CF1A965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246723365">
    <w:abstractNumId w:val="18"/>
  </w:num>
  <w:num w:numId="2" w16cid:durableId="18063162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9151683">
    <w:abstractNumId w:val="25"/>
  </w:num>
  <w:num w:numId="4" w16cid:durableId="702630676">
    <w:abstractNumId w:val="25"/>
  </w:num>
  <w:num w:numId="5" w16cid:durableId="1335110217">
    <w:abstractNumId w:val="26"/>
  </w:num>
  <w:num w:numId="6" w16cid:durableId="1883861369">
    <w:abstractNumId w:val="26"/>
  </w:num>
  <w:num w:numId="7" w16cid:durableId="768769228">
    <w:abstractNumId w:val="27"/>
  </w:num>
  <w:num w:numId="8" w16cid:durableId="1459907444">
    <w:abstractNumId w:val="27"/>
  </w:num>
  <w:num w:numId="9" w16cid:durableId="509760750">
    <w:abstractNumId w:val="13"/>
  </w:num>
  <w:num w:numId="10" w16cid:durableId="15220858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8418406">
    <w:abstractNumId w:val="9"/>
  </w:num>
  <w:num w:numId="12" w16cid:durableId="2071725494">
    <w:abstractNumId w:val="9"/>
  </w:num>
  <w:num w:numId="13" w16cid:durableId="760830667">
    <w:abstractNumId w:val="16"/>
  </w:num>
  <w:num w:numId="14" w16cid:durableId="521479682">
    <w:abstractNumId w:val="16"/>
    <w:lvlOverride w:ilvl="0">
      <w:startOverride w:val="5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86223870">
    <w:abstractNumId w:val="17"/>
  </w:num>
  <w:num w:numId="16" w16cid:durableId="14207098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99530824">
    <w:abstractNumId w:val="2"/>
  </w:num>
  <w:num w:numId="18" w16cid:durableId="1293681469">
    <w:abstractNumId w:val="2"/>
  </w:num>
  <w:num w:numId="19" w16cid:durableId="951741384">
    <w:abstractNumId w:val="10"/>
  </w:num>
  <w:num w:numId="20" w16cid:durableId="1798184421">
    <w:abstractNumId w:val="10"/>
  </w:num>
  <w:num w:numId="21" w16cid:durableId="355084053">
    <w:abstractNumId w:val="8"/>
  </w:num>
  <w:num w:numId="22" w16cid:durableId="4777699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299530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24779250">
    <w:abstractNumId w:val="20"/>
  </w:num>
  <w:num w:numId="25" w16cid:durableId="1171337710">
    <w:abstractNumId w:val="24"/>
  </w:num>
  <w:num w:numId="26" w16cid:durableId="16831670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22124641">
    <w:abstractNumId w:val="6"/>
  </w:num>
  <w:num w:numId="28" w16cid:durableId="19261858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461414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524759">
    <w:abstractNumId w:val="1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2496890">
    <w:abstractNumId w:val="1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045297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397393">
    <w:abstractNumId w:val="21"/>
  </w:num>
  <w:num w:numId="34" w16cid:durableId="1170831779">
    <w:abstractNumId w:val="7"/>
  </w:num>
  <w:num w:numId="35" w16cid:durableId="1293560269">
    <w:abstractNumId w:val="3"/>
  </w:num>
  <w:num w:numId="36" w16cid:durableId="364255445">
    <w:abstractNumId w:val="28"/>
  </w:num>
  <w:num w:numId="37" w16cid:durableId="666901218">
    <w:abstractNumId w:val="0"/>
  </w:num>
  <w:num w:numId="38" w16cid:durableId="3554686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8368709">
    <w:abstractNumId w:val="1"/>
  </w:num>
  <w:num w:numId="40" w16cid:durableId="602494433">
    <w:abstractNumId w:val="1"/>
    <w:lvlOverride w:ilvl="0">
      <w:startOverride w:val="1"/>
    </w:lvlOverride>
  </w:num>
  <w:num w:numId="41" w16cid:durableId="1759714777">
    <w:abstractNumId w:val="23"/>
  </w:num>
  <w:num w:numId="42" w16cid:durableId="1792447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7DF"/>
    <w:rsid w:val="00014248"/>
    <w:rsid w:val="000247DB"/>
    <w:rsid w:val="000446FB"/>
    <w:rsid w:val="0006503E"/>
    <w:rsid w:val="000A08C1"/>
    <w:rsid w:val="000A3C79"/>
    <w:rsid w:val="000D1808"/>
    <w:rsid w:val="000D3AC2"/>
    <w:rsid w:val="000E27DF"/>
    <w:rsid w:val="00153ED4"/>
    <w:rsid w:val="00166F48"/>
    <w:rsid w:val="00213014"/>
    <w:rsid w:val="002359F5"/>
    <w:rsid w:val="00246385"/>
    <w:rsid w:val="0025470C"/>
    <w:rsid w:val="002612CC"/>
    <w:rsid w:val="002A2CFD"/>
    <w:rsid w:val="002C0476"/>
    <w:rsid w:val="002E53B8"/>
    <w:rsid w:val="003306AA"/>
    <w:rsid w:val="0033211D"/>
    <w:rsid w:val="00357B69"/>
    <w:rsid w:val="003705B7"/>
    <w:rsid w:val="00371F39"/>
    <w:rsid w:val="00376B36"/>
    <w:rsid w:val="00384404"/>
    <w:rsid w:val="003A51DE"/>
    <w:rsid w:val="003C69FE"/>
    <w:rsid w:val="003D3CBA"/>
    <w:rsid w:val="003F5EE4"/>
    <w:rsid w:val="00402160"/>
    <w:rsid w:val="00407732"/>
    <w:rsid w:val="004833E2"/>
    <w:rsid w:val="00483AC9"/>
    <w:rsid w:val="0049367C"/>
    <w:rsid w:val="00495CC6"/>
    <w:rsid w:val="004A3486"/>
    <w:rsid w:val="004E07B7"/>
    <w:rsid w:val="005130EC"/>
    <w:rsid w:val="00527DEA"/>
    <w:rsid w:val="00543D24"/>
    <w:rsid w:val="005553DB"/>
    <w:rsid w:val="00556D0B"/>
    <w:rsid w:val="005847ED"/>
    <w:rsid w:val="005857E6"/>
    <w:rsid w:val="00586DF6"/>
    <w:rsid w:val="005932C3"/>
    <w:rsid w:val="00593983"/>
    <w:rsid w:val="00595885"/>
    <w:rsid w:val="005D390A"/>
    <w:rsid w:val="005F4236"/>
    <w:rsid w:val="00604218"/>
    <w:rsid w:val="00607621"/>
    <w:rsid w:val="00632AC9"/>
    <w:rsid w:val="006471E8"/>
    <w:rsid w:val="006521AB"/>
    <w:rsid w:val="00663AAD"/>
    <w:rsid w:val="0067072F"/>
    <w:rsid w:val="0070526E"/>
    <w:rsid w:val="007218D3"/>
    <w:rsid w:val="00721D9E"/>
    <w:rsid w:val="007413B0"/>
    <w:rsid w:val="00756355"/>
    <w:rsid w:val="007A75B8"/>
    <w:rsid w:val="007D612C"/>
    <w:rsid w:val="008015A2"/>
    <w:rsid w:val="00801F20"/>
    <w:rsid w:val="00826FD5"/>
    <w:rsid w:val="008779C8"/>
    <w:rsid w:val="00893773"/>
    <w:rsid w:val="00897528"/>
    <w:rsid w:val="008E06FE"/>
    <w:rsid w:val="00925AFF"/>
    <w:rsid w:val="00936E66"/>
    <w:rsid w:val="00942902"/>
    <w:rsid w:val="009B2638"/>
    <w:rsid w:val="009C02A4"/>
    <w:rsid w:val="009D1BCA"/>
    <w:rsid w:val="00A31E3C"/>
    <w:rsid w:val="00A52A12"/>
    <w:rsid w:val="00A549D2"/>
    <w:rsid w:val="00AC3A84"/>
    <w:rsid w:val="00B21DC5"/>
    <w:rsid w:val="00B70F07"/>
    <w:rsid w:val="00B85B8F"/>
    <w:rsid w:val="00BA439C"/>
    <w:rsid w:val="00BB2CEF"/>
    <w:rsid w:val="00BC0905"/>
    <w:rsid w:val="00BC5C74"/>
    <w:rsid w:val="00BD18AA"/>
    <w:rsid w:val="00BD2D1D"/>
    <w:rsid w:val="00BD4EF4"/>
    <w:rsid w:val="00BF186E"/>
    <w:rsid w:val="00C31176"/>
    <w:rsid w:val="00C430B2"/>
    <w:rsid w:val="00C92188"/>
    <w:rsid w:val="00CA152D"/>
    <w:rsid w:val="00CA1728"/>
    <w:rsid w:val="00CC524D"/>
    <w:rsid w:val="00D020AD"/>
    <w:rsid w:val="00D126F8"/>
    <w:rsid w:val="00D140C6"/>
    <w:rsid w:val="00D307A2"/>
    <w:rsid w:val="00D44397"/>
    <w:rsid w:val="00D52C9D"/>
    <w:rsid w:val="00D65595"/>
    <w:rsid w:val="00DB5945"/>
    <w:rsid w:val="00DC01E8"/>
    <w:rsid w:val="00DC446C"/>
    <w:rsid w:val="00DE74BA"/>
    <w:rsid w:val="00E12ED7"/>
    <w:rsid w:val="00E26811"/>
    <w:rsid w:val="00E629FC"/>
    <w:rsid w:val="00E74CB6"/>
    <w:rsid w:val="00ED7898"/>
    <w:rsid w:val="00EE27A0"/>
    <w:rsid w:val="00F10451"/>
    <w:rsid w:val="00F13CC7"/>
    <w:rsid w:val="00F16BD9"/>
    <w:rsid w:val="00F249EF"/>
    <w:rsid w:val="00F26DD8"/>
    <w:rsid w:val="00F400B2"/>
    <w:rsid w:val="00F456BF"/>
    <w:rsid w:val="00F62B7D"/>
    <w:rsid w:val="00FA0F4E"/>
    <w:rsid w:val="00FB76A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FBB72"/>
  <w15:chartTrackingRefBased/>
  <w15:docId w15:val="{788B3063-3BA7-492B-967D-FBC18559A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03E"/>
    <w:pPr>
      <w:spacing w:after="200" w:line="276" w:lineRule="auto"/>
    </w:pPr>
    <w:rPr>
      <w:lang w:val="es-CO"/>
    </w:rPr>
  </w:style>
  <w:style w:type="paragraph" w:styleId="Ttulo1">
    <w:name w:val="heading 1"/>
    <w:basedOn w:val="Normal"/>
    <w:next w:val="Normal"/>
    <w:link w:val="Ttulo1Car"/>
    <w:qFormat/>
    <w:rsid w:val="002C0476"/>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uiPriority w:val="9"/>
    <w:semiHidden/>
    <w:unhideWhenUsed/>
    <w:qFormat/>
    <w:rsid w:val="00652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C0476"/>
    <w:rPr>
      <w:rFonts w:ascii="Arial" w:eastAsia="Times New Roman" w:hAnsi="Arial" w:cs="Arial"/>
      <w:b/>
      <w:bCs/>
      <w:kern w:val="32"/>
      <w:sz w:val="32"/>
      <w:szCs w:val="32"/>
      <w:lang w:val="es-ES" w:eastAsia="es-ES"/>
    </w:rPr>
  </w:style>
  <w:style w:type="table" w:styleId="Tablaconcuadrcula">
    <w:name w:val="Table Grid"/>
    <w:basedOn w:val="Tablanormal"/>
    <w:uiPriority w:val="39"/>
    <w:qFormat/>
    <w:rsid w:val="000E2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
    <w:basedOn w:val="Normal"/>
    <w:link w:val="EncabezadoCar"/>
    <w:unhideWhenUsed/>
    <w:qFormat/>
    <w:rsid w:val="009D1BCA"/>
    <w:pPr>
      <w:tabs>
        <w:tab w:val="center" w:pos="4252"/>
        <w:tab w:val="right" w:pos="8504"/>
      </w:tabs>
      <w:spacing w:after="0" w:line="240" w:lineRule="auto"/>
    </w:pPr>
  </w:style>
  <w:style w:type="character" w:customStyle="1" w:styleId="EncabezadoCar">
    <w:name w:val="Encabezado Car"/>
    <w:aliases w:val="h Car,h8 Car,h9 Car,h10 Car,h18 Car,encabezado Car"/>
    <w:basedOn w:val="Fuentedeprrafopredeter"/>
    <w:link w:val="Encabezado"/>
    <w:rsid w:val="009D1BCA"/>
  </w:style>
  <w:style w:type="paragraph" w:styleId="Piedepgina">
    <w:name w:val="footer"/>
    <w:aliases w:val="pie de página"/>
    <w:basedOn w:val="Normal"/>
    <w:link w:val="PiedepginaCar"/>
    <w:unhideWhenUsed/>
    <w:rsid w:val="009D1BCA"/>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rsid w:val="009D1BCA"/>
  </w:style>
  <w:style w:type="character" w:styleId="Hipervnculo">
    <w:name w:val="Hyperlink"/>
    <w:basedOn w:val="Fuentedeprrafopredeter"/>
    <w:rsid w:val="00D307A2"/>
    <w:rPr>
      <w:color w:val="0000FF"/>
      <w:u w:val="single"/>
    </w:rPr>
  </w:style>
  <w:style w:type="paragraph" w:styleId="Textodeglobo">
    <w:name w:val="Balloon Text"/>
    <w:basedOn w:val="Normal"/>
    <w:link w:val="TextodegloboCar"/>
    <w:uiPriority w:val="99"/>
    <w:semiHidden/>
    <w:unhideWhenUsed/>
    <w:rsid w:val="00936E6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6E66"/>
    <w:rPr>
      <w:rFonts w:ascii="Segoe UI" w:hAnsi="Segoe UI" w:cs="Segoe UI"/>
      <w:sz w:val="18"/>
      <w:szCs w:val="18"/>
    </w:rPr>
  </w:style>
  <w:style w:type="table" w:styleId="Tablanormal1">
    <w:name w:val="Plain Table 1"/>
    <w:basedOn w:val="Tablanormal"/>
    <w:uiPriority w:val="41"/>
    <w:rsid w:val="00DC01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06503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2C0476"/>
    <w:pPr>
      <w:spacing w:before="100" w:beforeAutospacing="1" w:after="100" w:afterAutospacing="1" w:line="240" w:lineRule="auto"/>
    </w:pPr>
    <w:rPr>
      <w:rFonts w:ascii="Arial Unicode MS" w:eastAsia="Arial Unicode MS" w:hAnsi="Arial Unicode MS" w:cs="Futura MdCn BT"/>
      <w:sz w:val="24"/>
      <w:szCs w:val="24"/>
      <w:lang w:val="es-ES" w:eastAsia="es-ES"/>
    </w:rPr>
  </w:style>
  <w:style w:type="character" w:customStyle="1" w:styleId="PiedepginaCar1">
    <w:name w:val="Pie de página Car1"/>
    <w:aliases w:val="pie de página Car1"/>
    <w:basedOn w:val="Fuentedeprrafopredeter"/>
    <w:semiHidden/>
    <w:rsid w:val="002C0476"/>
    <w:rPr>
      <w:lang w:val="es-CO"/>
    </w:rPr>
  </w:style>
  <w:style w:type="paragraph" w:styleId="Sinespaciado">
    <w:name w:val="No Spacing"/>
    <w:aliases w:val="TITULO 1,Titulo 3"/>
    <w:link w:val="SinespaciadoCar"/>
    <w:uiPriority w:val="1"/>
    <w:qFormat/>
    <w:rsid w:val="002C0476"/>
    <w:pPr>
      <w:spacing w:after="0" w:line="240" w:lineRule="auto"/>
    </w:pPr>
    <w:rPr>
      <w:rFonts w:ascii="Calibri" w:eastAsia="Calibri" w:hAnsi="Calibri" w:cs="Times New Roman"/>
      <w:lang w:val="en-US"/>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99"/>
    <w:qFormat/>
    <w:locked/>
    <w:rsid w:val="002C0476"/>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99"/>
    <w:qFormat/>
    <w:rsid w:val="002C0476"/>
    <w:pPr>
      <w:ind w:left="720"/>
      <w:contextualSpacing/>
    </w:pPr>
    <w:rPr>
      <w:lang w:val="es-419"/>
    </w:rPr>
  </w:style>
  <w:style w:type="character" w:customStyle="1" w:styleId="DefaultCar">
    <w:name w:val="Default Car"/>
    <w:link w:val="Default"/>
    <w:qFormat/>
    <w:locked/>
    <w:rsid w:val="002C0476"/>
    <w:rPr>
      <w:rFonts w:ascii="Arial" w:hAnsi="Arial" w:cs="Arial"/>
      <w:color w:val="000000"/>
      <w:sz w:val="24"/>
      <w:szCs w:val="24"/>
    </w:rPr>
  </w:style>
  <w:style w:type="paragraph" w:customStyle="1" w:styleId="Default">
    <w:name w:val="Default"/>
    <w:link w:val="DefaultCar"/>
    <w:qFormat/>
    <w:rsid w:val="002C0476"/>
    <w:pPr>
      <w:autoSpaceDE w:val="0"/>
      <w:autoSpaceDN w:val="0"/>
      <w:adjustRightInd w:val="0"/>
      <w:spacing w:after="0" w:line="240" w:lineRule="auto"/>
    </w:pPr>
    <w:rPr>
      <w:rFonts w:ascii="Arial" w:hAnsi="Arial" w:cs="Arial"/>
      <w:color w:val="000000"/>
      <w:sz w:val="24"/>
      <w:szCs w:val="24"/>
    </w:rPr>
  </w:style>
  <w:style w:type="paragraph" w:customStyle="1" w:styleId="CM18">
    <w:name w:val="CM18"/>
    <w:basedOn w:val="Default"/>
    <w:next w:val="Default"/>
    <w:rsid w:val="002C0476"/>
    <w:pPr>
      <w:widowControl w:val="0"/>
      <w:spacing w:after="328"/>
    </w:pPr>
    <w:rPr>
      <w:rFonts w:ascii="Century Gothic" w:eastAsia="Times New Roman" w:hAnsi="Century Gothic" w:cs="Century Gothic"/>
      <w:color w:val="auto"/>
      <w:lang w:val="es-ES" w:eastAsia="es-ES"/>
    </w:rPr>
  </w:style>
  <w:style w:type="paragraph" w:customStyle="1" w:styleId="CM3">
    <w:name w:val="CM3"/>
    <w:basedOn w:val="Default"/>
    <w:next w:val="Default"/>
    <w:rsid w:val="002C0476"/>
    <w:pPr>
      <w:widowControl w:val="0"/>
      <w:spacing w:line="246" w:lineRule="atLeast"/>
    </w:pPr>
    <w:rPr>
      <w:rFonts w:ascii="Century Gothic" w:eastAsia="Times New Roman" w:hAnsi="Century Gothic" w:cs="Century Gothic"/>
      <w:color w:val="auto"/>
      <w:lang w:val="es-ES" w:eastAsia="es-ES"/>
    </w:rPr>
  </w:style>
  <w:style w:type="paragraph" w:customStyle="1" w:styleId="CM19">
    <w:name w:val="CM19"/>
    <w:basedOn w:val="Default"/>
    <w:next w:val="Default"/>
    <w:rsid w:val="002C0476"/>
    <w:pPr>
      <w:widowControl w:val="0"/>
      <w:spacing w:after="253"/>
    </w:pPr>
    <w:rPr>
      <w:rFonts w:ascii="Century Gothic" w:eastAsia="Times New Roman" w:hAnsi="Century Gothic" w:cs="Century Gothic"/>
      <w:color w:val="auto"/>
      <w:lang w:val="es-ES" w:eastAsia="es-ES"/>
    </w:rPr>
  </w:style>
  <w:style w:type="paragraph" w:customStyle="1" w:styleId="CM4">
    <w:name w:val="CM4"/>
    <w:basedOn w:val="Default"/>
    <w:next w:val="Default"/>
    <w:rsid w:val="002C0476"/>
    <w:pPr>
      <w:widowControl w:val="0"/>
    </w:pPr>
    <w:rPr>
      <w:rFonts w:ascii="Century Gothic" w:eastAsia="Times New Roman" w:hAnsi="Century Gothic" w:cs="Century Gothic"/>
      <w:color w:val="auto"/>
      <w:lang w:val="es-ES" w:eastAsia="es-ES"/>
    </w:rPr>
  </w:style>
  <w:style w:type="paragraph" w:customStyle="1" w:styleId="Textoindependiente31">
    <w:name w:val="Texto independiente 31"/>
    <w:basedOn w:val="Normal"/>
    <w:rsid w:val="002C0476"/>
    <w:pPr>
      <w:spacing w:after="0" w:line="240" w:lineRule="auto"/>
      <w:jc w:val="both"/>
    </w:pPr>
    <w:rPr>
      <w:rFonts w:ascii="Arial" w:eastAsia="Times New Roman" w:hAnsi="Arial" w:cs="Times New Roman"/>
      <w:b/>
      <w:sz w:val="24"/>
      <w:szCs w:val="20"/>
      <w:lang w:eastAsia="es-ES"/>
    </w:rPr>
  </w:style>
  <w:style w:type="paragraph" w:customStyle="1" w:styleId="CM21">
    <w:name w:val="CM21"/>
    <w:basedOn w:val="Default"/>
    <w:next w:val="Default"/>
    <w:rsid w:val="002C0476"/>
    <w:pPr>
      <w:widowControl w:val="0"/>
      <w:spacing w:after="90"/>
    </w:pPr>
    <w:rPr>
      <w:rFonts w:ascii="Century Gothic" w:eastAsia="Times New Roman" w:hAnsi="Century Gothic" w:cs="Century Gothic"/>
      <w:color w:val="auto"/>
      <w:lang w:val="es-ES" w:eastAsia="es-ES"/>
    </w:rPr>
  </w:style>
  <w:style w:type="paragraph" w:customStyle="1" w:styleId="yiv7124144171">
    <w:name w:val="yiv7124144171"/>
    <w:basedOn w:val="Normal"/>
    <w:rsid w:val="002C04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2C0476"/>
  </w:style>
  <w:style w:type="table" w:styleId="Cuadrculaclara-nfasis5">
    <w:name w:val="Light Grid Accent 5"/>
    <w:basedOn w:val="Tablanormal"/>
    <w:uiPriority w:val="62"/>
    <w:semiHidden/>
    <w:unhideWhenUsed/>
    <w:rsid w:val="002C0476"/>
    <w:pPr>
      <w:spacing w:after="0" w:line="240" w:lineRule="auto"/>
    </w:pPr>
    <w:rPr>
      <w:lang w:val="es-ES_tradnl"/>
    </w:rPr>
    <w:tblPr>
      <w:tblStyleRowBandSize w:val="1"/>
      <w:tblStyleColBandSize w:val="1"/>
      <w:tblInd w:w="0" w:type="nil"/>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character" w:styleId="Nmerodepgina">
    <w:name w:val="page number"/>
    <w:basedOn w:val="Fuentedeprrafopredeter"/>
    <w:uiPriority w:val="99"/>
    <w:semiHidden/>
    <w:unhideWhenUsed/>
    <w:rsid w:val="002C0476"/>
  </w:style>
  <w:style w:type="character" w:customStyle="1" w:styleId="Ttulo2Car">
    <w:name w:val="Título 2 Car"/>
    <w:basedOn w:val="Fuentedeprrafopredeter"/>
    <w:link w:val="Ttulo2"/>
    <w:uiPriority w:val="9"/>
    <w:semiHidden/>
    <w:rsid w:val="006521AB"/>
    <w:rPr>
      <w:rFonts w:asciiTheme="majorHAnsi" w:eastAsiaTheme="majorEastAsia" w:hAnsiTheme="majorHAnsi" w:cstheme="majorBidi"/>
      <w:color w:val="2F5496" w:themeColor="accent1" w:themeShade="BF"/>
      <w:sz w:val="26"/>
      <w:szCs w:val="26"/>
      <w:lang w:val="es-CO"/>
    </w:rPr>
  </w:style>
  <w:style w:type="character" w:customStyle="1" w:styleId="TextoindependienteCar">
    <w:name w:val="Texto independiente Car"/>
    <w:aliases w:val="body text Car,bt Car,contents Car,body tesx Car,Subsection Body Text Car,TextindepT2 Car"/>
    <w:basedOn w:val="Fuentedeprrafopredeter"/>
    <w:link w:val="Textoindependiente"/>
    <w:semiHidden/>
    <w:locked/>
    <w:rsid w:val="006521AB"/>
    <w:rPr>
      <w:rFonts w:ascii="Arial" w:eastAsia="Times New Roman" w:hAnsi="Arial" w:cs="Arial"/>
      <w:sz w:val="24"/>
      <w:szCs w:val="24"/>
      <w:lang w:eastAsia="es-ES"/>
    </w:rPr>
  </w:style>
  <w:style w:type="paragraph" w:styleId="Textoindependiente">
    <w:name w:val="Body Text"/>
    <w:aliases w:val="body text,bt,contents,body tesx,Subsection Body Text,TextindepT2"/>
    <w:basedOn w:val="Normal"/>
    <w:link w:val="TextoindependienteCar"/>
    <w:semiHidden/>
    <w:unhideWhenUsed/>
    <w:rsid w:val="006521AB"/>
    <w:pPr>
      <w:spacing w:after="0" w:line="240" w:lineRule="auto"/>
      <w:jc w:val="both"/>
    </w:pPr>
    <w:rPr>
      <w:rFonts w:ascii="Arial" w:eastAsia="Times New Roman" w:hAnsi="Arial" w:cs="Arial"/>
      <w:sz w:val="24"/>
      <w:szCs w:val="24"/>
      <w:lang w:val="es-419" w:eastAsia="es-ES"/>
    </w:rPr>
  </w:style>
  <w:style w:type="character" w:customStyle="1" w:styleId="TextoindependienteCar1">
    <w:name w:val="Texto independiente Car1"/>
    <w:basedOn w:val="Fuentedeprrafopredeter"/>
    <w:uiPriority w:val="99"/>
    <w:semiHidden/>
    <w:rsid w:val="006521AB"/>
    <w:rPr>
      <w:lang w:val="es-CO"/>
    </w:rPr>
  </w:style>
  <w:style w:type="paragraph" w:customStyle="1" w:styleId="BodyText28">
    <w:name w:val="Body Text 28"/>
    <w:basedOn w:val="Normal"/>
    <w:rsid w:val="00B85B8F"/>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Sinespaciado1">
    <w:name w:val="Sin espaciado1"/>
    <w:qFormat/>
    <w:rsid w:val="00B85B8F"/>
    <w:pPr>
      <w:spacing w:after="0" w:line="240" w:lineRule="auto"/>
    </w:pPr>
    <w:rPr>
      <w:rFonts w:ascii="Times New Roman" w:eastAsia="Times New Roman" w:hAnsi="Times New Roman" w:cs="Times New Roman"/>
      <w:sz w:val="24"/>
      <w:szCs w:val="24"/>
      <w:lang w:val="es-CO" w:eastAsia="es-ES"/>
    </w:rPr>
  </w:style>
  <w:style w:type="numbering" w:styleId="111111">
    <w:name w:val="Outline List 2"/>
    <w:basedOn w:val="Sinlista"/>
    <w:uiPriority w:val="99"/>
    <w:semiHidden/>
    <w:unhideWhenUsed/>
    <w:rsid w:val="00B85B8F"/>
    <w:pPr>
      <w:numPr>
        <w:numId w:val="39"/>
      </w:numPr>
    </w:pPr>
  </w:style>
  <w:style w:type="paragraph" w:styleId="NormalWeb">
    <w:name w:val="Normal (Web)"/>
    <w:aliases w:val="Normal (Web) Car Car,Normal (Web) Car Car Car,Normal (Web) Car,Normal (Web) Car Car Car Car Car Car,Normal (Web) Car Car Car Car Car Car Car Car Car"/>
    <w:basedOn w:val="Normal"/>
    <w:uiPriority w:val="39"/>
    <w:semiHidden/>
    <w:unhideWhenUsed/>
    <w:qFormat/>
    <w:rsid w:val="00586DF6"/>
    <w:pPr>
      <w:spacing w:before="100" w:beforeAutospacing="1" w:after="100" w:afterAutospacing="1" w:line="240" w:lineRule="auto"/>
    </w:pPr>
    <w:rPr>
      <w:rFonts w:ascii="Times New Roman" w:eastAsiaTheme="minorEastAsia" w:hAnsi="Times New Roman" w:cs="Times New Roman"/>
      <w:sz w:val="24"/>
      <w:szCs w:val="24"/>
      <w:lang w:eastAsia="es-CO"/>
    </w:rPr>
  </w:style>
  <w:style w:type="character" w:customStyle="1" w:styleId="SinespaciadoCar">
    <w:name w:val="Sin espaciado Car"/>
    <w:aliases w:val="TITULO 1 Car,Titulo 3 Car"/>
    <w:link w:val="Sinespaciado"/>
    <w:uiPriority w:val="1"/>
    <w:rsid w:val="005857E6"/>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10598">
      <w:bodyDiv w:val="1"/>
      <w:marLeft w:val="0"/>
      <w:marRight w:val="0"/>
      <w:marTop w:val="0"/>
      <w:marBottom w:val="0"/>
      <w:divBdr>
        <w:top w:val="none" w:sz="0" w:space="0" w:color="auto"/>
        <w:left w:val="none" w:sz="0" w:space="0" w:color="auto"/>
        <w:bottom w:val="none" w:sz="0" w:space="0" w:color="auto"/>
        <w:right w:val="none" w:sz="0" w:space="0" w:color="auto"/>
      </w:divBdr>
    </w:div>
    <w:div w:id="79372113">
      <w:bodyDiv w:val="1"/>
      <w:marLeft w:val="0"/>
      <w:marRight w:val="0"/>
      <w:marTop w:val="0"/>
      <w:marBottom w:val="0"/>
      <w:divBdr>
        <w:top w:val="none" w:sz="0" w:space="0" w:color="auto"/>
        <w:left w:val="none" w:sz="0" w:space="0" w:color="auto"/>
        <w:bottom w:val="none" w:sz="0" w:space="0" w:color="auto"/>
        <w:right w:val="none" w:sz="0" w:space="0" w:color="auto"/>
      </w:divBdr>
    </w:div>
    <w:div w:id="116607954">
      <w:bodyDiv w:val="1"/>
      <w:marLeft w:val="0"/>
      <w:marRight w:val="0"/>
      <w:marTop w:val="0"/>
      <w:marBottom w:val="0"/>
      <w:divBdr>
        <w:top w:val="none" w:sz="0" w:space="0" w:color="auto"/>
        <w:left w:val="none" w:sz="0" w:space="0" w:color="auto"/>
        <w:bottom w:val="none" w:sz="0" w:space="0" w:color="auto"/>
        <w:right w:val="none" w:sz="0" w:space="0" w:color="auto"/>
      </w:divBdr>
    </w:div>
    <w:div w:id="489836032">
      <w:bodyDiv w:val="1"/>
      <w:marLeft w:val="0"/>
      <w:marRight w:val="0"/>
      <w:marTop w:val="0"/>
      <w:marBottom w:val="0"/>
      <w:divBdr>
        <w:top w:val="none" w:sz="0" w:space="0" w:color="auto"/>
        <w:left w:val="none" w:sz="0" w:space="0" w:color="auto"/>
        <w:bottom w:val="none" w:sz="0" w:space="0" w:color="auto"/>
        <w:right w:val="none" w:sz="0" w:space="0" w:color="auto"/>
      </w:divBdr>
    </w:div>
    <w:div w:id="576980313">
      <w:bodyDiv w:val="1"/>
      <w:marLeft w:val="0"/>
      <w:marRight w:val="0"/>
      <w:marTop w:val="0"/>
      <w:marBottom w:val="0"/>
      <w:divBdr>
        <w:top w:val="none" w:sz="0" w:space="0" w:color="auto"/>
        <w:left w:val="none" w:sz="0" w:space="0" w:color="auto"/>
        <w:bottom w:val="none" w:sz="0" w:space="0" w:color="auto"/>
        <w:right w:val="none" w:sz="0" w:space="0" w:color="auto"/>
      </w:divBdr>
    </w:div>
    <w:div w:id="634524463">
      <w:bodyDiv w:val="1"/>
      <w:marLeft w:val="0"/>
      <w:marRight w:val="0"/>
      <w:marTop w:val="0"/>
      <w:marBottom w:val="0"/>
      <w:divBdr>
        <w:top w:val="none" w:sz="0" w:space="0" w:color="auto"/>
        <w:left w:val="none" w:sz="0" w:space="0" w:color="auto"/>
        <w:bottom w:val="none" w:sz="0" w:space="0" w:color="auto"/>
        <w:right w:val="none" w:sz="0" w:space="0" w:color="auto"/>
      </w:divBdr>
    </w:div>
    <w:div w:id="653532173">
      <w:bodyDiv w:val="1"/>
      <w:marLeft w:val="0"/>
      <w:marRight w:val="0"/>
      <w:marTop w:val="0"/>
      <w:marBottom w:val="0"/>
      <w:divBdr>
        <w:top w:val="none" w:sz="0" w:space="0" w:color="auto"/>
        <w:left w:val="none" w:sz="0" w:space="0" w:color="auto"/>
        <w:bottom w:val="none" w:sz="0" w:space="0" w:color="auto"/>
        <w:right w:val="none" w:sz="0" w:space="0" w:color="auto"/>
      </w:divBdr>
    </w:div>
    <w:div w:id="938216906">
      <w:bodyDiv w:val="1"/>
      <w:marLeft w:val="0"/>
      <w:marRight w:val="0"/>
      <w:marTop w:val="0"/>
      <w:marBottom w:val="0"/>
      <w:divBdr>
        <w:top w:val="none" w:sz="0" w:space="0" w:color="auto"/>
        <w:left w:val="none" w:sz="0" w:space="0" w:color="auto"/>
        <w:bottom w:val="none" w:sz="0" w:space="0" w:color="auto"/>
        <w:right w:val="none" w:sz="0" w:space="0" w:color="auto"/>
      </w:divBdr>
    </w:div>
    <w:div w:id="1199201680">
      <w:bodyDiv w:val="1"/>
      <w:marLeft w:val="0"/>
      <w:marRight w:val="0"/>
      <w:marTop w:val="0"/>
      <w:marBottom w:val="0"/>
      <w:divBdr>
        <w:top w:val="none" w:sz="0" w:space="0" w:color="auto"/>
        <w:left w:val="none" w:sz="0" w:space="0" w:color="auto"/>
        <w:bottom w:val="none" w:sz="0" w:space="0" w:color="auto"/>
        <w:right w:val="none" w:sz="0" w:space="0" w:color="auto"/>
      </w:divBdr>
    </w:div>
    <w:div w:id="1220939560">
      <w:bodyDiv w:val="1"/>
      <w:marLeft w:val="0"/>
      <w:marRight w:val="0"/>
      <w:marTop w:val="0"/>
      <w:marBottom w:val="0"/>
      <w:divBdr>
        <w:top w:val="none" w:sz="0" w:space="0" w:color="auto"/>
        <w:left w:val="none" w:sz="0" w:space="0" w:color="auto"/>
        <w:bottom w:val="none" w:sz="0" w:space="0" w:color="auto"/>
        <w:right w:val="none" w:sz="0" w:space="0" w:color="auto"/>
      </w:divBdr>
    </w:div>
    <w:div w:id="1310937393">
      <w:bodyDiv w:val="1"/>
      <w:marLeft w:val="0"/>
      <w:marRight w:val="0"/>
      <w:marTop w:val="0"/>
      <w:marBottom w:val="0"/>
      <w:divBdr>
        <w:top w:val="none" w:sz="0" w:space="0" w:color="auto"/>
        <w:left w:val="none" w:sz="0" w:space="0" w:color="auto"/>
        <w:bottom w:val="none" w:sz="0" w:space="0" w:color="auto"/>
        <w:right w:val="none" w:sz="0" w:space="0" w:color="auto"/>
      </w:divBdr>
    </w:div>
    <w:div w:id="1364282532">
      <w:bodyDiv w:val="1"/>
      <w:marLeft w:val="0"/>
      <w:marRight w:val="0"/>
      <w:marTop w:val="0"/>
      <w:marBottom w:val="0"/>
      <w:divBdr>
        <w:top w:val="none" w:sz="0" w:space="0" w:color="auto"/>
        <w:left w:val="none" w:sz="0" w:space="0" w:color="auto"/>
        <w:bottom w:val="none" w:sz="0" w:space="0" w:color="auto"/>
        <w:right w:val="none" w:sz="0" w:space="0" w:color="auto"/>
      </w:divBdr>
    </w:div>
    <w:div w:id="1785880984">
      <w:bodyDiv w:val="1"/>
      <w:marLeft w:val="0"/>
      <w:marRight w:val="0"/>
      <w:marTop w:val="0"/>
      <w:marBottom w:val="0"/>
      <w:divBdr>
        <w:top w:val="none" w:sz="0" w:space="0" w:color="auto"/>
        <w:left w:val="none" w:sz="0" w:space="0" w:color="auto"/>
        <w:bottom w:val="none" w:sz="0" w:space="0" w:color="auto"/>
        <w:right w:val="none" w:sz="0" w:space="0" w:color="auto"/>
      </w:divBdr>
      <w:divsChild>
        <w:div w:id="1470703912">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6945A-22C9-40CF-A783-8C3565376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4236</Words>
  <Characters>23302</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Karoll Stephanie Amado</dc:creator>
  <cp:keywords/>
  <dc:description/>
  <cp:lastModifiedBy>Ivan Mauricio Manrique Daza</cp:lastModifiedBy>
  <cp:revision>2</cp:revision>
  <cp:lastPrinted>2026-10-19T15:55:00Z</cp:lastPrinted>
  <dcterms:created xsi:type="dcterms:W3CDTF">2026-10-20T06:20:00Z</dcterms:created>
  <dcterms:modified xsi:type="dcterms:W3CDTF">2026-10-20T06:20:00Z</dcterms:modified>
</cp:coreProperties>
</file>