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5DA17" w14:textId="77777777" w:rsidR="001F3283" w:rsidRDefault="001F3283">
      <w:pPr>
        <w:spacing w:after="0" w:line="240" w:lineRule="auto"/>
        <w:ind w:firstLine="708"/>
        <w:jc w:val="center"/>
        <w:rPr>
          <w:rFonts w:ascii="Arial" w:eastAsia="Times New Roman" w:hAnsi="Arial" w:cs="Arial"/>
          <w:b/>
          <w:sz w:val="20"/>
          <w:szCs w:val="20"/>
        </w:rPr>
      </w:pPr>
    </w:p>
    <w:tbl>
      <w:tblPr>
        <w:tblpPr w:leftFromText="141" w:rightFromText="141" w:vertAnchor="text" w:tblpY="1"/>
        <w:tblOverlap w:val="never"/>
        <w:tblW w:w="52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45"/>
        <w:gridCol w:w="6581"/>
      </w:tblGrid>
      <w:tr w:rsidR="001F3283" w14:paraId="3C3091AD" w14:textId="77777777">
        <w:trPr>
          <w:trHeight w:val="311"/>
        </w:trPr>
        <w:tc>
          <w:tcPr>
            <w:tcW w:w="1617" w:type="pct"/>
            <w:vAlign w:val="center"/>
          </w:tcPr>
          <w:p w14:paraId="4A8C605F"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 xml:space="preserve">MUNICIPIO DE REMEDIOS </w:t>
            </w:r>
          </w:p>
        </w:tc>
        <w:tc>
          <w:tcPr>
            <w:tcW w:w="3383" w:type="pct"/>
            <w:vAlign w:val="center"/>
          </w:tcPr>
          <w:tbl>
            <w:tblPr>
              <w:tblStyle w:val="Tablaconcuadrcula"/>
              <w:tblpPr w:leftFromText="141" w:rightFromText="141" w:vertAnchor="text" w:horzAnchor="margin" w:tblpXSpec="right" w:tblpY="-290"/>
              <w:tblOverlap w:val="never"/>
              <w:tblW w:w="1872" w:type="dxa"/>
              <w:tblLook w:val="04A0" w:firstRow="1" w:lastRow="0" w:firstColumn="1" w:lastColumn="0" w:noHBand="0" w:noVBand="1"/>
            </w:tblPr>
            <w:tblGrid>
              <w:gridCol w:w="561"/>
              <w:gridCol w:w="650"/>
              <w:gridCol w:w="661"/>
            </w:tblGrid>
            <w:tr w:rsidR="001F3283" w14:paraId="44FE9EA8" w14:textId="77777777">
              <w:trPr>
                <w:trHeight w:val="248"/>
              </w:trPr>
              <w:tc>
                <w:tcPr>
                  <w:tcW w:w="561" w:type="dxa"/>
                </w:tcPr>
                <w:p w14:paraId="065A0950"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DIA</w:t>
                  </w:r>
                </w:p>
              </w:tc>
              <w:tc>
                <w:tcPr>
                  <w:tcW w:w="650" w:type="dxa"/>
                </w:tcPr>
                <w:p w14:paraId="4723EBA6"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MES</w:t>
                  </w:r>
                </w:p>
              </w:tc>
              <w:tc>
                <w:tcPr>
                  <w:tcW w:w="661" w:type="dxa"/>
                </w:tcPr>
                <w:p w14:paraId="481411E0"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AÑO</w:t>
                  </w:r>
                </w:p>
              </w:tc>
            </w:tr>
            <w:tr w:rsidR="001F3283" w14:paraId="67D7EE34" w14:textId="77777777">
              <w:trPr>
                <w:trHeight w:val="248"/>
              </w:trPr>
              <w:tc>
                <w:tcPr>
                  <w:tcW w:w="561" w:type="dxa"/>
                </w:tcPr>
                <w:p w14:paraId="77197C87" w14:textId="7563B331" w:rsidR="001F3283" w:rsidRDefault="0047545D">
                  <w:pPr>
                    <w:spacing w:after="0" w:line="240" w:lineRule="auto"/>
                    <w:rPr>
                      <w:rFonts w:ascii="Arial" w:eastAsia="Times New Roman" w:hAnsi="Arial" w:cs="Arial"/>
                      <w:b/>
                      <w:sz w:val="20"/>
                      <w:szCs w:val="20"/>
                    </w:rPr>
                  </w:pPr>
                  <w:r>
                    <w:rPr>
                      <w:rFonts w:ascii="Arial" w:eastAsia="Times New Roman" w:hAnsi="Arial" w:cs="Arial"/>
                      <w:b/>
                      <w:sz w:val="20"/>
                      <w:szCs w:val="20"/>
                    </w:rPr>
                    <w:t>0</w:t>
                  </w:r>
                  <w:r w:rsidR="000347F2">
                    <w:rPr>
                      <w:rFonts w:ascii="Arial" w:eastAsia="Times New Roman" w:hAnsi="Arial" w:cs="Arial"/>
                      <w:b/>
                      <w:sz w:val="20"/>
                      <w:szCs w:val="20"/>
                    </w:rPr>
                    <w:t>2</w:t>
                  </w:r>
                </w:p>
              </w:tc>
              <w:tc>
                <w:tcPr>
                  <w:tcW w:w="650" w:type="dxa"/>
                </w:tcPr>
                <w:p w14:paraId="27CB3DA8" w14:textId="495A01D6"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0</w:t>
                  </w:r>
                  <w:r w:rsidR="0047545D">
                    <w:rPr>
                      <w:rFonts w:ascii="Arial" w:eastAsia="Times New Roman" w:hAnsi="Arial" w:cs="Arial"/>
                      <w:b/>
                      <w:sz w:val="20"/>
                      <w:szCs w:val="20"/>
                    </w:rPr>
                    <w:t>9</w:t>
                  </w:r>
                </w:p>
              </w:tc>
              <w:tc>
                <w:tcPr>
                  <w:tcW w:w="661" w:type="dxa"/>
                </w:tcPr>
                <w:p w14:paraId="3B091E30"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2026</w:t>
                  </w:r>
                </w:p>
              </w:tc>
            </w:tr>
          </w:tbl>
          <w:p w14:paraId="61DA27C4" w14:textId="77777777" w:rsidR="001F3283" w:rsidRDefault="001F3283">
            <w:pPr>
              <w:spacing w:after="0" w:line="240" w:lineRule="auto"/>
              <w:rPr>
                <w:rFonts w:ascii="Arial" w:eastAsia="Times New Roman" w:hAnsi="Arial" w:cs="Arial"/>
                <w:b/>
                <w:sz w:val="20"/>
                <w:szCs w:val="20"/>
              </w:rPr>
            </w:pPr>
          </w:p>
          <w:p w14:paraId="0934731B"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FECHA:</w:t>
            </w:r>
          </w:p>
        </w:tc>
      </w:tr>
      <w:tr w:rsidR="001F3283" w14:paraId="7B8381D8" w14:textId="77777777">
        <w:trPr>
          <w:trHeight w:val="311"/>
        </w:trPr>
        <w:tc>
          <w:tcPr>
            <w:tcW w:w="1617" w:type="pct"/>
            <w:vAlign w:val="center"/>
          </w:tcPr>
          <w:p w14:paraId="2E515C89"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SECRETARÍA:</w:t>
            </w:r>
          </w:p>
        </w:tc>
        <w:tc>
          <w:tcPr>
            <w:tcW w:w="3383" w:type="pct"/>
            <w:vAlign w:val="center"/>
          </w:tcPr>
          <w:p w14:paraId="0257C093" w14:textId="77777777" w:rsidR="001F3283" w:rsidRDefault="00000000">
            <w:pPr>
              <w:spacing w:after="0" w:line="240" w:lineRule="auto"/>
              <w:rPr>
                <w:rFonts w:ascii="Arial" w:eastAsia="Times New Roman" w:hAnsi="Arial" w:cs="Arial"/>
                <w:bCs/>
                <w:sz w:val="20"/>
                <w:szCs w:val="20"/>
              </w:rPr>
            </w:pPr>
            <w:r>
              <w:rPr>
                <w:rFonts w:ascii="Arial" w:eastAsia="Times New Roman" w:hAnsi="Arial" w:cs="Arial"/>
                <w:bCs/>
                <w:sz w:val="20"/>
                <w:szCs w:val="20"/>
              </w:rPr>
              <w:t xml:space="preserve">SECRETARÍA DE EDUCACIÓN, CULTURA Y DEPORTES </w:t>
            </w:r>
          </w:p>
        </w:tc>
      </w:tr>
      <w:tr w:rsidR="001F3283" w14:paraId="015D053A" w14:textId="77777777">
        <w:trPr>
          <w:trHeight w:val="296"/>
        </w:trPr>
        <w:tc>
          <w:tcPr>
            <w:tcW w:w="1617" w:type="pct"/>
            <w:vAlign w:val="center"/>
          </w:tcPr>
          <w:p w14:paraId="7F192F62" w14:textId="77777777" w:rsidR="001F3283" w:rsidRDefault="00000000">
            <w:pPr>
              <w:spacing w:after="0" w:line="240" w:lineRule="auto"/>
              <w:rPr>
                <w:rFonts w:ascii="Arial" w:eastAsia="Times New Roman" w:hAnsi="Arial" w:cs="Arial"/>
                <w:b/>
                <w:sz w:val="20"/>
                <w:szCs w:val="20"/>
              </w:rPr>
            </w:pPr>
            <w:r>
              <w:rPr>
                <w:rFonts w:ascii="Arial" w:eastAsia="Times New Roman" w:hAnsi="Arial" w:cs="Arial"/>
                <w:b/>
                <w:sz w:val="20"/>
                <w:szCs w:val="20"/>
              </w:rPr>
              <w:t>MODALIDAD DE SELECCIÓN:</w:t>
            </w:r>
          </w:p>
        </w:tc>
        <w:tc>
          <w:tcPr>
            <w:tcW w:w="3383" w:type="pct"/>
            <w:vAlign w:val="center"/>
          </w:tcPr>
          <w:p w14:paraId="043BB35F" w14:textId="77777777" w:rsidR="001F3283" w:rsidRDefault="00000000">
            <w:pPr>
              <w:spacing w:after="0" w:line="240" w:lineRule="auto"/>
              <w:rPr>
                <w:rFonts w:ascii="Arial" w:eastAsia="Times New Roman" w:hAnsi="Arial" w:cs="Arial"/>
                <w:bCs/>
                <w:sz w:val="20"/>
                <w:szCs w:val="20"/>
              </w:rPr>
            </w:pPr>
            <w:bookmarkStart w:id="0" w:name="_Hlk178667272"/>
            <w:r>
              <w:rPr>
                <w:rFonts w:ascii="Arial" w:eastAsia="Times New Roman" w:hAnsi="Arial" w:cs="Arial"/>
                <w:bCs/>
                <w:sz w:val="20"/>
                <w:szCs w:val="20"/>
              </w:rPr>
              <w:t>SELECCIÓN ABREVIADA DE SUBASTA INVERSA ELECTRONICA</w:t>
            </w:r>
            <w:bookmarkEnd w:id="0"/>
          </w:p>
        </w:tc>
      </w:tr>
      <w:tr w:rsidR="001F3283" w14:paraId="5F1E4888" w14:textId="77777777">
        <w:trPr>
          <w:trHeight w:val="231"/>
        </w:trPr>
        <w:tc>
          <w:tcPr>
            <w:tcW w:w="1617" w:type="pct"/>
            <w:vAlign w:val="center"/>
          </w:tcPr>
          <w:p w14:paraId="689E4102" w14:textId="77777777" w:rsidR="001F3283" w:rsidRDefault="00000000">
            <w:pPr>
              <w:spacing w:after="0" w:line="240" w:lineRule="auto"/>
              <w:rPr>
                <w:rFonts w:ascii="Arial" w:eastAsia="Times New Roman" w:hAnsi="Arial" w:cs="Arial"/>
                <w:b/>
                <w:bCs/>
                <w:sz w:val="20"/>
                <w:szCs w:val="20"/>
              </w:rPr>
            </w:pPr>
            <w:r>
              <w:rPr>
                <w:rFonts w:ascii="Arial" w:hAnsi="Arial" w:cs="Arial"/>
                <w:b/>
                <w:bCs/>
                <w:sz w:val="20"/>
                <w:szCs w:val="20"/>
              </w:rPr>
              <w:t>ETAPA – FASE:</w:t>
            </w:r>
          </w:p>
        </w:tc>
        <w:tc>
          <w:tcPr>
            <w:tcW w:w="3383" w:type="pct"/>
            <w:vAlign w:val="center"/>
          </w:tcPr>
          <w:p w14:paraId="1A30D9C0" w14:textId="77777777" w:rsidR="001F3283" w:rsidRDefault="00000000">
            <w:pPr>
              <w:spacing w:after="0" w:line="240" w:lineRule="auto"/>
              <w:rPr>
                <w:rFonts w:ascii="Arial" w:eastAsia="Times New Roman" w:hAnsi="Arial" w:cs="Arial"/>
                <w:bCs/>
                <w:sz w:val="20"/>
                <w:szCs w:val="20"/>
              </w:rPr>
            </w:pPr>
            <w:r>
              <w:rPr>
                <w:rFonts w:ascii="Arial" w:hAnsi="Arial" w:cs="Arial"/>
                <w:bCs/>
                <w:sz w:val="20"/>
                <w:szCs w:val="20"/>
              </w:rPr>
              <w:t>PRECONTRACTUAL – PLANEACIÓN</w:t>
            </w:r>
          </w:p>
        </w:tc>
      </w:tr>
      <w:tr w:rsidR="001F3283" w14:paraId="16084353" w14:textId="77777777">
        <w:trPr>
          <w:trHeight w:val="230"/>
        </w:trPr>
        <w:tc>
          <w:tcPr>
            <w:tcW w:w="1617" w:type="pct"/>
            <w:vAlign w:val="center"/>
          </w:tcPr>
          <w:p w14:paraId="27D16293" w14:textId="77777777" w:rsidR="001F3283" w:rsidRDefault="00000000">
            <w:pPr>
              <w:spacing w:after="0" w:line="240" w:lineRule="auto"/>
              <w:rPr>
                <w:rFonts w:ascii="Arial" w:eastAsia="Times New Roman" w:hAnsi="Arial" w:cs="Arial"/>
                <w:b/>
                <w:bCs/>
                <w:sz w:val="20"/>
                <w:szCs w:val="20"/>
              </w:rPr>
            </w:pPr>
            <w:r>
              <w:rPr>
                <w:rFonts w:ascii="Arial" w:hAnsi="Arial" w:cs="Arial"/>
                <w:b/>
                <w:bCs/>
                <w:sz w:val="20"/>
                <w:szCs w:val="20"/>
              </w:rPr>
              <w:t>SUSTENTO JURÍDICO:</w:t>
            </w:r>
          </w:p>
        </w:tc>
        <w:tc>
          <w:tcPr>
            <w:tcW w:w="3383" w:type="pct"/>
            <w:vAlign w:val="center"/>
          </w:tcPr>
          <w:p w14:paraId="26BF5AB9" w14:textId="77777777" w:rsidR="001F3283" w:rsidRDefault="00000000">
            <w:pPr>
              <w:spacing w:after="0" w:line="240" w:lineRule="auto"/>
              <w:jc w:val="both"/>
              <w:rPr>
                <w:rFonts w:ascii="Arial" w:eastAsia="Times New Roman" w:hAnsi="Arial" w:cs="Arial"/>
                <w:bCs/>
                <w:sz w:val="20"/>
                <w:szCs w:val="20"/>
                <w:lang w:eastAsia="es-CO"/>
              </w:rPr>
            </w:pPr>
            <w:r>
              <w:rPr>
                <w:rFonts w:ascii="Arial" w:hAnsi="Arial" w:cs="Arial"/>
                <w:bCs/>
                <w:sz w:val="20"/>
                <w:szCs w:val="20"/>
              </w:rPr>
              <w:t>LEY 80 DE 1993, 1150 DE 2007, DECRETO 1082 DE 2015, 2069 DE 2020</w:t>
            </w:r>
          </w:p>
        </w:tc>
      </w:tr>
      <w:tr w:rsidR="001F3283" w14:paraId="6750C02B" w14:textId="77777777" w:rsidTr="001847BD">
        <w:trPr>
          <w:trHeight w:val="895"/>
        </w:trPr>
        <w:tc>
          <w:tcPr>
            <w:tcW w:w="1617" w:type="pct"/>
            <w:vAlign w:val="center"/>
          </w:tcPr>
          <w:p w14:paraId="560B9201" w14:textId="77777777" w:rsidR="001F3283" w:rsidRDefault="00000000">
            <w:pPr>
              <w:spacing w:after="0" w:line="240" w:lineRule="auto"/>
              <w:rPr>
                <w:rFonts w:ascii="Arial" w:eastAsia="Times New Roman" w:hAnsi="Arial" w:cs="Arial"/>
                <w:b/>
                <w:bCs/>
                <w:sz w:val="20"/>
                <w:szCs w:val="20"/>
              </w:rPr>
            </w:pPr>
            <w:r>
              <w:rPr>
                <w:rFonts w:ascii="Arial" w:hAnsi="Arial" w:cs="Arial"/>
                <w:b/>
                <w:bCs/>
                <w:sz w:val="20"/>
                <w:szCs w:val="20"/>
              </w:rPr>
              <w:t>OBJETO:</w:t>
            </w:r>
          </w:p>
        </w:tc>
        <w:tc>
          <w:tcPr>
            <w:tcW w:w="3383" w:type="pct"/>
            <w:vAlign w:val="center"/>
          </w:tcPr>
          <w:p w14:paraId="14ED1BD0" w14:textId="37192884" w:rsidR="001F3283" w:rsidRDefault="001847BD">
            <w:pPr>
              <w:pStyle w:val="Standard"/>
              <w:tabs>
                <w:tab w:val="left" w:pos="571"/>
                <w:tab w:val="left" w:pos="1086"/>
                <w:tab w:val="left" w:pos="1429"/>
                <w:tab w:val="left" w:pos="1671"/>
              </w:tabs>
              <w:jc w:val="both"/>
              <w:rPr>
                <w:rFonts w:ascii="Arial" w:hAnsi="Arial" w:cs="Arial"/>
                <w:sz w:val="20"/>
                <w:szCs w:val="20"/>
              </w:rPr>
            </w:pPr>
            <w:r>
              <w:rPr>
                <w:rFonts w:ascii="Arial" w:hAnsi="Arial" w:cs="Arial"/>
                <w:sz w:val="20"/>
                <w:szCs w:val="20"/>
              </w:rPr>
              <w:t>COMPRA DE HERRAMIENTAS Y MATERIALES PARA EL MEJORAMIENTO DE LAS INSTITUCIONES EDUCATIVAS RURALES Y URBANAS DEL MUNICIPIO DE REMEDIOS ANTIOQUIA</w:t>
            </w:r>
          </w:p>
        </w:tc>
      </w:tr>
      <w:tr w:rsidR="001F3283" w14:paraId="6B1A42DD" w14:textId="77777777">
        <w:trPr>
          <w:trHeight w:val="534"/>
        </w:trPr>
        <w:tc>
          <w:tcPr>
            <w:tcW w:w="1617" w:type="pct"/>
            <w:vAlign w:val="center"/>
          </w:tcPr>
          <w:p w14:paraId="1FE92803" w14:textId="77777777" w:rsidR="001F3283" w:rsidRDefault="00000000">
            <w:pPr>
              <w:spacing w:after="0" w:line="240" w:lineRule="auto"/>
              <w:rPr>
                <w:rFonts w:ascii="Arial" w:eastAsia="Times New Roman" w:hAnsi="Arial" w:cs="Arial"/>
                <w:b/>
                <w:bCs/>
                <w:sz w:val="20"/>
                <w:szCs w:val="20"/>
              </w:rPr>
            </w:pPr>
            <w:r>
              <w:rPr>
                <w:rFonts w:ascii="Arial" w:hAnsi="Arial" w:cs="Arial"/>
                <w:b/>
                <w:bCs/>
                <w:sz w:val="20"/>
                <w:szCs w:val="20"/>
              </w:rPr>
              <w:t>PRESUPUESTO OFICIAL:</w:t>
            </w:r>
          </w:p>
        </w:tc>
        <w:tc>
          <w:tcPr>
            <w:tcW w:w="3383" w:type="pct"/>
            <w:vAlign w:val="center"/>
          </w:tcPr>
          <w:p w14:paraId="4EB0AE44" w14:textId="620A52ED" w:rsidR="001F3283" w:rsidRPr="00AF1545" w:rsidRDefault="00000000">
            <w:pPr>
              <w:spacing w:after="0" w:line="240" w:lineRule="auto"/>
              <w:jc w:val="both"/>
              <w:rPr>
                <w:rFonts w:ascii="Arial" w:eastAsia="Times New Roman" w:hAnsi="Arial" w:cs="Arial"/>
                <w:bCs/>
                <w:sz w:val="20"/>
                <w:szCs w:val="20"/>
                <w:lang w:eastAsia="ar-SA"/>
              </w:rPr>
            </w:pPr>
            <w:bookmarkStart w:id="1" w:name="_Hlk87455299"/>
            <w:r w:rsidRPr="00AF1545">
              <w:rPr>
                <w:rFonts w:ascii="Arial" w:eastAsia="Times New Roman" w:hAnsi="Arial" w:cs="Arial"/>
                <w:bCs/>
                <w:sz w:val="20"/>
                <w:szCs w:val="20"/>
              </w:rPr>
              <w:t xml:space="preserve">EL PRESUPUESTO OFICIAL ES </w:t>
            </w:r>
            <w:bookmarkStart w:id="2" w:name="_Hlk161854807"/>
            <w:bookmarkStart w:id="3" w:name="_Hlk178669268"/>
            <w:r w:rsidRPr="00AF1545">
              <w:rPr>
                <w:rFonts w:ascii="Arial" w:eastAsia="Times New Roman" w:hAnsi="Arial" w:cs="Arial"/>
                <w:bCs/>
                <w:sz w:val="20"/>
                <w:szCs w:val="20"/>
              </w:rPr>
              <w:t>DE</w:t>
            </w:r>
            <w:r w:rsidRPr="00AF1545">
              <w:rPr>
                <w:rFonts w:ascii="Arial" w:hAnsi="Arial" w:cs="Arial"/>
                <w:bCs/>
                <w:sz w:val="20"/>
                <w:szCs w:val="20"/>
              </w:rPr>
              <w:t xml:space="preserve"> </w:t>
            </w:r>
            <w:r w:rsidR="001847BD" w:rsidRPr="00AF1545">
              <w:rPr>
                <w:rFonts w:ascii="Arial" w:hAnsi="Arial" w:cs="Arial"/>
                <w:bCs/>
                <w:sz w:val="20"/>
                <w:szCs w:val="20"/>
              </w:rPr>
              <w:t xml:space="preserve">NOVENTA Y </w:t>
            </w:r>
            <w:r w:rsidR="00AF1545" w:rsidRPr="00AF1545">
              <w:rPr>
                <w:rFonts w:ascii="Arial" w:hAnsi="Arial" w:cs="Arial"/>
                <w:bCs/>
                <w:sz w:val="20"/>
                <w:szCs w:val="20"/>
              </w:rPr>
              <w:t>TRES</w:t>
            </w:r>
            <w:r w:rsidR="00A33118" w:rsidRPr="00AF1545">
              <w:rPr>
                <w:rFonts w:ascii="Arial" w:hAnsi="Arial" w:cs="Arial"/>
                <w:bCs/>
                <w:sz w:val="20"/>
                <w:szCs w:val="20"/>
              </w:rPr>
              <w:t xml:space="preserve"> MILLONES</w:t>
            </w:r>
            <w:r w:rsidR="00AF1545" w:rsidRPr="00AF1545">
              <w:rPr>
                <w:rFonts w:ascii="Arial" w:hAnsi="Arial" w:cs="Arial"/>
                <w:bCs/>
                <w:sz w:val="20"/>
                <w:szCs w:val="20"/>
              </w:rPr>
              <w:t xml:space="preserve"> NOVECIENTOS NOVENTA Y NUEVE MIL OCHOSCIENTOS CINCUENTA </w:t>
            </w:r>
            <w:r w:rsidRPr="00AF1545">
              <w:rPr>
                <w:rFonts w:ascii="Arial" w:hAnsi="Arial" w:cs="Arial"/>
                <w:bCs/>
                <w:sz w:val="20"/>
                <w:szCs w:val="20"/>
              </w:rPr>
              <w:t>PESOS M/L ($</w:t>
            </w:r>
            <w:r w:rsidR="001847BD" w:rsidRPr="00AF1545">
              <w:rPr>
                <w:rFonts w:ascii="Arial" w:hAnsi="Arial" w:cs="Arial"/>
                <w:bCs/>
                <w:sz w:val="20"/>
                <w:szCs w:val="20"/>
              </w:rPr>
              <w:t>9</w:t>
            </w:r>
            <w:r w:rsidR="00AF1545" w:rsidRPr="00AF1545">
              <w:rPr>
                <w:rFonts w:ascii="Arial" w:hAnsi="Arial" w:cs="Arial"/>
                <w:bCs/>
                <w:sz w:val="20"/>
                <w:szCs w:val="20"/>
              </w:rPr>
              <w:t>3</w:t>
            </w:r>
            <w:r w:rsidRPr="00AF1545">
              <w:rPr>
                <w:rFonts w:ascii="Arial" w:hAnsi="Arial" w:cs="Arial"/>
                <w:bCs/>
                <w:sz w:val="20"/>
                <w:szCs w:val="20"/>
              </w:rPr>
              <w:t>.</w:t>
            </w:r>
            <w:r w:rsidR="00AF1545" w:rsidRPr="00AF1545">
              <w:rPr>
                <w:rFonts w:ascii="Arial" w:hAnsi="Arial" w:cs="Arial"/>
                <w:bCs/>
                <w:sz w:val="20"/>
                <w:szCs w:val="20"/>
              </w:rPr>
              <w:t>999</w:t>
            </w:r>
            <w:r w:rsidRPr="00AF1545">
              <w:rPr>
                <w:rFonts w:ascii="Arial" w:hAnsi="Arial" w:cs="Arial"/>
                <w:bCs/>
                <w:sz w:val="20"/>
                <w:szCs w:val="20"/>
              </w:rPr>
              <w:t>.</w:t>
            </w:r>
            <w:r w:rsidR="00AF1545" w:rsidRPr="00AF1545">
              <w:rPr>
                <w:rFonts w:ascii="Arial" w:hAnsi="Arial" w:cs="Arial"/>
                <w:bCs/>
                <w:sz w:val="20"/>
                <w:szCs w:val="20"/>
              </w:rPr>
              <w:t>85</w:t>
            </w:r>
            <w:r w:rsidRPr="00AF1545">
              <w:rPr>
                <w:rFonts w:ascii="Arial" w:hAnsi="Arial" w:cs="Arial"/>
                <w:bCs/>
                <w:sz w:val="20"/>
                <w:szCs w:val="20"/>
              </w:rPr>
              <w:t>0)</w:t>
            </w:r>
            <w:r w:rsidRPr="00AF1545">
              <w:rPr>
                <w:rFonts w:ascii="Arial" w:hAnsi="Arial" w:cs="Arial"/>
                <w:bCs/>
                <w:color w:val="FF0000"/>
                <w:sz w:val="20"/>
                <w:szCs w:val="20"/>
              </w:rPr>
              <w:t xml:space="preserve"> </w:t>
            </w:r>
            <w:bookmarkEnd w:id="2"/>
            <w:r w:rsidRPr="00AF1545">
              <w:rPr>
                <w:rFonts w:ascii="Arial" w:hAnsi="Arial" w:cs="Arial"/>
                <w:bCs/>
                <w:sz w:val="20"/>
                <w:szCs w:val="20"/>
              </w:rPr>
              <w:t>INCLUIDOS LOS DESCUENTOS NACIONALES Y MUNICIPALES POR IMPUESTOS TASAS O CONTRIBUCIONES.</w:t>
            </w:r>
            <w:bookmarkEnd w:id="1"/>
            <w:bookmarkEnd w:id="3"/>
          </w:p>
        </w:tc>
      </w:tr>
      <w:tr w:rsidR="001F3283" w14:paraId="0CEEAC7A" w14:textId="77777777">
        <w:trPr>
          <w:trHeight w:val="534"/>
        </w:trPr>
        <w:tc>
          <w:tcPr>
            <w:tcW w:w="1617" w:type="pct"/>
            <w:vAlign w:val="center"/>
          </w:tcPr>
          <w:p w14:paraId="69840228" w14:textId="77777777" w:rsidR="001F3283" w:rsidRDefault="00000000">
            <w:pPr>
              <w:spacing w:after="0" w:line="240" w:lineRule="auto"/>
              <w:rPr>
                <w:rFonts w:ascii="Arial" w:eastAsia="Times New Roman" w:hAnsi="Arial" w:cs="Arial"/>
                <w:b/>
                <w:bCs/>
                <w:sz w:val="20"/>
                <w:szCs w:val="20"/>
              </w:rPr>
            </w:pPr>
            <w:r>
              <w:rPr>
                <w:rFonts w:ascii="Arial" w:hAnsi="Arial" w:cs="Arial"/>
                <w:b/>
                <w:bCs/>
                <w:sz w:val="20"/>
                <w:szCs w:val="20"/>
              </w:rPr>
              <w:t>RUBRO PRESUPUESTAL:</w:t>
            </w:r>
          </w:p>
        </w:tc>
        <w:tc>
          <w:tcPr>
            <w:tcW w:w="3383" w:type="pct"/>
            <w:vAlign w:val="center"/>
          </w:tcPr>
          <w:p w14:paraId="0853ABB3" w14:textId="6808363C" w:rsidR="001F3283" w:rsidRPr="006126D8" w:rsidRDefault="00000000">
            <w:pPr>
              <w:spacing w:after="0" w:line="240" w:lineRule="auto"/>
              <w:jc w:val="both"/>
              <w:rPr>
                <w:rFonts w:ascii="Arial" w:eastAsia="Times New Roman" w:hAnsi="Arial" w:cs="Arial"/>
                <w:b/>
                <w:bCs/>
                <w:sz w:val="20"/>
                <w:szCs w:val="20"/>
                <w:highlight w:val="yellow"/>
                <w:lang w:val="es-ES"/>
              </w:rPr>
            </w:pPr>
            <w:r w:rsidRPr="00A46D2B">
              <w:rPr>
                <w:rFonts w:ascii="Arial" w:hAnsi="Arial" w:cs="Arial"/>
                <w:sz w:val="20"/>
                <w:szCs w:val="20"/>
              </w:rPr>
              <w:t xml:space="preserve">2.3.2.02.02.006 </w:t>
            </w:r>
            <w:r w:rsidRPr="00A46D2B">
              <w:t>COMERCIO</w:t>
            </w:r>
            <w:r w:rsidRPr="00A46D2B">
              <w:rPr>
                <w:rFonts w:ascii="Arial" w:hAnsi="Arial" w:cs="Arial"/>
                <w:sz w:val="20"/>
                <w:szCs w:val="20"/>
              </w:rPr>
              <w:t xml:space="preserve"> Y DISTRIBUCION; ALOJAMIENTO, SERVICIO DE SUMINISTRO DE COMIDAS Y BEBIDAS, SERVICIO DE TRANSPORTE; Y SE</w:t>
            </w:r>
            <w:r w:rsidR="007942F9">
              <w:rPr>
                <w:rFonts w:ascii="Arial" w:hAnsi="Arial" w:cs="Arial"/>
                <w:sz w:val="20"/>
                <w:szCs w:val="20"/>
              </w:rPr>
              <w:t>R</w:t>
            </w:r>
            <w:r w:rsidRPr="00A46D2B">
              <w:rPr>
                <w:rFonts w:ascii="Arial" w:hAnsi="Arial" w:cs="Arial"/>
                <w:sz w:val="20"/>
                <w:szCs w:val="20"/>
              </w:rPr>
              <w:t>VICIOS DE DISTRIBUCION DE ELECTRICIDAD, GAS Y AGUA</w:t>
            </w:r>
          </w:p>
        </w:tc>
      </w:tr>
      <w:tr w:rsidR="001F3283" w14:paraId="302F61FA" w14:textId="77777777">
        <w:trPr>
          <w:trHeight w:val="224"/>
        </w:trPr>
        <w:tc>
          <w:tcPr>
            <w:tcW w:w="1617" w:type="pct"/>
            <w:vAlign w:val="center"/>
          </w:tcPr>
          <w:p w14:paraId="3B5B6B82" w14:textId="77777777" w:rsidR="001F3283" w:rsidRDefault="00000000">
            <w:pPr>
              <w:spacing w:after="0" w:line="240" w:lineRule="auto"/>
              <w:rPr>
                <w:rFonts w:ascii="Arial" w:eastAsia="Times New Roman" w:hAnsi="Arial" w:cs="Arial"/>
                <w:b/>
                <w:bCs/>
                <w:sz w:val="20"/>
                <w:szCs w:val="20"/>
              </w:rPr>
            </w:pPr>
            <w:r>
              <w:rPr>
                <w:rFonts w:ascii="Arial" w:hAnsi="Arial" w:cs="Arial"/>
                <w:b/>
                <w:bCs/>
                <w:sz w:val="20"/>
                <w:szCs w:val="20"/>
              </w:rPr>
              <w:t>CDP:</w:t>
            </w:r>
          </w:p>
        </w:tc>
        <w:tc>
          <w:tcPr>
            <w:tcW w:w="3383" w:type="pct"/>
            <w:vAlign w:val="center"/>
          </w:tcPr>
          <w:p w14:paraId="3D3833FE" w14:textId="2B97C7B0" w:rsidR="001F3283" w:rsidRDefault="00000000">
            <w:pPr>
              <w:spacing w:after="0" w:line="240" w:lineRule="auto"/>
              <w:jc w:val="both"/>
              <w:rPr>
                <w:rFonts w:ascii="Arial" w:eastAsia="Times New Roman" w:hAnsi="Arial" w:cs="Arial"/>
                <w:sz w:val="20"/>
                <w:szCs w:val="20"/>
              </w:rPr>
            </w:pPr>
            <w:r>
              <w:rPr>
                <w:rFonts w:ascii="Arial" w:hAnsi="Arial" w:cs="Arial"/>
                <w:sz w:val="20"/>
                <w:szCs w:val="20"/>
              </w:rPr>
              <w:t>CERTIFICADO DE DISPONIBILIDAD PRESUPUESTAL NO. 0</w:t>
            </w:r>
            <w:r w:rsidR="000347F2">
              <w:rPr>
                <w:rFonts w:ascii="Arial" w:hAnsi="Arial" w:cs="Arial"/>
                <w:sz w:val="20"/>
                <w:szCs w:val="20"/>
              </w:rPr>
              <w:t>1042</w:t>
            </w:r>
            <w:r>
              <w:rPr>
                <w:rFonts w:ascii="Arial" w:hAnsi="Arial" w:cs="Arial"/>
                <w:sz w:val="20"/>
                <w:szCs w:val="20"/>
              </w:rPr>
              <w:t xml:space="preserve"> DEL 1</w:t>
            </w:r>
            <w:r w:rsidR="000347F2">
              <w:rPr>
                <w:rFonts w:ascii="Arial" w:hAnsi="Arial" w:cs="Arial"/>
                <w:sz w:val="20"/>
                <w:szCs w:val="20"/>
              </w:rPr>
              <w:t>1</w:t>
            </w:r>
            <w:r>
              <w:rPr>
                <w:rFonts w:ascii="Arial" w:hAnsi="Arial" w:cs="Arial"/>
                <w:sz w:val="20"/>
                <w:szCs w:val="20"/>
              </w:rPr>
              <w:t xml:space="preserve"> DE </w:t>
            </w:r>
            <w:r w:rsidR="000347F2">
              <w:rPr>
                <w:rFonts w:ascii="Arial" w:hAnsi="Arial" w:cs="Arial"/>
                <w:sz w:val="20"/>
                <w:szCs w:val="20"/>
              </w:rPr>
              <w:t>AGOST</w:t>
            </w:r>
            <w:r>
              <w:rPr>
                <w:rFonts w:ascii="Arial" w:hAnsi="Arial" w:cs="Arial"/>
                <w:sz w:val="20"/>
                <w:szCs w:val="20"/>
              </w:rPr>
              <w:t>O DEL 2026</w:t>
            </w:r>
          </w:p>
        </w:tc>
      </w:tr>
      <w:tr w:rsidR="001F3283" w14:paraId="58D0653C" w14:textId="77777777">
        <w:trPr>
          <w:trHeight w:val="231"/>
        </w:trPr>
        <w:tc>
          <w:tcPr>
            <w:tcW w:w="1617" w:type="pct"/>
            <w:vAlign w:val="center"/>
          </w:tcPr>
          <w:p w14:paraId="68720AD7" w14:textId="77777777" w:rsidR="001F3283" w:rsidRDefault="00000000">
            <w:pPr>
              <w:spacing w:after="0" w:line="240" w:lineRule="auto"/>
              <w:jc w:val="both"/>
              <w:rPr>
                <w:rFonts w:ascii="Arial" w:eastAsia="Times New Roman" w:hAnsi="Arial" w:cs="Arial"/>
                <w:b/>
                <w:bCs/>
                <w:sz w:val="20"/>
                <w:szCs w:val="20"/>
              </w:rPr>
            </w:pPr>
            <w:r>
              <w:rPr>
                <w:rFonts w:ascii="Arial" w:hAnsi="Arial" w:cs="Arial"/>
                <w:b/>
                <w:bCs/>
                <w:sz w:val="20"/>
                <w:szCs w:val="20"/>
              </w:rPr>
              <w:t>BANCO DE PROYECTOS BPIN</w:t>
            </w:r>
          </w:p>
        </w:tc>
        <w:tc>
          <w:tcPr>
            <w:tcW w:w="3383" w:type="pct"/>
            <w:vAlign w:val="center"/>
          </w:tcPr>
          <w:p w14:paraId="7A16D403" w14:textId="7ABA1768" w:rsidR="001F3283" w:rsidRPr="00155530" w:rsidRDefault="00000000">
            <w:pPr>
              <w:spacing w:after="0" w:line="240" w:lineRule="auto"/>
              <w:rPr>
                <w:rFonts w:ascii="Arial" w:eastAsia="Times New Roman" w:hAnsi="Arial" w:cs="Arial"/>
                <w:sz w:val="20"/>
                <w:szCs w:val="20"/>
              </w:rPr>
            </w:pPr>
            <w:r w:rsidRPr="00155530">
              <w:rPr>
                <w:rFonts w:ascii="Arial" w:hAnsi="Arial" w:cs="Arial"/>
                <w:sz w:val="20"/>
                <w:szCs w:val="20"/>
              </w:rPr>
              <w:t>20240560400</w:t>
            </w:r>
            <w:r w:rsidR="00C96680">
              <w:rPr>
                <w:rFonts w:ascii="Arial" w:hAnsi="Arial" w:cs="Arial"/>
                <w:sz w:val="20"/>
                <w:szCs w:val="20"/>
              </w:rPr>
              <w:t>54 FORTALECIMIENTO DE LA CALIDAD Y COBERTURA DEL SECTOR EDUCACIÓN EN EL MUNICIPIO DE REMEDIOS</w:t>
            </w:r>
          </w:p>
        </w:tc>
      </w:tr>
    </w:tbl>
    <w:p w14:paraId="4DC8893C" w14:textId="77777777" w:rsidR="001F3283" w:rsidRDefault="001F3283">
      <w:pPr>
        <w:spacing w:line="240" w:lineRule="auto"/>
        <w:rPr>
          <w:rFonts w:ascii="Arial" w:hAnsi="Arial" w:cs="Arial"/>
          <w:sz w:val="20"/>
          <w:szCs w:val="20"/>
        </w:rPr>
      </w:pPr>
    </w:p>
    <w:p w14:paraId="2145A5DB" w14:textId="77777777" w:rsidR="001F3283" w:rsidRDefault="00000000">
      <w:pPr>
        <w:numPr>
          <w:ilvl w:val="0"/>
          <w:numId w:val="1"/>
        </w:numPr>
        <w:rPr>
          <w:rFonts w:ascii="Arial" w:hAnsi="Arial" w:cs="Arial"/>
          <w:b/>
          <w:sz w:val="20"/>
          <w:szCs w:val="20"/>
        </w:rPr>
      </w:pPr>
      <w:r>
        <w:rPr>
          <w:rFonts w:ascii="Arial" w:hAnsi="Arial" w:cs="Arial"/>
          <w:b/>
          <w:sz w:val="20"/>
          <w:szCs w:val="20"/>
        </w:rPr>
        <w:t>ASPECTOS LEGALES:</w:t>
      </w:r>
    </w:p>
    <w:p w14:paraId="07F87AFC" w14:textId="77777777" w:rsidR="001F3283" w:rsidRDefault="00000000">
      <w:pPr>
        <w:spacing w:line="240" w:lineRule="auto"/>
        <w:jc w:val="both"/>
        <w:rPr>
          <w:rFonts w:ascii="Arial" w:hAnsi="Arial" w:cs="Arial"/>
          <w:sz w:val="20"/>
          <w:szCs w:val="20"/>
        </w:rPr>
      </w:pPr>
      <w:r>
        <w:rPr>
          <w:rFonts w:ascii="Arial" w:hAnsi="Arial" w:cs="Arial"/>
          <w:sz w:val="20"/>
          <w:szCs w:val="20"/>
        </w:rPr>
        <w:t xml:space="preserve">A continuación, se presentan los Estudios Previos, según lo dispuesto en la Ley 80 de 1993, Ley 1150 de 2007, reglamentado por el Artículo 2.2.1.1.2.1.1 del Decreto 1082 de 2015, en el cual se hace referencia a los estudios previos como uno de los requisitos fundamentales para iniciar el proceso de contratación. Estudios y documentos previos. Los estudios y documentos previos son el soporte para elaborar el proyecto de pliegos, los pliegos de condiciones, y el contrato de manera que los proponentes puedan valorar adecuadamente el alcance de lo requerido por la entidad, así como el de la distribución de riesgos que la entidad propone. El estudio previo debe permanecer a disposición del público durante el desarrollo del Proceso de Contratación y contener los siguientes elementos, además de los indicados para cada modalidad de selección: </w:t>
      </w:r>
    </w:p>
    <w:p w14:paraId="6292C067" w14:textId="77777777" w:rsidR="001F3283" w:rsidRDefault="00000000">
      <w:pPr>
        <w:jc w:val="both"/>
        <w:rPr>
          <w:rFonts w:ascii="Arial" w:hAnsi="Arial" w:cs="Arial"/>
          <w:sz w:val="20"/>
          <w:szCs w:val="20"/>
        </w:rPr>
      </w:pPr>
      <w:r>
        <w:rPr>
          <w:rFonts w:ascii="Arial" w:hAnsi="Arial" w:cs="Arial"/>
          <w:sz w:val="20"/>
          <w:szCs w:val="20"/>
        </w:rPr>
        <w:t xml:space="preserve">1.    La descripción de la necesidad que la Entidad Estatal pretende satisfacer con el Proceso de Contratación. </w:t>
      </w:r>
    </w:p>
    <w:p w14:paraId="32EC2BBA" w14:textId="77777777" w:rsidR="001F3283" w:rsidRDefault="00000000">
      <w:pPr>
        <w:rPr>
          <w:rFonts w:ascii="Arial" w:hAnsi="Arial" w:cs="Arial"/>
          <w:sz w:val="20"/>
          <w:szCs w:val="20"/>
        </w:rPr>
      </w:pPr>
      <w:r>
        <w:rPr>
          <w:rFonts w:ascii="Arial" w:hAnsi="Arial" w:cs="Arial"/>
          <w:sz w:val="20"/>
          <w:szCs w:val="20"/>
        </w:rPr>
        <w:t xml:space="preserve">2.    El objeto a contratar, con sus especificaciones, las autorizaciones, permisos y licencias requeridos para su ejecución, y cuando el contrato incluye diseño y construcción, los documentos técnicos para el desarrollo del proyecto. </w:t>
      </w:r>
    </w:p>
    <w:p w14:paraId="29563F29" w14:textId="77777777" w:rsidR="001F3283" w:rsidRDefault="00000000">
      <w:pPr>
        <w:rPr>
          <w:rFonts w:ascii="Arial" w:hAnsi="Arial" w:cs="Arial"/>
          <w:sz w:val="20"/>
          <w:szCs w:val="20"/>
        </w:rPr>
      </w:pPr>
      <w:r>
        <w:rPr>
          <w:rFonts w:ascii="Arial" w:hAnsi="Arial" w:cs="Arial"/>
          <w:sz w:val="20"/>
          <w:szCs w:val="20"/>
        </w:rPr>
        <w:t xml:space="preserve">3.    La modalidad de selección del contratista y su justificación, incluyendo los fundamentos jurídicos. </w:t>
      </w:r>
    </w:p>
    <w:p w14:paraId="6CC1D166" w14:textId="77777777" w:rsidR="001F3283" w:rsidRDefault="00000000">
      <w:pPr>
        <w:jc w:val="both"/>
        <w:rPr>
          <w:rFonts w:ascii="Arial" w:hAnsi="Arial" w:cs="Arial"/>
          <w:sz w:val="20"/>
          <w:szCs w:val="20"/>
        </w:rPr>
      </w:pPr>
      <w:r>
        <w:rPr>
          <w:rFonts w:ascii="Arial" w:hAnsi="Arial" w:cs="Arial"/>
          <w:sz w:val="20"/>
          <w:szCs w:val="20"/>
        </w:rPr>
        <w:t xml:space="preserve">4.    El valor estimado del contrato y la justificación </w:t>
      </w:r>
      <w:proofErr w:type="gramStart"/>
      <w:r>
        <w:rPr>
          <w:rFonts w:ascii="Arial" w:hAnsi="Arial" w:cs="Arial"/>
          <w:sz w:val="20"/>
          <w:szCs w:val="20"/>
        </w:rPr>
        <w:t>del mismo</w:t>
      </w:r>
      <w:proofErr w:type="gramEnd"/>
      <w:r>
        <w:rPr>
          <w:rFonts w:ascii="Arial" w:hAnsi="Arial" w:cs="Arial"/>
          <w:sz w:val="20"/>
          <w:szCs w:val="20"/>
        </w:rPr>
        <w:t xml:space="preserve">. Cuando el valor del contrato esté determinado por precios unitarios, la Entidad Estatal debe incluir la forma como los calculó y soportar sus cálculos de presupuesto en la estimación de aquellos. La Entidad Estatal no debe publicar las variables </w:t>
      </w:r>
      <w:r>
        <w:rPr>
          <w:rFonts w:ascii="Arial" w:hAnsi="Arial" w:cs="Arial"/>
          <w:sz w:val="20"/>
          <w:szCs w:val="20"/>
        </w:rPr>
        <w:lastRenderedPageBreak/>
        <w:t xml:space="preserve">utilizadas para calcular el valor estimado del contrato cuando la modalidad de selección del contratista sea en concurso de méritos. Si el contrato es de concesión, la Entidad Estatal no debe publicar el modelo financiero utilizado en su estructuración. </w:t>
      </w:r>
    </w:p>
    <w:p w14:paraId="628B1729" w14:textId="77777777" w:rsidR="001F3283" w:rsidRDefault="00000000">
      <w:pPr>
        <w:rPr>
          <w:rFonts w:ascii="Arial" w:hAnsi="Arial" w:cs="Arial"/>
          <w:sz w:val="20"/>
          <w:szCs w:val="20"/>
        </w:rPr>
      </w:pPr>
      <w:r>
        <w:rPr>
          <w:rFonts w:ascii="Arial" w:hAnsi="Arial" w:cs="Arial"/>
          <w:sz w:val="20"/>
          <w:szCs w:val="20"/>
        </w:rPr>
        <w:t xml:space="preserve">5.    Los criterios para seleccionar la oferta más favorable. </w:t>
      </w:r>
    </w:p>
    <w:p w14:paraId="0D046952" w14:textId="77777777" w:rsidR="001F3283" w:rsidRDefault="00000000">
      <w:pPr>
        <w:rPr>
          <w:rFonts w:ascii="Arial" w:hAnsi="Arial" w:cs="Arial"/>
          <w:sz w:val="20"/>
          <w:szCs w:val="20"/>
        </w:rPr>
      </w:pPr>
      <w:r>
        <w:rPr>
          <w:rFonts w:ascii="Arial" w:hAnsi="Arial" w:cs="Arial"/>
          <w:sz w:val="20"/>
          <w:szCs w:val="20"/>
        </w:rPr>
        <w:t xml:space="preserve">6.    El análisis de Riesgo y la forma de mitigarlo. </w:t>
      </w:r>
    </w:p>
    <w:p w14:paraId="7D493811" w14:textId="77777777" w:rsidR="001F3283" w:rsidRDefault="00000000">
      <w:pPr>
        <w:rPr>
          <w:rFonts w:ascii="Arial" w:hAnsi="Arial" w:cs="Arial"/>
          <w:sz w:val="20"/>
          <w:szCs w:val="20"/>
        </w:rPr>
      </w:pPr>
      <w:r>
        <w:rPr>
          <w:rFonts w:ascii="Arial" w:hAnsi="Arial" w:cs="Arial"/>
          <w:sz w:val="20"/>
          <w:szCs w:val="20"/>
        </w:rPr>
        <w:t xml:space="preserve">7.    Las garantías que la Entidad Estatal contempla exigir en el Proceso de Contratación. </w:t>
      </w:r>
    </w:p>
    <w:p w14:paraId="7CF8D6BD" w14:textId="77777777" w:rsidR="001F3283" w:rsidRDefault="00000000">
      <w:pPr>
        <w:jc w:val="both"/>
        <w:rPr>
          <w:rFonts w:ascii="Arial" w:hAnsi="Arial" w:cs="Arial"/>
          <w:sz w:val="20"/>
          <w:szCs w:val="20"/>
        </w:rPr>
      </w:pPr>
      <w:r>
        <w:rPr>
          <w:rFonts w:ascii="Arial" w:hAnsi="Arial" w:cs="Arial"/>
          <w:sz w:val="20"/>
          <w:szCs w:val="20"/>
        </w:rPr>
        <w:t>8.    La indicación de si el Proceso de Contratación está cobijado por un Acuerdo Comercial.</w:t>
      </w:r>
    </w:p>
    <w:p w14:paraId="71530685" w14:textId="77777777" w:rsidR="001F3283" w:rsidRDefault="00000000">
      <w:pPr>
        <w:spacing w:line="240" w:lineRule="auto"/>
        <w:jc w:val="both"/>
        <w:rPr>
          <w:rFonts w:ascii="Arial" w:hAnsi="Arial" w:cs="Arial"/>
          <w:sz w:val="20"/>
          <w:szCs w:val="20"/>
        </w:rPr>
      </w:pPr>
      <w:r>
        <w:rPr>
          <w:rFonts w:ascii="Arial" w:hAnsi="Arial" w:cs="Arial"/>
          <w:sz w:val="20"/>
          <w:szCs w:val="20"/>
        </w:rPr>
        <w:t>Este proceso de contratación se tramitará por la modalidad de Selección abreviada en la modalidad de subasta inversa, de acuerdo con el siguiente sustento jurídico: En virtud de lo señalado por el literal b) del numeral 2 del artículo 2 de la Ley 1150 del 16 de julio de 2007 “Selección Abreviada”, se entenderá por menor cuantía los valores que a continuación se relacionan, determinados en función de los presupuestos anuales de las entidades públicas expresados en salarios mínimos legales mensuales: Las que tengan un presupuesto anual inferior a 120.000 salarios mínimos legales mensuales, la menor cuantía será hasta 280 salarios mínimos legales mensuales. Además, conforme a lo estipulado en la Ley 80 de 1993, Decreto 1510 de julio 17 de 2013, Artículo 59 y el Decreto 1082 de 2015.</w:t>
      </w:r>
    </w:p>
    <w:p w14:paraId="192E11E2" w14:textId="77777777" w:rsidR="001F3283" w:rsidRDefault="001F3283">
      <w:pPr>
        <w:spacing w:line="240" w:lineRule="auto"/>
        <w:jc w:val="both"/>
        <w:rPr>
          <w:rFonts w:ascii="Arial" w:hAnsi="Arial" w:cs="Arial"/>
          <w:sz w:val="20"/>
          <w:szCs w:val="20"/>
        </w:rPr>
      </w:pPr>
    </w:p>
    <w:p w14:paraId="1770BE6E" w14:textId="77777777" w:rsidR="001F3283" w:rsidRDefault="00000000">
      <w:pPr>
        <w:numPr>
          <w:ilvl w:val="0"/>
          <w:numId w:val="1"/>
        </w:numPr>
        <w:jc w:val="both"/>
        <w:rPr>
          <w:rFonts w:ascii="Arial" w:hAnsi="Arial" w:cs="Arial"/>
          <w:b/>
          <w:sz w:val="20"/>
          <w:szCs w:val="20"/>
        </w:rPr>
      </w:pPr>
      <w:r>
        <w:rPr>
          <w:rFonts w:ascii="Arial" w:hAnsi="Arial" w:cs="Arial"/>
          <w:b/>
          <w:sz w:val="20"/>
          <w:szCs w:val="20"/>
        </w:rPr>
        <w:t>DESCRIPCIÓN DE LA NECESIDAD QUE SE BUSCA SATISFACER:</w:t>
      </w:r>
    </w:p>
    <w:p w14:paraId="5B4645B2" w14:textId="77777777" w:rsidR="001F3283" w:rsidRDefault="00000000">
      <w:pPr>
        <w:shd w:val="clear" w:color="auto" w:fill="FFFFFF"/>
        <w:tabs>
          <w:tab w:val="left" w:pos="352"/>
        </w:tabs>
        <w:spacing w:after="0" w:line="240" w:lineRule="auto"/>
        <w:jc w:val="both"/>
        <w:rPr>
          <w:rFonts w:ascii="Arial" w:hAnsi="Arial" w:cs="Arial"/>
          <w:bCs/>
          <w:sz w:val="20"/>
          <w:szCs w:val="20"/>
        </w:rPr>
      </w:pPr>
      <w:r>
        <w:rPr>
          <w:rFonts w:ascii="Arial" w:hAnsi="Arial" w:cs="Arial"/>
          <w:b/>
          <w:sz w:val="20"/>
          <w:szCs w:val="20"/>
        </w:rPr>
        <w:t>2.1 PLAN DE DESARROLLO 2024-2027</w:t>
      </w:r>
      <w:r>
        <w:rPr>
          <w:rFonts w:ascii="Arial" w:hAnsi="Arial" w:cs="Arial"/>
          <w:sz w:val="20"/>
          <w:szCs w:val="20"/>
        </w:rPr>
        <w:t xml:space="preserve">: </w:t>
      </w:r>
      <w:r>
        <w:rPr>
          <w:rFonts w:ascii="Arial" w:hAnsi="Arial" w:cs="Arial"/>
          <w:bCs/>
          <w:sz w:val="20"/>
          <w:szCs w:val="20"/>
        </w:rPr>
        <w:t xml:space="preserve">En cumplimiento de las obligaciones legales, constitucionales y </w:t>
      </w:r>
      <w:proofErr w:type="gramStart"/>
      <w:r>
        <w:rPr>
          <w:rFonts w:ascii="Arial" w:hAnsi="Arial" w:cs="Arial"/>
          <w:bCs/>
          <w:sz w:val="20"/>
          <w:szCs w:val="20"/>
        </w:rPr>
        <w:t>de acuerdo al</w:t>
      </w:r>
      <w:proofErr w:type="gramEnd"/>
      <w:r>
        <w:rPr>
          <w:rFonts w:ascii="Arial" w:hAnsi="Arial" w:cs="Arial"/>
          <w:bCs/>
          <w:sz w:val="20"/>
          <w:szCs w:val="20"/>
        </w:rPr>
        <w:t xml:space="preserve"> Plan de Desarrollo “Ahora sí juntos por remedios” 2024-2027, el presente proceso contractual se inscribe:</w:t>
      </w:r>
    </w:p>
    <w:p w14:paraId="31EC9F4C" w14:textId="77777777" w:rsidR="001F3283" w:rsidRDefault="001F3283">
      <w:pPr>
        <w:shd w:val="clear" w:color="auto" w:fill="FFFFFF"/>
        <w:tabs>
          <w:tab w:val="left" w:pos="352"/>
        </w:tabs>
        <w:spacing w:after="0" w:line="240" w:lineRule="auto"/>
        <w:rPr>
          <w:rFonts w:ascii="Arial" w:hAnsi="Arial" w:cs="Arial"/>
          <w:b/>
          <w:sz w:val="20"/>
          <w:szCs w:val="20"/>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5623"/>
      </w:tblGrid>
      <w:tr w:rsidR="001F3283" w14:paraId="687C8E35" w14:textId="77777777">
        <w:trPr>
          <w:trHeight w:val="70"/>
        </w:trPr>
        <w:tc>
          <w:tcPr>
            <w:tcW w:w="3590" w:type="dxa"/>
            <w:shd w:val="clear" w:color="auto" w:fill="D9D9D9"/>
          </w:tcPr>
          <w:p w14:paraId="5DA7F415" w14:textId="77777777" w:rsidR="001F3283" w:rsidRPr="0047545D" w:rsidRDefault="00000000">
            <w:pPr>
              <w:spacing w:before="100" w:beforeAutospacing="1" w:after="100" w:afterAutospacing="1" w:line="0" w:lineRule="atLeast"/>
              <w:jc w:val="center"/>
              <w:rPr>
                <w:rFonts w:ascii="Arial" w:hAnsi="Arial" w:cs="Arial"/>
                <w:sz w:val="20"/>
                <w:szCs w:val="20"/>
                <w:lang w:val="es-MX"/>
              </w:rPr>
            </w:pPr>
            <w:bookmarkStart w:id="4" w:name="_Hlk192519757"/>
            <w:r w:rsidRPr="0047545D">
              <w:rPr>
                <w:rFonts w:ascii="Arial" w:hAnsi="Arial" w:cs="Arial"/>
                <w:sz w:val="20"/>
                <w:szCs w:val="20"/>
                <w:lang w:val="es-MX"/>
              </w:rPr>
              <w:t>PLAN DE DESARROLLO MUNICIPAL</w:t>
            </w:r>
          </w:p>
        </w:tc>
        <w:tc>
          <w:tcPr>
            <w:tcW w:w="5623" w:type="dxa"/>
            <w:shd w:val="clear" w:color="auto" w:fill="D9D9D9"/>
          </w:tcPr>
          <w:p w14:paraId="0F4BC2CB" w14:textId="77777777" w:rsidR="001F3283" w:rsidRDefault="00000000">
            <w:pPr>
              <w:spacing w:before="100" w:beforeAutospacing="1" w:after="100" w:afterAutospacing="1" w:line="0" w:lineRule="atLeast"/>
              <w:jc w:val="center"/>
              <w:rPr>
                <w:rFonts w:ascii="Arial" w:hAnsi="Arial" w:cs="Arial"/>
                <w:b/>
                <w:bCs/>
                <w:sz w:val="20"/>
                <w:szCs w:val="20"/>
                <w:lang w:val="es-MX"/>
              </w:rPr>
            </w:pPr>
            <w:r>
              <w:rPr>
                <w:rFonts w:ascii="Arial" w:hAnsi="Arial" w:cs="Arial"/>
                <w:b/>
                <w:bCs/>
                <w:sz w:val="20"/>
                <w:szCs w:val="20"/>
                <w:lang w:val="es-ES"/>
              </w:rPr>
              <w:t>“AHORA SI, EL GOBIERNO DE LA GENTE”, 2024-2027</w:t>
            </w:r>
          </w:p>
        </w:tc>
      </w:tr>
      <w:tr w:rsidR="001F3283" w14:paraId="4979B3E8" w14:textId="77777777">
        <w:tc>
          <w:tcPr>
            <w:tcW w:w="3590" w:type="dxa"/>
          </w:tcPr>
          <w:p w14:paraId="0D686465" w14:textId="77777777" w:rsidR="001F3283" w:rsidRPr="0047545D" w:rsidRDefault="00000000">
            <w:pPr>
              <w:spacing w:before="100" w:beforeAutospacing="1" w:after="100" w:afterAutospacing="1" w:line="0" w:lineRule="atLeast"/>
              <w:jc w:val="both"/>
              <w:rPr>
                <w:rFonts w:ascii="Arial" w:hAnsi="Arial" w:cs="Arial"/>
                <w:sz w:val="20"/>
                <w:szCs w:val="20"/>
                <w:lang w:val="es-MX"/>
              </w:rPr>
            </w:pPr>
            <w:r w:rsidRPr="0047545D">
              <w:rPr>
                <w:rFonts w:ascii="Arial" w:hAnsi="Arial" w:cs="Arial"/>
                <w:sz w:val="20"/>
                <w:szCs w:val="20"/>
                <w:lang w:val="es-MX"/>
              </w:rPr>
              <w:t>LINEA ESTRATEGICA</w:t>
            </w:r>
          </w:p>
        </w:tc>
        <w:tc>
          <w:tcPr>
            <w:tcW w:w="5623" w:type="dxa"/>
          </w:tcPr>
          <w:p w14:paraId="78E021B2" w14:textId="77777777" w:rsidR="001F3283" w:rsidRDefault="00000000">
            <w:pPr>
              <w:spacing w:before="100" w:beforeAutospacing="1" w:after="100" w:afterAutospacing="1" w:line="0" w:lineRule="atLeast"/>
              <w:jc w:val="both"/>
              <w:rPr>
                <w:rFonts w:ascii="Arial" w:hAnsi="Arial" w:cs="Arial"/>
                <w:sz w:val="20"/>
                <w:szCs w:val="20"/>
                <w:lang w:val="es-MX"/>
              </w:rPr>
            </w:pPr>
            <w:r>
              <w:rPr>
                <w:rFonts w:ascii="Arial" w:hAnsi="Arial" w:cs="Arial"/>
                <w:sz w:val="20"/>
                <w:szCs w:val="20"/>
              </w:rPr>
              <w:t>1. Bienestar Social para una Vida Digna</w:t>
            </w:r>
          </w:p>
        </w:tc>
      </w:tr>
      <w:tr w:rsidR="001F3283" w14:paraId="647561FF" w14:textId="77777777">
        <w:tc>
          <w:tcPr>
            <w:tcW w:w="3590" w:type="dxa"/>
            <w:vAlign w:val="center"/>
          </w:tcPr>
          <w:p w14:paraId="5CF7AA10" w14:textId="77777777" w:rsidR="001F3283" w:rsidRPr="0047545D" w:rsidRDefault="00000000">
            <w:pPr>
              <w:spacing w:before="100" w:beforeAutospacing="1" w:after="100" w:afterAutospacing="1" w:line="0" w:lineRule="atLeast"/>
              <w:jc w:val="both"/>
              <w:rPr>
                <w:rFonts w:ascii="Arial" w:hAnsi="Arial" w:cs="Arial"/>
                <w:sz w:val="20"/>
                <w:szCs w:val="20"/>
                <w:lang w:val="es-MX"/>
              </w:rPr>
            </w:pPr>
            <w:r w:rsidRPr="0047545D">
              <w:rPr>
                <w:rFonts w:ascii="Arial" w:hAnsi="Arial" w:cs="Arial"/>
                <w:color w:val="000000"/>
                <w:sz w:val="20"/>
                <w:szCs w:val="20"/>
                <w:lang w:eastAsia="es-CO"/>
              </w:rPr>
              <w:t>COMPONENTES Y/O SECTOR</w:t>
            </w:r>
          </w:p>
        </w:tc>
        <w:tc>
          <w:tcPr>
            <w:tcW w:w="5623" w:type="dxa"/>
            <w:vAlign w:val="center"/>
          </w:tcPr>
          <w:p w14:paraId="24441F66" w14:textId="77777777" w:rsidR="001F3283" w:rsidRDefault="00000000">
            <w:pPr>
              <w:keepNext/>
              <w:keepLines/>
              <w:numPr>
                <w:ilvl w:val="3"/>
                <w:numId w:val="0"/>
              </w:numPr>
              <w:spacing w:before="40" w:after="0"/>
              <w:outlineLvl w:val="4"/>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 xml:space="preserve">22 </w:t>
            </w:r>
            <w:proofErr w:type="gramStart"/>
            <w:r>
              <w:rPr>
                <w:rFonts w:ascii="Arial" w:eastAsia="Times New Roman" w:hAnsi="Arial" w:cs="Arial"/>
                <w:kern w:val="2"/>
                <w:sz w:val="20"/>
                <w:szCs w:val="20"/>
                <w14:ligatures w14:val="standardContextual"/>
              </w:rPr>
              <w:t>Educación</w:t>
            </w:r>
            <w:proofErr w:type="gramEnd"/>
          </w:p>
        </w:tc>
      </w:tr>
      <w:tr w:rsidR="001F3283" w14:paraId="1051D688" w14:textId="77777777">
        <w:trPr>
          <w:trHeight w:val="579"/>
        </w:trPr>
        <w:tc>
          <w:tcPr>
            <w:tcW w:w="3590" w:type="dxa"/>
          </w:tcPr>
          <w:p w14:paraId="063D5A98" w14:textId="77777777" w:rsidR="001F3283" w:rsidRPr="0047545D" w:rsidRDefault="00000000">
            <w:pPr>
              <w:spacing w:before="100" w:beforeAutospacing="1" w:after="100" w:afterAutospacing="1" w:line="0" w:lineRule="atLeast"/>
              <w:jc w:val="both"/>
              <w:rPr>
                <w:rFonts w:ascii="Arial" w:hAnsi="Arial" w:cs="Arial"/>
                <w:sz w:val="20"/>
                <w:szCs w:val="20"/>
                <w:lang w:val="es-MX"/>
              </w:rPr>
            </w:pPr>
            <w:r w:rsidRPr="0047545D">
              <w:rPr>
                <w:rFonts w:ascii="Arial" w:hAnsi="Arial" w:cs="Arial"/>
                <w:sz w:val="20"/>
                <w:szCs w:val="20"/>
              </w:rPr>
              <w:t>PROGRAMA</w:t>
            </w:r>
          </w:p>
        </w:tc>
        <w:tc>
          <w:tcPr>
            <w:tcW w:w="5623" w:type="dxa"/>
          </w:tcPr>
          <w:p w14:paraId="7AC91C5B" w14:textId="77777777" w:rsidR="001F3283" w:rsidRDefault="00000000">
            <w:pPr>
              <w:rPr>
                <w:rFonts w:ascii="Arial" w:hAnsi="Arial" w:cs="Arial"/>
                <w:sz w:val="20"/>
                <w:szCs w:val="20"/>
              </w:rPr>
            </w:pPr>
            <w:r>
              <w:rPr>
                <w:rFonts w:ascii="Arial" w:hAnsi="Arial" w:cs="Arial"/>
                <w:sz w:val="20"/>
                <w:szCs w:val="20"/>
              </w:rPr>
              <w:t xml:space="preserve">5 </w:t>
            </w:r>
            <w:proofErr w:type="gramStart"/>
            <w:r>
              <w:rPr>
                <w:rFonts w:ascii="Arial" w:hAnsi="Arial" w:cs="Arial"/>
                <w:sz w:val="20"/>
                <w:szCs w:val="20"/>
              </w:rPr>
              <w:t>Promoción</w:t>
            </w:r>
            <w:proofErr w:type="gramEnd"/>
            <w:r>
              <w:rPr>
                <w:rFonts w:ascii="Arial" w:hAnsi="Arial" w:cs="Arial"/>
                <w:sz w:val="20"/>
                <w:szCs w:val="20"/>
              </w:rPr>
              <w:t xml:space="preserve"> de los Derechos Humanos de la Educación a la comunidad Remediana</w:t>
            </w:r>
          </w:p>
        </w:tc>
      </w:tr>
      <w:tr w:rsidR="001F3283" w14:paraId="49D60394" w14:textId="77777777">
        <w:tc>
          <w:tcPr>
            <w:tcW w:w="3590" w:type="dxa"/>
          </w:tcPr>
          <w:p w14:paraId="2E9FE278" w14:textId="527EA037" w:rsidR="001F3283" w:rsidRPr="0047545D" w:rsidRDefault="00000000">
            <w:pPr>
              <w:spacing w:before="100" w:beforeAutospacing="1" w:after="100" w:afterAutospacing="1" w:line="0" w:lineRule="atLeast"/>
              <w:jc w:val="both"/>
              <w:rPr>
                <w:rFonts w:ascii="Arial" w:hAnsi="Arial" w:cs="Arial"/>
                <w:sz w:val="20"/>
                <w:szCs w:val="20"/>
                <w:lang w:val="es-MX"/>
              </w:rPr>
            </w:pPr>
            <w:r w:rsidRPr="0047545D">
              <w:rPr>
                <w:rFonts w:ascii="Arial" w:hAnsi="Arial" w:cs="Arial"/>
                <w:sz w:val="20"/>
                <w:szCs w:val="20"/>
                <w:lang w:val="es-MX"/>
              </w:rPr>
              <w:t>PRO</w:t>
            </w:r>
            <w:r w:rsidR="0047545D">
              <w:rPr>
                <w:rFonts w:ascii="Arial" w:hAnsi="Arial" w:cs="Arial"/>
                <w:sz w:val="20"/>
                <w:szCs w:val="20"/>
                <w:lang w:val="es-MX"/>
              </w:rPr>
              <w:t>YECTO</w:t>
            </w:r>
          </w:p>
        </w:tc>
        <w:tc>
          <w:tcPr>
            <w:tcW w:w="5623" w:type="dxa"/>
          </w:tcPr>
          <w:p w14:paraId="46BFDEE0" w14:textId="7C489962" w:rsidR="001F3283" w:rsidRDefault="0047545D">
            <w:pPr>
              <w:keepNext/>
              <w:keepLines/>
              <w:numPr>
                <w:ilvl w:val="3"/>
                <w:numId w:val="0"/>
              </w:numPr>
              <w:spacing w:before="40" w:after="0"/>
              <w:outlineLvl w:val="4"/>
              <w:rPr>
                <w:rFonts w:ascii="Arial" w:hAnsi="Arial" w:cs="Arial"/>
                <w:sz w:val="20"/>
                <w:szCs w:val="20"/>
                <w:lang w:val="es-MX"/>
              </w:rPr>
            </w:pPr>
            <w:r>
              <w:rPr>
                <w:rFonts w:ascii="Arial" w:hAnsi="Arial" w:cs="Arial"/>
                <w:sz w:val="20"/>
                <w:szCs w:val="20"/>
                <w:lang w:val="es-MX"/>
              </w:rPr>
              <w:t xml:space="preserve">Promoción de los derechos humanos por medio de la educación de la comunidad </w:t>
            </w:r>
            <w:proofErr w:type="spellStart"/>
            <w:r>
              <w:rPr>
                <w:rFonts w:ascii="Arial" w:hAnsi="Arial" w:cs="Arial"/>
                <w:sz w:val="20"/>
                <w:szCs w:val="20"/>
                <w:lang w:val="es-MX"/>
              </w:rPr>
              <w:t>remediana</w:t>
            </w:r>
            <w:proofErr w:type="spellEnd"/>
          </w:p>
        </w:tc>
      </w:tr>
      <w:bookmarkEnd w:id="4"/>
    </w:tbl>
    <w:p w14:paraId="663A785F" w14:textId="77777777" w:rsidR="0047545D" w:rsidRDefault="0047545D">
      <w:pPr>
        <w:autoSpaceDE w:val="0"/>
        <w:autoSpaceDN w:val="0"/>
        <w:adjustRightInd w:val="0"/>
        <w:spacing w:line="240" w:lineRule="auto"/>
        <w:rPr>
          <w:rFonts w:ascii="Arial" w:hAnsi="Arial" w:cs="Arial"/>
          <w:b/>
          <w:sz w:val="20"/>
          <w:szCs w:val="20"/>
        </w:rPr>
      </w:pPr>
    </w:p>
    <w:p w14:paraId="708D1AAA" w14:textId="77777777" w:rsidR="0047545D" w:rsidRDefault="0047545D">
      <w:pPr>
        <w:autoSpaceDE w:val="0"/>
        <w:autoSpaceDN w:val="0"/>
        <w:adjustRightInd w:val="0"/>
        <w:spacing w:line="240" w:lineRule="auto"/>
        <w:rPr>
          <w:rFonts w:ascii="Arial" w:hAnsi="Arial" w:cs="Arial"/>
          <w:b/>
          <w:sz w:val="20"/>
          <w:szCs w:val="20"/>
        </w:rPr>
      </w:pPr>
    </w:p>
    <w:p w14:paraId="1EDCB807" w14:textId="6C28B3F8" w:rsidR="001F3283" w:rsidRDefault="00000000">
      <w:pPr>
        <w:autoSpaceDE w:val="0"/>
        <w:autoSpaceDN w:val="0"/>
        <w:adjustRightInd w:val="0"/>
        <w:spacing w:line="240" w:lineRule="auto"/>
        <w:rPr>
          <w:rFonts w:ascii="Arial" w:hAnsi="Arial" w:cs="Arial"/>
          <w:b/>
          <w:sz w:val="20"/>
          <w:szCs w:val="20"/>
        </w:rPr>
      </w:pPr>
      <w:r>
        <w:rPr>
          <w:rFonts w:ascii="Arial" w:hAnsi="Arial" w:cs="Arial"/>
          <w:b/>
          <w:sz w:val="20"/>
          <w:szCs w:val="20"/>
        </w:rPr>
        <w:t>2.2 JUSTIFICACIÓN DE LA NECESIDAD A SATISFACER</w:t>
      </w:r>
    </w:p>
    <w:p w14:paraId="6EAEDFE3" w14:textId="3B48CC7A"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 Constitución Política de Colombia establece en su artículo 2° que son fines esenciales del Estado servir a la comunidad, promover la prosperidad general y garantizar la efectividad de los principios, derechos y deberes consagrados en la Constitución. De igual manera, dispone que las autoridades de la República están instituidas para proteger a todas las personas residentes en Colombia y asegurar el cumplimiento de los deberes sociales del Estado.</w:t>
      </w:r>
    </w:p>
    <w:p w14:paraId="53DDB541" w14:textId="72D92DD2"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Así mismo, el artículo 67 de la Constitución Política establece que la educación es un derecho de la persona y un servicio público que tiene una función social, correspondiendo al Estado garantizar el adecuado cubrimiento del servicio y asegurar a los menores las condiciones necesarias para su acceso y permanencia en el sistema educativo.</w:t>
      </w:r>
    </w:p>
    <w:p w14:paraId="5F79CB6C" w14:textId="10BFD8C3"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En concordancia con lo anterior, el artículo 209 de la Constitución Política dispone que la función administrativa está al servicio de los intereses generales y debe desarrollarse con fundamento en los principios de igualdad, moralidad, eficacia, economía, celeridad, imparcialidad y publicidad, principios que orientan las actuaciones de las entidades públicas en el cumplimiento de sus competencias y responsabilidades.</w:t>
      </w:r>
    </w:p>
    <w:p w14:paraId="1E486659" w14:textId="2AEB73E7"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 Ley 115 de 1994 –Ley General de Educación– establece que la educación cumple una función social y que corresponde al Estado garantizar las condiciones necesarias para la prestación adecuada y con calidad del servicio educativo. De igual manera, establece que los establecimientos educativos deben contar con una estructura administrativa, planta física y medios educativos adecuados para el cumplimiento de su función y para favorecer los procesos de aprendizaje y la formación integral de los estudiantes.</w:t>
      </w:r>
    </w:p>
    <w:p w14:paraId="268D2152" w14:textId="25CA2E33"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De manera específica, el artículo 184 de la Ley 115 de 1994 establece que los distritos y municipios, en concurrencia con los departamentos, financiarán la construcción, mantenimiento y dotación de las instituciones educativas estatales, de conformidad con las competencias y recursos establecidos en la ley.</w:t>
      </w:r>
    </w:p>
    <w:p w14:paraId="3F438499" w14:textId="585B26BA"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En este sentido, el mantenimiento y mejoramiento de las instituciones educativas constituye un componente fundamental para garantizar condiciones adecuadas para la prestación del servicio educativo, toda vez que la infraestructura física representa uno de los elementos necesarios para asegurar ambientes escolares seguros, funcionales y apropiados para el desarrollo de las actividades académicas, administrativas y pedagógicas.</w:t>
      </w:r>
    </w:p>
    <w:p w14:paraId="467077AA" w14:textId="3BE9A35C"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Por su parte, la Ley 715 de 2001 establece las competencias de las entidades territoriales en materia educativa y reconoce la responsabilidad de los municipios en la administración de recursos destinados al mantenimiento y mejoramiento de la calidad educativa. Para los municipios no certificados, el artículo 8 establece la posibilidad de participar con recursos propios en la financiación de inversiones relacionadas con infraestructura, calidad y dotación educativa.</w:t>
      </w:r>
    </w:p>
    <w:p w14:paraId="63AB9F3B" w14:textId="77777777"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Igualmente, la Ley 715 de 2001 establece que las instituciones educativas deben disponer de infraestructura administrativa, planta física, soportes pedagógicos y medios educativos adecuados, elementos indispensables para garantizar una educación de calidad y el mejoramiento continuo del servicio educativo.</w:t>
      </w:r>
    </w:p>
    <w:p w14:paraId="6037199A" w14:textId="4942C448"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El Decreto 1075 de 2015, Decreto Único Reglamentario del Sector Educación, contempla disposiciones relacionadas con la infraestructura educativa y reconoce la necesidad de contar con áreas físicas y dotaciones apropiadas para el cumplimiento de las funciones administrativas y docentes de los establecimientos educativos.</w:t>
      </w:r>
    </w:p>
    <w:p w14:paraId="2D9359E1" w14:textId="2170E70F"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Asimismo, dicho Decreto contempla como conceptos relacionados con el funcionamiento y mejoramiento de los establecimientos educativos el mantenimiento, conservación, reparación, mejoramiento y adecuación de los bienes muebles e inmuebles, así como la adquisición de herramientas y otros bienes requeridos para el desarrollo de las actividades propias de las instituciones educativas.</w:t>
      </w:r>
    </w:p>
    <w:p w14:paraId="5D1C0BE2" w14:textId="035CE951"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Bajo este marco normativo, el Municipio de Remedios, Antioquia, debe propender por el mantenimiento y mejoramiento progresivo de las condiciones físicas de las instituciones educativas ubicadas tanto en el área urbana como rural del municipio, teniendo en cuenta que estos espacios constituyen el escenario principal donde los niños, niñas, adolescentes y jóvenes desarrollan sus procesos de formación académica, social y personal.</w:t>
      </w:r>
    </w:p>
    <w:p w14:paraId="727C1EEC" w14:textId="2BA1F65A"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Las instituciones educativas rurales y urbanas</w:t>
      </w:r>
      <w:r w:rsidR="006B3AF5">
        <w:rPr>
          <w:rFonts w:ascii="Arial" w:hAnsi="Arial" w:cs="Arial"/>
          <w:bCs/>
          <w:sz w:val="20"/>
          <w:szCs w:val="20"/>
        </w:rPr>
        <w:t xml:space="preserve"> (</w:t>
      </w:r>
      <w:r w:rsidR="006B3AF5" w:rsidRPr="006B3AF5">
        <w:rPr>
          <w:rFonts w:ascii="Arial" w:hAnsi="Arial" w:cs="Arial"/>
          <w:bCs/>
          <w:sz w:val="20"/>
          <w:szCs w:val="20"/>
        </w:rPr>
        <w:t xml:space="preserve">cuatro (4) Instituciones Educativas </w:t>
      </w:r>
      <w:r w:rsidR="006B3AF5">
        <w:rPr>
          <w:rFonts w:ascii="Arial" w:hAnsi="Arial" w:cs="Arial"/>
          <w:bCs/>
          <w:sz w:val="20"/>
          <w:szCs w:val="20"/>
        </w:rPr>
        <w:t xml:space="preserve">y </w:t>
      </w:r>
      <w:r w:rsidR="006B3AF5" w:rsidRPr="006B3AF5">
        <w:rPr>
          <w:rFonts w:ascii="Arial" w:hAnsi="Arial" w:cs="Arial"/>
          <w:bCs/>
          <w:sz w:val="20"/>
          <w:szCs w:val="20"/>
        </w:rPr>
        <w:t xml:space="preserve">sesenta y nueve (69) </w:t>
      </w:r>
      <w:r w:rsidR="006B3AF5">
        <w:rPr>
          <w:rFonts w:ascii="Arial" w:hAnsi="Arial" w:cs="Arial"/>
          <w:bCs/>
          <w:sz w:val="20"/>
          <w:szCs w:val="20"/>
        </w:rPr>
        <w:t>centros educativos rurales o sedes),</w:t>
      </w:r>
      <w:r w:rsidRPr="006126D8">
        <w:rPr>
          <w:rFonts w:ascii="Arial" w:hAnsi="Arial" w:cs="Arial"/>
          <w:bCs/>
          <w:sz w:val="20"/>
          <w:szCs w:val="20"/>
        </w:rPr>
        <w:t xml:space="preserve"> requieren contar con espacios físicos que permitan el desarrollo adecuado de las actividades académicas y administrativas. Sin embargo, como consecuencia del uso permanente de las instalaciones, el desgaste natural de los materiales, las condiciones climáticas, el paso del tiempo y las necesidades propias de cada establecimiento educativo, se presentan requerimientos permanentes de mantenimiento, reparación y mejoramiento de diferentes componentes de la infraestructura física.</w:t>
      </w:r>
    </w:p>
    <w:p w14:paraId="0E783EFA" w14:textId="3838A456"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Estas necesidades pueden estar relacionadas con el deterioro de elementos y espacios que requieren intervenciones de mantenimiento y mejoramiento, tales como reparaciones locativas, adecuaciones menores y demás acciones necesarias para conservar las instalaciones educativas en condiciones adecuadas de funcionamiento.</w:t>
      </w:r>
    </w:p>
    <w:p w14:paraId="52744883" w14:textId="7005580C"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 falta o insuficiencia de herramientas y materiales para atender oportunamente estas necesidades limita la capacidad de realizar intervenciones de mantenimiento y mejoramiento, lo cual puede ocasionar el incremento progresivo del deterioro de las instalaciones y afectar las condiciones en las cuales se desarrolla la prestación del servicio educativo.</w:t>
      </w:r>
    </w:p>
    <w:p w14:paraId="1A803805" w14:textId="180FB847"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En el área rural, esta necesidad adquiere especial importancia debido a las condiciones geográficas y de acceso de algunas sedes educativas, las cuales pueden dificultar la atención inmediata de requerimientos de mantenimiento. Por esta razón, resulta necesario contar con los materiales y herramientas requeridos para atender de manera oportuna las necesidades identificadas y contribuir a la conservación y mejoramiento de los espacios educativos.</w:t>
      </w:r>
    </w:p>
    <w:p w14:paraId="2DA672B4" w14:textId="2E1D2F45"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 adquisición de herramientas y materiales permitirá al Municipio contar con los elementos necesarios para apoyar y desarrollar actividades de mantenimiento, reparación, adecuación y mejoramiento de las instituciones educativas rurales y urbanas, atendiendo las necesidades priorizadas por la Administración Municipal y contribuyendo a conservar en condiciones adecuadas los espacios destinados a la prestación del servicio educativo.</w:t>
      </w:r>
    </w:p>
    <w:p w14:paraId="658B3BCE" w14:textId="77777777"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 presente adquisición busca contribuir al mejoramiento de las condiciones físicas y funcionales de las instituciones educativas, permitiendo atender oportunamente necesidades de mantenimiento y reparación que, de no ser intervenidas, pueden generar un mayor deterioro de la infraestructura y afectar el normal desarrollo de las actividades académicas y administrativas.</w:t>
      </w:r>
    </w:p>
    <w:p w14:paraId="3414D18D" w14:textId="5D3A7752"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Es importante señalar que el mejoramiento de la infraestructura educativa debe entenderse como una acción progresiva orientada a garantizar que los establecimientos educativos cuenten con condiciones adecuadas para el desarrollo de su función social. La jurisprudencia constitucional ha reconocido que las entidades territoriales tienen el deber de avanzar progresivamente en la garantía de condiciones adecuadas de infraestructura para la prestación del servicio educativo.</w:t>
      </w:r>
    </w:p>
    <w:p w14:paraId="2FF8C5E5" w14:textId="0DCD235C"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Por lo anterior, y teniendo en cuenta las necesidades existentes en las instituciones educativas rurales y urbanas del Municipio de Remedios, Antioquia, se hace necesario adelantar un proceso contractual</w:t>
      </w:r>
      <w:r w:rsidR="00EF3AF4">
        <w:rPr>
          <w:rFonts w:ascii="Arial" w:hAnsi="Arial" w:cs="Arial"/>
          <w:bCs/>
          <w:sz w:val="20"/>
          <w:szCs w:val="20"/>
        </w:rPr>
        <w:t xml:space="preserve"> de selección abreviada c</w:t>
      </w:r>
      <w:r w:rsidR="00EF3AF4" w:rsidRPr="00EF3AF4">
        <w:rPr>
          <w:rFonts w:ascii="Arial" w:hAnsi="Arial" w:cs="Arial"/>
          <w:bCs/>
          <w:sz w:val="20"/>
          <w:szCs w:val="20"/>
        </w:rPr>
        <w:t xml:space="preserve">on el fin de seleccionar la oferta más favorable para la ejecución del objeto </w:t>
      </w:r>
      <w:proofErr w:type="gramStart"/>
      <w:r w:rsidR="00EF3AF4" w:rsidRPr="00EF3AF4">
        <w:rPr>
          <w:rFonts w:ascii="Arial" w:hAnsi="Arial" w:cs="Arial"/>
          <w:bCs/>
          <w:sz w:val="20"/>
          <w:szCs w:val="20"/>
        </w:rPr>
        <w:t xml:space="preserve">contractual </w:t>
      </w:r>
      <w:r w:rsidRPr="006126D8">
        <w:rPr>
          <w:rFonts w:ascii="Arial" w:hAnsi="Arial" w:cs="Arial"/>
          <w:bCs/>
          <w:sz w:val="20"/>
          <w:szCs w:val="20"/>
        </w:rPr>
        <w:t xml:space="preserve"> que</w:t>
      </w:r>
      <w:proofErr w:type="gramEnd"/>
      <w:r w:rsidRPr="006126D8">
        <w:rPr>
          <w:rFonts w:ascii="Arial" w:hAnsi="Arial" w:cs="Arial"/>
          <w:bCs/>
          <w:sz w:val="20"/>
          <w:szCs w:val="20"/>
        </w:rPr>
        <w:t xml:space="preserve"> permita la </w:t>
      </w:r>
      <w:r w:rsidRPr="006E1C15">
        <w:rPr>
          <w:rFonts w:ascii="Arial" w:hAnsi="Arial" w:cs="Arial"/>
          <w:b/>
          <w:sz w:val="20"/>
          <w:szCs w:val="20"/>
        </w:rPr>
        <w:t>COMPRA DE HERRAMIENTAS Y MATERIALES PARA EL MEJORAMIENTO DE LAS INSTITUCIONES EDUCATIVAS RURALES Y URBANAS DEL MUNICIPIO DE REMEDIOS, ANTIOQUIA.</w:t>
      </w:r>
    </w:p>
    <w:p w14:paraId="49B837B1" w14:textId="58AD64F2" w:rsidR="006126D8"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La adquisición de estos bienes permitirá disponer de los materiales y herramientas requeridos para atender las necesidades priorizadas de mantenimiento, reparación, adecuación y mejoramiento de la infraestructura educativa, contribuyendo a conservar y fortalecer las condiciones físicas de los establecimientos educativos y, en consecuencia, favoreciendo la adecuada prestación del servicio público de educación.</w:t>
      </w:r>
    </w:p>
    <w:p w14:paraId="6F192F09" w14:textId="3B3D573F" w:rsidR="008B03FD" w:rsidRPr="006126D8" w:rsidRDefault="006126D8" w:rsidP="006126D8">
      <w:p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En consecuencia, la necesidad que se pretende satisfacer mediante la presente contratación se encuentra plenamente justificada, toda vez que el Municipio requiere adquirir oportunamente las herramientas y materiales necesarios para intervenir y mejorar las condiciones físicas de las instituciones educativas rurales y urbanas, en cumplimiento de sus responsabilidades frente al fortalecimiento de la infraestructura educativa y la garantía progresiva de condiciones adecuadas para el acceso, permanencia y desarrollo de los procesos educativos de los niños, niñas, adolescentes y jóvenes del Municipio de Remedios, Antioquia.</w:t>
      </w:r>
    </w:p>
    <w:p w14:paraId="67CB3B08" w14:textId="77777777" w:rsidR="001F3283" w:rsidRDefault="00000000">
      <w:pPr>
        <w:spacing w:after="0" w:line="240" w:lineRule="auto"/>
        <w:rPr>
          <w:rFonts w:ascii="Arial" w:hAnsi="Arial" w:cs="Arial"/>
          <w:b/>
          <w:bCs/>
          <w:sz w:val="20"/>
          <w:szCs w:val="20"/>
        </w:rPr>
      </w:pPr>
      <w:r>
        <w:rPr>
          <w:rFonts w:ascii="Arial" w:hAnsi="Arial" w:cs="Arial"/>
          <w:b/>
          <w:bCs/>
          <w:sz w:val="20"/>
          <w:szCs w:val="20"/>
        </w:rPr>
        <w:t>2.3 FORMA DE SATISFACER LA NECESIDAD</w:t>
      </w:r>
    </w:p>
    <w:p w14:paraId="7AA49418" w14:textId="77777777" w:rsidR="001F3283" w:rsidRDefault="001F3283">
      <w:pPr>
        <w:pStyle w:val="Sinespaciado"/>
        <w:rPr>
          <w:rFonts w:ascii="Arial" w:hAnsi="Arial" w:cs="Arial"/>
          <w:sz w:val="20"/>
          <w:szCs w:val="20"/>
        </w:rPr>
      </w:pPr>
    </w:p>
    <w:p w14:paraId="16D25608" w14:textId="77777777" w:rsidR="001F3283" w:rsidRDefault="00000000">
      <w:pPr>
        <w:ind w:right="51"/>
        <w:jc w:val="both"/>
        <w:rPr>
          <w:rFonts w:ascii="Arial" w:hAnsi="Arial" w:cs="Arial"/>
          <w:sz w:val="20"/>
          <w:szCs w:val="20"/>
          <w:lang w:eastAsia="es-ES"/>
        </w:rPr>
      </w:pPr>
      <w:r>
        <w:rPr>
          <w:rFonts w:ascii="Arial" w:hAnsi="Arial" w:cs="Arial"/>
          <w:sz w:val="20"/>
          <w:szCs w:val="20"/>
          <w:lang w:eastAsia="es-ES"/>
        </w:rPr>
        <w:t>La contratación pública es una las principales actividades del Estado, a través de la cual se busca la efectividad de los cometidos estatales, en cumplimiento de los principios, derechos y deberes consagrados en la Constitución, garantizando la continua y eficiente prestación de los servicios públicos y la efectividad de los derechos e intereses de los administrados que colaboran con las entidades públicas.</w:t>
      </w:r>
    </w:p>
    <w:p w14:paraId="1E3B2762" w14:textId="77777777" w:rsidR="001F3283" w:rsidRDefault="00000000">
      <w:pPr>
        <w:ind w:right="51"/>
        <w:jc w:val="both"/>
        <w:rPr>
          <w:rFonts w:ascii="Arial" w:hAnsi="Arial" w:cs="Arial"/>
          <w:sz w:val="20"/>
          <w:szCs w:val="20"/>
          <w:lang w:eastAsia="es-ES"/>
        </w:rPr>
      </w:pPr>
      <w:r>
        <w:rPr>
          <w:rFonts w:ascii="Arial" w:hAnsi="Arial" w:cs="Arial"/>
          <w:sz w:val="20"/>
          <w:szCs w:val="20"/>
          <w:lang w:eastAsia="es-ES"/>
        </w:rPr>
        <w:t>La Ley 80 de 1993 establece:</w:t>
      </w:r>
    </w:p>
    <w:p w14:paraId="5E629019" w14:textId="77777777" w:rsidR="001F3283" w:rsidRDefault="00000000">
      <w:pPr>
        <w:ind w:right="51"/>
        <w:jc w:val="both"/>
        <w:rPr>
          <w:rFonts w:ascii="Arial" w:hAnsi="Arial" w:cs="Arial"/>
          <w:i/>
          <w:iCs/>
          <w:sz w:val="20"/>
          <w:szCs w:val="20"/>
          <w:lang w:eastAsia="es-ES"/>
        </w:rPr>
      </w:pPr>
      <w:r>
        <w:rPr>
          <w:rFonts w:ascii="Arial" w:hAnsi="Arial" w:cs="Arial"/>
          <w:b/>
          <w:bCs/>
          <w:i/>
          <w:iCs/>
          <w:sz w:val="20"/>
          <w:szCs w:val="20"/>
          <w:lang w:eastAsia="es-ES"/>
        </w:rPr>
        <w:t xml:space="preserve">Artículo 13: </w:t>
      </w:r>
      <w:r>
        <w:rPr>
          <w:rFonts w:ascii="Arial" w:hAnsi="Arial" w:cs="Arial"/>
          <w:i/>
          <w:iCs/>
          <w:sz w:val="20"/>
          <w:szCs w:val="20"/>
          <w:lang w:eastAsia="es-ES"/>
        </w:rPr>
        <w:t>Los contratos que celebren las entidades a que se refiere el artículo 2 del presente estatuto se regirán por las disposiciones comerciales y civiles pertinentes, salvo en las materias particularmente reguladas en esta Ley. (…)</w:t>
      </w:r>
    </w:p>
    <w:p w14:paraId="063F0373" w14:textId="77777777" w:rsidR="001F3283" w:rsidRDefault="00000000">
      <w:pPr>
        <w:ind w:right="51"/>
        <w:jc w:val="both"/>
        <w:rPr>
          <w:rFonts w:ascii="Arial" w:hAnsi="Arial" w:cs="Arial"/>
          <w:i/>
          <w:iCs/>
          <w:sz w:val="20"/>
          <w:szCs w:val="20"/>
          <w:lang w:eastAsia="es-ES"/>
        </w:rPr>
      </w:pPr>
      <w:r>
        <w:rPr>
          <w:rFonts w:ascii="Arial" w:hAnsi="Arial" w:cs="Arial"/>
          <w:b/>
          <w:bCs/>
          <w:i/>
          <w:iCs/>
          <w:sz w:val="20"/>
          <w:szCs w:val="20"/>
          <w:lang w:eastAsia="es-ES"/>
        </w:rPr>
        <w:t xml:space="preserve">Artículo 32: </w:t>
      </w:r>
      <w:r>
        <w:rPr>
          <w:rFonts w:ascii="Arial" w:hAnsi="Arial" w:cs="Arial"/>
          <w:i/>
          <w:iCs/>
          <w:sz w:val="20"/>
          <w:szCs w:val="20"/>
          <w:lang w:eastAsia="es-ES"/>
        </w:rPr>
        <w:t>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w:t>
      </w:r>
    </w:p>
    <w:p w14:paraId="3A7409A0" w14:textId="2A40FD59" w:rsidR="001F3283" w:rsidRDefault="00000000">
      <w:pPr>
        <w:pStyle w:val="Standard"/>
        <w:tabs>
          <w:tab w:val="left" w:pos="571"/>
          <w:tab w:val="left" w:pos="1086"/>
          <w:tab w:val="left" w:pos="1429"/>
          <w:tab w:val="left" w:pos="1671"/>
        </w:tabs>
        <w:jc w:val="both"/>
        <w:rPr>
          <w:rFonts w:ascii="Arial" w:hAnsi="Arial" w:cs="Arial"/>
          <w:sz w:val="20"/>
          <w:szCs w:val="20"/>
        </w:rPr>
      </w:pPr>
      <w:r>
        <w:rPr>
          <w:rFonts w:ascii="Arial" w:hAnsi="Arial" w:cs="Arial"/>
          <w:sz w:val="20"/>
          <w:szCs w:val="20"/>
          <w:lang w:eastAsia="es-ES"/>
        </w:rPr>
        <w:t xml:space="preserve">Con el fin de satisfacer las necesidades de </w:t>
      </w:r>
      <w:r w:rsidR="006126D8">
        <w:rPr>
          <w:rFonts w:ascii="Arial" w:hAnsi="Arial" w:cs="Arial"/>
          <w:sz w:val="20"/>
          <w:szCs w:val="20"/>
          <w:lang w:eastAsia="es-ES"/>
        </w:rPr>
        <w:t>compra de herramientas y materiales</w:t>
      </w:r>
      <w:r>
        <w:rPr>
          <w:rFonts w:ascii="Arial" w:hAnsi="Arial" w:cs="Arial"/>
          <w:sz w:val="20"/>
          <w:szCs w:val="20"/>
          <w:lang w:eastAsia="es-ES"/>
        </w:rPr>
        <w:t>, es necesario llevar a cabo un proceso de convocatoria, para la adquisición de los diferentes e</w:t>
      </w:r>
      <w:r w:rsidR="006126D8">
        <w:rPr>
          <w:rFonts w:ascii="Arial" w:hAnsi="Arial" w:cs="Arial"/>
          <w:sz w:val="20"/>
          <w:szCs w:val="20"/>
          <w:lang w:eastAsia="es-ES"/>
        </w:rPr>
        <w:t>lementos</w:t>
      </w:r>
      <w:r>
        <w:rPr>
          <w:rFonts w:ascii="Arial" w:hAnsi="Arial" w:cs="Arial"/>
          <w:sz w:val="20"/>
          <w:szCs w:val="20"/>
          <w:lang w:eastAsia="es-ES"/>
        </w:rPr>
        <w:t xml:space="preserve">, </w:t>
      </w:r>
      <w:r w:rsidR="006126D8">
        <w:rPr>
          <w:rFonts w:ascii="Arial" w:hAnsi="Arial" w:cs="Arial"/>
          <w:sz w:val="20"/>
          <w:szCs w:val="20"/>
          <w:lang w:eastAsia="es-ES"/>
        </w:rPr>
        <w:t xml:space="preserve">para el mejoramiento de </w:t>
      </w:r>
      <w:r>
        <w:rPr>
          <w:rFonts w:ascii="Arial" w:hAnsi="Arial" w:cs="Arial"/>
          <w:sz w:val="20"/>
          <w:szCs w:val="20"/>
          <w:lang w:eastAsia="es-ES"/>
        </w:rPr>
        <w:t>las diferentes sedes educativas del municipio y así seleccionar a una persona natural o jurídica o natural con la experiencia adecuada para realizar el contrato cuyo objeto es</w:t>
      </w:r>
      <w:bookmarkStart w:id="5" w:name="_Hlk54255682"/>
      <w:r>
        <w:rPr>
          <w:rFonts w:ascii="Arial" w:hAnsi="Arial" w:cs="Arial"/>
          <w:sz w:val="20"/>
          <w:szCs w:val="20"/>
          <w:lang w:eastAsia="es-ES"/>
        </w:rPr>
        <w:t xml:space="preserve">: </w:t>
      </w:r>
      <w:r w:rsidR="006126D8" w:rsidRPr="006126D8">
        <w:rPr>
          <w:rFonts w:ascii="Arial" w:hAnsi="Arial" w:cs="Arial"/>
          <w:bCs/>
          <w:sz w:val="20"/>
          <w:szCs w:val="20"/>
        </w:rPr>
        <w:t>COMPRA DE HERRAMIENTAS Y MATERIALES PARA EL MEJORAMIENTO DE LAS INSTITUCIONES EDUCATIVAS RURALES Y URBANAS DEL MUNICIPIO DE REMEDIOS, ANTIOQUIA.</w:t>
      </w:r>
    </w:p>
    <w:bookmarkEnd w:id="5"/>
    <w:p w14:paraId="10A21778" w14:textId="77777777" w:rsidR="001F3283" w:rsidRDefault="001F3283">
      <w:pPr>
        <w:pStyle w:val="Sinespaciado"/>
        <w:jc w:val="both"/>
        <w:rPr>
          <w:rFonts w:ascii="Arial" w:hAnsi="Arial" w:cs="Arial"/>
          <w:sz w:val="20"/>
          <w:szCs w:val="20"/>
        </w:rPr>
      </w:pPr>
    </w:p>
    <w:p w14:paraId="356B0FFD" w14:textId="77777777" w:rsidR="001F3283" w:rsidRDefault="00000000">
      <w:pPr>
        <w:pStyle w:val="Sinespaciado"/>
        <w:jc w:val="both"/>
        <w:rPr>
          <w:rFonts w:ascii="Arial" w:hAnsi="Arial" w:cs="Arial"/>
          <w:b/>
          <w:bCs/>
          <w:sz w:val="20"/>
          <w:szCs w:val="20"/>
        </w:rPr>
      </w:pPr>
      <w:r>
        <w:rPr>
          <w:rFonts w:ascii="Arial" w:hAnsi="Arial" w:cs="Arial"/>
          <w:b/>
          <w:bCs/>
          <w:sz w:val="20"/>
          <w:szCs w:val="20"/>
        </w:rPr>
        <w:t>2.4 VENTAJAS PARA LA ENTIDAD ESTATAL CON LA CONTRATACIÓN</w:t>
      </w:r>
    </w:p>
    <w:p w14:paraId="67513BFE" w14:textId="77777777" w:rsidR="001F3283" w:rsidRDefault="001F3283">
      <w:pPr>
        <w:pStyle w:val="Sinespaciado"/>
        <w:jc w:val="both"/>
        <w:rPr>
          <w:rFonts w:ascii="Arial" w:hAnsi="Arial" w:cs="Arial"/>
          <w:sz w:val="20"/>
          <w:szCs w:val="20"/>
        </w:rPr>
      </w:pPr>
    </w:p>
    <w:p w14:paraId="32776C5F" w14:textId="40011FE5" w:rsidR="001F3283" w:rsidRDefault="00000000">
      <w:pPr>
        <w:pStyle w:val="Sinespaciado"/>
        <w:jc w:val="both"/>
        <w:rPr>
          <w:rFonts w:ascii="Arial" w:hAnsi="Arial" w:cs="Arial"/>
          <w:sz w:val="20"/>
          <w:szCs w:val="20"/>
        </w:rPr>
      </w:pPr>
      <w:r>
        <w:rPr>
          <w:rFonts w:ascii="Arial" w:hAnsi="Arial" w:cs="Arial"/>
          <w:sz w:val="20"/>
          <w:szCs w:val="20"/>
        </w:rPr>
        <w:t xml:space="preserve">Con la presente contratación el Municipio de REMEDIOS </w:t>
      </w:r>
      <w:r w:rsidR="006126D8">
        <w:rPr>
          <w:rFonts w:ascii="Arial" w:hAnsi="Arial" w:cs="Arial"/>
          <w:sz w:val="20"/>
          <w:szCs w:val="20"/>
        </w:rPr>
        <w:t>se permitirá</w:t>
      </w:r>
      <w:r>
        <w:rPr>
          <w:rFonts w:ascii="Arial" w:hAnsi="Arial" w:cs="Arial"/>
          <w:sz w:val="20"/>
          <w:szCs w:val="20"/>
        </w:rPr>
        <w:t xml:space="preserve">: </w:t>
      </w:r>
    </w:p>
    <w:p w14:paraId="0B486738" w14:textId="77777777" w:rsidR="006126D8" w:rsidRPr="006126D8" w:rsidRDefault="006126D8" w:rsidP="006126D8">
      <w:pPr>
        <w:autoSpaceDE w:val="0"/>
        <w:autoSpaceDN w:val="0"/>
        <w:adjustRightInd w:val="0"/>
        <w:spacing w:line="240" w:lineRule="auto"/>
        <w:jc w:val="both"/>
        <w:rPr>
          <w:rFonts w:ascii="Arial" w:hAnsi="Arial" w:cs="Arial"/>
          <w:bCs/>
          <w:sz w:val="20"/>
          <w:szCs w:val="20"/>
        </w:rPr>
      </w:pPr>
    </w:p>
    <w:p w14:paraId="73AC9147"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Atender necesidades de mantenimiento, reparación y mejoramiento de las instituciones educativas rurales y urbanas del Municipio de Remedios.</w:t>
      </w:r>
    </w:p>
    <w:p w14:paraId="3E4E4B00"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Contribuir a la conservación y adecuado funcionamiento de la infraestructura física educativa.</w:t>
      </w:r>
    </w:p>
    <w:p w14:paraId="5CA022BA"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Disponer de materiales necesarios para realizar intervenciones de mantenimiento y adecuaciones requeridas en las diferentes sedes educativas.</w:t>
      </w:r>
    </w:p>
    <w:p w14:paraId="066130B6"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Contar con herramientas necesarias para apoyar las actividades relacionadas con el mejoramiento y conservación de los espacios educativos.</w:t>
      </w:r>
    </w:p>
    <w:p w14:paraId="59966240"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Prevenir el deterioro progresivo de las instalaciones mediante la atención oportuna de necesidades identificadas.</w:t>
      </w:r>
    </w:p>
    <w:p w14:paraId="79440A90"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Mejorar las condiciones físicas y funcionales de los espacios destinados al desarrollo de las actividades académicas y administrativas.</w:t>
      </w:r>
    </w:p>
    <w:p w14:paraId="425623EF"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Contribuir a la generación de ambientes escolares más adecuados para los estudiantes, docentes, directivos docentes y demás integrantes de la comunidad educativa.</w:t>
      </w:r>
    </w:p>
    <w:p w14:paraId="7DAD57C5" w14:textId="77777777" w:rsidR="006126D8" w:rsidRPr="006126D8" w:rsidRDefault="006126D8" w:rsidP="006126D8">
      <w:pPr>
        <w:pStyle w:val="Prrafodelista"/>
        <w:numPr>
          <w:ilvl w:val="0"/>
          <w:numId w:val="16"/>
        </w:numPr>
        <w:autoSpaceDE w:val="0"/>
        <w:autoSpaceDN w:val="0"/>
        <w:adjustRightInd w:val="0"/>
        <w:spacing w:line="240" w:lineRule="auto"/>
        <w:jc w:val="both"/>
        <w:rPr>
          <w:rFonts w:ascii="Arial" w:hAnsi="Arial" w:cs="Arial"/>
          <w:bCs/>
          <w:sz w:val="20"/>
          <w:szCs w:val="20"/>
        </w:rPr>
      </w:pPr>
      <w:r w:rsidRPr="006126D8">
        <w:rPr>
          <w:rFonts w:ascii="Arial" w:hAnsi="Arial" w:cs="Arial"/>
          <w:bCs/>
          <w:sz w:val="20"/>
          <w:szCs w:val="20"/>
        </w:rPr>
        <w:t>Fortalecer las condiciones necesarias para garantizar la adecuada prestación y continuidad del servicio educativo en el Municipio de Remedios.</w:t>
      </w:r>
    </w:p>
    <w:p w14:paraId="09C833C7" w14:textId="77777777" w:rsidR="001F3283" w:rsidRDefault="001F3283">
      <w:pPr>
        <w:pStyle w:val="Prrafodelista"/>
        <w:suppressAutoHyphens/>
        <w:autoSpaceDE w:val="0"/>
        <w:autoSpaceDN w:val="0"/>
        <w:adjustRightInd w:val="0"/>
        <w:spacing w:after="0" w:line="276" w:lineRule="auto"/>
        <w:contextualSpacing w:val="0"/>
        <w:jc w:val="both"/>
        <w:rPr>
          <w:rFonts w:ascii="Arial" w:hAnsi="Arial" w:cs="Arial"/>
          <w:sz w:val="20"/>
          <w:szCs w:val="20"/>
        </w:rPr>
      </w:pPr>
    </w:p>
    <w:p w14:paraId="60770905" w14:textId="77777777" w:rsidR="001F3283" w:rsidRDefault="00000000">
      <w:pPr>
        <w:pStyle w:val="Sinespaciado"/>
        <w:numPr>
          <w:ilvl w:val="0"/>
          <w:numId w:val="1"/>
        </w:numPr>
        <w:jc w:val="both"/>
        <w:rPr>
          <w:rFonts w:ascii="Arial" w:hAnsi="Arial" w:cs="Arial"/>
          <w:b/>
          <w:sz w:val="20"/>
          <w:szCs w:val="20"/>
        </w:rPr>
      </w:pPr>
      <w:r>
        <w:rPr>
          <w:rFonts w:ascii="Arial" w:hAnsi="Arial" w:cs="Arial"/>
          <w:b/>
          <w:sz w:val="20"/>
          <w:szCs w:val="20"/>
          <w:u w:val="single"/>
        </w:rPr>
        <w:t>DESCRIPCIÓN DEL OBJETO A CONTRATAR</w:t>
      </w:r>
      <w:r>
        <w:rPr>
          <w:rFonts w:ascii="Arial" w:hAnsi="Arial" w:cs="Arial"/>
          <w:b/>
          <w:sz w:val="20"/>
          <w:szCs w:val="20"/>
        </w:rPr>
        <w:t>:</w:t>
      </w:r>
    </w:p>
    <w:p w14:paraId="51A1F9B4" w14:textId="77777777" w:rsidR="001F3283" w:rsidRDefault="001F3283">
      <w:pPr>
        <w:spacing w:line="240" w:lineRule="auto"/>
        <w:jc w:val="both"/>
        <w:rPr>
          <w:rFonts w:ascii="Arial" w:hAnsi="Arial" w:cs="Arial"/>
          <w:b/>
          <w:sz w:val="20"/>
          <w:szCs w:val="20"/>
        </w:rPr>
      </w:pPr>
    </w:p>
    <w:p w14:paraId="4DF55604" w14:textId="77777777" w:rsidR="001F3283" w:rsidRDefault="00000000">
      <w:pPr>
        <w:spacing w:line="240" w:lineRule="auto"/>
        <w:jc w:val="both"/>
        <w:rPr>
          <w:rFonts w:ascii="Arial" w:hAnsi="Arial" w:cs="Arial"/>
          <w:sz w:val="20"/>
          <w:szCs w:val="20"/>
        </w:rPr>
      </w:pPr>
      <w:r>
        <w:rPr>
          <w:rFonts w:ascii="Arial" w:hAnsi="Arial" w:cs="Arial"/>
          <w:b/>
          <w:sz w:val="20"/>
          <w:szCs w:val="20"/>
        </w:rPr>
        <w:t>3.1. OBJETO DEL CONTRATO</w:t>
      </w:r>
      <w:r>
        <w:rPr>
          <w:rFonts w:ascii="Arial" w:hAnsi="Arial" w:cs="Arial"/>
          <w:sz w:val="20"/>
          <w:szCs w:val="20"/>
        </w:rPr>
        <w:t>:</w:t>
      </w:r>
    </w:p>
    <w:p w14:paraId="7C09DCCF" w14:textId="77777777" w:rsidR="006126D8" w:rsidRPr="005A45A7" w:rsidRDefault="006126D8">
      <w:pPr>
        <w:spacing w:line="240" w:lineRule="auto"/>
        <w:jc w:val="both"/>
        <w:rPr>
          <w:rFonts w:ascii="Arial" w:hAnsi="Arial" w:cs="Arial"/>
          <w:bCs/>
          <w:sz w:val="20"/>
          <w:szCs w:val="20"/>
        </w:rPr>
      </w:pPr>
      <w:r w:rsidRPr="005A45A7">
        <w:rPr>
          <w:rFonts w:ascii="Arial" w:hAnsi="Arial" w:cs="Arial"/>
          <w:bCs/>
          <w:sz w:val="20"/>
          <w:szCs w:val="20"/>
        </w:rPr>
        <w:t>COMPRA DE HERRAMIENTAS Y MATERIALES PARA EL MEJORAMIENTO DE LAS INSTITUCIONES EDUCATIVAS RURALES Y URBANAS DEL MUNICIPIO DE REMEDIOS, ANTIOQUIA.</w:t>
      </w:r>
    </w:p>
    <w:p w14:paraId="5077FFF5" w14:textId="77777777" w:rsidR="006126D8" w:rsidRDefault="006126D8">
      <w:pPr>
        <w:spacing w:line="240" w:lineRule="auto"/>
        <w:jc w:val="both"/>
        <w:rPr>
          <w:rFonts w:ascii="Arial" w:hAnsi="Arial" w:cs="Arial"/>
          <w:bCs/>
          <w:sz w:val="20"/>
          <w:szCs w:val="20"/>
        </w:rPr>
      </w:pPr>
    </w:p>
    <w:p w14:paraId="6F5EEE14" w14:textId="2168E723" w:rsidR="001F3283" w:rsidRDefault="00000000">
      <w:pPr>
        <w:spacing w:line="240" w:lineRule="auto"/>
        <w:jc w:val="both"/>
        <w:rPr>
          <w:rFonts w:ascii="Arial" w:hAnsi="Arial" w:cs="Arial"/>
          <w:b/>
          <w:bCs/>
          <w:sz w:val="20"/>
          <w:szCs w:val="20"/>
          <w:lang w:val="es-MX"/>
        </w:rPr>
      </w:pPr>
      <w:r>
        <w:rPr>
          <w:rFonts w:ascii="Arial" w:hAnsi="Arial" w:cs="Arial"/>
          <w:b/>
          <w:sz w:val="20"/>
          <w:szCs w:val="20"/>
        </w:rPr>
        <w:t>3.2.</w:t>
      </w:r>
      <w:r>
        <w:rPr>
          <w:rFonts w:ascii="Arial" w:hAnsi="Arial" w:cs="Arial"/>
          <w:sz w:val="20"/>
          <w:szCs w:val="20"/>
        </w:rPr>
        <w:t xml:space="preserve"> </w:t>
      </w:r>
      <w:r>
        <w:rPr>
          <w:rFonts w:ascii="Arial" w:hAnsi="Arial" w:cs="Arial"/>
          <w:b/>
          <w:bCs/>
          <w:sz w:val="20"/>
          <w:szCs w:val="20"/>
          <w:lang w:val="es-MX"/>
        </w:rPr>
        <w:t>CLASIFICADOR DE BIENES Y SERVICIOS DE NACIONES UNIDAS (UNSPSC)</w:t>
      </w:r>
    </w:p>
    <w:p w14:paraId="27E06210" w14:textId="77777777" w:rsidR="001F3283" w:rsidRDefault="00000000">
      <w:pPr>
        <w:spacing w:after="0" w:line="240" w:lineRule="auto"/>
        <w:jc w:val="both"/>
        <w:rPr>
          <w:rFonts w:ascii="Arial" w:hAnsi="Arial" w:cs="Arial"/>
          <w:sz w:val="20"/>
          <w:szCs w:val="20"/>
        </w:rPr>
      </w:pPr>
      <w:r>
        <w:rPr>
          <w:rFonts w:ascii="Arial" w:hAnsi="Arial" w:cs="Arial"/>
          <w:sz w:val="20"/>
          <w:szCs w:val="20"/>
        </w:rPr>
        <w:t>El objeto del contrato está codificado en los siguientes clasificadores de bienes y servicios UNSPSC como se indica en la tabla:</w:t>
      </w:r>
    </w:p>
    <w:p w14:paraId="661ECFC2" w14:textId="77777777" w:rsidR="001F3283" w:rsidRDefault="001F3283">
      <w:pPr>
        <w:spacing w:after="0" w:line="240" w:lineRule="auto"/>
        <w:jc w:val="both"/>
        <w:rPr>
          <w:rFonts w:ascii="Arial" w:hAnsi="Arial" w:cs="Arial"/>
          <w:sz w:val="20"/>
          <w:szCs w:val="20"/>
        </w:rPr>
      </w:pPr>
    </w:p>
    <w:tbl>
      <w:tblPr>
        <w:tblW w:w="40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403"/>
      </w:tblGrid>
      <w:tr w:rsidR="001F3283" w14:paraId="741D9918" w14:textId="77777777" w:rsidTr="0054210F">
        <w:trPr>
          <w:trHeight w:val="226"/>
          <w:jc w:val="center"/>
        </w:trPr>
        <w:tc>
          <w:tcPr>
            <w:tcW w:w="2071" w:type="pct"/>
            <w:shd w:val="clear" w:color="auto" w:fill="C5E0B3" w:themeFill="accent6" w:themeFillTint="66"/>
          </w:tcPr>
          <w:p w14:paraId="47153E69" w14:textId="77777777" w:rsidR="001F3283" w:rsidRDefault="00000000">
            <w:pPr>
              <w:widowControl w:val="0"/>
              <w:spacing w:after="0"/>
              <w:jc w:val="center"/>
              <w:rPr>
                <w:rFonts w:ascii="Arial" w:hAnsi="Arial" w:cs="Arial"/>
                <w:sz w:val="20"/>
                <w:szCs w:val="20"/>
                <w:lang w:eastAsia="es-CO"/>
              </w:rPr>
            </w:pPr>
            <w:r>
              <w:rPr>
                <w:rFonts w:ascii="Arial" w:hAnsi="Arial" w:cs="Arial"/>
                <w:b/>
                <w:bCs/>
                <w:sz w:val="20"/>
                <w:szCs w:val="20"/>
                <w:lang w:eastAsia="es-CO"/>
              </w:rPr>
              <w:t>Cl</w:t>
            </w:r>
            <w:r>
              <w:rPr>
                <w:rFonts w:ascii="Arial" w:hAnsi="Arial" w:cs="Arial"/>
                <w:b/>
                <w:bCs/>
                <w:spacing w:val="1"/>
                <w:sz w:val="20"/>
                <w:szCs w:val="20"/>
                <w:lang w:eastAsia="es-CO"/>
              </w:rPr>
              <w:t>as</w:t>
            </w:r>
            <w:r>
              <w:rPr>
                <w:rFonts w:ascii="Arial" w:hAnsi="Arial" w:cs="Arial"/>
                <w:b/>
                <w:bCs/>
                <w:sz w:val="20"/>
                <w:szCs w:val="20"/>
                <w:lang w:eastAsia="es-CO"/>
              </w:rPr>
              <w:t>if</w:t>
            </w:r>
            <w:r>
              <w:rPr>
                <w:rFonts w:ascii="Arial" w:hAnsi="Arial" w:cs="Arial"/>
                <w:b/>
                <w:bCs/>
                <w:spacing w:val="1"/>
                <w:sz w:val="20"/>
                <w:szCs w:val="20"/>
                <w:lang w:eastAsia="es-CO"/>
              </w:rPr>
              <w:t>ic</w:t>
            </w:r>
            <w:r>
              <w:rPr>
                <w:rFonts w:ascii="Arial" w:hAnsi="Arial" w:cs="Arial"/>
                <w:b/>
                <w:bCs/>
                <w:spacing w:val="-2"/>
                <w:sz w:val="20"/>
                <w:szCs w:val="20"/>
                <w:lang w:eastAsia="es-CO"/>
              </w:rPr>
              <w:t>a</w:t>
            </w:r>
            <w:r>
              <w:rPr>
                <w:rFonts w:ascii="Arial" w:hAnsi="Arial" w:cs="Arial"/>
                <w:b/>
                <w:bCs/>
                <w:spacing w:val="1"/>
                <w:sz w:val="20"/>
                <w:szCs w:val="20"/>
                <w:lang w:eastAsia="es-CO"/>
              </w:rPr>
              <w:t>c</w:t>
            </w:r>
            <w:r>
              <w:rPr>
                <w:rFonts w:ascii="Arial" w:hAnsi="Arial" w:cs="Arial"/>
                <w:b/>
                <w:bCs/>
                <w:sz w:val="20"/>
                <w:szCs w:val="20"/>
                <w:lang w:eastAsia="es-CO"/>
              </w:rPr>
              <w:t>i</w:t>
            </w:r>
            <w:r>
              <w:rPr>
                <w:rFonts w:ascii="Arial" w:hAnsi="Arial" w:cs="Arial"/>
                <w:b/>
                <w:bCs/>
                <w:spacing w:val="1"/>
                <w:sz w:val="20"/>
                <w:szCs w:val="20"/>
                <w:lang w:eastAsia="es-CO"/>
              </w:rPr>
              <w:t>ó</w:t>
            </w:r>
            <w:r>
              <w:rPr>
                <w:rFonts w:ascii="Arial" w:hAnsi="Arial" w:cs="Arial"/>
                <w:b/>
                <w:bCs/>
                <w:sz w:val="20"/>
                <w:szCs w:val="20"/>
                <w:lang w:eastAsia="es-CO"/>
              </w:rPr>
              <w:t>n</w:t>
            </w:r>
            <w:r>
              <w:rPr>
                <w:rFonts w:ascii="Arial" w:hAnsi="Arial" w:cs="Arial"/>
                <w:b/>
                <w:bCs/>
                <w:spacing w:val="1"/>
                <w:sz w:val="20"/>
                <w:szCs w:val="20"/>
                <w:lang w:eastAsia="es-CO"/>
              </w:rPr>
              <w:t xml:space="preserve"> </w:t>
            </w:r>
            <w:r>
              <w:rPr>
                <w:rFonts w:ascii="Arial" w:hAnsi="Arial" w:cs="Arial"/>
                <w:b/>
                <w:bCs/>
                <w:sz w:val="20"/>
                <w:szCs w:val="20"/>
                <w:lang w:eastAsia="es-CO"/>
              </w:rPr>
              <w:t>U</w:t>
            </w:r>
            <w:r>
              <w:rPr>
                <w:rFonts w:ascii="Arial" w:hAnsi="Arial" w:cs="Arial"/>
                <w:b/>
                <w:bCs/>
                <w:spacing w:val="-1"/>
                <w:sz w:val="20"/>
                <w:szCs w:val="20"/>
                <w:lang w:eastAsia="es-CO"/>
              </w:rPr>
              <w:t>N</w:t>
            </w:r>
            <w:r>
              <w:rPr>
                <w:rFonts w:ascii="Arial" w:hAnsi="Arial" w:cs="Arial"/>
                <w:b/>
                <w:bCs/>
                <w:sz w:val="20"/>
                <w:szCs w:val="20"/>
                <w:lang w:eastAsia="es-CO"/>
              </w:rPr>
              <w:t>SPSC</w:t>
            </w:r>
          </w:p>
        </w:tc>
        <w:tc>
          <w:tcPr>
            <w:tcW w:w="2929" w:type="pct"/>
            <w:shd w:val="clear" w:color="auto" w:fill="C5E0B3" w:themeFill="accent6" w:themeFillTint="66"/>
            <w:noWrap/>
          </w:tcPr>
          <w:p w14:paraId="1508226E" w14:textId="77777777" w:rsidR="001F3283" w:rsidRDefault="00000000">
            <w:pPr>
              <w:widowControl w:val="0"/>
              <w:spacing w:after="0" w:line="600" w:lineRule="auto"/>
              <w:ind w:right="242"/>
              <w:jc w:val="center"/>
              <w:rPr>
                <w:rFonts w:ascii="Arial" w:hAnsi="Arial" w:cs="Arial"/>
                <w:sz w:val="20"/>
                <w:szCs w:val="20"/>
                <w:lang w:eastAsia="es-CO"/>
              </w:rPr>
            </w:pPr>
            <w:r>
              <w:rPr>
                <w:rFonts w:ascii="Arial" w:hAnsi="Arial" w:cs="Arial"/>
                <w:b/>
                <w:bCs/>
                <w:sz w:val="20"/>
                <w:szCs w:val="20"/>
                <w:lang w:eastAsia="es-CO"/>
              </w:rPr>
              <w:t>De</w:t>
            </w:r>
            <w:r>
              <w:rPr>
                <w:rFonts w:ascii="Arial" w:hAnsi="Arial" w:cs="Arial"/>
                <w:b/>
                <w:bCs/>
                <w:spacing w:val="1"/>
                <w:sz w:val="20"/>
                <w:szCs w:val="20"/>
                <w:lang w:eastAsia="es-CO"/>
              </w:rPr>
              <w:t>sc</w:t>
            </w:r>
            <w:r>
              <w:rPr>
                <w:rFonts w:ascii="Arial" w:hAnsi="Arial" w:cs="Arial"/>
                <w:b/>
                <w:bCs/>
                <w:sz w:val="20"/>
                <w:szCs w:val="20"/>
                <w:lang w:eastAsia="es-CO"/>
              </w:rPr>
              <w:t>rip</w:t>
            </w:r>
            <w:r>
              <w:rPr>
                <w:rFonts w:ascii="Arial" w:hAnsi="Arial" w:cs="Arial"/>
                <w:b/>
                <w:bCs/>
                <w:spacing w:val="1"/>
                <w:sz w:val="20"/>
                <w:szCs w:val="20"/>
                <w:lang w:eastAsia="es-CO"/>
              </w:rPr>
              <w:t>c</w:t>
            </w:r>
            <w:r>
              <w:rPr>
                <w:rFonts w:ascii="Arial" w:hAnsi="Arial" w:cs="Arial"/>
                <w:b/>
                <w:bCs/>
                <w:sz w:val="20"/>
                <w:szCs w:val="20"/>
                <w:lang w:eastAsia="es-CO"/>
              </w:rPr>
              <w:t>i</w:t>
            </w:r>
            <w:r>
              <w:rPr>
                <w:rFonts w:ascii="Arial" w:hAnsi="Arial" w:cs="Arial"/>
                <w:b/>
                <w:bCs/>
                <w:spacing w:val="-2"/>
                <w:sz w:val="20"/>
                <w:szCs w:val="20"/>
                <w:lang w:eastAsia="es-CO"/>
              </w:rPr>
              <w:t>ó</w:t>
            </w:r>
            <w:r>
              <w:rPr>
                <w:rFonts w:ascii="Arial" w:hAnsi="Arial" w:cs="Arial"/>
                <w:b/>
                <w:bCs/>
                <w:sz w:val="20"/>
                <w:szCs w:val="20"/>
                <w:lang w:eastAsia="es-CO"/>
              </w:rPr>
              <w:t>n</w:t>
            </w: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4439"/>
      </w:tblGrid>
      <w:tr w:rsidR="0054210F" w:rsidRPr="008E25C5" w14:paraId="672617DD" w14:textId="77777777" w:rsidTr="00EF287E">
        <w:trPr>
          <w:trHeight w:val="347"/>
          <w:jc w:val="center"/>
        </w:trPr>
        <w:tc>
          <w:tcPr>
            <w:tcW w:w="3114" w:type="dxa"/>
          </w:tcPr>
          <w:p w14:paraId="6E76F86D" w14:textId="77777777" w:rsidR="0054210F" w:rsidRPr="00CA0FD7" w:rsidRDefault="0054210F" w:rsidP="00EF287E">
            <w:pPr>
              <w:spacing w:line="0" w:lineRule="atLeast"/>
              <w:jc w:val="center"/>
              <w:rPr>
                <w:rFonts w:ascii="Arial" w:hAnsi="Arial" w:cs="Arial"/>
                <w:color w:val="000000" w:themeColor="text1"/>
                <w:sz w:val="20"/>
                <w:szCs w:val="20"/>
              </w:rPr>
            </w:pPr>
            <w:r w:rsidRPr="00CA0FD7">
              <w:rPr>
                <w:rFonts w:ascii="Arial" w:hAnsi="Arial" w:cs="Arial"/>
                <w:color w:val="000000" w:themeColor="text1"/>
                <w:sz w:val="20"/>
                <w:szCs w:val="20"/>
              </w:rPr>
              <w:t>30111600</w:t>
            </w:r>
          </w:p>
        </w:tc>
        <w:tc>
          <w:tcPr>
            <w:tcW w:w="4439" w:type="dxa"/>
          </w:tcPr>
          <w:p w14:paraId="6525687B" w14:textId="77777777" w:rsidR="0054210F" w:rsidRPr="00CA0FD7" w:rsidRDefault="0054210F" w:rsidP="00EF287E">
            <w:pPr>
              <w:spacing w:line="0" w:lineRule="atLeast"/>
              <w:jc w:val="center"/>
              <w:rPr>
                <w:rFonts w:ascii="Arial" w:hAnsi="Arial" w:cs="Arial"/>
                <w:color w:val="000000" w:themeColor="text1"/>
                <w:sz w:val="20"/>
                <w:szCs w:val="20"/>
              </w:rPr>
            </w:pPr>
            <w:r w:rsidRPr="00CA0FD7">
              <w:rPr>
                <w:rFonts w:ascii="Arial" w:hAnsi="Arial" w:cs="Arial"/>
                <w:color w:val="000000" w:themeColor="text1"/>
                <w:sz w:val="20"/>
                <w:szCs w:val="20"/>
              </w:rPr>
              <w:t>CEMENTO Y CAL</w:t>
            </w:r>
          </w:p>
        </w:tc>
      </w:tr>
      <w:tr w:rsidR="0054210F" w:rsidRPr="008E25C5" w14:paraId="407CF217" w14:textId="77777777" w:rsidTr="00EF287E">
        <w:trPr>
          <w:trHeight w:val="347"/>
          <w:jc w:val="center"/>
        </w:trPr>
        <w:tc>
          <w:tcPr>
            <w:tcW w:w="3114" w:type="dxa"/>
          </w:tcPr>
          <w:p w14:paraId="3B6E69AE" w14:textId="77777777" w:rsidR="0054210F" w:rsidRPr="005642C8" w:rsidRDefault="0054210F" w:rsidP="00EF287E">
            <w:pPr>
              <w:spacing w:line="0" w:lineRule="atLeast"/>
              <w:jc w:val="center"/>
              <w:rPr>
                <w:rFonts w:ascii="Arial" w:hAnsi="Arial" w:cs="Arial"/>
                <w:color w:val="000000" w:themeColor="text1"/>
                <w:sz w:val="20"/>
                <w:szCs w:val="20"/>
              </w:rPr>
            </w:pPr>
            <w:r w:rsidRPr="005642C8">
              <w:rPr>
                <w:rFonts w:ascii="Arial" w:hAnsi="Arial" w:cs="Arial"/>
                <w:color w:val="000000" w:themeColor="text1"/>
                <w:sz w:val="20"/>
                <w:szCs w:val="20"/>
              </w:rPr>
              <w:t>31162800</w:t>
            </w:r>
          </w:p>
        </w:tc>
        <w:tc>
          <w:tcPr>
            <w:tcW w:w="4439" w:type="dxa"/>
          </w:tcPr>
          <w:p w14:paraId="15D8FD5F" w14:textId="77777777" w:rsidR="0054210F" w:rsidRPr="005642C8" w:rsidRDefault="0054210F" w:rsidP="00EF287E">
            <w:pPr>
              <w:spacing w:line="0" w:lineRule="atLeast"/>
              <w:jc w:val="center"/>
              <w:rPr>
                <w:rFonts w:ascii="Arial" w:hAnsi="Arial" w:cs="Arial"/>
                <w:color w:val="000000" w:themeColor="text1"/>
                <w:sz w:val="20"/>
                <w:szCs w:val="20"/>
              </w:rPr>
            </w:pPr>
            <w:r w:rsidRPr="005642C8">
              <w:rPr>
                <w:rFonts w:ascii="Arial" w:hAnsi="Arial" w:cs="Arial"/>
                <w:color w:val="000000" w:themeColor="text1"/>
                <w:sz w:val="20"/>
                <w:szCs w:val="20"/>
              </w:rPr>
              <w:t>FERRETERIA EN GENERAL</w:t>
            </w:r>
          </w:p>
        </w:tc>
      </w:tr>
      <w:tr w:rsidR="0054210F" w:rsidRPr="008E25C5" w14:paraId="27871478" w14:textId="77777777" w:rsidTr="00EF287E">
        <w:trPr>
          <w:trHeight w:val="347"/>
          <w:jc w:val="center"/>
        </w:trPr>
        <w:tc>
          <w:tcPr>
            <w:tcW w:w="3114" w:type="dxa"/>
          </w:tcPr>
          <w:p w14:paraId="14602843" w14:textId="77777777" w:rsidR="0054210F" w:rsidRPr="005642C8"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27112200</w:t>
            </w:r>
          </w:p>
        </w:tc>
        <w:tc>
          <w:tcPr>
            <w:tcW w:w="4439" w:type="dxa"/>
          </w:tcPr>
          <w:p w14:paraId="47F545E4" w14:textId="77777777" w:rsidR="0054210F" w:rsidRPr="005642C8"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HERRAMIENTAS DE ALBAÑILERIA Y CONCRETO</w:t>
            </w:r>
          </w:p>
        </w:tc>
      </w:tr>
      <w:tr w:rsidR="0054210F" w:rsidRPr="008E25C5" w14:paraId="4FEA3CB2" w14:textId="77777777" w:rsidTr="00EF287E">
        <w:trPr>
          <w:trHeight w:val="347"/>
          <w:jc w:val="center"/>
        </w:trPr>
        <w:tc>
          <w:tcPr>
            <w:tcW w:w="3114" w:type="dxa"/>
            <w:vAlign w:val="bottom"/>
          </w:tcPr>
          <w:p w14:paraId="042914DE" w14:textId="77777777" w:rsidR="0054210F" w:rsidRPr="005642C8" w:rsidRDefault="0054210F" w:rsidP="00EF287E">
            <w:pPr>
              <w:spacing w:line="0" w:lineRule="atLeast"/>
              <w:jc w:val="center"/>
              <w:rPr>
                <w:rFonts w:ascii="Arial" w:hAnsi="Arial" w:cs="Arial"/>
                <w:color w:val="000000" w:themeColor="text1"/>
              </w:rPr>
            </w:pPr>
            <w:r w:rsidRPr="005642C8">
              <w:rPr>
                <w:rFonts w:ascii="Arial" w:hAnsi="Arial" w:cs="Arial"/>
                <w:color w:val="000000" w:themeColor="text1"/>
                <w:sz w:val="20"/>
                <w:szCs w:val="20"/>
              </w:rPr>
              <w:t>30131600</w:t>
            </w:r>
          </w:p>
        </w:tc>
        <w:tc>
          <w:tcPr>
            <w:tcW w:w="4439" w:type="dxa"/>
            <w:vAlign w:val="bottom"/>
          </w:tcPr>
          <w:p w14:paraId="371230E3" w14:textId="77777777" w:rsidR="0054210F" w:rsidRPr="005642C8" w:rsidRDefault="0054210F" w:rsidP="00EF287E">
            <w:pPr>
              <w:spacing w:line="0" w:lineRule="atLeast"/>
              <w:jc w:val="center"/>
              <w:rPr>
                <w:rFonts w:ascii="Arial" w:hAnsi="Arial" w:cs="Arial"/>
                <w:color w:val="000000" w:themeColor="text1"/>
              </w:rPr>
            </w:pPr>
            <w:r w:rsidRPr="005642C8">
              <w:rPr>
                <w:rFonts w:ascii="Arial" w:hAnsi="Arial" w:cs="Arial"/>
                <w:color w:val="000000" w:themeColor="text1"/>
                <w:sz w:val="20"/>
                <w:szCs w:val="20"/>
              </w:rPr>
              <w:t xml:space="preserve">LADRILLOS </w:t>
            </w:r>
          </w:p>
        </w:tc>
      </w:tr>
      <w:tr w:rsidR="0054210F" w:rsidRPr="008E25C5" w14:paraId="1E2A137A" w14:textId="77777777" w:rsidTr="00EF287E">
        <w:trPr>
          <w:trHeight w:val="347"/>
          <w:jc w:val="center"/>
        </w:trPr>
        <w:tc>
          <w:tcPr>
            <w:tcW w:w="3114" w:type="dxa"/>
          </w:tcPr>
          <w:p w14:paraId="68275666" w14:textId="77777777" w:rsidR="0054210F" w:rsidRPr="00EB4DC0" w:rsidRDefault="0054210F" w:rsidP="00EF287E">
            <w:pPr>
              <w:spacing w:line="0" w:lineRule="atLeast"/>
              <w:jc w:val="center"/>
              <w:rPr>
                <w:rFonts w:ascii="Arial" w:hAnsi="Arial" w:cs="Arial"/>
                <w:color w:val="000000" w:themeColor="text1"/>
              </w:rPr>
            </w:pPr>
            <w:r w:rsidRPr="00EB4DC0">
              <w:rPr>
                <w:rFonts w:ascii="Arial" w:hAnsi="Arial" w:cs="Arial"/>
                <w:color w:val="000000" w:themeColor="text1"/>
                <w:sz w:val="20"/>
                <w:szCs w:val="20"/>
              </w:rPr>
              <w:t>31210000</w:t>
            </w:r>
          </w:p>
        </w:tc>
        <w:tc>
          <w:tcPr>
            <w:tcW w:w="4439" w:type="dxa"/>
          </w:tcPr>
          <w:p w14:paraId="482A69CF" w14:textId="77777777" w:rsidR="0054210F" w:rsidRPr="00EB4DC0" w:rsidRDefault="0054210F" w:rsidP="00EF287E">
            <w:pPr>
              <w:spacing w:line="0" w:lineRule="atLeast"/>
              <w:jc w:val="center"/>
              <w:rPr>
                <w:rFonts w:ascii="Arial" w:hAnsi="Arial" w:cs="Arial"/>
                <w:color w:val="000000" w:themeColor="text1"/>
              </w:rPr>
            </w:pPr>
            <w:r w:rsidRPr="00EB4DC0">
              <w:rPr>
                <w:rFonts w:ascii="Arial" w:hAnsi="Arial" w:cs="Arial"/>
                <w:color w:val="000000" w:themeColor="text1"/>
                <w:sz w:val="20"/>
                <w:szCs w:val="20"/>
              </w:rPr>
              <w:t>PINTURAS Y BASES Y ACABADOS</w:t>
            </w:r>
          </w:p>
        </w:tc>
      </w:tr>
      <w:tr w:rsidR="0054210F" w:rsidRPr="008E25C5" w14:paraId="33CDA991" w14:textId="77777777" w:rsidTr="00EF287E">
        <w:trPr>
          <w:trHeight w:val="347"/>
          <w:jc w:val="center"/>
        </w:trPr>
        <w:tc>
          <w:tcPr>
            <w:tcW w:w="3114" w:type="dxa"/>
          </w:tcPr>
          <w:p w14:paraId="4F39EAAA" w14:textId="77777777" w:rsidR="0054210F" w:rsidRPr="009C450D" w:rsidRDefault="0054210F" w:rsidP="00EF287E">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30151500</w:t>
            </w:r>
          </w:p>
        </w:tc>
        <w:tc>
          <w:tcPr>
            <w:tcW w:w="4439" w:type="dxa"/>
          </w:tcPr>
          <w:p w14:paraId="7BEC5033" w14:textId="77777777" w:rsidR="0054210F" w:rsidRPr="009C450D" w:rsidRDefault="0054210F" w:rsidP="00EF287E">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MATERIAL PARA TEJADOS Y TECHOS</w:t>
            </w:r>
          </w:p>
        </w:tc>
      </w:tr>
      <w:tr w:rsidR="0054210F" w:rsidRPr="00155530" w14:paraId="39A700F9"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vAlign w:val="bottom"/>
          </w:tcPr>
          <w:p w14:paraId="73EEEF06" w14:textId="77777777" w:rsidR="0054210F" w:rsidRPr="009C450D"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31201500</w:t>
            </w:r>
          </w:p>
        </w:tc>
        <w:tc>
          <w:tcPr>
            <w:tcW w:w="4439" w:type="dxa"/>
            <w:tcBorders>
              <w:top w:val="single" w:sz="4" w:space="0" w:color="auto"/>
              <w:left w:val="single" w:sz="4" w:space="0" w:color="auto"/>
              <w:bottom w:val="single" w:sz="4" w:space="0" w:color="auto"/>
              <w:right w:val="single" w:sz="4" w:space="0" w:color="auto"/>
            </w:tcBorders>
            <w:vAlign w:val="bottom"/>
          </w:tcPr>
          <w:p w14:paraId="3054A0BB" w14:textId="77777777" w:rsidR="0054210F" w:rsidRPr="009C450D"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CINTA ADHESIVA</w:t>
            </w:r>
          </w:p>
        </w:tc>
      </w:tr>
      <w:tr w:rsidR="0054210F" w:rsidRPr="00155530" w14:paraId="3B39EDB6"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vAlign w:val="bottom"/>
          </w:tcPr>
          <w:p w14:paraId="56DD1E88" w14:textId="77777777" w:rsidR="0054210F" w:rsidRPr="009C450D" w:rsidRDefault="0054210F" w:rsidP="00EF287E">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30102000</w:t>
            </w:r>
          </w:p>
        </w:tc>
        <w:tc>
          <w:tcPr>
            <w:tcW w:w="4439" w:type="dxa"/>
            <w:tcBorders>
              <w:top w:val="single" w:sz="4" w:space="0" w:color="auto"/>
              <w:left w:val="single" w:sz="4" w:space="0" w:color="auto"/>
              <w:bottom w:val="single" w:sz="4" w:space="0" w:color="auto"/>
              <w:right w:val="single" w:sz="4" w:space="0" w:color="auto"/>
            </w:tcBorders>
            <w:vAlign w:val="bottom"/>
          </w:tcPr>
          <w:p w14:paraId="7BE92B95" w14:textId="77777777" w:rsidR="0054210F" w:rsidRPr="009C450D" w:rsidRDefault="0054210F" w:rsidP="00EF287E">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HOJA (LÁMINA)</w:t>
            </w:r>
          </w:p>
        </w:tc>
      </w:tr>
      <w:tr w:rsidR="0054210F" w:rsidRPr="00155530" w14:paraId="581CE50D"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38613F40" w14:textId="77777777" w:rsidR="0054210F" w:rsidRPr="009C450D" w:rsidRDefault="0054210F" w:rsidP="00EF287E">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39121600</w:t>
            </w:r>
          </w:p>
        </w:tc>
        <w:tc>
          <w:tcPr>
            <w:tcW w:w="4439" w:type="dxa"/>
            <w:tcBorders>
              <w:top w:val="single" w:sz="4" w:space="0" w:color="auto"/>
              <w:left w:val="single" w:sz="4" w:space="0" w:color="auto"/>
              <w:bottom w:val="single" w:sz="4" w:space="0" w:color="auto"/>
              <w:right w:val="single" w:sz="4" w:space="0" w:color="auto"/>
            </w:tcBorders>
          </w:tcPr>
          <w:p w14:paraId="05C455D1" w14:textId="77777777" w:rsidR="0054210F" w:rsidRPr="009C450D" w:rsidRDefault="0054210F" w:rsidP="00EF287E">
            <w:pPr>
              <w:spacing w:line="0" w:lineRule="atLeast"/>
              <w:jc w:val="center"/>
              <w:rPr>
                <w:rFonts w:ascii="Arial" w:hAnsi="Arial" w:cs="Arial"/>
                <w:color w:val="000000" w:themeColor="text1"/>
                <w:sz w:val="20"/>
                <w:szCs w:val="20"/>
              </w:rPr>
            </w:pPr>
            <w:r w:rsidRPr="009C450D">
              <w:rPr>
                <w:rFonts w:ascii="Arial" w:hAnsi="Arial" w:cs="Arial"/>
                <w:color w:val="000000" w:themeColor="text1"/>
                <w:sz w:val="20"/>
                <w:szCs w:val="20"/>
              </w:rPr>
              <w:t>DISPOSITIVOS Y ACCESORIOS PARA LA PROTECCION DE CIRCUITOS</w:t>
            </w:r>
          </w:p>
        </w:tc>
      </w:tr>
      <w:tr w:rsidR="0054210F" w:rsidRPr="00155530" w14:paraId="22458FF7"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vAlign w:val="bottom"/>
          </w:tcPr>
          <w:p w14:paraId="678C116A" w14:textId="77777777" w:rsidR="0054210F" w:rsidRPr="00B34B82" w:rsidRDefault="0054210F" w:rsidP="00EF287E">
            <w:pPr>
              <w:spacing w:line="0" w:lineRule="atLeast"/>
              <w:jc w:val="center"/>
              <w:rPr>
                <w:rFonts w:ascii="Arial" w:hAnsi="Arial" w:cs="Arial"/>
                <w:color w:val="000000" w:themeColor="text1"/>
                <w:sz w:val="20"/>
                <w:szCs w:val="20"/>
              </w:rPr>
            </w:pPr>
            <w:r w:rsidRPr="00B34B82">
              <w:rPr>
                <w:rFonts w:ascii="Arial" w:hAnsi="Arial" w:cs="Arial"/>
                <w:color w:val="000000" w:themeColor="text1"/>
                <w:sz w:val="20"/>
                <w:szCs w:val="20"/>
              </w:rPr>
              <w:t>31211500</w:t>
            </w:r>
          </w:p>
        </w:tc>
        <w:tc>
          <w:tcPr>
            <w:tcW w:w="4439" w:type="dxa"/>
            <w:tcBorders>
              <w:top w:val="single" w:sz="4" w:space="0" w:color="auto"/>
              <w:left w:val="single" w:sz="4" w:space="0" w:color="auto"/>
              <w:bottom w:val="single" w:sz="4" w:space="0" w:color="auto"/>
              <w:right w:val="single" w:sz="4" w:space="0" w:color="auto"/>
            </w:tcBorders>
            <w:vAlign w:val="bottom"/>
          </w:tcPr>
          <w:p w14:paraId="03850CB8" w14:textId="72E23D8D" w:rsidR="0054210F" w:rsidRPr="00B34B82" w:rsidRDefault="0054210F" w:rsidP="00EF287E">
            <w:pPr>
              <w:spacing w:line="0" w:lineRule="atLeast"/>
              <w:jc w:val="center"/>
              <w:rPr>
                <w:rFonts w:ascii="Arial" w:hAnsi="Arial" w:cs="Arial"/>
                <w:color w:val="000000" w:themeColor="text1"/>
                <w:sz w:val="20"/>
                <w:szCs w:val="20"/>
              </w:rPr>
            </w:pPr>
            <w:r w:rsidRPr="00B34B82">
              <w:rPr>
                <w:rFonts w:ascii="Arial" w:hAnsi="Arial" w:cs="Arial"/>
                <w:color w:val="000000" w:themeColor="text1"/>
                <w:sz w:val="20"/>
                <w:szCs w:val="20"/>
              </w:rPr>
              <w:t>PINTURAS Y TAPA POROS</w:t>
            </w:r>
          </w:p>
        </w:tc>
      </w:tr>
      <w:tr w:rsidR="0054210F" w:rsidRPr="00155530" w14:paraId="61E6B586"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61B0B525" w14:textId="77777777" w:rsidR="0054210F" w:rsidRPr="007D0571" w:rsidRDefault="0054210F" w:rsidP="00EF287E">
            <w:pPr>
              <w:spacing w:line="0" w:lineRule="atLeast"/>
              <w:jc w:val="center"/>
              <w:rPr>
                <w:rFonts w:ascii="Arial" w:hAnsi="Arial" w:cs="Arial"/>
                <w:color w:val="000000" w:themeColor="text1"/>
                <w:sz w:val="20"/>
                <w:szCs w:val="20"/>
              </w:rPr>
            </w:pPr>
            <w:r w:rsidRPr="007D0571">
              <w:rPr>
                <w:rFonts w:ascii="Arial" w:hAnsi="Arial" w:cs="Arial"/>
                <w:color w:val="000000" w:themeColor="text1"/>
                <w:sz w:val="20"/>
                <w:szCs w:val="20"/>
              </w:rPr>
              <w:t>40171500</w:t>
            </w:r>
          </w:p>
        </w:tc>
        <w:tc>
          <w:tcPr>
            <w:tcW w:w="4439" w:type="dxa"/>
            <w:tcBorders>
              <w:top w:val="single" w:sz="4" w:space="0" w:color="auto"/>
              <w:left w:val="single" w:sz="4" w:space="0" w:color="auto"/>
              <w:bottom w:val="single" w:sz="4" w:space="0" w:color="auto"/>
              <w:right w:val="single" w:sz="4" w:space="0" w:color="auto"/>
            </w:tcBorders>
          </w:tcPr>
          <w:p w14:paraId="5322320B" w14:textId="77777777" w:rsidR="0054210F" w:rsidRPr="007D0571" w:rsidRDefault="0054210F" w:rsidP="00EF287E">
            <w:pPr>
              <w:spacing w:line="0" w:lineRule="atLeast"/>
              <w:jc w:val="center"/>
              <w:rPr>
                <w:rFonts w:ascii="Arial" w:hAnsi="Arial" w:cs="Arial"/>
                <w:color w:val="000000" w:themeColor="text1"/>
                <w:sz w:val="20"/>
                <w:szCs w:val="20"/>
              </w:rPr>
            </w:pPr>
            <w:r w:rsidRPr="007D0571">
              <w:rPr>
                <w:rFonts w:ascii="Arial" w:hAnsi="Arial" w:cs="Arial"/>
                <w:color w:val="000000" w:themeColor="text1"/>
                <w:sz w:val="20"/>
                <w:szCs w:val="20"/>
              </w:rPr>
              <w:t>TUBOS Y TUBERÍAS COMERCIALES</w:t>
            </w:r>
          </w:p>
        </w:tc>
      </w:tr>
      <w:tr w:rsidR="0054210F" w:rsidRPr="00155530" w14:paraId="7A409C7C"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6ACEB43D" w14:textId="77777777" w:rsidR="0054210F" w:rsidRPr="007D0571"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40142000</w:t>
            </w:r>
          </w:p>
        </w:tc>
        <w:tc>
          <w:tcPr>
            <w:tcW w:w="4439" w:type="dxa"/>
            <w:tcBorders>
              <w:top w:val="single" w:sz="4" w:space="0" w:color="auto"/>
              <w:left w:val="single" w:sz="4" w:space="0" w:color="auto"/>
              <w:bottom w:val="single" w:sz="4" w:space="0" w:color="auto"/>
              <w:right w:val="single" w:sz="4" w:space="0" w:color="auto"/>
            </w:tcBorders>
          </w:tcPr>
          <w:p w14:paraId="16E56AD8" w14:textId="77777777" w:rsidR="0054210F" w:rsidRPr="007D0571"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MANGUERAS</w:t>
            </w:r>
          </w:p>
        </w:tc>
      </w:tr>
      <w:tr w:rsidR="0054210F" w:rsidRPr="00155530" w14:paraId="6D76E671" w14:textId="77777777" w:rsidTr="00EF287E">
        <w:tblPrEx>
          <w:jc w:val="left"/>
        </w:tblPrEx>
        <w:trPr>
          <w:trHeight w:val="347"/>
        </w:trPr>
        <w:tc>
          <w:tcPr>
            <w:tcW w:w="3114" w:type="dxa"/>
            <w:tcBorders>
              <w:top w:val="single" w:sz="4" w:space="0" w:color="auto"/>
              <w:left w:val="single" w:sz="4" w:space="0" w:color="auto"/>
              <w:bottom w:val="single" w:sz="4" w:space="0" w:color="auto"/>
              <w:right w:val="single" w:sz="4" w:space="0" w:color="auto"/>
            </w:tcBorders>
          </w:tcPr>
          <w:p w14:paraId="1BC02DD8" w14:textId="77777777" w:rsidR="0054210F"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31211900</w:t>
            </w:r>
          </w:p>
        </w:tc>
        <w:tc>
          <w:tcPr>
            <w:tcW w:w="4439" w:type="dxa"/>
            <w:tcBorders>
              <w:top w:val="single" w:sz="4" w:space="0" w:color="auto"/>
              <w:left w:val="single" w:sz="4" w:space="0" w:color="auto"/>
              <w:bottom w:val="single" w:sz="4" w:space="0" w:color="auto"/>
              <w:right w:val="single" w:sz="4" w:space="0" w:color="auto"/>
            </w:tcBorders>
          </w:tcPr>
          <w:p w14:paraId="36AB876B" w14:textId="77777777" w:rsidR="0054210F" w:rsidRDefault="0054210F" w:rsidP="00EF287E">
            <w:pPr>
              <w:spacing w:line="0" w:lineRule="atLeast"/>
              <w:jc w:val="center"/>
              <w:rPr>
                <w:rFonts w:ascii="Arial" w:hAnsi="Arial" w:cs="Arial"/>
                <w:color w:val="000000" w:themeColor="text1"/>
                <w:sz w:val="20"/>
                <w:szCs w:val="20"/>
              </w:rPr>
            </w:pPr>
            <w:r>
              <w:rPr>
                <w:rFonts w:ascii="Arial" w:hAnsi="Arial" w:cs="Arial"/>
                <w:color w:val="000000" w:themeColor="text1"/>
                <w:sz w:val="20"/>
                <w:szCs w:val="20"/>
              </w:rPr>
              <w:t>APLICADORES DE PINTURAS Y ACCESORIOS PARA PINTAR</w:t>
            </w:r>
          </w:p>
        </w:tc>
      </w:tr>
    </w:tbl>
    <w:p w14:paraId="05735D56" w14:textId="77777777" w:rsidR="0054210F" w:rsidRDefault="0054210F" w:rsidP="0054210F">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val="es-MX"/>
        </w:rPr>
      </w:pPr>
    </w:p>
    <w:p w14:paraId="5831B2C6" w14:textId="77777777" w:rsidR="001F3283" w:rsidRPr="0054210F" w:rsidRDefault="001F3283">
      <w:pPr>
        <w:overflowPunct w:val="0"/>
        <w:autoSpaceDE w:val="0"/>
        <w:autoSpaceDN w:val="0"/>
        <w:adjustRightInd w:val="0"/>
        <w:spacing w:line="240" w:lineRule="auto"/>
        <w:jc w:val="both"/>
        <w:rPr>
          <w:rFonts w:ascii="Arial" w:hAnsi="Arial" w:cs="Arial"/>
          <w:b/>
          <w:sz w:val="20"/>
          <w:szCs w:val="20"/>
          <w:lang w:val="es-MX"/>
        </w:rPr>
      </w:pPr>
    </w:p>
    <w:p w14:paraId="05A444FA" w14:textId="77777777" w:rsidR="001F3283" w:rsidRDefault="00000000">
      <w:pPr>
        <w:autoSpaceDE w:val="0"/>
        <w:autoSpaceDN w:val="0"/>
        <w:adjustRightInd w:val="0"/>
        <w:spacing w:line="240" w:lineRule="auto"/>
        <w:rPr>
          <w:rFonts w:ascii="Arial" w:hAnsi="Arial" w:cs="Arial"/>
          <w:sz w:val="20"/>
          <w:szCs w:val="20"/>
        </w:rPr>
      </w:pPr>
      <w:r>
        <w:rPr>
          <w:rFonts w:ascii="Arial" w:hAnsi="Arial" w:cs="Arial"/>
          <w:b/>
          <w:sz w:val="20"/>
          <w:szCs w:val="20"/>
        </w:rPr>
        <w:t>3.3. ALCANCE DEL CONTRATO</w:t>
      </w:r>
      <w:r>
        <w:rPr>
          <w:rFonts w:ascii="Arial" w:hAnsi="Arial" w:cs="Arial"/>
          <w:sz w:val="20"/>
          <w:szCs w:val="20"/>
        </w:rPr>
        <w:t>:</w:t>
      </w:r>
    </w:p>
    <w:p w14:paraId="09F6E5A5" w14:textId="46239091" w:rsidR="001F3283" w:rsidRDefault="00000000">
      <w:pPr>
        <w:spacing w:line="240" w:lineRule="auto"/>
        <w:jc w:val="both"/>
        <w:rPr>
          <w:rFonts w:ascii="Arial" w:hAnsi="Arial" w:cs="Arial"/>
          <w:b/>
          <w:bCs/>
          <w:sz w:val="20"/>
          <w:szCs w:val="20"/>
        </w:rPr>
      </w:pPr>
      <w:bookmarkStart w:id="6" w:name="_Hlk169077366"/>
      <w:bookmarkStart w:id="7" w:name="_Hlk114154267"/>
      <w:r>
        <w:rPr>
          <w:rFonts w:ascii="Arial" w:hAnsi="Arial" w:cs="Arial"/>
          <w:sz w:val="20"/>
          <w:szCs w:val="20"/>
        </w:rPr>
        <w:t>Para dar cumplimiento al presente objeto, es preciso que el contratista cumpla a cabalidad con lo establecido en el presente proceso de selección, tomando como guía la ficha técnica y las características de cada uno de los artículos a suministrar.</w:t>
      </w:r>
      <w:bookmarkEnd w:id="6"/>
      <w:r w:rsidR="00B13A61" w:rsidRPr="00B13A61">
        <w:rPr>
          <w:rFonts w:ascii="Arial" w:hAnsi="Arial" w:cs="Arial"/>
          <w:sz w:val="20"/>
          <w:szCs w:val="20"/>
        </w:rPr>
        <w:t xml:space="preserve"> En cuanto a las cantidades, el presente proceso se adelantará a monto agotable, por lo cual la cantidad de bienes a adquirir dependerá de la necesidad que se vaya presentando en el desarrollo y ejecución del contrato, para lo cual el oferente deberá garantizar que podrá suministrar los siguientes elementos:</w:t>
      </w:r>
    </w:p>
    <w:p w14:paraId="20B63FA1" w14:textId="77777777" w:rsidR="00273FAD" w:rsidRDefault="00000000" w:rsidP="00273FAD">
      <w:pPr>
        <w:pStyle w:val="Sinespaciado"/>
        <w:numPr>
          <w:ilvl w:val="1"/>
          <w:numId w:val="1"/>
        </w:numPr>
        <w:autoSpaceDE w:val="0"/>
        <w:autoSpaceDN w:val="0"/>
        <w:adjustRightInd w:val="0"/>
        <w:ind w:left="0" w:firstLine="0"/>
        <w:jc w:val="both"/>
        <w:rPr>
          <w:rFonts w:ascii="Arial" w:hAnsi="Arial" w:cs="Arial"/>
          <w:sz w:val="20"/>
          <w:szCs w:val="20"/>
        </w:rPr>
      </w:pPr>
      <w:r>
        <w:rPr>
          <w:rFonts w:ascii="Arial" w:hAnsi="Arial" w:cs="Arial"/>
          <w:b/>
          <w:bCs/>
          <w:sz w:val="20"/>
          <w:szCs w:val="20"/>
        </w:rPr>
        <w:t xml:space="preserve">CONDICIONES </w:t>
      </w:r>
      <w:bookmarkStart w:id="8" w:name="_Hlk178667371"/>
      <w:r>
        <w:rPr>
          <w:rFonts w:ascii="Arial" w:hAnsi="Arial" w:cs="Arial"/>
          <w:b/>
          <w:bCs/>
          <w:sz w:val="20"/>
          <w:szCs w:val="20"/>
        </w:rPr>
        <w:t>TÉCNICA</w:t>
      </w:r>
      <w:bookmarkEnd w:id="8"/>
      <w:r>
        <w:rPr>
          <w:rFonts w:ascii="Arial" w:hAnsi="Arial" w:cs="Arial"/>
          <w:b/>
          <w:bCs/>
          <w:sz w:val="20"/>
          <w:szCs w:val="20"/>
        </w:rPr>
        <w:t>S:</w:t>
      </w:r>
      <w:bookmarkStart w:id="9" w:name="_Hlk168663541"/>
    </w:p>
    <w:p w14:paraId="5FD48E9B" w14:textId="2C9374BA" w:rsidR="001F3283" w:rsidRPr="00273FAD" w:rsidRDefault="00000000" w:rsidP="00273FAD">
      <w:pPr>
        <w:pStyle w:val="Sinespaciado"/>
        <w:autoSpaceDE w:val="0"/>
        <w:autoSpaceDN w:val="0"/>
        <w:adjustRightInd w:val="0"/>
        <w:jc w:val="both"/>
        <w:rPr>
          <w:rFonts w:ascii="Arial" w:hAnsi="Arial" w:cs="Arial"/>
          <w:sz w:val="20"/>
          <w:szCs w:val="20"/>
        </w:rPr>
      </w:pPr>
      <w:r w:rsidRPr="00273FAD">
        <w:rPr>
          <w:rFonts w:ascii="Arial" w:hAnsi="Arial" w:cs="Arial"/>
          <w:sz w:val="20"/>
          <w:szCs w:val="20"/>
        </w:rPr>
        <w:t xml:space="preserve">Conforme a lo preceptuado en la descripción de la necesidad, la administración municipal requiere adelantar un proceso de </w:t>
      </w:r>
      <w:r w:rsidRPr="00273FAD">
        <w:rPr>
          <w:rFonts w:ascii="Arial" w:eastAsia="Times New Roman" w:hAnsi="Arial" w:cs="Arial"/>
          <w:sz w:val="20"/>
          <w:szCs w:val="20"/>
        </w:rPr>
        <w:t>selección abreviada de subasta inversa electrónica</w:t>
      </w:r>
      <w:r w:rsidRPr="00273FAD">
        <w:rPr>
          <w:rFonts w:ascii="Arial" w:hAnsi="Arial" w:cs="Arial"/>
          <w:sz w:val="20"/>
          <w:szCs w:val="20"/>
        </w:rPr>
        <w:t xml:space="preserve"> para efectos de contratar </w:t>
      </w:r>
      <w:r w:rsidR="006126D8" w:rsidRPr="00273FAD">
        <w:rPr>
          <w:rFonts w:ascii="Arial" w:hAnsi="Arial" w:cs="Arial"/>
          <w:sz w:val="20"/>
          <w:szCs w:val="20"/>
        </w:rPr>
        <w:t>la compra de herramientas y materiales</w:t>
      </w:r>
      <w:r w:rsidRPr="00273FAD">
        <w:rPr>
          <w:rFonts w:ascii="Arial" w:hAnsi="Arial" w:cs="Arial"/>
          <w:sz w:val="20"/>
          <w:szCs w:val="20"/>
        </w:rPr>
        <w:t>, para la realización de</w:t>
      </w:r>
      <w:r w:rsidR="006126D8" w:rsidRPr="00273FAD">
        <w:rPr>
          <w:rFonts w:ascii="Arial" w:hAnsi="Arial" w:cs="Arial"/>
          <w:sz w:val="20"/>
          <w:szCs w:val="20"/>
        </w:rPr>
        <w:t>l mantenimiento de las diferentes</w:t>
      </w:r>
      <w:r w:rsidR="00B13A61">
        <w:rPr>
          <w:rFonts w:ascii="Arial" w:hAnsi="Arial" w:cs="Arial"/>
          <w:sz w:val="20"/>
          <w:szCs w:val="20"/>
        </w:rPr>
        <w:t xml:space="preserve"> </w:t>
      </w:r>
      <w:proofErr w:type="gramStart"/>
      <w:r w:rsidR="00B13A61">
        <w:rPr>
          <w:rFonts w:ascii="Arial" w:hAnsi="Arial" w:cs="Arial"/>
          <w:sz w:val="20"/>
          <w:szCs w:val="20"/>
        </w:rPr>
        <w:t>instituciones educativas y centros educativos</w:t>
      </w:r>
      <w:proofErr w:type="gramEnd"/>
      <w:r w:rsidR="00B13A61">
        <w:rPr>
          <w:rFonts w:ascii="Arial" w:hAnsi="Arial" w:cs="Arial"/>
          <w:sz w:val="20"/>
          <w:szCs w:val="20"/>
        </w:rPr>
        <w:t xml:space="preserve"> rurales</w:t>
      </w:r>
      <w:r w:rsidR="006126D8" w:rsidRPr="00273FAD">
        <w:rPr>
          <w:rFonts w:ascii="Arial" w:hAnsi="Arial" w:cs="Arial"/>
          <w:sz w:val="20"/>
          <w:szCs w:val="20"/>
        </w:rPr>
        <w:t xml:space="preserve"> del municipio de Remedios, conforme se relaciona en la ficha técnica:</w:t>
      </w:r>
      <w:bookmarkStart w:id="10" w:name="_Hlk168663566"/>
      <w:bookmarkEnd w:id="9"/>
    </w:p>
    <w:p w14:paraId="345E1538" w14:textId="77777777" w:rsidR="0071485B" w:rsidRDefault="0071485B">
      <w:pPr>
        <w:pStyle w:val="Sinespaciado"/>
        <w:autoSpaceDE w:val="0"/>
        <w:autoSpaceDN w:val="0"/>
        <w:adjustRightInd w:val="0"/>
        <w:jc w:val="both"/>
        <w:rPr>
          <w:rFonts w:ascii="Arial" w:hAnsi="Arial" w:cs="Arial"/>
          <w:sz w:val="20"/>
          <w:szCs w:val="20"/>
        </w:rPr>
      </w:pPr>
    </w:p>
    <w:p w14:paraId="54AFDEA7" w14:textId="77777777" w:rsidR="0071485B" w:rsidRDefault="0071485B">
      <w:pPr>
        <w:pStyle w:val="Sinespaciado"/>
        <w:autoSpaceDE w:val="0"/>
        <w:autoSpaceDN w:val="0"/>
        <w:adjustRightInd w:val="0"/>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535"/>
        <w:gridCol w:w="2245"/>
        <w:gridCol w:w="946"/>
        <w:gridCol w:w="898"/>
        <w:gridCol w:w="1031"/>
        <w:gridCol w:w="1031"/>
        <w:gridCol w:w="1280"/>
        <w:gridCol w:w="1384"/>
      </w:tblGrid>
      <w:tr w:rsidR="0071485B" w:rsidRPr="0071485B" w14:paraId="650E4DB5" w14:textId="77777777" w:rsidTr="00273FAD">
        <w:trPr>
          <w:trHeight w:val="297"/>
        </w:trPr>
        <w:tc>
          <w:tcPr>
            <w:tcW w:w="0" w:type="auto"/>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40939563" w14:textId="77777777" w:rsidR="0071485B" w:rsidRPr="0071485B" w:rsidRDefault="0071485B" w:rsidP="0071485B">
            <w:pPr>
              <w:spacing w:after="0" w:line="240" w:lineRule="auto"/>
              <w:jc w:val="center"/>
              <w:rPr>
                <w:rFonts w:ascii="Aptos Narrow" w:eastAsia="Times New Roman" w:hAnsi="Aptos Narrow" w:cs="Times New Roman"/>
                <w:b/>
                <w:bCs/>
                <w:color w:val="000000"/>
                <w:sz w:val="20"/>
                <w:szCs w:val="20"/>
                <w:lang w:eastAsia="es-CO"/>
              </w:rPr>
            </w:pPr>
            <w:r w:rsidRPr="0071485B">
              <w:rPr>
                <w:rFonts w:ascii="Aptos Narrow" w:eastAsia="Times New Roman" w:hAnsi="Aptos Narrow" w:cs="Times New Roman"/>
                <w:b/>
                <w:bCs/>
                <w:color w:val="000000"/>
                <w:sz w:val="20"/>
                <w:szCs w:val="20"/>
                <w:lang w:eastAsia="es-CO"/>
              </w:rPr>
              <w:t>ITEM</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78D6BDB2" w14:textId="77777777" w:rsidR="0071485B" w:rsidRPr="0071485B" w:rsidRDefault="0071485B" w:rsidP="0071485B">
            <w:pPr>
              <w:spacing w:after="0" w:line="240" w:lineRule="auto"/>
              <w:jc w:val="center"/>
              <w:rPr>
                <w:rFonts w:ascii="Aptos Narrow" w:eastAsia="Times New Roman" w:hAnsi="Aptos Narrow" w:cs="Times New Roman"/>
                <w:b/>
                <w:bCs/>
                <w:sz w:val="20"/>
                <w:szCs w:val="20"/>
                <w:lang w:eastAsia="es-CO"/>
              </w:rPr>
            </w:pPr>
            <w:r w:rsidRPr="0071485B">
              <w:rPr>
                <w:rFonts w:ascii="Aptos Narrow" w:eastAsia="Times New Roman" w:hAnsi="Aptos Narrow" w:cs="Times New Roman"/>
                <w:b/>
                <w:bCs/>
                <w:sz w:val="20"/>
                <w:szCs w:val="20"/>
                <w:lang w:eastAsia="es-CO"/>
              </w:rPr>
              <w:t>DETALLE</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6138417C" w14:textId="58D89F09" w:rsidR="0071485B" w:rsidRPr="0071485B" w:rsidRDefault="0071485B" w:rsidP="0071485B">
            <w:pPr>
              <w:spacing w:after="0" w:line="240" w:lineRule="auto"/>
              <w:jc w:val="center"/>
              <w:rPr>
                <w:rFonts w:ascii="Aptos Narrow" w:eastAsia="Times New Roman" w:hAnsi="Aptos Narrow" w:cs="Times New Roman"/>
                <w:b/>
                <w:bCs/>
                <w:sz w:val="20"/>
                <w:szCs w:val="20"/>
                <w:lang w:eastAsia="es-CO"/>
              </w:rPr>
            </w:pPr>
            <w:r w:rsidRPr="0071485B">
              <w:rPr>
                <w:rFonts w:ascii="Aptos Narrow" w:eastAsia="Times New Roman" w:hAnsi="Aptos Narrow" w:cs="Times New Roman"/>
                <w:b/>
                <w:bCs/>
                <w:sz w:val="20"/>
                <w:szCs w:val="20"/>
                <w:lang w:eastAsia="es-CO"/>
              </w:rPr>
              <w:t>Unidad Medida</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46351A92" w14:textId="77777777" w:rsidR="0071485B" w:rsidRPr="0071485B" w:rsidRDefault="0071485B" w:rsidP="0071485B">
            <w:pPr>
              <w:spacing w:after="0" w:line="240" w:lineRule="auto"/>
              <w:jc w:val="center"/>
              <w:rPr>
                <w:rFonts w:ascii="Aptos Narrow" w:eastAsia="Times New Roman" w:hAnsi="Aptos Narrow" w:cs="Times New Roman"/>
                <w:b/>
                <w:bCs/>
                <w:sz w:val="20"/>
                <w:szCs w:val="20"/>
                <w:lang w:eastAsia="es-CO"/>
              </w:rPr>
            </w:pPr>
            <w:r w:rsidRPr="0071485B">
              <w:rPr>
                <w:rFonts w:ascii="Aptos Narrow" w:eastAsia="Times New Roman" w:hAnsi="Aptos Narrow" w:cs="Times New Roman"/>
                <w:b/>
                <w:bCs/>
                <w:sz w:val="20"/>
                <w:szCs w:val="20"/>
                <w:lang w:eastAsia="es-CO"/>
              </w:rPr>
              <w:t>Cantidad</w:t>
            </w:r>
          </w:p>
        </w:tc>
        <w:tc>
          <w:tcPr>
            <w:tcW w:w="0" w:type="auto"/>
            <w:tcBorders>
              <w:top w:val="single" w:sz="4" w:space="0" w:color="000000"/>
              <w:left w:val="nil"/>
              <w:bottom w:val="single" w:sz="4" w:space="0" w:color="000000"/>
              <w:right w:val="nil"/>
            </w:tcBorders>
            <w:shd w:val="clear" w:color="000000" w:fill="FABF8F"/>
            <w:vAlign w:val="center"/>
            <w:hideMark/>
          </w:tcPr>
          <w:p w14:paraId="7E493BC9" w14:textId="77777777" w:rsidR="0071485B" w:rsidRPr="0071485B" w:rsidRDefault="0071485B" w:rsidP="0071485B">
            <w:pPr>
              <w:spacing w:after="0" w:line="240" w:lineRule="auto"/>
              <w:jc w:val="center"/>
              <w:rPr>
                <w:rFonts w:ascii="Aptos Narrow" w:eastAsia="Times New Roman" w:hAnsi="Aptos Narrow" w:cs="Times New Roman"/>
                <w:b/>
                <w:bCs/>
                <w:sz w:val="20"/>
                <w:szCs w:val="20"/>
                <w:lang w:eastAsia="es-CO"/>
              </w:rPr>
            </w:pPr>
            <w:r w:rsidRPr="0071485B">
              <w:rPr>
                <w:rFonts w:ascii="Aptos Narrow" w:eastAsia="Times New Roman" w:hAnsi="Aptos Narrow" w:cs="Times New Roman"/>
                <w:b/>
                <w:bCs/>
                <w:sz w:val="20"/>
                <w:szCs w:val="20"/>
                <w:lang w:eastAsia="es-CO"/>
              </w:rPr>
              <w:t>COT. 1</w:t>
            </w:r>
          </w:p>
        </w:tc>
        <w:tc>
          <w:tcPr>
            <w:tcW w:w="0" w:type="auto"/>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A878BAC" w14:textId="77777777" w:rsidR="0071485B" w:rsidRPr="0071485B" w:rsidRDefault="0071485B" w:rsidP="0071485B">
            <w:pPr>
              <w:spacing w:after="0" w:line="240" w:lineRule="auto"/>
              <w:jc w:val="center"/>
              <w:rPr>
                <w:rFonts w:ascii="Aptos Narrow" w:eastAsia="Times New Roman" w:hAnsi="Aptos Narrow" w:cs="Times New Roman"/>
                <w:b/>
                <w:bCs/>
                <w:color w:val="000000"/>
                <w:sz w:val="20"/>
                <w:szCs w:val="20"/>
                <w:lang w:eastAsia="es-CO"/>
              </w:rPr>
            </w:pPr>
            <w:r w:rsidRPr="0071485B">
              <w:rPr>
                <w:rFonts w:ascii="Aptos Narrow" w:eastAsia="Times New Roman" w:hAnsi="Aptos Narrow" w:cs="Times New Roman"/>
                <w:b/>
                <w:bCs/>
                <w:color w:val="000000"/>
                <w:sz w:val="20"/>
                <w:szCs w:val="20"/>
                <w:lang w:eastAsia="es-CO"/>
              </w:rPr>
              <w:t>COT.2</w:t>
            </w:r>
          </w:p>
        </w:tc>
        <w:tc>
          <w:tcPr>
            <w:tcW w:w="0" w:type="auto"/>
            <w:tcBorders>
              <w:top w:val="single" w:sz="4" w:space="0" w:color="auto"/>
              <w:left w:val="nil"/>
              <w:bottom w:val="single" w:sz="4" w:space="0" w:color="auto"/>
              <w:right w:val="single" w:sz="4" w:space="0" w:color="auto"/>
            </w:tcBorders>
            <w:shd w:val="clear" w:color="000000" w:fill="FABF8F"/>
            <w:noWrap/>
            <w:vAlign w:val="center"/>
            <w:hideMark/>
          </w:tcPr>
          <w:p w14:paraId="1D0636DA" w14:textId="77777777" w:rsidR="0071485B" w:rsidRPr="0071485B" w:rsidRDefault="0071485B" w:rsidP="0071485B">
            <w:pPr>
              <w:spacing w:after="0" w:line="240" w:lineRule="auto"/>
              <w:jc w:val="center"/>
              <w:rPr>
                <w:rFonts w:ascii="Aptos Narrow" w:eastAsia="Times New Roman" w:hAnsi="Aptos Narrow" w:cs="Times New Roman"/>
                <w:b/>
                <w:bCs/>
                <w:color w:val="000000"/>
                <w:sz w:val="20"/>
                <w:szCs w:val="20"/>
                <w:lang w:eastAsia="es-CO"/>
              </w:rPr>
            </w:pPr>
            <w:r w:rsidRPr="0071485B">
              <w:rPr>
                <w:rFonts w:ascii="Aptos Narrow" w:eastAsia="Times New Roman" w:hAnsi="Aptos Narrow" w:cs="Times New Roman"/>
                <w:b/>
                <w:bCs/>
                <w:color w:val="000000"/>
                <w:sz w:val="20"/>
                <w:szCs w:val="20"/>
                <w:lang w:eastAsia="es-CO"/>
              </w:rPr>
              <w:t>PROMEDIO</w:t>
            </w:r>
          </w:p>
        </w:tc>
        <w:tc>
          <w:tcPr>
            <w:tcW w:w="0" w:type="auto"/>
            <w:tcBorders>
              <w:top w:val="single" w:sz="4" w:space="0" w:color="auto"/>
              <w:left w:val="nil"/>
              <w:bottom w:val="single" w:sz="4" w:space="0" w:color="auto"/>
              <w:right w:val="single" w:sz="4" w:space="0" w:color="auto"/>
            </w:tcBorders>
            <w:shd w:val="clear" w:color="000000" w:fill="FABF8F"/>
            <w:noWrap/>
            <w:vAlign w:val="center"/>
            <w:hideMark/>
          </w:tcPr>
          <w:p w14:paraId="12731C38" w14:textId="77777777" w:rsidR="0071485B" w:rsidRPr="0071485B" w:rsidRDefault="0071485B" w:rsidP="0071485B">
            <w:pPr>
              <w:spacing w:after="0" w:line="240" w:lineRule="auto"/>
              <w:jc w:val="center"/>
              <w:rPr>
                <w:rFonts w:ascii="Aptos Narrow" w:eastAsia="Times New Roman" w:hAnsi="Aptos Narrow" w:cs="Times New Roman"/>
                <w:b/>
                <w:bCs/>
                <w:color w:val="000000"/>
                <w:sz w:val="20"/>
                <w:szCs w:val="20"/>
                <w:lang w:eastAsia="es-CO"/>
              </w:rPr>
            </w:pPr>
            <w:r w:rsidRPr="0071485B">
              <w:rPr>
                <w:rFonts w:ascii="Aptos Narrow" w:eastAsia="Times New Roman" w:hAnsi="Aptos Narrow" w:cs="Times New Roman"/>
                <w:b/>
                <w:bCs/>
                <w:color w:val="000000"/>
                <w:sz w:val="20"/>
                <w:szCs w:val="20"/>
                <w:lang w:eastAsia="es-CO"/>
              </w:rPr>
              <w:t>TOTAL</w:t>
            </w:r>
          </w:p>
        </w:tc>
      </w:tr>
      <w:tr w:rsidR="0071485B" w:rsidRPr="0071485B" w14:paraId="004A5121"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70C80FE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vAlign w:val="bottom"/>
            <w:hideMark/>
          </w:tcPr>
          <w:p w14:paraId="461670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CEMENTO ARGOS X 50 KG USO</w:t>
            </w:r>
            <w:r w:rsidRPr="0071485B">
              <w:rPr>
                <w:rFonts w:ascii="Aptos Narrow" w:eastAsia="Times New Roman" w:hAnsi="Aptos Narrow" w:cs="Times New Roman"/>
                <w:sz w:val="18"/>
                <w:szCs w:val="18"/>
                <w:lang w:eastAsia="es-CO"/>
              </w:rPr>
              <w:br/>
              <w:t>GENERAL</w:t>
            </w:r>
          </w:p>
        </w:tc>
        <w:tc>
          <w:tcPr>
            <w:tcW w:w="0" w:type="auto"/>
            <w:tcBorders>
              <w:top w:val="nil"/>
              <w:left w:val="nil"/>
              <w:bottom w:val="single" w:sz="4" w:space="0" w:color="000000"/>
              <w:right w:val="single" w:sz="4" w:space="0" w:color="000000"/>
            </w:tcBorders>
            <w:vAlign w:val="bottom"/>
            <w:hideMark/>
          </w:tcPr>
          <w:p w14:paraId="65DFF98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BULTO</w:t>
            </w:r>
          </w:p>
        </w:tc>
        <w:tc>
          <w:tcPr>
            <w:tcW w:w="0" w:type="auto"/>
            <w:tcBorders>
              <w:top w:val="nil"/>
              <w:left w:val="nil"/>
              <w:bottom w:val="single" w:sz="4" w:space="0" w:color="000000"/>
              <w:right w:val="single" w:sz="4" w:space="0" w:color="000000"/>
            </w:tcBorders>
            <w:noWrap/>
            <w:vAlign w:val="bottom"/>
            <w:hideMark/>
          </w:tcPr>
          <w:p w14:paraId="5C7517B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200</w:t>
            </w:r>
          </w:p>
        </w:tc>
        <w:tc>
          <w:tcPr>
            <w:tcW w:w="0" w:type="auto"/>
            <w:tcBorders>
              <w:top w:val="nil"/>
              <w:left w:val="nil"/>
              <w:bottom w:val="single" w:sz="4" w:space="0" w:color="000000"/>
              <w:right w:val="single" w:sz="4" w:space="0" w:color="000000"/>
            </w:tcBorders>
            <w:noWrap/>
            <w:vAlign w:val="bottom"/>
            <w:hideMark/>
          </w:tcPr>
          <w:p w14:paraId="131BDF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$ 42.500 </w:t>
            </w:r>
          </w:p>
        </w:tc>
        <w:tc>
          <w:tcPr>
            <w:tcW w:w="0" w:type="auto"/>
            <w:tcBorders>
              <w:top w:val="nil"/>
              <w:left w:val="nil"/>
              <w:bottom w:val="single" w:sz="4" w:space="0" w:color="000000"/>
              <w:right w:val="nil"/>
            </w:tcBorders>
            <w:noWrap/>
            <w:vAlign w:val="bottom"/>
            <w:hideMark/>
          </w:tcPr>
          <w:p w14:paraId="2F6BAC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$ 42.000 </w:t>
            </w:r>
          </w:p>
        </w:tc>
        <w:tc>
          <w:tcPr>
            <w:tcW w:w="0" w:type="auto"/>
            <w:tcBorders>
              <w:top w:val="nil"/>
              <w:left w:val="single" w:sz="4" w:space="0" w:color="auto"/>
              <w:bottom w:val="single" w:sz="4" w:space="0" w:color="auto"/>
              <w:right w:val="single" w:sz="4" w:space="0" w:color="auto"/>
            </w:tcBorders>
            <w:noWrap/>
            <w:vAlign w:val="bottom"/>
            <w:hideMark/>
          </w:tcPr>
          <w:p w14:paraId="50BF8CD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42.250 </w:t>
            </w:r>
          </w:p>
        </w:tc>
        <w:tc>
          <w:tcPr>
            <w:tcW w:w="0" w:type="auto"/>
            <w:tcBorders>
              <w:top w:val="nil"/>
              <w:left w:val="nil"/>
              <w:bottom w:val="single" w:sz="4" w:space="0" w:color="auto"/>
              <w:right w:val="single" w:sz="4" w:space="0" w:color="auto"/>
            </w:tcBorders>
            <w:noWrap/>
            <w:vAlign w:val="bottom"/>
            <w:hideMark/>
          </w:tcPr>
          <w:p w14:paraId="5F8B5BB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8.450.000 </w:t>
            </w:r>
          </w:p>
        </w:tc>
      </w:tr>
      <w:tr w:rsidR="0071485B" w:rsidRPr="0071485B" w14:paraId="569410BF"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E1703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vAlign w:val="bottom"/>
            <w:hideMark/>
          </w:tcPr>
          <w:p w14:paraId="13F5EA6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PLAFON BAQUELITA E27 639007 06AE639007</w:t>
            </w:r>
          </w:p>
        </w:tc>
        <w:tc>
          <w:tcPr>
            <w:tcW w:w="0" w:type="auto"/>
            <w:tcBorders>
              <w:top w:val="nil"/>
              <w:left w:val="nil"/>
              <w:bottom w:val="single" w:sz="4" w:space="0" w:color="000000"/>
              <w:right w:val="single" w:sz="4" w:space="0" w:color="000000"/>
            </w:tcBorders>
            <w:vAlign w:val="bottom"/>
            <w:hideMark/>
          </w:tcPr>
          <w:p w14:paraId="5C2D793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90BF2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6701F22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50B41B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$ 12.200 </w:t>
            </w:r>
          </w:p>
        </w:tc>
        <w:tc>
          <w:tcPr>
            <w:tcW w:w="0" w:type="auto"/>
            <w:tcBorders>
              <w:top w:val="nil"/>
              <w:left w:val="single" w:sz="4" w:space="0" w:color="auto"/>
              <w:bottom w:val="single" w:sz="4" w:space="0" w:color="auto"/>
              <w:right w:val="single" w:sz="4" w:space="0" w:color="auto"/>
            </w:tcBorders>
            <w:noWrap/>
            <w:vAlign w:val="bottom"/>
            <w:hideMark/>
          </w:tcPr>
          <w:p w14:paraId="28912E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12.600 </w:t>
            </w:r>
          </w:p>
        </w:tc>
        <w:tc>
          <w:tcPr>
            <w:tcW w:w="0" w:type="auto"/>
            <w:tcBorders>
              <w:top w:val="nil"/>
              <w:left w:val="nil"/>
              <w:bottom w:val="single" w:sz="4" w:space="0" w:color="auto"/>
              <w:right w:val="single" w:sz="4" w:space="0" w:color="auto"/>
            </w:tcBorders>
            <w:noWrap/>
            <w:vAlign w:val="bottom"/>
            <w:hideMark/>
          </w:tcPr>
          <w:p w14:paraId="64A9865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126.000 </w:t>
            </w:r>
          </w:p>
        </w:tc>
      </w:tr>
      <w:tr w:rsidR="0071485B" w:rsidRPr="0071485B" w14:paraId="52EDC3CD"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0953585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vAlign w:val="bottom"/>
            <w:hideMark/>
          </w:tcPr>
          <w:p w14:paraId="5D71AD9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TOMA DOBLE 15A LEVITON DE</w:t>
            </w:r>
          </w:p>
        </w:tc>
        <w:tc>
          <w:tcPr>
            <w:tcW w:w="0" w:type="auto"/>
            <w:tcBorders>
              <w:top w:val="nil"/>
              <w:left w:val="nil"/>
              <w:bottom w:val="single" w:sz="4" w:space="0" w:color="000000"/>
              <w:right w:val="single" w:sz="4" w:space="0" w:color="000000"/>
            </w:tcBorders>
            <w:vAlign w:val="bottom"/>
            <w:hideMark/>
          </w:tcPr>
          <w:p w14:paraId="6D1E6B5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30842B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2EF35D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$ 10.300 </w:t>
            </w:r>
          </w:p>
        </w:tc>
        <w:tc>
          <w:tcPr>
            <w:tcW w:w="0" w:type="auto"/>
            <w:tcBorders>
              <w:top w:val="nil"/>
              <w:left w:val="nil"/>
              <w:bottom w:val="single" w:sz="4" w:space="0" w:color="000000"/>
              <w:right w:val="nil"/>
            </w:tcBorders>
            <w:noWrap/>
            <w:vAlign w:val="bottom"/>
            <w:hideMark/>
          </w:tcPr>
          <w:p w14:paraId="495FE28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$ 10.000 </w:t>
            </w:r>
          </w:p>
        </w:tc>
        <w:tc>
          <w:tcPr>
            <w:tcW w:w="0" w:type="auto"/>
            <w:tcBorders>
              <w:top w:val="nil"/>
              <w:left w:val="single" w:sz="4" w:space="0" w:color="auto"/>
              <w:bottom w:val="single" w:sz="4" w:space="0" w:color="auto"/>
              <w:right w:val="single" w:sz="4" w:space="0" w:color="auto"/>
            </w:tcBorders>
            <w:noWrap/>
            <w:vAlign w:val="bottom"/>
            <w:hideMark/>
          </w:tcPr>
          <w:p w14:paraId="7E82C1E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10.150 </w:t>
            </w:r>
          </w:p>
        </w:tc>
        <w:tc>
          <w:tcPr>
            <w:tcW w:w="0" w:type="auto"/>
            <w:tcBorders>
              <w:top w:val="nil"/>
              <w:left w:val="nil"/>
              <w:bottom w:val="single" w:sz="4" w:space="0" w:color="auto"/>
              <w:right w:val="single" w:sz="4" w:space="0" w:color="auto"/>
            </w:tcBorders>
            <w:noWrap/>
            <w:vAlign w:val="bottom"/>
            <w:hideMark/>
          </w:tcPr>
          <w:p w14:paraId="795528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101.500 </w:t>
            </w:r>
          </w:p>
        </w:tc>
      </w:tr>
      <w:tr w:rsidR="0071485B" w:rsidRPr="0071485B" w14:paraId="4674E9CB"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067D63E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w:t>
            </w:r>
          </w:p>
        </w:tc>
        <w:tc>
          <w:tcPr>
            <w:tcW w:w="0" w:type="auto"/>
            <w:tcBorders>
              <w:top w:val="nil"/>
              <w:left w:val="nil"/>
              <w:bottom w:val="single" w:sz="4" w:space="0" w:color="000000"/>
              <w:right w:val="single" w:sz="4" w:space="0" w:color="000000"/>
            </w:tcBorders>
            <w:vAlign w:val="bottom"/>
            <w:hideMark/>
          </w:tcPr>
          <w:p w14:paraId="136EFD0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SUICHE SENCILLO GALICA</w:t>
            </w:r>
          </w:p>
        </w:tc>
        <w:tc>
          <w:tcPr>
            <w:tcW w:w="0" w:type="auto"/>
            <w:tcBorders>
              <w:top w:val="nil"/>
              <w:left w:val="nil"/>
              <w:bottom w:val="single" w:sz="4" w:space="0" w:color="000000"/>
              <w:right w:val="single" w:sz="4" w:space="0" w:color="000000"/>
            </w:tcBorders>
            <w:vAlign w:val="bottom"/>
            <w:hideMark/>
          </w:tcPr>
          <w:p w14:paraId="23EE849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0603B9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6D9E67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$ 15.500 </w:t>
            </w:r>
          </w:p>
        </w:tc>
        <w:tc>
          <w:tcPr>
            <w:tcW w:w="0" w:type="auto"/>
            <w:tcBorders>
              <w:top w:val="nil"/>
              <w:left w:val="nil"/>
              <w:bottom w:val="single" w:sz="4" w:space="0" w:color="000000"/>
              <w:right w:val="nil"/>
            </w:tcBorders>
            <w:noWrap/>
            <w:vAlign w:val="bottom"/>
            <w:hideMark/>
          </w:tcPr>
          <w:p w14:paraId="006A62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$ 15.000 </w:t>
            </w:r>
          </w:p>
        </w:tc>
        <w:tc>
          <w:tcPr>
            <w:tcW w:w="0" w:type="auto"/>
            <w:tcBorders>
              <w:top w:val="nil"/>
              <w:left w:val="single" w:sz="4" w:space="0" w:color="auto"/>
              <w:bottom w:val="single" w:sz="4" w:space="0" w:color="auto"/>
              <w:right w:val="single" w:sz="4" w:space="0" w:color="auto"/>
            </w:tcBorders>
            <w:noWrap/>
            <w:vAlign w:val="bottom"/>
            <w:hideMark/>
          </w:tcPr>
          <w:p w14:paraId="0C5D45F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15.250 </w:t>
            </w:r>
          </w:p>
        </w:tc>
        <w:tc>
          <w:tcPr>
            <w:tcW w:w="0" w:type="auto"/>
            <w:tcBorders>
              <w:top w:val="nil"/>
              <w:left w:val="nil"/>
              <w:bottom w:val="single" w:sz="4" w:space="0" w:color="auto"/>
              <w:right w:val="single" w:sz="4" w:space="0" w:color="auto"/>
            </w:tcBorders>
            <w:noWrap/>
            <w:vAlign w:val="bottom"/>
            <w:hideMark/>
          </w:tcPr>
          <w:p w14:paraId="7150DE8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152.500 </w:t>
            </w:r>
          </w:p>
        </w:tc>
      </w:tr>
      <w:tr w:rsidR="0071485B" w:rsidRPr="0071485B" w14:paraId="04EDC11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E39FAC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vAlign w:val="bottom"/>
            <w:hideMark/>
          </w:tcPr>
          <w:p w14:paraId="6156323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CHAPA GATO 864- DERECHA 286401</w:t>
            </w:r>
          </w:p>
        </w:tc>
        <w:tc>
          <w:tcPr>
            <w:tcW w:w="0" w:type="auto"/>
            <w:tcBorders>
              <w:top w:val="nil"/>
              <w:left w:val="nil"/>
              <w:bottom w:val="single" w:sz="4" w:space="0" w:color="000000"/>
              <w:right w:val="single" w:sz="4" w:space="0" w:color="000000"/>
            </w:tcBorders>
            <w:vAlign w:val="bottom"/>
            <w:hideMark/>
          </w:tcPr>
          <w:p w14:paraId="42D1D30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699AC5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074E4D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$ 69.000 </w:t>
            </w:r>
          </w:p>
        </w:tc>
        <w:tc>
          <w:tcPr>
            <w:tcW w:w="0" w:type="auto"/>
            <w:tcBorders>
              <w:top w:val="nil"/>
              <w:left w:val="nil"/>
              <w:bottom w:val="single" w:sz="4" w:space="0" w:color="000000"/>
              <w:right w:val="nil"/>
            </w:tcBorders>
            <w:noWrap/>
            <w:vAlign w:val="bottom"/>
            <w:hideMark/>
          </w:tcPr>
          <w:p w14:paraId="2F7CBDA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$ 68.000 </w:t>
            </w:r>
          </w:p>
        </w:tc>
        <w:tc>
          <w:tcPr>
            <w:tcW w:w="0" w:type="auto"/>
            <w:tcBorders>
              <w:top w:val="nil"/>
              <w:left w:val="single" w:sz="4" w:space="0" w:color="auto"/>
              <w:bottom w:val="single" w:sz="4" w:space="0" w:color="auto"/>
              <w:right w:val="single" w:sz="4" w:space="0" w:color="auto"/>
            </w:tcBorders>
            <w:noWrap/>
            <w:vAlign w:val="bottom"/>
            <w:hideMark/>
          </w:tcPr>
          <w:p w14:paraId="5F84F24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68.500 </w:t>
            </w:r>
          </w:p>
        </w:tc>
        <w:tc>
          <w:tcPr>
            <w:tcW w:w="0" w:type="auto"/>
            <w:tcBorders>
              <w:top w:val="nil"/>
              <w:left w:val="nil"/>
              <w:bottom w:val="single" w:sz="4" w:space="0" w:color="auto"/>
              <w:right w:val="single" w:sz="4" w:space="0" w:color="auto"/>
            </w:tcBorders>
            <w:noWrap/>
            <w:vAlign w:val="bottom"/>
            <w:hideMark/>
          </w:tcPr>
          <w:p w14:paraId="0A4E9D1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342.500 </w:t>
            </w:r>
          </w:p>
        </w:tc>
      </w:tr>
      <w:tr w:rsidR="0071485B" w:rsidRPr="0071485B" w14:paraId="6C3E81EB"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015769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vAlign w:val="bottom"/>
            <w:hideMark/>
          </w:tcPr>
          <w:p w14:paraId="4273FDB0"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F540 ALAMBRE DUPLEX 2X12 300V BCO</w:t>
            </w:r>
          </w:p>
        </w:tc>
        <w:tc>
          <w:tcPr>
            <w:tcW w:w="0" w:type="auto"/>
            <w:tcBorders>
              <w:top w:val="nil"/>
              <w:left w:val="nil"/>
              <w:bottom w:val="single" w:sz="4" w:space="0" w:color="000000"/>
              <w:right w:val="single" w:sz="4" w:space="0" w:color="000000"/>
            </w:tcBorders>
            <w:vAlign w:val="bottom"/>
            <w:hideMark/>
          </w:tcPr>
          <w:p w14:paraId="76D8198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5B596DD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10D8E5A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$ 9.500 </w:t>
            </w:r>
          </w:p>
        </w:tc>
        <w:tc>
          <w:tcPr>
            <w:tcW w:w="0" w:type="auto"/>
            <w:tcBorders>
              <w:top w:val="nil"/>
              <w:left w:val="nil"/>
              <w:bottom w:val="single" w:sz="4" w:space="0" w:color="000000"/>
              <w:right w:val="nil"/>
            </w:tcBorders>
            <w:noWrap/>
            <w:vAlign w:val="bottom"/>
            <w:hideMark/>
          </w:tcPr>
          <w:p w14:paraId="6BEEB86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$ 9.200 </w:t>
            </w:r>
          </w:p>
        </w:tc>
        <w:tc>
          <w:tcPr>
            <w:tcW w:w="0" w:type="auto"/>
            <w:tcBorders>
              <w:top w:val="nil"/>
              <w:left w:val="single" w:sz="4" w:space="0" w:color="auto"/>
              <w:bottom w:val="single" w:sz="4" w:space="0" w:color="auto"/>
              <w:right w:val="single" w:sz="4" w:space="0" w:color="auto"/>
            </w:tcBorders>
            <w:noWrap/>
            <w:vAlign w:val="bottom"/>
            <w:hideMark/>
          </w:tcPr>
          <w:p w14:paraId="4025B3A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9.350 </w:t>
            </w:r>
          </w:p>
        </w:tc>
        <w:tc>
          <w:tcPr>
            <w:tcW w:w="0" w:type="auto"/>
            <w:tcBorders>
              <w:top w:val="nil"/>
              <w:left w:val="nil"/>
              <w:bottom w:val="single" w:sz="4" w:space="0" w:color="auto"/>
              <w:right w:val="single" w:sz="4" w:space="0" w:color="auto"/>
            </w:tcBorders>
            <w:noWrap/>
            <w:vAlign w:val="bottom"/>
            <w:hideMark/>
          </w:tcPr>
          <w:p w14:paraId="016A760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140.250 </w:t>
            </w:r>
          </w:p>
        </w:tc>
      </w:tr>
      <w:tr w:rsidR="0071485B" w:rsidRPr="0071485B" w14:paraId="311E7F7C"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50B07F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w:t>
            </w:r>
          </w:p>
        </w:tc>
        <w:tc>
          <w:tcPr>
            <w:tcW w:w="0" w:type="auto"/>
            <w:tcBorders>
              <w:top w:val="nil"/>
              <w:left w:val="nil"/>
              <w:bottom w:val="single" w:sz="4" w:space="0" w:color="000000"/>
              <w:right w:val="single" w:sz="4" w:space="0" w:color="000000"/>
            </w:tcBorders>
            <w:vAlign w:val="bottom"/>
            <w:hideMark/>
          </w:tcPr>
          <w:p w14:paraId="033E3E6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MACHO ELECTROCONTROL CAUCHO 15A S/POLO C002</w:t>
            </w:r>
          </w:p>
        </w:tc>
        <w:tc>
          <w:tcPr>
            <w:tcW w:w="0" w:type="auto"/>
            <w:tcBorders>
              <w:top w:val="nil"/>
              <w:left w:val="nil"/>
              <w:bottom w:val="single" w:sz="4" w:space="0" w:color="000000"/>
              <w:right w:val="single" w:sz="4" w:space="0" w:color="000000"/>
            </w:tcBorders>
            <w:vAlign w:val="bottom"/>
            <w:hideMark/>
          </w:tcPr>
          <w:p w14:paraId="05ED499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B2DF5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2D2E902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$ 6.500 </w:t>
            </w:r>
          </w:p>
        </w:tc>
        <w:tc>
          <w:tcPr>
            <w:tcW w:w="0" w:type="auto"/>
            <w:tcBorders>
              <w:top w:val="nil"/>
              <w:left w:val="nil"/>
              <w:bottom w:val="single" w:sz="4" w:space="0" w:color="000000"/>
              <w:right w:val="nil"/>
            </w:tcBorders>
            <w:noWrap/>
            <w:vAlign w:val="bottom"/>
            <w:hideMark/>
          </w:tcPr>
          <w:p w14:paraId="6E5C8F5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 </w:t>
            </w:r>
          </w:p>
        </w:tc>
        <w:tc>
          <w:tcPr>
            <w:tcW w:w="0" w:type="auto"/>
            <w:tcBorders>
              <w:top w:val="nil"/>
              <w:left w:val="single" w:sz="4" w:space="0" w:color="auto"/>
              <w:bottom w:val="single" w:sz="4" w:space="0" w:color="auto"/>
              <w:right w:val="single" w:sz="4" w:space="0" w:color="auto"/>
            </w:tcBorders>
            <w:noWrap/>
            <w:vAlign w:val="bottom"/>
            <w:hideMark/>
          </w:tcPr>
          <w:p w14:paraId="6FF4DE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6.250 </w:t>
            </w:r>
          </w:p>
        </w:tc>
        <w:tc>
          <w:tcPr>
            <w:tcW w:w="0" w:type="auto"/>
            <w:tcBorders>
              <w:top w:val="nil"/>
              <w:left w:val="nil"/>
              <w:bottom w:val="single" w:sz="4" w:space="0" w:color="auto"/>
              <w:right w:val="single" w:sz="4" w:space="0" w:color="auto"/>
            </w:tcBorders>
            <w:noWrap/>
            <w:vAlign w:val="bottom"/>
            <w:hideMark/>
          </w:tcPr>
          <w:p w14:paraId="1FFFBDB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62.500 </w:t>
            </w:r>
          </w:p>
        </w:tc>
      </w:tr>
      <w:tr w:rsidR="0071485B" w:rsidRPr="0071485B" w14:paraId="3B486535"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A0D75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w:t>
            </w:r>
          </w:p>
        </w:tc>
        <w:tc>
          <w:tcPr>
            <w:tcW w:w="0" w:type="auto"/>
            <w:tcBorders>
              <w:top w:val="nil"/>
              <w:left w:val="nil"/>
              <w:bottom w:val="single" w:sz="4" w:space="0" w:color="000000"/>
              <w:right w:val="single" w:sz="4" w:space="0" w:color="000000"/>
            </w:tcBorders>
            <w:vAlign w:val="bottom"/>
            <w:hideMark/>
          </w:tcPr>
          <w:p w14:paraId="7166D3E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LAMPARA HERMETICA 2X18 LED COMPLETA LP218</w:t>
            </w:r>
          </w:p>
        </w:tc>
        <w:tc>
          <w:tcPr>
            <w:tcW w:w="0" w:type="auto"/>
            <w:tcBorders>
              <w:top w:val="nil"/>
              <w:left w:val="nil"/>
              <w:bottom w:val="single" w:sz="4" w:space="0" w:color="000000"/>
              <w:right w:val="single" w:sz="4" w:space="0" w:color="000000"/>
            </w:tcBorders>
            <w:vAlign w:val="bottom"/>
            <w:hideMark/>
          </w:tcPr>
          <w:p w14:paraId="10DBBE6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92430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C66DDA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$ 112.500 </w:t>
            </w:r>
          </w:p>
        </w:tc>
        <w:tc>
          <w:tcPr>
            <w:tcW w:w="0" w:type="auto"/>
            <w:tcBorders>
              <w:top w:val="nil"/>
              <w:left w:val="nil"/>
              <w:bottom w:val="single" w:sz="4" w:space="0" w:color="000000"/>
              <w:right w:val="nil"/>
            </w:tcBorders>
            <w:noWrap/>
            <w:vAlign w:val="bottom"/>
            <w:hideMark/>
          </w:tcPr>
          <w:p w14:paraId="7152EA8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$ 112.000 </w:t>
            </w:r>
          </w:p>
        </w:tc>
        <w:tc>
          <w:tcPr>
            <w:tcW w:w="0" w:type="auto"/>
            <w:tcBorders>
              <w:top w:val="nil"/>
              <w:left w:val="single" w:sz="4" w:space="0" w:color="auto"/>
              <w:bottom w:val="single" w:sz="4" w:space="0" w:color="auto"/>
              <w:right w:val="single" w:sz="4" w:space="0" w:color="auto"/>
            </w:tcBorders>
            <w:noWrap/>
            <w:vAlign w:val="bottom"/>
            <w:hideMark/>
          </w:tcPr>
          <w:p w14:paraId="14FBE4C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112.250 </w:t>
            </w:r>
          </w:p>
        </w:tc>
        <w:tc>
          <w:tcPr>
            <w:tcW w:w="0" w:type="auto"/>
            <w:tcBorders>
              <w:top w:val="nil"/>
              <w:left w:val="nil"/>
              <w:bottom w:val="single" w:sz="4" w:space="0" w:color="auto"/>
              <w:right w:val="single" w:sz="4" w:space="0" w:color="auto"/>
            </w:tcBorders>
            <w:noWrap/>
            <w:vAlign w:val="bottom"/>
            <w:hideMark/>
          </w:tcPr>
          <w:p w14:paraId="1E83A47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561.250 </w:t>
            </w:r>
          </w:p>
        </w:tc>
      </w:tr>
      <w:tr w:rsidR="0071485B" w:rsidRPr="0071485B" w14:paraId="140108FB" w14:textId="77777777" w:rsidTr="00273FAD">
        <w:trPr>
          <w:trHeight w:val="555"/>
        </w:trPr>
        <w:tc>
          <w:tcPr>
            <w:tcW w:w="0" w:type="auto"/>
            <w:tcBorders>
              <w:top w:val="nil"/>
              <w:left w:val="single" w:sz="4" w:space="0" w:color="auto"/>
              <w:bottom w:val="single" w:sz="4" w:space="0" w:color="auto"/>
              <w:right w:val="single" w:sz="4" w:space="0" w:color="auto"/>
            </w:tcBorders>
            <w:noWrap/>
            <w:vAlign w:val="bottom"/>
            <w:hideMark/>
          </w:tcPr>
          <w:p w14:paraId="635F7A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w:t>
            </w:r>
          </w:p>
        </w:tc>
        <w:tc>
          <w:tcPr>
            <w:tcW w:w="0" w:type="auto"/>
            <w:tcBorders>
              <w:top w:val="nil"/>
              <w:left w:val="nil"/>
              <w:bottom w:val="single" w:sz="4" w:space="0" w:color="000000"/>
              <w:right w:val="single" w:sz="4" w:space="0" w:color="000000"/>
            </w:tcBorders>
            <w:vAlign w:val="bottom"/>
            <w:hideMark/>
          </w:tcPr>
          <w:p w14:paraId="60DDB9C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LAMPARA LED 2X18W 36W TIPO HERMETICA SOLED</w:t>
            </w:r>
          </w:p>
        </w:tc>
        <w:tc>
          <w:tcPr>
            <w:tcW w:w="0" w:type="auto"/>
            <w:tcBorders>
              <w:top w:val="nil"/>
              <w:left w:val="nil"/>
              <w:bottom w:val="single" w:sz="4" w:space="0" w:color="000000"/>
              <w:right w:val="single" w:sz="4" w:space="0" w:color="000000"/>
            </w:tcBorders>
            <w:vAlign w:val="bottom"/>
            <w:hideMark/>
          </w:tcPr>
          <w:p w14:paraId="352BF29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20542C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EE066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$ 37.500 </w:t>
            </w:r>
          </w:p>
        </w:tc>
        <w:tc>
          <w:tcPr>
            <w:tcW w:w="0" w:type="auto"/>
            <w:tcBorders>
              <w:top w:val="nil"/>
              <w:left w:val="nil"/>
              <w:bottom w:val="single" w:sz="4" w:space="0" w:color="000000"/>
              <w:right w:val="nil"/>
            </w:tcBorders>
            <w:noWrap/>
            <w:vAlign w:val="bottom"/>
            <w:hideMark/>
          </w:tcPr>
          <w:p w14:paraId="11D0AB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0D59027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37.250 </w:t>
            </w:r>
          </w:p>
        </w:tc>
        <w:tc>
          <w:tcPr>
            <w:tcW w:w="0" w:type="auto"/>
            <w:tcBorders>
              <w:top w:val="nil"/>
              <w:left w:val="nil"/>
              <w:bottom w:val="single" w:sz="4" w:space="0" w:color="auto"/>
              <w:right w:val="single" w:sz="4" w:space="0" w:color="auto"/>
            </w:tcBorders>
            <w:noWrap/>
            <w:vAlign w:val="bottom"/>
            <w:hideMark/>
          </w:tcPr>
          <w:p w14:paraId="2ABF9D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186.250 </w:t>
            </w:r>
          </w:p>
        </w:tc>
      </w:tr>
      <w:tr w:rsidR="0071485B" w:rsidRPr="0071485B" w14:paraId="4BB518B7" w14:textId="77777777" w:rsidTr="00273FAD">
        <w:trPr>
          <w:trHeight w:val="1035"/>
        </w:trPr>
        <w:tc>
          <w:tcPr>
            <w:tcW w:w="0" w:type="auto"/>
            <w:tcBorders>
              <w:top w:val="nil"/>
              <w:left w:val="single" w:sz="4" w:space="0" w:color="auto"/>
              <w:bottom w:val="single" w:sz="4" w:space="0" w:color="auto"/>
              <w:right w:val="single" w:sz="4" w:space="0" w:color="auto"/>
            </w:tcBorders>
            <w:noWrap/>
            <w:vAlign w:val="bottom"/>
            <w:hideMark/>
          </w:tcPr>
          <w:p w14:paraId="06C23F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vAlign w:val="bottom"/>
            <w:hideMark/>
          </w:tcPr>
          <w:p w14:paraId="6507316D" w14:textId="77777777" w:rsidR="0071485B" w:rsidRPr="00A33118" w:rsidRDefault="0071485B" w:rsidP="0071485B">
            <w:pPr>
              <w:spacing w:after="0" w:line="240" w:lineRule="auto"/>
              <w:jc w:val="center"/>
              <w:rPr>
                <w:rFonts w:ascii="Aptos Narrow" w:eastAsia="Times New Roman" w:hAnsi="Aptos Narrow" w:cs="Times New Roman"/>
                <w:color w:val="000000"/>
                <w:sz w:val="18"/>
                <w:szCs w:val="18"/>
                <w:lang w:val="en-US" w:eastAsia="es-CO"/>
              </w:rPr>
            </w:pPr>
            <w:r w:rsidRPr="00A33118">
              <w:rPr>
                <w:rFonts w:ascii="Aptos Narrow" w:eastAsia="Times New Roman" w:hAnsi="Aptos Narrow" w:cs="Times New Roman"/>
                <w:sz w:val="18"/>
                <w:szCs w:val="18"/>
                <w:lang w:val="en-US" w:eastAsia="es-CO"/>
              </w:rPr>
              <w:t>REFLECTOR LED 400W SOLED 6500</w:t>
            </w:r>
            <w:r w:rsidRPr="00A33118">
              <w:rPr>
                <w:rFonts w:ascii="Aptos Narrow" w:eastAsia="Times New Roman" w:hAnsi="Aptos Narrow" w:cs="Times New Roman"/>
                <w:sz w:val="18"/>
                <w:szCs w:val="18"/>
                <w:lang w:val="en-US" w:eastAsia="es-CO"/>
              </w:rPr>
              <w:br/>
              <w:t>GR1026400W</w:t>
            </w:r>
          </w:p>
        </w:tc>
        <w:tc>
          <w:tcPr>
            <w:tcW w:w="0" w:type="auto"/>
            <w:tcBorders>
              <w:top w:val="nil"/>
              <w:left w:val="nil"/>
              <w:bottom w:val="single" w:sz="4" w:space="0" w:color="000000"/>
              <w:right w:val="single" w:sz="4" w:space="0" w:color="000000"/>
            </w:tcBorders>
            <w:vAlign w:val="bottom"/>
            <w:hideMark/>
          </w:tcPr>
          <w:p w14:paraId="600008B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5B912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FDC46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$ 433.000 </w:t>
            </w:r>
          </w:p>
        </w:tc>
        <w:tc>
          <w:tcPr>
            <w:tcW w:w="0" w:type="auto"/>
            <w:tcBorders>
              <w:top w:val="nil"/>
              <w:left w:val="nil"/>
              <w:bottom w:val="single" w:sz="4" w:space="0" w:color="000000"/>
              <w:right w:val="nil"/>
            </w:tcBorders>
            <w:noWrap/>
            <w:vAlign w:val="bottom"/>
            <w:hideMark/>
          </w:tcPr>
          <w:p w14:paraId="20980B1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$ 432.000 </w:t>
            </w:r>
          </w:p>
        </w:tc>
        <w:tc>
          <w:tcPr>
            <w:tcW w:w="0" w:type="auto"/>
            <w:tcBorders>
              <w:top w:val="nil"/>
              <w:left w:val="single" w:sz="4" w:space="0" w:color="auto"/>
              <w:bottom w:val="single" w:sz="4" w:space="0" w:color="auto"/>
              <w:right w:val="single" w:sz="4" w:space="0" w:color="auto"/>
            </w:tcBorders>
            <w:noWrap/>
            <w:vAlign w:val="bottom"/>
            <w:hideMark/>
          </w:tcPr>
          <w:p w14:paraId="03EF4E8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432.500 </w:t>
            </w:r>
          </w:p>
        </w:tc>
        <w:tc>
          <w:tcPr>
            <w:tcW w:w="0" w:type="auto"/>
            <w:tcBorders>
              <w:top w:val="nil"/>
              <w:left w:val="nil"/>
              <w:bottom w:val="single" w:sz="4" w:space="0" w:color="auto"/>
              <w:right w:val="single" w:sz="4" w:space="0" w:color="auto"/>
            </w:tcBorders>
            <w:noWrap/>
            <w:vAlign w:val="bottom"/>
            <w:hideMark/>
          </w:tcPr>
          <w:p w14:paraId="0EA42F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2.162.500 </w:t>
            </w:r>
          </w:p>
        </w:tc>
      </w:tr>
      <w:tr w:rsidR="0071485B" w:rsidRPr="0071485B" w14:paraId="02F12CE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7D8211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w:t>
            </w:r>
          </w:p>
        </w:tc>
        <w:tc>
          <w:tcPr>
            <w:tcW w:w="0" w:type="auto"/>
            <w:tcBorders>
              <w:top w:val="nil"/>
              <w:left w:val="nil"/>
              <w:bottom w:val="single" w:sz="4" w:space="0" w:color="000000"/>
              <w:right w:val="single" w:sz="4" w:space="0" w:color="000000"/>
            </w:tcBorders>
            <w:vAlign w:val="bottom"/>
            <w:hideMark/>
          </w:tcPr>
          <w:p w14:paraId="01E0809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ALAMBRE DUPLEX 2x14 300V BLANCO CENTELSA.</w:t>
            </w:r>
          </w:p>
        </w:tc>
        <w:tc>
          <w:tcPr>
            <w:tcW w:w="0" w:type="auto"/>
            <w:tcBorders>
              <w:top w:val="nil"/>
              <w:left w:val="nil"/>
              <w:bottom w:val="single" w:sz="4" w:space="0" w:color="000000"/>
              <w:right w:val="single" w:sz="4" w:space="0" w:color="000000"/>
            </w:tcBorders>
            <w:vAlign w:val="bottom"/>
            <w:hideMark/>
          </w:tcPr>
          <w:p w14:paraId="1CB2D57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13B4D6B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1B9DB46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 </w:t>
            </w:r>
          </w:p>
        </w:tc>
        <w:tc>
          <w:tcPr>
            <w:tcW w:w="0" w:type="auto"/>
            <w:tcBorders>
              <w:top w:val="nil"/>
              <w:left w:val="nil"/>
              <w:bottom w:val="single" w:sz="4" w:space="0" w:color="000000"/>
              <w:right w:val="nil"/>
            </w:tcBorders>
            <w:noWrap/>
            <w:vAlign w:val="bottom"/>
            <w:hideMark/>
          </w:tcPr>
          <w:p w14:paraId="0C1D79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$ 5.800 </w:t>
            </w:r>
          </w:p>
        </w:tc>
        <w:tc>
          <w:tcPr>
            <w:tcW w:w="0" w:type="auto"/>
            <w:tcBorders>
              <w:top w:val="nil"/>
              <w:left w:val="single" w:sz="4" w:space="0" w:color="auto"/>
              <w:bottom w:val="single" w:sz="4" w:space="0" w:color="auto"/>
              <w:right w:val="single" w:sz="4" w:space="0" w:color="auto"/>
            </w:tcBorders>
            <w:noWrap/>
            <w:vAlign w:val="bottom"/>
            <w:hideMark/>
          </w:tcPr>
          <w:p w14:paraId="61C921E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5.900 </w:t>
            </w:r>
          </w:p>
        </w:tc>
        <w:tc>
          <w:tcPr>
            <w:tcW w:w="0" w:type="auto"/>
            <w:tcBorders>
              <w:top w:val="nil"/>
              <w:left w:val="nil"/>
              <w:bottom w:val="single" w:sz="4" w:space="0" w:color="auto"/>
              <w:right w:val="single" w:sz="4" w:space="0" w:color="auto"/>
            </w:tcBorders>
            <w:noWrap/>
            <w:vAlign w:val="bottom"/>
            <w:hideMark/>
          </w:tcPr>
          <w:p w14:paraId="7C2718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88.500 </w:t>
            </w:r>
          </w:p>
        </w:tc>
      </w:tr>
      <w:tr w:rsidR="0071485B" w:rsidRPr="0071485B" w14:paraId="38AACF60"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79554FB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w:t>
            </w:r>
          </w:p>
        </w:tc>
        <w:tc>
          <w:tcPr>
            <w:tcW w:w="0" w:type="auto"/>
            <w:tcBorders>
              <w:top w:val="nil"/>
              <w:left w:val="nil"/>
              <w:bottom w:val="single" w:sz="4" w:space="0" w:color="000000"/>
              <w:right w:val="single" w:sz="4" w:space="0" w:color="000000"/>
            </w:tcBorders>
            <w:vAlign w:val="bottom"/>
            <w:hideMark/>
          </w:tcPr>
          <w:p w14:paraId="58E12F7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proofErr w:type="gramStart"/>
            <w:r w:rsidRPr="0071485B">
              <w:rPr>
                <w:rFonts w:ascii="Aptos Narrow" w:eastAsia="Times New Roman" w:hAnsi="Aptos Narrow" w:cs="Times New Roman"/>
                <w:sz w:val="18"/>
                <w:szCs w:val="18"/>
                <w:lang w:eastAsia="es-CO"/>
              </w:rPr>
              <w:t>ESMALTE  PINTULUX</w:t>
            </w:r>
            <w:proofErr w:type="gramEnd"/>
            <w:r w:rsidRPr="0071485B">
              <w:rPr>
                <w:rFonts w:ascii="Aptos Narrow" w:eastAsia="Times New Roman" w:hAnsi="Aptos Narrow" w:cs="Times New Roman"/>
                <w:sz w:val="18"/>
                <w:szCs w:val="18"/>
                <w:lang w:eastAsia="es-CO"/>
              </w:rPr>
              <w:t xml:space="preserve">  </w:t>
            </w:r>
            <w:proofErr w:type="gramStart"/>
            <w:r w:rsidRPr="0071485B">
              <w:rPr>
                <w:rFonts w:ascii="Aptos Narrow" w:eastAsia="Times New Roman" w:hAnsi="Aptos Narrow" w:cs="Times New Roman"/>
                <w:sz w:val="18"/>
                <w:szCs w:val="18"/>
                <w:lang w:eastAsia="es-CO"/>
              </w:rPr>
              <w:t>3  EN</w:t>
            </w:r>
            <w:proofErr w:type="gramEnd"/>
            <w:r w:rsidRPr="0071485B">
              <w:rPr>
                <w:rFonts w:ascii="Aptos Narrow" w:eastAsia="Times New Roman" w:hAnsi="Aptos Narrow" w:cs="Times New Roman"/>
                <w:sz w:val="18"/>
                <w:szCs w:val="18"/>
                <w:lang w:eastAsia="es-CO"/>
              </w:rPr>
              <w:t xml:space="preserve"> UNO X G TEU</w:t>
            </w:r>
          </w:p>
        </w:tc>
        <w:tc>
          <w:tcPr>
            <w:tcW w:w="0" w:type="auto"/>
            <w:tcBorders>
              <w:top w:val="nil"/>
              <w:left w:val="nil"/>
              <w:bottom w:val="single" w:sz="4" w:space="0" w:color="000000"/>
              <w:right w:val="single" w:sz="4" w:space="0" w:color="000000"/>
            </w:tcBorders>
            <w:vAlign w:val="bottom"/>
            <w:hideMark/>
          </w:tcPr>
          <w:p w14:paraId="51E6304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06D639E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37747C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$ 163.000 </w:t>
            </w:r>
          </w:p>
        </w:tc>
        <w:tc>
          <w:tcPr>
            <w:tcW w:w="0" w:type="auto"/>
            <w:tcBorders>
              <w:top w:val="nil"/>
              <w:left w:val="nil"/>
              <w:bottom w:val="single" w:sz="4" w:space="0" w:color="000000"/>
              <w:right w:val="nil"/>
            </w:tcBorders>
            <w:noWrap/>
            <w:vAlign w:val="bottom"/>
            <w:hideMark/>
          </w:tcPr>
          <w:p w14:paraId="72096B5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$ 162.000 </w:t>
            </w:r>
          </w:p>
        </w:tc>
        <w:tc>
          <w:tcPr>
            <w:tcW w:w="0" w:type="auto"/>
            <w:tcBorders>
              <w:top w:val="nil"/>
              <w:left w:val="single" w:sz="4" w:space="0" w:color="auto"/>
              <w:bottom w:val="single" w:sz="4" w:space="0" w:color="auto"/>
              <w:right w:val="single" w:sz="4" w:space="0" w:color="auto"/>
            </w:tcBorders>
            <w:noWrap/>
            <w:vAlign w:val="bottom"/>
            <w:hideMark/>
          </w:tcPr>
          <w:p w14:paraId="6E68D9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162.500 </w:t>
            </w:r>
          </w:p>
        </w:tc>
        <w:tc>
          <w:tcPr>
            <w:tcW w:w="0" w:type="auto"/>
            <w:tcBorders>
              <w:top w:val="nil"/>
              <w:left w:val="nil"/>
              <w:bottom w:val="single" w:sz="4" w:space="0" w:color="auto"/>
              <w:right w:val="single" w:sz="4" w:space="0" w:color="auto"/>
            </w:tcBorders>
            <w:noWrap/>
            <w:vAlign w:val="bottom"/>
            <w:hideMark/>
          </w:tcPr>
          <w:p w14:paraId="47663F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487.500 </w:t>
            </w:r>
          </w:p>
        </w:tc>
      </w:tr>
      <w:tr w:rsidR="0071485B" w:rsidRPr="0071485B" w14:paraId="31BD9A1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BE274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w:t>
            </w:r>
          </w:p>
        </w:tc>
        <w:tc>
          <w:tcPr>
            <w:tcW w:w="0" w:type="auto"/>
            <w:tcBorders>
              <w:top w:val="nil"/>
              <w:left w:val="nil"/>
              <w:bottom w:val="single" w:sz="4" w:space="0" w:color="000000"/>
              <w:right w:val="single" w:sz="4" w:space="0" w:color="000000"/>
            </w:tcBorders>
            <w:vAlign w:val="bottom"/>
            <w:hideMark/>
          </w:tcPr>
          <w:p w14:paraId="0993E944"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BOMBILLO LED TOLEDO 9W DL 25H SYLVANIA P27621</w:t>
            </w:r>
          </w:p>
        </w:tc>
        <w:tc>
          <w:tcPr>
            <w:tcW w:w="0" w:type="auto"/>
            <w:tcBorders>
              <w:top w:val="nil"/>
              <w:left w:val="nil"/>
              <w:bottom w:val="single" w:sz="4" w:space="0" w:color="000000"/>
              <w:right w:val="single" w:sz="4" w:space="0" w:color="000000"/>
            </w:tcBorders>
            <w:vAlign w:val="bottom"/>
            <w:hideMark/>
          </w:tcPr>
          <w:p w14:paraId="0A6899E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9E47E8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DD775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4DC7B6B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$ 12.000 </w:t>
            </w:r>
          </w:p>
        </w:tc>
        <w:tc>
          <w:tcPr>
            <w:tcW w:w="0" w:type="auto"/>
            <w:tcBorders>
              <w:top w:val="nil"/>
              <w:left w:val="single" w:sz="4" w:space="0" w:color="auto"/>
              <w:bottom w:val="single" w:sz="4" w:space="0" w:color="auto"/>
              <w:right w:val="single" w:sz="4" w:space="0" w:color="auto"/>
            </w:tcBorders>
            <w:noWrap/>
            <w:vAlign w:val="bottom"/>
            <w:hideMark/>
          </w:tcPr>
          <w:p w14:paraId="01B96A9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12.500 </w:t>
            </w:r>
          </w:p>
        </w:tc>
        <w:tc>
          <w:tcPr>
            <w:tcW w:w="0" w:type="auto"/>
            <w:tcBorders>
              <w:top w:val="nil"/>
              <w:left w:val="nil"/>
              <w:bottom w:val="single" w:sz="4" w:space="0" w:color="auto"/>
              <w:right w:val="single" w:sz="4" w:space="0" w:color="auto"/>
            </w:tcBorders>
            <w:noWrap/>
            <w:vAlign w:val="bottom"/>
            <w:hideMark/>
          </w:tcPr>
          <w:p w14:paraId="413BE4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62.500 </w:t>
            </w:r>
          </w:p>
        </w:tc>
      </w:tr>
      <w:tr w:rsidR="0071485B" w:rsidRPr="0071485B" w14:paraId="08928BCA" w14:textId="77777777" w:rsidTr="00273FAD">
        <w:trPr>
          <w:trHeight w:val="1035"/>
        </w:trPr>
        <w:tc>
          <w:tcPr>
            <w:tcW w:w="0" w:type="auto"/>
            <w:tcBorders>
              <w:top w:val="nil"/>
              <w:left w:val="single" w:sz="4" w:space="0" w:color="auto"/>
              <w:bottom w:val="single" w:sz="4" w:space="0" w:color="auto"/>
              <w:right w:val="single" w:sz="4" w:space="0" w:color="auto"/>
            </w:tcBorders>
            <w:noWrap/>
            <w:vAlign w:val="bottom"/>
            <w:hideMark/>
          </w:tcPr>
          <w:p w14:paraId="51CCA9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w:t>
            </w:r>
          </w:p>
        </w:tc>
        <w:tc>
          <w:tcPr>
            <w:tcW w:w="0" w:type="auto"/>
            <w:tcBorders>
              <w:top w:val="nil"/>
              <w:left w:val="nil"/>
              <w:bottom w:val="single" w:sz="4" w:space="0" w:color="000000"/>
              <w:right w:val="single" w:sz="4" w:space="0" w:color="000000"/>
            </w:tcBorders>
            <w:vAlign w:val="bottom"/>
            <w:hideMark/>
          </w:tcPr>
          <w:p w14:paraId="338556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CABLE ENCAUCHETADO 3X12-CENTELSA</w:t>
            </w:r>
            <w:r w:rsidRPr="0071485B">
              <w:rPr>
                <w:rFonts w:ascii="Aptos Narrow" w:eastAsia="Times New Roman" w:hAnsi="Aptos Narrow" w:cs="Times New Roman"/>
                <w:sz w:val="18"/>
                <w:szCs w:val="18"/>
                <w:lang w:eastAsia="es-CO"/>
              </w:rPr>
              <w:br/>
              <w:t>02EN312</w:t>
            </w:r>
          </w:p>
        </w:tc>
        <w:tc>
          <w:tcPr>
            <w:tcW w:w="0" w:type="auto"/>
            <w:tcBorders>
              <w:top w:val="nil"/>
              <w:left w:val="nil"/>
              <w:bottom w:val="single" w:sz="4" w:space="0" w:color="000000"/>
              <w:right w:val="single" w:sz="4" w:space="0" w:color="000000"/>
            </w:tcBorders>
            <w:vAlign w:val="bottom"/>
            <w:hideMark/>
          </w:tcPr>
          <w:p w14:paraId="1D64FD7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465DAF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321B9F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$ 16.500 </w:t>
            </w:r>
          </w:p>
        </w:tc>
        <w:tc>
          <w:tcPr>
            <w:tcW w:w="0" w:type="auto"/>
            <w:tcBorders>
              <w:top w:val="nil"/>
              <w:left w:val="nil"/>
              <w:bottom w:val="single" w:sz="4" w:space="0" w:color="000000"/>
              <w:right w:val="nil"/>
            </w:tcBorders>
            <w:noWrap/>
            <w:vAlign w:val="bottom"/>
            <w:hideMark/>
          </w:tcPr>
          <w:p w14:paraId="0FE7AF4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$ 16.000 </w:t>
            </w:r>
          </w:p>
        </w:tc>
        <w:tc>
          <w:tcPr>
            <w:tcW w:w="0" w:type="auto"/>
            <w:tcBorders>
              <w:top w:val="nil"/>
              <w:left w:val="single" w:sz="4" w:space="0" w:color="auto"/>
              <w:bottom w:val="single" w:sz="4" w:space="0" w:color="auto"/>
              <w:right w:val="single" w:sz="4" w:space="0" w:color="auto"/>
            </w:tcBorders>
            <w:noWrap/>
            <w:vAlign w:val="bottom"/>
            <w:hideMark/>
          </w:tcPr>
          <w:p w14:paraId="463C88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16.250 </w:t>
            </w:r>
          </w:p>
        </w:tc>
        <w:tc>
          <w:tcPr>
            <w:tcW w:w="0" w:type="auto"/>
            <w:tcBorders>
              <w:top w:val="nil"/>
              <w:left w:val="nil"/>
              <w:bottom w:val="single" w:sz="4" w:space="0" w:color="auto"/>
              <w:right w:val="single" w:sz="4" w:space="0" w:color="auto"/>
            </w:tcBorders>
            <w:noWrap/>
            <w:vAlign w:val="bottom"/>
            <w:hideMark/>
          </w:tcPr>
          <w:p w14:paraId="1B3CDA6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81.250 </w:t>
            </w:r>
          </w:p>
        </w:tc>
      </w:tr>
      <w:tr w:rsidR="0071485B" w:rsidRPr="0071485B" w14:paraId="7614F78C"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90981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vAlign w:val="bottom"/>
            <w:hideMark/>
          </w:tcPr>
          <w:p w14:paraId="7CCC132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EXTENSION FIBRA DE VIDRIO</w:t>
            </w:r>
            <w:r w:rsidRPr="0071485B">
              <w:rPr>
                <w:rFonts w:ascii="Aptos Narrow" w:eastAsia="Times New Roman" w:hAnsi="Aptos Narrow" w:cs="Times New Roman"/>
                <w:sz w:val="18"/>
                <w:szCs w:val="18"/>
                <w:lang w:eastAsia="es-CO"/>
              </w:rPr>
              <w:br/>
              <w:t>AMARILLA 1.90- 5.40 MTS BYP EFV54</w:t>
            </w:r>
          </w:p>
        </w:tc>
        <w:tc>
          <w:tcPr>
            <w:tcW w:w="0" w:type="auto"/>
            <w:tcBorders>
              <w:top w:val="nil"/>
              <w:left w:val="nil"/>
              <w:bottom w:val="single" w:sz="4" w:space="0" w:color="000000"/>
              <w:right w:val="single" w:sz="4" w:space="0" w:color="000000"/>
            </w:tcBorders>
            <w:vAlign w:val="bottom"/>
            <w:hideMark/>
          </w:tcPr>
          <w:p w14:paraId="3C06EBE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0959E3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6E389E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522D7E2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$ 142.000 </w:t>
            </w:r>
          </w:p>
        </w:tc>
        <w:tc>
          <w:tcPr>
            <w:tcW w:w="0" w:type="auto"/>
            <w:tcBorders>
              <w:top w:val="nil"/>
              <w:left w:val="single" w:sz="4" w:space="0" w:color="auto"/>
              <w:bottom w:val="single" w:sz="4" w:space="0" w:color="auto"/>
              <w:right w:val="single" w:sz="4" w:space="0" w:color="auto"/>
            </w:tcBorders>
            <w:noWrap/>
            <w:vAlign w:val="bottom"/>
            <w:hideMark/>
          </w:tcPr>
          <w:p w14:paraId="364CF92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143.500 </w:t>
            </w:r>
          </w:p>
        </w:tc>
        <w:tc>
          <w:tcPr>
            <w:tcW w:w="0" w:type="auto"/>
            <w:tcBorders>
              <w:top w:val="nil"/>
              <w:left w:val="nil"/>
              <w:bottom w:val="single" w:sz="4" w:space="0" w:color="auto"/>
              <w:right w:val="single" w:sz="4" w:space="0" w:color="auto"/>
            </w:tcBorders>
            <w:noWrap/>
            <w:vAlign w:val="bottom"/>
            <w:hideMark/>
          </w:tcPr>
          <w:p w14:paraId="41FF31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430.500 </w:t>
            </w:r>
          </w:p>
        </w:tc>
      </w:tr>
      <w:tr w:rsidR="0071485B" w:rsidRPr="0071485B" w14:paraId="350B5E51"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D69BC5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w:t>
            </w:r>
          </w:p>
        </w:tc>
        <w:tc>
          <w:tcPr>
            <w:tcW w:w="0" w:type="auto"/>
            <w:tcBorders>
              <w:top w:val="nil"/>
              <w:left w:val="nil"/>
              <w:bottom w:val="single" w:sz="4" w:space="0" w:color="000000"/>
              <w:right w:val="single" w:sz="4" w:space="0" w:color="000000"/>
            </w:tcBorders>
            <w:vAlign w:val="bottom"/>
            <w:hideMark/>
          </w:tcPr>
          <w:p w14:paraId="7C6BCAB1"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REFLECTOR LED 100W SMD SOLED</w:t>
            </w:r>
          </w:p>
        </w:tc>
        <w:tc>
          <w:tcPr>
            <w:tcW w:w="0" w:type="auto"/>
            <w:tcBorders>
              <w:top w:val="nil"/>
              <w:left w:val="nil"/>
              <w:bottom w:val="single" w:sz="4" w:space="0" w:color="000000"/>
              <w:right w:val="single" w:sz="4" w:space="0" w:color="000000"/>
            </w:tcBorders>
            <w:vAlign w:val="bottom"/>
            <w:hideMark/>
          </w:tcPr>
          <w:p w14:paraId="4E4BEE1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1FB04F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5FB1C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$ 157.500 </w:t>
            </w:r>
          </w:p>
        </w:tc>
        <w:tc>
          <w:tcPr>
            <w:tcW w:w="0" w:type="auto"/>
            <w:tcBorders>
              <w:top w:val="nil"/>
              <w:left w:val="nil"/>
              <w:bottom w:val="single" w:sz="4" w:space="0" w:color="000000"/>
              <w:right w:val="nil"/>
            </w:tcBorders>
            <w:noWrap/>
            <w:vAlign w:val="bottom"/>
            <w:hideMark/>
          </w:tcPr>
          <w:p w14:paraId="2D88E11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$ 156.800 </w:t>
            </w:r>
          </w:p>
        </w:tc>
        <w:tc>
          <w:tcPr>
            <w:tcW w:w="0" w:type="auto"/>
            <w:tcBorders>
              <w:top w:val="nil"/>
              <w:left w:val="single" w:sz="4" w:space="0" w:color="auto"/>
              <w:bottom w:val="single" w:sz="4" w:space="0" w:color="auto"/>
              <w:right w:val="single" w:sz="4" w:space="0" w:color="auto"/>
            </w:tcBorders>
            <w:noWrap/>
            <w:vAlign w:val="bottom"/>
            <w:hideMark/>
          </w:tcPr>
          <w:p w14:paraId="7730C01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157.150 </w:t>
            </w:r>
          </w:p>
        </w:tc>
        <w:tc>
          <w:tcPr>
            <w:tcW w:w="0" w:type="auto"/>
            <w:tcBorders>
              <w:top w:val="nil"/>
              <w:left w:val="nil"/>
              <w:bottom w:val="single" w:sz="4" w:space="0" w:color="auto"/>
              <w:right w:val="single" w:sz="4" w:space="0" w:color="auto"/>
            </w:tcBorders>
            <w:noWrap/>
            <w:vAlign w:val="bottom"/>
            <w:hideMark/>
          </w:tcPr>
          <w:p w14:paraId="2446392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785.750 </w:t>
            </w:r>
          </w:p>
        </w:tc>
      </w:tr>
      <w:tr w:rsidR="0071485B" w:rsidRPr="0071485B" w14:paraId="3AD62981"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102E186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w:t>
            </w:r>
          </w:p>
        </w:tc>
        <w:tc>
          <w:tcPr>
            <w:tcW w:w="0" w:type="auto"/>
            <w:tcBorders>
              <w:top w:val="nil"/>
              <w:left w:val="nil"/>
              <w:bottom w:val="single" w:sz="4" w:space="0" w:color="000000"/>
              <w:right w:val="single" w:sz="4" w:space="0" w:color="000000"/>
            </w:tcBorders>
            <w:vAlign w:val="bottom"/>
            <w:hideMark/>
          </w:tcPr>
          <w:p w14:paraId="536AEC2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MANGUERA 1X100</w:t>
            </w:r>
            <w:r w:rsidRPr="0071485B">
              <w:rPr>
                <w:rFonts w:ascii="Aptos Narrow" w:eastAsia="Times New Roman" w:hAnsi="Aptos Narrow" w:cs="Times New Roman"/>
                <w:sz w:val="18"/>
                <w:szCs w:val="18"/>
                <w:lang w:eastAsia="es-CO"/>
              </w:rPr>
              <w:br/>
              <w:t>AGROMINERA LINEA AZUL FINA CBRE 40 MGA03</w:t>
            </w:r>
          </w:p>
        </w:tc>
        <w:tc>
          <w:tcPr>
            <w:tcW w:w="0" w:type="auto"/>
            <w:tcBorders>
              <w:top w:val="nil"/>
              <w:left w:val="nil"/>
              <w:bottom w:val="single" w:sz="4" w:space="0" w:color="000000"/>
              <w:right w:val="single" w:sz="4" w:space="0" w:color="000000"/>
            </w:tcBorders>
            <w:vAlign w:val="bottom"/>
            <w:hideMark/>
          </w:tcPr>
          <w:p w14:paraId="47F1771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15739E8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F9578B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$ 300.000 </w:t>
            </w:r>
          </w:p>
        </w:tc>
        <w:tc>
          <w:tcPr>
            <w:tcW w:w="0" w:type="auto"/>
            <w:tcBorders>
              <w:top w:val="nil"/>
              <w:left w:val="nil"/>
              <w:bottom w:val="single" w:sz="4" w:space="0" w:color="000000"/>
              <w:right w:val="nil"/>
            </w:tcBorders>
            <w:noWrap/>
            <w:vAlign w:val="bottom"/>
            <w:hideMark/>
          </w:tcPr>
          <w:p w14:paraId="7444A58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$ 298.000 </w:t>
            </w:r>
          </w:p>
        </w:tc>
        <w:tc>
          <w:tcPr>
            <w:tcW w:w="0" w:type="auto"/>
            <w:tcBorders>
              <w:top w:val="nil"/>
              <w:left w:val="single" w:sz="4" w:space="0" w:color="auto"/>
              <w:bottom w:val="single" w:sz="4" w:space="0" w:color="auto"/>
              <w:right w:val="single" w:sz="4" w:space="0" w:color="auto"/>
            </w:tcBorders>
            <w:noWrap/>
            <w:vAlign w:val="bottom"/>
            <w:hideMark/>
          </w:tcPr>
          <w:p w14:paraId="088EE37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299.000 </w:t>
            </w:r>
          </w:p>
        </w:tc>
        <w:tc>
          <w:tcPr>
            <w:tcW w:w="0" w:type="auto"/>
            <w:tcBorders>
              <w:top w:val="nil"/>
              <w:left w:val="nil"/>
              <w:bottom w:val="single" w:sz="4" w:space="0" w:color="auto"/>
              <w:right w:val="single" w:sz="4" w:space="0" w:color="auto"/>
            </w:tcBorders>
            <w:noWrap/>
            <w:vAlign w:val="bottom"/>
            <w:hideMark/>
          </w:tcPr>
          <w:p w14:paraId="6CBA1C2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897.000 </w:t>
            </w:r>
          </w:p>
        </w:tc>
      </w:tr>
      <w:tr w:rsidR="0071485B" w:rsidRPr="0071485B" w14:paraId="3BD291FC"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5031C1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w:t>
            </w:r>
          </w:p>
        </w:tc>
        <w:tc>
          <w:tcPr>
            <w:tcW w:w="0" w:type="auto"/>
            <w:tcBorders>
              <w:top w:val="nil"/>
              <w:left w:val="nil"/>
              <w:bottom w:val="single" w:sz="4" w:space="0" w:color="000000"/>
              <w:right w:val="single" w:sz="4" w:space="0" w:color="000000"/>
            </w:tcBorders>
            <w:vAlign w:val="bottom"/>
            <w:hideMark/>
          </w:tcPr>
          <w:p w14:paraId="2359A394"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BOMBILLO LED TOLEDO 15W DL 20 H MV SYLVANIA P27634-19</w:t>
            </w:r>
          </w:p>
        </w:tc>
        <w:tc>
          <w:tcPr>
            <w:tcW w:w="0" w:type="auto"/>
            <w:tcBorders>
              <w:top w:val="nil"/>
              <w:left w:val="nil"/>
              <w:bottom w:val="single" w:sz="4" w:space="0" w:color="000000"/>
              <w:right w:val="single" w:sz="4" w:space="0" w:color="000000"/>
            </w:tcBorders>
            <w:vAlign w:val="bottom"/>
            <w:hideMark/>
          </w:tcPr>
          <w:p w14:paraId="40E53CF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56054D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BA309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$ 18.000 </w:t>
            </w:r>
          </w:p>
        </w:tc>
        <w:tc>
          <w:tcPr>
            <w:tcW w:w="0" w:type="auto"/>
            <w:tcBorders>
              <w:top w:val="nil"/>
              <w:left w:val="nil"/>
              <w:bottom w:val="single" w:sz="4" w:space="0" w:color="000000"/>
              <w:right w:val="nil"/>
            </w:tcBorders>
            <w:noWrap/>
            <w:vAlign w:val="bottom"/>
            <w:hideMark/>
          </w:tcPr>
          <w:p w14:paraId="48C2A82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$ 17.000 </w:t>
            </w:r>
          </w:p>
        </w:tc>
        <w:tc>
          <w:tcPr>
            <w:tcW w:w="0" w:type="auto"/>
            <w:tcBorders>
              <w:top w:val="nil"/>
              <w:left w:val="single" w:sz="4" w:space="0" w:color="auto"/>
              <w:bottom w:val="single" w:sz="4" w:space="0" w:color="auto"/>
              <w:right w:val="single" w:sz="4" w:space="0" w:color="auto"/>
            </w:tcBorders>
            <w:noWrap/>
            <w:vAlign w:val="bottom"/>
            <w:hideMark/>
          </w:tcPr>
          <w:p w14:paraId="6EBA461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17.500 </w:t>
            </w:r>
          </w:p>
        </w:tc>
        <w:tc>
          <w:tcPr>
            <w:tcW w:w="0" w:type="auto"/>
            <w:tcBorders>
              <w:top w:val="nil"/>
              <w:left w:val="nil"/>
              <w:bottom w:val="single" w:sz="4" w:space="0" w:color="auto"/>
              <w:right w:val="single" w:sz="4" w:space="0" w:color="auto"/>
            </w:tcBorders>
            <w:noWrap/>
            <w:vAlign w:val="bottom"/>
            <w:hideMark/>
          </w:tcPr>
          <w:p w14:paraId="7B20FE8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87.500 </w:t>
            </w:r>
          </w:p>
        </w:tc>
      </w:tr>
      <w:tr w:rsidR="0071485B" w:rsidRPr="0071485B" w14:paraId="41C0009A"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83748E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19</w:t>
            </w:r>
          </w:p>
        </w:tc>
        <w:tc>
          <w:tcPr>
            <w:tcW w:w="0" w:type="auto"/>
            <w:tcBorders>
              <w:top w:val="nil"/>
              <w:left w:val="nil"/>
              <w:bottom w:val="single" w:sz="4" w:space="0" w:color="000000"/>
              <w:right w:val="single" w:sz="4" w:space="0" w:color="000000"/>
            </w:tcBorders>
            <w:vAlign w:val="bottom"/>
            <w:hideMark/>
          </w:tcPr>
          <w:p w14:paraId="1BF40C3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SANITARIO 6 PLEXIN</w:t>
            </w:r>
          </w:p>
        </w:tc>
        <w:tc>
          <w:tcPr>
            <w:tcW w:w="0" w:type="auto"/>
            <w:tcBorders>
              <w:top w:val="nil"/>
              <w:left w:val="nil"/>
              <w:bottom w:val="single" w:sz="4" w:space="0" w:color="000000"/>
              <w:right w:val="single" w:sz="4" w:space="0" w:color="000000"/>
            </w:tcBorders>
            <w:vAlign w:val="bottom"/>
            <w:hideMark/>
          </w:tcPr>
          <w:p w14:paraId="7C85C5C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301C37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5B50B2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$ 244.000 </w:t>
            </w:r>
          </w:p>
        </w:tc>
        <w:tc>
          <w:tcPr>
            <w:tcW w:w="0" w:type="auto"/>
            <w:tcBorders>
              <w:top w:val="nil"/>
              <w:left w:val="nil"/>
              <w:bottom w:val="single" w:sz="4" w:space="0" w:color="000000"/>
              <w:right w:val="nil"/>
            </w:tcBorders>
            <w:noWrap/>
            <w:vAlign w:val="bottom"/>
            <w:hideMark/>
          </w:tcPr>
          <w:p w14:paraId="6D794C8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$ 242.800 </w:t>
            </w:r>
          </w:p>
        </w:tc>
        <w:tc>
          <w:tcPr>
            <w:tcW w:w="0" w:type="auto"/>
            <w:tcBorders>
              <w:top w:val="nil"/>
              <w:left w:val="single" w:sz="4" w:space="0" w:color="auto"/>
              <w:bottom w:val="single" w:sz="4" w:space="0" w:color="auto"/>
              <w:right w:val="single" w:sz="4" w:space="0" w:color="auto"/>
            </w:tcBorders>
            <w:noWrap/>
            <w:vAlign w:val="bottom"/>
            <w:hideMark/>
          </w:tcPr>
          <w:p w14:paraId="6179B8D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243.400 </w:t>
            </w:r>
          </w:p>
        </w:tc>
        <w:tc>
          <w:tcPr>
            <w:tcW w:w="0" w:type="auto"/>
            <w:tcBorders>
              <w:top w:val="nil"/>
              <w:left w:val="nil"/>
              <w:bottom w:val="single" w:sz="4" w:space="0" w:color="auto"/>
              <w:right w:val="single" w:sz="4" w:space="0" w:color="auto"/>
            </w:tcBorders>
            <w:noWrap/>
            <w:vAlign w:val="bottom"/>
            <w:hideMark/>
          </w:tcPr>
          <w:p w14:paraId="15B452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1.217.000 </w:t>
            </w:r>
          </w:p>
        </w:tc>
      </w:tr>
      <w:tr w:rsidR="0071485B" w:rsidRPr="0071485B" w14:paraId="1D630EF6"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7DE3DF6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vAlign w:val="bottom"/>
            <w:hideMark/>
          </w:tcPr>
          <w:p w14:paraId="29FE228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SEMICODO SANITARIO </w:t>
            </w:r>
            <w:proofErr w:type="gramStart"/>
            <w:r w:rsidRPr="0071485B">
              <w:rPr>
                <w:rFonts w:ascii="Aptos Narrow" w:eastAsia="Times New Roman" w:hAnsi="Aptos Narrow" w:cs="Times New Roman"/>
                <w:sz w:val="18"/>
                <w:szCs w:val="18"/>
                <w:lang w:eastAsia="es-CO"/>
              </w:rPr>
              <w:t>6  CXC</w:t>
            </w:r>
            <w:proofErr w:type="gramEnd"/>
            <w:r w:rsidRPr="0071485B">
              <w:rPr>
                <w:rFonts w:ascii="Aptos Narrow" w:eastAsia="Times New Roman" w:hAnsi="Aptos Narrow" w:cs="Times New Roman"/>
                <w:sz w:val="18"/>
                <w:szCs w:val="18"/>
                <w:lang w:eastAsia="es-CO"/>
              </w:rPr>
              <w:t xml:space="preserve"> DE</w:t>
            </w:r>
          </w:p>
        </w:tc>
        <w:tc>
          <w:tcPr>
            <w:tcW w:w="0" w:type="auto"/>
            <w:tcBorders>
              <w:top w:val="nil"/>
              <w:left w:val="nil"/>
              <w:bottom w:val="single" w:sz="4" w:space="0" w:color="000000"/>
              <w:right w:val="single" w:sz="4" w:space="0" w:color="000000"/>
            </w:tcBorders>
            <w:vAlign w:val="bottom"/>
            <w:hideMark/>
          </w:tcPr>
          <w:p w14:paraId="157F39D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CDA815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5A09B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$ 7.000 </w:t>
            </w:r>
          </w:p>
        </w:tc>
        <w:tc>
          <w:tcPr>
            <w:tcW w:w="0" w:type="auto"/>
            <w:tcBorders>
              <w:top w:val="nil"/>
              <w:left w:val="nil"/>
              <w:bottom w:val="single" w:sz="4" w:space="0" w:color="000000"/>
              <w:right w:val="nil"/>
            </w:tcBorders>
            <w:noWrap/>
            <w:vAlign w:val="bottom"/>
            <w:hideMark/>
          </w:tcPr>
          <w:p w14:paraId="2D8326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$ 6.200 </w:t>
            </w:r>
          </w:p>
        </w:tc>
        <w:tc>
          <w:tcPr>
            <w:tcW w:w="0" w:type="auto"/>
            <w:tcBorders>
              <w:top w:val="nil"/>
              <w:left w:val="single" w:sz="4" w:space="0" w:color="auto"/>
              <w:bottom w:val="single" w:sz="4" w:space="0" w:color="auto"/>
              <w:right w:val="single" w:sz="4" w:space="0" w:color="auto"/>
            </w:tcBorders>
            <w:noWrap/>
            <w:vAlign w:val="bottom"/>
            <w:hideMark/>
          </w:tcPr>
          <w:p w14:paraId="1B6721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6.600 </w:t>
            </w:r>
          </w:p>
        </w:tc>
        <w:tc>
          <w:tcPr>
            <w:tcW w:w="0" w:type="auto"/>
            <w:tcBorders>
              <w:top w:val="nil"/>
              <w:left w:val="nil"/>
              <w:bottom w:val="single" w:sz="4" w:space="0" w:color="auto"/>
              <w:right w:val="single" w:sz="4" w:space="0" w:color="auto"/>
            </w:tcBorders>
            <w:noWrap/>
            <w:vAlign w:val="bottom"/>
            <w:hideMark/>
          </w:tcPr>
          <w:p w14:paraId="5E8E8A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33.000 </w:t>
            </w:r>
          </w:p>
        </w:tc>
      </w:tr>
      <w:tr w:rsidR="0071485B" w:rsidRPr="0071485B" w14:paraId="1FF5A155"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7C41C66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21</w:t>
            </w:r>
          </w:p>
        </w:tc>
        <w:tc>
          <w:tcPr>
            <w:tcW w:w="0" w:type="auto"/>
            <w:tcBorders>
              <w:top w:val="nil"/>
              <w:left w:val="nil"/>
              <w:bottom w:val="single" w:sz="4" w:space="0" w:color="000000"/>
              <w:right w:val="single" w:sz="4" w:space="0" w:color="000000"/>
            </w:tcBorders>
            <w:vAlign w:val="bottom"/>
            <w:hideMark/>
          </w:tcPr>
          <w:p w14:paraId="0264A7B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GRIFERIA TANQUE SANITARIO LAGUNA</w:t>
            </w:r>
          </w:p>
        </w:tc>
        <w:tc>
          <w:tcPr>
            <w:tcW w:w="0" w:type="auto"/>
            <w:tcBorders>
              <w:top w:val="nil"/>
              <w:left w:val="nil"/>
              <w:bottom w:val="single" w:sz="4" w:space="0" w:color="000000"/>
              <w:right w:val="single" w:sz="4" w:space="0" w:color="000000"/>
            </w:tcBorders>
            <w:vAlign w:val="bottom"/>
            <w:hideMark/>
          </w:tcPr>
          <w:p w14:paraId="6A82288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59030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7D71C4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$ 133.000 </w:t>
            </w:r>
          </w:p>
        </w:tc>
        <w:tc>
          <w:tcPr>
            <w:tcW w:w="0" w:type="auto"/>
            <w:tcBorders>
              <w:top w:val="nil"/>
              <w:left w:val="nil"/>
              <w:bottom w:val="single" w:sz="4" w:space="0" w:color="000000"/>
              <w:right w:val="nil"/>
            </w:tcBorders>
            <w:noWrap/>
            <w:vAlign w:val="bottom"/>
            <w:hideMark/>
          </w:tcPr>
          <w:p w14:paraId="7264DB1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$ 132.800 </w:t>
            </w:r>
          </w:p>
        </w:tc>
        <w:tc>
          <w:tcPr>
            <w:tcW w:w="0" w:type="auto"/>
            <w:tcBorders>
              <w:top w:val="nil"/>
              <w:left w:val="single" w:sz="4" w:space="0" w:color="auto"/>
              <w:bottom w:val="single" w:sz="4" w:space="0" w:color="auto"/>
              <w:right w:val="single" w:sz="4" w:space="0" w:color="auto"/>
            </w:tcBorders>
            <w:noWrap/>
            <w:vAlign w:val="bottom"/>
            <w:hideMark/>
          </w:tcPr>
          <w:p w14:paraId="2235A82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132.900 </w:t>
            </w:r>
          </w:p>
        </w:tc>
        <w:tc>
          <w:tcPr>
            <w:tcW w:w="0" w:type="auto"/>
            <w:tcBorders>
              <w:top w:val="nil"/>
              <w:left w:val="nil"/>
              <w:bottom w:val="single" w:sz="4" w:space="0" w:color="auto"/>
              <w:right w:val="single" w:sz="4" w:space="0" w:color="auto"/>
            </w:tcBorders>
            <w:noWrap/>
            <w:vAlign w:val="bottom"/>
            <w:hideMark/>
          </w:tcPr>
          <w:p w14:paraId="7F8157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664.500 </w:t>
            </w:r>
          </w:p>
        </w:tc>
      </w:tr>
      <w:tr w:rsidR="0071485B" w:rsidRPr="0071485B" w14:paraId="5D54E3FF"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D3B0D6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22</w:t>
            </w:r>
          </w:p>
        </w:tc>
        <w:tc>
          <w:tcPr>
            <w:tcW w:w="0" w:type="auto"/>
            <w:tcBorders>
              <w:top w:val="nil"/>
              <w:left w:val="nil"/>
              <w:bottom w:val="single" w:sz="4" w:space="0" w:color="000000"/>
              <w:right w:val="single" w:sz="4" w:space="0" w:color="000000"/>
            </w:tcBorders>
            <w:vAlign w:val="bottom"/>
            <w:hideMark/>
          </w:tcPr>
          <w:p w14:paraId="4D7ED66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PINTUCO </w:t>
            </w:r>
            <w:proofErr w:type="gramStart"/>
            <w:r w:rsidRPr="0071485B">
              <w:rPr>
                <w:rFonts w:ascii="Aptos Narrow" w:eastAsia="Times New Roman" w:hAnsi="Aptos Narrow" w:cs="Times New Roman"/>
                <w:sz w:val="18"/>
                <w:szCs w:val="18"/>
                <w:lang w:eastAsia="es-CO"/>
              </w:rPr>
              <w:t>KORAZA  X</w:t>
            </w:r>
            <w:proofErr w:type="gramEnd"/>
            <w:r w:rsidRPr="0071485B">
              <w:rPr>
                <w:rFonts w:ascii="Aptos Narrow" w:eastAsia="Times New Roman" w:hAnsi="Aptos Narrow" w:cs="Times New Roman"/>
                <w:sz w:val="18"/>
                <w:szCs w:val="18"/>
                <w:lang w:eastAsia="es-CO"/>
              </w:rPr>
              <w:t xml:space="preserve"> GALON (127477 - 127476 - 127475)</w:t>
            </w:r>
          </w:p>
        </w:tc>
        <w:tc>
          <w:tcPr>
            <w:tcW w:w="0" w:type="auto"/>
            <w:tcBorders>
              <w:top w:val="nil"/>
              <w:left w:val="nil"/>
              <w:bottom w:val="single" w:sz="4" w:space="0" w:color="000000"/>
              <w:right w:val="single" w:sz="4" w:space="0" w:color="000000"/>
            </w:tcBorders>
            <w:vAlign w:val="bottom"/>
            <w:hideMark/>
          </w:tcPr>
          <w:p w14:paraId="15F3218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2B5A0D2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8B7C4E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$ 196.000 </w:t>
            </w:r>
          </w:p>
        </w:tc>
        <w:tc>
          <w:tcPr>
            <w:tcW w:w="0" w:type="auto"/>
            <w:tcBorders>
              <w:top w:val="nil"/>
              <w:left w:val="nil"/>
              <w:bottom w:val="single" w:sz="4" w:space="0" w:color="000000"/>
              <w:right w:val="nil"/>
            </w:tcBorders>
            <w:noWrap/>
            <w:vAlign w:val="bottom"/>
            <w:hideMark/>
          </w:tcPr>
          <w:p w14:paraId="7D0A623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$ 194.800 </w:t>
            </w:r>
          </w:p>
        </w:tc>
        <w:tc>
          <w:tcPr>
            <w:tcW w:w="0" w:type="auto"/>
            <w:tcBorders>
              <w:top w:val="nil"/>
              <w:left w:val="single" w:sz="4" w:space="0" w:color="auto"/>
              <w:bottom w:val="single" w:sz="4" w:space="0" w:color="auto"/>
              <w:right w:val="single" w:sz="4" w:space="0" w:color="auto"/>
            </w:tcBorders>
            <w:noWrap/>
            <w:vAlign w:val="bottom"/>
            <w:hideMark/>
          </w:tcPr>
          <w:p w14:paraId="126668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195.400 </w:t>
            </w:r>
          </w:p>
        </w:tc>
        <w:tc>
          <w:tcPr>
            <w:tcW w:w="0" w:type="auto"/>
            <w:tcBorders>
              <w:top w:val="nil"/>
              <w:left w:val="nil"/>
              <w:bottom w:val="single" w:sz="4" w:space="0" w:color="auto"/>
              <w:right w:val="single" w:sz="4" w:space="0" w:color="auto"/>
            </w:tcBorders>
            <w:noWrap/>
            <w:vAlign w:val="bottom"/>
            <w:hideMark/>
          </w:tcPr>
          <w:p w14:paraId="7DB9D6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977.000 </w:t>
            </w:r>
          </w:p>
        </w:tc>
      </w:tr>
      <w:tr w:rsidR="0071485B" w:rsidRPr="0071485B" w14:paraId="19B3E827" w14:textId="77777777" w:rsidTr="00273FAD">
        <w:trPr>
          <w:trHeight w:val="1035"/>
        </w:trPr>
        <w:tc>
          <w:tcPr>
            <w:tcW w:w="0" w:type="auto"/>
            <w:tcBorders>
              <w:top w:val="nil"/>
              <w:left w:val="single" w:sz="4" w:space="0" w:color="auto"/>
              <w:bottom w:val="single" w:sz="4" w:space="0" w:color="auto"/>
              <w:right w:val="single" w:sz="4" w:space="0" w:color="auto"/>
            </w:tcBorders>
            <w:noWrap/>
            <w:vAlign w:val="bottom"/>
            <w:hideMark/>
          </w:tcPr>
          <w:p w14:paraId="1CBB87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23</w:t>
            </w:r>
          </w:p>
        </w:tc>
        <w:tc>
          <w:tcPr>
            <w:tcW w:w="0" w:type="auto"/>
            <w:tcBorders>
              <w:top w:val="nil"/>
              <w:left w:val="nil"/>
              <w:bottom w:val="single" w:sz="4" w:space="0" w:color="000000"/>
              <w:right w:val="single" w:sz="4" w:space="0" w:color="000000"/>
            </w:tcBorders>
            <w:vAlign w:val="bottom"/>
            <w:hideMark/>
          </w:tcPr>
          <w:p w14:paraId="614924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LLAVE TERMINAL JARDIN CORNETA 73623201 ROSCADA 5H ENTRADA  1/2   SALIDA 3/4</w:t>
            </w:r>
            <w:r w:rsidRPr="0071485B">
              <w:rPr>
                <w:rFonts w:ascii="Aptos Narrow" w:eastAsia="Times New Roman" w:hAnsi="Aptos Narrow" w:cs="Times New Roman"/>
                <w:sz w:val="18"/>
                <w:szCs w:val="18"/>
                <w:lang w:eastAsia="es-CO"/>
              </w:rPr>
              <w:br/>
              <w:t>101018502874</w:t>
            </w:r>
          </w:p>
        </w:tc>
        <w:tc>
          <w:tcPr>
            <w:tcW w:w="0" w:type="auto"/>
            <w:tcBorders>
              <w:top w:val="nil"/>
              <w:left w:val="nil"/>
              <w:bottom w:val="single" w:sz="4" w:space="0" w:color="000000"/>
              <w:right w:val="single" w:sz="4" w:space="0" w:color="000000"/>
            </w:tcBorders>
            <w:vAlign w:val="bottom"/>
            <w:hideMark/>
          </w:tcPr>
          <w:p w14:paraId="4E1CFDA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93C30F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52FFF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3D61F8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7298632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27.600 </w:t>
            </w:r>
          </w:p>
        </w:tc>
        <w:tc>
          <w:tcPr>
            <w:tcW w:w="0" w:type="auto"/>
            <w:tcBorders>
              <w:top w:val="nil"/>
              <w:left w:val="nil"/>
              <w:bottom w:val="single" w:sz="4" w:space="0" w:color="auto"/>
              <w:right w:val="single" w:sz="4" w:space="0" w:color="auto"/>
            </w:tcBorders>
            <w:noWrap/>
            <w:vAlign w:val="bottom"/>
            <w:hideMark/>
          </w:tcPr>
          <w:p w14:paraId="5B20F06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138.000 </w:t>
            </w:r>
          </w:p>
        </w:tc>
      </w:tr>
      <w:tr w:rsidR="0071485B" w:rsidRPr="0071485B" w14:paraId="72CBD995"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25DDEB3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24</w:t>
            </w:r>
          </w:p>
        </w:tc>
        <w:tc>
          <w:tcPr>
            <w:tcW w:w="0" w:type="auto"/>
            <w:tcBorders>
              <w:top w:val="nil"/>
              <w:left w:val="nil"/>
              <w:bottom w:val="single" w:sz="4" w:space="0" w:color="000000"/>
              <w:right w:val="single" w:sz="4" w:space="0" w:color="000000"/>
            </w:tcBorders>
            <w:vAlign w:val="bottom"/>
            <w:hideMark/>
          </w:tcPr>
          <w:p w14:paraId="4D96A9E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PRESION LISA 1/2</w:t>
            </w:r>
          </w:p>
        </w:tc>
        <w:tc>
          <w:tcPr>
            <w:tcW w:w="0" w:type="auto"/>
            <w:tcBorders>
              <w:top w:val="nil"/>
              <w:left w:val="nil"/>
              <w:bottom w:val="single" w:sz="4" w:space="0" w:color="000000"/>
              <w:right w:val="single" w:sz="4" w:space="0" w:color="000000"/>
            </w:tcBorders>
            <w:vAlign w:val="bottom"/>
            <w:hideMark/>
          </w:tcPr>
          <w:p w14:paraId="27FFD5F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CC0F5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19E7CA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 </w:t>
            </w:r>
          </w:p>
        </w:tc>
        <w:tc>
          <w:tcPr>
            <w:tcW w:w="0" w:type="auto"/>
            <w:tcBorders>
              <w:top w:val="nil"/>
              <w:left w:val="nil"/>
              <w:bottom w:val="single" w:sz="4" w:space="0" w:color="000000"/>
              <w:right w:val="nil"/>
            </w:tcBorders>
            <w:noWrap/>
            <w:vAlign w:val="bottom"/>
            <w:hideMark/>
          </w:tcPr>
          <w:p w14:paraId="282064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 </w:t>
            </w:r>
          </w:p>
        </w:tc>
        <w:tc>
          <w:tcPr>
            <w:tcW w:w="0" w:type="auto"/>
            <w:tcBorders>
              <w:top w:val="nil"/>
              <w:left w:val="single" w:sz="4" w:space="0" w:color="auto"/>
              <w:bottom w:val="single" w:sz="4" w:space="0" w:color="auto"/>
              <w:right w:val="single" w:sz="4" w:space="0" w:color="auto"/>
            </w:tcBorders>
            <w:noWrap/>
            <w:vAlign w:val="bottom"/>
            <w:hideMark/>
          </w:tcPr>
          <w:p w14:paraId="7DB4340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 </w:t>
            </w:r>
          </w:p>
        </w:tc>
        <w:tc>
          <w:tcPr>
            <w:tcW w:w="0" w:type="auto"/>
            <w:tcBorders>
              <w:top w:val="nil"/>
              <w:left w:val="nil"/>
              <w:bottom w:val="single" w:sz="4" w:space="0" w:color="auto"/>
              <w:right w:val="single" w:sz="4" w:space="0" w:color="auto"/>
            </w:tcBorders>
            <w:noWrap/>
            <w:vAlign w:val="bottom"/>
            <w:hideMark/>
          </w:tcPr>
          <w:p w14:paraId="053C3BB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 </w:t>
            </w:r>
          </w:p>
        </w:tc>
      </w:tr>
      <w:tr w:rsidR="0071485B" w:rsidRPr="0071485B" w14:paraId="1AF27DAA"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11671DD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25</w:t>
            </w:r>
          </w:p>
        </w:tc>
        <w:tc>
          <w:tcPr>
            <w:tcW w:w="0" w:type="auto"/>
            <w:tcBorders>
              <w:top w:val="nil"/>
              <w:left w:val="nil"/>
              <w:bottom w:val="single" w:sz="4" w:space="0" w:color="000000"/>
              <w:right w:val="single" w:sz="4" w:space="0" w:color="000000"/>
            </w:tcBorders>
            <w:vAlign w:val="bottom"/>
            <w:hideMark/>
          </w:tcPr>
          <w:p w14:paraId="3BF1A77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PINTUCO TRAFICO PLASTICO EN</w:t>
            </w:r>
            <w:r w:rsidRPr="0071485B">
              <w:rPr>
                <w:rFonts w:ascii="Aptos Narrow" w:eastAsia="Times New Roman" w:hAnsi="Aptos Narrow" w:cs="Times New Roman"/>
                <w:sz w:val="18"/>
                <w:szCs w:val="18"/>
                <w:lang w:eastAsia="es-CO"/>
              </w:rPr>
              <w:br/>
              <w:t>FRIO EN LLANA 10392683 5892447</w:t>
            </w:r>
          </w:p>
        </w:tc>
        <w:tc>
          <w:tcPr>
            <w:tcW w:w="0" w:type="auto"/>
            <w:tcBorders>
              <w:top w:val="nil"/>
              <w:left w:val="nil"/>
              <w:bottom w:val="single" w:sz="4" w:space="0" w:color="000000"/>
              <w:right w:val="single" w:sz="4" w:space="0" w:color="000000"/>
            </w:tcBorders>
            <w:vAlign w:val="bottom"/>
            <w:hideMark/>
          </w:tcPr>
          <w:p w14:paraId="40B3381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67B57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4C6290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$ 243.000 </w:t>
            </w:r>
          </w:p>
        </w:tc>
        <w:tc>
          <w:tcPr>
            <w:tcW w:w="0" w:type="auto"/>
            <w:tcBorders>
              <w:top w:val="nil"/>
              <w:left w:val="nil"/>
              <w:bottom w:val="single" w:sz="4" w:space="0" w:color="000000"/>
              <w:right w:val="nil"/>
            </w:tcBorders>
            <w:noWrap/>
            <w:vAlign w:val="bottom"/>
            <w:hideMark/>
          </w:tcPr>
          <w:p w14:paraId="312156C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$ 242.800 </w:t>
            </w:r>
          </w:p>
        </w:tc>
        <w:tc>
          <w:tcPr>
            <w:tcW w:w="0" w:type="auto"/>
            <w:tcBorders>
              <w:top w:val="nil"/>
              <w:left w:val="single" w:sz="4" w:space="0" w:color="auto"/>
              <w:bottom w:val="single" w:sz="4" w:space="0" w:color="auto"/>
              <w:right w:val="single" w:sz="4" w:space="0" w:color="auto"/>
            </w:tcBorders>
            <w:noWrap/>
            <w:vAlign w:val="bottom"/>
            <w:hideMark/>
          </w:tcPr>
          <w:p w14:paraId="6709CF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242.900 </w:t>
            </w:r>
          </w:p>
        </w:tc>
        <w:tc>
          <w:tcPr>
            <w:tcW w:w="0" w:type="auto"/>
            <w:tcBorders>
              <w:top w:val="nil"/>
              <w:left w:val="nil"/>
              <w:bottom w:val="single" w:sz="4" w:space="0" w:color="auto"/>
              <w:right w:val="single" w:sz="4" w:space="0" w:color="auto"/>
            </w:tcBorders>
            <w:noWrap/>
            <w:vAlign w:val="bottom"/>
            <w:hideMark/>
          </w:tcPr>
          <w:p w14:paraId="7E72F37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728.700 </w:t>
            </w:r>
          </w:p>
        </w:tc>
      </w:tr>
      <w:tr w:rsidR="0071485B" w:rsidRPr="0071485B" w14:paraId="22609B7B"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63CB920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26</w:t>
            </w:r>
          </w:p>
        </w:tc>
        <w:tc>
          <w:tcPr>
            <w:tcW w:w="0" w:type="auto"/>
            <w:tcBorders>
              <w:top w:val="nil"/>
              <w:left w:val="nil"/>
              <w:bottom w:val="single" w:sz="4" w:space="0" w:color="000000"/>
              <w:right w:val="single" w:sz="4" w:space="0" w:color="000000"/>
            </w:tcBorders>
            <w:vAlign w:val="bottom"/>
            <w:hideMark/>
          </w:tcPr>
          <w:p w14:paraId="13AE54B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RODILLO GOYA 9PG ESPUMA PROFESIONAL</w:t>
            </w:r>
          </w:p>
        </w:tc>
        <w:tc>
          <w:tcPr>
            <w:tcW w:w="0" w:type="auto"/>
            <w:tcBorders>
              <w:top w:val="nil"/>
              <w:left w:val="nil"/>
              <w:bottom w:val="single" w:sz="4" w:space="0" w:color="000000"/>
              <w:right w:val="single" w:sz="4" w:space="0" w:color="000000"/>
            </w:tcBorders>
            <w:vAlign w:val="bottom"/>
            <w:hideMark/>
          </w:tcPr>
          <w:p w14:paraId="21F4A41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1487F6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54CFD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$ 26.000 </w:t>
            </w:r>
          </w:p>
        </w:tc>
        <w:tc>
          <w:tcPr>
            <w:tcW w:w="0" w:type="auto"/>
            <w:tcBorders>
              <w:top w:val="nil"/>
              <w:left w:val="nil"/>
              <w:bottom w:val="single" w:sz="4" w:space="0" w:color="000000"/>
              <w:right w:val="nil"/>
            </w:tcBorders>
            <w:noWrap/>
            <w:vAlign w:val="bottom"/>
            <w:hideMark/>
          </w:tcPr>
          <w:p w14:paraId="459377C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$ 25.200 </w:t>
            </w:r>
          </w:p>
        </w:tc>
        <w:tc>
          <w:tcPr>
            <w:tcW w:w="0" w:type="auto"/>
            <w:tcBorders>
              <w:top w:val="nil"/>
              <w:left w:val="single" w:sz="4" w:space="0" w:color="auto"/>
              <w:bottom w:val="single" w:sz="4" w:space="0" w:color="auto"/>
              <w:right w:val="single" w:sz="4" w:space="0" w:color="auto"/>
            </w:tcBorders>
            <w:noWrap/>
            <w:vAlign w:val="bottom"/>
            <w:hideMark/>
          </w:tcPr>
          <w:p w14:paraId="45676B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25.600 </w:t>
            </w:r>
          </w:p>
        </w:tc>
        <w:tc>
          <w:tcPr>
            <w:tcW w:w="0" w:type="auto"/>
            <w:tcBorders>
              <w:top w:val="nil"/>
              <w:left w:val="nil"/>
              <w:bottom w:val="single" w:sz="4" w:space="0" w:color="auto"/>
              <w:right w:val="single" w:sz="4" w:space="0" w:color="auto"/>
            </w:tcBorders>
            <w:noWrap/>
            <w:vAlign w:val="bottom"/>
            <w:hideMark/>
          </w:tcPr>
          <w:p w14:paraId="2B9230A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128.000 </w:t>
            </w:r>
          </w:p>
        </w:tc>
      </w:tr>
      <w:tr w:rsidR="0071485B" w:rsidRPr="0071485B" w14:paraId="1943B797"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6F3995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27</w:t>
            </w:r>
          </w:p>
        </w:tc>
        <w:tc>
          <w:tcPr>
            <w:tcW w:w="0" w:type="auto"/>
            <w:tcBorders>
              <w:top w:val="nil"/>
              <w:left w:val="nil"/>
              <w:bottom w:val="single" w:sz="4" w:space="0" w:color="000000"/>
              <w:right w:val="single" w:sz="4" w:space="0" w:color="000000"/>
            </w:tcBorders>
            <w:vAlign w:val="bottom"/>
            <w:hideMark/>
          </w:tcPr>
          <w:p w14:paraId="0F23651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TANQUE ACUAPLAST ROTOPLAS 500LTS 11050552 ORIGINAL</w:t>
            </w:r>
          </w:p>
        </w:tc>
        <w:tc>
          <w:tcPr>
            <w:tcW w:w="0" w:type="auto"/>
            <w:tcBorders>
              <w:top w:val="nil"/>
              <w:left w:val="nil"/>
              <w:bottom w:val="single" w:sz="4" w:space="0" w:color="000000"/>
              <w:right w:val="single" w:sz="4" w:space="0" w:color="000000"/>
            </w:tcBorders>
            <w:vAlign w:val="bottom"/>
            <w:hideMark/>
          </w:tcPr>
          <w:p w14:paraId="5BEA745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C7DAB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C1DF1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$ 340.000 </w:t>
            </w:r>
          </w:p>
        </w:tc>
        <w:tc>
          <w:tcPr>
            <w:tcW w:w="0" w:type="auto"/>
            <w:tcBorders>
              <w:top w:val="nil"/>
              <w:left w:val="nil"/>
              <w:bottom w:val="single" w:sz="4" w:space="0" w:color="000000"/>
              <w:right w:val="nil"/>
            </w:tcBorders>
            <w:noWrap/>
            <w:vAlign w:val="bottom"/>
            <w:hideMark/>
          </w:tcPr>
          <w:p w14:paraId="73BE5F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$ 339.800 </w:t>
            </w:r>
          </w:p>
        </w:tc>
        <w:tc>
          <w:tcPr>
            <w:tcW w:w="0" w:type="auto"/>
            <w:tcBorders>
              <w:top w:val="nil"/>
              <w:left w:val="single" w:sz="4" w:space="0" w:color="auto"/>
              <w:bottom w:val="single" w:sz="4" w:space="0" w:color="auto"/>
              <w:right w:val="single" w:sz="4" w:space="0" w:color="auto"/>
            </w:tcBorders>
            <w:noWrap/>
            <w:vAlign w:val="bottom"/>
            <w:hideMark/>
          </w:tcPr>
          <w:p w14:paraId="6974C73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339.900 </w:t>
            </w:r>
          </w:p>
        </w:tc>
        <w:tc>
          <w:tcPr>
            <w:tcW w:w="0" w:type="auto"/>
            <w:tcBorders>
              <w:top w:val="nil"/>
              <w:left w:val="nil"/>
              <w:bottom w:val="single" w:sz="4" w:space="0" w:color="auto"/>
              <w:right w:val="single" w:sz="4" w:space="0" w:color="auto"/>
            </w:tcBorders>
            <w:noWrap/>
            <w:vAlign w:val="bottom"/>
            <w:hideMark/>
          </w:tcPr>
          <w:p w14:paraId="400BA19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1.019.700 </w:t>
            </w:r>
          </w:p>
        </w:tc>
      </w:tr>
      <w:tr w:rsidR="0071485B" w:rsidRPr="0071485B" w14:paraId="102DD452"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5E6CE2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28</w:t>
            </w:r>
          </w:p>
        </w:tc>
        <w:tc>
          <w:tcPr>
            <w:tcW w:w="0" w:type="auto"/>
            <w:tcBorders>
              <w:top w:val="nil"/>
              <w:left w:val="nil"/>
              <w:bottom w:val="single" w:sz="4" w:space="0" w:color="000000"/>
              <w:right w:val="single" w:sz="4" w:space="0" w:color="000000"/>
            </w:tcBorders>
            <w:vAlign w:val="bottom"/>
            <w:hideMark/>
          </w:tcPr>
          <w:p w14:paraId="127EC3A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COSTAL FIBRA NUEVO X PACA 500</w:t>
            </w:r>
          </w:p>
        </w:tc>
        <w:tc>
          <w:tcPr>
            <w:tcW w:w="0" w:type="auto"/>
            <w:tcBorders>
              <w:top w:val="nil"/>
              <w:left w:val="nil"/>
              <w:bottom w:val="single" w:sz="4" w:space="0" w:color="000000"/>
              <w:right w:val="single" w:sz="4" w:space="0" w:color="000000"/>
            </w:tcBorders>
            <w:vAlign w:val="bottom"/>
            <w:hideMark/>
          </w:tcPr>
          <w:p w14:paraId="2423795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FF3AD0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4241503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 </w:t>
            </w:r>
          </w:p>
        </w:tc>
        <w:tc>
          <w:tcPr>
            <w:tcW w:w="0" w:type="auto"/>
            <w:tcBorders>
              <w:top w:val="nil"/>
              <w:left w:val="nil"/>
              <w:bottom w:val="single" w:sz="4" w:space="0" w:color="000000"/>
              <w:right w:val="nil"/>
            </w:tcBorders>
            <w:noWrap/>
            <w:vAlign w:val="bottom"/>
            <w:hideMark/>
          </w:tcPr>
          <w:p w14:paraId="5EAE24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$ 1.800 </w:t>
            </w:r>
          </w:p>
        </w:tc>
        <w:tc>
          <w:tcPr>
            <w:tcW w:w="0" w:type="auto"/>
            <w:tcBorders>
              <w:top w:val="nil"/>
              <w:left w:val="single" w:sz="4" w:space="0" w:color="auto"/>
              <w:bottom w:val="single" w:sz="4" w:space="0" w:color="auto"/>
              <w:right w:val="single" w:sz="4" w:space="0" w:color="auto"/>
            </w:tcBorders>
            <w:noWrap/>
            <w:vAlign w:val="bottom"/>
            <w:hideMark/>
          </w:tcPr>
          <w:p w14:paraId="59B234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 </w:t>
            </w:r>
          </w:p>
        </w:tc>
        <w:tc>
          <w:tcPr>
            <w:tcW w:w="0" w:type="auto"/>
            <w:tcBorders>
              <w:top w:val="nil"/>
              <w:left w:val="nil"/>
              <w:bottom w:val="single" w:sz="4" w:space="0" w:color="auto"/>
              <w:right w:val="single" w:sz="4" w:space="0" w:color="auto"/>
            </w:tcBorders>
            <w:noWrap/>
            <w:vAlign w:val="bottom"/>
            <w:hideMark/>
          </w:tcPr>
          <w:p w14:paraId="24A6058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95.000 </w:t>
            </w:r>
          </w:p>
        </w:tc>
      </w:tr>
      <w:tr w:rsidR="0071485B" w:rsidRPr="0071485B" w14:paraId="2203984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93718F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29</w:t>
            </w:r>
          </w:p>
        </w:tc>
        <w:tc>
          <w:tcPr>
            <w:tcW w:w="0" w:type="auto"/>
            <w:tcBorders>
              <w:top w:val="nil"/>
              <w:left w:val="nil"/>
              <w:bottom w:val="single" w:sz="4" w:space="0" w:color="000000"/>
              <w:right w:val="single" w:sz="4" w:space="0" w:color="000000"/>
            </w:tcBorders>
            <w:vAlign w:val="bottom"/>
            <w:hideMark/>
          </w:tcPr>
          <w:p w14:paraId="61C4B68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TEJA ZINC C. 33X2.14 CORPACERO</w:t>
            </w:r>
          </w:p>
        </w:tc>
        <w:tc>
          <w:tcPr>
            <w:tcW w:w="0" w:type="auto"/>
            <w:tcBorders>
              <w:top w:val="nil"/>
              <w:left w:val="nil"/>
              <w:bottom w:val="single" w:sz="4" w:space="0" w:color="000000"/>
              <w:right w:val="single" w:sz="4" w:space="0" w:color="000000"/>
            </w:tcBorders>
            <w:vAlign w:val="bottom"/>
            <w:hideMark/>
          </w:tcPr>
          <w:p w14:paraId="529A74B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A7C620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60C88BD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$ 46.000 </w:t>
            </w:r>
          </w:p>
        </w:tc>
        <w:tc>
          <w:tcPr>
            <w:tcW w:w="0" w:type="auto"/>
            <w:tcBorders>
              <w:top w:val="nil"/>
              <w:left w:val="nil"/>
              <w:bottom w:val="single" w:sz="4" w:space="0" w:color="000000"/>
              <w:right w:val="nil"/>
            </w:tcBorders>
            <w:noWrap/>
            <w:vAlign w:val="bottom"/>
            <w:hideMark/>
          </w:tcPr>
          <w:p w14:paraId="08A8A76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$ 45.500 </w:t>
            </w:r>
          </w:p>
        </w:tc>
        <w:tc>
          <w:tcPr>
            <w:tcW w:w="0" w:type="auto"/>
            <w:tcBorders>
              <w:top w:val="nil"/>
              <w:left w:val="single" w:sz="4" w:space="0" w:color="auto"/>
              <w:bottom w:val="single" w:sz="4" w:space="0" w:color="auto"/>
              <w:right w:val="single" w:sz="4" w:space="0" w:color="auto"/>
            </w:tcBorders>
            <w:noWrap/>
            <w:vAlign w:val="bottom"/>
            <w:hideMark/>
          </w:tcPr>
          <w:p w14:paraId="492A98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45.750 </w:t>
            </w:r>
          </w:p>
        </w:tc>
        <w:tc>
          <w:tcPr>
            <w:tcW w:w="0" w:type="auto"/>
            <w:tcBorders>
              <w:top w:val="nil"/>
              <w:left w:val="nil"/>
              <w:bottom w:val="single" w:sz="4" w:space="0" w:color="auto"/>
              <w:right w:val="single" w:sz="4" w:space="0" w:color="auto"/>
            </w:tcBorders>
            <w:noWrap/>
            <w:vAlign w:val="bottom"/>
            <w:hideMark/>
          </w:tcPr>
          <w:p w14:paraId="0230B7B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1.372.500 </w:t>
            </w:r>
          </w:p>
        </w:tc>
      </w:tr>
      <w:tr w:rsidR="0071485B" w:rsidRPr="0071485B" w14:paraId="612C56AC"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7EF6B91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vAlign w:val="bottom"/>
            <w:hideMark/>
          </w:tcPr>
          <w:p w14:paraId="5A2850AB"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TERINSA VINIL PLUS X 5 GNS</w:t>
            </w:r>
          </w:p>
        </w:tc>
        <w:tc>
          <w:tcPr>
            <w:tcW w:w="0" w:type="auto"/>
            <w:tcBorders>
              <w:top w:val="nil"/>
              <w:left w:val="nil"/>
              <w:bottom w:val="single" w:sz="4" w:space="0" w:color="000000"/>
              <w:right w:val="single" w:sz="4" w:space="0" w:color="000000"/>
            </w:tcBorders>
            <w:vAlign w:val="bottom"/>
            <w:hideMark/>
          </w:tcPr>
          <w:p w14:paraId="57ABA6B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6F28426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7687530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$ 520.000 </w:t>
            </w:r>
          </w:p>
        </w:tc>
        <w:tc>
          <w:tcPr>
            <w:tcW w:w="0" w:type="auto"/>
            <w:tcBorders>
              <w:top w:val="nil"/>
              <w:left w:val="nil"/>
              <w:bottom w:val="single" w:sz="4" w:space="0" w:color="000000"/>
              <w:right w:val="nil"/>
            </w:tcBorders>
            <w:noWrap/>
            <w:vAlign w:val="bottom"/>
            <w:hideMark/>
          </w:tcPr>
          <w:p w14:paraId="40896B5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$ 515.300 </w:t>
            </w:r>
          </w:p>
        </w:tc>
        <w:tc>
          <w:tcPr>
            <w:tcW w:w="0" w:type="auto"/>
            <w:tcBorders>
              <w:top w:val="nil"/>
              <w:left w:val="single" w:sz="4" w:space="0" w:color="auto"/>
              <w:bottom w:val="single" w:sz="4" w:space="0" w:color="auto"/>
              <w:right w:val="single" w:sz="4" w:space="0" w:color="auto"/>
            </w:tcBorders>
            <w:noWrap/>
            <w:vAlign w:val="bottom"/>
            <w:hideMark/>
          </w:tcPr>
          <w:p w14:paraId="72E7D82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517.650 </w:t>
            </w:r>
          </w:p>
        </w:tc>
        <w:tc>
          <w:tcPr>
            <w:tcW w:w="0" w:type="auto"/>
            <w:tcBorders>
              <w:top w:val="nil"/>
              <w:left w:val="nil"/>
              <w:bottom w:val="single" w:sz="4" w:space="0" w:color="auto"/>
              <w:right w:val="single" w:sz="4" w:space="0" w:color="auto"/>
            </w:tcBorders>
            <w:noWrap/>
            <w:vAlign w:val="bottom"/>
            <w:hideMark/>
          </w:tcPr>
          <w:p w14:paraId="435CFB9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1.552.950 </w:t>
            </w:r>
          </w:p>
        </w:tc>
      </w:tr>
      <w:tr w:rsidR="0071485B" w:rsidRPr="0071485B" w14:paraId="22E4F232"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7D05F2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31</w:t>
            </w:r>
          </w:p>
        </w:tc>
        <w:tc>
          <w:tcPr>
            <w:tcW w:w="0" w:type="auto"/>
            <w:tcBorders>
              <w:top w:val="nil"/>
              <w:left w:val="nil"/>
              <w:bottom w:val="single" w:sz="4" w:space="0" w:color="000000"/>
              <w:right w:val="single" w:sz="4" w:space="0" w:color="000000"/>
            </w:tcBorders>
            <w:vAlign w:val="bottom"/>
            <w:hideMark/>
          </w:tcPr>
          <w:p w14:paraId="6839E4C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BROCHA GOYA 4"</w:t>
            </w:r>
          </w:p>
        </w:tc>
        <w:tc>
          <w:tcPr>
            <w:tcW w:w="0" w:type="auto"/>
            <w:tcBorders>
              <w:top w:val="nil"/>
              <w:left w:val="nil"/>
              <w:bottom w:val="single" w:sz="4" w:space="0" w:color="000000"/>
              <w:right w:val="single" w:sz="4" w:space="0" w:color="000000"/>
            </w:tcBorders>
            <w:vAlign w:val="bottom"/>
            <w:hideMark/>
          </w:tcPr>
          <w:p w14:paraId="100A7B7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D30320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CFC9C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4206DF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1CC34F7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27.600 </w:t>
            </w:r>
          </w:p>
        </w:tc>
        <w:tc>
          <w:tcPr>
            <w:tcW w:w="0" w:type="auto"/>
            <w:tcBorders>
              <w:top w:val="nil"/>
              <w:left w:val="nil"/>
              <w:bottom w:val="single" w:sz="4" w:space="0" w:color="auto"/>
              <w:right w:val="single" w:sz="4" w:space="0" w:color="auto"/>
            </w:tcBorders>
            <w:noWrap/>
            <w:vAlign w:val="bottom"/>
            <w:hideMark/>
          </w:tcPr>
          <w:p w14:paraId="0BCBC2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138.000 </w:t>
            </w:r>
          </w:p>
        </w:tc>
      </w:tr>
      <w:tr w:rsidR="0071485B" w:rsidRPr="0071485B" w14:paraId="4F9CEA18"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442C245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32</w:t>
            </w:r>
          </w:p>
        </w:tc>
        <w:tc>
          <w:tcPr>
            <w:tcW w:w="0" w:type="auto"/>
            <w:tcBorders>
              <w:top w:val="nil"/>
              <w:left w:val="nil"/>
              <w:bottom w:val="single" w:sz="4" w:space="0" w:color="000000"/>
              <w:right w:val="single" w:sz="4" w:space="0" w:color="000000"/>
            </w:tcBorders>
            <w:vAlign w:val="bottom"/>
            <w:hideMark/>
          </w:tcPr>
          <w:p w14:paraId="6C7AA53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BROCHA GOYA 2</w:t>
            </w:r>
          </w:p>
        </w:tc>
        <w:tc>
          <w:tcPr>
            <w:tcW w:w="0" w:type="auto"/>
            <w:tcBorders>
              <w:top w:val="nil"/>
              <w:left w:val="nil"/>
              <w:bottom w:val="single" w:sz="4" w:space="0" w:color="000000"/>
              <w:right w:val="single" w:sz="4" w:space="0" w:color="000000"/>
            </w:tcBorders>
            <w:vAlign w:val="bottom"/>
            <w:hideMark/>
          </w:tcPr>
          <w:p w14:paraId="38224FF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7623D6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EDA52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0892B6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$ 12.200 </w:t>
            </w:r>
          </w:p>
        </w:tc>
        <w:tc>
          <w:tcPr>
            <w:tcW w:w="0" w:type="auto"/>
            <w:tcBorders>
              <w:top w:val="nil"/>
              <w:left w:val="single" w:sz="4" w:space="0" w:color="auto"/>
              <w:bottom w:val="single" w:sz="4" w:space="0" w:color="auto"/>
              <w:right w:val="single" w:sz="4" w:space="0" w:color="auto"/>
            </w:tcBorders>
            <w:noWrap/>
            <w:vAlign w:val="bottom"/>
            <w:hideMark/>
          </w:tcPr>
          <w:p w14:paraId="7F7E5D6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12.600 </w:t>
            </w:r>
          </w:p>
        </w:tc>
        <w:tc>
          <w:tcPr>
            <w:tcW w:w="0" w:type="auto"/>
            <w:tcBorders>
              <w:top w:val="nil"/>
              <w:left w:val="nil"/>
              <w:bottom w:val="single" w:sz="4" w:space="0" w:color="auto"/>
              <w:right w:val="single" w:sz="4" w:space="0" w:color="auto"/>
            </w:tcBorders>
            <w:noWrap/>
            <w:vAlign w:val="bottom"/>
            <w:hideMark/>
          </w:tcPr>
          <w:p w14:paraId="2DD1404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63.000 </w:t>
            </w:r>
          </w:p>
        </w:tc>
      </w:tr>
      <w:tr w:rsidR="0071485B" w:rsidRPr="0071485B" w14:paraId="28290740" w14:textId="77777777" w:rsidTr="00273FAD">
        <w:trPr>
          <w:trHeight w:val="304"/>
        </w:trPr>
        <w:tc>
          <w:tcPr>
            <w:tcW w:w="0" w:type="auto"/>
            <w:tcBorders>
              <w:top w:val="nil"/>
              <w:left w:val="single" w:sz="4" w:space="0" w:color="auto"/>
              <w:bottom w:val="single" w:sz="4" w:space="0" w:color="auto"/>
              <w:right w:val="single" w:sz="4" w:space="0" w:color="auto"/>
            </w:tcBorders>
            <w:noWrap/>
            <w:vAlign w:val="bottom"/>
            <w:hideMark/>
          </w:tcPr>
          <w:p w14:paraId="51CD7A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33</w:t>
            </w:r>
          </w:p>
        </w:tc>
        <w:tc>
          <w:tcPr>
            <w:tcW w:w="0" w:type="auto"/>
            <w:tcBorders>
              <w:top w:val="nil"/>
              <w:left w:val="nil"/>
              <w:bottom w:val="single" w:sz="4" w:space="0" w:color="000000"/>
              <w:right w:val="single" w:sz="4" w:space="0" w:color="000000"/>
            </w:tcBorders>
            <w:vAlign w:val="bottom"/>
            <w:hideMark/>
          </w:tcPr>
          <w:p w14:paraId="52F1B8A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ALAMBRE RIGIDO # 12 CENTELSA</w:t>
            </w:r>
          </w:p>
        </w:tc>
        <w:tc>
          <w:tcPr>
            <w:tcW w:w="0" w:type="auto"/>
            <w:tcBorders>
              <w:top w:val="nil"/>
              <w:left w:val="nil"/>
              <w:bottom w:val="single" w:sz="4" w:space="0" w:color="000000"/>
              <w:right w:val="single" w:sz="4" w:space="0" w:color="000000"/>
            </w:tcBorders>
            <w:vAlign w:val="bottom"/>
            <w:hideMark/>
          </w:tcPr>
          <w:p w14:paraId="1E44CCD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5073DBA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07BD82D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$ 3.500 </w:t>
            </w:r>
          </w:p>
        </w:tc>
        <w:tc>
          <w:tcPr>
            <w:tcW w:w="0" w:type="auto"/>
            <w:tcBorders>
              <w:top w:val="nil"/>
              <w:left w:val="nil"/>
              <w:bottom w:val="single" w:sz="4" w:space="0" w:color="000000"/>
              <w:right w:val="nil"/>
            </w:tcBorders>
            <w:noWrap/>
            <w:vAlign w:val="bottom"/>
            <w:hideMark/>
          </w:tcPr>
          <w:p w14:paraId="0C50187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$ 3.100 </w:t>
            </w:r>
          </w:p>
        </w:tc>
        <w:tc>
          <w:tcPr>
            <w:tcW w:w="0" w:type="auto"/>
            <w:tcBorders>
              <w:top w:val="nil"/>
              <w:left w:val="single" w:sz="4" w:space="0" w:color="auto"/>
              <w:bottom w:val="single" w:sz="4" w:space="0" w:color="auto"/>
              <w:right w:val="single" w:sz="4" w:space="0" w:color="auto"/>
            </w:tcBorders>
            <w:noWrap/>
            <w:vAlign w:val="bottom"/>
            <w:hideMark/>
          </w:tcPr>
          <w:p w14:paraId="77C6675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3.300 </w:t>
            </w:r>
          </w:p>
        </w:tc>
        <w:tc>
          <w:tcPr>
            <w:tcW w:w="0" w:type="auto"/>
            <w:tcBorders>
              <w:top w:val="nil"/>
              <w:left w:val="nil"/>
              <w:bottom w:val="single" w:sz="4" w:space="0" w:color="auto"/>
              <w:right w:val="single" w:sz="4" w:space="0" w:color="auto"/>
            </w:tcBorders>
            <w:noWrap/>
            <w:vAlign w:val="bottom"/>
            <w:hideMark/>
          </w:tcPr>
          <w:p w14:paraId="1177489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33.000 </w:t>
            </w:r>
          </w:p>
        </w:tc>
      </w:tr>
      <w:tr w:rsidR="0071485B" w:rsidRPr="0071485B" w14:paraId="09EF5B98" w14:textId="77777777" w:rsidTr="00273FAD">
        <w:trPr>
          <w:trHeight w:val="1545"/>
        </w:trPr>
        <w:tc>
          <w:tcPr>
            <w:tcW w:w="0" w:type="auto"/>
            <w:tcBorders>
              <w:top w:val="nil"/>
              <w:left w:val="single" w:sz="4" w:space="0" w:color="auto"/>
              <w:bottom w:val="single" w:sz="4" w:space="0" w:color="auto"/>
              <w:right w:val="single" w:sz="4" w:space="0" w:color="auto"/>
            </w:tcBorders>
            <w:noWrap/>
            <w:vAlign w:val="bottom"/>
            <w:hideMark/>
          </w:tcPr>
          <w:p w14:paraId="4907EAC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34</w:t>
            </w:r>
          </w:p>
        </w:tc>
        <w:tc>
          <w:tcPr>
            <w:tcW w:w="0" w:type="auto"/>
            <w:tcBorders>
              <w:top w:val="nil"/>
              <w:left w:val="nil"/>
              <w:bottom w:val="single" w:sz="4" w:space="0" w:color="000000"/>
              <w:right w:val="single" w:sz="4" w:space="0" w:color="000000"/>
            </w:tcBorders>
            <w:vAlign w:val="bottom"/>
            <w:hideMark/>
          </w:tcPr>
          <w:p w14:paraId="4FC6CDE7" w14:textId="77777777" w:rsidR="0071485B" w:rsidRPr="00A33118" w:rsidRDefault="0071485B" w:rsidP="0071485B">
            <w:pPr>
              <w:spacing w:after="0" w:line="240" w:lineRule="auto"/>
              <w:jc w:val="center"/>
              <w:rPr>
                <w:rFonts w:ascii="Aptos Narrow" w:eastAsia="Times New Roman" w:hAnsi="Aptos Narrow" w:cs="Times New Roman"/>
                <w:color w:val="000000"/>
                <w:sz w:val="18"/>
                <w:szCs w:val="18"/>
                <w:lang w:val="en-US" w:eastAsia="es-CO"/>
              </w:rPr>
            </w:pPr>
            <w:r w:rsidRPr="00A33118">
              <w:rPr>
                <w:rFonts w:ascii="Aptos Narrow" w:eastAsia="Times New Roman" w:hAnsi="Aptos Narrow" w:cs="Times New Roman"/>
                <w:sz w:val="18"/>
                <w:szCs w:val="18"/>
                <w:lang w:val="en-US" w:eastAsia="es-CO"/>
              </w:rPr>
              <w:t>BREAKER LUMINEX  1X15 1X20 1X30 1X40 1X50 1X60 (PH1040)</w:t>
            </w:r>
            <w:r w:rsidRPr="00A33118">
              <w:rPr>
                <w:rFonts w:ascii="Aptos Narrow" w:eastAsia="Times New Roman" w:hAnsi="Aptos Narrow" w:cs="Times New Roman"/>
                <w:sz w:val="18"/>
                <w:szCs w:val="18"/>
                <w:lang w:val="en-US" w:eastAsia="es-CO"/>
              </w:rPr>
              <w:br/>
              <w:t>051PH</w:t>
            </w:r>
            <w:proofErr w:type="gramStart"/>
            <w:r w:rsidRPr="00A33118">
              <w:rPr>
                <w:rFonts w:ascii="Aptos Narrow" w:eastAsia="Times New Roman" w:hAnsi="Aptos Narrow" w:cs="Times New Roman"/>
                <w:sz w:val="18"/>
                <w:szCs w:val="18"/>
                <w:lang w:val="en-US" w:eastAsia="es-CO"/>
              </w:rPr>
              <w:t>1020  051</w:t>
            </w:r>
            <w:proofErr w:type="gramEnd"/>
            <w:r w:rsidRPr="00A33118">
              <w:rPr>
                <w:rFonts w:ascii="Aptos Narrow" w:eastAsia="Times New Roman" w:hAnsi="Aptos Narrow" w:cs="Times New Roman"/>
                <w:sz w:val="18"/>
                <w:szCs w:val="18"/>
                <w:lang w:val="en-US" w:eastAsia="es-CO"/>
              </w:rPr>
              <w:t>PH1040</w:t>
            </w:r>
            <w:r w:rsidRPr="00A33118">
              <w:rPr>
                <w:rFonts w:ascii="Aptos Narrow" w:eastAsia="Times New Roman" w:hAnsi="Aptos Narrow" w:cs="Times New Roman"/>
                <w:sz w:val="18"/>
                <w:szCs w:val="18"/>
                <w:lang w:val="en-US" w:eastAsia="es-CO"/>
              </w:rPr>
              <w:br/>
              <w:t>051PH1060 051PH1030</w:t>
            </w:r>
            <w:r w:rsidRPr="00A33118">
              <w:rPr>
                <w:rFonts w:ascii="Aptos Narrow" w:eastAsia="Times New Roman" w:hAnsi="Aptos Narrow" w:cs="Times New Roman"/>
                <w:sz w:val="18"/>
                <w:szCs w:val="18"/>
                <w:lang w:val="en-US" w:eastAsia="es-CO"/>
              </w:rPr>
              <w:br/>
              <w:t>2198</w:t>
            </w:r>
          </w:p>
        </w:tc>
        <w:tc>
          <w:tcPr>
            <w:tcW w:w="0" w:type="auto"/>
            <w:tcBorders>
              <w:top w:val="nil"/>
              <w:left w:val="nil"/>
              <w:bottom w:val="single" w:sz="4" w:space="0" w:color="000000"/>
              <w:right w:val="single" w:sz="4" w:space="0" w:color="000000"/>
            </w:tcBorders>
            <w:vAlign w:val="bottom"/>
            <w:hideMark/>
          </w:tcPr>
          <w:p w14:paraId="18D5E93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15FC1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184083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313CDA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06A6F2D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27.600 </w:t>
            </w:r>
          </w:p>
        </w:tc>
        <w:tc>
          <w:tcPr>
            <w:tcW w:w="0" w:type="auto"/>
            <w:tcBorders>
              <w:top w:val="nil"/>
              <w:left w:val="nil"/>
              <w:bottom w:val="single" w:sz="4" w:space="0" w:color="auto"/>
              <w:right w:val="single" w:sz="4" w:space="0" w:color="auto"/>
            </w:tcBorders>
            <w:noWrap/>
            <w:vAlign w:val="bottom"/>
            <w:hideMark/>
          </w:tcPr>
          <w:p w14:paraId="4DBDEB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138.000 </w:t>
            </w:r>
          </w:p>
        </w:tc>
      </w:tr>
      <w:tr w:rsidR="0071485B" w:rsidRPr="0071485B" w14:paraId="6E4F16B9"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E99921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35</w:t>
            </w:r>
          </w:p>
        </w:tc>
        <w:tc>
          <w:tcPr>
            <w:tcW w:w="0" w:type="auto"/>
            <w:tcBorders>
              <w:top w:val="nil"/>
              <w:left w:val="nil"/>
              <w:bottom w:val="single" w:sz="4" w:space="0" w:color="000000"/>
              <w:right w:val="single" w:sz="4" w:space="0" w:color="000000"/>
            </w:tcBorders>
            <w:vAlign w:val="bottom"/>
            <w:hideMark/>
          </w:tcPr>
          <w:p w14:paraId="248634D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CAJA TERCOL 2 CIRCUITOS S/PUERTA</w:t>
            </w:r>
          </w:p>
        </w:tc>
        <w:tc>
          <w:tcPr>
            <w:tcW w:w="0" w:type="auto"/>
            <w:tcBorders>
              <w:top w:val="nil"/>
              <w:left w:val="nil"/>
              <w:bottom w:val="single" w:sz="4" w:space="0" w:color="000000"/>
              <w:right w:val="single" w:sz="4" w:space="0" w:color="000000"/>
            </w:tcBorders>
            <w:vAlign w:val="bottom"/>
            <w:hideMark/>
          </w:tcPr>
          <w:p w14:paraId="4BA6676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9D912C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7B290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$ 43.000 </w:t>
            </w:r>
          </w:p>
        </w:tc>
        <w:tc>
          <w:tcPr>
            <w:tcW w:w="0" w:type="auto"/>
            <w:tcBorders>
              <w:top w:val="nil"/>
              <w:left w:val="nil"/>
              <w:bottom w:val="single" w:sz="4" w:space="0" w:color="000000"/>
              <w:right w:val="nil"/>
            </w:tcBorders>
            <w:noWrap/>
            <w:vAlign w:val="bottom"/>
            <w:hideMark/>
          </w:tcPr>
          <w:p w14:paraId="08586C5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$ 42.800 </w:t>
            </w:r>
          </w:p>
        </w:tc>
        <w:tc>
          <w:tcPr>
            <w:tcW w:w="0" w:type="auto"/>
            <w:tcBorders>
              <w:top w:val="nil"/>
              <w:left w:val="single" w:sz="4" w:space="0" w:color="auto"/>
              <w:bottom w:val="single" w:sz="4" w:space="0" w:color="auto"/>
              <w:right w:val="single" w:sz="4" w:space="0" w:color="auto"/>
            </w:tcBorders>
            <w:noWrap/>
            <w:vAlign w:val="bottom"/>
            <w:hideMark/>
          </w:tcPr>
          <w:p w14:paraId="43402B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42.900 </w:t>
            </w:r>
          </w:p>
        </w:tc>
        <w:tc>
          <w:tcPr>
            <w:tcW w:w="0" w:type="auto"/>
            <w:tcBorders>
              <w:top w:val="nil"/>
              <w:left w:val="nil"/>
              <w:bottom w:val="single" w:sz="4" w:space="0" w:color="auto"/>
              <w:right w:val="single" w:sz="4" w:space="0" w:color="auto"/>
            </w:tcBorders>
            <w:noWrap/>
            <w:vAlign w:val="bottom"/>
            <w:hideMark/>
          </w:tcPr>
          <w:p w14:paraId="0FE20E6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214.500 </w:t>
            </w:r>
          </w:p>
        </w:tc>
      </w:tr>
      <w:tr w:rsidR="0071485B" w:rsidRPr="0071485B" w14:paraId="1788A281"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6B27B5D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36</w:t>
            </w:r>
          </w:p>
        </w:tc>
        <w:tc>
          <w:tcPr>
            <w:tcW w:w="0" w:type="auto"/>
            <w:tcBorders>
              <w:top w:val="nil"/>
              <w:left w:val="nil"/>
              <w:bottom w:val="single" w:sz="4" w:space="0" w:color="000000"/>
              <w:right w:val="single" w:sz="4" w:space="0" w:color="000000"/>
            </w:tcBorders>
            <w:vAlign w:val="bottom"/>
            <w:hideMark/>
          </w:tcPr>
          <w:p w14:paraId="6D77ABA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SUICHE SENCILLO AVE SOBREPONER ASTRAL</w:t>
            </w:r>
          </w:p>
        </w:tc>
        <w:tc>
          <w:tcPr>
            <w:tcW w:w="0" w:type="auto"/>
            <w:tcBorders>
              <w:top w:val="nil"/>
              <w:left w:val="nil"/>
              <w:bottom w:val="single" w:sz="4" w:space="0" w:color="000000"/>
              <w:right w:val="single" w:sz="4" w:space="0" w:color="000000"/>
            </w:tcBorders>
            <w:vAlign w:val="bottom"/>
            <w:hideMark/>
          </w:tcPr>
          <w:p w14:paraId="2302236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15F81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9DC89D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 </w:t>
            </w:r>
          </w:p>
        </w:tc>
        <w:tc>
          <w:tcPr>
            <w:tcW w:w="0" w:type="auto"/>
            <w:tcBorders>
              <w:top w:val="nil"/>
              <w:left w:val="nil"/>
              <w:bottom w:val="single" w:sz="4" w:space="0" w:color="000000"/>
              <w:right w:val="nil"/>
            </w:tcBorders>
            <w:noWrap/>
            <w:vAlign w:val="bottom"/>
            <w:hideMark/>
          </w:tcPr>
          <w:p w14:paraId="1CA0C90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$ 7.200 </w:t>
            </w:r>
          </w:p>
        </w:tc>
        <w:tc>
          <w:tcPr>
            <w:tcW w:w="0" w:type="auto"/>
            <w:tcBorders>
              <w:top w:val="nil"/>
              <w:left w:val="single" w:sz="4" w:space="0" w:color="auto"/>
              <w:bottom w:val="single" w:sz="4" w:space="0" w:color="auto"/>
              <w:right w:val="single" w:sz="4" w:space="0" w:color="auto"/>
            </w:tcBorders>
            <w:noWrap/>
            <w:vAlign w:val="bottom"/>
            <w:hideMark/>
          </w:tcPr>
          <w:p w14:paraId="5F4C2BB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7.350 </w:t>
            </w:r>
          </w:p>
        </w:tc>
        <w:tc>
          <w:tcPr>
            <w:tcW w:w="0" w:type="auto"/>
            <w:tcBorders>
              <w:top w:val="nil"/>
              <w:left w:val="nil"/>
              <w:bottom w:val="single" w:sz="4" w:space="0" w:color="auto"/>
              <w:right w:val="single" w:sz="4" w:space="0" w:color="auto"/>
            </w:tcBorders>
            <w:noWrap/>
            <w:vAlign w:val="bottom"/>
            <w:hideMark/>
          </w:tcPr>
          <w:p w14:paraId="0835EB1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73.500 </w:t>
            </w:r>
          </w:p>
        </w:tc>
      </w:tr>
      <w:tr w:rsidR="0071485B" w:rsidRPr="0071485B" w14:paraId="767BD44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6FCEFDD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37</w:t>
            </w:r>
          </w:p>
        </w:tc>
        <w:tc>
          <w:tcPr>
            <w:tcW w:w="0" w:type="auto"/>
            <w:tcBorders>
              <w:top w:val="nil"/>
              <w:left w:val="nil"/>
              <w:bottom w:val="single" w:sz="4" w:space="0" w:color="000000"/>
              <w:right w:val="single" w:sz="4" w:space="0" w:color="000000"/>
            </w:tcBorders>
            <w:vAlign w:val="bottom"/>
            <w:hideMark/>
          </w:tcPr>
          <w:p w14:paraId="72ECE5D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AMARRA PLASTICA 30 CM UYUSA AMR105</w:t>
            </w:r>
          </w:p>
        </w:tc>
        <w:tc>
          <w:tcPr>
            <w:tcW w:w="0" w:type="auto"/>
            <w:tcBorders>
              <w:top w:val="nil"/>
              <w:left w:val="nil"/>
              <w:bottom w:val="single" w:sz="4" w:space="0" w:color="000000"/>
              <w:right w:val="single" w:sz="4" w:space="0" w:color="000000"/>
            </w:tcBorders>
            <w:vAlign w:val="bottom"/>
            <w:hideMark/>
          </w:tcPr>
          <w:p w14:paraId="05394C2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22A79A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328A22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 </w:t>
            </w:r>
          </w:p>
        </w:tc>
        <w:tc>
          <w:tcPr>
            <w:tcW w:w="0" w:type="auto"/>
            <w:tcBorders>
              <w:top w:val="nil"/>
              <w:left w:val="nil"/>
              <w:bottom w:val="single" w:sz="4" w:space="0" w:color="000000"/>
              <w:right w:val="nil"/>
            </w:tcBorders>
            <w:noWrap/>
            <w:vAlign w:val="bottom"/>
            <w:hideMark/>
          </w:tcPr>
          <w:p w14:paraId="786A08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$ 650 </w:t>
            </w:r>
          </w:p>
        </w:tc>
        <w:tc>
          <w:tcPr>
            <w:tcW w:w="0" w:type="auto"/>
            <w:tcBorders>
              <w:top w:val="nil"/>
              <w:left w:val="single" w:sz="4" w:space="0" w:color="auto"/>
              <w:bottom w:val="single" w:sz="4" w:space="0" w:color="auto"/>
              <w:right w:val="single" w:sz="4" w:space="0" w:color="auto"/>
            </w:tcBorders>
            <w:noWrap/>
            <w:vAlign w:val="bottom"/>
            <w:hideMark/>
          </w:tcPr>
          <w:p w14:paraId="16CD8A0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725 </w:t>
            </w:r>
          </w:p>
        </w:tc>
        <w:tc>
          <w:tcPr>
            <w:tcW w:w="0" w:type="auto"/>
            <w:tcBorders>
              <w:top w:val="nil"/>
              <w:left w:val="nil"/>
              <w:bottom w:val="single" w:sz="4" w:space="0" w:color="auto"/>
              <w:right w:val="single" w:sz="4" w:space="0" w:color="auto"/>
            </w:tcBorders>
            <w:noWrap/>
            <w:vAlign w:val="bottom"/>
            <w:hideMark/>
          </w:tcPr>
          <w:p w14:paraId="663410F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21.750 </w:t>
            </w:r>
          </w:p>
        </w:tc>
      </w:tr>
      <w:tr w:rsidR="0071485B" w:rsidRPr="0071485B" w14:paraId="524A63AD"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078CA8D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38</w:t>
            </w:r>
          </w:p>
        </w:tc>
        <w:tc>
          <w:tcPr>
            <w:tcW w:w="0" w:type="auto"/>
            <w:tcBorders>
              <w:top w:val="nil"/>
              <w:left w:val="nil"/>
              <w:bottom w:val="single" w:sz="4" w:space="0" w:color="000000"/>
              <w:right w:val="single" w:sz="4" w:space="0" w:color="000000"/>
            </w:tcBorders>
            <w:vAlign w:val="bottom"/>
            <w:hideMark/>
          </w:tcPr>
          <w:p w14:paraId="3A36780E"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MALLA GAVION TRIPLE TORSION 2X1X1</w:t>
            </w:r>
          </w:p>
        </w:tc>
        <w:tc>
          <w:tcPr>
            <w:tcW w:w="0" w:type="auto"/>
            <w:tcBorders>
              <w:top w:val="nil"/>
              <w:left w:val="nil"/>
              <w:bottom w:val="single" w:sz="4" w:space="0" w:color="000000"/>
              <w:right w:val="single" w:sz="4" w:space="0" w:color="000000"/>
            </w:tcBorders>
            <w:vAlign w:val="bottom"/>
            <w:hideMark/>
          </w:tcPr>
          <w:p w14:paraId="56A8882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7C1C8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6604C0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$ 176.000 </w:t>
            </w:r>
          </w:p>
        </w:tc>
        <w:tc>
          <w:tcPr>
            <w:tcW w:w="0" w:type="auto"/>
            <w:tcBorders>
              <w:top w:val="nil"/>
              <w:left w:val="nil"/>
              <w:bottom w:val="single" w:sz="4" w:space="0" w:color="000000"/>
              <w:right w:val="nil"/>
            </w:tcBorders>
            <w:noWrap/>
            <w:vAlign w:val="bottom"/>
            <w:hideMark/>
          </w:tcPr>
          <w:p w14:paraId="575082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$ 175.800 </w:t>
            </w:r>
          </w:p>
        </w:tc>
        <w:tc>
          <w:tcPr>
            <w:tcW w:w="0" w:type="auto"/>
            <w:tcBorders>
              <w:top w:val="nil"/>
              <w:left w:val="single" w:sz="4" w:space="0" w:color="auto"/>
              <w:bottom w:val="single" w:sz="4" w:space="0" w:color="auto"/>
              <w:right w:val="single" w:sz="4" w:space="0" w:color="auto"/>
            </w:tcBorders>
            <w:noWrap/>
            <w:vAlign w:val="bottom"/>
            <w:hideMark/>
          </w:tcPr>
          <w:p w14:paraId="46B3F48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175.900 </w:t>
            </w:r>
          </w:p>
        </w:tc>
        <w:tc>
          <w:tcPr>
            <w:tcW w:w="0" w:type="auto"/>
            <w:tcBorders>
              <w:top w:val="nil"/>
              <w:left w:val="nil"/>
              <w:bottom w:val="single" w:sz="4" w:space="0" w:color="auto"/>
              <w:right w:val="single" w:sz="4" w:space="0" w:color="auto"/>
            </w:tcBorders>
            <w:noWrap/>
            <w:vAlign w:val="bottom"/>
            <w:hideMark/>
          </w:tcPr>
          <w:p w14:paraId="00B8F2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879.500 </w:t>
            </w:r>
          </w:p>
        </w:tc>
      </w:tr>
      <w:tr w:rsidR="0071485B" w:rsidRPr="0071485B" w14:paraId="35B8D94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ADEB7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39</w:t>
            </w:r>
          </w:p>
        </w:tc>
        <w:tc>
          <w:tcPr>
            <w:tcW w:w="0" w:type="auto"/>
            <w:tcBorders>
              <w:top w:val="nil"/>
              <w:left w:val="nil"/>
              <w:bottom w:val="single" w:sz="4" w:space="0" w:color="000000"/>
              <w:right w:val="single" w:sz="4" w:space="0" w:color="000000"/>
            </w:tcBorders>
            <w:vAlign w:val="bottom"/>
            <w:hideMark/>
          </w:tcPr>
          <w:p w14:paraId="1D39F06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TEJA ZINC C.33X3.05 MTS ACESCO</w:t>
            </w:r>
          </w:p>
        </w:tc>
        <w:tc>
          <w:tcPr>
            <w:tcW w:w="0" w:type="auto"/>
            <w:tcBorders>
              <w:top w:val="nil"/>
              <w:left w:val="nil"/>
              <w:bottom w:val="single" w:sz="4" w:space="0" w:color="000000"/>
              <w:right w:val="single" w:sz="4" w:space="0" w:color="000000"/>
            </w:tcBorders>
            <w:vAlign w:val="bottom"/>
            <w:hideMark/>
          </w:tcPr>
          <w:p w14:paraId="52C9210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04A91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12D79CE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$ 60.000 </w:t>
            </w:r>
          </w:p>
        </w:tc>
        <w:tc>
          <w:tcPr>
            <w:tcW w:w="0" w:type="auto"/>
            <w:tcBorders>
              <w:top w:val="nil"/>
              <w:left w:val="nil"/>
              <w:bottom w:val="single" w:sz="4" w:space="0" w:color="000000"/>
              <w:right w:val="nil"/>
            </w:tcBorders>
            <w:noWrap/>
            <w:vAlign w:val="bottom"/>
            <w:hideMark/>
          </w:tcPr>
          <w:p w14:paraId="74AA9F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$ 59.200 </w:t>
            </w:r>
          </w:p>
        </w:tc>
        <w:tc>
          <w:tcPr>
            <w:tcW w:w="0" w:type="auto"/>
            <w:tcBorders>
              <w:top w:val="nil"/>
              <w:left w:val="single" w:sz="4" w:space="0" w:color="auto"/>
              <w:bottom w:val="single" w:sz="4" w:space="0" w:color="auto"/>
              <w:right w:val="single" w:sz="4" w:space="0" w:color="auto"/>
            </w:tcBorders>
            <w:noWrap/>
            <w:vAlign w:val="bottom"/>
            <w:hideMark/>
          </w:tcPr>
          <w:p w14:paraId="50C47EC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59.600 </w:t>
            </w:r>
          </w:p>
        </w:tc>
        <w:tc>
          <w:tcPr>
            <w:tcW w:w="0" w:type="auto"/>
            <w:tcBorders>
              <w:top w:val="nil"/>
              <w:left w:val="nil"/>
              <w:bottom w:val="single" w:sz="4" w:space="0" w:color="auto"/>
              <w:right w:val="single" w:sz="4" w:space="0" w:color="auto"/>
            </w:tcBorders>
            <w:noWrap/>
            <w:vAlign w:val="bottom"/>
            <w:hideMark/>
          </w:tcPr>
          <w:p w14:paraId="1D3FDAC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1.788.000 </w:t>
            </w:r>
          </w:p>
        </w:tc>
      </w:tr>
      <w:tr w:rsidR="0071485B" w:rsidRPr="0071485B" w14:paraId="496E1060"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0F73B86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40</w:t>
            </w:r>
          </w:p>
        </w:tc>
        <w:tc>
          <w:tcPr>
            <w:tcW w:w="0" w:type="auto"/>
            <w:tcBorders>
              <w:top w:val="nil"/>
              <w:left w:val="nil"/>
              <w:bottom w:val="single" w:sz="4" w:space="0" w:color="000000"/>
              <w:right w:val="single" w:sz="4" w:space="0" w:color="000000"/>
            </w:tcBorders>
            <w:vAlign w:val="bottom"/>
            <w:hideMark/>
          </w:tcPr>
          <w:p w14:paraId="65772CA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CLAVO ZINC EMBOLSADO X 50 UND</w:t>
            </w:r>
          </w:p>
        </w:tc>
        <w:tc>
          <w:tcPr>
            <w:tcW w:w="0" w:type="auto"/>
            <w:tcBorders>
              <w:top w:val="nil"/>
              <w:left w:val="nil"/>
              <w:bottom w:val="single" w:sz="4" w:space="0" w:color="000000"/>
              <w:right w:val="single" w:sz="4" w:space="0" w:color="000000"/>
            </w:tcBorders>
            <w:vAlign w:val="bottom"/>
            <w:hideMark/>
          </w:tcPr>
          <w:p w14:paraId="27F9C51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40AA77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7C7959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$ 8.500 </w:t>
            </w:r>
          </w:p>
        </w:tc>
        <w:tc>
          <w:tcPr>
            <w:tcW w:w="0" w:type="auto"/>
            <w:tcBorders>
              <w:top w:val="nil"/>
              <w:left w:val="nil"/>
              <w:bottom w:val="single" w:sz="4" w:space="0" w:color="000000"/>
              <w:right w:val="nil"/>
            </w:tcBorders>
            <w:noWrap/>
            <w:vAlign w:val="bottom"/>
            <w:hideMark/>
          </w:tcPr>
          <w:p w14:paraId="5EC18F8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42ABFC3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8.350 </w:t>
            </w:r>
          </w:p>
        </w:tc>
        <w:tc>
          <w:tcPr>
            <w:tcW w:w="0" w:type="auto"/>
            <w:tcBorders>
              <w:top w:val="nil"/>
              <w:left w:val="nil"/>
              <w:bottom w:val="single" w:sz="4" w:space="0" w:color="auto"/>
              <w:right w:val="single" w:sz="4" w:space="0" w:color="auto"/>
            </w:tcBorders>
            <w:noWrap/>
            <w:vAlign w:val="bottom"/>
            <w:hideMark/>
          </w:tcPr>
          <w:p w14:paraId="5AF6CE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83.500 </w:t>
            </w:r>
          </w:p>
        </w:tc>
      </w:tr>
      <w:tr w:rsidR="0071485B" w:rsidRPr="0071485B" w14:paraId="168F0F86"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E77136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41</w:t>
            </w:r>
          </w:p>
        </w:tc>
        <w:tc>
          <w:tcPr>
            <w:tcW w:w="0" w:type="auto"/>
            <w:tcBorders>
              <w:top w:val="nil"/>
              <w:left w:val="nil"/>
              <w:bottom w:val="single" w:sz="4" w:space="0" w:color="000000"/>
              <w:right w:val="single" w:sz="4" w:space="0" w:color="000000"/>
            </w:tcBorders>
            <w:vAlign w:val="bottom"/>
            <w:hideMark/>
          </w:tcPr>
          <w:p w14:paraId="592F6EA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TEJA ETERNIT #6 (1,80 MTS-18KLS)</w:t>
            </w:r>
          </w:p>
        </w:tc>
        <w:tc>
          <w:tcPr>
            <w:tcW w:w="0" w:type="auto"/>
            <w:tcBorders>
              <w:top w:val="nil"/>
              <w:left w:val="nil"/>
              <w:bottom w:val="single" w:sz="4" w:space="0" w:color="000000"/>
              <w:right w:val="single" w:sz="4" w:space="0" w:color="000000"/>
            </w:tcBorders>
            <w:vAlign w:val="bottom"/>
            <w:hideMark/>
          </w:tcPr>
          <w:p w14:paraId="0BB473D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CC553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4DEE30F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$ 55.000 </w:t>
            </w:r>
          </w:p>
        </w:tc>
        <w:tc>
          <w:tcPr>
            <w:tcW w:w="0" w:type="auto"/>
            <w:tcBorders>
              <w:top w:val="nil"/>
              <w:left w:val="nil"/>
              <w:bottom w:val="single" w:sz="4" w:space="0" w:color="000000"/>
              <w:right w:val="nil"/>
            </w:tcBorders>
            <w:noWrap/>
            <w:vAlign w:val="bottom"/>
            <w:hideMark/>
          </w:tcPr>
          <w:p w14:paraId="45D8611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$ 52.000 </w:t>
            </w:r>
          </w:p>
        </w:tc>
        <w:tc>
          <w:tcPr>
            <w:tcW w:w="0" w:type="auto"/>
            <w:tcBorders>
              <w:top w:val="nil"/>
              <w:left w:val="single" w:sz="4" w:space="0" w:color="auto"/>
              <w:bottom w:val="single" w:sz="4" w:space="0" w:color="auto"/>
              <w:right w:val="single" w:sz="4" w:space="0" w:color="auto"/>
            </w:tcBorders>
            <w:noWrap/>
            <w:vAlign w:val="bottom"/>
            <w:hideMark/>
          </w:tcPr>
          <w:p w14:paraId="1911C3D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53.500 </w:t>
            </w:r>
          </w:p>
        </w:tc>
        <w:tc>
          <w:tcPr>
            <w:tcW w:w="0" w:type="auto"/>
            <w:tcBorders>
              <w:top w:val="nil"/>
              <w:left w:val="nil"/>
              <w:bottom w:val="single" w:sz="4" w:space="0" w:color="auto"/>
              <w:right w:val="single" w:sz="4" w:space="0" w:color="auto"/>
            </w:tcBorders>
            <w:noWrap/>
            <w:vAlign w:val="bottom"/>
            <w:hideMark/>
          </w:tcPr>
          <w:p w14:paraId="5993CF9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1.605.000 </w:t>
            </w:r>
          </w:p>
        </w:tc>
      </w:tr>
      <w:tr w:rsidR="0071485B" w:rsidRPr="0071485B" w14:paraId="3316D191"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95348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42</w:t>
            </w:r>
          </w:p>
        </w:tc>
        <w:tc>
          <w:tcPr>
            <w:tcW w:w="0" w:type="auto"/>
            <w:tcBorders>
              <w:top w:val="nil"/>
              <w:left w:val="nil"/>
              <w:bottom w:val="single" w:sz="4" w:space="0" w:color="000000"/>
              <w:right w:val="single" w:sz="4" w:space="0" w:color="000000"/>
            </w:tcBorders>
            <w:vAlign w:val="bottom"/>
            <w:hideMark/>
          </w:tcPr>
          <w:p w14:paraId="5B0B287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CANDADO YALE INTERPERIE Y220-61MM</w:t>
            </w:r>
          </w:p>
        </w:tc>
        <w:tc>
          <w:tcPr>
            <w:tcW w:w="0" w:type="auto"/>
            <w:tcBorders>
              <w:top w:val="nil"/>
              <w:left w:val="nil"/>
              <w:bottom w:val="single" w:sz="4" w:space="0" w:color="000000"/>
              <w:right w:val="single" w:sz="4" w:space="0" w:color="000000"/>
            </w:tcBorders>
            <w:vAlign w:val="bottom"/>
            <w:hideMark/>
          </w:tcPr>
          <w:p w14:paraId="561B540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173C7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1A8C3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$ 97.000 </w:t>
            </w:r>
          </w:p>
        </w:tc>
        <w:tc>
          <w:tcPr>
            <w:tcW w:w="0" w:type="auto"/>
            <w:tcBorders>
              <w:top w:val="nil"/>
              <w:left w:val="nil"/>
              <w:bottom w:val="single" w:sz="4" w:space="0" w:color="000000"/>
              <w:right w:val="nil"/>
            </w:tcBorders>
            <w:noWrap/>
            <w:vAlign w:val="bottom"/>
            <w:hideMark/>
          </w:tcPr>
          <w:p w14:paraId="425918A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$ 95.200 </w:t>
            </w:r>
          </w:p>
        </w:tc>
        <w:tc>
          <w:tcPr>
            <w:tcW w:w="0" w:type="auto"/>
            <w:tcBorders>
              <w:top w:val="nil"/>
              <w:left w:val="single" w:sz="4" w:space="0" w:color="auto"/>
              <w:bottom w:val="single" w:sz="4" w:space="0" w:color="auto"/>
              <w:right w:val="single" w:sz="4" w:space="0" w:color="auto"/>
            </w:tcBorders>
            <w:noWrap/>
            <w:vAlign w:val="bottom"/>
            <w:hideMark/>
          </w:tcPr>
          <w:p w14:paraId="6F134A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96.100 </w:t>
            </w:r>
          </w:p>
        </w:tc>
        <w:tc>
          <w:tcPr>
            <w:tcW w:w="0" w:type="auto"/>
            <w:tcBorders>
              <w:top w:val="nil"/>
              <w:left w:val="nil"/>
              <w:bottom w:val="single" w:sz="4" w:space="0" w:color="auto"/>
              <w:right w:val="single" w:sz="4" w:space="0" w:color="auto"/>
            </w:tcBorders>
            <w:noWrap/>
            <w:vAlign w:val="bottom"/>
            <w:hideMark/>
          </w:tcPr>
          <w:p w14:paraId="5212B78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288.300 </w:t>
            </w:r>
          </w:p>
        </w:tc>
      </w:tr>
      <w:tr w:rsidR="0071485B" w:rsidRPr="0071485B" w14:paraId="3F72FE7C"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D726B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43</w:t>
            </w:r>
          </w:p>
        </w:tc>
        <w:tc>
          <w:tcPr>
            <w:tcW w:w="0" w:type="auto"/>
            <w:tcBorders>
              <w:top w:val="nil"/>
              <w:left w:val="nil"/>
              <w:bottom w:val="single" w:sz="4" w:space="0" w:color="000000"/>
              <w:right w:val="single" w:sz="4" w:space="0" w:color="000000"/>
            </w:tcBorders>
            <w:vAlign w:val="bottom"/>
            <w:hideMark/>
          </w:tcPr>
          <w:p w14:paraId="7989BD0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GANCHO ETERNIT GALVANIZADO FINO</w:t>
            </w:r>
          </w:p>
        </w:tc>
        <w:tc>
          <w:tcPr>
            <w:tcW w:w="0" w:type="auto"/>
            <w:tcBorders>
              <w:top w:val="nil"/>
              <w:left w:val="nil"/>
              <w:bottom w:val="single" w:sz="4" w:space="0" w:color="000000"/>
              <w:right w:val="single" w:sz="4" w:space="0" w:color="000000"/>
            </w:tcBorders>
            <w:vAlign w:val="bottom"/>
            <w:hideMark/>
          </w:tcPr>
          <w:p w14:paraId="3425D7F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ADBD6F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4ED24AD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 </w:t>
            </w:r>
          </w:p>
        </w:tc>
        <w:tc>
          <w:tcPr>
            <w:tcW w:w="0" w:type="auto"/>
            <w:tcBorders>
              <w:top w:val="nil"/>
              <w:left w:val="nil"/>
              <w:bottom w:val="single" w:sz="4" w:space="0" w:color="000000"/>
              <w:right w:val="nil"/>
            </w:tcBorders>
            <w:noWrap/>
            <w:vAlign w:val="bottom"/>
            <w:hideMark/>
          </w:tcPr>
          <w:p w14:paraId="748F2C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 </w:t>
            </w:r>
          </w:p>
        </w:tc>
        <w:tc>
          <w:tcPr>
            <w:tcW w:w="0" w:type="auto"/>
            <w:tcBorders>
              <w:top w:val="nil"/>
              <w:left w:val="single" w:sz="4" w:space="0" w:color="auto"/>
              <w:bottom w:val="single" w:sz="4" w:space="0" w:color="auto"/>
              <w:right w:val="single" w:sz="4" w:space="0" w:color="auto"/>
            </w:tcBorders>
            <w:noWrap/>
            <w:vAlign w:val="bottom"/>
            <w:hideMark/>
          </w:tcPr>
          <w:p w14:paraId="33BE004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auto"/>
              <w:right w:val="single" w:sz="4" w:space="0" w:color="auto"/>
            </w:tcBorders>
            <w:noWrap/>
            <w:vAlign w:val="bottom"/>
            <w:hideMark/>
          </w:tcPr>
          <w:p w14:paraId="1B1CEB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75.000 </w:t>
            </w:r>
          </w:p>
        </w:tc>
      </w:tr>
      <w:tr w:rsidR="0071485B" w:rsidRPr="0071485B" w14:paraId="5F24D879"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3999B8E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44</w:t>
            </w:r>
          </w:p>
        </w:tc>
        <w:tc>
          <w:tcPr>
            <w:tcW w:w="0" w:type="auto"/>
            <w:tcBorders>
              <w:top w:val="nil"/>
              <w:left w:val="nil"/>
              <w:bottom w:val="single" w:sz="4" w:space="0" w:color="000000"/>
              <w:right w:val="single" w:sz="4" w:space="0" w:color="000000"/>
            </w:tcBorders>
            <w:vAlign w:val="bottom"/>
            <w:hideMark/>
          </w:tcPr>
          <w:p w14:paraId="5958732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MANGUERA 11/2X100 AGROMINERA FINA LINEA AZUL</w:t>
            </w:r>
          </w:p>
        </w:tc>
        <w:tc>
          <w:tcPr>
            <w:tcW w:w="0" w:type="auto"/>
            <w:tcBorders>
              <w:top w:val="nil"/>
              <w:left w:val="nil"/>
              <w:bottom w:val="single" w:sz="4" w:space="0" w:color="000000"/>
              <w:right w:val="single" w:sz="4" w:space="0" w:color="000000"/>
            </w:tcBorders>
            <w:vAlign w:val="bottom"/>
            <w:hideMark/>
          </w:tcPr>
          <w:p w14:paraId="3146803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78B106F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3A65BE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$ 620.000 </w:t>
            </w:r>
          </w:p>
        </w:tc>
        <w:tc>
          <w:tcPr>
            <w:tcW w:w="0" w:type="auto"/>
            <w:tcBorders>
              <w:top w:val="nil"/>
              <w:left w:val="nil"/>
              <w:bottom w:val="single" w:sz="4" w:space="0" w:color="000000"/>
              <w:right w:val="nil"/>
            </w:tcBorders>
            <w:noWrap/>
            <w:vAlign w:val="bottom"/>
            <w:hideMark/>
          </w:tcPr>
          <w:p w14:paraId="6C5B3C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$ 610.000 </w:t>
            </w:r>
          </w:p>
        </w:tc>
        <w:tc>
          <w:tcPr>
            <w:tcW w:w="0" w:type="auto"/>
            <w:tcBorders>
              <w:top w:val="nil"/>
              <w:left w:val="single" w:sz="4" w:space="0" w:color="auto"/>
              <w:bottom w:val="single" w:sz="4" w:space="0" w:color="auto"/>
              <w:right w:val="single" w:sz="4" w:space="0" w:color="auto"/>
            </w:tcBorders>
            <w:noWrap/>
            <w:vAlign w:val="bottom"/>
            <w:hideMark/>
          </w:tcPr>
          <w:p w14:paraId="03208AA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615.000 </w:t>
            </w:r>
          </w:p>
        </w:tc>
        <w:tc>
          <w:tcPr>
            <w:tcW w:w="0" w:type="auto"/>
            <w:tcBorders>
              <w:top w:val="nil"/>
              <w:left w:val="nil"/>
              <w:bottom w:val="single" w:sz="4" w:space="0" w:color="auto"/>
              <w:right w:val="single" w:sz="4" w:space="0" w:color="auto"/>
            </w:tcBorders>
            <w:noWrap/>
            <w:vAlign w:val="bottom"/>
            <w:hideMark/>
          </w:tcPr>
          <w:p w14:paraId="1272F4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615.000 </w:t>
            </w:r>
          </w:p>
        </w:tc>
      </w:tr>
      <w:tr w:rsidR="0071485B" w:rsidRPr="0071485B" w14:paraId="6D1DA5FA"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23917F9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45</w:t>
            </w:r>
          </w:p>
        </w:tc>
        <w:tc>
          <w:tcPr>
            <w:tcW w:w="0" w:type="auto"/>
            <w:tcBorders>
              <w:top w:val="nil"/>
              <w:left w:val="nil"/>
              <w:bottom w:val="single" w:sz="4" w:space="0" w:color="000000"/>
              <w:right w:val="single" w:sz="4" w:space="0" w:color="000000"/>
            </w:tcBorders>
            <w:vAlign w:val="bottom"/>
            <w:hideMark/>
          </w:tcPr>
          <w:p w14:paraId="1FD7767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CINTA AISLANTE ELECTRICA</w:t>
            </w:r>
            <w:r w:rsidRPr="0071485B">
              <w:rPr>
                <w:rFonts w:ascii="Aptos Narrow" w:eastAsia="Times New Roman" w:hAnsi="Aptos Narrow" w:cs="Times New Roman"/>
                <w:sz w:val="18"/>
                <w:szCs w:val="18"/>
                <w:lang w:eastAsia="es-CO"/>
              </w:rPr>
              <w:br/>
            </w:r>
            <w:proofErr w:type="gramStart"/>
            <w:r w:rsidRPr="0071485B">
              <w:rPr>
                <w:rFonts w:ascii="Aptos Narrow" w:eastAsia="Times New Roman" w:hAnsi="Aptos Narrow" w:cs="Times New Roman"/>
                <w:sz w:val="18"/>
                <w:szCs w:val="18"/>
                <w:lang w:eastAsia="es-CO"/>
              </w:rPr>
              <w:t>CILES ,ROJA</w:t>
            </w:r>
            <w:proofErr w:type="gramEnd"/>
            <w:r w:rsidRPr="0071485B">
              <w:rPr>
                <w:rFonts w:ascii="Aptos Narrow" w:eastAsia="Times New Roman" w:hAnsi="Aptos Narrow" w:cs="Times New Roman"/>
                <w:sz w:val="18"/>
                <w:szCs w:val="18"/>
                <w:lang w:eastAsia="es-CO"/>
              </w:rPr>
              <w:t xml:space="preserve"> -AZUL AMARILLO.</w:t>
            </w:r>
          </w:p>
        </w:tc>
        <w:tc>
          <w:tcPr>
            <w:tcW w:w="0" w:type="auto"/>
            <w:tcBorders>
              <w:top w:val="nil"/>
              <w:left w:val="nil"/>
              <w:bottom w:val="single" w:sz="4" w:space="0" w:color="000000"/>
              <w:right w:val="single" w:sz="4" w:space="0" w:color="000000"/>
            </w:tcBorders>
            <w:vAlign w:val="bottom"/>
            <w:hideMark/>
          </w:tcPr>
          <w:p w14:paraId="27E904E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16D0E6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FCF01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$ 7.800 </w:t>
            </w:r>
          </w:p>
        </w:tc>
        <w:tc>
          <w:tcPr>
            <w:tcW w:w="0" w:type="auto"/>
            <w:tcBorders>
              <w:top w:val="nil"/>
              <w:left w:val="nil"/>
              <w:bottom w:val="single" w:sz="4" w:space="0" w:color="000000"/>
              <w:right w:val="nil"/>
            </w:tcBorders>
            <w:noWrap/>
            <w:vAlign w:val="bottom"/>
            <w:hideMark/>
          </w:tcPr>
          <w:p w14:paraId="036D01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 </w:t>
            </w:r>
          </w:p>
        </w:tc>
        <w:tc>
          <w:tcPr>
            <w:tcW w:w="0" w:type="auto"/>
            <w:tcBorders>
              <w:top w:val="nil"/>
              <w:left w:val="single" w:sz="4" w:space="0" w:color="auto"/>
              <w:bottom w:val="single" w:sz="4" w:space="0" w:color="auto"/>
              <w:right w:val="single" w:sz="4" w:space="0" w:color="auto"/>
            </w:tcBorders>
            <w:noWrap/>
            <w:vAlign w:val="bottom"/>
            <w:hideMark/>
          </w:tcPr>
          <w:p w14:paraId="07D2EF6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7.650 </w:t>
            </w:r>
          </w:p>
        </w:tc>
        <w:tc>
          <w:tcPr>
            <w:tcW w:w="0" w:type="auto"/>
            <w:tcBorders>
              <w:top w:val="nil"/>
              <w:left w:val="nil"/>
              <w:bottom w:val="single" w:sz="4" w:space="0" w:color="auto"/>
              <w:right w:val="single" w:sz="4" w:space="0" w:color="auto"/>
            </w:tcBorders>
            <w:noWrap/>
            <w:vAlign w:val="bottom"/>
            <w:hideMark/>
          </w:tcPr>
          <w:p w14:paraId="4237AE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38.250 </w:t>
            </w:r>
          </w:p>
        </w:tc>
      </w:tr>
      <w:tr w:rsidR="0071485B" w:rsidRPr="0071485B" w14:paraId="11A2CAC9"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257565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46</w:t>
            </w:r>
          </w:p>
        </w:tc>
        <w:tc>
          <w:tcPr>
            <w:tcW w:w="0" w:type="auto"/>
            <w:tcBorders>
              <w:top w:val="nil"/>
              <w:left w:val="nil"/>
              <w:bottom w:val="single" w:sz="4" w:space="0" w:color="000000"/>
              <w:right w:val="single" w:sz="4" w:space="0" w:color="000000"/>
            </w:tcBorders>
            <w:vAlign w:val="bottom"/>
            <w:hideMark/>
          </w:tcPr>
          <w:p w14:paraId="23D4038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MANGUERA 11/2X50 AGROMINERA SUNCHO ROJO</w:t>
            </w:r>
          </w:p>
        </w:tc>
        <w:tc>
          <w:tcPr>
            <w:tcW w:w="0" w:type="auto"/>
            <w:tcBorders>
              <w:top w:val="nil"/>
              <w:left w:val="nil"/>
              <w:bottom w:val="single" w:sz="4" w:space="0" w:color="000000"/>
              <w:right w:val="single" w:sz="4" w:space="0" w:color="000000"/>
            </w:tcBorders>
            <w:vAlign w:val="bottom"/>
            <w:hideMark/>
          </w:tcPr>
          <w:p w14:paraId="1798F28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619C97E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4F7D677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$ 297.000 </w:t>
            </w:r>
          </w:p>
        </w:tc>
        <w:tc>
          <w:tcPr>
            <w:tcW w:w="0" w:type="auto"/>
            <w:tcBorders>
              <w:top w:val="nil"/>
              <w:left w:val="nil"/>
              <w:bottom w:val="single" w:sz="4" w:space="0" w:color="000000"/>
              <w:right w:val="nil"/>
            </w:tcBorders>
            <w:noWrap/>
            <w:vAlign w:val="bottom"/>
            <w:hideMark/>
          </w:tcPr>
          <w:p w14:paraId="18F7308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$ 294.800 </w:t>
            </w:r>
          </w:p>
        </w:tc>
        <w:tc>
          <w:tcPr>
            <w:tcW w:w="0" w:type="auto"/>
            <w:tcBorders>
              <w:top w:val="nil"/>
              <w:left w:val="single" w:sz="4" w:space="0" w:color="auto"/>
              <w:bottom w:val="single" w:sz="4" w:space="0" w:color="auto"/>
              <w:right w:val="single" w:sz="4" w:space="0" w:color="auto"/>
            </w:tcBorders>
            <w:noWrap/>
            <w:vAlign w:val="bottom"/>
            <w:hideMark/>
          </w:tcPr>
          <w:p w14:paraId="5E0E4F6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295.900 </w:t>
            </w:r>
          </w:p>
        </w:tc>
        <w:tc>
          <w:tcPr>
            <w:tcW w:w="0" w:type="auto"/>
            <w:tcBorders>
              <w:top w:val="nil"/>
              <w:left w:val="nil"/>
              <w:bottom w:val="single" w:sz="4" w:space="0" w:color="auto"/>
              <w:right w:val="single" w:sz="4" w:space="0" w:color="auto"/>
            </w:tcBorders>
            <w:noWrap/>
            <w:vAlign w:val="bottom"/>
            <w:hideMark/>
          </w:tcPr>
          <w:p w14:paraId="6609663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295.900 </w:t>
            </w:r>
          </w:p>
        </w:tc>
      </w:tr>
      <w:tr w:rsidR="0071485B" w:rsidRPr="0071485B" w14:paraId="3BB1E8D9" w14:textId="77777777" w:rsidTr="00273FAD">
        <w:trPr>
          <w:trHeight w:val="1035"/>
        </w:trPr>
        <w:tc>
          <w:tcPr>
            <w:tcW w:w="0" w:type="auto"/>
            <w:tcBorders>
              <w:top w:val="nil"/>
              <w:left w:val="single" w:sz="4" w:space="0" w:color="auto"/>
              <w:bottom w:val="single" w:sz="4" w:space="0" w:color="auto"/>
              <w:right w:val="single" w:sz="4" w:space="0" w:color="auto"/>
            </w:tcBorders>
            <w:noWrap/>
            <w:vAlign w:val="bottom"/>
            <w:hideMark/>
          </w:tcPr>
          <w:p w14:paraId="2D4A381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47</w:t>
            </w:r>
          </w:p>
        </w:tc>
        <w:tc>
          <w:tcPr>
            <w:tcW w:w="0" w:type="auto"/>
            <w:tcBorders>
              <w:top w:val="nil"/>
              <w:left w:val="nil"/>
              <w:bottom w:val="single" w:sz="4" w:space="0" w:color="000000"/>
              <w:right w:val="single" w:sz="4" w:space="0" w:color="000000"/>
            </w:tcBorders>
            <w:vAlign w:val="bottom"/>
            <w:hideMark/>
          </w:tcPr>
          <w:p w14:paraId="1356B7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BOMBILLO LED 50W E-27 SOLED</w:t>
            </w:r>
            <w:r w:rsidRPr="0071485B">
              <w:rPr>
                <w:rFonts w:ascii="Aptos Narrow" w:eastAsia="Times New Roman" w:hAnsi="Aptos Narrow" w:cs="Times New Roman"/>
                <w:sz w:val="18"/>
                <w:szCs w:val="18"/>
                <w:lang w:eastAsia="es-CO"/>
              </w:rPr>
              <w:br/>
              <w:t>/ ILUSLED E27 y VATIO 22010</w:t>
            </w:r>
            <w:r w:rsidRPr="0071485B">
              <w:rPr>
                <w:rFonts w:ascii="Aptos Narrow" w:eastAsia="Times New Roman" w:hAnsi="Aptos Narrow" w:cs="Times New Roman"/>
                <w:sz w:val="18"/>
                <w:szCs w:val="18"/>
                <w:lang w:eastAsia="es-CO"/>
              </w:rPr>
              <w:br/>
              <w:t>15SLP26571 SYLVANIA 22010 SLLB-14</w:t>
            </w:r>
          </w:p>
        </w:tc>
        <w:tc>
          <w:tcPr>
            <w:tcW w:w="0" w:type="auto"/>
            <w:tcBorders>
              <w:top w:val="nil"/>
              <w:left w:val="nil"/>
              <w:bottom w:val="single" w:sz="4" w:space="0" w:color="000000"/>
              <w:right w:val="single" w:sz="4" w:space="0" w:color="000000"/>
            </w:tcBorders>
            <w:vAlign w:val="bottom"/>
            <w:hideMark/>
          </w:tcPr>
          <w:p w14:paraId="00CE625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89F83D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A90A51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$ 34.000 </w:t>
            </w:r>
          </w:p>
        </w:tc>
        <w:tc>
          <w:tcPr>
            <w:tcW w:w="0" w:type="auto"/>
            <w:tcBorders>
              <w:top w:val="nil"/>
              <w:left w:val="nil"/>
              <w:bottom w:val="single" w:sz="4" w:space="0" w:color="000000"/>
              <w:right w:val="nil"/>
            </w:tcBorders>
            <w:noWrap/>
            <w:vAlign w:val="bottom"/>
            <w:hideMark/>
          </w:tcPr>
          <w:p w14:paraId="4A1A699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$ 33.200 </w:t>
            </w:r>
          </w:p>
        </w:tc>
        <w:tc>
          <w:tcPr>
            <w:tcW w:w="0" w:type="auto"/>
            <w:tcBorders>
              <w:top w:val="nil"/>
              <w:left w:val="single" w:sz="4" w:space="0" w:color="auto"/>
              <w:bottom w:val="single" w:sz="4" w:space="0" w:color="auto"/>
              <w:right w:val="single" w:sz="4" w:space="0" w:color="auto"/>
            </w:tcBorders>
            <w:noWrap/>
            <w:vAlign w:val="bottom"/>
            <w:hideMark/>
          </w:tcPr>
          <w:p w14:paraId="72519C2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33.600 </w:t>
            </w:r>
          </w:p>
        </w:tc>
        <w:tc>
          <w:tcPr>
            <w:tcW w:w="0" w:type="auto"/>
            <w:tcBorders>
              <w:top w:val="nil"/>
              <w:left w:val="nil"/>
              <w:bottom w:val="single" w:sz="4" w:space="0" w:color="auto"/>
              <w:right w:val="single" w:sz="4" w:space="0" w:color="auto"/>
            </w:tcBorders>
            <w:noWrap/>
            <w:vAlign w:val="bottom"/>
            <w:hideMark/>
          </w:tcPr>
          <w:p w14:paraId="3FE1276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168.000 </w:t>
            </w:r>
          </w:p>
        </w:tc>
      </w:tr>
      <w:tr w:rsidR="0071485B" w:rsidRPr="0071485B" w14:paraId="79FA62EB"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333E906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48</w:t>
            </w:r>
          </w:p>
        </w:tc>
        <w:tc>
          <w:tcPr>
            <w:tcW w:w="0" w:type="auto"/>
            <w:tcBorders>
              <w:top w:val="nil"/>
              <w:left w:val="nil"/>
              <w:bottom w:val="single" w:sz="4" w:space="0" w:color="000000"/>
              <w:right w:val="single" w:sz="4" w:space="0" w:color="000000"/>
            </w:tcBorders>
            <w:vAlign w:val="bottom"/>
            <w:hideMark/>
          </w:tcPr>
          <w:p w14:paraId="02372C9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ALAMBRE RIGIDO # 8</w:t>
            </w:r>
          </w:p>
        </w:tc>
        <w:tc>
          <w:tcPr>
            <w:tcW w:w="0" w:type="auto"/>
            <w:tcBorders>
              <w:top w:val="nil"/>
              <w:left w:val="nil"/>
              <w:bottom w:val="single" w:sz="4" w:space="0" w:color="000000"/>
              <w:right w:val="single" w:sz="4" w:space="0" w:color="000000"/>
            </w:tcBorders>
            <w:vAlign w:val="bottom"/>
            <w:hideMark/>
          </w:tcPr>
          <w:p w14:paraId="19B58C6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64D7D0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66FCF8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$ 12.000 </w:t>
            </w:r>
          </w:p>
        </w:tc>
        <w:tc>
          <w:tcPr>
            <w:tcW w:w="0" w:type="auto"/>
            <w:tcBorders>
              <w:top w:val="nil"/>
              <w:left w:val="nil"/>
              <w:bottom w:val="single" w:sz="4" w:space="0" w:color="000000"/>
              <w:right w:val="nil"/>
            </w:tcBorders>
            <w:noWrap/>
            <w:vAlign w:val="bottom"/>
            <w:hideMark/>
          </w:tcPr>
          <w:p w14:paraId="4A796B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$ 10.000 </w:t>
            </w:r>
          </w:p>
        </w:tc>
        <w:tc>
          <w:tcPr>
            <w:tcW w:w="0" w:type="auto"/>
            <w:tcBorders>
              <w:top w:val="nil"/>
              <w:left w:val="single" w:sz="4" w:space="0" w:color="auto"/>
              <w:bottom w:val="single" w:sz="4" w:space="0" w:color="auto"/>
              <w:right w:val="single" w:sz="4" w:space="0" w:color="auto"/>
            </w:tcBorders>
            <w:noWrap/>
            <w:vAlign w:val="bottom"/>
            <w:hideMark/>
          </w:tcPr>
          <w:p w14:paraId="2F171D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11.000 </w:t>
            </w:r>
          </w:p>
        </w:tc>
        <w:tc>
          <w:tcPr>
            <w:tcW w:w="0" w:type="auto"/>
            <w:tcBorders>
              <w:top w:val="nil"/>
              <w:left w:val="nil"/>
              <w:bottom w:val="single" w:sz="4" w:space="0" w:color="auto"/>
              <w:right w:val="single" w:sz="4" w:space="0" w:color="auto"/>
            </w:tcBorders>
            <w:noWrap/>
            <w:vAlign w:val="bottom"/>
            <w:hideMark/>
          </w:tcPr>
          <w:p w14:paraId="24D77D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110.000 </w:t>
            </w:r>
          </w:p>
        </w:tc>
      </w:tr>
      <w:tr w:rsidR="0071485B" w:rsidRPr="0071485B" w14:paraId="12A2DBBB"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15B1D9B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49</w:t>
            </w:r>
          </w:p>
        </w:tc>
        <w:tc>
          <w:tcPr>
            <w:tcW w:w="0" w:type="auto"/>
            <w:tcBorders>
              <w:top w:val="nil"/>
              <w:left w:val="nil"/>
              <w:bottom w:val="single" w:sz="4" w:space="0" w:color="000000"/>
              <w:right w:val="single" w:sz="4" w:space="0" w:color="000000"/>
            </w:tcBorders>
            <w:vAlign w:val="bottom"/>
            <w:hideMark/>
          </w:tcPr>
          <w:p w14:paraId="62FB17FA"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BOMBILLO LED 40W FULLWAT/MERCURY</w:t>
            </w:r>
          </w:p>
        </w:tc>
        <w:tc>
          <w:tcPr>
            <w:tcW w:w="0" w:type="auto"/>
            <w:tcBorders>
              <w:top w:val="nil"/>
              <w:left w:val="nil"/>
              <w:bottom w:val="single" w:sz="4" w:space="0" w:color="000000"/>
              <w:right w:val="single" w:sz="4" w:space="0" w:color="000000"/>
            </w:tcBorders>
            <w:vAlign w:val="bottom"/>
            <w:hideMark/>
          </w:tcPr>
          <w:p w14:paraId="55D3B66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608519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82E3F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$ 30.000 </w:t>
            </w:r>
          </w:p>
        </w:tc>
        <w:tc>
          <w:tcPr>
            <w:tcW w:w="0" w:type="auto"/>
            <w:tcBorders>
              <w:top w:val="nil"/>
              <w:left w:val="nil"/>
              <w:bottom w:val="single" w:sz="4" w:space="0" w:color="000000"/>
              <w:right w:val="nil"/>
            </w:tcBorders>
            <w:noWrap/>
            <w:vAlign w:val="bottom"/>
            <w:hideMark/>
          </w:tcPr>
          <w:p w14:paraId="21576AE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$ 29.800 </w:t>
            </w:r>
          </w:p>
        </w:tc>
        <w:tc>
          <w:tcPr>
            <w:tcW w:w="0" w:type="auto"/>
            <w:tcBorders>
              <w:top w:val="nil"/>
              <w:left w:val="single" w:sz="4" w:space="0" w:color="auto"/>
              <w:bottom w:val="single" w:sz="4" w:space="0" w:color="auto"/>
              <w:right w:val="single" w:sz="4" w:space="0" w:color="auto"/>
            </w:tcBorders>
            <w:noWrap/>
            <w:vAlign w:val="bottom"/>
            <w:hideMark/>
          </w:tcPr>
          <w:p w14:paraId="31ACC08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29.900 </w:t>
            </w:r>
          </w:p>
        </w:tc>
        <w:tc>
          <w:tcPr>
            <w:tcW w:w="0" w:type="auto"/>
            <w:tcBorders>
              <w:top w:val="nil"/>
              <w:left w:val="nil"/>
              <w:bottom w:val="single" w:sz="4" w:space="0" w:color="auto"/>
              <w:right w:val="single" w:sz="4" w:space="0" w:color="auto"/>
            </w:tcBorders>
            <w:noWrap/>
            <w:vAlign w:val="bottom"/>
            <w:hideMark/>
          </w:tcPr>
          <w:p w14:paraId="4B623BF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149.500 </w:t>
            </w:r>
          </w:p>
        </w:tc>
      </w:tr>
      <w:tr w:rsidR="0071485B" w:rsidRPr="0071485B" w14:paraId="040E8400"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CD4517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vAlign w:val="bottom"/>
            <w:hideMark/>
          </w:tcPr>
          <w:p w14:paraId="4846862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PEGANTE PL-285 FRASCO X 375 ML REF 402238</w:t>
            </w:r>
          </w:p>
        </w:tc>
        <w:tc>
          <w:tcPr>
            <w:tcW w:w="0" w:type="auto"/>
            <w:tcBorders>
              <w:top w:val="nil"/>
              <w:left w:val="nil"/>
              <w:bottom w:val="single" w:sz="4" w:space="0" w:color="000000"/>
              <w:right w:val="single" w:sz="4" w:space="0" w:color="000000"/>
            </w:tcBorders>
            <w:vAlign w:val="bottom"/>
            <w:hideMark/>
          </w:tcPr>
          <w:p w14:paraId="5495F91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881963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noWrap/>
            <w:vAlign w:val="bottom"/>
            <w:hideMark/>
          </w:tcPr>
          <w:p w14:paraId="3E6B771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000000"/>
              <w:right w:val="nil"/>
            </w:tcBorders>
            <w:noWrap/>
            <w:vAlign w:val="bottom"/>
            <w:hideMark/>
          </w:tcPr>
          <w:p w14:paraId="3BC3B9E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$ 18.300 </w:t>
            </w:r>
          </w:p>
        </w:tc>
        <w:tc>
          <w:tcPr>
            <w:tcW w:w="0" w:type="auto"/>
            <w:tcBorders>
              <w:top w:val="nil"/>
              <w:left w:val="single" w:sz="4" w:space="0" w:color="auto"/>
              <w:bottom w:val="single" w:sz="4" w:space="0" w:color="auto"/>
              <w:right w:val="single" w:sz="4" w:space="0" w:color="auto"/>
            </w:tcBorders>
            <w:noWrap/>
            <w:vAlign w:val="bottom"/>
            <w:hideMark/>
          </w:tcPr>
          <w:p w14:paraId="5EBF3D3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18.650 </w:t>
            </w:r>
          </w:p>
        </w:tc>
        <w:tc>
          <w:tcPr>
            <w:tcW w:w="0" w:type="auto"/>
            <w:tcBorders>
              <w:top w:val="nil"/>
              <w:left w:val="nil"/>
              <w:bottom w:val="single" w:sz="4" w:space="0" w:color="auto"/>
              <w:right w:val="single" w:sz="4" w:space="0" w:color="auto"/>
            </w:tcBorders>
            <w:noWrap/>
            <w:vAlign w:val="bottom"/>
            <w:hideMark/>
          </w:tcPr>
          <w:p w14:paraId="699B40B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111.900 </w:t>
            </w:r>
          </w:p>
        </w:tc>
      </w:tr>
      <w:tr w:rsidR="0071485B" w:rsidRPr="0071485B" w14:paraId="365ED7FA"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3BEAAD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51</w:t>
            </w:r>
          </w:p>
        </w:tc>
        <w:tc>
          <w:tcPr>
            <w:tcW w:w="0" w:type="auto"/>
            <w:tcBorders>
              <w:top w:val="nil"/>
              <w:left w:val="nil"/>
              <w:bottom w:val="single" w:sz="4" w:space="0" w:color="000000"/>
              <w:right w:val="single" w:sz="4" w:space="0" w:color="000000"/>
            </w:tcBorders>
            <w:vAlign w:val="bottom"/>
            <w:hideMark/>
          </w:tcPr>
          <w:p w14:paraId="350DBAA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SUICHE SENCILLO GALICA 2 ECONOMICO</w:t>
            </w:r>
          </w:p>
        </w:tc>
        <w:tc>
          <w:tcPr>
            <w:tcW w:w="0" w:type="auto"/>
            <w:tcBorders>
              <w:top w:val="nil"/>
              <w:left w:val="nil"/>
              <w:bottom w:val="single" w:sz="4" w:space="0" w:color="000000"/>
              <w:right w:val="single" w:sz="4" w:space="0" w:color="000000"/>
            </w:tcBorders>
            <w:vAlign w:val="bottom"/>
            <w:hideMark/>
          </w:tcPr>
          <w:p w14:paraId="6ABE34E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00E1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22CC6CD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177781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$ 12.000 </w:t>
            </w:r>
          </w:p>
        </w:tc>
        <w:tc>
          <w:tcPr>
            <w:tcW w:w="0" w:type="auto"/>
            <w:tcBorders>
              <w:top w:val="nil"/>
              <w:left w:val="single" w:sz="4" w:space="0" w:color="auto"/>
              <w:bottom w:val="single" w:sz="4" w:space="0" w:color="auto"/>
              <w:right w:val="single" w:sz="4" w:space="0" w:color="auto"/>
            </w:tcBorders>
            <w:noWrap/>
            <w:vAlign w:val="bottom"/>
            <w:hideMark/>
          </w:tcPr>
          <w:p w14:paraId="5EAE8F8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12.500 </w:t>
            </w:r>
          </w:p>
        </w:tc>
        <w:tc>
          <w:tcPr>
            <w:tcW w:w="0" w:type="auto"/>
            <w:tcBorders>
              <w:top w:val="nil"/>
              <w:left w:val="nil"/>
              <w:bottom w:val="single" w:sz="4" w:space="0" w:color="auto"/>
              <w:right w:val="single" w:sz="4" w:space="0" w:color="auto"/>
            </w:tcBorders>
            <w:noWrap/>
            <w:vAlign w:val="bottom"/>
            <w:hideMark/>
          </w:tcPr>
          <w:p w14:paraId="69C49A4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125.000 </w:t>
            </w:r>
          </w:p>
        </w:tc>
      </w:tr>
      <w:tr w:rsidR="0071485B" w:rsidRPr="0071485B" w14:paraId="790E74E7"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6F90714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52</w:t>
            </w:r>
          </w:p>
        </w:tc>
        <w:tc>
          <w:tcPr>
            <w:tcW w:w="0" w:type="auto"/>
            <w:tcBorders>
              <w:top w:val="nil"/>
              <w:left w:val="nil"/>
              <w:bottom w:val="single" w:sz="4" w:space="0" w:color="000000"/>
              <w:right w:val="single" w:sz="4" w:space="0" w:color="000000"/>
            </w:tcBorders>
            <w:vAlign w:val="bottom"/>
            <w:hideMark/>
          </w:tcPr>
          <w:p w14:paraId="13569A5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CODO SANITARIO 3" CXC</w:t>
            </w:r>
          </w:p>
        </w:tc>
        <w:tc>
          <w:tcPr>
            <w:tcW w:w="0" w:type="auto"/>
            <w:tcBorders>
              <w:top w:val="nil"/>
              <w:left w:val="nil"/>
              <w:bottom w:val="single" w:sz="4" w:space="0" w:color="000000"/>
              <w:right w:val="single" w:sz="4" w:space="0" w:color="000000"/>
            </w:tcBorders>
            <w:vAlign w:val="bottom"/>
            <w:hideMark/>
          </w:tcPr>
          <w:p w14:paraId="7C6CDF7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7C4BC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192B5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$ 8.500 </w:t>
            </w:r>
          </w:p>
        </w:tc>
        <w:tc>
          <w:tcPr>
            <w:tcW w:w="0" w:type="auto"/>
            <w:tcBorders>
              <w:top w:val="nil"/>
              <w:left w:val="nil"/>
              <w:bottom w:val="single" w:sz="4" w:space="0" w:color="000000"/>
              <w:right w:val="nil"/>
            </w:tcBorders>
            <w:noWrap/>
            <w:vAlign w:val="bottom"/>
            <w:hideMark/>
          </w:tcPr>
          <w:p w14:paraId="043FA6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18EBDE9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8.350 </w:t>
            </w:r>
          </w:p>
        </w:tc>
        <w:tc>
          <w:tcPr>
            <w:tcW w:w="0" w:type="auto"/>
            <w:tcBorders>
              <w:top w:val="nil"/>
              <w:left w:val="nil"/>
              <w:bottom w:val="single" w:sz="4" w:space="0" w:color="auto"/>
              <w:right w:val="single" w:sz="4" w:space="0" w:color="auto"/>
            </w:tcBorders>
            <w:noWrap/>
            <w:vAlign w:val="bottom"/>
            <w:hideMark/>
          </w:tcPr>
          <w:p w14:paraId="2BC67F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83.500 </w:t>
            </w:r>
          </w:p>
        </w:tc>
      </w:tr>
      <w:tr w:rsidR="0071485B" w:rsidRPr="0071485B" w14:paraId="6053D96D"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3AA7AA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53</w:t>
            </w:r>
          </w:p>
        </w:tc>
        <w:tc>
          <w:tcPr>
            <w:tcW w:w="0" w:type="auto"/>
            <w:tcBorders>
              <w:top w:val="nil"/>
              <w:left w:val="nil"/>
              <w:bottom w:val="single" w:sz="4" w:space="0" w:color="000000"/>
              <w:right w:val="single" w:sz="4" w:space="0" w:color="000000"/>
            </w:tcBorders>
            <w:vAlign w:val="bottom"/>
            <w:hideMark/>
          </w:tcPr>
          <w:p w14:paraId="4D371A6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TEE SANITARIA DOBLE 3Pg</w:t>
            </w:r>
          </w:p>
        </w:tc>
        <w:tc>
          <w:tcPr>
            <w:tcW w:w="0" w:type="auto"/>
            <w:tcBorders>
              <w:top w:val="nil"/>
              <w:left w:val="nil"/>
              <w:bottom w:val="single" w:sz="4" w:space="0" w:color="000000"/>
              <w:right w:val="single" w:sz="4" w:space="0" w:color="000000"/>
            </w:tcBorders>
            <w:vAlign w:val="bottom"/>
            <w:hideMark/>
          </w:tcPr>
          <w:p w14:paraId="55FC5D1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D8B673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8035D2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$ 27.500 </w:t>
            </w:r>
          </w:p>
        </w:tc>
        <w:tc>
          <w:tcPr>
            <w:tcW w:w="0" w:type="auto"/>
            <w:tcBorders>
              <w:top w:val="nil"/>
              <w:left w:val="nil"/>
              <w:bottom w:val="single" w:sz="4" w:space="0" w:color="000000"/>
              <w:right w:val="nil"/>
            </w:tcBorders>
            <w:noWrap/>
            <w:vAlign w:val="bottom"/>
            <w:hideMark/>
          </w:tcPr>
          <w:p w14:paraId="3418A50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307F3ED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27.350 </w:t>
            </w:r>
          </w:p>
        </w:tc>
        <w:tc>
          <w:tcPr>
            <w:tcW w:w="0" w:type="auto"/>
            <w:tcBorders>
              <w:top w:val="nil"/>
              <w:left w:val="nil"/>
              <w:bottom w:val="single" w:sz="4" w:space="0" w:color="auto"/>
              <w:right w:val="single" w:sz="4" w:space="0" w:color="auto"/>
            </w:tcBorders>
            <w:noWrap/>
            <w:vAlign w:val="bottom"/>
            <w:hideMark/>
          </w:tcPr>
          <w:p w14:paraId="1C9A239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136.750 </w:t>
            </w:r>
          </w:p>
        </w:tc>
      </w:tr>
      <w:tr w:rsidR="0071485B" w:rsidRPr="0071485B" w14:paraId="3D77608F"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BC923A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54</w:t>
            </w:r>
          </w:p>
        </w:tc>
        <w:tc>
          <w:tcPr>
            <w:tcW w:w="0" w:type="auto"/>
            <w:tcBorders>
              <w:top w:val="nil"/>
              <w:left w:val="nil"/>
              <w:bottom w:val="single" w:sz="4" w:space="0" w:color="000000"/>
              <w:right w:val="single" w:sz="4" w:space="0" w:color="000000"/>
            </w:tcBorders>
            <w:vAlign w:val="bottom"/>
            <w:hideMark/>
          </w:tcPr>
          <w:p w14:paraId="3E6AB86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SANITARIO FINO 3" X 6 MTS</w:t>
            </w:r>
          </w:p>
        </w:tc>
        <w:tc>
          <w:tcPr>
            <w:tcW w:w="0" w:type="auto"/>
            <w:tcBorders>
              <w:top w:val="nil"/>
              <w:left w:val="nil"/>
              <w:bottom w:val="single" w:sz="4" w:space="0" w:color="000000"/>
              <w:right w:val="single" w:sz="4" w:space="0" w:color="000000"/>
            </w:tcBorders>
            <w:vAlign w:val="bottom"/>
            <w:hideMark/>
          </w:tcPr>
          <w:p w14:paraId="1F32353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430765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238CF0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$ 98.000 </w:t>
            </w:r>
          </w:p>
        </w:tc>
        <w:tc>
          <w:tcPr>
            <w:tcW w:w="0" w:type="auto"/>
            <w:tcBorders>
              <w:top w:val="nil"/>
              <w:left w:val="nil"/>
              <w:bottom w:val="single" w:sz="4" w:space="0" w:color="000000"/>
              <w:right w:val="nil"/>
            </w:tcBorders>
            <w:noWrap/>
            <w:vAlign w:val="bottom"/>
            <w:hideMark/>
          </w:tcPr>
          <w:p w14:paraId="486A4CA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$ 97.200 </w:t>
            </w:r>
          </w:p>
        </w:tc>
        <w:tc>
          <w:tcPr>
            <w:tcW w:w="0" w:type="auto"/>
            <w:tcBorders>
              <w:top w:val="nil"/>
              <w:left w:val="single" w:sz="4" w:space="0" w:color="auto"/>
              <w:bottom w:val="single" w:sz="4" w:space="0" w:color="auto"/>
              <w:right w:val="single" w:sz="4" w:space="0" w:color="auto"/>
            </w:tcBorders>
            <w:noWrap/>
            <w:vAlign w:val="bottom"/>
            <w:hideMark/>
          </w:tcPr>
          <w:p w14:paraId="310C779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97.600 </w:t>
            </w:r>
          </w:p>
        </w:tc>
        <w:tc>
          <w:tcPr>
            <w:tcW w:w="0" w:type="auto"/>
            <w:tcBorders>
              <w:top w:val="nil"/>
              <w:left w:val="nil"/>
              <w:bottom w:val="single" w:sz="4" w:space="0" w:color="auto"/>
              <w:right w:val="single" w:sz="4" w:space="0" w:color="auto"/>
            </w:tcBorders>
            <w:noWrap/>
            <w:vAlign w:val="bottom"/>
            <w:hideMark/>
          </w:tcPr>
          <w:p w14:paraId="4654C78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488.000 </w:t>
            </w:r>
          </w:p>
        </w:tc>
      </w:tr>
      <w:tr w:rsidR="0071485B" w:rsidRPr="0071485B" w14:paraId="2F46864F"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27C0119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55</w:t>
            </w:r>
          </w:p>
        </w:tc>
        <w:tc>
          <w:tcPr>
            <w:tcW w:w="0" w:type="auto"/>
            <w:tcBorders>
              <w:top w:val="nil"/>
              <w:left w:val="nil"/>
              <w:bottom w:val="single" w:sz="4" w:space="0" w:color="000000"/>
              <w:right w:val="single" w:sz="4" w:space="0" w:color="000000"/>
            </w:tcBorders>
            <w:vAlign w:val="bottom"/>
            <w:hideMark/>
          </w:tcPr>
          <w:p w14:paraId="0E70685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SANITARIA DE 3"</w:t>
            </w:r>
          </w:p>
        </w:tc>
        <w:tc>
          <w:tcPr>
            <w:tcW w:w="0" w:type="auto"/>
            <w:tcBorders>
              <w:top w:val="nil"/>
              <w:left w:val="nil"/>
              <w:bottom w:val="single" w:sz="4" w:space="0" w:color="000000"/>
              <w:right w:val="single" w:sz="4" w:space="0" w:color="000000"/>
            </w:tcBorders>
            <w:vAlign w:val="bottom"/>
            <w:hideMark/>
          </w:tcPr>
          <w:p w14:paraId="095F7CD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F45168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087E0B6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$ 4.500 </w:t>
            </w:r>
          </w:p>
        </w:tc>
        <w:tc>
          <w:tcPr>
            <w:tcW w:w="0" w:type="auto"/>
            <w:tcBorders>
              <w:top w:val="nil"/>
              <w:left w:val="nil"/>
              <w:bottom w:val="single" w:sz="4" w:space="0" w:color="000000"/>
              <w:right w:val="nil"/>
            </w:tcBorders>
            <w:noWrap/>
            <w:vAlign w:val="bottom"/>
            <w:hideMark/>
          </w:tcPr>
          <w:p w14:paraId="6687C6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$ 4.200 </w:t>
            </w:r>
          </w:p>
        </w:tc>
        <w:tc>
          <w:tcPr>
            <w:tcW w:w="0" w:type="auto"/>
            <w:tcBorders>
              <w:top w:val="nil"/>
              <w:left w:val="single" w:sz="4" w:space="0" w:color="auto"/>
              <w:bottom w:val="single" w:sz="4" w:space="0" w:color="auto"/>
              <w:right w:val="single" w:sz="4" w:space="0" w:color="auto"/>
            </w:tcBorders>
            <w:noWrap/>
            <w:vAlign w:val="bottom"/>
            <w:hideMark/>
          </w:tcPr>
          <w:p w14:paraId="01DEDD4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4.350 </w:t>
            </w:r>
          </w:p>
        </w:tc>
        <w:tc>
          <w:tcPr>
            <w:tcW w:w="0" w:type="auto"/>
            <w:tcBorders>
              <w:top w:val="nil"/>
              <w:left w:val="nil"/>
              <w:bottom w:val="single" w:sz="4" w:space="0" w:color="auto"/>
              <w:right w:val="single" w:sz="4" w:space="0" w:color="auto"/>
            </w:tcBorders>
            <w:noWrap/>
            <w:vAlign w:val="bottom"/>
            <w:hideMark/>
          </w:tcPr>
          <w:p w14:paraId="5DDAD5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43.500 </w:t>
            </w:r>
          </w:p>
        </w:tc>
      </w:tr>
      <w:tr w:rsidR="0071485B" w:rsidRPr="0071485B" w14:paraId="21105279"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3F9B5C9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56</w:t>
            </w:r>
          </w:p>
        </w:tc>
        <w:tc>
          <w:tcPr>
            <w:tcW w:w="0" w:type="auto"/>
            <w:tcBorders>
              <w:top w:val="nil"/>
              <w:left w:val="nil"/>
              <w:bottom w:val="single" w:sz="4" w:space="0" w:color="000000"/>
              <w:right w:val="single" w:sz="4" w:space="0" w:color="000000"/>
            </w:tcBorders>
            <w:vAlign w:val="bottom"/>
            <w:hideMark/>
          </w:tcPr>
          <w:p w14:paraId="463BE92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ALAMBRE RIGIDO # 14 CENTELSA</w:t>
            </w:r>
          </w:p>
        </w:tc>
        <w:tc>
          <w:tcPr>
            <w:tcW w:w="0" w:type="auto"/>
            <w:tcBorders>
              <w:top w:val="nil"/>
              <w:left w:val="nil"/>
              <w:bottom w:val="single" w:sz="4" w:space="0" w:color="000000"/>
              <w:right w:val="single" w:sz="4" w:space="0" w:color="000000"/>
            </w:tcBorders>
            <w:vAlign w:val="bottom"/>
            <w:hideMark/>
          </w:tcPr>
          <w:p w14:paraId="036CE81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040FBF0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6B2023C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 </w:t>
            </w:r>
          </w:p>
        </w:tc>
        <w:tc>
          <w:tcPr>
            <w:tcW w:w="0" w:type="auto"/>
            <w:tcBorders>
              <w:top w:val="nil"/>
              <w:left w:val="nil"/>
              <w:bottom w:val="single" w:sz="4" w:space="0" w:color="000000"/>
              <w:right w:val="nil"/>
            </w:tcBorders>
            <w:noWrap/>
            <w:vAlign w:val="bottom"/>
            <w:hideMark/>
          </w:tcPr>
          <w:p w14:paraId="4B09073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$ 2.600 </w:t>
            </w:r>
          </w:p>
        </w:tc>
        <w:tc>
          <w:tcPr>
            <w:tcW w:w="0" w:type="auto"/>
            <w:tcBorders>
              <w:top w:val="nil"/>
              <w:left w:val="single" w:sz="4" w:space="0" w:color="auto"/>
              <w:bottom w:val="single" w:sz="4" w:space="0" w:color="auto"/>
              <w:right w:val="single" w:sz="4" w:space="0" w:color="auto"/>
            </w:tcBorders>
            <w:noWrap/>
            <w:vAlign w:val="bottom"/>
            <w:hideMark/>
          </w:tcPr>
          <w:p w14:paraId="3465DFB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 </w:t>
            </w:r>
          </w:p>
        </w:tc>
        <w:tc>
          <w:tcPr>
            <w:tcW w:w="0" w:type="auto"/>
            <w:tcBorders>
              <w:top w:val="nil"/>
              <w:left w:val="nil"/>
              <w:bottom w:val="single" w:sz="4" w:space="0" w:color="auto"/>
              <w:right w:val="single" w:sz="4" w:space="0" w:color="auto"/>
            </w:tcBorders>
            <w:noWrap/>
            <w:vAlign w:val="bottom"/>
            <w:hideMark/>
          </w:tcPr>
          <w:p w14:paraId="4343F4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28.000 </w:t>
            </w:r>
          </w:p>
        </w:tc>
      </w:tr>
      <w:tr w:rsidR="0071485B" w:rsidRPr="0071485B" w14:paraId="0A7AAB8A"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0A38A9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57</w:t>
            </w:r>
          </w:p>
        </w:tc>
        <w:tc>
          <w:tcPr>
            <w:tcW w:w="0" w:type="auto"/>
            <w:tcBorders>
              <w:top w:val="nil"/>
              <w:left w:val="nil"/>
              <w:bottom w:val="single" w:sz="4" w:space="0" w:color="000000"/>
              <w:right w:val="single" w:sz="4" w:space="0" w:color="000000"/>
            </w:tcBorders>
            <w:vAlign w:val="bottom"/>
            <w:hideMark/>
          </w:tcPr>
          <w:p w14:paraId="3AD3054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SUICHE DOBLE GALICA</w:t>
            </w:r>
          </w:p>
        </w:tc>
        <w:tc>
          <w:tcPr>
            <w:tcW w:w="0" w:type="auto"/>
            <w:tcBorders>
              <w:top w:val="nil"/>
              <w:left w:val="nil"/>
              <w:bottom w:val="single" w:sz="4" w:space="0" w:color="000000"/>
              <w:right w:val="single" w:sz="4" w:space="0" w:color="000000"/>
            </w:tcBorders>
            <w:vAlign w:val="bottom"/>
            <w:hideMark/>
          </w:tcPr>
          <w:p w14:paraId="4C7E590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62AFC8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noWrap/>
            <w:vAlign w:val="bottom"/>
            <w:hideMark/>
          </w:tcPr>
          <w:p w14:paraId="5A2762D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$ 30.000 </w:t>
            </w:r>
          </w:p>
        </w:tc>
        <w:tc>
          <w:tcPr>
            <w:tcW w:w="0" w:type="auto"/>
            <w:tcBorders>
              <w:top w:val="nil"/>
              <w:left w:val="nil"/>
              <w:bottom w:val="single" w:sz="4" w:space="0" w:color="000000"/>
              <w:right w:val="nil"/>
            </w:tcBorders>
            <w:noWrap/>
            <w:vAlign w:val="bottom"/>
            <w:hideMark/>
          </w:tcPr>
          <w:p w14:paraId="3408E0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$ 29.800 </w:t>
            </w:r>
          </w:p>
        </w:tc>
        <w:tc>
          <w:tcPr>
            <w:tcW w:w="0" w:type="auto"/>
            <w:tcBorders>
              <w:top w:val="nil"/>
              <w:left w:val="single" w:sz="4" w:space="0" w:color="auto"/>
              <w:bottom w:val="single" w:sz="4" w:space="0" w:color="auto"/>
              <w:right w:val="single" w:sz="4" w:space="0" w:color="auto"/>
            </w:tcBorders>
            <w:noWrap/>
            <w:vAlign w:val="bottom"/>
            <w:hideMark/>
          </w:tcPr>
          <w:p w14:paraId="53AA9F3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29.900 </w:t>
            </w:r>
          </w:p>
        </w:tc>
        <w:tc>
          <w:tcPr>
            <w:tcW w:w="0" w:type="auto"/>
            <w:tcBorders>
              <w:top w:val="nil"/>
              <w:left w:val="nil"/>
              <w:bottom w:val="single" w:sz="4" w:space="0" w:color="auto"/>
              <w:right w:val="single" w:sz="4" w:space="0" w:color="auto"/>
            </w:tcBorders>
            <w:noWrap/>
            <w:vAlign w:val="bottom"/>
            <w:hideMark/>
          </w:tcPr>
          <w:p w14:paraId="53AC0C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179.400 </w:t>
            </w:r>
          </w:p>
        </w:tc>
      </w:tr>
      <w:tr w:rsidR="0071485B" w:rsidRPr="0071485B" w14:paraId="13AB0011"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1F13830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58</w:t>
            </w:r>
          </w:p>
        </w:tc>
        <w:tc>
          <w:tcPr>
            <w:tcW w:w="0" w:type="auto"/>
            <w:tcBorders>
              <w:top w:val="nil"/>
              <w:left w:val="nil"/>
              <w:bottom w:val="single" w:sz="4" w:space="0" w:color="000000"/>
              <w:right w:val="single" w:sz="4" w:space="0" w:color="000000"/>
            </w:tcBorders>
            <w:vAlign w:val="bottom"/>
            <w:hideMark/>
          </w:tcPr>
          <w:p w14:paraId="4A95AE34" w14:textId="77777777" w:rsidR="0071485B" w:rsidRPr="00A33118" w:rsidRDefault="0071485B" w:rsidP="0071485B">
            <w:pPr>
              <w:spacing w:after="0" w:line="240" w:lineRule="auto"/>
              <w:jc w:val="center"/>
              <w:rPr>
                <w:rFonts w:ascii="Aptos Narrow" w:eastAsia="Times New Roman" w:hAnsi="Aptos Narrow" w:cs="Times New Roman"/>
                <w:color w:val="000000"/>
                <w:sz w:val="18"/>
                <w:szCs w:val="18"/>
                <w:lang w:val="en-US" w:eastAsia="es-CO"/>
              </w:rPr>
            </w:pPr>
            <w:r w:rsidRPr="00A33118">
              <w:rPr>
                <w:rFonts w:ascii="Aptos Narrow" w:eastAsia="Times New Roman" w:hAnsi="Aptos Narrow" w:cs="Times New Roman"/>
                <w:sz w:val="18"/>
                <w:szCs w:val="18"/>
                <w:lang w:val="en-US" w:eastAsia="es-CO"/>
              </w:rPr>
              <w:t>BOMBILLO LED 30W SOLED /</w:t>
            </w:r>
            <w:r w:rsidRPr="00A33118">
              <w:rPr>
                <w:rFonts w:ascii="Aptos Narrow" w:eastAsia="Times New Roman" w:hAnsi="Aptos Narrow" w:cs="Times New Roman"/>
                <w:sz w:val="18"/>
                <w:szCs w:val="18"/>
                <w:lang w:val="en-US" w:eastAsia="es-CO"/>
              </w:rPr>
              <w:br/>
              <w:t>FULLWATE27</w:t>
            </w:r>
          </w:p>
        </w:tc>
        <w:tc>
          <w:tcPr>
            <w:tcW w:w="0" w:type="auto"/>
            <w:tcBorders>
              <w:top w:val="nil"/>
              <w:left w:val="nil"/>
              <w:bottom w:val="single" w:sz="4" w:space="0" w:color="000000"/>
              <w:right w:val="single" w:sz="4" w:space="0" w:color="000000"/>
            </w:tcBorders>
            <w:vAlign w:val="bottom"/>
            <w:hideMark/>
          </w:tcPr>
          <w:p w14:paraId="6B48EFD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826A52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D99FDD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$ 23.000 </w:t>
            </w:r>
          </w:p>
        </w:tc>
        <w:tc>
          <w:tcPr>
            <w:tcW w:w="0" w:type="auto"/>
            <w:tcBorders>
              <w:top w:val="nil"/>
              <w:left w:val="nil"/>
              <w:bottom w:val="single" w:sz="4" w:space="0" w:color="000000"/>
              <w:right w:val="nil"/>
            </w:tcBorders>
            <w:noWrap/>
            <w:vAlign w:val="bottom"/>
            <w:hideMark/>
          </w:tcPr>
          <w:p w14:paraId="07ACF27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$ 22.800 </w:t>
            </w:r>
          </w:p>
        </w:tc>
        <w:tc>
          <w:tcPr>
            <w:tcW w:w="0" w:type="auto"/>
            <w:tcBorders>
              <w:top w:val="nil"/>
              <w:left w:val="single" w:sz="4" w:space="0" w:color="auto"/>
              <w:bottom w:val="single" w:sz="4" w:space="0" w:color="auto"/>
              <w:right w:val="single" w:sz="4" w:space="0" w:color="auto"/>
            </w:tcBorders>
            <w:noWrap/>
            <w:vAlign w:val="bottom"/>
            <w:hideMark/>
          </w:tcPr>
          <w:p w14:paraId="10DD5C6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22.900 </w:t>
            </w:r>
          </w:p>
        </w:tc>
        <w:tc>
          <w:tcPr>
            <w:tcW w:w="0" w:type="auto"/>
            <w:tcBorders>
              <w:top w:val="nil"/>
              <w:left w:val="nil"/>
              <w:bottom w:val="single" w:sz="4" w:space="0" w:color="auto"/>
              <w:right w:val="single" w:sz="4" w:space="0" w:color="auto"/>
            </w:tcBorders>
            <w:noWrap/>
            <w:vAlign w:val="bottom"/>
            <w:hideMark/>
          </w:tcPr>
          <w:p w14:paraId="172F7B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114.500 </w:t>
            </w:r>
          </w:p>
        </w:tc>
      </w:tr>
      <w:tr w:rsidR="0071485B" w:rsidRPr="0071485B" w14:paraId="245D4A2E"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222E501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59</w:t>
            </w:r>
          </w:p>
        </w:tc>
        <w:tc>
          <w:tcPr>
            <w:tcW w:w="0" w:type="auto"/>
            <w:tcBorders>
              <w:top w:val="nil"/>
              <w:left w:val="nil"/>
              <w:bottom w:val="single" w:sz="4" w:space="0" w:color="000000"/>
              <w:right w:val="single" w:sz="4" w:space="0" w:color="000000"/>
            </w:tcBorders>
            <w:vAlign w:val="bottom"/>
            <w:hideMark/>
          </w:tcPr>
          <w:p w14:paraId="65C23F0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TAPON PRUEBA SANITARIA X 6</w:t>
            </w:r>
          </w:p>
        </w:tc>
        <w:tc>
          <w:tcPr>
            <w:tcW w:w="0" w:type="auto"/>
            <w:tcBorders>
              <w:top w:val="nil"/>
              <w:left w:val="nil"/>
              <w:bottom w:val="single" w:sz="4" w:space="0" w:color="000000"/>
              <w:right w:val="single" w:sz="4" w:space="0" w:color="000000"/>
            </w:tcBorders>
            <w:vAlign w:val="bottom"/>
            <w:hideMark/>
          </w:tcPr>
          <w:p w14:paraId="67F8680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FBC8E4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FAAB4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$ 16.000 </w:t>
            </w:r>
          </w:p>
        </w:tc>
        <w:tc>
          <w:tcPr>
            <w:tcW w:w="0" w:type="auto"/>
            <w:tcBorders>
              <w:top w:val="nil"/>
              <w:left w:val="nil"/>
              <w:bottom w:val="single" w:sz="4" w:space="0" w:color="000000"/>
              <w:right w:val="nil"/>
            </w:tcBorders>
            <w:noWrap/>
            <w:vAlign w:val="bottom"/>
            <w:hideMark/>
          </w:tcPr>
          <w:p w14:paraId="12E8C32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$ 15.200 </w:t>
            </w:r>
          </w:p>
        </w:tc>
        <w:tc>
          <w:tcPr>
            <w:tcW w:w="0" w:type="auto"/>
            <w:tcBorders>
              <w:top w:val="nil"/>
              <w:left w:val="single" w:sz="4" w:space="0" w:color="auto"/>
              <w:bottom w:val="single" w:sz="4" w:space="0" w:color="auto"/>
              <w:right w:val="single" w:sz="4" w:space="0" w:color="auto"/>
            </w:tcBorders>
            <w:noWrap/>
            <w:vAlign w:val="bottom"/>
            <w:hideMark/>
          </w:tcPr>
          <w:p w14:paraId="0692516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15.600 </w:t>
            </w:r>
          </w:p>
        </w:tc>
        <w:tc>
          <w:tcPr>
            <w:tcW w:w="0" w:type="auto"/>
            <w:tcBorders>
              <w:top w:val="nil"/>
              <w:left w:val="nil"/>
              <w:bottom w:val="single" w:sz="4" w:space="0" w:color="auto"/>
              <w:right w:val="single" w:sz="4" w:space="0" w:color="auto"/>
            </w:tcBorders>
            <w:noWrap/>
            <w:vAlign w:val="bottom"/>
            <w:hideMark/>
          </w:tcPr>
          <w:p w14:paraId="3648DD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156.000 </w:t>
            </w:r>
          </w:p>
        </w:tc>
      </w:tr>
      <w:tr w:rsidR="0071485B" w:rsidRPr="0071485B" w14:paraId="51971307"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29F37D5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60</w:t>
            </w:r>
          </w:p>
        </w:tc>
        <w:tc>
          <w:tcPr>
            <w:tcW w:w="0" w:type="auto"/>
            <w:tcBorders>
              <w:top w:val="nil"/>
              <w:left w:val="nil"/>
              <w:bottom w:val="single" w:sz="4" w:space="0" w:color="000000"/>
              <w:right w:val="single" w:sz="4" w:space="0" w:color="000000"/>
            </w:tcBorders>
            <w:vAlign w:val="bottom"/>
            <w:hideMark/>
          </w:tcPr>
          <w:p w14:paraId="7D1C0FA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CURVA CONDUIT 1/2"</w:t>
            </w:r>
          </w:p>
        </w:tc>
        <w:tc>
          <w:tcPr>
            <w:tcW w:w="0" w:type="auto"/>
            <w:tcBorders>
              <w:top w:val="nil"/>
              <w:left w:val="nil"/>
              <w:bottom w:val="single" w:sz="4" w:space="0" w:color="000000"/>
              <w:right w:val="single" w:sz="4" w:space="0" w:color="000000"/>
            </w:tcBorders>
            <w:vAlign w:val="bottom"/>
            <w:hideMark/>
          </w:tcPr>
          <w:p w14:paraId="38924BF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F79472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AAA954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 </w:t>
            </w:r>
          </w:p>
        </w:tc>
        <w:tc>
          <w:tcPr>
            <w:tcW w:w="0" w:type="auto"/>
            <w:tcBorders>
              <w:top w:val="nil"/>
              <w:left w:val="nil"/>
              <w:bottom w:val="single" w:sz="4" w:space="0" w:color="000000"/>
              <w:right w:val="nil"/>
            </w:tcBorders>
            <w:noWrap/>
            <w:vAlign w:val="bottom"/>
            <w:hideMark/>
          </w:tcPr>
          <w:p w14:paraId="0D2CB7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$ 1.800 </w:t>
            </w:r>
          </w:p>
        </w:tc>
        <w:tc>
          <w:tcPr>
            <w:tcW w:w="0" w:type="auto"/>
            <w:tcBorders>
              <w:top w:val="nil"/>
              <w:left w:val="single" w:sz="4" w:space="0" w:color="auto"/>
              <w:bottom w:val="single" w:sz="4" w:space="0" w:color="auto"/>
              <w:right w:val="single" w:sz="4" w:space="0" w:color="auto"/>
            </w:tcBorders>
            <w:noWrap/>
            <w:vAlign w:val="bottom"/>
            <w:hideMark/>
          </w:tcPr>
          <w:p w14:paraId="0784CD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 </w:t>
            </w:r>
          </w:p>
        </w:tc>
        <w:tc>
          <w:tcPr>
            <w:tcW w:w="0" w:type="auto"/>
            <w:tcBorders>
              <w:top w:val="nil"/>
              <w:left w:val="nil"/>
              <w:bottom w:val="single" w:sz="4" w:space="0" w:color="auto"/>
              <w:right w:val="single" w:sz="4" w:space="0" w:color="auto"/>
            </w:tcBorders>
            <w:noWrap/>
            <w:vAlign w:val="bottom"/>
            <w:hideMark/>
          </w:tcPr>
          <w:p w14:paraId="0CD139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 </w:t>
            </w:r>
          </w:p>
        </w:tc>
      </w:tr>
      <w:tr w:rsidR="0071485B" w:rsidRPr="0071485B" w14:paraId="41583BC1"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2BC1CA3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61</w:t>
            </w:r>
          </w:p>
        </w:tc>
        <w:tc>
          <w:tcPr>
            <w:tcW w:w="0" w:type="auto"/>
            <w:tcBorders>
              <w:top w:val="nil"/>
              <w:left w:val="nil"/>
              <w:bottom w:val="single" w:sz="4" w:space="0" w:color="000000"/>
              <w:right w:val="single" w:sz="4" w:space="0" w:color="000000"/>
            </w:tcBorders>
            <w:vAlign w:val="bottom"/>
            <w:hideMark/>
          </w:tcPr>
          <w:p w14:paraId="44783FB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TERMINAL CONDUIT 1/2</w:t>
            </w:r>
          </w:p>
        </w:tc>
        <w:tc>
          <w:tcPr>
            <w:tcW w:w="0" w:type="auto"/>
            <w:tcBorders>
              <w:top w:val="nil"/>
              <w:left w:val="nil"/>
              <w:bottom w:val="single" w:sz="4" w:space="0" w:color="000000"/>
              <w:right w:val="single" w:sz="4" w:space="0" w:color="000000"/>
            </w:tcBorders>
            <w:vAlign w:val="bottom"/>
            <w:hideMark/>
          </w:tcPr>
          <w:p w14:paraId="5430C96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EABA5F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A0C14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4C7016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 </w:t>
            </w:r>
          </w:p>
        </w:tc>
        <w:tc>
          <w:tcPr>
            <w:tcW w:w="0" w:type="auto"/>
            <w:tcBorders>
              <w:top w:val="nil"/>
              <w:left w:val="single" w:sz="4" w:space="0" w:color="auto"/>
              <w:bottom w:val="single" w:sz="4" w:space="0" w:color="auto"/>
              <w:right w:val="single" w:sz="4" w:space="0" w:color="auto"/>
            </w:tcBorders>
            <w:noWrap/>
            <w:vAlign w:val="bottom"/>
            <w:hideMark/>
          </w:tcPr>
          <w:p w14:paraId="0325103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 </w:t>
            </w:r>
          </w:p>
        </w:tc>
        <w:tc>
          <w:tcPr>
            <w:tcW w:w="0" w:type="auto"/>
            <w:tcBorders>
              <w:top w:val="nil"/>
              <w:left w:val="nil"/>
              <w:bottom w:val="single" w:sz="4" w:space="0" w:color="auto"/>
              <w:right w:val="single" w:sz="4" w:space="0" w:color="auto"/>
            </w:tcBorders>
            <w:noWrap/>
            <w:vAlign w:val="bottom"/>
            <w:hideMark/>
          </w:tcPr>
          <w:p w14:paraId="3FEB4F9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12.500 </w:t>
            </w:r>
          </w:p>
        </w:tc>
      </w:tr>
      <w:tr w:rsidR="0071485B" w:rsidRPr="0071485B" w14:paraId="5F9F4C42"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70F92FE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62</w:t>
            </w:r>
          </w:p>
        </w:tc>
        <w:tc>
          <w:tcPr>
            <w:tcW w:w="0" w:type="auto"/>
            <w:tcBorders>
              <w:top w:val="nil"/>
              <w:left w:val="nil"/>
              <w:bottom w:val="single" w:sz="4" w:space="0" w:color="000000"/>
              <w:right w:val="single" w:sz="4" w:space="0" w:color="000000"/>
            </w:tcBorders>
            <w:vAlign w:val="bottom"/>
            <w:hideMark/>
          </w:tcPr>
          <w:p w14:paraId="22B0AEF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CONDUIT FINO 1/2</w:t>
            </w:r>
          </w:p>
        </w:tc>
        <w:tc>
          <w:tcPr>
            <w:tcW w:w="0" w:type="auto"/>
            <w:tcBorders>
              <w:top w:val="nil"/>
              <w:left w:val="nil"/>
              <w:bottom w:val="single" w:sz="4" w:space="0" w:color="000000"/>
              <w:right w:val="single" w:sz="4" w:space="0" w:color="000000"/>
            </w:tcBorders>
            <w:vAlign w:val="bottom"/>
            <w:hideMark/>
          </w:tcPr>
          <w:p w14:paraId="6F358DD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48FC6A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AC4C23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$ 9.000 </w:t>
            </w:r>
          </w:p>
        </w:tc>
        <w:tc>
          <w:tcPr>
            <w:tcW w:w="0" w:type="auto"/>
            <w:tcBorders>
              <w:top w:val="nil"/>
              <w:left w:val="nil"/>
              <w:bottom w:val="single" w:sz="4" w:space="0" w:color="000000"/>
              <w:right w:val="nil"/>
            </w:tcBorders>
            <w:noWrap/>
            <w:vAlign w:val="bottom"/>
            <w:hideMark/>
          </w:tcPr>
          <w:p w14:paraId="795BB8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4EB5B4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8.600 </w:t>
            </w:r>
          </w:p>
        </w:tc>
        <w:tc>
          <w:tcPr>
            <w:tcW w:w="0" w:type="auto"/>
            <w:tcBorders>
              <w:top w:val="nil"/>
              <w:left w:val="nil"/>
              <w:bottom w:val="single" w:sz="4" w:space="0" w:color="auto"/>
              <w:right w:val="single" w:sz="4" w:space="0" w:color="auto"/>
            </w:tcBorders>
            <w:noWrap/>
            <w:vAlign w:val="bottom"/>
            <w:hideMark/>
          </w:tcPr>
          <w:p w14:paraId="2BE3DC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86.000 </w:t>
            </w:r>
          </w:p>
        </w:tc>
      </w:tr>
      <w:tr w:rsidR="0071485B" w:rsidRPr="0071485B" w14:paraId="5BBC9178"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7D3D69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63</w:t>
            </w:r>
          </w:p>
        </w:tc>
        <w:tc>
          <w:tcPr>
            <w:tcW w:w="0" w:type="auto"/>
            <w:tcBorders>
              <w:top w:val="nil"/>
              <w:left w:val="nil"/>
              <w:bottom w:val="single" w:sz="4" w:space="0" w:color="000000"/>
              <w:right w:val="single" w:sz="4" w:space="0" w:color="000000"/>
            </w:tcBorders>
            <w:vAlign w:val="bottom"/>
            <w:hideMark/>
          </w:tcPr>
          <w:p w14:paraId="38129CE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CINTA AISLANTE CILES V/COLORES 18MM 5MTS</w:t>
            </w:r>
          </w:p>
        </w:tc>
        <w:tc>
          <w:tcPr>
            <w:tcW w:w="0" w:type="auto"/>
            <w:tcBorders>
              <w:top w:val="nil"/>
              <w:left w:val="nil"/>
              <w:bottom w:val="single" w:sz="4" w:space="0" w:color="000000"/>
              <w:right w:val="single" w:sz="4" w:space="0" w:color="000000"/>
            </w:tcBorders>
            <w:vAlign w:val="bottom"/>
            <w:hideMark/>
          </w:tcPr>
          <w:p w14:paraId="3D1AE39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B9950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3A1C2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$ 5.000 </w:t>
            </w:r>
          </w:p>
        </w:tc>
        <w:tc>
          <w:tcPr>
            <w:tcW w:w="0" w:type="auto"/>
            <w:tcBorders>
              <w:top w:val="nil"/>
              <w:left w:val="nil"/>
              <w:bottom w:val="single" w:sz="4" w:space="0" w:color="000000"/>
              <w:right w:val="nil"/>
            </w:tcBorders>
            <w:noWrap/>
            <w:vAlign w:val="bottom"/>
            <w:hideMark/>
          </w:tcPr>
          <w:p w14:paraId="7FA785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$ 4.500 </w:t>
            </w:r>
          </w:p>
        </w:tc>
        <w:tc>
          <w:tcPr>
            <w:tcW w:w="0" w:type="auto"/>
            <w:tcBorders>
              <w:top w:val="nil"/>
              <w:left w:val="single" w:sz="4" w:space="0" w:color="auto"/>
              <w:bottom w:val="single" w:sz="4" w:space="0" w:color="auto"/>
              <w:right w:val="single" w:sz="4" w:space="0" w:color="auto"/>
            </w:tcBorders>
            <w:noWrap/>
            <w:vAlign w:val="bottom"/>
            <w:hideMark/>
          </w:tcPr>
          <w:p w14:paraId="58B83EB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4.750 </w:t>
            </w:r>
          </w:p>
        </w:tc>
        <w:tc>
          <w:tcPr>
            <w:tcW w:w="0" w:type="auto"/>
            <w:tcBorders>
              <w:top w:val="nil"/>
              <w:left w:val="nil"/>
              <w:bottom w:val="single" w:sz="4" w:space="0" w:color="auto"/>
              <w:right w:val="single" w:sz="4" w:space="0" w:color="auto"/>
            </w:tcBorders>
            <w:noWrap/>
            <w:vAlign w:val="bottom"/>
            <w:hideMark/>
          </w:tcPr>
          <w:p w14:paraId="2F4A982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47.500 </w:t>
            </w:r>
          </w:p>
        </w:tc>
      </w:tr>
      <w:tr w:rsidR="0071485B" w:rsidRPr="0071485B" w14:paraId="5AA11F44"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6C259F5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64</w:t>
            </w:r>
          </w:p>
        </w:tc>
        <w:tc>
          <w:tcPr>
            <w:tcW w:w="0" w:type="auto"/>
            <w:tcBorders>
              <w:top w:val="nil"/>
              <w:left w:val="nil"/>
              <w:bottom w:val="single" w:sz="4" w:space="0" w:color="000000"/>
              <w:right w:val="single" w:sz="4" w:space="0" w:color="000000"/>
            </w:tcBorders>
            <w:vAlign w:val="bottom"/>
            <w:hideMark/>
          </w:tcPr>
          <w:p w14:paraId="7A5F3C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BLOQUE INDURAL X 12 PESO</w:t>
            </w:r>
            <w:r w:rsidRPr="0071485B">
              <w:rPr>
                <w:rFonts w:ascii="Aptos Narrow" w:eastAsia="Times New Roman" w:hAnsi="Aptos Narrow" w:cs="Times New Roman"/>
                <w:sz w:val="18"/>
                <w:szCs w:val="18"/>
                <w:lang w:eastAsia="es-CO"/>
              </w:rPr>
              <w:br/>
              <w:t>12.3KG  0012525</w:t>
            </w:r>
          </w:p>
        </w:tc>
        <w:tc>
          <w:tcPr>
            <w:tcW w:w="0" w:type="auto"/>
            <w:tcBorders>
              <w:top w:val="nil"/>
              <w:left w:val="nil"/>
              <w:bottom w:val="single" w:sz="4" w:space="0" w:color="000000"/>
              <w:right w:val="single" w:sz="4" w:space="0" w:color="000000"/>
            </w:tcBorders>
            <w:vAlign w:val="bottom"/>
            <w:hideMark/>
          </w:tcPr>
          <w:p w14:paraId="329092D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F5D6E1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6E56109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$ 8.500 </w:t>
            </w:r>
          </w:p>
        </w:tc>
        <w:tc>
          <w:tcPr>
            <w:tcW w:w="0" w:type="auto"/>
            <w:tcBorders>
              <w:top w:val="nil"/>
              <w:left w:val="nil"/>
              <w:bottom w:val="single" w:sz="4" w:space="0" w:color="000000"/>
              <w:right w:val="nil"/>
            </w:tcBorders>
            <w:noWrap/>
            <w:vAlign w:val="bottom"/>
            <w:hideMark/>
          </w:tcPr>
          <w:p w14:paraId="76C885B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$ 8.000 </w:t>
            </w:r>
          </w:p>
        </w:tc>
        <w:tc>
          <w:tcPr>
            <w:tcW w:w="0" w:type="auto"/>
            <w:tcBorders>
              <w:top w:val="nil"/>
              <w:left w:val="single" w:sz="4" w:space="0" w:color="auto"/>
              <w:bottom w:val="single" w:sz="4" w:space="0" w:color="auto"/>
              <w:right w:val="single" w:sz="4" w:space="0" w:color="auto"/>
            </w:tcBorders>
            <w:noWrap/>
            <w:vAlign w:val="bottom"/>
            <w:hideMark/>
          </w:tcPr>
          <w:p w14:paraId="05BDC0B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8.250 </w:t>
            </w:r>
          </w:p>
        </w:tc>
        <w:tc>
          <w:tcPr>
            <w:tcW w:w="0" w:type="auto"/>
            <w:tcBorders>
              <w:top w:val="nil"/>
              <w:left w:val="nil"/>
              <w:bottom w:val="single" w:sz="4" w:space="0" w:color="auto"/>
              <w:right w:val="single" w:sz="4" w:space="0" w:color="auto"/>
            </w:tcBorders>
            <w:noWrap/>
            <w:vAlign w:val="bottom"/>
            <w:hideMark/>
          </w:tcPr>
          <w:p w14:paraId="5B9768E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247.500 </w:t>
            </w:r>
          </w:p>
        </w:tc>
      </w:tr>
      <w:tr w:rsidR="0071485B" w:rsidRPr="0071485B" w14:paraId="2B3A448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7239655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65</w:t>
            </w:r>
          </w:p>
        </w:tc>
        <w:tc>
          <w:tcPr>
            <w:tcW w:w="0" w:type="auto"/>
            <w:tcBorders>
              <w:top w:val="nil"/>
              <w:left w:val="nil"/>
              <w:bottom w:val="single" w:sz="4" w:space="0" w:color="000000"/>
              <w:right w:val="single" w:sz="4" w:space="0" w:color="000000"/>
            </w:tcBorders>
            <w:vAlign w:val="bottom"/>
            <w:hideMark/>
          </w:tcPr>
          <w:p w14:paraId="1EF2B60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VARILLA 1/2" COMPLETA CURRUGADA 6 kg (nro4X6M)</w:t>
            </w:r>
          </w:p>
        </w:tc>
        <w:tc>
          <w:tcPr>
            <w:tcW w:w="0" w:type="auto"/>
            <w:tcBorders>
              <w:top w:val="nil"/>
              <w:left w:val="nil"/>
              <w:bottom w:val="single" w:sz="4" w:space="0" w:color="000000"/>
              <w:right w:val="single" w:sz="4" w:space="0" w:color="000000"/>
            </w:tcBorders>
            <w:vAlign w:val="bottom"/>
            <w:hideMark/>
          </w:tcPr>
          <w:p w14:paraId="603E973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C3CF7C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29FB118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$ 33.000 </w:t>
            </w:r>
          </w:p>
        </w:tc>
        <w:tc>
          <w:tcPr>
            <w:tcW w:w="0" w:type="auto"/>
            <w:tcBorders>
              <w:top w:val="nil"/>
              <w:left w:val="nil"/>
              <w:bottom w:val="single" w:sz="4" w:space="0" w:color="000000"/>
              <w:right w:val="nil"/>
            </w:tcBorders>
            <w:noWrap/>
            <w:vAlign w:val="bottom"/>
            <w:hideMark/>
          </w:tcPr>
          <w:p w14:paraId="1FDBEE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$ 32.800 </w:t>
            </w:r>
          </w:p>
        </w:tc>
        <w:tc>
          <w:tcPr>
            <w:tcW w:w="0" w:type="auto"/>
            <w:tcBorders>
              <w:top w:val="nil"/>
              <w:left w:val="single" w:sz="4" w:space="0" w:color="auto"/>
              <w:bottom w:val="single" w:sz="4" w:space="0" w:color="auto"/>
              <w:right w:val="single" w:sz="4" w:space="0" w:color="auto"/>
            </w:tcBorders>
            <w:noWrap/>
            <w:vAlign w:val="bottom"/>
            <w:hideMark/>
          </w:tcPr>
          <w:p w14:paraId="536A3B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32.900 </w:t>
            </w:r>
          </w:p>
        </w:tc>
        <w:tc>
          <w:tcPr>
            <w:tcW w:w="0" w:type="auto"/>
            <w:tcBorders>
              <w:top w:val="nil"/>
              <w:left w:val="nil"/>
              <w:bottom w:val="single" w:sz="4" w:space="0" w:color="auto"/>
              <w:right w:val="single" w:sz="4" w:space="0" w:color="auto"/>
            </w:tcBorders>
            <w:noWrap/>
            <w:vAlign w:val="bottom"/>
            <w:hideMark/>
          </w:tcPr>
          <w:p w14:paraId="2D8A3C5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658.000 </w:t>
            </w:r>
          </w:p>
        </w:tc>
      </w:tr>
      <w:tr w:rsidR="0071485B" w:rsidRPr="0071485B" w14:paraId="47D339C4"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7564B8B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66</w:t>
            </w:r>
          </w:p>
        </w:tc>
        <w:tc>
          <w:tcPr>
            <w:tcW w:w="0" w:type="auto"/>
            <w:tcBorders>
              <w:top w:val="nil"/>
              <w:left w:val="nil"/>
              <w:bottom w:val="single" w:sz="4" w:space="0" w:color="000000"/>
              <w:right w:val="single" w:sz="4" w:space="0" w:color="000000"/>
            </w:tcBorders>
            <w:vAlign w:val="bottom"/>
            <w:hideMark/>
          </w:tcPr>
          <w:p w14:paraId="340F99C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VARILLA 3/8 COMP CURR-Nrº.3 PESO 3,36 KG</w:t>
            </w:r>
          </w:p>
        </w:tc>
        <w:tc>
          <w:tcPr>
            <w:tcW w:w="0" w:type="auto"/>
            <w:tcBorders>
              <w:top w:val="nil"/>
              <w:left w:val="nil"/>
              <w:bottom w:val="single" w:sz="4" w:space="0" w:color="000000"/>
              <w:right w:val="single" w:sz="4" w:space="0" w:color="000000"/>
            </w:tcBorders>
            <w:vAlign w:val="bottom"/>
            <w:hideMark/>
          </w:tcPr>
          <w:p w14:paraId="558C2C6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D9070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29499B4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$ 22.500 </w:t>
            </w:r>
          </w:p>
        </w:tc>
        <w:tc>
          <w:tcPr>
            <w:tcW w:w="0" w:type="auto"/>
            <w:tcBorders>
              <w:top w:val="nil"/>
              <w:left w:val="nil"/>
              <w:bottom w:val="single" w:sz="4" w:space="0" w:color="000000"/>
              <w:right w:val="nil"/>
            </w:tcBorders>
            <w:noWrap/>
            <w:vAlign w:val="bottom"/>
            <w:hideMark/>
          </w:tcPr>
          <w:p w14:paraId="07D5CE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$ 22.000 </w:t>
            </w:r>
          </w:p>
        </w:tc>
        <w:tc>
          <w:tcPr>
            <w:tcW w:w="0" w:type="auto"/>
            <w:tcBorders>
              <w:top w:val="nil"/>
              <w:left w:val="single" w:sz="4" w:space="0" w:color="auto"/>
              <w:bottom w:val="single" w:sz="4" w:space="0" w:color="auto"/>
              <w:right w:val="single" w:sz="4" w:space="0" w:color="auto"/>
            </w:tcBorders>
            <w:noWrap/>
            <w:vAlign w:val="bottom"/>
            <w:hideMark/>
          </w:tcPr>
          <w:p w14:paraId="304DAB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22.250 </w:t>
            </w:r>
          </w:p>
        </w:tc>
        <w:tc>
          <w:tcPr>
            <w:tcW w:w="0" w:type="auto"/>
            <w:tcBorders>
              <w:top w:val="nil"/>
              <w:left w:val="nil"/>
              <w:bottom w:val="single" w:sz="4" w:space="0" w:color="auto"/>
              <w:right w:val="single" w:sz="4" w:space="0" w:color="auto"/>
            </w:tcBorders>
            <w:noWrap/>
            <w:vAlign w:val="bottom"/>
            <w:hideMark/>
          </w:tcPr>
          <w:p w14:paraId="2ECB49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445.000 </w:t>
            </w:r>
          </w:p>
        </w:tc>
      </w:tr>
      <w:tr w:rsidR="0071485B" w:rsidRPr="0071485B" w14:paraId="7A84E32E"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0D5BDD1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67</w:t>
            </w:r>
          </w:p>
        </w:tc>
        <w:tc>
          <w:tcPr>
            <w:tcW w:w="0" w:type="auto"/>
            <w:tcBorders>
              <w:top w:val="nil"/>
              <w:left w:val="nil"/>
              <w:bottom w:val="single" w:sz="4" w:space="0" w:color="000000"/>
              <w:right w:val="single" w:sz="4" w:space="0" w:color="000000"/>
            </w:tcBorders>
            <w:vAlign w:val="bottom"/>
            <w:hideMark/>
          </w:tcPr>
          <w:p w14:paraId="183E4AE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KIT DE REPARACION SANITARIA FLUIDMASTER 400AK</w:t>
            </w:r>
          </w:p>
        </w:tc>
        <w:tc>
          <w:tcPr>
            <w:tcW w:w="0" w:type="auto"/>
            <w:tcBorders>
              <w:top w:val="nil"/>
              <w:left w:val="nil"/>
              <w:bottom w:val="single" w:sz="4" w:space="0" w:color="000000"/>
              <w:right w:val="single" w:sz="4" w:space="0" w:color="000000"/>
            </w:tcBorders>
            <w:vAlign w:val="bottom"/>
            <w:hideMark/>
          </w:tcPr>
          <w:p w14:paraId="28CC173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8A3AB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A09F14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$ 100.000 </w:t>
            </w:r>
          </w:p>
        </w:tc>
        <w:tc>
          <w:tcPr>
            <w:tcW w:w="0" w:type="auto"/>
            <w:tcBorders>
              <w:top w:val="nil"/>
              <w:left w:val="nil"/>
              <w:bottom w:val="single" w:sz="4" w:space="0" w:color="000000"/>
              <w:right w:val="nil"/>
            </w:tcBorders>
            <w:noWrap/>
            <w:vAlign w:val="bottom"/>
            <w:hideMark/>
          </w:tcPr>
          <w:p w14:paraId="6A7A585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$ 97.000 </w:t>
            </w:r>
          </w:p>
        </w:tc>
        <w:tc>
          <w:tcPr>
            <w:tcW w:w="0" w:type="auto"/>
            <w:tcBorders>
              <w:top w:val="nil"/>
              <w:left w:val="single" w:sz="4" w:space="0" w:color="auto"/>
              <w:bottom w:val="single" w:sz="4" w:space="0" w:color="auto"/>
              <w:right w:val="single" w:sz="4" w:space="0" w:color="auto"/>
            </w:tcBorders>
            <w:noWrap/>
            <w:vAlign w:val="bottom"/>
            <w:hideMark/>
          </w:tcPr>
          <w:p w14:paraId="729B946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98.500 </w:t>
            </w:r>
          </w:p>
        </w:tc>
        <w:tc>
          <w:tcPr>
            <w:tcW w:w="0" w:type="auto"/>
            <w:tcBorders>
              <w:top w:val="nil"/>
              <w:left w:val="nil"/>
              <w:bottom w:val="single" w:sz="4" w:space="0" w:color="auto"/>
              <w:right w:val="single" w:sz="4" w:space="0" w:color="auto"/>
            </w:tcBorders>
            <w:noWrap/>
            <w:vAlign w:val="bottom"/>
            <w:hideMark/>
          </w:tcPr>
          <w:p w14:paraId="559970B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492.500 </w:t>
            </w:r>
          </w:p>
        </w:tc>
      </w:tr>
      <w:tr w:rsidR="0071485B" w:rsidRPr="0071485B" w14:paraId="56644451"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570C545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68</w:t>
            </w:r>
          </w:p>
        </w:tc>
        <w:tc>
          <w:tcPr>
            <w:tcW w:w="0" w:type="auto"/>
            <w:tcBorders>
              <w:top w:val="nil"/>
              <w:left w:val="nil"/>
              <w:bottom w:val="single" w:sz="4" w:space="0" w:color="000000"/>
              <w:right w:val="single" w:sz="4" w:space="0" w:color="000000"/>
            </w:tcBorders>
            <w:vAlign w:val="bottom"/>
            <w:hideMark/>
          </w:tcPr>
          <w:p w14:paraId="0F0C9EE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ALAMBRE QUEMADO RECOCIDO</w:t>
            </w:r>
          </w:p>
        </w:tc>
        <w:tc>
          <w:tcPr>
            <w:tcW w:w="0" w:type="auto"/>
            <w:tcBorders>
              <w:top w:val="nil"/>
              <w:left w:val="nil"/>
              <w:bottom w:val="single" w:sz="4" w:space="0" w:color="000000"/>
              <w:right w:val="single" w:sz="4" w:space="0" w:color="000000"/>
            </w:tcBorders>
            <w:vAlign w:val="bottom"/>
            <w:hideMark/>
          </w:tcPr>
          <w:p w14:paraId="7238726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Kilogramo</w:t>
            </w:r>
          </w:p>
        </w:tc>
        <w:tc>
          <w:tcPr>
            <w:tcW w:w="0" w:type="auto"/>
            <w:tcBorders>
              <w:top w:val="nil"/>
              <w:left w:val="nil"/>
              <w:bottom w:val="single" w:sz="4" w:space="0" w:color="000000"/>
              <w:right w:val="single" w:sz="4" w:space="0" w:color="000000"/>
            </w:tcBorders>
            <w:noWrap/>
            <w:vAlign w:val="bottom"/>
            <w:hideMark/>
          </w:tcPr>
          <w:p w14:paraId="7A8906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5CA26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$ 103.000 </w:t>
            </w:r>
          </w:p>
        </w:tc>
        <w:tc>
          <w:tcPr>
            <w:tcW w:w="0" w:type="auto"/>
            <w:tcBorders>
              <w:top w:val="nil"/>
              <w:left w:val="nil"/>
              <w:bottom w:val="single" w:sz="4" w:space="0" w:color="000000"/>
              <w:right w:val="nil"/>
            </w:tcBorders>
            <w:noWrap/>
            <w:vAlign w:val="bottom"/>
            <w:hideMark/>
          </w:tcPr>
          <w:p w14:paraId="67450D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$ 102.000 </w:t>
            </w:r>
          </w:p>
        </w:tc>
        <w:tc>
          <w:tcPr>
            <w:tcW w:w="0" w:type="auto"/>
            <w:tcBorders>
              <w:top w:val="nil"/>
              <w:left w:val="single" w:sz="4" w:space="0" w:color="auto"/>
              <w:bottom w:val="single" w:sz="4" w:space="0" w:color="auto"/>
              <w:right w:val="single" w:sz="4" w:space="0" w:color="auto"/>
            </w:tcBorders>
            <w:noWrap/>
            <w:vAlign w:val="bottom"/>
            <w:hideMark/>
          </w:tcPr>
          <w:p w14:paraId="5F2E22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102.500 </w:t>
            </w:r>
          </w:p>
        </w:tc>
        <w:tc>
          <w:tcPr>
            <w:tcW w:w="0" w:type="auto"/>
            <w:tcBorders>
              <w:top w:val="nil"/>
              <w:left w:val="nil"/>
              <w:bottom w:val="single" w:sz="4" w:space="0" w:color="auto"/>
              <w:right w:val="single" w:sz="4" w:space="0" w:color="auto"/>
            </w:tcBorders>
            <w:noWrap/>
            <w:vAlign w:val="bottom"/>
            <w:hideMark/>
          </w:tcPr>
          <w:p w14:paraId="07E0CEA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512.500 </w:t>
            </w:r>
          </w:p>
        </w:tc>
      </w:tr>
      <w:tr w:rsidR="0071485B" w:rsidRPr="0071485B" w14:paraId="62D9FE08"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5F9DAFF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69</w:t>
            </w:r>
          </w:p>
        </w:tc>
        <w:tc>
          <w:tcPr>
            <w:tcW w:w="0" w:type="auto"/>
            <w:tcBorders>
              <w:top w:val="nil"/>
              <w:left w:val="nil"/>
              <w:bottom w:val="single" w:sz="4" w:space="0" w:color="000000"/>
              <w:right w:val="single" w:sz="4" w:space="0" w:color="000000"/>
            </w:tcBorders>
            <w:vAlign w:val="bottom"/>
            <w:hideMark/>
          </w:tcPr>
          <w:p w14:paraId="3F75719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TORNILLO DRYWALL 10X1.1/2</w:t>
            </w:r>
          </w:p>
        </w:tc>
        <w:tc>
          <w:tcPr>
            <w:tcW w:w="0" w:type="auto"/>
            <w:tcBorders>
              <w:top w:val="nil"/>
              <w:left w:val="nil"/>
              <w:bottom w:val="single" w:sz="4" w:space="0" w:color="000000"/>
              <w:right w:val="single" w:sz="4" w:space="0" w:color="000000"/>
            </w:tcBorders>
            <w:vAlign w:val="bottom"/>
            <w:hideMark/>
          </w:tcPr>
          <w:p w14:paraId="1792E72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B97E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200</w:t>
            </w:r>
          </w:p>
        </w:tc>
        <w:tc>
          <w:tcPr>
            <w:tcW w:w="0" w:type="auto"/>
            <w:tcBorders>
              <w:top w:val="nil"/>
              <w:left w:val="nil"/>
              <w:bottom w:val="single" w:sz="4" w:space="0" w:color="000000"/>
              <w:right w:val="single" w:sz="4" w:space="0" w:color="000000"/>
            </w:tcBorders>
            <w:noWrap/>
            <w:vAlign w:val="bottom"/>
            <w:hideMark/>
          </w:tcPr>
          <w:p w14:paraId="5C3615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 </w:t>
            </w:r>
          </w:p>
        </w:tc>
        <w:tc>
          <w:tcPr>
            <w:tcW w:w="0" w:type="auto"/>
            <w:tcBorders>
              <w:top w:val="nil"/>
              <w:left w:val="nil"/>
              <w:bottom w:val="single" w:sz="4" w:space="0" w:color="000000"/>
              <w:right w:val="nil"/>
            </w:tcBorders>
            <w:noWrap/>
            <w:vAlign w:val="bottom"/>
            <w:hideMark/>
          </w:tcPr>
          <w:p w14:paraId="21F48FB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 </w:t>
            </w:r>
          </w:p>
        </w:tc>
        <w:tc>
          <w:tcPr>
            <w:tcW w:w="0" w:type="auto"/>
            <w:tcBorders>
              <w:top w:val="nil"/>
              <w:left w:val="single" w:sz="4" w:space="0" w:color="auto"/>
              <w:bottom w:val="single" w:sz="4" w:space="0" w:color="auto"/>
              <w:right w:val="single" w:sz="4" w:space="0" w:color="auto"/>
            </w:tcBorders>
            <w:noWrap/>
            <w:vAlign w:val="bottom"/>
            <w:hideMark/>
          </w:tcPr>
          <w:p w14:paraId="3E39950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 </w:t>
            </w:r>
          </w:p>
        </w:tc>
        <w:tc>
          <w:tcPr>
            <w:tcW w:w="0" w:type="auto"/>
            <w:tcBorders>
              <w:top w:val="nil"/>
              <w:left w:val="nil"/>
              <w:bottom w:val="single" w:sz="4" w:space="0" w:color="auto"/>
              <w:right w:val="single" w:sz="4" w:space="0" w:color="auto"/>
            </w:tcBorders>
            <w:noWrap/>
            <w:vAlign w:val="bottom"/>
            <w:hideMark/>
          </w:tcPr>
          <w:p w14:paraId="42160C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50.000 </w:t>
            </w:r>
          </w:p>
        </w:tc>
      </w:tr>
      <w:tr w:rsidR="0071485B" w:rsidRPr="0071485B" w14:paraId="2D8B396F" w14:textId="77777777" w:rsidTr="00273FAD">
        <w:trPr>
          <w:trHeight w:val="304"/>
        </w:trPr>
        <w:tc>
          <w:tcPr>
            <w:tcW w:w="0" w:type="auto"/>
            <w:tcBorders>
              <w:top w:val="nil"/>
              <w:left w:val="single" w:sz="4" w:space="0" w:color="auto"/>
              <w:bottom w:val="single" w:sz="4" w:space="0" w:color="auto"/>
              <w:right w:val="single" w:sz="4" w:space="0" w:color="auto"/>
            </w:tcBorders>
            <w:noWrap/>
            <w:vAlign w:val="bottom"/>
            <w:hideMark/>
          </w:tcPr>
          <w:p w14:paraId="5FF35D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70</w:t>
            </w:r>
          </w:p>
        </w:tc>
        <w:tc>
          <w:tcPr>
            <w:tcW w:w="0" w:type="auto"/>
            <w:tcBorders>
              <w:top w:val="nil"/>
              <w:left w:val="nil"/>
              <w:bottom w:val="single" w:sz="4" w:space="0" w:color="000000"/>
              <w:right w:val="single" w:sz="4" w:space="0" w:color="000000"/>
            </w:tcBorders>
            <w:vAlign w:val="bottom"/>
            <w:hideMark/>
          </w:tcPr>
          <w:p w14:paraId="1658287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TORNILLO DRYWALL 8X4</w:t>
            </w:r>
          </w:p>
        </w:tc>
        <w:tc>
          <w:tcPr>
            <w:tcW w:w="0" w:type="auto"/>
            <w:tcBorders>
              <w:top w:val="nil"/>
              <w:left w:val="nil"/>
              <w:bottom w:val="single" w:sz="4" w:space="0" w:color="000000"/>
              <w:right w:val="single" w:sz="4" w:space="0" w:color="000000"/>
            </w:tcBorders>
            <w:vAlign w:val="bottom"/>
            <w:hideMark/>
          </w:tcPr>
          <w:p w14:paraId="4F14181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0ED2E8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361EDA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$ 350 </w:t>
            </w:r>
          </w:p>
        </w:tc>
        <w:tc>
          <w:tcPr>
            <w:tcW w:w="0" w:type="auto"/>
            <w:tcBorders>
              <w:top w:val="nil"/>
              <w:left w:val="nil"/>
              <w:bottom w:val="single" w:sz="4" w:space="0" w:color="000000"/>
              <w:right w:val="nil"/>
            </w:tcBorders>
            <w:noWrap/>
            <w:vAlign w:val="bottom"/>
            <w:hideMark/>
          </w:tcPr>
          <w:p w14:paraId="58BB765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$ 220 </w:t>
            </w:r>
          </w:p>
        </w:tc>
        <w:tc>
          <w:tcPr>
            <w:tcW w:w="0" w:type="auto"/>
            <w:tcBorders>
              <w:top w:val="nil"/>
              <w:left w:val="single" w:sz="4" w:space="0" w:color="auto"/>
              <w:bottom w:val="single" w:sz="4" w:space="0" w:color="auto"/>
              <w:right w:val="single" w:sz="4" w:space="0" w:color="auto"/>
            </w:tcBorders>
            <w:noWrap/>
            <w:vAlign w:val="bottom"/>
            <w:hideMark/>
          </w:tcPr>
          <w:p w14:paraId="2AB8632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285 </w:t>
            </w:r>
          </w:p>
        </w:tc>
        <w:tc>
          <w:tcPr>
            <w:tcW w:w="0" w:type="auto"/>
            <w:tcBorders>
              <w:top w:val="nil"/>
              <w:left w:val="nil"/>
              <w:bottom w:val="single" w:sz="4" w:space="0" w:color="auto"/>
              <w:right w:val="single" w:sz="4" w:space="0" w:color="auto"/>
            </w:tcBorders>
            <w:noWrap/>
            <w:vAlign w:val="bottom"/>
            <w:hideMark/>
          </w:tcPr>
          <w:p w14:paraId="7EC02CF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28.500 </w:t>
            </w:r>
          </w:p>
        </w:tc>
      </w:tr>
      <w:tr w:rsidR="0071485B" w:rsidRPr="0071485B" w14:paraId="2CADFF4B"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5127287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71</w:t>
            </w:r>
          </w:p>
        </w:tc>
        <w:tc>
          <w:tcPr>
            <w:tcW w:w="0" w:type="auto"/>
            <w:tcBorders>
              <w:top w:val="nil"/>
              <w:left w:val="nil"/>
              <w:bottom w:val="single" w:sz="4" w:space="0" w:color="000000"/>
              <w:right w:val="single" w:sz="4" w:space="0" w:color="000000"/>
            </w:tcBorders>
            <w:vAlign w:val="bottom"/>
            <w:hideMark/>
          </w:tcPr>
          <w:p w14:paraId="664878E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MANGUERA 3/4 X 100 </w:t>
            </w:r>
            <w:proofErr w:type="gramStart"/>
            <w:r w:rsidRPr="0071485B">
              <w:rPr>
                <w:rFonts w:ascii="Aptos Narrow" w:eastAsia="Times New Roman" w:hAnsi="Aptos Narrow" w:cs="Times New Roman"/>
                <w:sz w:val="18"/>
                <w:szCs w:val="18"/>
                <w:lang w:eastAsia="es-CO"/>
              </w:rPr>
              <w:t>AGROMINERA  LINEA</w:t>
            </w:r>
            <w:proofErr w:type="gramEnd"/>
            <w:r w:rsidRPr="0071485B">
              <w:rPr>
                <w:rFonts w:ascii="Aptos Narrow" w:eastAsia="Times New Roman" w:hAnsi="Aptos Narrow" w:cs="Times New Roman"/>
                <w:sz w:val="18"/>
                <w:szCs w:val="18"/>
                <w:lang w:eastAsia="es-CO"/>
              </w:rPr>
              <w:t xml:space="preserve"> AZUL FINA</w:t>
            </w:r>
          </w:p>
        </w:tc>
        <w:tc>
          <w:tcPr>
            <w:tcW w:w="0" w:type="auto"/>
            <w:tcBorders>
              <w:top w:val="nil"/>
              <w:left w:val="nil"/>
              <w:bottom w:val="single" w:sz="4" w:space="0" w:color="000000"/>
              <w:right w:val="single" w:sz="4" w:space="0" w:color="000000"/>
            </w:tcBorders>
            <w:vAlign w:val="bottom"/>
            <w:hideMark/>
          </w:tcPr>
          <w:p w14:paraId="05542D8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63A9E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4F79C12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$ 185.000 </w:t>
            </w:r>
          </w:p>
        </w:tc>
        <w:tc>
          <w:tcPr>
            <w:tcW w:w="0" w:type="auto"/>
            <w:tcBorders>
              <w:top w:val="nil"/>
              <w:left w:val="nil"/>
              <w:bottom w:val="single" w:sz="4" w:space="0" w:color="000000"/>
              <w:right w:val="nil"/>
            </w:tcBorders>
            <w:noWrap/>
            <w:vAlign w:val="bottom"/>
            <w:hideMark/>
          </w:tcPr>
          <w:p w14:paraId="0CF4FFB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$ 183.000 </w:t>
            </w:r>
          </w:p>
        </w:tc>
        <w:tc>
          <w:tcPr>
            <w:tcW w:w="0" w:type="auto"/>
            <w:tcBorders>
              <w:top w:val="nil"/>
              <w:left w:val="single" w:sz="4" w:space="0" w:color="auto"/>
              <w:bottom w:val="single" w:sz="4" w:space="0" w:color="auto"/>
              <w:right w:val="single" w:sz="4" w:space="0" w:color="auto"/>
            </w:tcBorders>
            <w:noWrap/>
            <w:vAlign w:val="bottom"/>
            <w:hideMark/>
          </w:tcPr>
          <w:p w14:paraId="2E03E36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184.000 </w:t>
            </w:r>
          </w:p>
        </w:tc>
        <w:tc>
          <w:tcPr>
            <w:tcW w:w="0" w:type="auto"/>
            <w:tcBorders>
              <w:top w:val="nil"/>
              <w:left w:val="nil"/>
              <w:bottom w:val="single" w:sz="4" w:space="0" w:color="auto"/>
              <w:right w:val="single" w:sz="4" w:space="0" w:color="auto"/>
            </w:tcBorders>
            <w:noWrap/>
            <w:vAlign w:val="bottom"/>
            <w:hideMark/>
          </w:tcPr>
          <w:p w14:paraId="6638D0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184.000 </w:t>
            </w:r>
          </w:p>
        </w:tc>
      </w:tr>
      <w:tr w:rsidR="0071485B" w:rsidRPr="0071485B" w14:paraId="7D47EFA5"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2A279F0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72</w:t>
            </w:r>
          </w:p>
        </w:tc>
        <w:tc>
          <w:tcPr>
            <w:tcW w:w="0" w:type="auto"/>
            <w:tcBorders>
              <w:top w:val="nil"/>
              <w:left w:val="nil"/>
              <w:bottom w:val="single" w:sz="4" w:space="0" w:color="000000"/>
              <w:right w:val="single" w:sz="4" w:space="0" w:color="000000"/>
            </w:tcBorders>
            <w:vAlign w:val="bottom"/>
            <w:hideMark/>
          </w:tcPr>
          <w:p w14:paraId="4D0CFE5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CODO PRESION DE 1/2"</w:t>
            </w:r>
          </w:p>
        </w:tc>
        <w:tc>
          <w:tcPr>
            <w:tcW w:w="0" w:type="auto"/>
            <w:tcBorders>
              <w:top w:val="nil"/>
              <w:left w:val="nil"/>
              <w:bottom w:val="single" w:sz="4" w:space="0" w:color="000000"/>
              <w:right w:val="single" w:sz="4" w:space="0" w:color="000000"/>
            </w:tcBorders>
            <w:vAlign w:val="bottom"/>
            <w:hideMark/>
          </w:tcPr>
          <w:p w14:paraId="0686939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3D9F4D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0B92607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098B0A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 </w:t>
            </w:r>
          </w:p>
        </w:tc>
        <w:tc>
          <w:tcPr>
            <w:tcW w:w="0" w:type="auto"/>
            <w:tcBorders>
              <w:top w:val="nil"/>
              <w:left w:val="single" w:sz="4" w:space="0" w:color="auto"/>
              <w:bottom w:val="single" w:sz="4" w:space="0" w:color="auto"/>
              <w:right w:val="single" w:sz="4" w:space="0" w:color="auto"/>
            </w:tcBorders>
            <w:noWrap/>
            <w:vAlign w:val="bottom"/>
            <w:hideMark/>
          </w:tcPr>
          <w:p w14:paraId="3616DC6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1.350 </w:t>
            </w:r>
          </w:p>
        </w:tc>
        <w:tc>
          <w:tcPr>
            <w:tcW w:w="0" w:type="auto"/>
            <w:tcBorders>
              <w:top w:val="nil"/>
              <w:left w:val="nil"/>
              <w:bottom w:val="single" w:sz="4" w:space="0" w:color="auto"/>
              <w:right w:val="single" w:sz="4" w:space="0" w:color="auto"/>
            </w:tcBorders>
            <w:noWrap/>
            <w:vAlign w:val="bottom"/>
            <w:hideMark/>
          </w:tcPr>
          <w:p w14:paraId="261135C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13.500 </w:t>
            </w:r>
          </w:p>
        </w:tc>
      </w:tr>
      <w:tr w:rsidR="0071485B" w:rsidRPr="0071485B" w14:paraId="1F3A28A7"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4BC1988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73</w:t>
            </w:r>
          </w:p>
        </w:tc>
        <w:tc>
          <w:tcPr>
            <w:tcW w:w="0" w:type="auto"/>
            <w:tcBorders>
              <w:top w:val="nil"/>
              <w:left w:val="nil"/>
              <w:bottom w:val="single" w:sz="4" w:space="0" w:color="000000"/>
              <w:right w:val="single" w:sz="4" w:space="0" w:color="000000"/>
            </w:tcBorders>
            <w:vAlign w:val="bottom"/>
            <w:hideMark/>
          </w:tcPr>
          <w:p w14:paraId="5D05828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PRESION LISA 1/2</w:t>
            </w:r>
          </w:p>
        </w:tc>
        <w:tc>
          <w:tcPr>
            <w:tcW w:w="0" w:type="auto"/>
            <w:tcBorders>
              <w:top w:val="nil"/>
              <w:left w:val="nil"/>
              <w:bottom w:val="single" w:sz="4" w:space="0" w:color="000000"/>
              <w:right w:val="single" w:sz="4" w:space="0" w:color="000000"/>
            </w:tcBorders>
            <w:vAlign w:val="bottom"/>
            <w:hideMark/>
          </w:tcPr>
          <w:p w14:paraId="376D6F2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4EEE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7B0E9D3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$ 1.600 </w:t>
            </w:r>
          </w:p>
        </w:tc>
        <w:tc>
          <w:tcPr>
            <w:tcW w:w="0" w:type="auto"/>
            <w:tcBorders>
              <w:top w:val="nil"/>
              <w:left w:val="nil"/>
              <w:bottom w:val="single" w:sz="4" w:space="0" w:color="000000"/>
              <w:right w:val="nil"/>
            </w:tcBorders>
            <w:noWrap/>
            <w:vAlign w:val="bottom"/>
            <w:hideMark/>
          </w:tcPr>
          <w:p w14:paraId="7AB15D6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 </w:t>
            </w:r>
          </w:p>
        </w:tc>
        <w:tc>
          <w:tcPr>
            <w:tcW w:w="0" w:type="auto"/>
            <w:tcBorders>
              <w:top w:val="nil"/>
              <w:left w:val="single" w:sz="4" w:space="0" w:color="auto"/>
              <w:bottom w:val="single" w:sz="4" w:space="0" w:color="auto"/>
              <w:right w:val="single" w:sz="4" w:space="0" w:color="auto"/>
            </w:tcBorders>
            <w:noWrap/>
            <w:vAlign w:val="bottom"/>
            <w:hideMark/>
          </w:tcPr>
          <w:p w14:paraId="01593B5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 </w:t>
            </w:r>
          </w:p>
        </w:tc>
        <w:tc>
          <w:tcPr>
            <w:tcW w:w="0" w:type="auto"/>
            <w:tcBorders>
              <w:top w:val="nil"/>
              <w:left w:val="nil"/>
              <w:bottom w:val="single" w:sz="4" w:space="0" w:color="auto"/>
              <w:right w:val="single" w:sz="4" w:space="0" w:color="auto"/>
            </w:tcBorders>
            <w:noWrap/>
            <w:vAlign w:val="bottom"/>
            <w:hideMark/>
          </w:tcPr>
          <w:p w14:paraId="574578D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28.000 </w:t>
            </w:r>
          </w:p>
        </w:tc>
      </w:tr>
      <w:tr w:rsidR="0071485B" w:rsidRPr="0071485B" w14:paraId="42175EF9"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5364B5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74</w:t>
            </w:r>
          </w:p>
        </w:tc>
        <w:tc>
          <w:tcPr>
            <w:tcW w:w="0" w:type="auto"/>
            <w:tcBorders>
              <w:top w:val="nil"/>
              <w:left w:val="nil"/>
              <w:bottom w:val="single" w:sz="4" w:space="0" w:color="000000"/>
              <w:right w:val="single" w:sz="4" w:space="0" w:color="000000"/>
            </w:tcBorders>
            <w:vAlign w:val="bottom"/>
            <w:hideMark/>
          </w:tcPr>
          <w:p w14:paraId="5EF5E73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TEJA ZINC C .34 X 3, </w:t>
            </w:r>
            <w:proofErr w:type="gramStart"/>
            <w:r w:rsidRPr="0071485B">
              <w:rPr>
                <w:rFonts w:ascii="Aptos Narrow" w:eastAsia="Times New Roman" w:hAnsi="Aptos Narrow" w:cs="Times New Roman"/>
                <w:sz w:val="18"/>
                <w:szCs w:val="18"/>
                <w:lang w:eastAsia="es-CO"/>
              </w:rPr>
              <w:t>05  AZUL</w:t>
            </w:r>
            <w:proofErr w:type="gramEnd"/>
            <w:r w:rsidRPr="0071485B">
              <w:rPr>
                <w:rFonts w:ascii="Aptos Narrow" w:eastAsia="Times New Roman" w:hAnsi="Aptos Narrow" w:cs="Times New Roman"/>
                <w:sz w:val="18"/>
                <w:szCs w:val="18"/>
                <w:lang w:eastAsia="es-CO"/>
              </w:rPr>
              <w:t xml:space="preserve"> , ROJA CORPACERO</w:t>
            </w:r>
          </w:p>
        </w:tc>
        <w:tc>
          <w:tcPr>
            <w:tcW w:w="0" w:type="auto"/>
            <w:tcBorders>
              <w:top w:val="nil"/>
              <w:left w:val="nil"/>
              <w:bottom w:val="single" w:sz="4" w:space="0" w:color="000000"/>
              <w:right w:val="single" w:sz="4" w:space="0" w:color="000000"/>
            </w:tcBorders>
            <w:vAlign w:val="bottom"/>
            <w:hideMark/>
          </w:tcPr>
          <w:p w14:paraId="1AB3AD7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A12F74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44A4AC4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$ 49.000 </w:t>
            </w:r>
          </w:p>
        </w:tc>
        <w:tc>
          <w:tcPr>
            <w:tcW w:w="0" w:type="auto"/>
            <w:tcBorders>
              <w:top w:val="nil"/>
              <w:left w:val="nil"/>
              <w:bottom w:val="single" w:sz="4" w:space="0" w:color="000000"/>
              <w:right w:val="nil"/>
            </w:tcBorders>
            <w:noWrap/>
            <w:vAlign w:val="bottom"/>
            <w:hideMark/>
          </w:tcPr>
          <w:p w14:paraId="7C7282E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$ 48.200 </w:t>
            </w:r>
          </w:p>
        </w:tc>
        <w:tc>
          <w:tcPr>
            <w:tcW w:w="0" w:type="auto"/>
            <w:tcBorders>
              <w:top w:val="nil"/>
              <w:left w:val="single" w:sz="4" w:space="0" w:color="auto"/>
              <w:bottom w:val="single" w:sz="4" w:space="0" w:color="auto"/>
              <w:right w:val="single" w:sz="4" w:space="0" w:color="auto"/>
            </w:tcBorders>
            <w:noWrap/>
            <w:vAlign w:val="bottom"/>
            <w:hideMark/>
          </w:tcPr>
          <w:p w14:paraId="5014A0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48.600 </w:t>
            </w:r>
          </w:p>
        </w:tc>
        <w:tc>
          <w:tcPr>
            <w:tcW w:w="0" w:type="auto"/>
            <w:tcBorders>
              <w:top w:val="nil"/>
              <w:left w:val="nil"/>
              <w:bottom w:val="single" w:sz="4" w:space="0" w:color="auto"/>
              <w:right w:val="single" w:sz="4" w:space="0" w:color="auto"/>
            </w:tcBorders>
            <w:noWrap/>
            <w:vAlign w:val="bottom"/>
            <w:hideMark/>
          </w:tcPr>
          <w:p w14:paraId="4261EEE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1.458.000 </w:t>
            </w:r>
          </w:p>
        </w:tc>
      </w:tr>
      <w:tr w:rsidR="0071485B" w:rsidRPr="0071485B" w14:paraId="71A57EBF"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5A359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75</w:t>
            </w:r>
          </w:p>
        </w:tc>
        <w:tc>
          <w:tcPr>
            <w:tcW w:w="0" w:type="auto"/>
            <w:tcBorders>
              <w:top w:val="nil"/>
              <w:left w:val="nil"/>
              <w:bottom w:val="single" w:sz="4" w:space="0" w:color="000000"/>
              <w:right w:val="single" w:sz="4" w:space="0" w:color="000000"/>
            </w:tcBorders>
            <w:vAlign w:val="bottom"/>
            <w:hideMark/>
          </w:tcPr>
          <w:p w14:paraId="36B674F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TORNILLO PUNTA BROCA S/ARANDELA 10x1.1/4</w:t>
            </w:r>
          </w:p>
        </w:tc>
        <w:tc>
          <w:tcPr>
            <w:tcW w:w="0" w:type="auto"/>
            <w:tcBorders>
              <w:top w:val="nil"/>
              <w:left w:val="nil"/>
              <w:bottom w:val="single" w:sz="4" w:space="0" w:color="000000"/>
              <w:right w:val="single" w:sz="4" w:space="0" w:color="000000"/>
            </w:tcBorders>
            <w:vAlign w:val="bottom"/>
            <w:hideMark/>
          </w:tcPr>
          <w:p w14:paraId="10B2D2C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74CA6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12A171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$ 400 </w:t>
            </w:r>
          </w:p>
        </w:tc>
        <w:tc>
          <w:tcPr>
            <w:tcW w:w="0" w:type="auto"/>
            <w:tcBorders>
              <w:top w:val="nil"/>
              <w:left w:val="nil"/>
              <w:bottom w:val="single" w:sz="4" w:space="0" w:color="000000"/>
              <w:right w:val="nil"/>
            </w:tcBorders>
            <w:noWrap/>
            <w:vAlign w:val="bottom"/>
            <w:hideMark/>
          </w:tcPr>
          <w:p w14:paraId="5682099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$ 350 </w:t>
            </w:r>
          </w:p>
        </w:tc>
        <w:tc>
          <w:tcPr>
            <w:tcW w:w="0" w:type="auto"/>
            <w:tcBorders>
              <w:top w:val="nil"/>
              <w:left w:val="single" w:sz="4" w:space="0" w:color="auto"/>
              <w:bottom w:val="single" w:sz="4" w:space="0" w:color="auto"/>
              <w:right w:val="single" w:sz="4" w:space="0" w:color="auto"/>
            </w:tcBorders>
            <w:noWrap/>
            <w:vAlign w:val="bottom"/>
            <w:hideMark/>
          </w:tcPr>
          <w:p w14:paraId="55B6332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375 </w:t>
            </w:r>
          </w:p>
        </w:tc>
        <w:tc>
          <w:tcPr>
            <w:tcW w:w="0" w:type="auto"/>
            <w:tcBorders>
              <w:top w:val="nil"/>
              <w:left w:val="nil"/>
              <w:bottom w:val="single" w:sz="4" w:space="0" w:color="auto"/>
              <w:right w:val="single" w:sz="4" w:space="0" w:color="auto"/>
            </w:tcBorders>
            <w:noWrap/>
            <w:vAlign w:val="bottom"/>
            <w:hideMark/>
          </w:tcPr>
          <w:p w14:paraId="49D453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37.500 </w:t>
            </w:r>
          </w:p>
        </w:tc>
      </w:tr>
      <w:tr w:rsidR="0071485B" w:rsidRPr="0071485B" w14:paraId="662246C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74FC4DA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76</w:t>
            </w:r>
          </w:p>
        </w:tc>
        <w:tc>
          <w:tcPr>
            <w:tcW w:w="0" w:type="auto"/>
            <w:tcBorders>
              <w:top w:val="nil"/>
              <w:left w:val="nil"/>
              <w:bottom w:val="single" w:sz="4" w:space="0" w:color="000000"/>
              <w:right w:val="single" w:sz="4" w:space="0" w:color="000000"/>
            </w:tcBorders>
            <w:vAlign w:val="bottom"/>
            <w:hideMark/>
          </w:tcPr>
          <w:p w14:paraId="0E3D2CC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SANITARIO FINO 4" X 6 MTS</w:t>
            </w:r>
          </w:p>
        </w:tc>
        <w:tc>
          <w:tcPr>
            <w:tcW w:w="0" w:type="auto"/>
            <w:tcBorders>
              <w:top w:val="nil"/>
              <w:left w:val="nil"/>
              <w:bottom w:val="single" w:sz="4" w:space="0" w:color="000000"/>
              <w:right w:val="single" w:sz="4" w:space="0" w:color="000000"/>
            </w:tcBorders>
            <w:vAlign w:val="bottom"/>
            <w:hideMark/>
          </w:tcPr>
          <w:p w14:paraId="5BEBD86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D91EB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17D0B2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$ 133.500 </w:t>
            </w:r>
          </w:p>
        </w:tc>
        <w:tc>
          <w:tcPr>
            <w:tcW w:w="0" w:type="auto"/>
            <w:tcBorders>
              <w:top w:val="nil"/>
              <w:left w:val="nil"/>
              <w:bottom w:val="single" w:sz="4" w:space="0" w:color="000000"/>
              <w:right w:val="nil"/>
            </w:tcBorders>
            <w:noWrap/>
            <w:vAlign w:val="bottom"/>
            <w:hideMark/>
          </w:tcPr>
          <w:p w14:paraId="3521D6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$ 132.800 </w:t>
            </w:r>
          </w:p>
        </w:tc>
        <w:tc>
          <w:tcPr>
            <w:tcW w:w="0" w:type="auto"/>
            <w:tcBorders>
              <w:top w:val="nil"/>
              <w:left w:val="single" w:sz="4" w:space="0" w:color="auto"/>
              <w:bottom w:val="single" w:sz="4" w:space="0" w:color="auto"/>
              <w:right w:val="single" w:sz="4" w:space="0" w:color="auto"/>
            </w:tcBorders>
            <w:noWrap/>
            <w:vAlign w:val="bottom"/>
            <w:hideMark/>
          </w:tcPr>
          <w:p w14:paraId="6E3C211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133.150 </w:t>
            </w:r>
          </w:p>
        </w:tc>
        <w:tc>
          <w:tcPr>
            <w:tcW w:w="0" w:type="auto"/>
            <w:tcBorders>
              <w:top w:val="nil"/>
              <w:left w:val="nil"/>
              <w:bottom w:val="single" w:sz="4" w:space="0" w:color="auto"/>
              <w:right w:val="single" w:sz="4" w:space="0" w:color="auto"/>
            </w:tcBorders>
            <w:noWrap/>
            <w:vAlign w:val="bottom"/>
            <w:hideMark/>
          </w:tcPr>
          <w:p w14:paraId="13CE230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665.750 </w:t>
            </w:r>
          </w:p>
        </w:tc>
      </w:tr>
      <w:tr w:rsidR="0071485B" w:rsidRPr="0071485B" w14:paraId="4CA607F4"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4C019FC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77</w:t>
            </w:r>
          </w:p>
        </w:tc>
        <w:tc>
          <w:tcPr>
            <w:tcW w:w="0" w:type="auto"/>
            <w:tcBorders>
              <w:top w:val="nil"/>
              <w:left w:val="nil"/>
              <w:bottom w:val="single" w:sz="4" w:space="0" w:color="000000"/>
              <w:right w:val="single" w:sz="4" w:space="0" w:color="000000"/>
            </w:tcBorders>
            <w:vAlign w:val="bottom"/>
            <w:hideMark/>
          </w:tcPr>
          <w:p w14:paraId="755B4F3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CLAVO ZINC EMBOLSADO X 100 UND</w:t>
            </w:r>
          </w:p>
        </w:tc>
        <w:tc>
          <w:tcPr>
            <w:tcW w:w="0" w:type="auto"/>
            <w:tcBorders>
              <w:top w:val="nil"/>
              <w:left w:val="nil"/>
              <w:bottom w:val="single" w:sz="4" w:space="0" w:color="000000"/>
              <w:right w:val="single" w:sz="4" w:space="0" w:color="000000"/>
            </w:tcBorders>
            <w:vAlign w:val="bottom"/>
            <w:hideMark/>
          </w:tcPr>
          <w:p w14:paraId="4AFAB41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EDCB32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3D180E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$ 14.500 </w:t>
            </w:r>
          </w:p>
        </w:tc>
        <w:tc>
          <w:tcPr>
            <w:tcW w:w="0" w:type="auto"/>
            <w:tcBorders>
              <w:top w:val="nil"/>
              <w:left w:val="nil"/>
              <w:bottom w:val="single" w:sz="4" w:space="0" w:color="000000"/>
              <w:right w:val="nil"/>
            </w:tcBorders>
            <w:noWrap/>
            <w:vAlign w:val="bottom"/>
            <w:hideMark/>
          </w:tcPr>
          <w:p w14:paraId="574A544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$ 14.000 </w:t>
            </w:r>
          </w:p>
        </w:tc>
        <w:tc>
          <w:tcPr>
            <w:tcW w:w="0" w:type="auto"/>
            <w:tcBorders>
              <w:top w:val="nil"/>
              <w:left w:val="single" w:sz="4" w:space="0" w:color="auto"/>
              <w:bottom w:val="single" w:sz="4" w:space="0" w:color="auto"/>
              <w:right w:val="single" w:sz="4" w:space="0" w:color="auto"/>
            </w:tcBorders>
            <w:noWrap/>
            <w:vAlign w:val="bottom"/>
            <w:hideMark/>
          </w:tcPr>
          <w:p w14:paraId="598F795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14.250 </w:t>
            </w:r>
          </w:p>
        </w:tc>
        <w:tc>
          <w:tcPr>
            <w:tcW w:w="0" w:type="auto"/>
            <w:tcBorders>
              <w:top w:val="nil"/>
              <w:left w:val="nil"/>
              <w:bottom w:val="single" w:sz="4" w:space="0" w:color="auto"/>
              <w:right w:val="single" w:sz="4" w:space="0" w:color="auto"/>
            </w:tcBorders>
            <w:noWrap/>
            <w:vAlign w:val="bottom"/>
            <w:hideMark/>
          </w:tcPr>
          <w:p w14:paraId="702EC0C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71.250 </w:t>
            </w:r>
          </w:p>
        </w:tc>
      </w:tr>
      <w:tr w:rsidR="0071485B" w:rsidRPr="0071485B" w14:paraId="26563540"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88BF31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78</w:t>
            </w:r>
          </w:p>
        </w:tc>
        <w:tc>
          <w:tcPr>
            <w:tcW w:w="0" w:type="auto"/>
            <w:tcBorders>
              <w:top w:val="nil"/>
              <w:left w:val="nil"/>
              <w:bottom w:val="single" w:sz="4" w:space="0" w:color="000000"/>
              <w:right w:val="single" w:sz="4" w:space="0" w:color="000000"/>
            </w:tcBorders>
            <w:vAlign w:val="bottom"/>
            <w:hideMark/>
          </w:tcPr>
          <w:p w14:paraId="4BF9457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VARILLA 1/4 #2 COMP CORR X 6 1,60 kg (2X6M)</w:t>
            </w:r>
          </w:p>
        </w:tc>
        <w:tc>
          <w:tcPr>
            <w:tcW w:w="0" w:type="auto"/>
            <w:tcBorders>
              <w:top w:val="nil"/>
              <w:left w:val="nil"/>
              <w:bottom w:val="single" w:sz="4" w:space="0" w:color="000000"/>
              <w:right w:val="single" w:sz="4" w:space="0" w:color="000000"/>
            </w:tcBorders>
            <w:vAlign w:val="bottom"/>
            <w:hideMark/>
          </w:tcPr>
          <w:p w14:paraId="34EBDCF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88188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40</w:t>
            </w:r>
          </w:p>
        </w:tc>
        <w:tc>
          <w:tcPr>
            <w:tcW w:w="0" w:type="auto"/>
            <w:tcBorders>
              <w:top w:val="nil"/>
              <w:left w:val="nil"/>
              <w:bottom w:val="single" w:sz="4" w:space="0" w:color="000000"/>
              <w:right w:val="single" w:sz="4" w:space="0" w:color="000000"/>
            </w:tcBorders>
            <w:noWrap/>
            <w:vAlign w:val="bottom"/>
            <w:hideMark/>
          </w:tcPr>
          <w:p w14:paraId="1B21494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$ 12.000 </w:t>
            </w:r>
          </w:p>
        </w:tc>
        <w:tc>
          <w:tcPr>
            <w:tcW w:w="0" w:type="auto"/>
            <w:tcBorders>
              <w:top w:val="nil"/>
              <w:left w:val="nil"/>
              <w:bottom w:val="single" w:sz="4" w:space="0" w:color="000000"/>
              <w:right w:val="nil"/>
            </w:tcBorders>
            <w:noWrap/>
            <w:vAlign w:val="bottom"/>
            <w:hideMark/>
          </w:tcPr>
          <w:p w14:paraId="67062ED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$ 11.000 </w:t>
            </w:r>
          </w:p>
        </w:tc>
        <w:tc>
          <w:tcPr>
            <w:tcW w:w="0" w:type="auto"/>
            <w:tcBorders>
              <w:top w:val="nil"/>
              <w:left w:val="single" w:sz="4" w:space="0" w:color="auto"/>
              <w:bottom w:val="single" w:sz="4" w:space="0" w:color="auto"/>
              <w:right w:val="single" w:sz="4" w:space="0" w:color="auto"/>
            </w:tcBorders>
            <w:noWrap/>
            <w:vAlign w:val="bottom"/>
            <w:hideMark/>
          </w:tcPr>
          <w:p w14:paraId="7340EC5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11.500 </w:t>
            </w:r>
          </w:p>
        </w:tc>
        <w:tc>
          <w:tcPr>
            <w:tcW w:w="0" w:type="auto"/>
            <w:tcBorders>
              <w:top w:val="nil"/>
              <w:left w:val="nil"/>
              <w:bottom w:val="single" w:sz="4" w:space="0" w:color="auto"/>
              <w:right w:val="single" w:sz="4" w:space="0" w:color="auto"/>
            </w:tcBorders>
            <w:noWrap/>
            <w:vAlign w:val="bottom"/>
            <w:hideMark/>
          </w:tcPr>
          <w:p w14:paraId="1CB6A7F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460.000 </w:t>
            </w:r>
          </w:p>
        </w:tc>
      </w:tr>
      <w:tr w:rsidR="0071485B" w:rsidRPr="0071485B" w14:paraId="591423B6"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5445AA8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79</w:t>
            </w:r>
          </w:p>
        </w:tc>
        <w:tc>
          <w:tcPr>
            <w:tcW w:w="0" w:type="auto"/>
            <w:tcBorders>
              <w:top w:val="nil"/>
              <w:left w:val="nil"/>
              <w:bottom w:val="single" w:sz="4" w:space="0" w:color="000000"/>
              <w:right w:val="single" w:sz="4" w:space="0" w:color="000000"/>
            </w:tcBorders>
            <w:vAlign w:val="bottom"/>
            <w:hideMark/>
          </w:tcPr>
          <w:p w14:paraId="0FAB9B1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PINTUCO DOMESTICO X 1/4</w:t>
            </w:r>
          </w:p>
        </w:tc>
        <w:tc>
          <w:tcPr>
            <w:tcW w:w="0" w:type="auto"/>
            <w:tcBorders>
              <w:top w:val="nil"/>
              <w:left w:val="nil"/>
              <w:bottom w:val="single" w:sz="4" w:space="0" w:color="000000"/>
              <w:right w:val="single" w:sz="4" w:space="0" w:color="000000"/>
            </w:tcBorders>
            <w:vAlign w:val="bottom"/>
            <w:hideMark/>
          </w:tcPr>
          <w:p w14:paraId="456994F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CUARTO</w:t>
            </w:r>
          </w:p>
        </w:tc>
        <w:tc>
          <w:tcPr>
            <w:tcW w:w="0" w:type="auto"/>
            <w:tcBorders>
              <w:top w:val="nil"/>
              <w:left w:val="nil"/>
              <w:bottom w:val="single" w:sz="4" w:space="0" w:color="000000"/>
              <w:right w:val="single" w:sz="4" w:space="0" w:color="000000"/>
            </w:tcBorders>
            <w:noWrap/>
            <w:vAlign w:val="bottom"/>
            <w:hideMark/>
          </w:tcPr>
          <w:p w14:paraId="7E85099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0CCFC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000000"/>
              <w:right w:val="nil"/>
            </w:tcBorders>
            <w:noWrap/>
            <w:vAlign w:val="bottom"/>
            <w:hideMark/>
          </w:tcPr>
          <w:p w14:paraId="62F452E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$ 42.500 </w:t>
            </w:r>
          </w:p>
        </w:tc>
        <w:tc>
          <w:tcPr>
            <w:tcW w:w="0" w:type="auto"/>
            <w:tcBorders>
              <w:top w:val="nil"/>
              <w:left w:val="single" w:sz="4" w:space="0" w:color="auto"/>
              <w:bottom w:val="single" w:sz="4" w:space="0" w:color="auto"/>
              <w:right w:val="single" w:sz="4" w:space="0" w:color="auto"/>
            </w:tcBorders>
            <w:noWrap/>
            <w:vAlign w:val="bottom"/>
            <w:hideMark/>
          </w:tcPr>
          <w:p w14:paraId="521D0C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43.000 </w:t>
            </w:r>
          </w:p>
        </w:tc>
        <w:tc>
          <w:tcPr>
            <w:tcW w:w="0" w:type="auto"/>
            <w:tcBorders>
              <w:top w:val="nil"/>
              <w:left w:val="nil"/>
              <w:bottom w:val="single" w:sz="4" w:space="0" w:color="auto"/>
              <w:right w:val="single" w:sz="4" w:space="0" w:color="auto"/>
            </w:tcBorders>
            <w:noWrap/>
            <w:vAlign w:val="bottom"/>
            <w:hideMark/>
          </w:tcPr>
          <w:p w14:paraId="3F7A7CD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129.000 </w:t>
            </w:r>
          </w:p>
        </w:tc>
      </w:tr>
      <w:tr w:rsidR="0071485B" w:rsidRPr="0071485B" w14:paraId="7EE4A4C0"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74AAF4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80</w:t>
            </w:r>
          </w:p>
        </w:tc>
        <w:tc>
          <w:tcPr>
            <w:tcW w:w="0" w:type="auto"/>
            <w:tcBorders>
              <w:top w:val="nil"/>
              <w:left w:val="nil"/>
              <w:bottom w:val="single" w:sz="4" w:space="0" w:color="000000"/>
              <w:right w:val="single" w:sz="4" w:space="0" w:color="000000"/>
            </w:tcBorders>
            <w:vAlign w:val="bottom"/>
            <w:hideMark/>
          </w:tcPr>
          <w:p w14:paraId="5D77937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LLAVE BOLA METALICA 1/2"</w:t>
            </w:r>
          </w:p>
        </w:tc>
        <w:tc>
          <w:tcPr>
            <w:tcW w:w="0" w:type="auto"/>
            <w:tcBorders>
              <w:top w:val="nil"/>
              <w:left w:val="nil"/>
              <w:bottom w:val="single" w:sz="4" w:space="0" w:color="000000"/>
              <w:right w:val="single" w:sz="4" w:space="0" w:color="000000"/>
            </w:tcBorders>
            <w:vAlign w:val="bottom"/>
            <w:hideMark/>
          </w:tcPr>
          <w:p w14:paraId="4F61011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73A66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AC459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$ 38.500 </w:t>
            </w:r>
          </w:p>
        </w:tc>
        <w:tc>
          <w:tcPr>
            <w:tcW w:w="0" w:type="auto"/>
            <w:tcBorders>
              <w:top w:val="nil"/>
              <w:left w:val="nil"/>
              <w:bottom w:val="single" w:sz="4" w:space="0" w:color="000000"/>
              <w:right w:val="nil"/>
            </w:tcBorders>
            <w:noWrap/>
            <w:vAlign w:val="bottom"/>
            <w:hideMark/>
          </w:tcPr>
          <w:p w14:paraId="29AF01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39CD02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37.750 </w:t>
            </w:r>
          </w:p>
        </w:tc>
        <w:tc>
          <w:tcPr>
            <w:tcW w:w="0" w:type="auto"/>
            <w:tcBorders>
              <w:top w:val="nil"/>
              <w:left w:val="nil"/>
              <w:bottom w:val="single" w:sz="4" w:space="0" w:color="auto"/>
              <w:right w:val="single" w:sz="4" w:space="0" w:color="auto"/>
            </w:tcBorders>
            <w:noWrap/>
            <w:vAlign w:val="bottom"/>
            <w:hideMark/>
          </w:tcPr>
          <w:p w14:paraId="08D56DD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188.750 </w:t>
            </w:r>
          </w:p>
        </w:tc>
      </w:tr>
      <w:tr w:rsidR="0071485B" w:rsidRPr="0071485B" w14:paraId="5203FBAC"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2491686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81</w:t>
            </w:r>
          </w:p>
        </w:tc>
        <w:tc>
          <w:tcPr>
            <w:tcW w:w="0" w:type="auto"/>
            <w:tcBorders>
              <w:top w:val="nil"/>
              <w:left w:val="nil"/>
              <w:bottom w:val="single" w:sz="4" w:space="0" w:color="000000"/>
              <w:right w:val="single" w:sz="4" w:space="0" w:color="000000"/>
            </w:tcBorders>
            <w:vAlign w:val="bottom"/>
            <w:hideMark/>
          </w:tcPr>
          <w:p w14:paraId="795F7E5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MACHO PRESION DE 1/2.</w:t>
            </w:r>
          </w:p>
        </w:tc>
        <w:tc>
          <w:tcPr>
            <w:tcW w:w="0" w:type="auto"/>
            <w:tcBorders>
              <w:top w:val="nil"/>
              <w:left w:val="nil"/>
              <w:bottom w:val="single" w:sz="4" w:space="0" w:color="000000"/>
              <w:right w:val="single" w:sz="4" w:space="0" w:color="000000"/>
            </w:tcBorders>
            <w:vAlign w:val="bottom"/>
            <w:hideMark/>
          </w:tcPr>
          <w:p w14:paraId="5F7F265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BEF14A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0DF808D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7F78B09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 </w:t>
            </w:r>
          </w:p>
        </w:tc>
        <w:tc>
          <w:tcPr>
            <w:tcW w:w="0" w:type="auto"/>
            <w:tcBorders>
              <w:top w:val="nil"/>
              <w:left w:val="single" w:sz="4" w:space="0" w:color="auto"/>
              <w:bottom w:val="single" w:sz="4" w:space="0" w:color="auto"/>
              <w:right w:val="single" w:sz="4" w:space="0" w:color="auto"/>
            </w:tcBorders>
            <w:noWrap/>
            <w:vAlign w:val="bottom"/>
            <w:hideMark/>
          </w:tcPr>
          <w:p w14:paraId="541C8F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 </w:t>
            </w:r>
          </w:p>
        </w:tc>
        <w:tc>
          <w:tcPr>
            <w:tcW w:w="0" w:type="auto"/>
            <w:tcBorders>
              <w:top w:val="nil"/>
              <w:left w:val="nil"/>
              <w:bottom w:val="single" w:sz="4" w:space="0" w:color="auto"/>
              <w:right w:val="single" w:sz="4" w:space="0" w:color="auto"/>
            </w:tcBorders>
            <w:noWrap/>
            <w:vAlign w:val="bottom"/>
            <w:hideMark/>
          </w:tcPr>
          <w:p w14:paraId="66B1E75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25.000 </w:t>
            </w:r>
          </w:p>
        </w:tc>
      </w:tr>
      <w:tr w:rsidR="0071485B" w:rsidRPr="0071485B" w14:paraId="327CABC0"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7DDAC8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82</w:t>
            </w:r>
          </w:p>
        </w:tc>
        <w:tc>
          <w:tcPr>
            <w:tcW w:w="0" w:type="auto"/>
            <w:tcBorders>
              <w:top w:val="nil"/>
              <w:left w:val="nil"/>
              <w:bottom w:val="single" w:sz="4" w:space="0" w:color="000000"/>
              <w:right w:val="single" w:sz="4" w:space="0" w:color="000000"/>
            </w:tcBorders>
            <w:vAlign w:val="bottom"/>
            <w:hideMark/>
          </w:tcPr>
          <w:p w14:paraId="4D593FF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ARANDELA 3/8 X KILO (177 UNI)</w:t>
            </w:r>
          </w:p>
        </w:tc>
        <w:tc>
          <w:tcPr>
            <w:tcW w:w="0" w:type="auto"/>
            <w:tcBorders>
              <w:top w:val="nil"/>
              <w:left w:val="nil"/>
              <w:bottom w:val="single" w:sz="4" w:space="0" w:color="000000"/>
              <w:right w:val="single" w:sz="4" w:space="0" w:color="000000"/>
            </w:tcBorders>
            <w:vAlign w:val="bottom"/>
            <w:hideMark/>
          </w:tcPr>
          <w:p w14:paraId="73F7097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7322EC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0B399C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 </w:t>
            </w:r>
          </w:p>
        </w:tc>
        <w:tc>
          <w:tcPr>
            <w:tcW w:w="0" w:type="auto"/>
            <w:tcBorders>
              <w:top w:val="nil"/>
              <w:left w:val="nil"/>
              <w:bottom w:val="single" w:sz="4" w:space="0" w:color="000000"/>
              <w:right w:val="nil"/>
            </w:tcBorders>
            <w:noWrap/>
            <w:vAlign w:val="bottom"/>
            <w:hideMark/>
          </w:tcPr>
          <w:p w14:paraId="3C441E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$ 400 </w:t>
            </w:r>
          </w:p>
        </w:tc>
        <w:tc>
          <w:tcPr>
            <w:tcW w:w="0" w:type="auto"/>
            <w:tcBorders>
              <w:top w:val="nil"/>
              <w:left w:val="single" w:sz="4" w:space="0" w:color="auto"/>
              <w:bottom w:val="single" w:sz="4" w:space="0" w:color="auto"/>
              <w:right w:val="single" w:sz="4" w:space="0" w:color="auto"/>
            </w:tcBorders>
            <w:noWrap/>
            <w:vAlign w:val="bottom"/>
            <w:hideMark/>
          </w:tcPr>
          <w:p w14:paraId="1C57FDD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425 </w:t>
            </w:r>
          </w:p>
        </w:tc>
        <w:tc>
          <w:tcPr>
            <w:tcW w:w="0" w:type="auto"/>
            <w:tcBorders>
              <w:top w:val="nil"/>
              <w:left w:val="nil"/>
              <w:bottom w:val="single" w:sz="4" w:space="0" w:color="auto"/>
              <w:right w:val="single" w:sz="4" w:space="0" w:color="auto"/>
            </w:tcBorders>
            <w:noWrap/>
            <w:vAlign w:val="bottom"/>
            <w:hideMark/>
          </w:tcPr>
          <w:p w14:paraId="76B2553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42.500 </w:t>
            </w:r>
          </w:p>
        </w:tc>
      </w:tr>
      <w:tr w:rsidR="0071485B" w:rsidRPr="0071485B" w14:paraId="0DBF489B"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73D5AD3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8384</w:t>
            </w:r>
          </w:p>
        </w:tc>
        <w:tc>
          <w:tcPr>
            <w:tcW w:w="0" w:type="auto"/>
            <w:tcBorders>
              <w:top w:val="nil"/>
              <w:left w:val="nil"/>
              <w:bottom w:val="single" w:sz="4" w:space="0" w:color="000000"/>
              <w:right w:val="single" w:sz="4" w:space="0" w:color="000000"/>
            </w:tcBorders>
            <w:vAlign w:val="bottom"/>
            <w:hideMark/>
          </w:tcPr>
          <w:p w14:paraId="6762968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TUERCA 3/8 </w:t>
            </w:r>
            <w:proofErr w:type="spellStart"/>
            <w:r w:rsidRPr="0071485B">
              <w:rPr>
                <w:rFonts w:ascii="Aptos Narrow" w:eastAsia="Times New Roman" w:hAnsi="Aptos Narrow" w:cs="Times New Roman"/>
                <w:sz w:val="18"/>
                <w:szCs w:val="18"/>
                <w:lang w:eastAsia="es-CO"/>
              </w:rPr>
              <w:t>klo</w:t>
            </w:r>
            <w:proofErr w:type="spellEnd"/>
            <w:r w:rsidRPr="0071485B">
              <w:rPr>
                <w:rFonts w:ascii="Aptos Narrow" w:eastAsia="Times New Roman" w:hAnsi="Aptos Narrow" w:cs="Times New Roman"/>
                <w:sz w:val="18"/>
                <w:szCs w:val="18"/>
                <w:lang w:eastAsia="es-CO"/>
              </w:rPr>
              <w:t xml:space="preserve"> 150 </w:t>
            </w:r>
            <w:proofErr w:type="spellStart"/>
            <w:r w:rsidRPr="0071485B">
              <w:rPr>
                <w:rFonts w:ascii="Aptos Narrow" w:eastAsia="Times New Roman" w:hAnsi="Aptos Narrow" w:cs="Times New Roman"/>
                <w:sz w:val="18"/>
                <w:szCs w:val="18"/>
                <w:lang w:eastAsia="es-CO"/>
              </w:rPr>
              <w:t>unds</w:t>
            </w:r>
            <w:proofErr w:type="spellEnd"/>
            <w:r w:rsidRPr="0071485B">
              <w:rPr>
                <w:rFonts w:ascii="Aptos Narrow" w:eastAsia="Times New Roman" w:hAnsi="Aptos Narrow" w:cs="Times New Roman"/>
                <w:sz w:val="18"/>
                <w:szCs w:val="18"/>
                <w:lang w:eastAsia="es-CO"/>
              </w:rPr>
              <w:t xml:space="preserve"> caja</w:t>
            </w:r>
          </w:p>
        </w:tc>
        <w:tc>
          <w:tcPr>
            <w:tcW w:w="0" w:type="auto"/>
            <w:tcBorders>
              <w:top w:val="nil"/>
              <w:left w:val="nil"/>
              <w:bottom w:val="single" w:sz="4" w:space="0" w:color="000000"/>
              <w:right w:val="single" w:sz="4" w:space="0" w:color="000000"/>
            </w:tcBorders>
            <w:vAlign w:val="bottom"/>
            <w:hideMark/>
          </w:tcPr>
          <w:p w14:paraId="4C35B5F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391FD4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52AD4F2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$ 400 </w:t>
            </w:r>
          </w:p>
        </w:tc>
        <w:tc>
          <w:tcPr>
            <w:tcW w:w="0" w:type="auto"/>
            <w:tcBorders>
              <w:top w:val="nil"/>
              <w:left w:val="nil"/>
              <w:bottom w:val="single" w:sz="4" w:space="0" w:color="000000"/>
              <w:right w:val="nil"/>
            </w:tcBorders>
            <w:noWrap/>
            <w:vAlign w:val="bottom"/>
            <w:hideMark/>
          </w:tcPr>
          <w:p w14:paraId="5DC248E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$ 350 </w:t>
            </w:r>
          </w:p>
        </w:tc>
        <w:tc>
          <w:tcPr>
            <w:tcW w:w="0" w:type="auto"/>
            <w:tcBorders>
              <w:top w:val="nil"/>
              <w:left w:val="single" w:sz="4" w:space="0" w:color="auto"/>
              <w:bottom w:val="single" w:sz="4" w:space="0" w:color="auto"/>
              <w:right w:val="single" w:sz="4" w:space="0" w:color="auto"/>
            </w:tcBorders>
            <w:noWrap/>
            <w:vAlign w:val="bottom"/>
            <w:hideMark/>
          </w:tcPr>
          <w:p w14:paraId="0173DFE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375 </w:t>
            </w:r>
          </w:p>
        </w:tc>
        <w:tc>
          <w:tcPr>
            <w:tcW w:w="0" w:type="auto"/>
            <w:tcBorders>
              <w:top w:val="nil"/>
              <w:left w:val="nil"/>
              <w:bottom w:val="single" w:sz="4" w:space="0" w:color="auto"/>
              <w:right w:val="single" w:sz="4" w:space="0" w:color="auto"/>
            </w:tcBorders>
            <w:noWrap/>
            <w:vAlign w:val="bottom"/>
            <w:hideMark/>
          </w:tcPr>
          <w:p w14:paraId="5561387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37.500 </w:t>
            </w:r>
          </w:p>
        </w:tc>
      </w:tr>
      <w:tr w:rsidR="0071485B" w:rsidRPr="0071485B" w14:paraId="12991DC8"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E51236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85</w:t>
            </w:r>
          </w:p>
        </w:tc>
        <w:tc>
          <w:tcPr>
            <w:tcW w:w="0" w:type="auto"/>
            <w:tcBorders>
              <w:top w:val="nil"/>
              <w:left w:val="nil"/>
              <w:bottom w:val="single" w:sz="4" w:space="0" w:color="000000"/>
              <w:right w:val="single" w:sz="4" w:space="0" w:color="000000"/>
            </w:tcBorders>
            <w:vAlign w:val="bottom"/>
            <w:hideMark/>
          </w:tcPr>
          <w:p w14:paraId="09C8BA2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MANGUERA 2X100 AGROMINERA LINEA AZUL FINA</w:t>
            </w:r>
          </w:p>
        </w:tc>
        <w:tc>
          <w:tcPr>
            <w:tcW w:w="0" w:type="auto"/>
            <w:tcBorders>
              <w:top w:val="nil"/>
              <w:left w:val="nil"/>
              <w:bottom w:val="single" w:sz="4" w:space="0" w:color="000000"/>
              <w:right w:val="single" w:sz="4" w:space="0" w:color="000000"/>
            </w:tcBorders>
            <w:vAlign w:val="bottom"/>
            <w:hideMark/>
          </w:tcPr>
          <w:p w14:paraId="749A54C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5FB3B56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0C44141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$ 939.500 </w:t>
            </w:r>
          </w:p>
        </w:tc>
        <w:tc>
          <w:tcPr>
            <w:tcW w:w="0" w:type="auto"/>
            <w:tcBorders>
              <w:top w:val="nil"/>
              <w:left w:val="nil"/>
              <w:bottom w:val="single" w:sz="4" w:space="0" w:color="000000"/>
              <w:right w:val="nil"/>
            </w:tcBorders>
            <w:noWrap/>
            <w:vAlign w:val="bottom"/>
            <w:hideMark/>
          </w:tcPr>
          <w:p w14:paraId="2AC40CC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$ 938.000 </w:t>
            </w:r>
          </w:p>
        </w:tc>
        <w:tc>
          <w:tcPr>
            <w:tcW w:w="0" w:type="auto"/>
            <w:tcBorders>
              <w:top w:val="nil"/>
              <w:left w:val="single" w:sz="4" w:space="0" w:color="auto"/>
              <w:bottom w:val="single" w:sz="4" w:space="0" w:color="auto"/>
              <w:right w:val="single" w:sz="4" w:space="0" w:color="auto"/>
            </w:tcBorders>
            <w:noWrap/>
            <w:vAlign w:val="bottom"/>
            <w:hideMark/>
          </w:tcPr>
          <w:p w14:paraId="3E2BE8C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938.750 </w:t>
            </w:r>
          </w:p>
        </w:tc>
        <w:tc>
          <w:tcPr>
            <w:tcW w:w="0" w:type="auto"/>
            <w:tcBorders>
              <w:top w:val="nil"/>
              <w:left w:val="nil"/>
              <w:bottom w:val="single" w:sz="4" w:space="0" w:color="auto"/>
              <w:right w:val="single" w:sz="4" w:space="0" w:color="auto"/>
            </w:tcBorders>
            <w:noWrap/>
            <w:vAlign w:val="bottom"/>
            <w:hideMark/>
          </w:tcPr>
          <w:p w14:paraId="358D8E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938.750 </w:t>
            </w:r>
          </w:p>
        </w:tc>
      </w:tr>
      <w:tr w:rsidR="0071485B" w:rsidRPr="0071485B" w14:paraId="41CBD3D7"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718342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86</w:t>
            </w:r>
          </w:p>
        </w:tc>
        <w:tc>
          <w:tcPr>
            <w:tcW w:w="0" w:type="auto"/>
            <w:tcBorders>
              <w:top w:val="nil"/>
              <w:left w:val="nil"/>
              <w:bottom w:val="single" w:sz="4" w:space="0" w:color="000000"/>
              <w:right w:val="single" w:sz="4" w:space="0" w:color="000000"/>
            </w:tcBorders>
            <w:vAlign w:val="bottom"/>
            <w:hideMark/>
          </w:tcPr>
          <w:p w14:paraId="1695CCB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CODO SANITARIO DE 4" CXC</w:t>
            </w:r>
          </w:p>
        </w:tc>
        <w:tc>
          <w:tcPr>
            <w:tcW w:w="0" w:type="auto"/>
            <w:tcBorders>
              <w:top w:val="nil"/>
              <w:left w:val="nil"/>
              <w:bottom w:val="single" w:sz="4" w:space="0" w:color="000000"/>
              <w:right w:val="single" w:sz="4" w:space="0" w:color="000000"/>
            </w:tcBorders>
            <w:vAlign w:val="bottom"/>
            <w:hideMark/>
          </w:tcPr>
          <w:p w14:paraId="0BDAFDF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B4EC2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78D6DA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$ 15.500 </w:t>
            </w:r>
          </w:p>
        </w:tc>
        <w:tc>
          <w:tcPr>
            <w:tcW w:w="0" w:type="auto"/>
            <w:tcBorders>
              <w:top w:val="nil"/>
              <w:left w:val="nil"/>
              <w:bottom w:val="single" w:sz="4" w:space="0" w:color="000000"/>
              <w:right w:val="nil"/>
            </w:tcBorders>
            <w:noWrap/>
            <w:vAlign w:val="bottom"/>
            <w:hideMark/>
          </w:tcPr>
          <w:p w14:paraId="17B4B7D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$ 15.200 </w:t>
            </w:r>
          </w:p>
        </w:tc>
        <w:tc>
          <w:tcPr>
            <w:tcW w:w="0" w:type="auto"/>
            <w:tcBorders>
              <w:top w:val="nil"/>
              <w:left w:val="single" w:sz="4" w:space="0" w:color="auto"/>
              <w:bottom w:val="single" w:sz="4" w:space="0" w:color="auto"/>
              <w:right w:val="single" w:sz="4" w:space="0" w:color="auto"/>
            </w:tcBorders>
            <w:noWrap/>
            <w:vAlign w:val="bottom"/>
            <w:hideMark/>
          </w:tcPr>
          <w:p w14:paraId="0AFDD6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15.350 </w:t>
            </w:r>
          </w:p>
        </w:tc>
        <w:tc>
          <w:tcPr>
            <w:tcW w:w="0" w:type="auto"/>
            <w:tcBorders>
              <w:top w:val="nil"/>
              <w:left w:val="nil"/>
              <w:bottom w:val="single" w:sz="4" w:space="0" w:color="auto"/>
              <w:right w:val="single" w:sz="4" w:space="0" w:color="auto"/>
            </w:tcBorders>
            <w:noWrap/>
            <w:vAlign w:val="bottom"/>
            <w:hideMark/>
          </w:tcPr>
          <w:p w14:paraId="471312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153.500 </w:t>
            </w:r>
          </w:p>
        </w:tc>
      </w:tr>
      <w:tr w:rsidR="0071485B" w:rsidRPr="0071485B" w14:paraId="5CCEBE5D"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438AC2D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87</w:t>
            </w:r>
          </w:p>
        </w:tc>
        <w:tc>
          <w:tcPr>
            <w:tcW w:w="0" w:type="auto"/>
            <w:tcBorders>
              <w:top w:val="nil"/>
              <w:left w:val="nil"/>
              <w:bottom w:val="single" w:sz="4" w:space="0" w:color="000000"/>
              <w:right w:val="single" w:sz="4" w:space="0" w:color="000000"/>
            </w:tcBorders>
            <w:vAlign w:val="bottom"/>
            <w:hideMark/>
          </w:tcPr>
          <w:p w14:paraId="3D615C8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SANITARIO 4</w:t>
            </w:r>
          </w:p>
        </w:tc>
        <w:tc>
          <w:tcPr>
            <w:tcW w:w="0" w:type="auto"/>
            <w:tcBorders>
              <w:top w:val="nil"/>
              <w:left w:val="nil"/>
              <w:bottom w:val="single" w:sz="4" w:space="0" w:color="000000"/>
              <w:right w:val="single" w:sz="4" w:space="0" w:color="000000"/>
            </w:tcBorders>
            <w:vAlign w:val="bottom"/>
            <w:hideMark/>
          </w:tcPr>
          <w:p w14:paraId="5B27067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32F431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72DB6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$ 7.800 </w:t>
            </w:r>
          </w:p>
        </w:tc>
        <w:tc>
          <w:tcPr>
            <w:tcW w:w="0" w:type="auto"/>
            <w:tcBorders>
              <w:top w:val="nil"/>
              <w:left w:val="nil"/>
              <w:bottom w:val="single" w:sz="4" w:space="0" w:color="000000"/>
              <w:right w:val="nil"/>
            </w:tcBorders>
            <w:noWrap/>
            <w:vAlign w:val="bottom"/>
            <w:hideMark/>
          </w:tcPr>
          <w:p w14:paraId="3FD164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$ 7.200 </w:t>
            </w:r>
          </w:p>
        </w:tc>
        <w:tc>
          <w:tcPr>
            <w:tcW w:w="0" w:type="auto"/>
            <w:tcBorders>
              <w:top w:val="nil"/>
              <w:left w:val="single" w:sz="4" w:space="0" w:color="auto"/>
              <w:bottom w:val="single" w:sz="4" w:space="0" w:color="auto"/>
              <w:right w:val="single" w:sz="4" w:space="0" w:color="auto"/>
            </w:tcBorders>
            <w:noWrap/>
            <w:vAlign w:val="bottom"/>
            <w:hideMark/>
          </w:tcPr>
          <w:p w14:paraId="5F10E34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 </w:t>
            </w:r>
          </w:p>
        </w:tc>
        <w:tc>
          <w:tcPr>
            <w:tcW w:w="0" w:type="auto"/>
            <w:tcBorders>
              <w:top w:val="nil"/>
              <w:left w:val="nil"/>
              <w:bottom w:val="single" w:sz="4" w:space="0" w:color="auto"/>
              <w:right w:val="single" w:sz="4" w:space="0" w:color="auto"/>
            </w:tcBorders>
            <w:noWrap/>
            <w:vAlign w:val="bottom"/>
            <w:hideMark/>
          </w:tcPr>
          <w:p w14:paraId="25EBA9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75.000 </w:t>
            </w:r>
          </w:p>
        </w:tc>
      </w:tr>
      <w:tr w:rsidR="0071485B" w:rsidRPr="0071485B" w14:paraId="07119179"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0269EF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88</w:t>
            </w:r>
          </w:p>
        </w:tc>
        <w:tc>
          <w:tcPr>
            <w:tcW w:w="0" w:type="auto"/>
            <w:tcBorders>
              <w:top w:val="nil"/>
              <w:left w:val="nil"/>
              <w:bottom w:val="single" w:sz="4" w:space="0" w:color="000000"/>
              <w:right w:val="single" w:sz="4" w:space="0" w:color="000000"/>
            </w:tcBorders>
            <w:vAlign w:val="bottom"/>
            <w:hideMark/>
          </w:tcPr>
          <w:p w14:paraId="3523073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TEE SANITARIO DE 4Pg</w:t>
            </w:r>
          </w:p>
        </w:tc>
        <w:tc>
          <w:tcPr>
            <w:tcW w:w="0" w:type="auto"/>
            <w:tcBorders>
              <w:top w:val="nil"/>
              <w:left w:val="nil"/>
              <w:bottom w:val="single" w:sz="4" w:space="0" w:color="000000"/>
              <w:right w:val="single" w:sz="4" w:space="0" w:color="000000"/>
            </w:tcBorders>
            <w:vAlign w:val="bottom"/>
            <w:hideMark/>
          </w:tcPr>
          <w:p w14:paraId="1BD78E7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78217E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4DC694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$ 19.200 </w:t>
            </w:r>
          </w:p>
        </w:tc>
        <w:tc>
          <w:tcPr>
            <w:tcW w:w="0" w:type="auto"/>
            <w:tcBorders>
              <w:top w:val="nil"/>
              <w:left w:val="nil"/>
              <w:bottom w:val="single" w:sz="4" w:space="0" w:color="000000"/>
              <w:right w:val="nil"/>
            </w:tcBorders>
            <w:noWrap/>
            <w:vAlign w:val="bottom"/>
            <w:hideMark/>
          </w:tcPr>
          <w:p w14:paraId="66C00A5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$ 18.800 </w:t>
            </w:r>
          </w:p>
        </w:tc>
        <w:tc>
          <w:tcPr>
            <w:tcW w:w="0" w:type="auto"/>
            <w:tcBorders>
              <w:top w:val="nil"/>
              <w:left w:val="single" w:sz="4" w:space="0" w:color="auto"/>
              <w:bottom w:val="single" w:sz="4" w:space="0" w:color="auto"/>
              <w:right w:val="single" w:sz="4" w:space="0" w:color="auto"/>
            </w:tcBorders>
            <w:noWrap/>
            <w:vAlign w:val="bottom"/>
            <w:hideMark/>
          </w:tcPr>
          <w:p w14:paraId="70593F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auto"/>
              <w:right w:val="single" w:sz="4" w:space="0" w:color="auto"/>
            </w:tcBorders>
            <w:noWrap/>
            <w:vAlign w:val="bottom"/>
            <w:hideMark/>
          </w:tcPr>
          <w:p w14:paraId="2AE750C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190.000 </w:t>
            </w:r>
          </w:p>
        </w:tc>
      </w:tr>
      <w:tr w:rsidR="0071485B" w:rsidRPr="0071485B" w14:paraId="16AE02A5"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806798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89</w:t>
            </w:r>
          </w:p>
        </w:tc>
        <w:tc>
          <w:tcPr>
            <w:tcW w:w="0" w:type="auto"/>
            <w:tcBorders>
              <w:top w:val="nil"/>
              <w:left w:val="nil"/>
              <w:bottom w:val="single" w:sz="4" w:space="0" w:color="000000"/>
              <w:right w:val="single" w:sz="4" w:space="0" w:color="000000"/>
            </w:tcBorders>
            <w:vAlign w:val="bottom"/>
            <w:hideMark/>
          </w:tcPr>
          <w:p w14:paraId="3B709D6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PRESION 1/2" DE 500 RDE9 X 6 MTS.</w:t>
            </w:r>
          </w:p>
        </w:tc>
        <w:tc>
          <w:tcPr>
            <w:tcW w:w="0" w:type="auto"/>
            <w:tcBorders>
              <w:top w:val="nil"/>
              <w:left w:val="nil"/>
              <w:bottom w:val="single" w:sz="4" w:space="0" w:color="000000"/>
              <w:right w:val="single" w:sz="4" w:space="0" w:color="000000"/>
            </w:tcBorders>
            <w:vAlign w:val="bottom"/>
            <w:hideMark/>
          </w:tcPr>
          <w:p w14:paraId="6A52B00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3837A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64BB57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$ 24.000 </w:t>
            </w:r>
          </w:p>
        </w:tc>
        <w:tc>
          <w:tcPr>
            <w:tcW w:w="0" w:type="auto"/>
            <w:tcBorders>
              <w:top w:val="nil"/>
              <w:left w:val="nil"/>
              <w:bottom w:val="single" w:sz="4" w:space="0" w:color="000000"/>
              <w:right w:val="nil"/>
            </w:tcBorders>
            <w:noWrap/>
            <w:vAlign w:val="bottom"/>
            <w:hideMark/>
          </w:tcPr>
          <w:p w14:paraId="02151FE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$ 23.800 </w:t>
            </w:r>
          </w:p>
        </w:tc>
        <w:tc>
          <w:tcPr>
            <w:tcW w:w="0" w:type="auto"/>
            <w:tcBorders>
              <w:top w:val="nil"/>
              <w:left w:val="single" w:sz="4" w:space="0" w:color="auto"/>
              <w:bottom w:val="single" w:sz="4" w:space="0" w:color="auto"/>
              <w:right w:val="single" w:sz="4" w:space="0" w:color="auto"/>
            </w:tcBorders>
            <w:noWrap/>
            <w:vAlign w:val="bottom"/>
            <w:hideMark/>
          </w:tcPr>
          <w:p w14:paraId="7F75AE2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23.900 </w:t>
            </w:r>
          </w:p>
        </w:tc>
        <w:tc>
          <w:tcPr>
            <w:tcW w:w="0" w:type="auto"/>
            <w:tcBorders>
              <w:top w:val="nil"/>
              <w:left w:val="nil"/>
              <w:bottom w:val="single" w:sz="4" w:space="0" w:color="auto"/>
              <w:right w:val="single" w:sz="4" w:space="0" w:color="auto"/>
            </w:tcBorders>
            <w:noWrap/>
            <w:vAlign w:val="bottom"/>
            <w:hideMark/>
          </w:tcPr>
          <w:p w14:paraId="60A78B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239.000 </w:t>
            </w:r>
          </w:p>
        </w:tc>
      </w:tr>
      <w:tr w:rsidR="0071485B" w:rsidRPr="0071485B" w14:paraId="2D4173C2" w14:textId="77777777" w:rsidTr="00273FAD">
        <w:trPr>
          <w:trHeight w:val="304"/>
        </w:trPr>
        <w:tc>
          <w:tcPr>
            <w:tcW w:w="0" w:type="auto"/>
            <w:tcBorders>
              <w:top w:val="nil"/>
              <w:left w:val="single" w:sz="4" w:space="0" w:color="auto"/>
              <w:bottom w:val="single" w:sz="4" w:space="0" w:color="auto"/>
              <w:right w:val="single" w:sz="4" w:space="0" w:color="auto"/>
            </w:tcBorders>
            <w:noWrap/>
            <w:vAlign w:val="bottom"/>
            <w:hideMark/>
          </w:tcPr>
          <w:p w14:paraId="2CA8277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90</w:t>
            </w:r>
          </w:p>
        </w:tc>
        <w:tc>
          <w:tcPr>
            <w:tcW w:w="0" w:type="auto"/>
            <w:tcBorders>
              <w:top w:val="nil"/>
              <w:left w:val="nil"/>
              <w:bottom w:val="single" w:sz="4" w:space="0" w:color="000000"/>
              <w:right w:val="single" w:sz="4" w:space="0" w:color="000000"/>
            </w:tcBorders>
            <w:vAlign w:val="bottom"/>
            <w:hideMark/>
          </w:tcPr>
          <w:p w14:paraId="49FFE56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TEE PRESION DE 1/2.</w:t>
            </w:r>
          </w:p>
        </w:tc>
        <w:tc>
          <w:tcPr>
            <w:tcW w:w="0" w:type="auto"/>
            <w:tcBorders>
              <w:top w:val="nil"/>
              <w:left w:val="nil"/>
              <w:bottom w:val="single" w:sz="4" w:space="0" w:color="000000"/>
              <w:right w:val="single" w:sz="4" w:space="0" w:color="000000"/>
            </w:tcBorders>
            <w:vAlign w:val="bottom"/>
            <w:hideMark/>
          </w:tcPr>
          <w:p w14:paraId="7910E8C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8BEE8E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6EF9617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701E29D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 </w:t>
            </w:r>
          </w:p>
        </w:tc>
        <w:tc>
          <w:tcPr>
            <w:tcW w:w="0" w:type="auto"/>
            <w:tcBorders>
              <w:top w:val="nil"/>
              <w:left w:val="single" w:sz="4" w:space="0" w:color="auto"/>
              <w:bottom w:val="single" w:sz="4" w:space="0" w:color="auto"/>
              <w:right w:val="single" w:sz="4" w:space="0" w:color="auto"/>
            </w:tcBorders>
            <w:noWrap/>
            <w:vAlign w:val="bottom"/>
            <w:hideMark/>
          </w:tcPr>
          <w:p w14:paraId="5037FB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1.350 </w:t>
            </w:r>
          </w:p>
        </w:tc>
        <w:tc>
          <w:tcPr>
            <w:tcW w:w="0" w:type="auto"/>
            <w:tcBorders>
              <w:top w:val="nil"/>
              <w:left w:val="nil"/>
              <w:bottom w:val="single" w:sz="4" w:space="0" w:color="auto"/>
              <w:right w:val="single" w:sz="4" w:space="0" w:color="auto"/>
            </w:tcBorders>
            <w:noWrap/>
            <w:vAlign w:val="bottom"/>
            <w:hideMark/>
          </w:tcPr>
          <w:p w14:paraId="0EC16B6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13.500 </w:t>
            </w:r>
          </w:p>
        </w:tc>
      </w:tr>
      <w:tr w:rsidR="0071485B" w:rsidRPr="0071485B" w14:paraId="3E5207A4"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4302953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91</w:t>
            </w:r>
          </w:p>
        </w:tc>
        <w:tc>
          <w:tcPr>
            <w:tcW w:w="0" w:type="auto"/>
            <w:tcBorders>
              <w:top w:val="nil"/>
              <w:left w:val="nil"/>
              <w:bottom w:val="single" w:sz="4" w:space="0" w:color="000000"/>
              <w:right w:val="single" w:sz="4" w:space="0" w:color="000000"/>
            </w:tcBorders>
            <w:vAlign w:val="bottom"/>
            <w:hideMark/>
          </w:tcPr>
          <w:p w14:paraId="5522701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TANQUE 160LT RECUPERADO</w:t>
            </w:r>
          </w:p>
        </w:tc>
        <w:tc>
          <w:tcPr>
            <w:tcW w:w="0" w:type="auto"/>
            <w:tcBorders>
              <w:top w:val="nil"/>
              <w:left w:val="nil"/>
              <w:bottom w:val="single" w:sz="4" w:space="0" w:color="000000"/>
              <w:right w:val="single" w:sz="4" w:space="0" w:color="000000"/>
            </w:tcBorders>
            <w:vAlign w:val="bottom"/>
            <w:hideMark/>
          </w:tcPr>
          <w:p w14:paraId="2532DC6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B3F12A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DBC187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$ 109.000 </w:t>
            </w:r>
          </w:p>
        </w:tc>
        <w:tc>
          <w:tcPr>
            <w:tcW w:w="0" w:type="auto"/>
            <w:tcBorders>
              <w:top w:val="nil"/>
              <w:left w:val="nil"/>
              <w:bottom w:val="single" w:sz="4" w:space="0" w:color="000000"/>
              <w:right w:val="nil"/>
            </w:tcBorders>
            <w:noWrap/>
            <w:vAlign w:val="bottom"/>
            <w:hideMark/>
          </w:tcPr>
          <w:p w14:paraId="240462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$ 108.000 </w:t>
            </w:r>
          </w:p>
        </w:tc>
        <w:tc>
          <w:tcPr>
            <w:tcW w:w="0" w:type="auto"/>
            <w:tcBorders>
              <w:top w:val="nil"/>
              <w:left w:val="single" w:sz="4" w:space="0" w:color="auto"/>
              <w:bottom w:val="single" w:sz="4" w:space="0" w:color="auto"/>
              <w:right w:val="single" w:sz="4" w:space="0" w:color="auto"/>
            </w:tcBorders>
            <w:noWrap/>
            <w:vAlign w:val="bottom"/>
            <w:hideMark/>
          </w:tcPr>
          <w:p w14:paraId="57479D1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108.500 </w:t>
            </w:r>
          </w:p>
        </w:tc>
        <w:tc>
          <w:tcPr>
            <w:tcW w:w="0" w:type="auto"/>
            <w:tcBorders>
              <w:top w:val="nil"/>
              <w:left w:val="nil"/>
              <w:bottom w:val="single" w:sz="4" w:space="0" w:color="auto"/>
              <w:right w:val="single" w:sz="4" w:space="0" w:color="auto"/>
            </w:tcBorders>
            <w:noWrap/>
            <w:vAlign w:val="bottom"/>
            <w:hideMark/>
          </w:tcPr>
          <w:p w14:paraId="716156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325.500 </w:t>
            </w:r>
          </w:p>
        </w:tc>
      </w:tr>
      <w:tr w:rsidR="0071485B" w:rsidRPr="0071485B" w14:paraId="1154EA75"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6BFBE42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92</w:t>
            </w:r>
          </w:p>
        </w:tc>
        <w:tc>
          <w:tcPr>
            <w:tcW w:w="0" w:type="auto"/>
            <w:tcBorders>
              <w:top w:val="nil"/>
              <w:left w:val="nil"/>
              <w:bottom w:val="single" w:sz="4" w:space="0" w:color="000000"/>
              <w:right w:val="single" w:sz="4" w:space="0" w:color="000000"/>
            </w:tcBorders>
            <w:vAlign w:val="bottom"/>
            <w:hideMark/>
          </w:tcPr>
          <w:p w14:paraId="396DD57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GALVANIZADO CON ROSCA 2 " X 6MTS</w:t>
            </w:r>
          </w:p>
        </w:tc>
        <w:tc>
          <w:tcPr>
            <w:tcW w:w="0" w:type="auto"/>
            <w:tcBorders>
              <w:top w:val="nil"/>
              <w:left w:val="nil"/>
              <w:bottom w:val="single" w:sz="4" w:space="0" w:color="000000"/>
              <w:right w:val="single" w:sz="4" w:space="0" w:color="000000"/>
            </w:tcBorders>
            <w:vAlign w:val="bottom"/>
            <w:hideMark/>
          </w:tcPr>
          <w:p w14:paraId="45A2E96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5E116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773A056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$ 353.000 </w:t>
            </w:r>
          </w:p>
        </w:tc>
        <w:tc>
          <w:tcPr>
            <w:tcW w:w="0" w:type="auto"/>
            <w:tcBorders>
              <w:top w:val="nil"/>
              <w:left w:val="nil"/>
              <w:bottom w:val="single" w:sz="4" w:space="0" w:color="000000"/>
              <w:right w:val="nil"/>
            </w:tcBorders>
            <w:noWrap/>
            <w:vAlign w:val="bottom"/>
            <w:hideMark/>
          </w:tcPr>
          <w:p w14:paraId="07EEF35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$ 352.000 </w:t>
            </w:r>
          </w:p>
        </w:tc>
        <w:tc>
          <w:tcPr>
            <w:tcW w:w="0" w:type="auto"/>
            <w:tcBorders>
              <w:top w:val="nil"/>
              <w:left w:val="single" w:sz="4" w:space="0" w:color="auto"/>
              <w:bottom w:val="single" w:sz="4" w:space="0" w:color="auto"/>
              <w:right w:val="single" w:sz="4" w:space="0" w:color="auto"/>
            </w:tcBorders>
            <w:noWrap/>
            <w:vAlign w:val="bottom"/>
            <w:hideMark/>
          </w:tcPr>
          <w:p w14:paraId="74F990F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352.500 </w:t>
            </w:r>
          </w:p>
        </w:tc>
        <w:tc>
          <w:tcPr>
            <w:tcW w:w="0" w:type="auto"/>
            <w:tcBorders>
              <w:top w:val="nil"/>
              <w:left w:val="nil"/>
              <w:bottom w:val="single" w:sz="4" w:space="0" w:color="auto"/>
              <w:right w:val="single" w:sz="4" w:space="0" w:color="auto"/>
            </w:tcBorders>
            <w:noWrap/>
            <w:vAlign w:val="bottom"/>
            <w:hideMark/>
          </w:tcPr>
          <w:p w14:paraId="253C31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1.057.500 </w:t>
            </w:r>
          </w:p>
        </w:tc>
      </w:tr>
      <w:tr w:rsidR="0071485B" w:rsidRPr="0071485B" w14:paraId="6C749E17"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01B340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93</w:t>
            </w:r>
          </w:p>
        </w:tc>
        <w:tc>
          <w:tcPr>
            <w:tcW w:w="0" w:type="auto"/>
            <w:tcBorders>
              <w:top w:val="nil"/>
              <w:left w:val="nil"/>
              <w:bottom w:val="single" w:sz="4" w:space="0" w:color="000000"/>
              <w:right w:val="single" w:sz="4" w:space="0" w:color="000000"/>
            </w:tcBorders>
            <w:vAlign w:val="bottom"/>
            <w:hideMark/>
          </w:tcPr>
          <w:p w14:paraId="54B6B3D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CAL </w:t>
            </w:r>
            <w:proofErr w:type="gramStart"/>
            <w:r w:rsidRPr="0071485B">
              <w:rPr>
                <w:rFonts w:ascii="Aptos Narrow" w:eastAsia="Times New Roman" w:hAnsi="Aptos Narrow" w:cs="Times New Roman"/>
                <w:sz w:val="18"/>
                <w:szCs w:val="18"/>
                <w:lang w:eastAsia="es-CO"/>
              </w:rPr>
              <w:t>HIDRATADA  USO</w:t>
            </w:r>
            <w:proofErr w:type="gramEnd"/>
            <w:r w:rsidRPr="0071485B">
              <w:rPr>
                <w:rFonts w:ascii="Aptos Narrow" w:eastAsia="Times New Roman" w:hAnsi="Aptos Narrow" w:cs="Times New Roman"/>
                <w:sz w:val="18"/>
                <w:szCs w:val="18"/>
                <w:lang w:eastAsia="es-CO"/>
              </w:rPr>
              <w:t xml:space="preserve"> GENERAL10KLS</w:t>
            </w:r>
          </w:p>
        </w:tc>
        <w:tc>
          <w:tcPr>
            <w:tcW w:w="0" w:type="auto"/>
            <w:tcBorders>
              <w:top w:val="nil"/>
              <w:left w:val="nil"/>
              <w:bottom w:val="single" w:sz="4" w:space="0" w:color="000000"/>
              <w:right w:val="single" w:sz="4" w:space="0" w:color="000000"/>
            </w:tcBorders>
            <w:vAlign w:val="bottom"/>
            <w:hideMark/>
          </w:tcPr>
          <w:p w14:paraId="001E589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BULTO</w:t>
            </w:r>
          </w:p>
        </w:tc>
        <w:tc>
          <w:tcPr>
            <w:tcW w:w="0" w:type="auto"/>
            <w:tcBorders>
              <w:top w:val="nil"/>
              <w:left w:val="nil"/>
              <w:bottom w:val="single" w:sz="4" w:space="0" w:color="000000"/>
              <w:right w:val="single" w:sz="4" w:space="0" w:color="000000"/>
            </w:tcBorders>
            <w:noWrap/>
            <w:vAlign w:val="bottom"/>
            <w:hideMark/>
          </w:tcPr>
          <w:p w14:paraId="273856C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766725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$ 22.000 </w:t>
            </w:r>
          </w:p>
        </w:tc>
        <w:tc>
          <w:tcPr>
            <w:tcW w:w="0" w:type="auto"/>
            <w:tcBorders>
              <w:top w:val="nil"/>
              <w:left w:val="nil"/>
              <w:bottom w:val="single" w:sz="4" w:space="0" w:color="000000"/>
              <w:right w:val="nil"/>
            </w:tcBorders>
            <w:noWrap/>
            <w:vAlign w:val="bottom"/>
            <w:hideMark/>
          </w:tcPr>
          <w:p w14:paraId="703DCF4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$ 20.000 </w:t>
            </w:r>
          </w:p>
        </w:tc>
        <w:tc>
          <w:tcPr>
            <w:tcW w:w="0" w:type="auto"/>
            <w:tcBorders>
              <w:top w:val="nil"/>
              <w:left w:val="single" w:sz="4" w:space="0" w:color="auto"/>
              <w:bottom w:val="single" w:sz="4" w:space="0" w:color="auto"/>
              <w:right w:val="single" w:sz="4" w:space="0" w:color="auto"/>
            </w:tcBorders>
            <w:noWrap/>
            <w:vAlign w:val="bottom"/>
            <w:hideMark/>
          </w:tcPr>
          <w:p w14:paraId="0E465FF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21.000 </w:t>
            </w:r>
          </w:p>
        </w:tc>
        <w:tc>
          <w:tcPr>
            <w:tcW w:w="0" w:type="auto"/>
            <w:tcBorders>
              <w:top w:val="nil"/>
              <w:left w:val="nil"/>
              <w:bottom w:val="single" w:sz="4" w:space="0" w:color="auto"/>
              <w:right w:val="single" w:sz="4" w:space="0" w:color="auto"/>
            </w:tcBorders>
            <w:noWrap/>
            <w:vAlign w:val="bottom"/>
            <w:hideMark/>
          </w:tcPr>
          <w:p w14:paraId="3CDC59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210.000 </w:t>
            </w:r>
          </w:p>
        </w:tc>
      </w:tr>
      <w:tr w:rsidR="0071485B" w:rsidRPr="0071485B" w14:paraId="3F23AE42"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50E1C32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94</w:t>
            </w:r>
          </w:p>
        </w:tc>
        <w:tc>
          <w:tcPr>
            <w:tcW w:w="0" w:type="auto"/>
            <w:tcBorders>
              <w:top w:val="nil"/>
              <w:left w:val="nil"/>
              <w:bottom w:val="single" w:sz="4" w:space="0" w:color="000000"/>
              <w:right w:val="single" w:sz="4" w:space="0" w:color="000000"/>
            </w:tcBorders>
            <w:vAlign w:val="bottom"/>
            <w:hideMark/>
          </w:tcPr>
          <w:p w14:paraId="00079CB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ARENA DE GRAVILLA X LATA *</w:t>
            </w:r>
          </w:p>
        </w:tc>
        <w:tc>
          <w:tcPr>
            <w:tcW w:w="0" w:type="auto"/>
            <w:tcBorders>
              <w:top w:val="nil"/>
              <w:left w:val="nil"/>
              <w:bottom w:val="single" w:sz="4" w:space="0" w:color="000000"/>
              <w:right w:val="single" w:sz="4" w:space="0" w:color="000000"/>
            </w:tcBorders>
            <w:vAlign w:val="bottom"/>
            <w:hideMark/>
          </w:tcPr>
          <w:p w14:paraId="3F12BB4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CA7FE4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150</w:t>
            </w:r>
          </w:p>
        </w:tc>
        <w:tc>
          <w:tcPr>
            <w:tcW w:w="0" w:type="auto"/>
            <w:tcBorders>
              <w:top w:val="nil"/>
              <w:left w:val="nil"/>
              <w:bottom w:val="single" w:sz="4" w:space="0" w:color="000000"/>
              <w:right w:val="single" w:sz="4" w:space="0" w:color="000000"/>
            </w:tcBorders>
            <w:noWrap/>
            <w:vAlign w:val="bottom"/>
            <w:hideMark/>
          </w:tcPr>
          <w:p w14:paraId="63D366C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$ 7.000 </w:t>
            </w:r>
          </w:p>
        </w:tc>
        <w:tc>
          <w:tcPr>
            <w:tcW w:w="0" w:type="auto"/>
            <w:tcBorders>
              <w:top w:val="nil"/>
              <w:left w:val="nil"/>
              <w:bottom w:val="single" w:sz="4" w:space="0" w:color="000000"/>
              <w:right w:val="nil"/>
            </w:tcBorders>
            <w:noWrap/>
            <w:vAlign w:val="bottom"/>
            <w:hideMark/>
          </w:tcPr>
          <w:p w14:paraId="4019B5F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$ 6.500 </w:t>
            </w:r>
          </w:p>
        </w:tc>
        <w:tc>
          <w:tcPr>
            <w:tcW w:w="0" w:type="auto"/>
            <w:tcBorders>
              <w:top w:val="nil"/>
              <w:left w:val="single" w:sz="4" w:space="0" w:color="auto"/>
              <w:bottom w:val="single" w:sz="4" w:space="0" w:color="auto"/>
              <w:right w:val="single" w:sz="4" w:space="0" w:color="auto"/>
            </w:tcBorders>
            <w:noWrap/>
            <w:vAlign w:val="bottom"/>
            <w:hideMark/>
          </w:tcPr>
          <w:p w14:paraId="35673D0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6.750 </w:t>
            </w:r>
          </w:p>
        </w:tc>
        <w:tc>
          <w:tcPr>
            <w:tcW w:w="0" w:type="auto"/>
            <w:tcBorders>
              <w:top w:val="nil"/>
              <w:left w:val="nil"/>
              <w:bottom w:val="single" w:sz="4" w:space="0" w:color="auto"/>
              <w:right w:val="single" w:sz="4" w:space="0" w:color="auto"/>
            </w:tcBorders>
            <w:noWrap/>
            <w:vAlign w:val="bottom"/>
            <w:hideMark/>
          </w:tcPr>
          <w:p w14:paraId="549DA73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1.012.500 </w:t>
            </w:r>
          </w:p>
        </w:tc>
      </w:tr>
      <w:tr w:rsidR="0071485B" w:rsidRPr="0071485B" w14:paraId="1337067A"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6E101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95</w:t>
            </w:r>
          </w:p>
        </w:tc>
        <w:tc>
          <w:tcPr>
            <w:tcW w:w="0" w:type="auto"/>
            <w:tcBorders>
              <w:top w:val="nil"/>
              <w:left w:val="nil"/>
              <w:bottom w:val="single" w:sz="4" w:space="0" w:color="000000"/>
              <w:right w:val="single" w:sz="4" w:space="0" w:color="000000"/>
            </w:tcBorders>
            <w:vAlign w:val="bottom"/>
            <w:hideMark/>
          </w:tcPr>
          <w:p w14:paraId="10FBD35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REFLECTOR LED 300W SOLED TIPO TABLETA CON VALCULA</w:t>
            </w:r>
          </w:p>
        </w:tc>
        <w:tc>
          <w:tcPr>
            <w:tcW w:w="0" w:type="auto"/>
            <w:tcBorders>
              <w:top w:val="nil"/>
              <w:left w:val="nil"/>
              <w:bottom w:val="single" w:sz="4" w:space="0" w:color="000000"/>
              <w:right w:val="single" w:sz="4" w:space="0" w:color="000000"/>
            </w:tcBorders>
            <w:vAlign w:val="bottom"/>
            <w:hideMark/>
          </w:tcPr>
          <w:p w14:paraId="27E6BD4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9F8AB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33CBE1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$ 467.000 </w:t>
            </w:r>
          </w:p>
        </w:tc>
        <w:tc>
          <w:tcPr>
            <w:tcW w:w="0" w:type="auto"/>
            <w:tcBorders>
              <w:top w:val="nil"/>
              <w:left w:val="nil"/>
              <w:bottom w:val="single" w:sz="4" w:space="0" w:color="000000"/>
              <w:right w:val="nil"/>
            </w:tcBorders>
            <w:noWrap/>
            <w:vAlign w:val="bottom"/>
            <w:hideMark/>
          </w:tcPr>
          <w:p w14:paraId="2FA034A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$ 466.000 </w:t>
            </w:r>
          </w:p>
        </w:tc>
        <w:tc>
          <w:tcPr>
            <w:tcW w:w="0" w:type="auto"/>
            <w:tcBorders>
              <w:top w:val="nil"/>
              <w:left w:val="single" w:sz="4" w:space="0" w:color="auto"/>
              <w:bottom w:val="single" w:sz="4" w:space="0" w:color="auto"/>
              <w:right w:val="single" w:sz="4" w:space="0" w:color="auto"/>
            </w:tcBorders>
            <w:noWrap/>
            <w:vAlign w:val="bottom"/>
            <w:hideMark/>
          </w:tcPr>
          <w:p w14:paraId="3010C37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466.500 </w:t>
            </w:r>
          </w:p>
        </w:tc>
        <w:tc>
          <w:tcPr>
            <w:tcW w:w="0" w:type="auto"/>
            <w:tcBorders>
              <w:top w:val="nil"/>
              <w:left w:val="nil"/>
              <w:bottom w:val="single" w:sz="4" w:space="0" w:color="auto"/>
              <w:right w:val="single" w:sz="4" w:space="0" w:color="auto"/>
            </w:tcBorders>
            <w:noWrap/>
            <w:vAlign w:val="bottom"/>
            <w:hideMark/>
          </w:tcPr>
          <w:p w14:paraId="0E2742B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933.000 </w:t>
            </w:r>
          </w:p>
        </w:tc>
      </w:tr>
      <w:tr w:rsidR="0071485B" w:rsidRPr="0071485B" w14:paraId="7359D7F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1003F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96</w:t>
            </w:r>
          </w:p>
        </w:tc>
        <w:tc>
          <w:tcPr>
            <w:tcW w:w="0" w:type="auto"/>
            <w:tcBorders>
              <w:top w:val="nil"/>
              <w:left w:val="nil"/>
              <w:bottom w:val="single" w:sz="4" w:space="0" w:color="000000"/>
              <w:right w:val="single" w:sz="4" w:space="0" w:color="000000"/>
            </w:tcBorders>
            <w:vAlign w:val="bottom"/>
            <w:hideMark/>
          </w:tcPr>
          <w:p w14:paraId="418943A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CABLE ENCAUCHETADO 2X12-CENTELSA</w:t>
            </w:r>
          </w:p>
        </w:tc>
        <w:tc>
          <w:tcPr>
            <w:tcW w:w="0" w:type="auto"/>
            <w:tcBorders>
              <w:top w:val="nil"/>
              <w:left w:val="nil"/>
              <w:bottom w:val="single" w:sz="4" w:space="0" w:color="000000"/>
              <w:right w:val="single" w:sz="4" w:space="0" w:color="000000"/>
            </w:tcBorders>
            <w:vAlign w:val="bottom"/>
            <w:hideMark/>
          </w:tcPr>
          <w:p w14:paraId="49F5B0A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718756C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7018F5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000000"/>
              <w:right w:val="nil"/>
            </w:tcBorders>
            <w:noWrap/>
            <w:vAlign w:val="bottom"/>
            <w:hideMark/>
          </w:tcPr>
          <w:p w14:paraId="0881792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$ 13.800 </w:t>
            </w:r>
          </w:p>
        </w:tc>
        <w:tc>
          <w:tcPr>
            <w:tcW w:w="0" w:type="auto"/>
            <w:tcBorders>
              <w:top w:val="nil"/>
              <w:left w:val="single" w:sz="4" w:space="0" w:color="auto"/>
              <w:bottom w:val="single" w:sz="4" w:space="0" w:color="auto"/>
              <w:right w:val="single" w:sz="4" w:space="0" w:color="auto"/>
            </w:tcBorders>
            <w:noWrap/>
            <w:vAlign w:val="bottom"/>
            <w:hideMark/>
          </w:tcPr>
          <w:p w14:paraId="6A12095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13.900 </w:t>
            </w:r>
          </w:p>
        </w:tc>
        <w:tc>
          <w:tcPr>
            <w:tcW w:w="0" w:type="auto"/>
            <w:tcBorders>
              <w:top w:val="nil"/>
              <w:left w:val="nil"/>
              <w:bottom w:val="single" w:sz="4" w:space="0" w:color="auto"/>
              <w:right w:val="single" w:sz="4" w:space="0" w:color="auto"/>
            </w:tcBorders>
            <w:noWrap/>
            <w:vAlign w:val="bottom"/>
            <w:hideMark/>
          </w:tcPr>
          <w:p w14:paraId="50FC1FB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278.000 </w:t>
            </w:r>
          </w:p>
        </w:tc>
      </w:tr>
      <w:tr w:rsidR="0071485B" w:rsidRPr="0071485B" w14:paraId="675C3531"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58C018A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97</w:t>
            </w:r>
          </w:p>
        </w:tc>
        <w:tc>
          <w:tcPr>
            <w:tcW w:w="0" w:type="auto"/>
            <w:tcBorders>
              <w:top w:val="nil"/>
              <w:left w:val="nil"/>
              <w:bottom w:val="single" w:sz="4" w:space="0" w:color="000000"/>
              <w:right w:val="single" w:sz="4" w:space="0" w:color="000000"/>
            </w:tcBorders>
            <w:vAlign w:val="bottom"/>
            <w:hideMark/>
          </w:tcPr>
          <w:p w14:paraId="5C7F397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RAPIDA 2" 63MM</w:t>
            </w:r>
          </w:p>
        </w:tc>
        <w:tc>
          <w:tcPr>
            <w:tcW w:w="0" w:type="auto"/>
            <w:tcBorders>
              <w:top w:val="nil"/>
              <w:left w:val="nil"/>
              <w:bottom w:val="single" w:sz="4" w:space="0" w:color="000000"/>
              <w:right w:val="single" w:sz="4" w:space="0" w:color="000000"/>
            </w:tcBorders>
            <w:vAlign w:val="bottom"/>
            <w:hideMark/>
          </w:tcPr>
          <w:p w14:paraId="17CBEF1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5A0C21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342B9A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$ 86.000 </w:t>
            </w:r>
          </w:p>
        </w:tc>
        <w:tc>
          <w:tcPr>
            <w:tcW w:w="0" w:type="auto"/>
            <w:tcBorders>
              <w:top w:val="nil"/>
              <w:left w:val="nil"/>
              <w:bottom w:val="single" w:sz="4" w:space="0" w:color="000000"/>
              <w:right w:val="nil"/>
            </w:tcBorders>
            <w:noWrap/>
            <w:vAlign w:val="bottom"/>
            <w:hideMark/>
          </w:tcPr>
          <w:p w14:paraId="31DA336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$ 85.000 </w:t>
            </w:r>
          </w:p>
        </w:tc>
        <w:tc>
          <w:tcPr>
            <w:tcW w:w="0" w:type="auto"/>
            <w:tcBorders>
              <w:top w:val="nil"/>
              <w:left w:val="single" w:sz="4" w:space="0" w:color="auto"/>
              <w:bottom w:val="single" w:sz="4" w:space="0" w:color="auto"/>
              <w:right w:val="single" w:sz="4" w:space="0" w:color="auto"/>
            </w:tcBorders>
            <w:noWrap/>
            <w:vAlign w:val="bottom"/>
            <w:hideMark/>
          </w:tcPr>
          <w:p w14:paraId="1AF4006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85.500 </w:t>
            </w:r>
          </w:p>
        </w:tc>
        <w:tc>
          <w:tcPr>
            <w:tcW w:w="0" w:type="auto"/>
            <w:tcBorders>
              <w:top w:val="nil"/>
              <w:left w:val="nil"/>
              <w:bottom w:val="single" w:sz="4" w:space="0" w:color="auto"/>
              <w:right w:val="single" w:sz="4" w:space="0" w:color="auto"/>
            </w:tcBorders>
            <w:noWrap/>
            <w:vAlign w:val="bottom"/>
            <w:hideMark/>
          </w:tcPr>
          <w:p w14:paraId="1DBFEFB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427.500 </w:t>
            </w:r>
          </w:p>
        </w:tc>
      </w:tr>
      <w:tr w:rsidR="0071485B" w:rsidRPr="0071485B" w14:paraId="34D3CC54"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5771805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98</w:t>
            </w:r>
          </w:p>
        </w:tc>
        <w:tc>
          <w:tcPr>
            <w:tcW w:w="0" w:type="auto"/>
            <w:tcBorders>
              <w:top w:val="nil"/>
              <w:left w:val="nil"/>
              <w:bottom w:val="single" w:sz="4" w:space="0" w:color="000000"/>
              <w:right w:val="single" w:sz="4" w:space="0" w:color="000000"/>
            </w:tcBorders>
            <w:vAlign w:val="bottom"/>
            <w:hideMark/>
          </w:tcPr>
          <w:p w14:paraId="3855D79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ALUMINIO REDUCIDA 2 X 1.1/2</w:t>
            </w:r>
          </w:p>
        </w:tc>
        <w:tc>
          <w:tcPr>
            <w:tcW w:w="0" w:type="auto"/>
            <w:tcBorders>
              <w:top w:val="nil"/>
              <w:left w:val="nil"/>
              <w:bottom w:val="single" w:sz="4" w:space="0" w:color="000000"/>
              <w:right w:val="single" w:sz="4" w:space="0" w:color="000000"/>
            </w:tcBorders>
            <w:vAlign w:val="bottom"/>
            <w:hideMark/>
          </w:tcPr>
          <w:p w14:paraId="503C55A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5ADED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C8CD71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$ 27.000 </w:t>
            </w:r>
          </w:p>
        </w:tc>
        <w:tc>
          <w:tcPr>
            <w:tcW w:w="0" w:type="auto"/>
            <w:tcBorders>
              <w:top w:val="nil"/>
              <w:left w:val="nil"/>
              <w:bottom w:val="single" w:sz="4" w:space="0" w:color="000000"/>
              <w:right w:val="nil"/>
            </w:tcBorders>
            <w:noWrap/>
            <w:vAlign w:val="bottom"/>
            <w:hideMark/>
          </w:tcPr>
          <w:p w14:paraId="72255AB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$ 26.000 </w:t>
            </w:r>
          </w:p>
        </w:tc>
        <w:tc>
          <w:tcPr>
            <w:tcW w:w="0" w:type="auto"/>
            <w:tcBorders>
              <w:top w:val="nil"/>
              <w:left w:val="single" w:sz="4" w:space="0" w:color="auto"/>
              <w:bottom w:val="single" w:sz="4" w:space="0" w:color="auto"/>
              <w:right w:val="single" w:sz="4" w:space="0" w:color="auto"/>
            </w:tcBorders>
            <w:noWrap/>
            <w:vAlign w:val="bottom"/>
            <w:hideMark/>
          </w:tcPr>
          <w:p w14:paraId="1E15D6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26.500 </w:t>
            </w:r>
          </w:p>
        </w:tc>
        <w:tc>
          <w:tcPr>
            <w:tcW w:w="0" w:type="auto"/>
            <w:tcBorders>
              <w:top w:val="nil"/>
              <w:left w:val="nil"/>
              <w:bottom w:val="single" w:sz="4" w:space="0" w:color="auto"/>
              <w:right w:val="single" w:sz="4" w:space="0" w:color="auto"/>
            </w:tcBorders>
            <w:noWrap/>
            <w:vAlign w:val="bottom"/>
            <w:hideMark/>
          </w:tcPr>
          <w:p w14:paraId="46D6ADB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132.500 </w:t>
            </w:r>
          </w:p>
        </w:tc>
      </w:tr>
      <w:tr w:rsidR="0071485B" w:rsidRPr="0071485B" w14:paraId="35DB693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C5293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99</w:t>
            </w:r>
          </w:p>
        </w:tc>
        <w:tc>
          <w:tcPr>
            <w:tcW w:w="0" w:type="auto"/>
            <w:tcBorders>
              <w:top w:val="nil"/>
              <w:left w:val="nil"/>
              <w:bottom w:val="single" w:sz="4" w:space="0" w:color="000000"/>
              <w:right w:val="single" w:sz="4" w:space="0" w:color="000000"/>
            </w:tcBorders>
            <w:vAlign w:val="bottom"/>
            <w:hideMark/>
          </w:tcPr>
          <w:p w14:paraId="46FEC3C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CUADRADO 100x100 2MM 6M</w:t>
            </w:r>
          </w:p>
        </w:tc>
        <w:tc>
          <w:tcPr>
            <w:tcW w:w="0" w:type="auto"/>
            <w:tcBorders>
              <w:top w:val="nil"/>
              <w:left w:val="nil"/>
              <w:bottom w:val="single" w:sz="4" w:space="0" w:color="000000"/>
              <w:right w:val="single" w:sz="4" w:space="0" w:color="000000"/>
            </w:tcBorders>
            <w:vAlign w:val="bottom"/>
            <w:hideMark/>
          </w:tcPr>
          <w:p w14:paraId="36AA4C6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E4165A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DE5A2E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$ 314.000 </w:t>
            </w:r>
          </w:p>
        </w:tc>
        <w:tc>
          <w:tcPr>
            <w:tcW w:w="0" w:type="auto"/>
            <w:tcBorders>
              <w:top w:val="nil"/>
              <w:left w:val="nil"/>
              <w:bottom w:val="single" w:sz="4" w:space="0" w:color="000000"/>
              <w:right w:val="nil"/>
            </w:tcBorders>
            <w:noWrap/>
            <w:vAlign w:val="bottom"/>
            <w:hideMark/>
          </w:tcPr>
          <w:p w14:paraId="1DA6DBE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$ 312.800 </w:t>
            </w:r>
          </w:p>
        </w:tc>
        <w:tc>
          <w:tcPr>
            <w:tcW w:w="0" w:type="auto"/>
            <w:tcBorders>
              <w:top w:val="nil"/>
              <w:left w:val="single" w:sz="4" w:space="0" w:color="auto"/>
              <w:bottom w:val="single" w:sz="4" w:space="0" w:color="auto"/>
              <w:right w:val="single" w:sz="4" w:space="0" w:color="auto"/>
            </w:tcBorders>
            <w:noWrap/>
            <w:vAlign w:val="bottom"/>
            <w:hideMark/>
          </w:tcPr>
          <w:p w14:paraId="254EBCB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313.400 </w:t>
            </w:r>
          </w:p>
        </w:tc>
        <w:tc>
          <w:tcPr>
            <w:tcW w:w="0" w:type="auto"/>
            <w:tcBorders>
              <w:top w:val="nil"/>
              <w:left w:val="nil"/>
              <w:bottom w:val="single" w:sz="4" w:space="0" w:color="auto"/>
              <w:right w:val="single" w:sz="4" w:space="0" w:color="auto"/>
            </w:tcBorders>
            <w:noWrap/>
            <w:vAlign w:val="bottom"/>
            <w:hideMark/>
          </w:tcPr>
          <w:p w14:paraId="58AB11E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940.200 </w:t>
            </w:r>
          </w:p>
        </w:tc>
      </w:tr>
      <w:tr w:rsidR="0071485B" w:rsidRPr="0071485B" w14:paraId="68C23E00"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3D6065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vAlign w:val="bottom"/>
            <w:hideMark/>
          </w:tcPr>
          <w:p w14:paraId="3611B08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TELA POLISOMBRA RASCHEL 80º/º-4.2ML X MT </w:t>
            </w:r>
            <w:proofErr w:type="gramStart"/>
            <w:r w:rsidRPr="0071485B">
              <w:rPr>
                <w:rFonts w:ascii="Aptos Narrow" w:eastAsia="Times New Roman" w:hAnsi="Aptos Narrow" w:cs="Times New Roman"/>
                <w:sz w:val="18"/>
                <w:szCs w:val="18"/>
                <w:lang w:eastAsia="es-CO"/>
              </w:rPr>
              <w:t>NEGRA ,</w:t>
            </w:r>
            <w:proofErr w:type="gramEnd"/>
            <w:r w:rsidRPr="0071485B">
              <w:rPr>
                <w:rFonts w:ascii="Aptos Narrow" w:eastAsia="Times New Roman" w:hAnsi="Aptos Narrow" w:cs="Times New Roman"/>
                <w:sz w:val="18"/>
                <w:szCs w:val="18"/>
                <w:lang w:eastAsia="es-CO"/>
              </w:rPr>
              <w:t xml:space="preserve"> AZUL</w:t>
            </w:r>
          </w:p>
        </w:tc>
        <w:tc>
          <w:tcPr>
            <w:tcW w:w="0" w:type="auto"/>
            <w:tcBorders>
              <w:top w:val="nil"/>
              <w:left w:val="nil"/>
              <w:bottom w:val="single" w:sz="4" w:space="0" w:color="000000"/>
              <w:right w:val="single" w:sz="4" w:space="0" w:color="000000"/>
            </w:tcBorders>
            <w:vAlign w:val="bottom"/>
            <w:hideMark/>
          </w:tcPr>
          <w:p w14:paraId="5FAD770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1CBCB89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0F02394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$ 8.600 </w:t>
            </w:r>
          </w:p>
        </w:tc>
        <w:tc>
          <w:tcPr>
            <w:tcW w:w="0" w:type="auto"/>
            <w:tcBorders>
              <w:top w:val="nil"/>
              <w:left w:val="nil"/>
              <w:bottom w:val="single" w:sz="4" w:space="0" w:color="000000"/>
              <w:right w:val="nil"/>
            </w:tcBorders>
            <w:noWrap/>
            <w:vAlign w:val="bottom"/>
            <w:hideMark/>
          </w:tcPr>
          <w:p w14:paraId="635CD4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7B44AB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8.400 </w:t>
            </w:r>
          </w:p>
        </w:tc>
        <w:tc>
          <w:tcPr>
            <w:tcW w:w="0" w:type="auto"/>
            <w:tcBorders>
              <w:top w:val="nil"/>
              <w:left w:val="nil"/>
              <w:bottom w:val="single" w:sz="4" w:space="0" w:color="auto"/>
              <w:right w:val="single" w:sz="4" w:space="0" w:color="auto"/>
            </w:tcBorders>
            <w:noWrap/>
            <w:vAlign w:val="bottom"/>
            <w:hideMark/>
          </w:tcPr>
          <w:p w14:paraId="147BB45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420.000 </w:t>
            </w:r>
          </w:p>
        </w:tc>
      </w:tr>
      <w:tr w:rsidR="0071485B" w:rsidRPr="0071485B" w14:paraId="0DB303BF"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7ED1826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101</w:t>
            </w:r>
          </w:p>
        </w:tc>
        <w:tc>
          <w:tcPr>
            <w:tcW w:w="0" w:type="auto"/>
            <w:tcBorders>
              <w:top w:val="nil"/>
              <w:left w:val="nil"/>
              <w:bottom w:val="single" w:sz="4" w:space="0" w:color="000000"/>
              <w:right w:val="single" w:sz="4" w:space="0" w:color="000000"/>
            </w:tcBorders>
            <w:vAlign w:val="bottom"/>
            <w:hideMark/>
          </w:tcPr>
          <w:p w14:paraId="4683B12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REFLECTOR LED 200W TIPO</w:t>
            </w:r>
            <w:r w:rsidRPr="0071485B">
              <w:rPr>
                <w:rFonts w:ascii="Aptos Narrow" w:eastAsia="Times New Roman" w:hAnsi="Aptos Narrow" w:cs="Times New Roman"/>
                <w:sz w:val="18"/>
                <w:szCs w:val="18"/>
                <w:lang w:eastAsia="es-CO"/>
              </w:rPr>
              <w:br/>
              <w:t>TABLETA 6500K SOLED</w:t>
            </w:r>
          </w:p>
        </w:tc>
        <w:tc>
          <w:tcPr>
            <w:tcW w:w="0" w:type="auto"/>
            <w:tcBorders>
              <w:top w:val="nil"/>
              <w:left w:val="nil"/>
              <w:bottom w:val="single" w:sz="4" w:space="0" w:color="000000"/>
              <w:right w:val="single" w:sz="4" w:space="0" w:color="000000"/>
            </w:tcBorders>
            <w:vAlign w:val="bottom"/>
            <w:hideMark/>
          </w:tcPr>
          <w:p w14:paraId="4530375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C860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31D4D3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$ 177.000 </w:t>
            </w:r>
          </w:p>
        </w:tc>
        <w:tc>
          <w:tcPr>
            <w:tcW w:w="0" w:type="auto"/>
            <w:tcBorders>
              <w:top w:val="nil"/>
              <w:left w:val="nil"/>
              <w:bottom w:val="single" w:sz="4" w:space="0" w:color="000000"/>
              <w:right w:val="nil"/>
            </w:tcBorders>
            <w:noWrap/>
            <w:vAlign w:val="bottom"/>
            <w:hideMark/>
          </w:tcPr>
          <w:p w14:paraId="26285F1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$ 175.000 </w:t>
            </w:r>
          </w:p>
        </w:tc>
        <w:tc>
          <w:tcPr>
            <w:tcW w:w="0" w:type="auto"/>
            <w:tcBorders>
              <w:top w:val="nil"/>
              <w:left w:val="single" w:sz="4" w:space="0" w:color="auto"/>
              <w:bottom w:val="single" w:sz="4" w:space="0" w:color="auto"/>
              <w:right w:val="single" w:sz="4" w:space="0" w:color="auto"/>
            </w:tcBorders>
            <w:noWrap/>
            <w:vAlign w:val="bottom"/>
            <w:hideMark/>
          </w:tcPr>
          <w:p w14:paraId="75D5F2D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176.000 </w:t>
            </w:r>
          </w:p>
        </w:tc>
        <w:tc>
          <w:tcPr>
            <w:tcW w:w="0" w:type="auto"/>
            <w:tcBorders>
              <w:top w:val="nil"/>
              <w:left w:val="nil"/>
              <w:bottom w:val="single" w:sz="4" w:space="0" w:color="auto"/>
              <w:right w:val="single" w:sz="4" w:space="0" w:color="auto"/>
            </w:tcBorders>
            <w:noWrap/>
            <w:vAlign w:val="bottom"/>
            <w:hideMark/>
          </w:tcPr>
          <w:p w14:paraId="2BD10B8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528.000 </w:t>
            </w:r>
          </w:p>
        </w:tc>
      </w:tr>
      <w:tr w:rsidR="0071485B" w:rsidRPr="0071485B" w14:paraId="294C12B5"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27A36C7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102</w:t>
            </w:r>
          </w:p>
        </w:tc>
        <w:tc>
          <w:tcPr>
            <w:tcW w:w="0" w:type="auto"/>
            <w:tcBorders>
              <w:top w:val="nil"/>
              <w:left w:val="nil"/>
              <w:bottom w:val="single" w:sz="4" w:space="0" w:color="000000"/>
              <w:right w:val="single" w:sz="4" w:space="0" w:color="000000"/>
            </w:tcBorders>
            <w:vAlign w:val="bottom"/>
            <w:hideMark/>
          </w:tcPr>
          <w:p w14:paraId="4385B06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TOMA LEVINTON DOBLE DE SOBREPONER.BLANCO</w:t>
            </w:r>
          </w:p>
        </w:tc>
        <w:tc>
          <w:tcPr>
            <w:tcW w:w="0" w:type="auto"/>
            <w:tcBorders>
              <w:top w:val="nil"/>
              <w:left w:val="nil"/>
              <w:bottom w:val="single" w:sz="4" w:space="0" w:color="000000"/>
              <w:right w:val="single" w:sz="4" w:space="0" w:color="000000"/>
            </w:tcBorders>
            <w:vAlign w:val="bottom"/>
            <w:hideMark/>
          </w:tcPr>
          <w:p w14:paraId="7ACE4E9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A8EC0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0673191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0897483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$ 12.500 </w:t>
            </w:r>
          </w:p>
        </w:tc>
        <w:tc>
          <w:tcPr>
            <w:tcW w:w="0" w:type="auto"/>
            <w:tcBorders>
              <w:top w:val="nil"/>
              <w:left w:val="single" w:sz="4" w:space="0" w:color="auto"/>
              <w:bottom w:val="single" w:sz="4" w:space="0" w:color="auto"/>
              <w:right w:val="single" w:sz="4" w:space="0" w:color="auto"/>
            </w:tcBorders>
            <w:noWrap/>
            <w:vAlign w:val="bottom"/>
            <w:hideMark/>
          </w:tcPr>
          <w:p w14:paraId="2EB99E2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12.750 </w:t>
            </w:r>
          </w:p>
        </w:tc>
        <w:tc>
          <w:tcPr>
            <w:tcW w:w="0" w:type="auto"/>
            <w:tcBorders>
              <w:top w:val="nil"/>
              <w:left w:val="nil"/>
              <w:bottom w:val="single" w:sz="4" w:space="0" w:color="auto"/>
              <w:right w:val="single" w:sz="4" w:space="0" w:color="auto"/>
            </w:tcBorders>
            <w:noWrap/>
            <w:vAlign w:val="bottom"/>
            <w:hideMark/>
          </w:tcPr>
          <w:p w14:paraId="21F4040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127.500 </w:t>
            </w:r>
          </w:p>
        </w:tc>
      </w:tr>
      <w:tr w:rsidR="0071485B" w:rsidRPr="0071485B" w14:paraId="15B0F1EE"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6676752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103</w:t>
            </w:r>
          </w:p>
        </w:tc>
        <w:tc>
          <w:tcPr>
            <w:tcW w:w="0" w:type="auto"/>
            <w:tcBorders>
              <w:top w:val="nil"/>
              <w:left w:val="nil"/>
              <w:bottom w:val="single" w:sz="4" w:space="0" w:color="000000"/>
              <w:right w:val="single" w:sz="4" w:space="0" w:color="000000"/>
            </w:tcBorders>
            <w:vAlign w:val="bottom"/>
            <w:hideMark/>
          </w:tcPr>
          <w:p w14:paraId="697868D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CAJA TERCOL 6 CIRCUITOS C/PUERTA 2F</w:t>
            </w:r>
          </w:p>
        </w:tc>
        <w:tc>
          <w:tcPr>
            <w:tcW w:w="0" w:type="auto"/>
            <w:tcBorders>
              <w:top w:val="nil"/>
              <w:left w:val="nil"/>
              <w:bottom w:val="single" w:sz="4" w:space="0" w:color="000000"/>
              <w:right w:val="single" w:sz="4" w:space="0" w:color="000000"/>
            </w:tcBorders>
            <w:vAlign w:val="bottom"/>
            <w:hideMark/>
          </w:tcPr>
          <w:p w14:paraId="4B5B425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70C167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5C5879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$ 110.000 </w:t>
            </w:r>
          </w:p>
        </w:tc>
        <w:tc>
          <w:tcPr>
            <w:tcW w:w="0" w:type="auto"/>
            <w:tcBorders>
              <w:top w:val="nil"/>
              <w:left w:val="nil"/>
              <w:bottom w:val="single" w:sz="4" w:space="0" w:color="000000"/>
              <w:right w:val="nil"/>
            </w:tcBorders>
            <w:noWrap/>
            <w:vAlign w:val="bottom"/>
            <w:hideMark/>
          </w:tcPr>
          <w:p w14:paraId="35EEF7C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$ 108.000 </w:t>
            </w:r>
          </w:p>
        </w:tc>
        <w:tc>
          <w:tcPr>
            <w:tcW w:w="0" w:type="auto"/>
            <w:tcBorders>
              <w:top w:val="nil"/>
              <w:left w:val="single" w:sz="4" w:space="0" w:color="auto"/>
              <w:bottom w:val="single" w:sz="4" w:space="0" w:color="auto"/>
              <w:right w:val="single" w:sz="4" w:space="0" w:color="auto"/>
            </w:tcBorders>
            <w:noWrap/>
            <w:vAlign w:val="bottom"/>
            <w:hideMark/>
          </w:tcPr>
          <w:p w14:paraId="2BA4845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109.000 </w:t>
            </w:r>
          </w:p>
        </w:tc>
        <w:tc>
          <w:tcPr>
            <w:tcW w:w="0" w:type="auto"/>
            <w:tcBorders>
              <w:top w:val="nil"/>
              <w:left w:val="nil"/>
              <w:bottom w:val="single" w:sz="4" w:space="0" w:color="auto"/>
              <w:right w:val="single" w:sz="4" w:space="0" w:color="auto"/>
            </w:tcBorders>
            <w:noWrap/>
            <w:vAlign w:val="bottom"/>
            <w:hideMark/>
          </w:tcPr>
          <w:p w14:paraId="6176629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545.000 </w:t>
            </w:r>
          </w:p>
        </w:tc>
      </w:tr>
      <w:tr w:rsidR="0071485B" w:rsidRPr="0071485B" w14:paraId="76A282FF"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403DFE5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104</w:t>
            </w:r>
          </w:p>
        </w:tc>
        <w:tc>
          <w:tcPr>
            <w:tcW w:w="0" w:type="auto"/>
            <w:tcBorders>
              <w:top w:val="nil"/>
              <w:left w:val="nil"/>
              <w:bottom w:val="single" w:sz="4" w:space="0" w:color="000000"/>
              <w:right w:val="single" w:sz="4" w:space="0" w:color="000000"/>
            </w:tcBorders>
            <w:vAlign w:val="bottom"/>
            <w:hideMark/>
          </w:tcPr>
          <w:p w14:paraId="2553495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MANGUERA JARDINERA 15MTS</w:t>
            </w:r>
            <w:r w:rsidRPr="0071485B">
              <w:rPr>
                <w:rFonts w:ascii="Aptos Narrow" w:eastAsia="Times New Roman" w:hAnsi="Aptos Narrow" w:cs="Times New Roman"/>
                <w:sz w:val="18"/>
                <w:szCs w:val="18"/>
                <w:lang w:eastAsia="es-CO"/>
              </w:rPr>
              <w:br/>
              <w:t>FORTE</w:t>
            </w:r>
          </w:p>
        </w:tc>
        <w:tc>
          <w:tcPr>
            <w:tcW w:w="0" w:type="auto"/>
            <w:tcBorders>
              <w:top w:val="nil"/>
              <w:left w:val="nil"/>
              <w:bottom w:val="single" w:sz="4" w:space="0" w:color="000000"/>
              <w:right w:val="single" w:sz="4" w:space="0" w:color="000000"/>
            </w:tcBorders>
            <w:vAlign w:val="bottom"/>
            <w:hideMark/>
          </w:tcPr>
          <w:p w14:paraId="073254F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0F376C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0721913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$ 93.000 </w:t>
            </w:r>
          </w:p>
        </w:tc>
        <w:tc>
          <w:tcPr>
            <w:tcW w:w="0" w:type="auto"/>
            <w:tcBorders>
              <w:top w:val="nil"/>
              <w:left w:val="nil"/>
              <w:bottom w:val="single" w:sz="4" w:space="0" w:color="000000"/>
              <w:right w:val="nil"/>
            </w:tcBorders>
            <w:noWrap/>
            <w:vAlign w:val="bottom"/>
            <w:hideMark/>
          </w:tcPr>
          <w:p w14:paraId="2DCC65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$ 92.000 </w:t>
            </w:r>
          </w:p>
        </w:tc>
        <w:tc>
          <w:tcPr>
            <w:tcW w:w="0" w:type="auto"/>
            <w:tcBorders>
              <w:top w:val="nil"/>
              <w:left w:val="single" w:sz="4" w:space="0" w:color="auto"/>
              <w:bottom w:val="single" w:sz="4" w:space="0" w:color="auto"/>
              <w:right w:val="single" w:sz="4" w:space="0" w:color="auto"/>
            </w:tcBorders>
            <w:noWrap/>
            <w:vAlign w:val="bottom"/>
            <w:hideMark/>
          </w:tcPr>
          <w:p w14:paraId="157061B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92.500 </w:t>
            </w:r>
          </w:p>
        </w:tc>
        <w:tc>
          <w:tcPr>
            <w:tcW w:w="0" w:type="auto"/>
            <w:tcBorders>
              <w:top w:val="nil"/>
              <w:left w:val="nil"/>
              <w:bottom w:val="single" w:sz="4" w:space="0" w:color="auto"/>
              <w:right w:val="single" w:sz="4" w:space="0" w:color="auto"/>
            </w:tcBorders>
            <w:noWrap/>
            <w:vAlign w:val="bottom"/>
            <w:hideMark/>
          </w:tcPr>
          <w:p w14:paraId="136076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185.000 </w:t>
            </w:r>
          </w:p>
        </w:tc>
      </w:tr>
      <w:tr w:rsidR="0071485B" w:rsidRPr="0071485B" w14:paraId="3F30A3B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3886A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105</w:t>
            </w:r>
          </w:p>
        </w:tc>
        <w:tc>
          <w:tcPr>
            <w:tcW w:w="0" w:type="auto"/>
            <w:tcBorders>
              <w:top w:val="nil"/>
              <w:left w:val="nil"/>
              <w:bottom w:val="single" w:sz="4" w:space="0" w:color="000000"/>
              <w:right w:val="single" w:sz="4" w:space="0" w:color="000000"/>
            </w:tcBorders>
            <w:vAlign w:val="bottom"/>
            <w:hideMark/>
          </w:tcPr>
          <w:p w14:paraId="337D83F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KORAZA x 5 GALONES</w:t>
            </w:r>
          </w:p>
        </w:tc>
        <w:tc>
          <w:tcPr>
            <w:tcW w:w="0" w:type="auto"/>
            <w:tcBorders>
              <w:top w:val="nil"/>
              <w:left w:val="nil"/>
              <w:bottom w:val="single" w:sz="4" w:space="0" w:color="000000"/>
              <w:right w:val="single" w:sz="4" w:space="0" w:color="000000"/>
            </w:tcBorders>
            <w:vAlign w:val="bottom"/>
            <w:hideMark/>
          </w:tcPr>
          <w:p w14:paraId="713B7D1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CANECA X 5 GALONES</w:t>
            </w:r>
          </w:p>
        </w:tc>
        <w:tc>
          <w:tcPr>
            <w:tcW w:w="0" w:type="auto"/>
            <w:tcBorders>
              <w:top w:val="nil"/>
              <w:left w:val="nil"/>
              <w:bottom w:val="single" w:sz="4" w:space="0" w:color="000000"/>
              <w:right w:val="single" w:sz="4" w:space="0" w:color="000000"/>
            </w:tcBorders>
            <w:noWrap/>
            <w:vAlign w:val="bottom"/>
            <w:hideMark/>
          </w:tcPr>
          <w:p w14:paraId="123A61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64C9A0B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$ 697.000 </w:t>
            </w:r>
          </w:p>
        </w:tc>
        <w:tc>
          <w:tcPr>
            <w:tcW w:w="0" w:type="auto"/>
            <w:tcBorders>
              <w:top w:val="nil"/>
              <w:left w:val="nil"/>
              <w:bottom w:val="single" w:sz="4" w:space="0" w:color="000000"/>
              <w:right w:val="nil"/>
            </w:tcBorders>
            <w:noWrap/>
            <w:vAlign w:val="bottom"/>
            <w:hideMark/>
          </w:tcPr>
          <w:p w14:paraId="2627A49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$ 695.000 </w:t>
            </w:r>
          </w:p>
        </w:tc>
        <w:tc>
          <w:tcPr>
            <w:tcW w:w="0" w:type="auto"/>
            <w:tcBorders>
              <w:top w:val="nil"/>
              <w:left w:val="single" w:sz="4" w:space="0" w:color="auto"/>
              <w:bottom w:val="single" w:sz="4" w:space="0" w:color="auto"/>
              <w:right w:val="single" w:sz="4" w:space="0" w:color="auto"/>
            </w:tcBorders>
            <w:noWrap/>
            <w:vAlign w:val="bottom"/>
            <w:hideMark/>
          </w:tcPr>
          <w:p w14:paraId="59E1DDF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696.000 </w:t>
            </w:r>
          </w:p>
        </w:tc>
        <w:tc>
          <w:tcPr>
            <w:tcW w:w="0" w:type="auto"/>
            <w:tcBorders>
              <w:top w:val="nil"/>
              <w:left w:val="nil"/>
              <w:bottom w:val="single" w:sz="4" w:space="0" w:color="auto"/>
              <w:right w:val="single" w:sz="4" w:space="0" w:color="auto"/>
            </w:tcBorders>
            <w:noWrap/>
            <w:vAlign w:val="bottom"/>
            <w:hideMark/>
          </w:tcPr>
          <w:p w14:paraId="490E286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1.392.000 </w:t>
            </w:r>
          </w:p>
        </w:tc>
      </w:tr>
      <w:tr w:rsidR="0071485B" w:rsidRPr="0071485B" w14:paraId="7FE68282"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804F14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106</w:t>
            </w:r>
          </w:p>
        </w:tc>
        <w:tc>
          <w:tcPr>
            <w:tcW w:w="0" w:type="auto"/>
            <w:tcBorders>
              <w:top w:val="nil"/>
              <w:left w:val="nil"/>
              <w:bottom w:val="single" w:sz="4" w:space="0" w:color="000000"/>
              <w:right w:val="single" w:sz="4" w:space="0" w:color="000000"/>
            </w:tcBorders>
            <w:vAlign w:val="bottom"/>
            <w:hideMark/>
          </w:tcPr>
          <w:p w14:paraId="00A9162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ESTUCO PINTUCO INT/EXT X 30 KL 5GLNS</w:t>
            </w:r>
          </w:p>
        </w:tc>
        <w:tc>
          <w:tcPr>
            <w:tcW w:w="0" w:type="auto"/>
            <w:tcBorders>
              <w:top w:val="nil"/>
              <w:left w:val="nil"/>
              <w:bottom w:val="single" w:sz="4" w:space="0" w:color="000000"/>
              <w:right w:val="single" w:sz="4" w:space="0" w:color="000000"/>
            </w:tcBorders>
            <w:vAlign w:val="bottom"/>
            <w:hideMark/>
          </w:tcPr>
          <w:p w14:paraId="71C4669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A133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1374B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$ 133.000 </w:t>
            </w:r>
          </w:p>
        </w:tc>
        <w:tc>
          <w:tcPr>
            <w:tcW w:w="0" w:type="auto"/>
            <w:tcBorders>
              <w:top w:val="nil"/>
              <w:left w:val="nil"/>
              <w:bottom w:val="single" w:sz="4" w:space="0" w:color="000000"/>
              <w:right w:val="nil"/>
            </w:tcBorders>
            <w:noWrap/>
            <w:vAlign w:val="bottom"/>
            <w:hideMark/>
          </w:tcPr>
          <w:p w14:paraId="015C45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$ 132.000 </w:t>
            </w:r>
          </w:p>
        </w:tc>
        <w:tc>
          <w:tcPr>
            <w:tcW w:w="0" w:type="auto"/>
            <w:tcBorders>
              <w:top w:val="nil"/>
              <w:left w:val="single" w:sz="4" w:space="0" w:color="auto"/>
              <w:bottom w:val="single" w:sz="4" w:space="0" w:color="auto"/>
              <w:right w:val="single" w:sz="4" w:space="0" w:color="auto"/>
            </w:tcBorders>
            <w:noWrap/>
            <w:vAlign w:val="bottom"/>
            <w:hideMark/>
          </w:tcPr>
          <w:p w14:paraId="4BEC21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132.500 </w:t>
            </w:r>
          </w:p>
        </w:tc>
        <w:tc>
          <w:tcPr>
            <w:tcW w:w="0" w:type="auto"/>
            <w:tcBorders>
              <w:top w:val="nil"/>
              <w:left w:val="nil"/>
              <w:bottom w:val="single" w:sz="4" w:space="0" w:color="auto"/>
              <w:right w:val="single" w:sz="4" w:space="0" w:color="auto"/>
            </w:tcBorders>
            <w:noWrap/>
            <w:vAlign w:val="bottom"/>
            <w:hideMark/>
          </w:tcPr>
          <w:p w14:paraId="3CD2D94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397.500 </w:t>
            </w:r>
          </w:p>
        </w:tc>
      </w:tr>
      <w:tr w:rsidR="0071485B" w:rsidRPr="0071485B" w14:paraId="36145861"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4929AFE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107</w:t>
            </w:r>
          </w:p>
        </w:tc>
        <w:tc>
          <w:tcPr>
            <w:tcW w:w="0" w:type="auto"/>
            <w:tcBorders>
              <w:top w:val="nil"/>
              <w:left w:val="nil"/>
              <w:bottom w:val="single" w:sz="4" w:space="0" w:color="000000"/>
              <w:right w:val="single" w:sz="4" w:space="0" w:color="000000"/>
            </w:tcBorders>
            <w:vAlign w:val="bottom"/>
            <w:hideMark/>
          </w:tcPr>
          <w:p w14:paraId="5F4D584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CANDADO YALE 110-60.</w:t>
            </w:r>
          </w:p>
        </w:tc>
        <w:tc>
          <w:tcPr>
            <w:tcW w:w="0" w:type="auto"/>
            <w:tcBorders>
              <w:top w:val="nil"/>
              <w:left w:val="nil"/>
              <w:bottom w:val="single" w:sz="4" w:space="0" w:color="000000"/>
              <w:right w:val="single" w:sz="4" w:space="0" w:color="000000"/>
            </w:tcBorders>
            <w:vAlign w:val="bottom"/>
            <w:hideMark/>
          </w:tcPr>
          <w:p w14:paraId="35407A3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59CF1A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70EEBE6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$ 117.000 </w:t>
            </w:r>
          </w:p>
        </w:tc>
        <w:tc>
          <w:tcPr>
            <w:tcW w:w="0" w:type="auto"/>
            <w:tcBorders>
              <w:top w:val="nil"/>
              <w:left w:val="nil"/>
              <w:bottom w:val="single" w:sz="4" w:space="0" w:color="000000"/>
              <w:right w:val="nil"/>
            </w:tcBorders>
            <w:noWrap/>
            <w:vAlign w:val="bottom"/>
            <w:hideMark/>
          </w:tcPr>
          <w:p w14:paraId="120B342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$ 115.000 </w:t>
            </w:r>
          </w:p>
        </w:tc>
        <w:tc>
          <w:tcPr>
            <w:tcW w:w="0" w:type="auto"/>
            <w:tcBorders>
              <w:top w:val="nil"/>
              <w:left w:val="single" w:sz="4" w:space="0" w:color="auto"/>
              <w:bottom w:val="single" w:sz="4" w:space="0" w:color="auto"/>
              <w:right w:val="single" w:sz="4" w:space="0" w:color="auto"/>
            </w:tcBorders>
            <w:noWrap/>
            <w:vAlign w:val="bottom"/>
            <w:hideMark/>
          </w:tcPr>
          <w:p w14:paraId="52DBD78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116.000 </w:t>
            </w:r>
          </w:p>
        </w:tc>
        <w:tc>
          <w:tcPr>
            <w:tcW w:w="0" w:type="auto"/>
            <w:tcBorders>
              <w:top w:val="nil"/>
              <w:left w:val="nil"/>
              <w:bottom w:val="single" w:sz="4" w:space="0" w:color="auto"/>
              <w:right w:val="single" w:sz="4" w:space="0" w:color="auto"/>
            </w:tcBorders>
            <w:noWrap/>
            <w:vAlign w:val="bottom"/>
            <w:hideMark/>
          </w:tcPr>
          <w:p w14:paraId="56E8A5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348.000 </w:t>
            </w:r>
          </w:p>
        </w:tc>
      </w:tr>
      <w:tr w:rsidR="0071485B" w:rsidRPr="0071485B" w14:paraId="08699339"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58F56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108</w:t>
            </w:r>
          </w:p>
        </w:tc>
        <w:tc>
          <w:tcPr>
            <w:tcW w:w="0" w:type="auto"/>
            <w:tcBorders>
              <w:top w:val="nil"/>
              <w:left w:val="nil"/>
              <w:bottom w:val="single" w:sz="4" w:space="0" w:color="000000"/>
              <w:right w:val="single" w:sz="4" w:space="0" w:color="000000"/>
            </w:tcBorders>
            <w:vAlign w:val="bottom"/>
            <w:hideMark/>
          </w:tcPr>
          <w:p w14:paraId="26EB085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CANDADO YALE </w:t>
            </w:r>
            <w:proofErr w:type="gramStart"/>
            <w:r w:rsidRPr="0071485B">
              <w:rPr>
                <w:rFonts w:ascii="Aptos Narrow" w:eastAsia="Times New Roman" w:hAnsi="Aptos Narrow" w:cs="Times New Roman"/>
                <w:sz w:val="18"/>
                <w:szCs w:val="18"/>
                <w:lang w:eastAsia="es-CO"/>
              </w:rPr>
              <w:t>850  50</w:t>
            </w:r>
            <w:proofErr w:type="gramEnd"/>
            <w:r w:rsidRPr="0071485B">
              <w:rPr>
                <w:rFonts w:ascii="Aptos Narrow" w:eastAsia="Times New Roman" w:hAnsi="Aptos Narrow" w:cs="Times New Roman"/>
                <w:sz w:val="18"/>
                <w:szCs w:val="18"/>
                <w:lang w:eastAsia="es-CO"/>
              </w:rPr>
              <w:t>MM 10234355 ALEMAN</w:t>
            </w:r>
          </w:p>
        </w:tc>
        <w:tc>
          <w:tcPr>
            <w:tcW w:w="0" w:type="auto"/>
            <w:tcBorders>
              <w:top w:val="nil"/>
              <w:left w:val="nil"/>
              <w:bottom w:val="single" w:sz="4" w:space="0" w:color="000000"/>
              <w:right w:val="single" w:sz="4" w:space="0" w:color="000000"/>
            </w:tcBorders>
            <w:vAlign w:val="bottom"/>
            <w:hideMark/>
          </w:tcPr>
          <w:p w14:paraId="21ABF0B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C3D45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5AC070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2396F9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$ 140.000 </w:t>
            </w:r>
          </w:p>
        </w:tc>
        <w:tc>
          <w:tcPr>
            <w:tcW w:w="0" w:type="auto"/>
            <w:tcBorders>
              <w:top w:val="nil"/>
              <w:left w:val="single" w:sz="4" w:space="0" w:color="auto"/>
              <w:bottom w:val="single" w:sz="4" w:space="0" w:color="auto"/>
              <w:right w:val="single" w:sz="4" w:space="0" w:color="auto"/>
            </w:tcBorders>
            <w:noWrap/>
            <w:vAlign w:val="bottom"/>
            <w:hideMark/>
          </w:tcPr>
          <w:p w14:paraId="71F2632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142.500 </w:t>
            </w:r>
          </w:p>
        </w:tc>
        <w:tc>
          <w:tcPr>
            <w:tcW w:w="0" w:type="auto"/>
            <w:tcBorders>
              <w:top w:val="nil"/>
              <w:left w:val="nil"/>
              <w:bottom w:val="single" w:sz="4" w:space="0" w:color="auto"/>
              <w:right w:val="single" w:sz="4" w:space="0" w:color="auto"/>
            </w:tcBorders>
            <w:noWrap/>
            <w:vAlign w:val="bottom"/>
            <w:hideMark/>
          </w:tcPr>
          <w:p w14:paraId="7AD2EA0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427.500 </w:t>
            </w:r>
          </w:p>
        </w:tc>
      </w:tr>
      <w:tr w:rsidR="0071485B" w:rsidRPr="0071485B" w14:paraId="20F9FE43"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5541A2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109</w:t>
            </w:r>
          </w:p>
        </w:tc>
        <w:tc>
          <w:tcPr>
            <w:tcW w:w="0" w:type="auto"/>
            <w:tcBorders>
              <w:top w:val="nil"/>
              <w:left w:val="nil"/>
              <w:bottom w:val="single" w:sz="4" w:space="0" w:color="000000"/>
              <w:right w:val="single" w:sz="4" w:space="0" w:color="000000"/>
            </w:tcBorders>
            <w:vAlign w:val="bottom"/>
            <w:hideMark/>
          </w:tcPr>
          <w:p w14:paraId="5203526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CANDADO YALE 110-40.</w:t>
            </w:r>
          </w:p>
        </w:tc>
        <w:tc>
          <w:tcPr>
            <w:tcW w:w="0" w:type="auto"/>
            <w:tcBorders>
              <w:top w:val="nil"/>
              <w:left w:val="nil"/>
              <w:bottom w:val="single" w:sz="4" w:space="0" w:color="000000"/>
              <w:right w:val="single" w:sz="4" w:space="0" w:color="000000"/>
            </w:tcBorders>
            <w:vAlign w:val="bottom"/>
            <w:hideMark/>
          </w:tcPr>
          <w:p w14:paraId="647D0DB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C83E63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B23C9C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$ 66.000 </w:t>
            </w:r>
          </w:p>
        </w:tc>
        <w:tc>
          <w:tcPr>
            <w:tcW w:w="0" w:type="auto"/>
            <w:tcBorders>
              <w:top w:val="nil"/>
              <w:left w:val="nil"/>
              <w:bottom w:val="single" w:sz="4" w:space="0" w:color="000000"/>
              <w:right w:val="nil"/>
            </w:tcBorders>
            <w:noWrap/>
            <w:vAlign w:val="bottom"/>
            <w:hideMark/>
          </w:tcPr>
          <w:p w14:paraId="0700FCE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$ 65.000 </w:t>
            </w:r>
          </w:p>
        </w:tc>
        <w:tc>
          <w:tcPr>
            <w:tcW w:w="0" w:type="auto"/>
            <w:tcBorders>
              <w:top w:val="nil"/>
              <w:left w:val="single" w:sz="4" w:space="0" w:color="auto"/>
              <w:bottom w:val="single" w:sz="4" w:space="0" w:color="auto"/>
              <w:right w:val="single" w:sz="4" w:space="0" w:color="auto"/>
            </w:tcBorders>
            <w:noWrap/>
            <w:vAlign w:val="bottom"/>
            <w:hideMark/>
          </w:tcPr>
          <w:p w14:paraId="4BF2544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65.500 </w:t>
            </w:r>
          </w:p>
        </w:tc>
        <w:tc>
          <w:tcPr>
            <w:tcW w:w="0" w:type="auto"/>
            <w:tcBorders>
              <w:top w:val="nil"/>
              <w:left w:val="nil"/>
              <w:bottom w:val="single" w:sz="4" w:space="0" w:color="auto"/>
              <w:right w:val="single" w:sz="4" w:space="0" w:color="auto"/>
            </w:tcBorders>
            <w:noWrap/>
            <w:vAlign w:val="bottom"/>
            <w:hideMark/>
          </w:tcPr>
          <w:p w14:paraId="2A97EA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196.500 </w:t>
            </w:r>
          </w:p>
        </w:tc>
      </w:tr>
      <w:tr w:rsidR="0071485B" w:rsidRPr="0071485B" w14:paraId="288A3759"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19C238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110</w:t>
            </w:r>
          </w:p>
        </w:tc>
        <w:tc>
          <w:tcPr>
            <w:tcW w:w="0" w:type="auto"/>
            <w:tcBorders>
              <w:top w:val="nil"/>
              <w:left w:val="nil"/>
              <w:bottom w:val="single" w:sz="4" w:space="0" w:color="000000"/>
              <w:right w:val="single" w:sz="4" w:space="0" w:color="000000"/>
            </w:tcBorders>
            <w:vAlign w:val="bottom"/>
            <w:hideMark/>
          </w:tcPr>
          <w:p w14:paraId="4E0B23E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TANQUE ACUAPLAST ROTOPLAS 2000LTR</w:t>
            </w:r>
          </w:p>
        </w:tc>
        <w:tc>
          <w:tcPr>
            <w:tcW w:w="0" w:type="auto"/>
            <w:tcBorders>
              <w:top w:val="nil"/>
              <w:left w:val="nil"/>
              <w:bottom w:val="single" w:sz="4" w:space="0" w:color="000000"/>
              <w:right w:val="single" w:sz="4" w:space="0" w:color="000000"/>
            </w:tcBorders>
            <w:vAlign w:val="bottom"/>
            <w:hideMark/>
          </w:tcPr>
          <w:p w14:paraId="1C6CD0B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5901C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54A0606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$ 1.080.000 </w:t>
            </w:r>
          </w:p>
        </w:tc>
        <w:tc>
          <w:tcPr>
            <w:tcW w:w="0" w:type="auto"/>
            <w:tcBorders>
              <w:top w:val="nil"/>
              <w:left w:val="nil"/>
              <w:bottom w:val="single" w:sz="4" w:space="0" w:color="000000"/>
              <w:right w:val="nil"/>
            </w:tcBorders>
            <w:noWrap/>
            <w:vAlign w:val="bottom"/>
            <w:hideMark/>
          </w:tcPr>
          <w:p w14:paraId="279F86E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$ 1.075.000 </w:t>
            </w:r>
          </w:p>
        </w:tc>
        <w:tc>
          <w:tcPr>
            <w:tcW w:w="0" w:type="auto"/>
            <w:tcBorders>
              <w:top w:val="nil"/>
              <w:left w:val="single" w:sz="4" w:space="0" w:color="auto"/>
              <w:bottom w:val="single" w:sz="4" w:space="0" w:color="auto"/>
              <w:right w:val="single" w:sz="4" w:space="0" w:color="auto"/>
            </w:tcBorders>
            <w:noWrap/>
            <w:vAlign w:val="bottom"/>
            <w:hideMark/>
          </w:tcPr>
          <w:p w14:paraId="2E07B8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1.077.500 </w:t>
            </w:r>
          </w:p>
        </w:tc>
        <w:tc>
          <w:tcPr>
            <w:tcW w:w="0" w:type="auto"/>
            <w:tcBorders>
              <w:top w:val="nil"/>
              <w:left w:val="nil"/>
              <w:bottom w:val="single" w:sz="4" w:space="0" w:color="auto"/>
              <w:right w:val="single" w:sz="4" w:space="0" w:color="auto"/>
            </w:tcBorders>
            <w:noWrap/>
            <w:vAlign w:val="bottom"/>
            <w:hideMark/>
          </w:tcPr>
          <w:p w14:paraId="7950B7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1.077.500 </w:t>
            </w:r>
          </w:p>
        </w:tc>
      </w:tr>
      <w:tr w:rsidR="0071485B" w:rsidRPr="0071485B" w14:paraId="3BD9808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97A26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111</w:t>
            </w:r>
          </w:p>
        </w:tc>
        <w:tc>
          <w:tcPr>
            <w:tcW w:w="0" w:type="auto"/>
            <w:tcBorders>
              <w:top w:val="nil"/>
              <w:left w:val="nil"/>
              <w:bottom w:val="single" w:sz="4" w:space="0" w:color="000000"/>
              <w:right w:val="single" w:sz="4" w:space="0" w:color="000000"/>
            </w:tcBorders>
            <w:vAlign w:val="bottom"/>
            <w:hideMark/>
          </w:tcPr>
          <w:p w14:paraId="3E360FE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TEJA ZINC X 3 MT C 30 FINO CORPACERO</w:t>
            </w:r>
          </w:p>
        </w:tc>
        <w:tc>
          <w:tcPr>
            <w:tcW w:w="0" w:type="auto"/>
            <w:tcBorders>
              <w:top w:val="nil"/>
              <w:left w:val="nil"/>
              <w:bottom w:val="single" w:sz="4" w:space="0" w:color="000000"/>
              <w:right w:val="single" w:sz="4" w:space="0" w:color="000000"/>
            </w:tcBorders>
            <w:vAlign w:val="bottom"/>
            <w:hideMark/>
          </w:tcPr>
          <w:p w14:paraId="3B0CC48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3DCE81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7CC124F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$ 76.000 </w:t>
            </w:r>
          </w:p>
        </w:tc>
        <w:tc>
          <w:tcPr>
            <w:tcW w:w="0" w:type="auto"/>
            <w:tcBorders>
              <w:top w:val="nil"/>
              <w:left w:val="nil"/>
              <w:bottom w:val="single" w:sz="4" w:space="0" w:color="000000"/>
              <w:right w:val="nil"/>
            </w:tcBorders>
            <w:noWrap/>
            <w:vAlign w:val="bottom"/>
            <w:hideMark/>
          </w:tcPr>
          <w:p w14:paraId="18B39A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$ 75.000 </w:t>
            </w:r>
          </w:p>
        </w:tc>
        <w:tc>
          <w:tcPr>
            <w:tcW w:w="0" w:type="auto"/>
            <w:tcBorders>
              <w:top w:val="nil"/>
              <w:left w:val="single" w:sz="4" w:space="0" w:color="auto"/>
              <w:bottom w:val="single" w:sz="4" w:space="0" w:color="auto"/>
              <w:right w:val="single" w:sz="4" w:space="0" w:color="auto"/>
            </w:tcBorders>
            <w:noWrap/>
            <w:vAlign w:val="bottom"/>
            <w:hideMark/>
          </w:tcPr>
          <w:p w14:paraId="3D29D6D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75.500 </w:t>
            </w:r>
          </w:p>
        </w:tc>
        <w:tc>
          <w:tcPr>
            <w:tcW w:w="0" w:type="auto"/>
            <w:tcBorders>
              <w:top w:val="nil"/>
              <w:left w:val="nil"/>
              <w:bottom w:val="single" w:sz="4" w:space="0" w:color="auto"/>
              <w:right w:val="single" w:sz="4" w:space="0" w:color="auto"/>
            </w:tcBorders>
            <w:noWrap/>
            <w:vAlign w:val="bottom"/>
            <w:hideMark/>
          </w:tcPr>
          <w:p w14:paraId="0923C21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2.265.000 </w:t>
            </w:r>
          </w:p>
        </w:tc>
      </w:tr>
      <w:tr w:rsidR="0071485B" w:rsidRPr="0071485B" w14:paraId="3C4AF8F5"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223F61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112</w:t>
            </w:r>
          </w:p>
        </w:tc>
        <w:tc>
          <w:tcPr>
            <w:tcW w:w="0" w:type="auto"/>
            <w:tcBorders>
              <w:top w:val="nil"/>
              <w:left w:val="nil"/>
              <w:bottom w:val="single" w:sz="4" w:space="0" w:color="000000"/>
              <w:right w:val="single" w:sz="4" w:space="0" w:color="000000"/>
            </w:tcBorders>
            <w:vAlign w:val="bottom"/>
            <w:hideMark/>
          </w:tcPr>
          <w:p w14:paraId="58A565D0"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BOMBILLO LED FULLWAT 70W 6500K</w:t>
            </w:r>
          </w:p>
        </w:tc>
        <w:tc>
          <w:tcPr>
            <w:tcW w:w="0" w:type="auto"/>
            <w:tcBorders>
              <w:top w:val="nil"/>
              <w:left w:val="nil"/>
              <w:bottom w:val="single" w:sz="4" w:space="0" w:color="000000"/>
              <w:right w:val="single" w:sz="4" w:space="0" w:color="000000"/>
            </w:tcBorders>
            <w:vAlign w:val="bottom"/>
            <w:hideMark/>
          </w:tcPr>
          <w:p w14:paraId="5C3FCE0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CED65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18021A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$ 99.000 </w:t>
            </w:r>
          </w:p>
        </w:tc>
        <w:tc>
          <w:tcPr>
            <w:tcW w:w="0" w:type="auto"/>
            <w:tcBorders>
              <w:top w:val="nil"/>
              <w:left w:val="nil"/>
              <w:bottom w:val="single" w:sz="4" w:space="0" w:color="000000"/>
              <w:right w:val="nil"/>
            </w:tcBorders>
            <w:noWrap/>
            <w:vAlign w:val="bottom"/>
            <w:hideMark/>
          </w:tcPr>
          <w:p w14:paraId="23B7F3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$ 98.000 </w:t>
            </w:r>
          </w:p>
        </w:tc>
        <w:tc>
          <w:tcPr>
            <w:tcW w:w="0" w:type="auto"/>
            <w:tcBorders>
              <w:top w:val="nil"/>
              <w:left w:val="single" w:sz="4" w:space="0" w:color="auto"/>
              <w:bottom w:val="single" w:sz="4" w:space="0" w:color="auto"/>
              <w:right w:val="single" w:sz="4" w:space="0" w:color="auto"/>
            </w:tcBorders>
            <w:noWrap/>
            <w:vAlign w:val="bottom"/>
            <w:hideMark/>
          </w:tcPr>
          <w:p w14:paraId="6304AB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98.500 </w:t>
            </w:r>
          </w:p>
        </w:tc>
        <w:tc>
          <w:tcPr>
            <w:tcW w:w="0" w:type="auto"/>
            <w:tcBorders>
              <w:top w:val="nil"/>
              <w:left w:val="nil"/>
              <w:bottom w:val="single" w:sz="4" w:space="0" w:color="auto"/>
              <w:right w:val="single" w:sz="4" w:space="0" w:color="auto"/>
            </w:tcBorders>
            <w:noWrap/>
            <w:vAlign w:val="bottom"/>
            <w:hideMark/>
          </w:tcPr>
          <w:p w14:paraId="4521C9E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295.500 </w:t>
            </w:r>
          </w:p>
        </w:tc>
      </w:tr>
      <w:tr w:rsidR="0071485B" w:rsidRPr="0071485B" w14:paraId="2DA1772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33DB3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113</w:t>
            </w:r>
          </w:p>
        </w:tc>
        <w:tc>
          <w:tcPr>
            <w:tcW w:w="0" w:type="auto"/>
            <w:tcBorders>
              <w:top w:val="nil"/>
              <w:left w:val="nil"/>
              <w:bottom w:val="single" w:sz="4" w:space="0" w:color="000000"/>
              <w:right w:val="single" w:sz="4" w:space="0" w:color="000000"/>
            </w:tcBorders>
            <w:vAlign w:val="bottom"/>
            <w:hideMark/>
          </w:tcPr>
          <w:p w14:paraId="1121258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REFLECTOR TABLETA LED 30 W BLANCO RFL706</w:t>
            </w:r>
          </w:p>
        </w:tc>
        <w:tc>
          <w:tcPr>
            <w:tcW w:w="0" w:type="auto"/>
            <w:tcBorders>
              <w:top w:val="nil"/>
              <w:left w:val="nil"/>
              <w:bottom w:val="single" w:sz="4" w:space="0" w:color="000000"/>
              <w:right w:val="single" w:sz="4" w:space="0" w:color="000000"/>
            </w:tcBorders>
            <w:vAlign w:val="bottom"/>
            <w:hideMark/>
          </w:tcPr>
          <w:p w14:paraId="3FA926B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3F650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61334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$ 67.000 </w:t>
            </w:r>
          </w:p>
        </w:tc>
        <w:tc>
          <w:tcPr>
            <w:tcW w:w="0" w:type="auto"/>
            <w:tcBorders>
              <w:top w:val="nil"/>
              <w:left w:val="nil"/>
              <w:bottom w:val="single" w:sz="4" w:space="0" w:color="000000"/>
              <w:right w:val="nil"/>
            </w:tcBorders>
            <w:noWrap/>
            <w:vAlign w:val="bottom"/>
            <w:hideMark/>
          </w:tcPr>
          <w:p w14:paraId="19C5878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$ 68.000 </w:t>
            </w:r>
          </w:p>
        </w:tc>
        <w:tc>
          <w:tcPr>
            <w:tcW w:w="0" w:type="auto"/>
            <w:tcBorders>
              <w:top w:val="nil"/>
              <w:left w:val="single" w:sz="4" w:space="0" w:color="auto"/>
              <w:bottom w:val="single" w:sz="4" w:space="0" w:color="auto"/>
              <w:right w:val="single" w:sz="4" w:space="0" w:color="auto"/>
            </w:tcBorders>
            <w:noWrap/>
            <w:vAlign w:val="bottom"/>
            <w:hideMark/>
          </w:tcPr>
          <w:p w14:paraId="49EC1B9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67.500 </w:t>
            </w:r>
          </w:p>
        </w:tc>
        <w:tc>
          <w:tcPr>
            <w:tcW w:w="0" w:type="auto"/>
            <w:tcBorders>
              <w:top w:val="nil"/>
              <w:left w:val="nil"/>
              <w:bottom w:val="single" w:sz="4" w:space="0" w:color="auto"/>
              <w:right w:val="single" w:sz="4" w:space="0" w:color="auto"/>
            </w:tcBorders>
            <w:noWrap/>
            <w:vAlign w:val="bottom"/>
            <w:hideMark/>
          </w:tcPr>
          <w:p w14:paraId="01EAF4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202.500 </w:t>
            </w:r>
          </w:p>
        </w:tc>
      </w:tr>
      <w:tr w:rsidR="0071485B" w:rsidRPr="0071485B" w14:paraId="7A527437"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6650A9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114</w:t>
            </w:r>
          </w:p>
        </w:tc>
        <w:tc>
          <w:tcPr>
            <w:tcW w:w="0" w:type="auto"/>
            <w:tcBorders>
              <w:top w:val="nil"/>
              <w:left w:val="nil"/>
              <w:bottom w:val="single" w:sz="4" w:space="0" w:color="000000"/>
              <w:right w:val="single" w:sz="4" w:space="0" w:color="000000"/>
            </w:tcBorders>
            <w:vAlign w:val="bottom"/>
            <w:hideMark/>
          </w:tcPr>
          <w:p w14:paraId="0D54BB5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LLAVE REGULACION 1/</w:t>
            </w:r>
            <w:proofErr w:type="gramStart"/>
            <w:r w:rsidRPr="0071485B">
              <w:rPr>
                <w:rFonts w:ascii="Aptos Narrow" w:eastAsia="Times New Roman" w:hAnsi="Aptos Narrow" w:cs="Times New Roman"/>
                <w:sz w:val="18"/>
                <w:szCs w:val="18"/>
                <w:lang w:eastAsia="es-CO"/>
              </w:rPr>
              <w:t>2  GRIVAL</w:t>
            </w:r>
            <w:proofErr w:type="gramEnd"/>
            <w:r w:rsidRPr="0071485B">
              <w:rPr>
                <w:rFonts w:ascii="Aptos Narrow" w:eastAsia="Times New Roman" w:hAnsi="Aptos Narrow" w:cs="Times New Roman"/>
                <w:sz w:val="18"/>
                <w:szCs w:val="18"/>
                <w:lang w:eastAsia="es-CO"/>
              </w:rPr>
              <w:t xml:space="preserve"> (957903331</w:t>
            </w:r>
          </w:p>
        </w:tc>
        <w:tc>
          <w:tcPr>
            <w:tcW w:w="0" w:type="auto"/>
            <w:tcBorders>
              <w:top w:val="nil"/>
              <w:left w:val="nil"/>
              <w:bottom w:val="single" w:sz="4" w:space="0" w:color="000000"/>
              <w:right w:val="single" w:sz="4" w:space="0" w:color="000000"/>
            </w:tcBorders>
            <w:vAlign w:val="bottom"/>
            <w:hideMark/>
          </w:tcPr>
          <w:p w14:paraId="06A2F88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526292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406185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$ 25.000 </w:t>
            </w:r>
          </w:p>
        </w:tc>
        <w:tc>
          <w:tcPr>
            <w:tcW w:w="0" w:type="auto"/>
            <w:tcBorders>
              <w:top w:val="nil"/>
              <w:left w:val="nil"/>
              <w:bottom w:val="single" w:sz="4" w:space="0" w:color="000000"/>
              <w:right w:val="nil"/>
            </w:tcBorders>
            <w:noWrap/>
            <w:vAlign w:val="bottom"/>
            <w:hideMark/>
          </w:tcPr>
          <w:p w14:paraId="48E05A2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$ 24.000 </w:t>
            </w:r>
          </w:p>
        </w:tc>
        <w:tc>
          <w:tcPr>
            <w:tcW w:w="0" w:type="auto"/>
            <w:tcBorders>
              <w:top w:val="nil"/>
              <w:left w:val="single" w:sz="4" w:space="0" w:color="auto"/>
              <w:bottom w:val="single" w:sz="4" w:space="0" w:color="auto"/>
              <w:right w:val="single" w:sz="4" w:space="0" w:color="auto"/>
            </w:tcBorders>
            <w:noWrap/>
            <w:vAlign w:val="bottom"/>
            <w:hideMark/>
          </w:tcPr>
          <w:p w14:paraId="61F086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24.500 </w:t>
            </w:r>
          </w:p>
        </w:tc>
        <w:tc>
          <w:tcPr>
            <w:tcW w:w="0" w:type="auto"/>
            <w:tcBorders>
              <w:top w:val="nil"/>
              <w:left w:val="nil"/>
              <w:bottom w:val="single" w:sz="4" w:space="0" w:color="auto"/>
              <w:right w:val="single" w:sz="4" w:space="0" w:color="auto"/>
            </w:tcBorders>
            <w:noWrap/>
            <w:vAlign w:val="bottom"/>
            <w:hideMark/>
          </w:tcPr>
          <w:p w14:paraId="636D7C9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122.500 </w:t>
            </w:r>
          </w:p>
        </w:tc>
      </w:tr>
      <w:tr w:rsidR="0071485B" w:rsidRPr="0071485B" w14:paraId="48C6C4A4"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841525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115</w:t>
            </w:r>
          </w:p>
        </w:tc>
        <w:tc>
          <w:tcPr>
            <w:tcW w:w="0" w:type="auto"/>
            <w:tcBorders>
              <w:top w:val="nil"/>
              <w:left w:val="nil"/>
              <w:bottom w:val="single" w:sz="4" w:space="0" w:color="000000"/>
              <w:right w:val="single" w:sz="4" w:space="0" w:color="000000"/>
            </w:tcBorders>
            <w:vAlign w:val="bottom"/>
            <w:hideMark/>
          </w:tcPr>
          <w:p w14:paraId="0D01F20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CAJA RAWELT 4*4 5 SALIDAS 3/4 TP7122</w:t>
            </w:r>
          </w:p>
        </w:tc>
        <w:tc>
          <w:tcPr>
            <w:tcW w:w="0" w:type="auto"/>
            <w:tcBorders>
              <w:top w:val="nil"/>
              <w:left w:val="nil"/>
              <w:bottom w:val="single" w:sz="4" w:space="0" w:color="000000"/>
              <w:right w:val="single" w:sz="4" w:space="0" w:color="000000"/>
            </w:tcBorders>
            <w:vAlign w:val="bottom"/>
            <w:hideMark/>
          </w:tcPr>
          <w:p w14:paraId="1EAF0FD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CFFC3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B04DD3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$ 52.000 </w:t>
            </w:r>
          </w:p>
        </w:tc>
        <w:tc>
          <w:tcPr>
            <w:tcW w:w="0" w:type="auto"/>
            <w:tcBorders>
              <w:top w:val="nil"/>
              <w:left w:val="nil"/>
              <w:bottom w:val="single" w:sz="4" w:space="0" w:color="000000"/>
              <w:right w:val="nil"/>
            </w:tcBorders>
            <w:noWrap/>
            <w:vAlign w:val="bottom"/>
            <w:hideMark/>
          </w:tcPr>
          <w:p w14:paraId="44A7394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$ 50.000 </w:t>
            </w:r>
          </w:p>
        </w:tc>
        <w:tc>
          <w:tcPr>
            <w:tcW w:w="0" w:type="auto"/>
            <w:tcBorders>
              <w:top w:val="nil"/>
              <w:left w:val="single" w:sz="4" w:space="0" w:color="auto"/>
              <w:bottom w:val="single" w:sz="4" w:space="0" w:color="auto"/>
              <w:right w:val="single" w:sz="4" w:space="0" w:color="auto"/>
            </w:tcBorders>
            <w:noWrap/>
            <w:vAlign w:val="bottom"/>
            <w:hideMark/>
          </w:tcPr>
          <w:p w14:paraId="5E4C6E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51.000 </w:t>
            </w:r>
          </w:p>
        </w:tc>
        <w:tc>
          <w:tcPr>
            <w:tcW w:w="0" w:type="auto"/>
            <w:tcBorders>
              <w:top w:val="nil"/>
              <w:left w:val="nil"/>
              <w:bottom w:val="single" w:sz="4" w:space="0" w:color="auto"/>
              <w:right w:val="single" w:sz="4" w:space="0" w:color="auto"/>
            </w:tcBorders>
            <w:noWrap/>
            <w:vAlign w:val="bottom"/>
            <w:hideMark/>
          </w:tcPr>
          <w:p w14:paraId="352E357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255.000 </w:t>
            </w:r>
          </w:p>
        </w:tc>
      </w:tr>
      <w:tr w:rsidR="0071485B" w:rsidRPr="0071485B" w14:paraId="00663E35"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0C72A55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116</w:t>
            </w:r>
          </w:p>
        </w:tc>
        <w:tc>
          <w:tcPr>
            <w:tcW w:w="0" w:type="auto"/>
            <w:tcBorders>
              <w:top w:val="nil"/>
              <w:left w:val="nil"/>
              <w:bottom w:val="single" w:sz="4" w:space="0" w:color="000000"/>
              <w:right w:val="single" w:sz="4" w:space="0" w:color="000000"/>
            </w:tcBorders>
            <w:vAlign w:val="bottom"/>
            <w:hideMark/>
          </w:tcPr>
          <w:p w14:paraId="253CD0D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CANAL AMAZONAS C-</w:t>
            </w:r>
            <w:proofErr w:type="gramStart"/>
            <w:r w:rsidRPr="0071485B">
              <w:rPr>
                <w:rFonts w:ascii="Aptos Narrow" w:eastAsia="Times New Roman" w:hAnsi="Aptos Narrow" w:cs="Times New Roman"/>
                <w:sz w:val="18"/>
                <w:szCs w:val="18"/>
                <w:lang w:eastAsia="es-CO"/>
              </w:rPr>
              <w:t>90  CELTA</w:t>
            </w:r>
            <w:proofErr w:type="gramEnd"/>
          </w:p>
        </w:tc>
        <w:tc>
          <w:tcPr>
            <w:tcW w:w="0" w:type="auto"/>
            <w:tcBorders>
              <w:top w:val="nil"/>
              <w:left w:val="nil"/>
              <w:bottom w:val="single" w:sz="4" w:space="0" w:color="000000"/>
              <w:right w:val="single" w:sz="4" w:space="0" w:color="000000"/>
            </w:tcBorders>
            <w:vAlign w:val="bottom"/>
            <w:hideMark/>
          </w:tcPr>
          <w:p w14:paraId="2923CB3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D37453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C67E3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$ 87.000 </w:t>
            </w:r>
          </w:p>
        </w:tc>
        <w:tc>
          <w:tcPr>
            <w:tcW w:w="0" w:type="auto"/>
            <w:tcBorders>
              <w:top w:val="nil"/>
              <w:left w:val="nil"/>
              <w:bottom w:val="single" w:sz="4" w:space="0" w:color="000000"/>
              <w:right w:val="nil"/>
            </w:tcBorders>
            <w:noWrap/>
            <w:vAlign w:val="bottom"/>
            <w:hideMark/>
          </w:tcPr>
          <w:p w14:paraId="2885903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$ 85.000 </w:t>
            </w:r>
          </w:p>
        </w:tc>
        <w:tc>
          <w:tcPr>
            <w:tcW w:w="0" w:type="auto"/>
            <w:tcBorders>
              <w:top w:val="nil"/>
              <w:left w:val="single" w:sz="4" w:space="0" w:color="auto"/>
              <w:bottom w:val="single" w:sz="4" w:space="0" w:color="auto"/>
              <w:right w:val="single" w:sz="4" w:space="0" w:color="auto"/>
            </w:tcBorders>
            <w:noWrap/>
            <w:vAlign w:val="bottom"/>
            <w:hideMark/>
          </w:tcPr>
          <w:p w14:paraId="26F9C3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86.000 </w:t>
            </w:r>
          </w:p>
        </w:tc>
        <w:tc>
          <w:tcPr>
            <w:tcW w:w="0" w:type="auto"/>
            <w:tcBorders>
              <w:top w:val="nil"/>
              <w:left w:val="nil"/>
              <w:bottom w:val="single" w:sz="4" w:space="0" w:color="auto"/>
              <w:right w:val="single" w:sz="4" w:space="0" w:color="auto"/>
            </w:tcBorders>
            <w:noWrap/>
            <w:vAlign w:val="bottom"/>
            <w:hideMark/>
          </w:tcPr>
          <w:p w14:paraId="56D6902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258.000 </w:t>
            </w:r>
          </w:p>
        </w:tc>
      </w:tr>
      <w:tr w:rsidR="0071485B" w:rsidRPr="0071485B" w14:paraId="481B03B2" w14:textId="77777777" w:rsidTr="00273FAD">
        <w:trPr>
          <w:trHeight w:val="304"/>
        </w:trPr>
        <w:tc>
          <w:tcPr>
            <w:tcW w:w="0" w:type="auto"/>
            <w:tcBorders>
              <w:top w:val="nil"/>
              <w:left w:val="single" w:sz="4" w:space="0" w:color="auto"/>
              <w:bottom w:val="single" w:sz="4" w:space="0" w:color="auto"/>
              <w:right w:val="single" w:sz="4" w:space="0" w:color="auto"/>
            </w:tcBorders>
            <w:noWrap/>
            <w:vAlign w:val="bottom"/>
            <w:hideMark/>
          </w:tcPr>
          <w:p w14:paraId="6D6D36A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117</w:t>
            </w:r>
          </w:p>
        </w:tc>
        <w:tc>
          <w:tcPr>
            <w:tcW w:w="0" w:type="auto"/>
            <w:tcBorders>
              <w:top w:val="nil"/>
              <w:left w:val="nil"/>
              <w:bottom w:val="single" w:sz="4" w:space="0" w:color="000000"/>
              <w:right w:val="single" w:sz="4" w:space="0" w:color="000000"/>
            </w:tcBorders>
            <w:vAlign w:val="bottom"/>
            <w:hideMark/>
          </w:tcPr>
          <w:p w14:paraId="11D6250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TAPON COBRE POLINCO 1-1/2"</w:t>
            </w:r>
          </w:p>
        </w:tc>
        <w:tc>
          <w:tcPr>
            <w:tcW w:w="0" w:type="auto"/>
            <w:tcBorders>
              <w:top w:val="nil"/>
              <w:left w:val="nil"/>
              <w:bottom w:val="single" w:sz="4" w:space="0" w:color="000000"/>
              <w:right w:val="single" w:sz="4" w:space="0" w:color="000000"/>
            </w:tcBorders>
            <w:vAlign w:val="bottom"/>
            <w:hideMark/>
          </w:tcPr>
          <w:p w14:paraId="5F57FBC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D62C08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08106E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$ 19.200 </w:t>
            </w:r>
          </w:p>
        </w:tc>
        <w:tc>
          <w:tcPr>
            <w:tcW w:w="0" w:type="auto"/>
            <w:tcBorders>
              <w:top w:val="nil"/>
              <w:left w:val="nil"/>
              <w:bottom w:val="single" w:sz="4" w:space="0" w:color="000000"/>
              <w:right w:val="nil"/>
            </w:tcBorders>
            <w:noWrap/>
            <w:vAlign w:val="bottom"/>
            <w:hideMark/>
          </w:tcPr>
          <w:p w14:paraId="50F3DD6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$ 18.800 </w:t>
            </w:r>
          </w:p>
        </w:tc>
        <w:tc>
          <w:tcPr>
            <w:tcW w:w="0" w:type="auto"/>
            <w:tcBorders>
              <w:top w:val="nil"/>
              <w:left w:val="single" w:sz="4" w:space="0" w:color="auto"/>
              <w:bottom w:val="single" w:sz="4" w:space="0" w:color="auto"/>
              <w:right w:val="single" w:sz="4" w:space="0" w:color="auto"/>
            </w:tcBorders>
            <w:noWrap/>
            <w:vAlign w:val="bottom"/>
            <w:hideMark/>
          </w:tcPr>
          <w:p w14:paraId="3680DB4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auto"/>
              <w:right w:val="single" w:sz="4" w:space="0" w:color="auto"/>
            </w:tcBorders>
            <w:noWrap/>
            <w:vAlign w:val="bottom"/>
            <w:hideMark/>
          </w:tcPr>
          <w:p w14:paraId="08693B7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95.000 </w:t>
            </w:r>
          </w:p>
        </w:tc>
      </w:tr>
      <w:tr w:rsidR="0071485B" w:rsidRPr="0071485B" w14:paraId="778CD5E1"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F6997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118</w:t>
            </w:r>
          </w:p>
        </w:tc>
        <w:tc>
          <w:tcPr>
            <w:tcW w:w="0" w:type="auto"/>
            <w:tcBorders>
              <w:top w:val="nil"/>
              <w:left w:val="nil"/>
              <w:bottom w:val="single" w:sz="4" w:space="0" w:color="000000"/>
              <w:right w:val="single" w:sz="4" w:space="0" w:color="000000"/>
            </w:tcBorders>
            <w:vAlign w:val="bottom"/>
            <w:hideMark/>
          </w:tcPr>
          <w:p w14:paraId="20EED97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LLAVE MAGUERA LIVIANA COBRE GERFOR</w:t>
            </w:r>
          </w:p>
        </w:tc>
        <w:tc>
          <w:tcPr>
            <w:tcW w:w="0" w:type="auto"/>
            <w:tcBorders>
              <w:top w:val="nil"/>
              <w:left w:val="nil"/>
              <w:bottom w:val="single" w:sz="4" w:space="0" w:color="000000"/>
              <w:right w:val="single" w:sz="4" w:space="0" w:color="000000"/>
            </w:tcBorders>
            <w:vAlign w:val="bottom"/>
            <w:hideMark/>
          </w:tcPr>
          <w:p w14:paraId="061A9A9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5A8F78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E2C04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$ 37.200 </w:t>
            </w:r>
          </w:p>
        </w:tc>
        <w:tc>
          <w:tcPr>
            <w:tcW w:w="0" w:type="auto"/>
            <w:tcBorders>
              <w:top w:val="nil"/>
              <w:left w:val="nil"/>
              <w:bottom w:val="single" w:sz="4" w:space="0" w:color="000000"/>
              <w:right w:val="nil"/>
            </w:tcBorders>
            <w:noWrap/>
            <w:vAlign w:val="bottom"/>
            <w:hideMark/>
          </w:tcPr>
          <w:p w14:paraId="79B961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$ 36.800 </w:t>
            </w:r>
          </w:p>
        </w:tc>
        <w:tc>
          <w:tcPr>
            <w:tcW w:w="0" w:type="auto"/>
            <w:tcBorders>
              <w:top w:val="nil"/>
              <w:left w:val="single" w:sz="4" w:space="0" w:color="auto"/>
              <w:bottom w:val="single" w:sz="4" w:space="0" w:color="auto"/>
              <w:right w:val="single" w:sz="4" w:space="0" w:color="auto"/>
            </w:tcBorders>
            <w:noWrap/>
            <w:vAlign w:val="bottom"/>
            <w:hideMark/>
          </w:tcPr>
          <w:p w14:paraId="57E36E0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37.000 </w:t>
            </w:r>
          </w:p>
        </w:tc>
        <w:tc>
          <w:tcPr>
            <w:tcW w:w="0" w:type="auto"/>
            <w:tcBorders>
              <w:top w:val="nil"/>
              <w:left w:val="nil"/>
              <w:bottom w:val="single" w:sz="4" w:space="0" w:color="auto"/>
              <w:right w:val="single" w:sz="4" w:space="0" w:color="auto"/>
            </w:tcBorders>
            <w:noWrap/>
            <w:vAlign w:val="bottom"/>
            <w:hideMark/>
          </w:tcPr>
          <w:p w14:paraId="4B00C4D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185.000 </w:t>
            </w:r>
          </w:p>
        </w:tc>
      </w:tr>
      <w:tr w:rsidR="0071485B" w:rsidRPr="0071485B" w14:paraId="0323E535"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0F60E2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119</w:t>
            </w:r>
          </w:p>
        </w:tc>
        <w:tc>
          <w:tcPr>
            <w:tcW w:w="0" w:type="auto"/>
            <w:tcBorders>
              <w:top w:val="nil"/>
              <w:left w:val="nil"/>
              <w:bottom w:val="single" w:sz="4" w:space="0" w:color="000000"/>
              <w:right w:val="single" w:sz="4" w:space="0" w:color="000000"/>
            </w:tcBorders>
            <w:vAlign w:val="bottom"/>
            <w:hideMark/>
          </w:tcPr>
          <w:p w14:paraId="2A89B9E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LAMINA ALVEOLAR PC UV 6MM 5,90X2,10M OPAL</w:t>
            </w:r>
          </w:p>
        </w:tc>
        <w:tc>
          <w:tcPr>
            <w:tcW w:w="0" w:type="auto"/>
            <w:tcBorders>
              <w:top w:val="nil"/>
              <w:left w:val="nil"/>
              <w:bottom w:val="single" w:sz="4" w:space="0" w:color="000000"/>
              <w:right w:val="single" w:sz="4" w:space="0" w:color="000000"/>
            </w:tcBorders>
            <w:vAlign w:val="bottom"/>
            <w:hideMark/>
          </w:tcPr>
          <w:p w14:paraId="00AE5EC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C772CD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301376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$ 560.000 </w:t>
            </w:r>
          </w:p>
        </w:tc>
        <w:tc>
          <w:tcPr>
            <w:tcW w:w="0" w:type="auto"/>
            <w:tcBorders>
              <w:top w:val="nil"/>
              <w:left w:val="nil"/>
              <w:bottom w:val="single" w:sz="4" w:space="0" w:color="000000"/>
              <w:right w:val="nil"/>
            </w:tcBorders>
            <w:noWrap/>
            <w:vAlign w:val="bottom"/>
            <w:hideMark/>
          </w:tcPr>
          <w:p w14:paraId="20B798A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$ 558.000 </w:t>
            </w:r>
          </w:p>
        </w:tc>
        <w:tc>
          <w:tcPr>
            <w:tcW w:w="0" w:type="auto"/>
            <w:tcBorders>
              <w:top w:val="nil"/>
              <w:left w:val="single" w:sz="4" w:space="0" w:color="auto"/>
              <w:bottom w:val="single" w:sz="4" w:space="0" w:color="auto"/>
              <w:right w:val="single" w:sz="4" w:space="0" w:color="auto"/>
            </w:tcBorders>
            <w:noWrap/>
            <w:vAlign w:val="bottom"/>
            <w:hideMark/>
          </w:tcPr>
          <w:p w14:paraId="3E67180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559.000 </w:t>
            </w:r>
          </w:p>
        </w:tc>
        <w:tc>
          <w:tcPr>
            <w:tcW w:w="0" w:type="auto"/>
            <w:tcBorders>
              <w:top w:val="nil"/>
              <w:left w:val="nil"/>
              <w:bottom w:val="single" w:sz="4" w:space="0" w:color="auto"/>
              <w:right w:val="single" w:sz="4" w:space="0" w:color="auto"/>
            </w:tcBorders>
            <w:noWrap/>
            <w:vAlign w:val="bottom"/>
            <w:hideMark/>
          </w:tcPr>
          <w:p w14:paraId="14119F9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1.677.000 </w:t>
            </w:r>
          </w:p>
        </w:tc>
      </w:tr>
      <w:tr w:rsidR="0071485B" w:rsidRPr="0071485B" w14:paraId="76820649"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31CE0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120</w:t>
            </w:r>
          </w:p>
        </w:tc>
        <w:tc>
          <w:tcPr>
            <w:tcW w:w="0" w:type="auto"/>
            <w:tcBorders>
              <w:top w:val="nil"/>
              <w:left w:val="nil"/>
              <w:bottom w:val="single" w:sz="4" w:space="0" w:color="000000"/>
              <w:right w:val="single" w:sz="4" w:space="0" w:color="000000"/>
            </w:tcBorders>
            <w:vAlign w:val="bottom"/>
            <w:hideMark/>
          </w:tcPr>
          <w:p w14:paraId="55CCE6C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ESQUINA EXTERNA/INTERNA CANAL CELTA</w:t>
            </w:r>
          </w:p>
        </w:tc>
        <w:tc>
          <w:tcPr>
            <w:tcW w:w="0" w:type="auto"/>
            <w:tcBorders>
              <w:top w:val="nil"/>
              <w:left w:val="nil"/>
              <w:bottom w:val="single" w:sz="4" w:space="0" w:color="000000"/>
              <w:right w:val="single" w:sz="4" w:space="0" w:color="000000"/>
            </w:tcBorders>
            <w:vAlign w:val="bottom"/>
            <w:hideMark/>
          </w:tcPr>
          <w:p w14:paraId="30BD979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46E348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2E21EB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$ 46.000 </w:t>
            </w:r>
          </w:p>
        </w:tc>
        <w:tc>
          <w:tcPr>
            <w:tcW w:w="0" w:type="auto"/>
            <w:tcBorders>
              <w:top w:val="nil"/>
              <w:left w:val="nil"/>
              <w:bottom w:val="single" w:sz="4" w:space="0" w:color="000000"/>
              <w:right w:val="nil"/>
            </w:tcBorders>
            <w:noWrap/>
            <w:vAlign w:val="bottom"/>
            <w:hideMark/>
          </w:tcPr>
          <w:p w14:paraId="77C1667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$ 45.000 </w:t>
            </w:r>
          </w:p>
        </w:tc>
        <w:tc>
          <w:tcPr>
            <w:tcW w:w="0" w:type="auto"/>
            <w:tcBorders>
              <w:top w:val="nil"/>
              <w:left w:val="single" w:sz="4" w:space="0" w:color="auto"/>
              <w:bottom w:val="single" w:sz="4" w:space="0" w:color="auto"/>
              <w:right w:val="single" w:sz="4" w:space="0" w:color="auto"/>
            </w:tcBorders>
            <w:noWrap/>
            <w:vAlign w:val="bottom"/>
            <w:hideMark/>
          </w:tcPr>
          <w:p w14:paraId="5184B31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45.500 </w:t>
            </w:r>
          </w:p>
        </w:tc>
        <w:tc>
          <w:tcPr>
            <w:tcW w:w="0" w:type="auto"/>
            <w:tcBorders>
              <w:top w:val="nil"/>
              <w:left w:val="nil"/>
              <w:bottom w:val="single" w:sz="4" w:space="0" w:color="auto"/>
              <w:right w:val="single" w:sz="4" w:space="0" w:color="auto"/>
            </w:tcBorders>
            <w:noWrap/>
            <w:vAlign w:val="bottom"/>
            <w:hideMark/>
          </w:tcPr>
          <w:p w14:paraId="6AD7DE8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227.500 </w:t>
            </w:r>
          </w:p>
        </w:tc>
      </w:tr>
      <w:tr w:rsidR="0071485B" w:rsidRPr="0071485B" w14:paraId="7E8DC870"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753825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121</w:t>
            </w:r>
          </w:p>
        </w:tc>
        <w:tc>
          <w:tcPr>
            <w:tcW w:w="0" w:type="auto"/>
            <w:tcBorders>
              <w:top w:val="nil"/>
              <w:left w:val="nil"/>
              <w:bottom w:val="single" w:sz="4" w:space="0" w:color="000000"/>
              <w:right w:val="single" w:sz="4" w:space="0" w:color="000000"/>
            </w:tcBorders>
            <w:vAlign w:val="bottom"/>
            <w:hideMark/>
          </w:tcPr>
          <w:p w14:paraId="0613648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ALAMBRE GALVANIZADO CERCA ELECTRICA C12.5 840mts x 25 kg</w:t>
            </w:r>
          </w:p>
        </w:tc>
        <w:tc>
          <w:tcPr>
            <w:tcW w:w="0" w:type="auto"/>
            <w:tcBorders>
              <w:top w:val="nil"/>
              <w:left w:val="nil"/>
              <w:bottom w:val="single" w:sz="4" w:space="0" w:color="000000"/>
              <w:right w:val="single" w:sz="4" w:space="0" w:color="000000"/>
            </w:tcBorders>
            <w:vAlign w:val="bottom"/>
            <w:hideMark/>
          </w:tcPr>
          <w:p w14:paraId="3104D69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Kilogramo</w:t>
            </w:r>
          </w:p>
        </w:tc>
        <w:tc>
          <w:tcPr>
            <w:tcW w:w="0" w:type="auto"/>
            <w:tcBorders>
              <w:top w:val="nil"/>
              <w:left w:val="nil"/>
              <w:bottom w:val="single" w:sz="4" w:space="0" w:color="000000"/>
              <w:right w:val="single" w:sz="4" w:space="0" w:color="000000"/>
            </w:tcBorders>
            <w:noWrap/>
            <w:vAlign w:val="bottom"/>
            <w:hideMark/>
          </w:tcPr>
          <w:p w14:paraId="21A8BA7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6105504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000000"/>
              <w:right w:val="nil"/>
            </w:tcBorders>
            <w:noWrap/>
            <w:vAlign w:val="bottom"/>
            <w:hideMark/>
          </w:tcPr>
          <w:p w14:paraId="23E480D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$ 13.800 </w:t>
            </w:r>
          </w:p>
        </w:tc>
        <w:tc>
          <w:tcPr>
            <w:tcW w:w="0" w:type="auto"/>
            <w:tcBorders>
              <w:top w:val="nil"/>
              <w:left w:val="single" w:sz="4" w:space="0" w:color="auto"/>
              <w:bottom w:val="single" w:sz="4" w:space="0" w:color="auto"/>
              <w:right w:val="single" w:sz="4" w:space="0" w:color="auto"/>
            </w:tcBorders>
            <w:noWrap/>
            <w:vAlign w:val="bottom"/>
            <w:hideMark/>
          </w:tcPr>
          <w:p w14:paraId="1030816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13.900 </w:t>
            </w:r>
          </w:p>
        </w:tc>
        <w:tc>
          <w:tcPr>
            <w:tcW w:w="0" w:type="auto"/>
            <w:tcBorders>
              <w:top w:val="nil"/>
              <w:left w:val="nil"/>
              <w:bottom w:val="single" w:sz="4" w:space="0" w:color="auto"/>
              <w:right w:val="single" w:sz="4" w:space="0" w:color="auto"/>
            </w:tcBorders>
            <w:noWrap/>
            <w:vAlign w:val="bottom"/>
            <w:hideMark/>
          </w:tcPr>
          <w:p w14:paraId="2FE1A54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139.000 </w:t>
            </w:r>
          </w:p>
        </w:tc>
      </w:tr>
      <w:tr w:rsidR="0071485B" w:rsidRPr="0071485B" w14:paraId="297CB30F"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04F6D5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122</w:t>
            </w:r>
          </w:p>
        </w:tc>
        <w:tc>
          <w:tcPr>
            <w:tcW w:w="0" w:type="auto"/>
            <w:tcBorders>
              <w:top w:val="nil"/>
              <w:left w:val="nil"/>
              <w:bottom w:val="single" w:sz="4" w:space="0" w:color="000000"/>
              <w:right w:val="single" w:sz="4" w:space="0" w:color="000000"/>
            </w:tcBorders>
            <w:vAlign w:val="bottom"/>
            <w:hideMark/>
          </w:tcPr>
          <w:p w14:paraId="2223929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MUEBLE COMODORO VARIOS COLORES ORIGINAL</w:t>
            </w:r>
          </w:p>
        </w:tc>
        <w:tc>
          <w:tcPr>
            <w:tcW w:w="0" w:type="auto"/>
            <w:tcBorders>
              <w:top w:val="nil"/>
              <w:left w:val="nil"/>
              <w:bottom w:val="single" w:sz="4" w:space="0" w:color="000000"/>
              <w:right w:val="single" w:sz="4" w:space="0" w:color="000000"/>
            </w:tcBorders>
            <w:vAlign w:val="bottom"/>
            <w:hideMark/>
          </w:tcPr>
          <w:p w14:paraId="49BB130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8D5D68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E93AA7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$ 95.000 </w:t>
            </w:r>
          </w:p>
        </w:tc>
        <w:tc>
          <w:tcPr>
            <w:tcW w:w="0" w:type="auto"/>
            <w:tcBorders>
              <w:top w:val="nil"/>
              <w:left w:val="nil"/>
              <w:bottom w:val="single" w:sz="4" w:space="0" w:color="000000"/>
              <w:right w:val="nil"/>
            </w:tcBorders>
            <w:noWrap/>
            <w:vAlign w:val="bottom"/>
            <w:hideMark/>
          </w:tcPr>
          <w:p w14:paraId="72009F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$ 93.000 </w:t>
            </w:r>
          </w:p>
        </w:tc>
        <w:tc>
          <w:tcPr>
            <w:tcW w:w="0" w:type="auto"/>
            <w:tcBorders>
              <w:top w:val="nil"/>
              <w:left w:val="single" w:sz="4" w:space="0" w:color="auto"/>
              <w:bottom w:val="single" w:sz="4" w:space="0" w:color="auto"/>
              <w:right w:val="single" w:sz="4" w:space="0" w:color="auto"/>
            </w:tcBorders>
            <w:noWrap/>
            <w:vAlign w:val="bottom"/>
            <w:hideMark/>
          </w:tcPr>
          <w:p w14:paraId="1CF3074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94.000 </w:t>
            </w:r>
          </w:p>
        </w:tc>
        <w:tc>
          <w:tcPr>
            <w:tcW w:w="0" w:type="auto"/>
            <w:tcBorders>
              <w:top w:val="nil"/>
              <w:left w:val="nil"/>
              <w:bottom w:val="single" w:sz="4" w:space="0" w:color="auto"/>
              <w:right w:val="single" w:sz="4" w:space="0" w:color="auto"/>
            </w:tcBorders>
            <w:noWrap/>
            <w:vAlign w:val="bottom"/>
            <w:hideMark/>
          </w:tcPr>
          <w:p w14:paraId="326A0C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470.000 </w:t>
            </w:r>
          </w:p>
        </w:tc>
      </w:tr>
      <w:tr w:rsidR="0071485B" w:rsidRPr="0071485B" w14:paraId="1D3D156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FEE1D7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123</w:t>
            </w:r>
          </w:p>
        </w:tc>
        <w:tc>
          <w:tcPr>
            <w:tcW w:w="0" w:type="auto"/>
            <w:tcBorders>
              <w:top w:val="nil"/>
              <w:left w:val="nil"/>
              <w:bottom w:val="single" w:sz="4" w:space="0" w:color="000000"/>
              <w:right w:val="single" w:sz="4" w:space="0" w:color="000000"/>
            </w:tcBorders>
            <w:vAlign w:val="bottom"/>
            <w:hideMark/>
          </w:tcPr>
          <w:p w14:paraId="5CEC4D7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TEJA ETERNIT #8 (2,40 MTS-24KLS)</w:t>
            </w:r>
          </w:p>
        </w:tc>
        <w:tc>
          <w:tcPr>
            <w:tcW w:w="0" w:type="auto"/>
            <w:tcBorders>
              <w:top w:val="nil"/>
              <w:left w:val="nil"/>
              <w:bottom w:val="single" w:sz="4" w:space="0" w:color="000000"/>
              <w:right w:val="single" w:sz="4" w:space="0" w:color="000000"/>
            </w:tcBorders>
            <w:vAlign w:val="bottom"/>
            <w:hideMark/>
          </w:tcPr>
          <w:p w14:paraId="7064D12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6B7C55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331A79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$ 79.000 </w:t>
            </w:r>
          </w:p>
        </w:tc>
        <w:tc>
          <w:tcPr>
            <w:tcW w:w="0" w:type="auto"/>
            <w:tcBorders>
              <w:top w:val="nil"/>
              <w:left w:val="nil"/>
              <w:bottom w:val="single" w:sz="4" w:space="0" w:color="000000"/>
              <w:right w:val="nil"/>
            </w:tcBorders>
            <w:noWrap/>
            <w:vAlign w:val="bottom"/>
            <w:hideMark/>
          </w:tcPr>
          <w:p w14:paraId="19AA02D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$ 78.000 </w:t>
            </w:r>
          </w:p>
        </w:tc>
        <w:tc>
          <w:tcPr>
            <w:tcW w:w="0" w:type="auto"/>
            <w:tcBorders>
              <w:top w:val="nil"/>
              <w:left w:val="single" w:sz="4" w:space="0" w:color="auto"/>
              <w:bottom w:val="single" w:sz="4" w:space="0" w:color="auto"/>
              <w:right w:val="single" w:sz="4" w:space="0" w:color="auto"/>
            </w:tcBorders>
            <w:noWrap/>
            <w:vAlign w:val="bottom"/>
            <w:hideMark/>
          </w:tcPr>
          <w:p w14:paraId="2A3A9D6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78.500 </w:t>
            </w:r>
          </w:p>
        </w:tc>
        <w:tc>
          <w:tcPr>
            <w:tcW w:w="0" w:type="auto"/>
            <w:tcBorders>
              <w:top w:val="nil"/>
              <w:left w:val="nil"/>
              <w:bottom w:val="single" w:sz="4" w:space="0" w:color="auto"/>
              <w:right w:val="single" w:sz="4" w:space="0" w:color="auto"/>
            </w:tcBorders>
            <w:noWrap/>
            <w:vAlign w:val="bottom"/>
            <w:hideMark/>
          </w:tcPr>
          <w:p w14:paraId="25B49EC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2.355.000 </w:t>
            </w:r>
          </w:p>
        </w:tc>
      </w:tr>
      <w:tr w:rsidR="0071485B" w:rsidRPr="0071485B" w14:paraId="3F85D391"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4B6A348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124</w:t>
            </w:r>
          </w:p>
        </w:tc>
        <w:tc>
          <w:tcPr>
            <w:tcW w:w="0" w:type="auto"/>
            <w:tcBorders>
              <w:top w:val="nil"/>
              <w:left w:val="nil"/>
              <w:bottom w:val="single" w:sz="4" w:space="0" w:color="000000"/>
              <w:right w:val="single" w:sz="4" w:space="0" w:color="000000"/>
            </w:tcBorders>
            <w:vAlign w:val="bottom"/>
            <w:hideMark/>
          </w:tcPr>
          <w:p w14:paraId="446F11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TEFLON ABRO 1/2 83063 CINTA</w:t>
            </w:r>
            <w:r w:rsidRPr="0071485B">
              <w:rPr>
                <w:rFonts w:ascii="Aptos Narrow" w:eastAsia="Times New Roman" w:hAnsi="Aptos Narrow" w:cs="Times New Roman"/>
                <w:sz w:val="18"/>
                <w:szCs w:val="18"/>
                <w:lang w:eastAsia="es-CO"/>
              </w:rPr>
              <w:br/>
              <w:t>SELLANTE ATLANTIS 12MMX0,75MMX8M</w:t>
            </w:r>
          </w:p>
        </w:tc>
        <w:tc>
          <w:tcPr>
            <w:tcW w:w="0" w:type="auto"/>
            <w:tcBorders>
              <w:top w:val="nil"/>
              <w:left w:val="nil"/>
              <w:bottom w:val="single" w:sz="4" w:space="0" w:color="000000"/>
              <w:right w:val="single" w:sz="4" w:space="0" w:color="000000"/>
            </w:tcBorders>
            <w:vAlign w:val="bottom"/>
            <w:hideMark/>
          </w:tcPr>
          <w:p w14:paraId="73F623D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4C9A3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0685FED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$ 3.500 </w:t>
            </w:r>
          </w:p>
        </w:tc>
        <w:tc>
          <w:tcPr>
            <w:tcW w:w="0" w:type="auto"/>
            <w:tcBorders>
              <w:top w:val="nil"/>
              <w:left w:val="nil"/>
              <w:bottom w:val="single" w:sz="4" w:space="0" w:color="000000"/>
              <w:right w:val="nil"/>
            </w:tcBorders>
            <w:noWrap/>
            <w:vAlign w:val="bottom"/>
            <w:hideMark/>
          </w:tcPr>
          <w:p w14:paraId="5D8E63D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 </w:t>
            </w:r>
          </w:p>
        </w:tc>
        <w:tc>
          <w:tcPr>
            <w:tcW w:w="0" w:type="auto"/>
            <w:tcBorders>
              <w:top w:val="nil"/>
              <w:left w:val="single" w:sz="4" w:space="0" w:color="auto"/>
              <w:bottom w:val="single" w:sz="4" w:space="0" w:color="auto"/>
              <w:right w:val="single" w:sz="4" w:space="0" w:color="auto"/>
            </w:tcBorders>
            <w:noWrap/>
            <w:vAlign w:val="bottom"/>
            <w:hideMark/>
          </w:tcPr>
          <w:p w14:paraId="3A99BC0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3.250 </w:t>
            </w:r>
          </w:p>
        </w:tc>
        <w:tc>
          <w:tcPr>
            <w:tcW w:w="0" w:type="auto"/>
            <w:tcBorders>
              <w:top w:val="nil"/>
              <w:left w:val="nil"/>
              <w:bottom w:val="single" w:sz="4" w:space="0" w:color="auto"/>
              <w:right w:val="single" w:sz="4" w:space="0" w:color="auto"/>
            </w:tcBorders>
            <w:noWrap/>
            <w:vAlign w:val="bottom"/>
            <w:hideMark/>
          </w:tcPr>
          <w:p w14:paraId="36CF087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32.500 </w:t>
            </w:r>
          </w:p>
        </w:tc>
      </w:tr>
      <w:tr w:rsidR="0071485B" w:rsidRPr="0071485B" w14:paraId="6A2377F7"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C123CF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125</w:t>
            </w:r>
          </w:p>
        </w:tc>
        <w:tc>
          <w:tcPr>
            <w:tcW w:w="0" w:type="auto"/>
            <w:tcBorders>
              <w:top w:val="nil"/>
              <w:left w:val="nil"/>
              <w:bottom w:val="single" w:sz="4" w:space="0" w:color="000000"/>
              <w:right w:val="single" w:sz="4" w:space="0" w:color="000000"/>
            </w:tcBorders>
            <w:vAlign w:val="bottom"/>
            <w:hideMark/>
          </w:tcPr>
          <w:p w14:paraId="32B8A62B"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REFLECTOR LED SLIM 150W 6400K 100V-240V KERNEL</w:t>
            </w:r>
          </w:p>
        </w:tc>
        <w:tc>
          <w:tcPr>
            <w:tcW w:w="0" w:type="auto"/>
            <w:tcBorders>
              <w:top w:val="nil"/>
              <w:left w:val="nil"/>
              <w:bottom w:val="single" w:sz="4" w:space="0" w:color="000000"/>
              <w:right w:val="single" w:sz="4" w:space="0" w:color="000000"/>
            </w:tcBorders>
            <w:vAlign w:val="bottom"/>
            <w:hideMark/>
          </w:tcPr>
          <w:p w14:paraId="70CB976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D7D79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198FD8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$ 80.000 </w:t>
            </w:r>
          </w:p>
        </w:tc>
        <w:tc>
          <w:tcPr>
            <w:tcW w:w="0" w:type="auto"/>
            <w:tcBorders>
              <w:top w:val="nil"/>
              <w:left w:val="nil"/>
              <w:bottom w:val="single" w:sz="4" w:space="0" w:color="000000"/>
              <w:right w:val="nil"/>
            </w:tcBorders>
            <w:noWrap/>
            <w:vAlign w:val="bottom"/>
            <w:hideMark/>
          </w:tcPr>
          <w:p w14:paraId="4543D5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$ 78.000 </w:t>
            </w:r>
          </w:p>
        </w:tc>
        <w:tc>
          <w:tcPr>
            <w:tcW w:w="0" w:type="auto"/>
            <w:tcBorders>
              <w:top w:val="nil"/>
              <w:left w:val="single" w:sz="4" w:space="0" w:color="auto"/>
              <w:bottom w:val="single" w:sz="4" w:space="0" w:color="auto"/>
              <w:right w:val="single" w:sz="4" w:space="0" w:color="auto"/>
            </w:tcBorders>
            <w:noWrap/>
            <w:vAlign w:val="bottom"/>
            <w:hideMark/>
          </w:tcPr>
          <w:p w14:paraId="565AC4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79.000 </w:t>
            </w:r>
          </w:p>
        </w:tc>
        <w:tc>
          <w:tcPr>
            <w:tcW w:w="0" w:type="auto"/>
            <w:tcBorders>
              <w:top w:val="nil"/>
              <w:left w:val="nil"/>
              <w:bottom w:val="single" w:sz="4" w:space="0" w:color="auto"/>
              <w:right w:val="single" w:sz="4" w:space="0" w:color="auto"/>
            </w:tcBorders>
            <w:noWrap/>
            <w:vAlign w:val="bottom"/>
            <w:hideMark/>
          </w:tcPr>
          <w:p w14:paraId="7342F0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237.000 </w:t>
            </w:r>
          </w:p>
        </w:tc>
      </w:tr>
      <w:tr w:rsidR="0071485B" w:rsidRPr="0071485B" w14:paraId="0BCC1E1B"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6DBE342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126</w:t>
            </w:r>
          </w:p>
        </w:tc>
        <w:tc>
          <w:tcPr>
            <w:tcW w:w="0" w:type="auto"/>
            <w:tcBorders>
              <w:top w:val="nil"/>
              <w:left w:val="nil"/>
              <w:bottom w:val="single" w:sz="4" w:space="0" w:color="000000"/>
              <w:right w:val="single" w:sz="4" w:space="0" w:color="000000"/>
            </w:tcBorders>
            <w:vAlign w:val="bottom"/>
            <w:hideMark/>
          </w:tcPr>
          <w:p w14:paraId="34E33B1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CANDADO YALE 110-50.</w:t>
            </w:r>
            <w:r w:rsidRPr="0071485B">
              <w:rPr>
                <w:rFonts w:ascii="Aptos Narrow" w:eastAsia="Times New Roman" w:hAnsi="Aptos Narrow" w:cs="Times New Roman"/>
                <w:sz w:val="18"/>
                <w:szCs w:val="18"/>
                <w:lang w:eastAsia="es-CO"/>
              </w:rPr>
              <w:br/>
              <w:t>10234383 ITALIANO</w:t>
            </w:r>
          </w:p>
        </w:tc>
        <w:tc>
          <w:tcPr>
            <w:tcW w:w="0" w:type="auto"/>
            <w:tcBorders>
              <w:top w:val="nil"/>
              <w:left w:val="nil"/>
              <w:bottom w:val="single" w:sz="4" w:space="0" w:color="000000"/>
              <w:right w:val="single" w:sz="4" w:space="0" w:color="000000"/>
            </w:tcBorders>
            <w:vAlign w:val="bottom"/>
            <w:hideMark/>
          </w:tcPr>
          <w:p w14:paraId="0C5FD96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24D0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36B87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$ 102.000 </w:t>
            </w:r>
          </w:p>
        </w:tc>
        <w:tc>
          <w:tcPr>
            <w:tcW w:w="0" w:type="auto"/>
            <w:tcBorders>
              <w:top w:val="nil"/>
              <w:left w:val="nil"/>
              <w:bottom w:val="single" w:sz="4" w:space="0" w:color="000000"/>
              <w:right w:val="nil"/>
            </w:tcBorders>
            <w:noWrap/>
            <w:vAlign w:val="bottom"/>
            <w:hideMark/>
          </w:tcPr>
          <w:p w14:paraId="6F38BA2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$ 98.800 </w:t>
            </w:r>
          </w:p>
        </w:tc>
        <w:tc>
          <w:tcPr>
            <w:tcW w:w="0" w:type="auto"/>
            <w:tcBorders>
              <w:top w:val="nil"/>
              <w:left w:val="single" w:sz="4" w:space="0" w:color="auto"/>
              <w:bottom w:val="single" w:sz="4" w:space="0" w:color="auto"/>
              <w:right w:val="single" w:sz="4" w:space="0" w:color="auto"/>
            </w:tcBorders>
            <w:noWrap/>
            <w:vAlign w:val="bottom"/>
            <w:hideMark/>
          </w:tcPr>
          <w:p w14:paraId="6E49F61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100.400 </w:t>
            </w:r>
          </w:p>
        </w:tc>
        <w:tc>
          <w:tcPr>
            <w:tcW w:w="0" w:type="auto"/>
            <w:tcBorders>
              <w:top w:val="nil"/>
              <w:left w:val="nil"/>
              <w:bottom w:val="single" w:sz="4" w:space="0" w:color="auto"/>
              <w:right w:val="single" w:sz="4" w:space="0" w:color="auto"/>
            </w:tcBorders>
            <w:noWrap/>
            <w:vAlign w:val="bottom"/>
            <w:hideMark/>
          </w:tcPr>
          <w:p w14:paraId="267258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301.200 </w:t>
            </w:r>
          </w:p>
        </w:tc>
      </w:tr>
      <w:tr w:rsidR="0071485B" w:rsidRPr="0071485B" w14:paraId="3FAD2B27"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0AB968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127</w:t>
            </w:r>
          </w:p>
        </w:tc>
        <w:tc>
          <w:tcPr>
            <w:tcW w:w="0" w:type="auto"/>
            <w:tcBorders>
              <w:top w:val="nil"/>
              <w:left w:val="nil"/>
              <w:bottom w:val="single" w:sz="4" w:space="0" w:color="000000"/>
              <w:right w:val="single" w:sz="4" w:space="0" w:color="000000"/>
            </w:tcBorders>
            <w:vAlign w:val="bottom"/>
            <w:hideMark/>
          </w:tcPr>
          <w:p w14:paraId="41BA6CAB"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 xml:space="preserve">REFLECTOR LED </w:t>
            </w:r>
            <w:proofErr w:type="gramStart"/>
            <w:r w:rsidRPr="00A33118">
              <w:rPr>
                <w:rFonts w:ascii="Aptos Narrow" w:eastAsia="Times New Roman" w:hAnsi="Aptos Narrow" w:cs="Times New Roman"/>
                <w:sz w:val="18"/>
                <w:szCs w:val="18"/>
                <w:lang w:val="en-US" w:eastAsia="es-CO"/>
              </w:rPr>
              <w:t>SMD  NEW</w:t>
            </w:r>
            <w:proofErr w:type="gramEnd"/>
            <w:r w:rsidRPr="00A33118">
              <w:rPr>
                <w:rFonts w:ascii="Aptos Narrow" w:eastAsia="Times New Roman" w:hAnsi="Aptos Narrow" w:cs="Times New Roman"/>
                <w:sz w:val="18"/>
                <w:szCs w:val="18"/>
                <w:lang w:val="en-US" w:eastAsia="es-CO"/>
              </w:rPr>
              <w:t xml:space="preserve"> LINGHT ESPECIAL 300W</w:t>
            </w:r>
          </w:p>
        </w:tc>
        <w:tc>
          <w:tcPr>
            <w:tcW w:w="0" w:type="auto"/>
            <w:tcBorders>
              <w:top w:val="nil"/>
              <w:left w:val="nil"/>
              <w:bottom w:val="single" w:sz="4" w:space="0" w:color="000000"/>
              <w:right w:val="single" w:sz="4" w:space="0" w:color="000000"/>
            </w:tcBorders>
            <w:vAlign w:val="bottom"/>
            <w:hideMark/>
          </w:tcPr>
          <w:p w14:paraId="27E7BBB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019C61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77D0E29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$ 330.000 </w:t>
            </w:r>
          </w:p>
        </w:tc>
        <w:tc>
          <w:tcPr>
            <w:tcW w:w="0" w:type="auto"/>
            <w:tcBorders>
              <w:top w:val="nil"/>
              <w:left w:val="nil"/>
              <w:bottom w:val="single" w:sz="4" w:space="0" w:color="000000"/>
              <w:right w:val="nil"/>
            </w:tcBorders>
            <w:noWrap/>
            <w:vAlign w:val="bottom"/>
            <w:hideMark/>
          </w:tcPr>
          <w:p w14:paraId="239219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$ 328.800 </w:t>
            </w:r>
          </w:p>
        </w:tc>
        <w:tc>
          <w:tcPr>
            <w:tcW w:w="0" w:type="auto"/>
            <w:tcBorders>
              <w:top w:val="nil"/>
              <w:left w:val="single" w:sz="4" w:space="0" w:color="auto"/>
              <w:bottom w:val="single" w:sz="4" w:space="0" w:color="auto"/>
              <w:right w:val="single" w:sz="4" w:space="0" w:color="auto"/>
            </w:tcBorders>
            <w:noWrap/>
            <w:vAlign w:val="bottom"/>
            <w:hideMark/>
          </w:tcPr>
          <w:p w14:paraId="36D6ABA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329.400 </w:t>
            </w:r>
          </w:p>
        </w:tc>
        <w:tc>
          <w:tcPr>
            <w:tcW w:w="0" w:type="auto"/>
            <w:tcBorders>
              <w:top w:val="nil"/>
              <w:left w:val="nil"/>
              <w:bottom w:val="single" w:sz="4" w:space="0" w:color="auto"/>
              <w:right w:val="single" w:sz="4" w:space="0" w:color="auto"/>
            </w:tcBorders>
            <w:noWrap/>
            <w:vAlign w:val="bottom"/>
            <w:hideMark/>
          </w:tcPr>
          <w:p w14:paraId="648439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988.200 </w:t>
            </w:r>
          </w:p>
        </w:tc>
      </w:tr>
      <w:tr w:rsidR="0071485B" w:rsidRPr="0071485B" w14:paraId="49D4151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715D5C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128</w:t>
            </w:r>
          </w:p>
        </w:tc>
        <w:tc>
          <w:tcPr>
            <w:tcW w:w="0" w:type="auto"/>
            <w:tcBorders>
              <w:top w:val="nil"/>
              <w:left w:val="nil"/>
              <w:bottom w:val="single" w:sz="4" w:space="0" w:color="000000"/>
              <w:right w:val="single" w:sz="4" w:space="0" w:color="000000"/>
            </w:tcBorders>
            <w:vAlign w:val="bottom"/>
            <w:hideMark/>
          </w:tcPr>
          <w:p w14:paraId="25BCD719"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PANEL LED RD 18W SP 1100LM 6500K</w:t>
            </w:r>
          </w:p>
        </w:tc>
        <w:tc>
          <w:tcPr>
            <w:tcW w:w="0" w:type="auto"/>
            <w:tcBorders>
              <w:top w:val="nil"/>
              <w:left w:val="nil"/>
              <w:bottom w:val="single" w:sz="4" w:space="0" w:color="000000"/>
              <w:right w:val="single" w:sz="4" w:space="0" w:color="000000"/>
            </w:tcBorders>
            <w:vAlign w:val="bottom"/>
            <w:hideMark/>
          </w:tcPr>
          <w:p w14:paraId="5894925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6BF705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945BE2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$ 25.000 </w:t>
            </w:r>
          </w:p>
        </w:tc>
        <w:tc>
          <w:tcPr>
            <w:tcW w:w="0" w:type="auto"/>
            <w:tcBorders>
              <w:top w:val="nil"/>
              <w:left w:val="nil"/>
              <w:bottom w:val="single" w:sz="4" w:space="0" w:color="000000"/>
              <w:right w:val="nil"/>
            </w:tcBorders>
            <w:noWrap/>
            <w:vAlign w:val="bottom"/>
            <w:hideMark/>
          </w:tcPr>
          <w:p w14:paraId="539CC45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$ 20.000 </w:t>
            </w:r>
          </w:p>
        </w:tc>
        <w:tc>
          <w:tcPr>
            <w:tcW w:w="0" w:type="auto"/>
            <w:tcBorders>
              <w:top w:val="nil"/>
              <w:left w:val="single" w:sz="4" w:space="0" w:color="auto"/>
              <w:bottom w:val="single" w:sz="4" w:space="0" w:color="auto"/>
              <w:right w:val="single" w:sz="4" w:space="0" w:color="auto"/>
            </w:tcBorders>
            <w:noWrap/>
            <w:vAlign w:val="bottom"/>
            <w:hideMark/>
          </w:tcPr>
          <w:p w14:paraId="4026410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22.500 </w:t>
            </w:r>
          </w:p>
        </w:tc>
        <w:tc>
          <w:tcPr>
            <w:tcW w:w="0" w:type="auto"/>
            <w:tcBorders>
              <w:top w:val="nil"/>
              <w:left w:val="nil"/>
              <w:bottom w:val="single" w:sz="4" w:space="0" w:color="auto"/>
              <w:right w:val="single" w:sz="4" w:space="0" w:color="auto"/>
            </w:tcBorders>
            <w:noWrap/>
            <w:vAlign w:val="bottom"/>
            <w:hideMark/>
          </w:tcPr>
          <w:p w14:paraId="169AC0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67.500 </w:t>
            </w:r>
          </w:p>
        </w:tc>
      </w:tr>
      <w:tr w:rsidR="0071485B" w:rsidRPr="0071485B" w14:paraId="4B243D04"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683A263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129</w:t>
            </w:r>
          </w:p>
        </w:tc>
        <w:tc>
          <w:tcPr>
            <w:tcW w:w="0" w:type="auto"/>
            <w:tcBorders>
              <w:top w:val="nil"/>
              <w:left w:val="nil"/>
              <w:bottom w:val="single" w:sz="4" w:space="0" w:color="000000"/>
              <w:right w:val="single" w:sz="4" w:space="0" w:color="000000"/>
            </w:tcBorders>
            <w:vAlign w:val="bottom"/>
            <w:hideMark/>
          </w:tcPr>
          <w:p w14:paraId="19D8E66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CANDADO YALE 110-30. MM*</w:t>
            </w:r>
          </w:p>
        </w:tc>
        <w:tc>
          <w:tcPr>
            <w:tcW w:w="0" w:type="auto"/>
            <w:tcBorders>
              <w:top w:val="nil"/>
              <w:left w:val="nil"/>
              <w:bottom w:val="single" w:sz="4" w:space="0" w:color="000000"/>
              <w:right w:val="single" w:sz="4" w:space="0" w:color="000000"/>
            </w:tcBorders>
            <w:vAlign w:val="bottom"/>
            <w:hideMark/>
          </w:tcPr>
          <w:p w14:paraId="310C79E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6AE57E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96E4A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$ 70.000 </w:t>
            </w:r>
          </w:p>
        </w:tc>
        <w:tc>
          <w:tcPr>
            <w:tcW w:w="0" w:type="auto"/>
            <w:tcBorders>
              <w:top w:val="nil"/>
              <w:left w:val="nil"/>
              <w:bottom w:val="single" w:sz="4" w:space="0" w:color="000000"/>
              <w:right w:val="nil"/>
            </w:tcBorders>
            <w:noWrap/>
            <w:vAlign w:val="bottom"/>
            <w:hideMark/>
          </w:tcPr>
          <w:p w14:paraId="0726281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$ 60.000 </w:t>
            </w:r>
          </w:p>
        </w:tc>
        <w:tc>
          <w:tcPr>
            <w:tcW w:w="0" w:type="auto"/>
            <w:tcBorders>
              <w:top w:val="nil"/>
              <w:left w:val="single" w:sz="4" w:space="0" w:color="auto"/>
              <w:bottom w:val="single" w:sz="4" w:space="0" w:color="auto"/>
              <w:right w:val="single" w:sz="4" w:space="0" w:color="auto"/>
            </w:tcBorders>
            <w:noWrap/>
            <w:vAlign w:val="bottom"/>
            <w:hideMark/>
          </w:tcPr>
          <w:p w14:paraId="5DDD07A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65.000 </w:t>
            </w:r>
          </w:p>
        </w:tc>
        <w:tc>
          <w:tcPr>
            <w:tcW w:w="0" w:type="auto"/>
            <w:tcBorders>
              <w:top w:val="nil"/>
              <w:left w:val="nil"/>
              <w:bottom w:val="single" w:sz="4" w:space="0" w:color="auto"/>
              <w:right w:val="single" w:sz="4" w:space="0" w:color="auto"/>
            </w:tcBorders>
            <w:noWrap/>
            <w:vAlign w:val="bottom"/>
            <w:hideMark/>
          </w:tcPr>
          <w:p w14:paraId="037C1A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195.000 </w:t>
            </w:r>
          </w:p>
        </w:tc>
      </w:tr>
      <w:tr w:rsidR="0071485B" w:rsidRPr="0071485B" w14:paraId="5441ED69"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4845AB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130</w:t>
            </w:r>
          </w:p>
        </w:tc>
        <w:tc>
          <w:tcPr>
            <w:tcW w:w="0" w:type="auto"/>
            <w:tcBorders>
              <w:top w:val="nil"/>
              <w:left w:val="nil"/>
              <w:bottom w:val="single" w:sz="4" w:space="0" w:color="000000"/>
              <w:right w:val="single" w:sz="4" w:space="0" w:color="000000"/>
            </w:tcBorders>
            <w:vAlign w:val="bottom"/>
            <w:hideMark/>
          </w:tcPr>
          <w:p w14:paraId="33DFA0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LLAVE DE PASO PVC 1/2" NARANJADA ECONOMICA SCH</w:t>
            </w:r>
            <w:r w:rsidRPr="0071485B">
              <w:rPr>
                <w:rFonts w:ascii="Aptos Narrow" w:eastAsia="Times New Roman" w:hAnsi="Aptos Narrow" w:cs="Times New Roman"/>
                <w:sz w:val="18"/>
                <w:szCs w:val="18"/>
                <w:lang w:eastAsia="es-CO"/>
              </w:rPr>
              <w:br/>
              <w:t>40</w:t>
            </w:r>
          </w:p>
        </w:tc>
        <w:tc>
          <w:tcPr>
            <w:tcW w:w="0" w:type="auto"/>
            <w:tcBorders>
              <w:top w:val="nil"/>
              <w:left w:val="nil"/>
              <w:bottom w:val="single" w:sz="4" w:space="0" w:color="000000"/>
              <w:right w:val="single" w:sz="4" w:space="0" w:color="000000"/>
            </w:tcBorders>
            <w:vAlign w:val="bottom"/>
            <w:hideMark/>
          </w:tcPr>
          <w:p w14:paraId="250AAC0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5760B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C9A11A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$ 15.000 </w:t>
            </w:r>
          </w:p>
        </w:tc>
        <w:tc>
          <w:tcPr>
            <w:tcW w:w="0" w:type="auto"/>
            <w:tcBorders>
              <w:top w:val="nil"/>
              <w:left w:val="nil"/>
              <w:bottom w:val="single" w:sz="4" w:space="0" w:color="000000"/>
              <w:right w:val="nil"/>
            </w:tcBorders>
            <w:noWrap/>
            <w:vAlign w:val="bottom"/>
            <w:hideMark/>
          </w:tcPr>
          <w:p w14:paraId="7DA516F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 </w:t>
            </w:r>
          </w:p>
        </w:tc>
        <w:tc>
          <w:tcPr>
            <w:tcW w:w="0" w:type="auto"/>
            <w:tcBorders>
              <w:top w:val="nil"/>
              <w:left w:val="single" w:sz="4" w:space="0" w:color="auto"/>
              <w:bottom w:val="single" w:sz="4" w:space="0" w:color="auto"/>
              <w:right w:val="single" w:sz="4" w:space="0" w:color="auto"/>
            </w:tcBorders>
            <w:noWrap/>
            <w:vAlign w:val="bottom"/>
            <w:hideMark/>
          </w:tcPr>
          <w:p w14:paraId="416F5B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auto"/>
              <w:right w:val="single" w:sz="4" w:space="0" w:color="auto"/>
            </w:tcBorders>
            <w:noWrap/>
            <w:vAlign w:val="bottom"/>
            <w:hideMark/>
          </w:tcPr>
          <w:p w14:paraId="681DA4A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70.000 </w:t>
            </w:r>
          </w:p>
        </w:tc>
      </w:tr>
      <w:tr w:rsidR="0071485B" w:rsidRPr="0071485B" w14:paraId="4E10331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03DBA1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131</w:t>
            </w:r>
          </w:p>
        </w:tc>
        <w:tc>
          <w:tcPr>
            <w:tcW w:w="0" w:type="auto"/>
            <w:tcBorders>
              <w:top w:val="nil"/>
              <w:left w:val="nil"/>
              <w:bottom w:val="single" w:sz="4" w:space="0" w:color="000000"/>
              <w:right w:val="single" w:sz="4" w:space="0" w:color="000000"/>
            </w:tcBorders>
            <w:vAlign w:val="bottom"/>
            <w:hideMark/>
          </w:tcPr>
          <w:p w14:paraId="5B18381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GALVANIZADO CON ROSCA 3 X 6 MTS</w:t>
            </w:r>
          </w:p>
        </w:tc>
        <w:tc>
          <w:tcPr>
            <w:tcW w:w="0" w:type="auto"/>
            <w:tcBorders>
              <w:top w:val="nil"/>
              <w:left w:val="nil"/>
              <w:bottom w:val="single" w:sz="4" w:space="0" w:color="000000"/>
              <w:right w:val="single" w:sz="4" w:space="0" w:color="000000"/>
            </w:tcBorders>
            <w:vAlign w:val="bottom"/>
            <w:hideMark/>
          </w:tcPr>
          <w:p w14:paraId="4B2C348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E8F2E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78BBF83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$ 573.000 </w:t>
            </w:r>
          </w:p>
        </w:tc>
        <w:tc>
          <w:tcPr>
            <w:tcW w:w="0" w:type="auto"/>
            <w:tcBorders>
              <w:top w:val="nil"/>
              <w:left w:val="nil"/>
              <w:bottom w:val="single" w:sz="4" w:space="0" w:color="000000"/>
              <w:right w:val="nil"/>
            </w:tcBorders>
            <w:noWrap/>
            <w:vAlign w:val="bottom"/>
            <w:hideMark/>
          </w:tcPr>
          <w:p w14:paraId="5E2E1D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$ 565.000 </w:t>
            </w:r>
          </w:p>
        </w:tc>
        <w:tc>
          <w:tcPr>
            <w:tcW w:w="0" w:type="auto"/>
            <w:tcBorders>
              <w:top w:val="nil"/>
              <w:left w:val="single" w:sz="4" w:space="0" w:color="auto"/>
              <w:bottom w:val="single" w:sz="4" w:space="0" w:color="auto"/>
              <w:right w:val="single" w:sz="4" w:space="0" w:color="auto"/>
            </w:tcBorders>
            <w:noWrap/>
            <w:vAlign w:val="bottom"/>
            <w:hideMark/>
          </w:tcPr>
          <w:p w14:paraId="2A2FFC9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569.000 </w:t>
            </w:r>
          </w:p>
        </w:tc>
        <w:tc>
          <w:tcPr>
            <w:tcW w:w="0" w:type="auto"/>
            <w:tcBorders>
              <w:top w:val="nil"/>
              <w:left w:val="nil"/>
              <w:bottom w:val="single" w:sz="4" w:space="0" w:color="auto"/>
              <w:right w:val="single" w:sz="4" w:space="0" w:color="auto"/>
            </w:tcBorders>
            <w:noWrap/>
            <w:vAlign w:val="bottom"/>
            <w:hideMark/>
          </w:tcPr>
          <w:p w14:paraId="0DFA154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1.138.000 </w:t>
            </w:r>
          </w:p>
        </w:tc>
      </w:tr>
      <w:tr w:rsidR="0071485B" w:rsidRPr="0071485B" w14:paraId="0057CC0C"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5E85E14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132</w:t>
            </w:r>
          </w:p>
        </w:tc>
        <w:tc>
          <w:tcPr>
            <w:tcW w:w="0" w:type="auto"/>
            <w:tcBorders>
              <w:top w:val="nil"/>
              <w:left w:val="nil"/>
              <w:bottom w:val="single" w:sz="4" w:space="0" w:color="000000"/>
              <w:right w:val="single" w:sz="4" w:space="0" w:color="000000"/>
            </w:tcBorders>
            <w:vAlign w:val="bottom"/>
            <w:hideMark/>
          </w:tcPr>
          <w:p w14:paraId="5121849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BUJE PRESION 1" X 1/2".</w:t>
            </w:r>
          </w:p>
        </w:tc>
        <w:tc>
          <w:tcPr>
            <w:tcW w:w="0" w:type="auto"/>
            <w:tcBorders>
              <w:top w:val="nil"/>
              <w:left w:val="nil"/>
              <w:bottom w:val="single" w:sz="4" w:space="0" w:color="000000"/>
              <w:right w:val="single" w:sz="4" w:space="0" w:color="000000"/>
            </w:tcBorders>
            <w:vAlign w:val="bottom"/>
            <w:hideMark/>
          </w:tcPr>
          <w:p w14:paraId="0DE970F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F9FD68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41F6AD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 </w:t>
            </w:r>
          </w:p>
        </w:tc>
        <w:tc>
          <w:tcPr>
            <w:tcW w:w="0" w:type="auto"/>
            <w:tcBorders>
              <w:top w:val="nil"/>
              <w:left w:val="nil"/>
              <w:bottom w:val="single" w:sz="4" w:space="0" w:color="000000"/>
              <w:right w:val="nil"/>
            </w:tcBorders>
            <w:noWrap/>
            <w:vAlign w:val="bottom"/>
            <w:hideMark/>
          </w:tcPr>
          <w:p w14:paraId="2F74600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 </w:t>
            </w:r>
          </w:p>
        </w:tc>
        <w:tc>
          <w:tcPr>
            <w:tcW w:w="0" w:type="auto"/>
            <w:tcBorders>
              <w:top w:val="nil"/>
              <w:left w:val="single" w:sz="4" w:space="0" w:color="auto"/>
              <w:bottom w:val="single" w:sz="4" w:space="0" w:color="auto"/>
              <w:right w:val="single" w:sz="4" w:space="0" w:color="auto"/>
            </w:tcBorders>
            <w:noWrap/>
            <w:vAlign w:val="bottom"/>
            <w:hideMark/>
          </w:tcPr>
          <w:p w14:paraId="1E9434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2.250 </w:t>
            </w:r>
          </w:p>
        </w:tc>
        <w:tc>
          <w:tcPr>
            <w:tcW w:w="0" w:type="auto"/>
            <w:tcBorders>
              <w:top w:val="nil"/>
              <w:left w:val="nil"/>
              <w:bottom w:val="single" w:sz="4" w:space="0" w:color="auto"/>
              <w:right w:val="single" w:sz="4" w:space="0" w:color="auto"/>
            </w:tcBorders>
            <w:noWrap/>
            <w:vAlign w:val="bottom"/>
            <w:hideMark/>
          </w:tcPr>
          <w:p w14:paraId="36C00A4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33.750 </w:t>
            </w:r>
          </w:p>
        </w:tc>
      </w:tr>
      <w:tr w:rsidR="0071485B" w:rsidRPr="0071485B" w14:paraId="0DE3615D"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433B91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133</w:t>
            </w:r>
          </w:p>
        </w:tc>
        <w:tc>
          <w:tcPr>
            <w:tcW w:w="0" w:type="auto"/>
            <w:tcBorders>
              <w:top w:val="nil"/>
              <w:left w:val="nil"/>
              <w:bottom w:val="single" w:sz="4" w:space="0" w:color="000000"/>
              <w:right w:val="single" w:sz="4" w:space="0" w:color="000000"/>
            </w:tcBorders>
            <w:vAlign w:val="bottom"/>
            <w:hideMark/>
          </w:tcPr>
          <w:p w14:paraId="5F5AC37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PRESION LISA DE "1"</w:t>
            </w:r>
          </w:p>
        </w:tc>
        <w:tc>
          <w:tcPr>
            <w:tcW w:w="0" w:type="auto"/>
            <w:tcBorders>
              <w:top w:val="nil"/>
              <w:left w:val="nil"/>
              <w:bottom w:val="single" w:sz="4" w:space="0" w:color="000000"/>
              <w:right w:val="single" w:sz="4" w:space="0" w:color="000000"/>
            </w:tcBorders>
            <w:vAlign w:val="bottom"/>
            <w:hideMark/>
          </w:tcPr>
          <w:p w14:paraId="380A5AB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047033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3F5200B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 </w:t>
            </w:r>
          </w:p>
        </w:tc>
        <w:tc>
          <w:tcPr>
            <w:tcW w:w="0" w:type="auto"/>
            <w:tcBorders>
              <w:top w:val="nil"/>
              <w:left w:val="nil"/>
              <w:bottom w:val="single" w:sz="4" w:space="0" w:color="000000"/>
              <w:right w:val="nil"/>
            </w:tcBorders>
            <w:noWrap/>
            <w:vAlign w:val="bottom"/>
            <w:hideMark/>
          </w:tcPr>
          <w:p w14:paraId="47F2096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 </w:t>
            </w:r>
          </w:p>
        </w:tc>
        <w:tc>
          <w:tcPr>
            <w:tcW w:w="0" w:type="auto"/>
            <w:tcBorders>
              <w:top w:val="nil"/>
              <w:left w:val="single" w:sz="4" w:space="0" w:color="auto"/>
              <w:bottom w:val="single" w:sz="4" w:space="0" w:color="auto"/>
              <w:right w:val="single" w:sz="4" w:space="0" w:color="auto"/>
            </w:tcBorders>
            <w:noWrap/>
            <w:vAlign w:val="bottom"/>
            <w:hideMark/>
          </w:tcPr>
          <w:p w14:paraId="2B5FA0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2.750 </w:t>
            </w:r>
          </w:p>
        </w:tc>
        <w:tc>
          <w:tcPr>
            <w:tcW w:w="0" w:type="auto"/>
            <w:tcBorders>
              <w:top w:val="nil"/>
              <w:left w:val="nil"/>
              <w:bottom w:val="single" w:sz="4" w:space="0" w:color="auto"/>
              <w:right w:val="single" w:sz="4" w:space="0" w:color="auto"/>
            </w:tcBorders>
            <w:noWrap/>
            <w:vAlign w:val="bottom"/>
            <w:hideMark/>
          </w:tcPr>
          <w:p w14:paraId="0EAFEB5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41.250 </w:t>
            </w:r>
          </w:p>
        </w:tc>
      </w:tr>
      <w:tr w:rsidR="0071485B" w:rsidRPr="0071485B" w14:paraId="49391235"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671AE59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134</w:t>
            </w:r>
          </w:p>
        </w:tc>
        <w:tc>
          <w:tcPr>
            <w:tcW w:w="0" w:type="auto"/>
            <w:tcBorders>
              <w:top w:val="nil"/>
              <w:left w:val="nil"/>
              <w:bottom w:val="single" w:sz="4" w:space="0" w:color="000000"/>
              <w:right w:val="single" w:sz="4" w:space="0" w:color="000000"/>
            </w:tcBorders>
            <w:vAlign w:val="bottom"/>
            <w:hideMark/>
          </w:tcPr>
          <w:p w14:paraId="0DE652D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FMACHO </w:t>
            </w:r>
            <w:proofErr w:type="gramStart"/>
            <w:r w:rsidRPr="0071485B">
              <w:rPr>
                <w:rFonts w:ascii="Aptos Narrow" w:eastAsia="Times New Roman" w:hAnsi="Aptos Narrow" w:cs="Times New Roman"/>
                <w:sz w:val="18"/>
                <w:szCs w:val="18"/>
                <w:lang w:eastAsia="es-CO"/>
              </w:rPr>
              <w:t>PRESION  1.1</w:t>
            </w:r>
            <w:proofErr w:type="gramEnd"/>
            <w:r w:rsidRPr="0071485B">
              <w:rPr>
                <w:rFonts w:ascii="Aptos Narrow" w:eastAsia="Times New Roman" w:hAnsi="Aptos Narrow" w:cs="Times New Roman"/>
                <w:sz w:val="18"/>
                <w:szCs w:val="18"/>
                <w:lang w:eastAsia="es-CO"/>
              </w:rPr>
              <w:t>/4".</w:t>
            </w:r>
          </w:p>
        </w:tc>
        <w:tc>
          <w:tcPr>
            <w:tcW w:w="0" w:type="auto"/>
            <w:tcBorders>
              <w:top w:val="nil"/>
              <w:left w:val="nil"/>
              <w:bottom w:val="single" w:sz="4" w:space="0" w:color="000000"/>
              <w:right w:val="single" w:sz="4" w:space="0" w:color="000000"/>
            </w:tcBorders>
            <w:vAlign w:val="bottom"/>
            <w:hideMark/>
          </w:tcPr>
          <w:p w14:paraId="580476B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E4B33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65FC159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 </w:t>
            </w:r>
          </w:p>
        </w:tc>
        <w:tc>
          <w:tcPr>
            <w:tcW w:w="0" w:type="auto"/>
            <w:tcBorders>
              <w:top w:val="nil"/>
              <w:left w:val="nil"/>
              <w:bottom w:val="single" w:sz="4" w:space="0" w:color="000000"/>
              <w:right w:val="nil"/>
            </w:tcBorders>
            <w:noWrap/>
            <w:vAlign w:val="bottom"/>
            <w:hideMark/>
          </w:tcPr>
          <w:p w14:paraId="12D5556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$ 5.500 </w:t>
            </w:r>
          </w:p>
        </w:tc>
        <w:tc>
          <w:tcPr>
            <w:tcW w:w="0" w:type="auto"/>
            <w:tcBorders>
              <w:top w:val="nil"/>
              <w:left w:val="single" w:sz="4" w:space="0" w:color="auto"/>
              <w:bottom w:val="single" w:sz="4" w:space="0" w:color="auto"/>
              <w:right w:val="single" w:sz="4" w:space="0" w:color="auto"/>
            </w:tcBorders>
            <w:noWrap/>
            <w:vAlign w:val="bottom"/>
            <w:hideMark/>
          </w:tcPr>
          <w:p w14:paraId="1D39A9C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5.750 </w:t>
            </w:r>
          </w:p>
        </w:tc>
        <w:tc>
          <w:tcPr>
            <w:tcW w:w="0" w:type="auto"/>
            <w:tcBorders>
              <w:top w:val="nil"/>
              <w:left w:val="nil"/>
              <w:bottom w:val="single" w:sz="4" w:space="0" w:color="auto"/>
              <w:right w:val="single" w:sz="4" w:space="0" w:color="auto"/>
            </w:tcBorders>
            <w:noWrap/>
            <w:vAlign w:val="bottom"/>
            <w:hideMark/>
          </w:tcPr>
          <w:p w14:paraId="4832357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86.250 </w:t>
            </w:r>
          </w:p>
        </w:tc>
      </w:tr>
      <w:tr w:rsidR="0071485B" w:rsidRPr="0071485B" w14:paraId="74F131EC"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2D7C53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135</w:t>
            </w:r>
          </w:p>
        </w:tc>
        <w:tc>
          <w:tcPr>
            <w:tcW w:w="0" w:type="auto"/>
            <w:tcBorders>
              <w:top w:val="nil"/>
              <w:left w:val="nil"/>
              <w:bottom w:val="single" w:sz="4" w:space="0" w:color="000000"/>
              <w:right w:val="single" w:sz="4" w:space="0" w:color="000000"/>
            </w:tcBorders>
            <w:vAlign w:val="bottom"/>
            <w:hideMark/>
          </w:tcPr>
          <w:p w14:paraId="158E8EC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TANQUE ACUAPLAST</w:t>
            </w:r>
            <w:r w:rsidRPr="0071485B">
              <w:rPr>
                <w:rFonts w:ascii="Aptos Narrow" w:eastAsia="Times New Roman" w:hAnsi="Aptos Narrow" w:cs="Times New Roman"/>
                <w:sz w:val="18"/>
                <w:szCs w:val="18"/>
                <w:lang w:eastAsia="es-CO"/>
              </w:rPr>
              <w:br/>
              <w:t>ROTOPLAST AZUL/NEGRO 250LTS</w:t>
            </w:r>
          </w:p>
        </w:tc>
        <w:tc>
          <w:tcPr>
            <w:tcW w:w="0" w:type="auto"/>
            <w:tcBorders>
              <w:top w:val="nil"/>
              <w:left w:val="nil"/>
              <w:bottom w:val="single" w:sz="4" w:space="0" w:color="000000"/>
              <w:right w:val="single" w:sz="4" w:space="0" w:color="000000"/>
            </w:tcBorders>
            <w:vAlign w:val="bottom"/>
            <w:hideMark/>
          </w:tcPr>
          <w:p w14:paraId="1907539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91D7FC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BBC8F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$ 276.000 </w:t>
            </w:r>
          </w:p>
        </w:tc>
        <w:tc>
          <w:tcPr>
            <w:tcW w:w="0" w:type="auto"/>
            <w:tcBorders>
              <w:top w:val="nil"/>
              <w:left w:val="nil"/>
              <w:bottom w:val="single" w:sz="4" w:space="0" w:color="000000"/>
              <w:right w:val="nil"/>
            </w:tcBorders>
            <w:noWrap/>
            <w:vAlign w:val="bottom"/>
            <w:hideMark/>
          </w:tcPr>
          <w:p w14:paraId="5BE190A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$ 272.000 </w:t>
            </w:r>
          </w:p>
        </w:tc>
        <w:tc>
          <w:tcPr>
            <w:tcW w:w="0" w:type="auto"/>
            <w:tcBorders>
              <w:top w:val="nil"/>
              <w:left w:val="single" w:sz="4" w:space="0" w:color="auto"/>
              <w:bottom w:val="single" w:sz="4" w:space="0" w:color="auto"/>
              <w:right w:val="single" w:sz="4" w:space="0" w:color="auto"/>
            </w:tcBorders>
            <w:noWrap/>
            <w:vAlign w:val="bottom"/>
            <w:hideMark/>
          </w:tcPr>
          <w:p w14:paraId="7777539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274.000 </w:t>
            </w:r>
          </w:p>
        </w:tc>
        <w:tc>
          <w:tcPr>
            <w:tcW w:w="0" w:type="auto"/>
            <w:tcBorders>
              <w:top w:val="nil"/>
              <w:left w:val="nil"/>
              <w:bottom w:val="single" w:sz="4" w:space="0" w:color="auto"/>
              <w:right w:val="single" w:sz="4" w:space="0" w:color="auto"/>
            </w:tcBorders>
            <w:noWrap/>
            <w:vAlign w:val="bottom"/>
            <w:hideMark/>
          </w:tcPr>
          <w:p w14:paraId="37CE006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822.000 </w:t>
            </w:r>
          </w:p>
        </w:tc>
      </w:tr>
      <w:tr w:rsidR="0071485B" w:rsidRPr="0071485B" w14:paraId="528EF76B"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64151CC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136</w:t>
            </w:r>
          </w:p>
        </w:tc>
        <w:tc>
          <w:tcPr>
            <w:tcW w:w="0" w:type="auto"/>
            <w:tcBorders>
              <w:top w:val="nil"/>
              <w:left w:val="nil"/>
              <w:bottom w:val="single" w:sz="4" w:space="0" w:color="000000"/>
              <w:right w:val="single" w:sz="4" w:space="0" w:color="000000"/>
            </w:tcBorders>
            <w:vAlign w:val="bottom"/>
            <w:hideMark/>
          </w:tcPr>
          <w:p w14:paraId="18FDC37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UNION MANGUERA P.P 3/4"</w:t>
            </w:r>
          </w:p>
        </w:tc>
        <w:tc>
          <w:tcPr>
            <w:tcW w:w="0" w:type="auto"/>
            <w:tcBorders>
              <w:top w:val="nil"/>
              <w:left w:val="nil"/>
              <w:bottom w:val="single" w:sz="4" w:space="0" w:color="000000"/>
              <w:right w:val="single" w:sz="4" w:space="0" w:color="000000"/>
            </w:tcBorders>
            <w:vAlign w:val="bottom"/>
            <w:hideMark/>
          </w:tcPr>
          <w:p w14:paraId="5A4005B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282F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1BC8C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 </w:t>
            </w:r>
          </w:p>
        </w:tc>
        <w:tc>
          <w:tcPr>
            <w:tcW w:w="0" w:type="auto"/>
            <w:tcBorders>
              <w:top w:val="nil"/>
              <w:left w:val="nil"/>
              <w:bottom w:val="single" w:sz="4" w:space="0" w:color="000000"/>
              <w:right w:val="nil"/>
            </w:tcBorders>
            <w:noWrap/>
            <w:vAlign w:val="bottom"/>
            <w:hideMark/>
          </w:tcPr>
          <w:p w14:paraId="495F3E9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 </w:t>
            </w:r>
          </w:p>
        </w:tc>
        <w:tc>
          <w:tcPr>
            <w:tcW w:w="0" w:type="auto"/>
            <w:tcBorders>
              <w:top w:val="nil"/>
              <w:left w:val="single" w:sz="4" w:space="0" w:color="auto"/>
              <w:bottom w:val="single" w:sz="4" w:space="0" w:color="auto"/>
              <w:right w:val="single" w:sz="4" w:space="0" w:color="auto"/>
            </w:tcBorders>
            <w:noWrap/>
            <w:vAlign w:val="bottom"/>
            <w:hideMark/>
          </w:tcPr>
          <w:p w14:paraId="65F1E24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2.250 </w:t>
            </w:r>
          </w:p>
        </w:tc>
        <w:tc>
          <w:tcPr>
            <w:tcW w:w="0" w:type="auto"/>
            <w:tcBorders>
              <w:top w:val="nil"/>
              <w:left w:val="nil"/>
              <w:bottom w:val="single" w:sz="4" w:space="0" w:color="auto"/>
              <w:right w:val="single" w:sz="4" w:space="0" w:color="auto"/>
            </w:tcBorders>
            <w:noWrap/>
            <w:vAlign w:val="bottom"/>
            <w:hideMark/>
          </w:tcPr>
          <w:p w14:paraId="0B8398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11.250 </w:t>
            </w:r>
          </w:p>
        </w:tc>
      </w:tr>
      <w:tr w:rsidR="0071485B" w:rsidRPr="0071485B" w14:paraId="381A3160"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51B6A1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137</w:t>
            </w:r>
          </w:p>
        </w:tc>
        <w:tc>
          <w:tcPr>
            <w:tcW w:w="0" w:type="auto"/>
            <w:tcBorders>
              <w:top w:val="nil"/>
              <w:left w:val="nil"/>
              <w:bottom w:val="single" w:sz="4" w:space="0" w:color="000000"/>
              <w:right w:val="single" w:sz="4" w:space="0" w:color="000000"/>
            </w:tcBorders>
            <w:vAlign w:val="bottom"/>
            <w:hideMark/>
          </w:tcPr>
          <w:p w14:paraId="66629A1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LLAVE TERMINAL CROMADA</w:t>
            </w:r>
            <w:r w:rsidRPr="0071485B">
              <w:rPr>
                <w:rFonts w:ascii="Aptos Narrow" w:eastAsia="Times New Roman" w:hAnsi="Aptos Narrow" w:cs="Times New Roman"/>
                <w:sz w:val="18"/>
                <w:szCs w:val="18"/>
                <w:lang w:eastAsia="es-CO"/>
              </w:rPr>
              <w:br/>
              <w:t>AQUAMASTER</w:t>
            </w:r>
          </w:p>
        </w:tc>
        <w:tc>
          <w:tcPr>
            <w:tcW w:w="0" w:type="auto"/>
            <w:tcBorders>
              <w:top w:val="nil"/>
              <w:left w:val="nil"/>
              <w:bottom w:val="single" w:sz="4" w:space="0" w:color="000000"/>
              <w:right w:val="single" w:sz="4" w:space="0" w:color="000000"/>
            </w:tcBorders>
            <w:vAlign w:val="bottom"/>
            <w:hideMark/>
          </w:tcPr>
          <w:p w14:paraId="6FBD411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A76CAB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A4B097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$ 25.500 </w:t>
            </w:r>
          </w:p>
        </w:tc>
        <w:tc>
          <w:tcPr>
            <w:tcW w:w="0" w:type="auto"/>
            <w:tcBorders>
              <w:top w:val="nil"/>
              <w:left w:val="nil"/>
              <w:bottom w:val="single" w:sz="4" w:space="0" w:color="000000"/>
              <w:right w:val="nil"/>
            </w:tcBorders>
            <w:noWrap/>
            <w:vAlign w:val="bottom"/>
            <w:hideMark/>
          </w:tcPr>
          <w:p w14:paraId="3BB735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$ 24.000 </w:t>
            </w:r>
          </w:p>
        </w:tc>
        <w:tc>
          <w:tcPr>
            <w:tcW w:w="0" w:type="auto"/>
            <w:tcBorders>
              <w:top w:val="nil"/>
              <w:left w:val="single" w:sz="4" w:space="0" w:color="auto"/>
              <w:bottom w:val="single" w:sz="4" w:space="0" w:color="auto"/>
              <w:right w:val="single" w:sz="4" w:space="0" w:color="auto"/>
            </w:tcBorders>
            <w:noWrap/>
            <w:vAlign w:val="bottom"/>
            <w:hideMark/>
          </w:tcPr>
          <w:p w14:paraId="7E91570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24.750 </w:t>
            </w:r>
          </w:p>
        </w:tc>
        <w:tc>
          <w:tcPr>
            <w:tcW w:w="0" w:type="auto"/>
            <w:tcBorders>
              <w:top w:val="nil"/>
              <w:left w:val="nil"/>
              <w:bottom w:val="single" w:sz="4" w:space="0" w:color="auto"/>
              <w:right w:val="single" w:sz="4" w:space="0" w:color="auto"/>
            </w:tcBorders>
            <w:noWrap/>
            <w:vAlign w:val="bottom"/>
            <w:hideMark/>
          </w:tcPr>
          <w:p w14:paraId="28C5675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247.500 </w:t>
            </w:r>
          </w:p>
        </w:tc>
      </w:tr>
      <w:tr w:rsidR="0071485B" w:rsidRPr="0071485B" w14:paraId="756F413F"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5FE4EF4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138</w:t>
            </w:r>
          </w:p>
        </w:tc>
        <w:tc>
          <w:tcPr>
            <w:tcW w:w="0" w:type="auto"/>
            <w:tcBorders>
              <w:top w:val="nil"/>
              <w:left w:val="nil"/>
              <w:bottom w:val="single" w:sz="4" w:space="0" w:color="000000"/>
              <w:right w:val="single" w:sz="4" w:space="0" w:color="000000"/>
            </w:tcBorders>
            <w:vAlign w:val="bottom"/>
            <w:hideMark/>
          </w:tcPr>
          <w:p w14:paraId="6CBBD0C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BROCHA GOYA 3"</w:t>
            </w:r>
          </w:p>
        </w:tc>
        <w:tc>
          <w:tcPr>
            <w:tcW w:w="0" w:type="auto"/>
            <w:tcBorders>
              <w:top w:val="nil"/>
              <w:left w:val="nil"/>
              <w:bottom w:val="single" w:sz="4" w:space="0" w:color="000000"/>
              <w:right w:val="single" w:sz="4" w:space="0" w:color="000000"/>
            </w:tcBorders>
            <w:vAlign w:val="bottom"/>
            <w:hideMark/>
          </w:tcPr>
          <w:p w14:paraId="7C46452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ED7CC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7D0E4E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$ 22.000 </w:t>
            </w:r>
          </w:p>
        </w:tc>
        <w:tc>
          <w:tcPr>
            <w:tcW w:w="0" w:type="auto"/>
            <w:tcBorders>
              <w:top w:val="nil"/>
              <w:left w:val="nil"/>
              <w:bottom w:val="single" w:sz="4" w:space="0" w:color="000000"/>
              <w:right w:val="nil"/>
            </w:tcBorders>
            <w:noWrap/>
            <w:vAlign w:val="bottom"/>
            <w:hideMark/>
          </w:tcPr>
          <w:p w14:paraId="13EAF5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$ 20.000 </w:t>
            </w:r>
          </w:p>
        </w:tc>
        <w:tc>
          <w:tcPr>
            <w:tcW w:w="0" w:type="auto"/>
            <w:tcBorders>
              <w:top w:val="nil"/>
              <w:left w:val="single" w:sz="4" w:space="0" w:color="auto"/>
              <w:bottom w:val="single" w:sz="4" w:space="0" w:color="auto"/>
              <w:right w:val="single" w:sz="4" w:space="0" w:color="auto"/>
            </w:tcBorders>
            <w:noWrap/>
            <w:vAlign w:val="bottom"/>
            <w:hideMark/>
          </w:tcPr>
          <w:p w14:paraId="37D21E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21.000 </w:t>
            </w:r>
          </w:p>
        </w:tc>
        <w:tc>
          <w:tcPr>
            <w:tcW w:w="0" w:type="auto"/>
            <w:tcBorders>
              <w:top w:val="nil"/>
              <w:left w:val="nil"/>
              <w:bottom w:val="single" w:sz="4" w:space="0" w:color="auto"/>
              <w:right w:val="single" w:sz="4" w:space="0" w:color="auto"/>
            </w:tcBorders>
            <w:noWrap/>
            <w:vAlign w:val="bottom"/>
            <w:hideMark/>
          </w:tcPr>
          <w:p w14:paraId="12E850C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63.000 </w:t>
            </w:r>
          </w:p>
        </w:tc>
      </w:tr>
      <w:tr w:rsidR="0071485B" w:rsidRPr="0071485B" w14:paraId="0301A6D3"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48270A1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139</w:t>
            </w:r>
          </w:p>
        </w:tc>
        <w:tc>
          <w:tcPr>
            <w:tcW w:w="0" w:type="auto"/>
            <w:tcBorders>
              <w:top w:val="nil"/>
              <w:left w:val="nil"/>
              <w:bottom w:val="single" w:sz="4" w:space="0" w:color="000000"/>
              <w:right w:val="single" w:sz="4" w:space="0" w:color="000000"/>
            </w:tcBorders>
            <w:vAlign w:val="bottom"/>
            <w:hideMark/>
          </w:tcPr>
          <w:p w14:paraId="1CBC010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BROCHA GOYA 2.1/2"</w:t>
            </w:r>
          </w:p>
        </w:tc>
        <w:tc>
          <w:tcPr>
            <w:tcW w:w="0" w:type="auto"/>
            <w:tcBorders>
              <w:top w:val="nil"/>
              <w:left w:val="nil"/>
              <w:bottom w:val="single" w:sz="4" w:space="0" w:color="000000"/>
              <w:right w:val="single" w:sz="4" w:space="0" w:color="000000"/>
            </w:tcBorders>
            <w:vAlign w:val="bottom"/>
            <w:hideMark/>
          </w:tcPr>
          <w:p w14:paraId="73806B7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0A7B31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C8E1A6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$ 16.000 </w:t>
            </w:r>
          </w:p>
        </w:tc>
        <w:tc>
          <w:tcPr>
            <w:tcW w:w="0" w:type="auto"/>
            <w:tcBorders>
              <w:top w:val="nil"/>
              <w:left w:val="nil"/>
              <w:bottom w:val="single" w:sz="4" w:space="0" w:color="000000"/>
              <w:right w:val="nil"/>
            </w:tcBorders>
            <w:noWrap/>
            <w:vAlign w:val="bottom"/>
            <w:hideMark/>
          </w:tcPr>
          <w:p w14:paraId="529798D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$ 15.500 </w:t>
            </w:r>
          </w:p>
        </w:tc>
        <w:tc>
          <w:tcPr>
            <w:tcW w:w="0" w:type="auto"/>
            <w:tcBorders>
              <w:top w:val="nil"/>
              <w:left w:val="single" w:sz="4" w:space="0" w:color="auto"/>
              <w:bottom w:val="single" w:sz="4" w:space="0" w:color="auto"/>
              <w:right w:val="single" w:sz="4" w:space="0" w:color="auto"/>
            </w:tcBorders>
            <w:noWrap/>
            <w:vAlign w:val="bottom"/>
            <w:hideMark/>
          </w:tcPr>
          <w:p w14:paraId="1CD0400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15.750 </w:t>
            </w:r>
          </w:p>
        </w:tc>
        <w:tc>
          <w:tcPr>
            <w:tcW w:w="0" w:type="auto"/>
            <w:tcBorders>
              <w:top w:val="nil"/>
              <w:left w:val="nil"/>
              <w:bottom w:val="single" w:sz="4" w:space="0" w:color="auto"/>
              <w:right w:val="single" w:sz="4" w:space="0" w:color="auto"/>
            </w:tcBorders>
            <w:noWrap/>
            <w:vAlign w:val="bottom"/>
            <w:hideMark/>
          </w:tcPr>
          <w:p w14:paraId="7C3471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47.250 </w:t>
            </w:r>
          </w:p>
        </w:tc>
      </w:tr>
      <w:tr w:rsidR="0071485B" w:rsidRPr="0071485B" w14:paraId="310B4FD0"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7169974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140</w:t>
            </w:r>
          </w:p>
        </w:tc>
        <w:tc>
          <w:tcPr>
            <w:tcW w:w="0" w:type="auto"/>
            <w:tcBorders>
              <w:top w:val="nil"/>
              <w:left w:val="nil"/>
              <w:bottom w:val="single" w:sz="4" w:space="0" w:color="000000"/>
              <w:right w:val="single" w:sz="4" w:space="0" w:color="000000"/>
            </w:tcBorders>
            <w:vAlign w:val="bottom"/>
            <w:hideMark/>
          </w:tcPr>
          <w:p w14:paraId="7ADDB2E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NEGRO 3 X 6 MTS (3MM) 8002697</w:t>
            </w:r>
          </w:p>
        </w:tc>
        <w:tc>
          <w:tcPr>
            <w:tcW w:w="0" w:type="auto"/>
            <w:tcBorders>
              <w:top w:val="nil"/>
              <w:left w:val="nil"/>
              <w:bottom w:val="single" w:sz="4" w:space="0" w:color="000000"/>
              <w:right w:val="single" w:sz="4" w:space="0" w:color="000000"/>
            </w:tcBorders>
            <w:vAlign w:val="bottom"/>
            <w:hideMark/>
          </w:tcPr>
          <w:p w14:paraId="2625EBC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7D2849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234514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$ 325.000 </w:t>
            </w:r>
          </w:p>
        </w:tc>
        <w:tc>
          <w:tcPr>
            <w:tcW w:w="0" w:type="auto"/>
            <w:tcBorders>
              <w:top w:val="nil"/>
              <w:left w:val="nil"/>
              <w:bottom w:val="single" w:sz="4" w:space="0" w:color="000000"/>
              <w:right w:val="nil"/>
            </w:tcBorders>
            <w:noWrap/>
            <w:vAlign w:val="bottom"/>
            <w:hideMark/>
          </w:tcPr>
          <w:p w14:paraId="2C1F80F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$ 322.000 </w:t>
            </w:r>
          </w:p>
        </w:tc>
        <w:tc>
          <w:tcPr>
            <w:tcW w:w="0" w:type="auto"/>
            <w:tcBorders>
              <w:top w:val="nil"/>
              <w:left w:val="single" w:sz="4" w:space="0" w:color="auto"/>
              <w:bottom w:val="single" w:sz="4" w:space="0" w:color="auto"/>
              <w:right w:val="single" w:sz="4" w:space="0" w:color="auto"/>
            </w:tcBorders>
            <w:noWrap/>
            <w:vAlign w:val="bottom"/>
            <w:hideMark/>
          </w:tcPr>
          <w:p w14:paraId="4FA2571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323.500 </w:t>
            </w:r>
          </w:p>
        </w:tc>
        <w:tc>
          <w:tcPr>
            <w:tcW w:w="0" w:type="auto"/>
            <w:tcBorders>
              <w:top w:val="nil"/>
              <w:left w:val="nil"/>
              <w:bottom w:val="single" w:sz="4" w:space="0" w:color="auto"/>
              <w:right w:val="single" w:sz="4" w:space="0" w:color="auto"/>
            </w:tcBorders>
            <w:noWrap/>
            <w:vAlign w:val="bottom"/>
            <w:hideMark/>
          </w:tcPr>
          <w:p w14:paraId="21F437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970.500 </w:t>
            </w:r>
          </w:p>
        </w:tc>
      </w:tr>
      <w:tr w:rsidR="0071485B" w:rsidRPr="0071485B" w14:paraId="75112D50"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A01A5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141</w:t>
            </w:r>
          </w:p>
        </w:tc>
        <w:tc>
          <w:tcPr>
            <w:tcW w:w="0" w:type="auto"/>
            <w:tcBorders>
              <w:top w:val="nil"/>
              <w:left w:val="nil"/>
              <w:bottom w:val="single" w:sz="4" w:space="0" w:color="000000"/>
              <w:right w:val="single" w:sz="4" w:space="0" w:color="000000"/>
            </w:tcBorders>
            <w:vAlign w:val="bottom"/>
            <w:hideMark/>
          </w:tcPr>
          <w:p w14:paraId="4C3A998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MALLA ESLABONADA 2 X 10 MT C.12</w:t>
            </w:r>
          </w:p>
        </w:tc>
        <w:tc>
          <w:tcPr>
            <w:tcW w:w="0" w:type="auto"/>
            <w:tcBorders>
              <w:top w:val="nil"/>
              <w:left w:val="nil"/>
              <w:bottom w:val="single" w:sz="4" w:space="0" w:color="000000"/>
              <w:right w:val="single" w:sz="4" w:space="0" w:color="000000"/>
            </w:tcBorders>
            <w:vAlign w:val="bottom"/>
            <w:hideMark/>
          </w:tcPr>
          <w:p w14:paraId="7F218E2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4558AAB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759A22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$ 485.000 </w:t>
            </w:r>
          </w:p>
        </w:tc>
        <w:tc>
          <w:tcPr>
            <w:tcW w:w="0" w:type="auto"/>
            <w:tcBorders>
              <w:top w:val="nil"/>
              <w:left w:val="nil"/>
              <w:bottom w:val="single" w:sz="4" w:space="0" w:color="000000"/>
              <w:right w:val="nil"/>
            </w:tcBorders>
            <w:noWrap/>
            <w:vAlign w:val="bottom"/>
            <w:hideMark/>
          </w:tcPr>
          <w:p w14:paraId="352096B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$ 480.000 </w:t>
            </w:r>
          </w:p>
        </w:tc>
        <w:tc>
          <w:tcPr>
            <w:tcW w:w="0" w:type="auto"/>
            <w:tcBorders>
              <w:top w:val="nil"/>
              <w:left w:val="single" w:sz="4" w:space="0" w:color="auto"/>
              <w:bottom w:val="single" w:sz="4" w:space="0" w:color="auto"/>
              <w:right w:val="single" w:sz="4" w:space="0" w:color="auto"/>
            </w:tcBorders>
            <w:noWrap/>
            <w:vAlign w:val="bottom"/>
            <w:hideMark/>
          </w:tcPr>
          <w:p w14:paraId="3E42BD6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482.500 </w:t>
            </w:r>
          </w:p>
        </w:tc>
        <w:tc>
          <w:tcPr>
            <w:tcW w:w="0" w:type="auto"/>
            <w:tcBorders>
              <w:top w:val="nil"/>
              <w:left w:val="nil"/>
              <w:bottom w:val="single" w:sz="4" w:space="0" w:color="auto"/>
              <w:right w:val="single" w:sz="4" w:space="0" w:color="auto"/>
            </w:tcBorders>
            <w:noWrap/>
            <w:vAlign w:val="bottom"/>
            <w:hideMark/>
          </w:tcPr>
          <w:p w14:paraId="2169DB5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965.000 </w:t>
            </w:r>
          </w:p>
        </w:tc>
      </w:tr>
      <w:tr w:rsidR="0071485B" w:rsidRPr="0071485B" w14:paraId="14D1F004"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2F044E8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142</w:t>
            </w:r>
          </w:p>
        </w:tc>
        <w:tc>
          <w:tcPr>
            <w:tcW w:w="0" w:type="auto"/>
            <w:tcBorders>
              <w:top w:val="nil"/>
              <w:left w:val="nil"/>
              <w:bottom w:val="single" w:sz="4" w:space="0" w:color="000000"/>
              <w:right w:val="single" w:sz="4" w:space="0" w:color="000000"/>
            </w:tcBorders>
            <w:vAlign w:val="bottom"/>
            <w:hideMark/>
          </w:tcPr>
          <w:p w14:paraId="53462DB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POSTE CERRAMIENTO GAL</w:t>
            </w:r>
            <w:r w:rsidRPr="0071485B">
              <w:rPr>
                <w:rFonts w:ascii="Aptos Narrow" w:eastAsia="Times New Roman" w:hAnsi="Aptos Narrow" w:cs="Times New Roman"/>
                <w:sz w:val="18"/>
                <w:szCs w:val="18"/>
                <w:lang w:eastAsia="es-CO"/>
              </w:rPr>
              <w:br/>
              <w:t>1.1/4" X 6 MT CAL. 14</w:t>
            </w:r>
          </w:p>
        </w:tc>
        <w:tc>
          <w:tcPr>
            <w:tcW w:w="0" w:type="auto"/>
            <w:tcBorders>
              <w:top w:val="nil"/>
              <w:left w:val="nil"/>
              <w:bottom w:val="single" w:sz="4" w:space="0" w:color="000000"/>
              <w:right w:val="single" w:sz="4" w:space="0" w:color="000000"/>
            </w:tcBorders>
            <w:vAlign w:val="bottom"/>
            <w:hideMark/>
          </w:tcPr>
          <w:p w14:paraId="4653E18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FFC60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615D71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$ 120.000 </w:t>
            </w:r>
          </w:p>
        </w:tc>
        <w:tc>
          <w:tcPr>
            <w:tcW w:w="0" w:type="auto"/>
            <w:tcBorders>
              <w:top w:val="nil"/>
              <w:left w:val="nil"/>
              <w:bottom w:val="single" w:sz="4" w:space="0" w:color="000000"/>
              <w:right w:val="nil"/>
            </w:tcBorders>
            <w:noWrap/>
            <w:vAlign w:val="bottom"/>
            <w:hideMark/>
          </w:tcPr>
          <w:p w14:paraId="58CCD69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$ 110.000 </w:t>
            </w:r>
          </w:p>
        </w:tc>
        <w:tc>
          <w:tcPr>
            <w:tcW w:w="0" w:type="auto"/>
            <w:tcBorders>
              <w:top w:val="nil"/>
              <w:left w:val="single" w:sz="4" w:space="0" w:color="auto"/>
              <w:bottom w:val="single" w:sz="4" w:space="0" w:color="auto"/>
              <w:right w:val="single" w:sz="4" w:space="0" w:color="auto"/>
            </w:tcBorders>
            <w:noWrap/>
            <w:vAlign w:val="bottom"/>
            <w:hideMark/>
          </w:tcPr>
          <w:p w14:paraId="455164F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115.000 </w:t>
            </w:r>
          </w:p>
        </w:tc>
        <w:tc>
          <w:tcPr>
            <w:tcW w:w="0" w:type="auto"/>
            <w:tcBorders>
              <w:top w:val="nil"/>
              <w:left w:val="nil"/>
              <w:bottom w:val="single" w:sz="4" w:space="0" w:color="auto"/>
              <w:right w:val="single" w:sz="4" w:space="0" w:color="auto"/>
            </w:tcBorders>
            <w:noWrap/>
            <w:vAlign w:val="bottom"/>
            <w:hideMark/>
          </w:tcPr>
          <w:p w14:paraId="5E9BA9E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2.300.000 </w:t>
            </w:r>
          </w:p>
        </w:tc>
      </w:tr>
      <w:tr w:rsidR="0071485B" w:rsidRPr="0071485B" w14:paraId="33289595"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4F18E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143</w:t>
            </w:r>
          </w:p>
        </w:tc>
        <w:tc>
          <w:tcPr>
            <w:tcW w:w="0" w:type="auto"/>
            <w:tcBorders>
              <w:top w:val="nil"/>
              <w:left w:val="nil"/>
              <w:bottom w:val="single" w:sz="4" w:space="0" w:color="000000"/>
              <w:right w:val="single" w:sz="4" w:space="0" w:color="000000"/>
            </w:tcBorders>
            <w:vAlign w:val="bottom"/>
            <w:hideMark/>
          </w:tcPr>
          <w:p w14:paraId="5204691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FLOTADOR TANQUE 1/2 COM GERFOR</w:t>
            </w:r>
          </w:p>
        </w:tc>
        <w:tc>
          <w:tcPr>
            <w:tcW w:w="0" w:type="auto"/>
            <w:tcBorders>
              <w:top w:val="nil"/>
              <w:left w:val="nil"/>
              <w:bottom w:val="single" w:sz="4" w:space="0" w:color="000000"/>
              <w:right w:val="single" w:sz="4" w:space="0" w:color="000000"/>
            </w:tcBorders>
            <w:vAlign w:val="bottom"/>
            <w:hideMark/>
          </w:tcPr>
          <w:p w14:paraId="0E409F8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033CC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3E48F79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$ 55.000 </w:t>
            </w:r>
          </w:p>
        </w:tc>
        <w:tc>
          <w:tcPr>
            <w:tcW w:w="0" w:type="auto"/>
            <w:tcBorders>
              <w:top w:val="nil"/>
              <w:left w:val="nil"/>
              <w:bottom w:val="single" w:sz="4" w:space="0" w:color="000000"/>
              <w:right w:val="nil"/>
            </w:tcBorders>
            <w:noWrap/>
            <w:vAlign w:val="bottom"/>
            <w:hideMark/>
          </w:tcPr>
          <w:p w14:paraId="104E1EE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$ 50.000 </w:t>
            </w:r>
          </w:p>
        </w:tc>
        <w:tc>
          <w:tcPr>
            <w:tcW w:w="0" w:type="auto"/>
            <w:tcBorders>
              <w:top w:val="nil"/>
              <w:left w:val="single" w:sz="4" w:space="0" w:color="auto"/>
              <w:bottom w:val="single" w:sz="4" w:space="0" w:color="auto"/>
              <w:right w:val="single" w:sz="4" w:space="0" w:color="auto"/>
            </w:tcBorders>
            <w:noWrap/>
            <w:vAlign w:val="bottom"/>
            <w:hideMark/>
          </w:tcPr>
          <w:p w14:paraId="2003C08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52.500 </w:t>
            </w:r>
          </w:p>
        </w:tc>
        <w:tc>
          <w:tcPr>
            <w:tcW w:w="0" w:type="auto"/>
            <w:tcBorders>
              <w:top w:val="nil"/>
              <w:left w:val="nil"/>
              <w:bottom w:val="single" w:sz="4" w:space="0" w:color="auto"/>
              <w:right w:val="single" w:sz="4" w:space="0" w:color="auto"/>
            </w:tcBorders>
            <w:noWrap/>
            <w:vAlign w:val="bottom"/>
            <w:hideMark/>
          </w:tcPr>
          <w:p w14:paraId="4AFEFC7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1.050.000 </w:t>
            </w:r>
          </w:p>
        </w:tc>
      </w:tr>
      <w:tr w:rsidR="0071485B" w:rsidRPr="0071485B" w14:paraId="20E15B2B"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6FF56F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144</w:t>
            </w:r>
          </w:p>
        </w:tc>
        <w:tc>
          <w:tcPr>
            <w:tcW w:w="0" w:type="auto"/>
            <w:tcBorders>
              <w:top w:val="nil"/>
              <w:left w:val="nil"/>
              <w:bottom w:val="single" w:sz="4" w:space="0" w:color="000000"/>
              <w:right w:val="single" w:sz="4" w:space="0" w:color="000000"/>
            </w:tcBorders>
            <w:vAlign w:val="bottom"/>
            <w:hideMark/>
          </w:tcPr>
          <w:p w14:paraId="7CB8E3E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ACOPLE GRIVAL SANIT/ LAV C/ REGISTRO</w:t>
            </w:r>
          </w:p>
        </w:tc>
        <w:tc>
          <w:tcPr>
            <w:tcW w:w="0" w:type="auto"/>
            <w:tcBorders>
              <w:top w:val="nil"/>
              <w:left w:val="nil"/>
              <w:bottom w:val="single" w:sz="4" w:space="0" w:color="000000"/>
              <w:right w:val="single" w:sz="4" w:space="0" w:color="000000"/>
            </w:tcBorders>
            <w:vAlign w:val="bottom"/>
            <w:hideMark/>
          </w:tcPr>
          <w:p w14:paraId="5C0CE7E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6290C2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FC393A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2D0427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$ 27.000 </w:t>
            </w:r>
          </w:p>
        </w:tc>
        <w:tc>
          <w:tcPr>
            <w:tcW w:w="0" w:type="auto"/>
            <w:tcBorders>
              <w:top w:val="nil"/>
              <w:left w:val="single" w:sz="4" w:space="0" w:color="auto"/>
              <w:bottom w:val="single" w:sz="4" w:space="0" w:color="auto"/>
              <w:right w:val="single" w:sz="4" w:space="0" w:color="auto"/>
            </w:tcBorders>
            <w:noWrap/>
            <w:vAlign w:val="bottom"/>
            <w:hideMark/>
          </w:tcPr>
          <w:p w14:paraId="13754E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27.500 </w:t>
            </w:r>
          </w:p>
        </w:tc>
        <w:tc>
          <w:tcPr>
            <w:tcW w:w="0" w:type="auto"/>
            <w:tcBorders>
              <w:top w:val="nil"/>
              <w:left w:val="nil"/>
              <w:bottom w:val="single" w:sz="4" w:space="0" w:color="auto"/>
              <w:right w:val="single" w:sz="4" w:space="0" w:color="auto"/>
            </w:tcBorders>
            <w:noWrap/>
            <w:vAlign w:val="bottom"/>
            <w:hideMark/>
          </w:tcPr>
          <w:p w14:paraId="165A4A4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275.000 </w:t>
            </w:r>
          </w:p>
        </w:tc>
      </w:tr>
      <w:tr w:rsidR="0071485B" w:rsidRPr="0071485B" w14:paraId="60F262C8"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0073496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145</w:t>
            </w:r>
          </w:p>
        </w:tc>
        <w:tc>
          <w:tcPr>
            <w:tcW w:w="0" w:type="auto"/>
            <w:tcBorders>
              <w:top w:val="nil"/>
              <w:left w:val="nil"/>
              <w:bottom w:val="single" w:sz="4" w:space="0" w:color="000000"/>
              <w:right w:val="single" w:sz="4" w:space="0" w:color="000000"/>
            </w:tcBorders>
            <w:vAlign w:val="bottom"/>
            <w:hideMark/>
          </w:tcPr>
          <w:p w14:paraId="61D2D00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ACOPLE PCP SANITARIO S/REGISTRO 2004 LAVAPLATOS</w:t>
            </w:r>
          </w:p>
        </w:tc>
        <w:tc>
          <w:tcPr>
            <w:tcW w:w="0" w:type="auto"/>
            <w:tcBorders>
              <w:top w:val="nil"/>
              <w:left w:val="nil"/>
              <w:bottom w:val="single" w:sz="4" w:space="0" w:color="000000"/>
              <w:right w:val="single" w:sz="4" w:space="0" w:color="000000"/>
            </w:tcBorders>
            <w:vAlign w:val="bottom"/>
            <w:hideMark/>
          </w:tcPr>
          <w:p w14:paraId="6F836273"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64CD2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1C1E9F3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$ 7.000 </w:t>
            </w:r>
          </w:p>
        </w:tc>
        <w:tc>
          <w:tcPr>
            <w:tcW w:w="0" w:type="auto"/>
            <w:tcBorders>
              <w:top w:val="nil"/>
              <w:left w:val="nil"/>
              <w:bottom w:val="single" w:sz="4" w:space="0" w:color="000000"/>
              <w:right w:val="nil"/>
            </w:tcBorders>
            <w:noWrap/>
            <w:vAlign w:val="bottom"/>
            <w:hideMark/>
          </w:tcPr>
          <w:p w14:paraId="5DCDEEB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$ 6.500 </w:t>
            </w:r>
          </w:p>
        </w:tc>
        <w:tc>
          <w:tcPr>
            <w:tcW w:w="0" w:type="auto"/>
            <w:tcBorders>
              <w:top w:val="nil"/>
              <w:left w:val="single" w:sz="4" w:space="0" w:color="auto"/>
              <w:bottom w:val="single" w:sz="4" w:space="0" w:color="auto"/>
              <w:right w:val="single" w:sz="4" w:space="0" w:color="auto"/>
            </w:tcBorders>
            <w:noWrap/>
            <w:vAlign w:val="bottom"/>
            <w:hideMark/>
          </w:tcPr>
          <w:p w14:paraId="404BF3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6.750 </w:t>
            </w:r>
          </w:p>
        </w:tc>
        <w:tc>
          <w:tcPr>
            <w:tcW w:w="0" w:type="auto"/>
            <w:tcBorders>
              <w:top w:val="nil"/>
              <w:left w:val="nil"/>
              <w:bottom w:val="single" w:sz="4" w:space="0" w:color="auto"/>
              <w:right w:val="single" w:sz="4" w:space="0" w:color="auto"/>
            </w:tcBorders>
            <w:noWrap/>
            <w:vAlign w:val="bottom"/>
            <w:hideMark/>
          </w:tcPr>
          <w:p w14:paraId="3CC8084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135.000 </w:t>
            </w:r>
          </w:p>
        </w:tc>
      </w:tr>
      <w:tr w:rsidR="0071485B" w:rsidRPr="0071485B" w14:paraId="4E48A215"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4DC48E7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146</w:t>
            </w:r>
          </w:p>
        </w:tc>
        <w:tc>
          <w:tcPr>
            <w:tcW w:w="0" w:type="auto"/>
            <w:tcBorders>
              <w:top w:val="nil"/>
              <w:left w:val="nil"/>
              <w:bottom w:val="single" w:sz="4" w:space="0" w:color="000000"/>
              <w:right w:val="single" w:sz="4" w:space="0" w:color="000000"/>
            </w:tcBorders>
            <w:vAlign w:val="bottom"/>
            <w:hideMark/>
          </w:tcPr>
          <w:p w14:paraId="08993B3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LLAVE IND.BRIZA LAVAMANOS+ GX1</w:t>
            </w:r>
          </w:p>
        </w:tc>
        <w:tc>
          <w:tcPr>
            <w:tcW w:w="0" w:type="auto"/>
            <w:tcBorders>
              <w:top w:val="nil"/>
              <w:left w:val="nil"/>
              <w:bottom w:val="single" w:sz="4" w:space="0" w:color="000000"/>
              <w:right w:val="single" w:sz="4" w:space="0" w:color="000000"/>
            </w:tcBorders>
            <w:vAlign w:val="bottom"/>
            <w:hideMark/>
          </w:tcPr>
          <w:p w14:paraId="7981E00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67D7D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755159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$ 32.000 </w:t>
            </w:r>
          </w:p>
        </w:tc>
        <w:tc>
          <w:tcPr>
            <w:tcW w:w="0" w:type="auto"/>
            <w:tcBorders>
              <w:top w:val="nil"/>
              <w:left w:val="nil"/>
              <w:bottom w:val="single" w:sz="4" w:space="0" w:color="000000"/>
              <w:right w:val="nil"/>
            </w:tcBorders>
            <w:noWrap/>
            <w:vAlign w:val="bottom"/>
            <w:hideMark/>
          </w:tcPr>
          <w:p w14:paraId="362AEF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$ 31.000 </w:t>
            </w:r>
          </w:p>
        </w:tc>
        <w:tc>
          <w:tcPr>
            <w:tcW w:w="0" w:type="auto"/>
            <w:tcBorders>
              <w:top w:val="nil"/>
              <w:left w:val="single" w:sz="4" w:space="0" w:color="auto"/>
              <w:bottom w:val="single" w:sz="4" w:space="0" w:color="auto"/>
              <w:right w:val="single" w:sz="4" w:space="0" w:color="auto"/>
            </w:tcBorders>
            <w:noWrap/>
            <w:vAlign w:val="bottom"/>
            <w:hideMark/>
          </w:tcPr>
          <w:p w14:paraId="2822408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31.500 </w:t>
            </w:r>
          </w:p>
        </w:tc>
        <w:tc>
          <w:tcPr>
            <w:tcW w:w="0" w:type="auto"/>
            <w:tcBorders>
              <w:top w:val="nil"/>
              <w:left w:val="nil"/>
              <w:bottom w:val="single" w:sz="4" w:space="0" w:color="auto"/>
              <w:right w:val="single" w:sz="4" w:space="0" w:color="auto"/>
            </w:tcBorders>
            <w:noWrap/>
            <w:vAlign w:val="bottom"/>
            <w:hideMark/>
          </w:tcPr>
          <w:p w14:paraId="4511933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157.500 </w:t>
            </w:r>
          </w:p>
        </w:tc>
      </w:tr>
      <w:tr w:rsidR="0071485B" w:rsidRPr="0071485B" w14:paraId="366CE0A8"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537ECCF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147</w:t>
            </w:r>
          </w:p>
        </w:tc>
        <w:tc>
          <w:tcPr>
            <w:tcW w:w="0" w:type="auto"/>
            <w:tcBorders>
              <w:top w:val="nil"/>
              <w:left w:val="nil"/>
              <w:bottom w:val="single" w:sz="4" w:space="0" w:color="000000"/>
              <w:right w:val="single" w:sz="4" w:space="0" w:color="000000"/>
            </w:tcBorders>
            <w:vAlign w:val="bottom"/>
            <w:hideMark/>
          </w:tcPr>
          <w:p w14:paraId="428997D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PINTUCO DOMESTICO X GALON</w:t>
            </w:r>
          </w:p>
        </w:tc>
        <w:tc>
          <w:tcPr>
            <w:tcW w:w="0" w:type="auto"/>
            <w:tcBorders>
              <w:top w:val="nil"/>
              <w:left w:val="nil"/>
              <w:bottom w:val="single" w:sz="4" w:space="0" w:color="000000"/>
              <w:right w:val="single" w:sz="4" w:space="0" w:color="000000"/>
            </w:tcBorders>
            <w:vAlign w:val="bottom"/>
            <w:hideMark/>
          </w:tcPr>
          <w:p w14:paraId="3393D05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48ACE91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C76A30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$ 129.000 </w:t>
            </w:r>
          </w:p>
        </w:tc>
        <w:tc>
          <w:tcPr>
            <w:tcW w:w="0" w:type="auto"/>
            <w:tcBorders>
              <w:top w:val="nil"/>
              <w:left w:val="nil"/>
              <w:bottom w:val="single" w:sz="4" w:space="0" w:color="000000"/>
              <w:right w:val="nil"/>
            </w:tcBorders>
            <w:noWrap/>
            <w:vAlign w:val="bottom"/>
            <w:hideMark/>
          </w:tcPr>
          <w:p w14:paraId="5E59C3B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$ 128.000 </w:t>
            </w:r>
          </w:p>
        </w:tc>
        <w:tc>
          <w:tcPr>
            <w:tcW w:w="0" w:type="auto"/>
            <w:tcBorders>
              <w:top w:val="nil"/>
              <w:left w:val="single" w:sz="4" w:space="0" w:color="auto"/>
              <w:bottom w:val="single" w:sz="4" w:space="0" w:color="auto"/>
              <w:right w:val="single" w:sz="4" w:space="0" w:color="auto"/>
            </w:tcBorders>
            <w:noWrap/>
            <w:vAlign w:val="bottom"/>
            <w:hideMark/>
          </w:tcPr>
          <w:p w14:paraId="34B66B2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128.500 </w:t>
            </w:r>
          </w:p>
        </w:tc>
        <w:tc>
          <w:tcPr>
            <w:tcW w:w="0" w:type="auto"/>
            <w:tcBorders>
              <w:top w:val="nil"/>
              <w:left w:val="nil"/>
              <w:bottom w:val="single" w:sz="4" w:space="0" w:color="auto"/>
              <w:right w:val="single" w:sz="4" w:space="0" w:color="auto"/>
            </w:tcBorders>
            <w:noWrap/>
            <w:vAlign w:val="bottom"/>
            <w:hideMark/>
          </w:tcPr>
          <w:p w14:paraId="553A3E1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385.500 </w:t>
            </w:r>
          </w:p>
        </w:tc>
      </w:tr>
      <w:tr w:rsidR="0071485B" w:rsidRPr="0071485B" w14:paraId="3669CED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09F360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148</w:t>
            </w:r>
          </w:p>
        </w:tc>
        <w:tc>
          <w:tcPr>
            <w:tcW w:w="0" w:type="auto"/>
            <w:tcBorders>
              <w:top w:val="nil"/>
              <w:left w:val="nil"/>
              <w:bottom w:val="single" w:sz="4" w:space="0" w:color="000000"/>
              <w:right w:val="single" w:sz="4" w:space="0" w:color="000000"/>
            </w:tcBorders>
            <w:vAlign w:val="bottom"/>
            <w:hideMark/>
          </w:tcPr>
          <w:p w14:paraId="58D8550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MALLA ESLABONADA 1.80 X 10 MTS-C10.5</w:t>
            </w:r>
          </w:p>
        </w:tc>
        <w:tc>
          <w:tcPr>
            <w:tcW w:w="0" w:type="auto"/>
            <w:tcBorders>
              <w:top w:val="nil"/>
              <w:left w:val="nil"/>
              <w:bottom w:val="single" w:sz="4" w:space="0" w:color="000000"/>
              <w:right w:val="single" w:sz="4" w:space="0" w:color="000000"/>
            </w:tcBorders>
            <w:vAlign w:val="bottom"/>
            <w:hideMark/>
          </w:tcPr>
          <w:p w14:paraId="7E42DDB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664065B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4F8BB6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$ 576.000 </w:t>
            </w:r>
          </w:p>
        </w:tc>
        <w:tc>
          <w:tcPr>
            <w:tcW w:w="0" w:type="auto"/>
            <w:tcBorders>
              <w:top w:val="nil"/>
              <w:left w:val="nil"/>
              <w:bottom w:val="single" w:sz="4" w:space="0" w:color="000000"/>
              <w:right w:val="nil"/>
            </w:tcBorders>
            <w:noWrap/>
            <w:vAlign w:val="bottom"/>
            <w:hideMark/>
          </w:tcPr>
          <w:p w14:paraId="3DDB0C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$ 575.000 </w:t>
            </w:r>
          </w:p>
        </w:tc>
        <w:tc>
          <w:tcPr>
            <w:tcW w:w="0" w:type="auto"/>
            <w:tcBorders>
              <w:top w:val="nil"/>
              <w:left w:val="single" w:sz="4" w:space="0" w:color="auto"/>
              <w:bottom w:val="single" w:sz="4" w:space="0" w:color="auto"/>
              <w:right w:val="single" w:sz="4" w:space="0" w:color="auto"/>
            </w:tcBorders>
            <w:noWrap/>
            <w:vAlign w:val="bottom"/>
            <w:hideMark/>
          </w:tcPr>
          <w:p w14:paraId="178C37A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575.500 </w:t>
            </w:r>
          </w:p>
        </w:tc>
        <w:tc>
          <w:tcPr>
            <w:tcW w:w="0" w:type="auto"/>
            <w:tcBorders>
              <w:top w:val="nil"/>
              <w:left w:val="nil"/>
              <w:bottom w:val="single" w:sz="4" w:space="0" w:color="auto"/>
              <w:right w:val="single" w:sz="4" w:space="0" w:color="auto"/>
            </w:tcBorders>
            <w:noWrap/>
            <w:vAlign w:val="bottom"/>
            <w:hideMark/>
          </w:tcPr>
          <w:p w14:paraId="794064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1.151.000 </w:t>
            </w:r>
          </w:p>
        </w:tc>
      </w:tr>
      <w:tr w:rsidR="0071485B" w:rsidRPr="0071485B" w14:paraId="3F65EB36"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1431119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149</w:t>
            </w:r>
          </w:p>
        </w:tc>
        <w:tc>
          <w:tcPr>
            <w:tcW w:w="0" w:type="auto"/>
            <w:tcBorders>
              <w:top w:val="nil"/>
              <w:left w:val="nil"/>
              <w:bottom w:val="single" w:sz="4" w:space="0" w:color="000000"/>
              <w:right w:val="single" w:sz="4" w:space="0" w:color="000000"/>
            </w:tcBorders>
            <w:vAlign w:val="bottom"/>
            <w:hideMark/>
          </w:tcPr>
          <w:p w14:paraId="397D38A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SIFON FLEXIBLE CROMADO</w:t>
            </w:r>
            <w:r w:rsidRPr="0071485B">
              <w:rPr>
                <w:rFonts w:ascii="Aptos Narrow" w:eastAsia="Times New Roman" w:hAnsi="Aptos Narrow" w:cs="Times New Roman"/>
                <w:sz w:val="18"/>
                <w:szCs w:val="18"/>
                <w:lang w:eastAsia="es-CO"/>
              </w:rPr>
              <w:br/>
              <w:t>LAVAMANOS PUSH GRANDE O PEQUEÑO</w:t>
            </w:r>
          </w:p>
        </w:tc>
        <w:tc>
          <w:tcPr>
            <w:tcW w:w="0" w:type="auto"/>
            <w:tcBorders>
              <w:top w:val="nil"/>
              <w:left w:val="nil"/>
              <w:bottom w:val="single" w:sz="4" w:space="0" w:color="000000"/>
              <w:right w:val="single" w:sz="4" w:space="0" w:color="000000"/>
            </w:tcBorders>
            <w:vAlign w:val="bottom"/>
            <w:hideMark/>
          </w:tcPr>
          <w:p w14:paraId="13F44F1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8B04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627CA6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$ 25.000 </w:t>
            </w:r>
          </w:p>
        </w:tc>
        <w:tc>
          <w:tcPr>
            <w:tcW w:w="0" w:type="auto"/>
            <w:tcBorders>
              <w:top w:val="nil"/>
              <w:left w:val="nil"/>
              <w:bottom w:val="single" w:sz="4" w:space="0" w:color="000000"/>
              <w:right w:val="nil"/>
            </w:tcBorders>
            <w:noWrap/>
            <w:vAlign w:val="bottom"/>
            <w:hideMark/>
          </w:tcPr>
          <w:p w14:paraId="4F8DB80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$ 24.000 </w:t>
            </w:r>
          </w:p>
        </w:tc>
        <w:tc>
          <w:tcPr>
            <w:tcW w:w="0" w:type="auto"/>
            <w:tcBorders>
              <w:top w:val="nil"/>
              <w:left w:val="single" w:sz="4" w:space="0" w:color="auto"/>
              <w:bottom w:val="single" w:sz="4" w:space="0" w:color="auto"/>
              <w:right w:val="single" w:sz="4" w:space="0" w:color="auto"/>
            </w:tcBorders>
            <w:noWrap/>
            <w:vAlign w:val="bottom"/>
            <w:hideMark/>
          </w:tcPr>
          <w:p w14:paraId="0AD9A4C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24.500 </w:t>
            </w:r>
          </w:p>
        </w:tc>
        <w:tc>
          <w:tcPr>
            <w:tcW w:w="0" w:type="auto"/>
            <w:tcBorders>
              <w:top w:val="nil"/>
              <w:left w:val="nil"/>
              <w:bottom w:val="single" w:sz="4" w:space="0" w:color="auto"/>
              <w:right w:val="single" w:sz="4" w:space="0" w:color="auto"/>
            </w:tcBorders>
            <w:noWrap/>
            <w:vAlign w:val="bottom"/>
            <w:hideMark/>
          </w:tcPr>
          <w:p w14:paraId="5A92738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245.000 </w:t>
            </w:r>
          </w:p>
        </w:tc>
      </w:tr>
      <w:tr w:rsidR="0071485B" w:rsidRPr="0071485B" w14:paraId="7A525B01"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43FD5E2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150</w:t>
            </w:r>
          </w:p>
        </w:tc>
        <w:tc>
          <w:tcPr>
            <w:tcW w:w="0" w:type="auto"/>
            <w:tcBorders>
              <w:top w:val="nil"/>
              <w:left w:val="nil"/>
              <w:bottom w:val="single" w:sz="4" w:space="0" w:color="000000"/>
              <w:right w:val="single" w:sz="4" w:space="0" w:color="000000"/>
            </w:tcBorders>
            <w:vAlign w:val="bottom"/>
            <w:hideMark/>
          </w:tcPr>
          <w:p w14:paraId="6A12728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VARILLA 3/8 9 MM peso 3 kg</w:t>
            </w:r>
          </w:p>
        </w:tc>
        <w:tc>
          <w:tcPr>
            <w:tcW w:w="0" w:type="auto"/>
            <w:tcBorders>
              <w:top w:val="nil"/>
              <w:left w:val="nil"/>
              <w:bottom w:val="single" w:sz="4" w:space="0" w:color="000000"/>
              <w:right w:val="single" w:sz="4" w:space="0" w:color="000000"/>
            </w:tcBorders>
            <w:vAlign w:val="bottom"/>
            <w:hideMark/>
          </w:tcPr>
          <w:p w14:paraId="60BFCBB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8F78A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0B9C05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$ 23.000 </w:t>
            </w:r>
          </w:p>
        </w:tc>
        <w:tc>
          <w:tcPr>
            <w:tcW w:w="0" w:type="auto"/>
            <w:tcBorders>
              <w:top w:val="nil"/>
              <w:left w:val="nil"/>
              <w:bottom w:val="single" w:sz="4" w:space="0" w:color="000000"/>
              <w:right w:val="nil"/>
            </w:tcBorders>
            <w:noWrap/>
            <w:vAlign w:val="bottom"/>
            <w:hideMark/>
          </w:tcPr>
          <w:p w14:paraId="7B95313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$ 21.000 </w:t>
            </w:r>
          </w:p>
        </w:tc>
        <w:tc>
          <w:tcPr>
            <w:tcW w:w="0" w:type="auto"/>
            <w:tcBorders>
              <w:top w:val="nil"/>
              <w:left w:val="single" w:sz="4" w:space="0" w:color="auto"/>
              <w:bottom w:val="single" w:sz="4" w:space="0" w:color="auto"/>
              <w:right w:val="single" w:sz="4" w:space="0" w:color="auto"/>
            </w:tcBorders>
            <w:noWrap/>
            <w:vAlign w:val="bottom"/>
            <w:hideMark/>
          </w:tcPr>
          <w:p w14:paraId="258D4F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22.000 </w:t>
            </w:r>
          </w:p>
        </w:tc>
        <w:tc>
          <w:tcPr>
            <w:tcW w:w="0" w:type="auto"/>
            <w:tcBorders>
              <w:top w:val="nil"/>
              <w:left w:val="nil"/>
              <w:bottom w:val="single" w:sz="4" w:space="0" w:color="auto"/>
              <w:right w:val="single" w:sz="4" w:space="0" w:color="auto"/>
            </w:tcBorders>
            <w:noWrap/>
            <w:vAlign w:val="bottom"/>
            <w:hideMark/>
          </w:tcPr>
          <w:p w14:paraId="39407EE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660.000 </w:t>
            </w:r>
          </w:p>
        </w:tc>
      </w:tr>
      <w:tr w:rsidR="0071485B" w:rsidRPr="0071485B" w14:paraId="6298BFB1"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447A40C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151</w:t>
            </w:r>
          </w:p>
        </w:tc>
        <w:tc>
          <w:tcPr>
            <w:tcW w:w="0" w:type="auto"/>
            <w:tcBorders>
              <w:top w:val="nil"/>
              <w:left w:val="nil"/>
              <w:bottom w:val="single" w:sz="4" w:space="0" w:color="000000"/>
              <w:right w:val="single" w:sz="4" w:space="0" w:color="000000"/>
            </w:tcBorders>
            <w:vAlign w:val="bottom"/>
            <w:hideMark/>
          </w:tcPr>
          <w:p w14:paraId="2114FA0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PLASTICO NEGRO POLIP 6 X 6 X METROS-(KILO 1.18)</w:t>
            </w:r>
          </w:p>
        </w:tc>
        <w:tc>
          <w:tcPr>
            <w:tcW w:w="0" w:type="auto"/>
            <w:tcBorders>
              <w:top w:val="nil"/>
              <w:left w:val="nil"/>
              <w:bottom w:val="single" w:sz="4" w:space="0" w:color="000000"/>
              <w:right w:val="single" w:sz="4" w:space="0" w:color="000000"/>
            </w:tcBorders>
            <w:vAlign w:val="bottom"/>
            <w:hideMark/>
          </w:tcPr>
          <w:p w14:paraId="3CC8943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75E9F7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2BD1E2A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$ 24.000 </w:t>
            </w:r>
          </w:p>
        </w:tc>
        <w:tc>
          <w:tcPr>
            <w:tcW w:w="0" w:type="auto"/>
            <w:tcBorders>
              <w:top w:val="nil"/>
              <w:left w:val="nil"/>
              <w:bottom w:val="single" w:sz="4" w:space="0" w:color="000000"/>
              <w:right w:val="nil"/>
            </w:tcBorders>
            <w:noWrap/>
            <w:vAlign w:val="bottom"/>
            <w:hideMark/>
          </w:tcPr>
          <w:p w14:paraId="2DF013B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$ 23.000 </w:t>
            </w:r>
          </w:p>
        </w:tc>
        <w:tc>
          <w:tcPr>
            <w:tcW w:w="0" w:type="auto"/>
            <w:tcBorders>
              <w:top w:val="nil"/>
              <w:left w:val="single" w:sz="4" w:space="0" w:color="auto"/>
              <w:bottom w:val="single" w:sz="4" w:space="0" w:color="auto"/>
              <w:right w:val="single" w:sz="4" w:space="0" w:color="auto"/>
            </w:tcBorders>
            <w:noWrap/>
            <w:vAlign w:val="bottom"/>
            <w:hideMark/>
          </w:tcPr>
          <w:p w14:paraId="6E31AD3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23.500 </w:t>
            </w:r>
          </w:p>
        </w:tc>
        <w:tc>
          <w:tcPr>
            <w:tcW w:w="0" w:type="auto"/>
            <w:tcBorders>
              <w:top w:val="nil"/>
              <w:left w:val="nil"/>
              <w:bottom w:val="single" w:sz="4" w:space="0" w:color="auto"/>
              <w:right w:val="single" w:sz="4" w:space="0" w:color="auto"/>
            </w:tcBorders>
            <w:noWrap/>
            <w:vAlign w:val="bottom"/>
            <w:hideMark/>
          </w:tcPr>
          <w:p w14:paraId="02CF37B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705.000 </w:t>
            </w:r>
          </w:p>
        </w:tc>
      </w:tr>
      <w:tr w:rsidR="0071485B" w:rsidRPr="0071485B" w14:paraId="10327AA7"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18FED83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152</w:t>
            </w:r>
          </w:p>
        </w:tc>
        <w:tc>
          <w:tcPr>
            <w:tcW w:w="0" w:type="auto"/>
            <w:tcBorders>
              <w:top w:val="nil"/>
              <w:left w:val="nil"/>
              <w:bottom w:val="single" w:sz="4" w:space="0" w:color="000000"/>
              <w:right w:val="single" w:sz="4" w:space="0" w:color="000000"/>
            </w:tcBorders>
            <w:vAlign w:val="bottom"/>
            <w:hideMark/>
          </w:tcPr>
          <w:p w14:paraId="03B8E06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CINTA AISLANTE VARIOS COLORES 5MTR</w:t>
            </w:r>
          </w:p>
        </w:tc>
        <w:tc>
          <w:tcPr>
            <w:tcW w:w="0" w:type="auto"/>
            <w:tcBorders>
              <w:top w:val="nil"/>
              <w:left w:val="nil"/>
              <w:bottom w:val="single" w:sz="4" w:space="0" w:color="000000"/>
              <w:right w:val="single" w:sz="4" w:space="0" w:color="000000"/>
            </w:tcBorders>
            <w:vAlign w:val="bottom"/>
            <w:hideMark/>
          </w:tcPr>
          <w:p w14:paraId="66860BB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F7C30B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1A65B00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 </w:t>
            </w:r>
          </w:p>
        </w:tc>
        <w:tc>
          <w:tcPr>
            <w:tcW w:w="0" w:type="auto"/>
            <w:tcBorders>
              <w:top w:val="nil"/>
              <w:left w:val="nil"/>
              <w:bottom w:val="single" w:sz="4" w:space="0" w:color="000000"/>
              <w:right w:val="nil"/>
            </w:tcBorders>
            <w:noWrap/>
            <w:vAlign w:val="bottom"/>
            <w:hideMark/>
          </w:tcPr>
          <w:p w14:paraId="4A1EC4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$ 5.000 </w:t>
            </w:r>
          </w:p>
        </w:tc>
        <w:tc>
          <w:tcPr>
            <w:tcW w:w="0" w:type="auto"/>
            <w:tcBorders>
              <w:top w:val="nil"/>
              <w:left w:val="single" w:sz="4" w:space="0" w:color="auto"/>
              <w:bottom w:val="single" w:sz="4" w:space="0" w:color="auto"/>
              <w:right w:val="single" w:sz="4" w:space="0" w:color="auto"/>
            </w:tcBorders>
            <w:noWrap/>
            <w:vAlign w:val="bottom"/>
            <w:hideMark/>
          </w:tcPr>
          <w:p w14:paraId="195E7E7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5.500 </w:t>
            </w:r>
          </w:p>
        </w:tc>
        <w:tc>
          <w:tcPr>
            <w:tcW w:w="0" w:type="auto"/>
            <w:tcBorders>
              <w:top w:val="nil"/>
              <w:left w:val="nil"/>
              <w:bottom w:val="single" w:sz="4" w:space="0" w:color="auto"/>
              <w:right w:val="single" w:sz="4" w:space="0" w:color="auto"/>
            </w:tcBorders>
            <w:noWrap/>
            <w:vAlign w:val="bottom"/>
            <w:hideMark/>
          </w:tcPr>
          <w:p w14:paraId="59258A2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110.000 </w:t>
            </w:r>
          </w:p>
        </w:tc>
      </w:tr>
      <w:tr w:rsidR="0071485B" w:rsidRPr="0071485B" w14:paraId="190BFEE8"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7B9802C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153</w:t>
            </w:r>
          </w:p>
        </w:tc>
        <w:tc>
          <w:tcPr>
            <w:tcW w:w="0" w:type="auto"/>
            <w:tcBorders>
              <w:top w:val="nil"/>
              <w:left w:val="nil"/>
              <w:bottom w:val="single" w:sz="4" w:space="0" w:color="000000"/>
              <w:right w:val="single" w:sz="4" w:space="0" w:color="000000"/>
            </w:tcBorders>
            <w:vAlign w:val="bottom"/>
            <w:hideMark/>
          </w:tcPr>
          <w:p w14:paraId="11AF694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SUPRESOR DE PICOS EXTENSION 6 SALIDAS 450 JOULES 1MT</w:t>
            </w:r>
          </w:p>
        </w:tc>
        <w:tc>
          <w:tcPr>
            <w:tcW w:w="0" w:type="auto"/>
            <w:tcBorders>
              <w:top w:val="nil"/>
              <w:left w:val="nil"/>
              <w:bottom w:val="single" w:sz="4" w:space="0" w:color="000000"/>
              <w:right w:val="single" w:sz="4" w:space="0" w:color="000000"/>
            </w:tcBorders>
            <w:vAlign w:val="bottom"/>
            <w:hideMark/>
          </w:tcPr>
          <w:p w14:paraId="1166B2A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BE116D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5365CA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$ 44.000 </w:t>
            </w:r>
          </w:p>
        </w:tc>
        <w:tc>
          <w:tcPr>
            <w:tcW w:w="0" w:type="auto"/>
            <w:tcBorders>
              <w:top w:val="nil"/>
              <w:left w:val="nil"/>
              <w:bottom w:val="single" w:sz="4" w:space="0" w:color="000000"/>
              <w:right w:val="nil"/>
            </w:tcBorders>
            <w:noWrap/>
            <w:vAlign w:val="bottom"/>
            <w:hideMark/>
          </w:tcPr>
          <w:p w14:paraId="418E042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$ 43.000 </w:t>
            </w:r>
          </w:p>
        </w:tc>
        <w:tc>
          <w:tcPr>
            <w:tcW w:w="0" w:type="auto"/>
            <w:tcBorders>
              <w:top w:val="nil"/>
              <w:left w:val="single" w:sz="4" w:space="0" w:color="auto"/>
              <w:bottom w:val="single" w:sz="4" w:space="0" w:color="auto"/>
              <w:right w:val="single" w:sz="4" w:space="0" w:color="auto"/>
            </w:tcBorders>
            <w:noWrap/>
            <w:vAlign w:val="bottom"/>
            <w:hideMark/>
          </w:tcPr>
          <w:p w14:paraId="00424C1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auto"/>
              <w:right w:val="single" w:sz="4" w:space="0" w:color="auto"/>
            </w:tcBorders>
            <w:noWrap/>
            <w:vAlign w:val="bottom"/>
            <w:hideMark/>
          </w:tcPr>
          <w:p w14:paraId="0A6D2A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217.500 </w:t>
            </w:r>
          </w:p>
        </w:tc>
      </w:tr>
      <w:tr w:rsidR="0071485B" w:rsidRPr="0071485B" w14:paraId="2A1CA6E9"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C3EBF0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154</w:t>
            </w:r>
          </w:p>
        </w:tc>
        <w:tc>
          <w:tcPr>
            <w:tcW w:w="0" w:type="auto"/>
            <w:tcBorders>
              <w:top w:val="nil"/>
              <w:left w:val="nil"/>
              <w:bottom w:val="single" w:sz="4" w:space="0" w:color="000000"/>
              <w:right w:val="single" w:sz="4" w:space="0" w:color="000000"/>
            </w:tcBorders>
            <w:vAlign w:val="bottom"/>
            <w:hideMark/>
          </w:tcPr>
          <w:p w14:paraId="0E330EF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 xml:space="preserve">TOMA </w:t>
            </w:r>
            <w:proofErr w:type="gramStart"/>
            <w:r w:rsidRPr="0071485B">
              <w:rPr>
                <w:rFonts w:ascii="Aptos Narrow" w:eastAsia="Times New Roman" w:hAnsi="Aptos Narrow" w:cs="Times New Roman"/>
                <w:sz w:val="18"/>
                <w:szCs w:val="18"/>
                <w:lang w:eastAsia="es-CO"/>
              </w:rPr>
              <w:t>AEREA  HEMBRA</w:t>
            </w:r>
            <w:proofErr w:type="gramEnd"/>
            <w:r w:rsidRPr="0071485B">
              <w:rPr>
                <w:rFonts w:ascii="Aptos Narrow" w:eastAsia="Times New Roman" w:hAnsi="Aptos Narrow" w:cs="Times New Roman"/>
                <w:sz w:val="18"/>
                <w:szCs w:val="18"/>
                <w:lang w:eastAsia="es-CO"/>
              </w:rPr>
              <w:br/>
              <w:t>P/TIERRA 15A125V NEMA 5-15CV LEVINTON</w:t>
            </w:r>
          </w:p>
        </w:tc>
        <w:tc>
          <w:tcPr>
            <w:tcW w:w="0" w:type="auto"/>
            <w:tcBorders>
              <w:top w:val="nil"/>
              <w:left w:val="nil"/>
              <w:bottom w:val="single" w:sz="4" w:space="0" w:color="000000"/>
              <w:right w:val="single" w:sz="4" w:space="0" w:color="000000"/>
            </w:tcBorders>
            <w:vAlign w:val="bottom"/>
            <w:hideMark/>
          </w:tcPr>
          <w:p w14:paraId="57D25B1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BFE86F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E8D39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000000"/>
              <w:right w:val="nil"/>
            </w:tcBorders>
            <w:noWrap/>
            <w:vAlign w:val="bottom"/>
            <w:hideMark/>
          </w:tcPr>
          <w:p w14:paraId="7AE005A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$ 18.500 </w:t>
            </w:r>
          </w:p>
        </w:tc>
        <w:tc>
          <w:tcPr>
            <w:tcW w:w="0" w:type="auto"/>
            <w:tcBorders>
              <w:top w:val="nil"/>
              <w:left w:val="single" w:sz="4" w:space="0" w:color="auto"/>
              <w:bottom w:val="single" w:sz="4" w:space="0" w:color="auto"/>
              <w:right w:val="single" w:sz="4" w:space="0" w:color="auto"/>
            </w:tcBorders>
            <w:noWrap/>
            <w:vAlign w:val="bottom"/>
            <w:hideMark/>
          </w:tcPr>
          <w:p w14:paraId="7F468ED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18.750 </w:t>
            </w:r>
          </w:p>
        </w:tc>
        <w:tc>
          <w:tcPr>
            <w:tcW w:w="0" w:type="auto"/>
            <w:tcBorders>
              <w:top w:val="nil"/>
              <w:left w:val="nil"/>
              <w:bottom w:val="single" w:sz="4" w:space="0" w:color="auto"/>
              <w:right w:val="single" w:sz="4" w:space="0" w:color="auto"/>
            </w:tcBorders>
            <w:noWrap/>
            <w:vAlign w:val="bottom"/>
            <w:hideMark/>
          </w:tcPr>
          <w:p w14:paraId="50E2DB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93.750 </w:t>
            </w:r>
          </w:p>
        </w:tc>
      </w:tr>
      <w:tr w:rsidR="0071485B" w:rsidRPr="0071485B" w14:paraId="5464D134"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83C03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155</w:t>
            </w:r>
          </w:p>
        </w:tc>
        <w:tc>
          <w:tcPr>
            <w:tcW w:w="0" w:type="auto"/>
            <w:tcBorders>
              <w:top w:val="nil"/>
              <w:left w:val="nil"/>
              <w:bottom w:val="single" w:sz="4" w:space="0" w:color="000000"/>
              <w:right w:val="single" w:sz="4" w:space="0" w:color="000000"/>
            </w:tcBorders>
            <w:vAlign w:val="bottom"/>
            <w:hideMark/>
          </w:tcPr>
          <w:p w14:paraId="216D69F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proofErr w:type="gramStart"/>
            <w:r w:rsidRPr="0071485B">
              <w:rPr>
                <w:rFonts w:ascii="Aptos Narrow" w:eastAsia="Times New Roman" w:hAnsi="Aptos Narrow" w:cs="Times New Roman"/>
                <w:sz w:val="18"/>
                <w:szCs w:val="18"/>
                <w:lang w:eastAsia="es-CO"/>
              </w:rPr>
              <w:t>TOMA  LEVINTON</w:t>
            </w:r>
            <w:proofErr w:type="gramEnd"/>
            <w:r w:rsidRPr="0071485B">
              <w:rPr>
                <w:rFonts w:ascii="Aptos Narrow" w:eastAsia="Times New Roman" w:hAnsi="Aptos Narrow" w:cs="Times New Roman"/>
                <w:sz w:val="18"/>
                <w:szCs w:val="18"/>
                <w:lang w:eastAsia="es-CO"/>
              </w:rPr>
              <w:t xml:space="preserve"> C/POLO (AMARILLO)</w:t>
            </w:r>
          </w:p>
        </w:tc>
        <w:tc>
          <w:tcPr>
            <w:tcW w:w="0" w:type="auto"/>
            <w:tcBorders>
              <w:top w:val="nil"/>
              <w:left w:val="nil"/>
              <w:bottom w:val="single" w:sz="4" w:space="0" w:color="000000"/>
              <w:right w:val="single" w:sz="4" w:space="0" w:color="000000"/>
            </w:tcBorders>
            <w:vAlign w:val="bottom"/>
            <w:hideMark/>
          </w:tcPr>
          <w:p w14:paraId="7D85F38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DD60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5CB3D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$ 17.500 </w:t>
            </w:r>
          </w:p>
        </w:tc>
        <w:tc>
          <w:tcPr>
            <w:tcW w:w="0" w:type="auto"/>
            <w:tcBorders>
              <w:top w:val="nil"/>
              <w:left w:val="nil"/>
              <w:bottom w:val="single" w:sz="4" w:space="0" w:color="000000"/>
              <w:right w:val="nil"/>
            </w:tcBorders>
            <w:noWrap/>
            <w:vAlign w:val="bottom"/>
            <w:hideMark/>
          </w:tcPr>
          <w:p w14:paraId="20F20AE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$ 17.200 </w:t>
            </w:r>
          </w:p>
        </w:tc>
        <w:tc>
          <w:tcPr>
            <w:tcW w:w="0" w:type="auto"/>
            <w:tcBorders>
              <w:top w:val="nil"/>
              <w:left w:val="single" w:sz="4" w:space="0" w:color="auto"/>
              <w:bottom w:val="single" w:sz="4" w:space="0" w:color="auto"/>
              <w:right w:val="single" w:sz="4" w:space="0" w:color="auto"/>
            </w:tcBorders>
            <w:noWrap/>
            <w:vAlign w:val="bottom"/>
            <w:hideMark/>
          </w:tcPr>
          <w:p w14:paraId="0099A22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17.350 </w:t>
            </w:r>
          </w:p>
        </w:tc>
        <w:tc>
          <w:tcPr>
            <w:tcW w:w="0" w:type="auto"/>
            <w:tcBorders>
              <w:top w:val="nil"/>
              <w:left w:val="nil"/>
              <w:bottom w:val="single" w:sz="4" w:space="0" w:color="auto"/>
              <w:right w:val="single" w:sz="4" w:space="0" w:color="auto"/>
            </w:tcBorders>
            <w:noWrap/>
            <w:vAlign w:val="bottom"/>
            <w:hideMark/>
          </w:tcPr>
          <w:p w14:paraId="20ED8DC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86.750 </w:t>
            </w:r>
          </w:p>
        </w:tc>
      </w:tr>
      <w:tr w:rsidR="0071485B" w:rsidRPr="0071485B" w14:paraId="5FBAB71A"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3ABA88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156</w:t>
            </w:r>
          </w:p>
        </w:tc>
        <w:tc>
          <w:tcPr>
            <w:tcW w:w="0" w:type="auto"/>
            <w:tcBorders>
              <w:top w:val="nil"/>
              <w:left w:val="nil"/>
              <w:bottom w:val="single" w:sz="4" w:space="0" w:color="000000"/>
              <w:right w:val="single" w:sz="4" w:space="0" w:color="000000"/>
            </w:tcBorders>
            <w:vAlign w:val="bottom"/>
            <w:hideMark/>
          </w:tcPr>
          <w:p w14:paraId="2123C3C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CONECTOR RESORTE AMARILLO</w:t>
            </w:r>
            <w:r w:rsidRPr="0071485B">
              <w:rPr>
                <w:rFonts w:ascii="Aptos Narrow" w:eastAsia="Times New Roman" w:hAnsi="Aptos Narrow" w:cs="Times New Roman"/>
                <w:sz w:val="18"/>
                <w:szCs w:val="18"/>
                <w:lang w:eastAsia="es-CO"/>
              </w:rPr>
              <w:br/>
              <w:t>18A10 AWG</w:t>
            </w:r>
          </w:p>
        </w:tc>
        <w:tc>
          <w:tcPr>
            <w:tcW w:w="0" w:type="auto"/>
            <w:tcBorders>
              <w:top w:val="nil"/>
              <w:left w:val="nil"/>
              <w:bottom w:val="single" w:sz="4" w:space="0" w:color="000000"/>
              <w:right w:val="single" w:sz="4" w:space="0" w:color="000000"/>
            </w:tcBorders>
            <w:vAlign w:val="bottom"/>
            <w:hideMark/>
          </w:tcPr>
          <w:p w14:paraId="7419FD9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2327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73AE836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 </w:t>
            </w:r>
          </w:p>
        </w:tc>
        <w:tc>
          <w:tcPr>
            <w:tcW w:w="0" w:type="auto"/>
            <w:tcBorders>
              <w:top w:val="nil"/>
              <w:left w:val="nil"/>
              <w:bottom w:val="single" w:sz="4" w:space="0" w:color="000000"/>
              <w:right w:val="nil"/>
            </w:tcBorders>
            <w:noWrap/>
            <w:vAlign w:val="bottom"/>
            <w:hideMark/>
          </w:tcPr>
          <w:p w14:paraId="08F411F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 </w:t>
            </w:r>
          </w:p>
        </w:tc>
        <w:tc>
          <w:tcPr>
            <w:tcW w:w="0" w:type="auto"/>
            <w:tcBorders>
              <w:top w:val="nil"/>
              <w:left w:val="single" w:sz="4" w:space="0" w:color="auto"/>
              <w:bottom w:val="single" w:sz="4" w:space="0" w:color="auto"/>
              <w:right w:val="single" w:sz="4" w:space="0" w:color="auto"/>
            </w:tcBorders>
            <w:noWrap/>
            <w:vAlign w:val="bottom"/>
            <w:hideMark/>
          </w:tcPr>
          <w:p w14:paraId="1660E00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900 </w:t>
            </w:r>
          </w:p>
        </w:tc>
        <w:tc>
          <w:tcPr>
            <w:tcW w:w="0" w:type="auto"/>
            <w:tcBorders>
              <w:top w:val="nil"/>
              <w:left w:val="nil"/>
              <w:bottom w:val="single" w:sz="4" w:space="0" w:color="auto"/>
              <w:right w:val="single" w:sz="4" w:space="0" w:color="auto"/>
            </w:tcBorders>
            <w:noWrap/>
            <w:vAlign w:val="bottom"/>
            <w:hideMark/>
          </w:tcPr>
          <w:p w14:paraId="1D8057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18.000 </w:t>
            </w:r>
          </w:p>
        </w:tc>
      </w:tr>
      <w:tr w:rsidR="0071485B" w:rsidRPr="0071485B" w14:paraId="2E378029"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190F58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157</w:t>
            </w:r>
          </w:p>
        </w:tc>
        <w:tc>
          <w:tcPr>
            <w:tcW w:w="0" w:type="auto"/>
            <w:tcBorders>
              <w:top w:val="nil"/>
              <w:left w:val="nil"/>
              <w:bottom w:val="single" w:sz="4" w:space="0" w:color="000000"/>
              <w:right w:val="single" w:sz="4" w:space="0" w:color="000000"/>
            </w:tcBorders>
            <w:vAlign w:val="bottom"/>
            <w:hideMark/>
          </w:tcPr>
          <w:p w14:paraId="7CC7FFD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CINTA AISLANTE TEMFLEX </w:t>
            </w:r>
            <w:proofErr w:type="gramStart"/>
            <w:r w:rsidRPr="0071485B">
              <w:rPr>
                <w:rFonts w:ascii="Aptos Narrow" w:eastAsia="Times New Roman" w:hAnsi="Aptos Narrow" w:cs="Times New Roman"/>
                <w:sz w:val="18"/>
                <w:szCs w:val="18"/>
                <w:lang w:eastAsia="es-CO"/>
              </w:rPr>
              <w:t>3M  X</w:t>
            </w:r>
            <w:proofErr w:type="gramEnd"/>
            <w:r w:rsidRPr="0071485B">
              <w:rPr>
                <w:rFonts w:ascii="Aptos Narrow" w:eastAsia="Times New Roman" w:hAnsi="Aptos Narrow" w:cs="Times New Roman"/>
                <w:sz w:val="18"/>
                <w:szCs w:val="18"/>
                <w:lang w:eastAsia="es-CO"/>
              </w:rPr>
              <w:t xml:space="preserve"> 18MT NEGRA</w:t>
            </w:r>
          </w:p>
        </w:tc>
        <w:tc>
          <w:tcPr>
            <w:tcW w:w="0" w:type="auto"/>
            <w:tcBorders>
              <w:top w:val="nil"/>
              <w:left w:val="nil"/>
              <w:bottom w:val="single" w:sz="4" w:space="0" w:color="000000"/>
              <w:right w:val="single" w:sz="4" w:space="0" w:color="000000"/>
            </w:tcBorders>
            <w:vAlign w:val="bottom"/>
            <w:hideMark/>
          </w:tcPr>
          <w:p w14:paraId="1FADBAE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6E8494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9</w:t>
            </w:r>
          </w:p>
        </w:tc>
        <w:tc>
          <w:tcPr>
            <w:tcW w:w="0" w:type="auto"/>
            <w:tcBorders>
              <w:top w:val="nil"/>
              <w:left w:val="nil"/>
              <w:bottom w:val="single" w:sz="4" w:space="0" w:color="000000"/>
              <w:right w:val="single" w:sz="4" w:space="0" w:color="000000"/>
            </w:tcBorders>
            <w:noWrap/>
            <w:vAlign w:val="bottom"/>
            <w:hideMark/>
          </w:tcPr>
          <w:p w14:paraId="7850BB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000000"/>
              <w:right w:val="nil"/>
            </w:tcBorders>
            <w:noWrap/>
            <w:vAlign w:val="bottom"/>
            <w:hideMark/>
          </w:tcPr>
          <w:p w14:paraId="4C3533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$ 13.200 </w:t>
            </w:r>
          </w:p>
        </w:tc>
        <w:tc>
          <w:tcPr>
            <w:tcW w:w="0" w:type="auto"/>
            <w:tcBorders>
              <w:top w:val="nil"/>
              <w:left w:val="single" w:sz="4" w:space="0" w:color="auto"/>
              <w:bottom w:val="single" w:sz="4" w:space="0" w:color="auto"/>
              <w:right w:val="single" w:sz="4" w:space="0" w:color="auto"/>
            </w:tcBorders>
            <w:noWrap/>
            <w:vAlign w:val="bottom"/>
            <w:hideMark/>
          </w:tcPr>
          <w:p w14:paraId="3004A86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13.600 </w:t>
            </w:r>
          </w:p>
        </w:tc>
        <w:tc>
          <w:tcPr>
            <w:tcW w:w="0" w:type="auto"/>
            <w:tcBorders>
              <w:top w:val="nil"/>
              <w:left w:val="nil"/>
              <w:bottom w:val="single" w:sz="4" w:space="0" w:color="auto"/>
              <w:right w:val="single" w:sz="4" w:space="0" w:color="auto"/>
            </w:tcBorders>
            <w:noWrap/>
            <w:vAlign w:val="bottom"/>
            <w:hideMark/>
          </w:tcPr>
          <w:p w14:paraId="3DBD9CD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122.400 </w:t>
            </w:r>
          </w:p>
        </w:tc>
      </w:tr>
      <w:tr w:rsidR="0071485B" w:rsidRPr="0071485B" w14:paraId="40437DFF"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223C6F6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158</w:t>
            </w:r>
          </w:p>
        </w:tc>
        <w:tc>
          <w:tcPr>
            <w:tcW w:w="0" w:type="auto"/>
            <w:tcBorders>
              <w:top w:val="nil"/>
              <w:left w:val="nil"/>
              <w:bottom w:val="single" w:sz="4" w:space="0" w:color="000000"/>
              <w:right w:val="single" w:sz="4" w:space="0" w:color="000000"/>
            </w:tcBorders>
            <w:vAlign w:val="bottom"/>
            <w:hideMark/>
          </w:tcPr>
          <w:p w14:paraId="03897E7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CONDUIT FINO 1"</w:t>
            </w:r>
          </w:p>
        </w:tc>
        <w:tc>
          <w:tcPr>
            <w:tcW w:w="0" w:type="auto"/>
            <w:tcBorders>
              <w:top w:val="nil"/>
              <w:left w:val="nil"/>
              <w:bottom w:val="single" w:sz="4" w:space="0" w:color="000000"/>
              <w:right w:val="single" w:sz="4" w:space="0" w:color="000000"/>
            </w:tcBorders>
            <w:vAlign w:val="bottom"/>
            <w:hideMark/>
          </w:tcPr>
          <w:p w14:paraId="4CC60EE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365B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168F3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$ 17.000 </w:t>
            </w:r>
          </w:p>
        </w:tc>
        <w:tc>
          <w:tcPr>
            <w:tcW w:w="0" w:type="auto"/>
            <w:tcBorders>
              <w:top w:val="nil"/>
              <w:left w:val="nil"/>
              <w:bottom w:val="single" w:sz="4" w:space="0" w:color="000000"/>
              <w:right w:val="nil"/>
            </w:tcBorders>
            <w:noWrap/>
            <w:vAlign w:val="bottom"/>
            <w:hideMark/>
          </w:tcPr>
          <w:p w14:paraId="6253C53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$ 16.500 </w:t>
            </w:r>
          </w:p>
        </w:tc>
        <w:tc>
          <w:tcPr>
            <w:tcW w:w="0" w:type="auto"/>
            <w:tcBorders>
              <w:top w:val="nil"/>
              <w:left w:val="single" w:sz="4" w:space="0" w:color="auto"/>
              <w:bottom w:val="single" w:sz="4" w:space="0" w:color="auto"/>
              <w:right w:val="single" w:sz="4" w:space="0" w:color="auto"/>
            </w:tcBorders>
            <w:noWrap/>
            <w:vAlign w:val="bottom"/>
            <w:hideMark/>
          </w:tcPr>
          <w:p w14:paraId="42C2490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16.750 </w:t>
            </w:r>
          </w:p>
        </w:tc>
        <w:tc>
          <w:tcPr>
            <w:tcW w:w="0" w:type="auto"/>
            <w:tcBorders>
              <w:top w:val="nil"/>
              <w:left w:val="nil"/>
              <w:bottom w:val="single" w:sz="4" w:space="0" w:color="auto"/>
              <w:right w:val="single" w:sz="4" w:space="0" w:color="auto"/>
            </w:tcBorders>
            <w:noWrap/>
            <w:vAlign w:val="bottom"/>
            <w:hideMark/>
          </w:tcPr>
          <w:p w14:paraId="3277FD7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167.500 </w:t>
            </w:r>
          </w:p>
        </w:tc>
      </w:tr>
      <w:tr w:rsidR="0071485B" w:rsidRPr="0071485B" w14:paraId="32B27680"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7845693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159</w:t>
            </w:r>
          </w:p>
        </w:tc>
        <w:tc>
          <w:tcPr>
            <w:tcW w:w="0" w:type="auto"/>
            <w:tcBorders>
              <w:top w:val="nil"/>
              <w:left w:val="nil"/>
              <w:bottom w:val="single" w:sz="4" w:space="0" w:color="000000"/>
              <w:right w:val="single" w:sz="4" w:space="0" w:color="000000"/>
            </w:tcBorders>
            <w:vAlign w:val="bottom"/>
            <w:hideMark/>
          </w:tcPr>
          <w:p w14:paraId="19E24B0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TERMINAL CONDUIT 1"</w:t>
            </w:r>
          </w:p>
        </w:tc>
        <w:tc>
          <w:tcPr>
            <w:tcW w:w="0" w:type="auto"/>
            <w:tcBorders>
              <w:top w:val="nil"/>
              <w:left w:val="nil"/>
              <w:bottom w:val="single" w:sz="4" w:space="0" w:color="000000"/>
              <w:right w:val="single" w:sz="4" w:space="0" w:color="000000"/>
            </w:tcBorders>
            <w:vAlign w:val="bottom"/>
            <w:hideMark/>
          </w:tcPr>
          <w:p w14:paraId="19663D7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250CED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11C6C1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$ 3.500 </w:t>
            </w:r>
          </w:p>
        </w:tc>
        <w:tc>
          <w:tcPr>
            <w:tcW w:w="0" w:type="auto"/>
            <w:tcBorders>
              <w:top w:val="nil"/>
              <w:left w:val="nil"/>
              <w:bottom w:val="single" w:sz="4" w:space="0" w:color="000000"/>
              <w:right w:val="nil"/>
            </w:tcBorders>
            <w:noWrap/>
            <w:vAlign w:val="bottom"/>
            <w:hideMark/>
          </w:tcPr>
          <w:p w14:paraId="6A6C9C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$ 3.000 </w:t>
            </w:r>
          </w:p>
        </w:tc>
        <w:tc>
          <w:tcPr>
            <w:tcW w:w="0" w:type="auto"/>
            <w:tcBorders>
              <w:top w:val="nil"/>
              <w:left w:val="single" w:sz="4" w:space="0" w:color="auto"/>
              <w:bottom w:val="single" w:sz="4" w:space="0" w:color="auto"/>
              <w:right w:val="single" w:sz="4" w:space="0" w:color="auto"/>
            </w:tcBorders>
            <w:noWrap/>
            <w:vAlign w:val="bottom"/>
            <w:hideMark/>
          </w:tcPr>
          <w:p w14:paraId="63BB121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3.250 </w:t>
            </w:r>
          </w:p>
        </w:tc>
        <w:tc>
          <w:tcPr>
            <w:tcW w:w="0" w:type="auto"/>
            <w:tcBorders>
              <w:top w:val="nil"/>
              <w:left w:val="nil"/>
              <w:bottom w:val="single" w:sz="4" w:space="0" w:color="auto"/>
              <w:right w:val="single" w:sz="4" w:space="0" w:color="auto"/>
            </w:tcBorders>
            <w:noWrap/>
            <w:vAlign w:val="bottom"/>
            <w:hideMark/>
          </w:tcPr>
          <w:p w14:paraId="1AB1D1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32.500 </w:t>
            </w:r>
          </w:p>
        </w:tc>
      </w:tr>
      <w:tr w:rsidR="0071485B" w:rsidRPr="0071485B" w14:paraId="05964C5F"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0378ED7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160</w:t>
            </w:r>
          </w:p>
        </w:tc>
        <w:tc>
          <w:tcPr>
            <w:tcW w:w="0" w:type="auto"/>
            <w:tcBorders>
              <w:top w:val="nil"/>
              <w:left w:val="nil"/>
              <w:bottom w:val="single" w:sz="4" w:space="0" w:color="000000"/>
              <w:right w:val="single" w:sz="4" w:space="0" w:color="000000"/>
            </w:tcBorders>
            <w:vAlign w:val="bottom"/>
            <w:hideMark/>
          </w:tcPr>
          <w:p w14:paraId="513A7CF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AMARRA PLASTICA 20</w:t>
            </w:r>
          </w:p>
        </w:tc>
        <w:tc>
          <w:tcPr>
            <w:tcW w:w="0" w:type="auto"/>
            <w:tcBorders>
              <w:top w:val="nil"/>
              <w:left w:val="nil"/>
              <w:bottom w:val="single" w:sz="4" w:space="0" w:color="000000"/>
              <w:right w:val="single" w:sz="4" w:space="0" w:color="000000"/>
            </w:tcBorders>
            <w:vAlign w:val="bottom"/>
            <w:hideMark/>
          </w:tcPr>
          <w:p w14:paraId="4BD9EDC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284769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2EC548C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 </w:t>
            </w:r>
          </w:p>
        </w:tc>
        <w:tc>
          <w:tcPr>
            <w:tcW w:w="0" w:type="auto"/>
            <w:tcBorders>
              <w:top w:val="nil"/>
              <w:left w:val="nil"/>
              <w:bottom w:val="single" w:sz="4" w:space="0" w:color="000000"/>
              <w:right w:val="nil"/>
            </w:tcBorders>
            <w:noWrap/>
            <w:vAlign w:val="bottom"/>
            <w:hideMark/>
          </w:tcPr>
          <w:p w14:paraId="6185EBA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 </w:t>
            </w:r>
          </w:p>
        </w:tc>
        <w:tc>
          <w:tcPr>
            <w:tcW w:w="0" w:type="auto"/>
            <w:tcBorders>
              <w:top w:val="nil"/>
              <w:left w:val="single" w:sz="4" w:space="0" w:color="auto"/>
              <w:bottom w:val="single" w:sz="4" w:space="0" w:color="auto"/>
              <w:right w:val="single" w:sz="4" w:space="0" w:color="auto"/>
            </w:tcBorders>
            <w:noWrap/>
            <w:vAlign w:val="bottom"/>
            <w:hideMark/>
          </w:tcPr>
          <w:p w14:paraId="69AE9C6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 </w:t>
            </w:r>
          </w:p>
        </w:tc>
        <w:tc>
          <w:tcPr>
            <w:tcW w:w="0" w:type="auto"/>
            <w:tcBorders>
              <w:top w:val="nil"/>
              <w:left w:val="nil"/>
              <w:bottom w:val="single" w:sz="4" w:space="0" w:color="auto"/>
              <w:right w:val="single" w:sz="4" w:space="0" w:color="auto"/>
            </w:tcBorders>
            <w:noWrap/>
            <w:vAlign w:val="bottom"/>
            <w:hideMark/>
          </w:tcPr>
          <w:p w14:paraId="6AB38F8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18.000 </w:t>
            </w:r>
          </w:p>
        </w:tc>
      </w:tr>
      <w:tr w:rsidR="0071485B" w:rsidRPr="0071485B" w14:paraId="597F6B9D"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1FC849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161</w:t>
            </w:r>
          </w:p>
        </w:tc>
        <w:tc>
          <w:tcPr>
            <w:tcW w:w="0" w:type="auto"/>
            <w:tcBorders>
              <w:top w:val="nil"/>
              <w:left w:val="nil"/>
              <w:bottom w:val="single" w:sz="4" w:space="0" w:color="000000"/>
              <w:right w:val="single" w:sz="4" w:space="0" w:color="000000"/>
            </w:tcBorders>
            <w:vAlign w:val="bottom"/>
            <w:hideMark/>
          </w:tcPr>
          <w:p w14:paraId="7F76A76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TUBO RECTANGULAR 3X1.1/2 CAL.</w:t>
            </w:r>
            <w:proofErr w:type="gramStart"/>
            <w:r w:rsidRPr="0071485B">
              <w:rPr>
                <w:rFonts w:ascii="Aptos Narrow" w:eastAsia="Times New Roman" w:hAnsi="Aptos Narrow" w:cs="Times New Roman"/>
                <w:sz w:val="18"/>
                <w:szCs w:val="18"/>
                <w:lang w:eastAsia="es-CO"/>
              </w:rPr>
              <w:t>18  (</w:t>
            </w:r>
            <w:proofErr w:type="gramEnd"/>
            <w:r w:rsidRPr="0071485B">
              <w:rPr>
                <w:rFonts w:ascii="Aptos Narrow" w:eastAsia="Times New Roman" w:hAnsi="Aptos Narrow" w:cs="Times New Roman"/>
                <w:sz w:val="18"/>
                <w:szCs w:val="18"/>
                <w:lang w:eastAsia="es-CO"/>
              </w:rPr>
              <w:t>76X38)</w:t>
            </w:r>
          </w:p>
        </w:tc>
        <w:tc>
          <w:tcPr>
            <w:tcW w:w="0" w:type="auto"/>
            <w:tcBorders>
              <w:top w:val="nil"/>
              <w:left w:val="nil"/>
              <w:bottom w:val="single" w:sz="4" w:space="0" w:color="000000"/>
              <w:right w:val="single" w:sz="4" w:space="0" w:color="000000"/>
            </w:tcBorders>
            <w:vAlign w:val="bottom"/>
            <w:hideMark/>
          </w:tcPr>
          <w:p w14:paraId="06004C6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807B6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00B637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$ 88.000 </w:t>
            </w:r>
          </w:p>
        </w:tc>
        <w:tc>
          <w:tcPr>
            <w:tcW w:w="0" w:type="auto"/>
            <w:tcBorders>
              <w:top w:val="nil"/>
              <w:left w:val="nil"/>
              <w:bottom w:val="single" w:sz="4" w:space="0" w:color="000000"/>
              <w:right w:val="nil"/>
            </w:tcBorders>
            <w:noWrap/>
            <w:vAlign w:val="bottom"/>
            <w:hideMark/>
          </w:tcPr>
          <w:p w14:paraId="2FF4349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$ 87.000 </w:t>
            </w:r>
          </w:p>
        </w:tc>
        <w:tc>
          <w:tcPr>
            <w:tcW w:w="0" w:type="auto"/>
            <w:tcBorders>
              <w:top w:val="nil"/>
              <w:left w:val="single" w:sz="4" w:space="0" w:color="auto"/>
              <w:bottom w:val="single" w:sz="4" w:space="0" w:color="auto"/>
              <w:right w:val="single" w:sz="4" w:space="0" w:color="auto"/>
            </w:tcBorders>
            <w:noWrap/>
            <w:vAlign w:val="bottom"/>
            <w:hideMark/>
          </w:tcPr>
          <w:p w14:paraId="46921C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87.500 </w:t>
            </w:r>
          </w:p>
        </w:tc>
        <w:tc>
          <w:tcPr>
            <w:tcW w:w="0" w:type="auto"/>
            <w:tcBorders>
              <w:top w:val="nil"/>
              <w:left w:val="nil"/>
              <w:bottom w:val="single" w:sz="4" w:space="0" w:color="auto"/>
              <w:right w:val="single" w:sz="4" w:space="0" w:color="auto"/>
            </w:tcBorders>
            <w:noWrap/>
            <w:vAlign w:val="bottom"/>
            <w:hideMark/>
          </w:tcPr>
          <w:p w14:paraId="6E51F70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262.500 </w:t>
            </w:r>
          </w:p>
        </w:tc>
      </w:tr>
      <w:tr w:rsidR="0071485B" w:rsidRPr="0071485B" w14:paraId="1A8CC434"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0850416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162</w:t>
            </w:r>
          </w:p>
        </w:tc>
        <w:tc>
          <w:tcPr>
            <w:tcW w:w="0" w:type="auto"/>
            <w:tcBorders>
              <w:top w:val="nil"/>
              <w:left w:val="nil"/>
              <w:bottom w:val="single" w:sz="4" w:space="0" w:color="000000"/>
              <w:right w:val="single" w:sz="4" w:space="0" w:color="000000"/>
            </w:tcBorders>
            <w:vAlign w:val="bottom"/>
            <w:hideMark/>
          </w:tcPr>
          <w:p w14:paraId="09E8C37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TUBO RECTANGULAR</w:t>
            </w:r>
            <w:r w:rsidRPr="0071485B">
              <w:rPr>
                <w:rFonts w:ascii="Aptos Narrow" w:eastAsia="Times New Roman" w:hAnsi="Aptos Narrow" w:cs="Times New Roman"/>
                <w:sz w:val="18"/>
                <w:szCs w:val="18"/>
                <w:lang w:eastAsia="es-CO"/>
              </w:rPr>
              <w:br/>
              <w:t>GALVANIZADO 3X11/2) C16 76X</w:t>
            </w:r>
            <w:proofErr w:type="gramStart"/>
            <w:r w:rsidRPr="0071485B">
              <w:rPr>
                <w:rFonts w:ascii="Aptos Narrow" w:eastAsia="Times New Roman" w:hAnsi="Aptos Narrow" w:cs="Times New Roman"/>
                <w:sz w:val="18"/>
                <w:szCs w:val="18"/>
                <w:lang w:eastAsia="es-CO"/>
              </w:rPr>
              <w:t>38  3391</w:t>
            </w:r>
            <w:proofErr w:type="gramEnd"/>
            <w:r w:rsidRPr="0071485B">
              <w:rPr>
                <w:rFonts w:ascii="Aptos Narrow" w:eastAsia="Times New Roman" w:hAnsi="Aptos Narrow" w:cs="Times New Roman"/>
                <w:sz w:val="18"/>
                <w:szCs w:val="18"/>
                <w:lang w:eastAsia="es-CO"/>
              </w:rPr>
              <w:t>A0304211 3391A</w:t>
            </w:r>
          </w:p>
        </w:tc>
        <w:tc>
          <w:tcPr>
            <w:tcW w:w="0" w:type="auto"/>
            <w:tcBorders>
              <w:top w:val="nil"/>
              <w:left w:val="nil"/>
              <w:bottom w:val="single" w:sz="4" w:space="0" w:color="000000"/>
              <w:right w:val="single" w:sz="4" w:space="0" w:color="000000"/>
            </w:tcBorders>
            <w:vAlign w:val="bottom"/>
            <w:hideMark/>
          </w:tcPr>
          <w:p w14:paraId="419F599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93BBF0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41C67F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70CCD18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$ 143.000 </w:t>
            </w:r>
          </w:p>
        </w:tc>
        <w:tc>
          <w:tcPr>
            <w:tcW w:w="0" w:type="auto"/>
            <w:tcBorders>
              <w:top w:val="nil"/>
              <w:left w:val="single" w:sz="4" w:space="0" w:color="auto"/>
              <w:bottom w:val="single" w:sz="4" w:space="0" w:color="auto"/>
              <w:right w:val="single" w:sz="4" w:space="0" w:color="auto"/>
            </w:tcBorders>
            <w:noWrap/>
            <w:vAlign w:val="bottom"/>
            <w:hideMark/>
          </w:tcPr>
          <w:p w14:paraId="7C8E483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144.000 </w:t>
            </w:r>
          </w:p>
        </w:tc>
        <w:tc>
          <w:tcPr>
            <w:tcW w:w="0" w:type="auto"/>
            <w:tcBorders>
              <w:top w:val="nil"/>
              <w:left w:val="nil"/>
              <w:bottom w:val="single" w:sz="4" w:space="0" w:color="auto"/>
              <w:right w:val="single" w:sz="4" w:space="0" w:color="auto"/>
            </w:tcBorders>
            <w:noWrap/>
            <w:vAlign w:val="bottom"/>
            <w:hideMark/>
          </w:tcPr>
          <w:p w14:paraId="79750D5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432.000 </w:t>
            </w:r>
          </w:p>
        </w:tc>
      </w:tr>
      <w:tr w:rsidR="0071485B" w:rsidRPr="0071485B" w14:paraId="7C784D3E"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54FC86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163</w:t>
            </w:r>
          </w:p>
        </w:tc>
        <w:tc>
          <w:tcPr>
            <w:tcW w:w="0" w:type="auto"/>
            <w:tcBorders>
              <w:top w:val="nil"/>
              <w:left w:val="nil"/>
              <w:bottom w:val="single" w:sz="4" w:space="0" w:color="000000"/>
              <w:right w:val="single" w:sz="4" w:space="0" w:color="000000"/>
            </w:tcBorders>
            <w:vAlign w:val="bottom"/>
            <w:hideMark/>
          </w:tcPr>
          <w:p w14:paraId="00C7ABC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TORNILLO PUNTA BROCA C/ARANDELA 10 X 2.1/2</w:t>
            </w:r>
          </w:p>
        </w:tc>
        <w:tc>
          <w:tcPr>
            <w:tcW w:w="0" w:type="auto"/>
            <w:tcBorders>
              <w:top w:val="nil"/>
              <w:left w:val="nil"/>
              <w:bottom w:val="single" w:sz="4" w:space="0" w:color="000000"/>
              <w:right w:val="single" w:sz="4" w:space="0" w:color="000000"/>
            </w:tcBorders>
            <w:vAlign w:val="bottom"/>
            <w:hideMark/>
          </w:tcPr>
          <w:p w14:paraId="07169A8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3343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0EA0216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$ 1.000 </w:t>
            </w:r>
          </w:p>
        </w:tc>
        <w:tc>
          <w:tcPr>
            <w:tcW w:w="0" w:type="auto"/>
            <w:tcBorders>
              <w:top w:val="nil"/>
              <w:left w:val="nil"/>
              <w:bottom w:val="single" w:sz="4" w:space="0" w:color="000000"/>
              <w:right w:val="nil"/>
            </w:tcBorders>
            <w:noWrap/>
            <w:vAlign w:val="bottom"/>
            <w:hideMark/>
          </w:tcPr>
          <w:p w14:paraId="302F30A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 </w:t>
            </w:r>
          </w:p>
        </w:tc>
        <w:tc>
          <w:tcPr>
            <w:tcW w:w="0" w:type="auto"/>
            <w:tcBorders>
              <w:top w:val="nil"/>
              <w:left w:val="single" w:sz="4" w:space="0" w:color="auto"/>
              <w:bottom w:val="single" w:sz="4" w:space="0" w:color="auto"/>
              <w:right w:val="single" w:sz="4" w:space="0" w:color="auto"/>
            </w:tcBorders>
            <w:noWrap/>
            <w:vAlign w:val="bottom"/>
            <w:hideMark/>
          </w:tcPr>
          <w:p w14:paraId="1D6AFF0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900 </w:t>
            </w:r>
          </w:p>
        </w:tc>
        <w:tc>
          <w:tcPr>
            <w:tcW w:w="0" w:type="auto"/>
            <w:tcBorders>
              <w:top w:val="nil"/>
              <w:left w:val="nil"/>
              <w:bottom w:val="single" w:sz="4" w:space="0" w:color="auto"/>
              <w:right w:val="single" w:sz="4" w:space="0" w:color="auto"/>
            </w:tcBorders>
            <w:noWrap/>
            <w:vAlign w:val="bottom"/>
            <w:hideMark/>
          </w:tcPr>
          <w:p w14:paraId="2CC77FA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90.000 </w:t>
            </w:r>
          </w:p>
        </w:tc>
      </w:tr>
      <w:tr w:rsidR="0071485B" w:rsidRPr="0071485B" w14:paraId="74E3A72D"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E382E7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164</w:t>
            </w:r>
          </w:p>
        </w:tc>
        <w:tc>
          <w:tcPr>
            <w:tcW w:w="0" w:type="auto"/>
            <w:tcBorders>
              <w:top w:val="nil"/>
              <w:left w:val="nil"/>
              <w:bottom w:val="single" w:sz="4" w:space="0" w:color="000000"/>
              <w:right w:val="single" w:sz="4" w:space="0" w:color="000000"/>
            </w:tcBorders>
            <w:vAlign w:val="bottom"/>
            <w:hideMark/>
          </w:tcPr>
          <w:p w14:paraId="3C5C1CF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CUBIERTA ARQUITECTONICA X 5 MTS CAL 30 x 80 cm</w:t>
            </w:r>
          </w:p>
        </w:tc>
        <w:tc>
          <w:tcPr>
            <w:tcW w:w="0" w:type="auto"/>
            <w:tcBorders>
              <w:top w:val="nil"/>
              <w:left w:val="nil"/>
              <w:bottom w:val="single" w:sz="4" w:space="0" w:color="000000"/>
              <w:right w:val="single" w:sz="4" w:space="0" w:color="000000"/>
            </w:tcBorders>
            <w:vAlign w:val="bottom"/>
            <w:hideMark/>
          </w:tcPr>
          <w:p w14:paraId="34CF37D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C9E41B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33</w:t>
            </w:r>
          </w:p>
        </w:tc>
        <w:tc>
          <w:tcPr>
            <w:tcW w:w="0" w:type="auto"/>
            <w:tcBorders>
              <w:top w:val="nil"/>
              <w:left w:val="nil"/>
              <w:bottom w:val="single" w:sz="4" w:space="0" w:color="000000"/>
              <w:right w:val="single" w:sz="4" w:space="0" w:color="000000"/>
            </w:tcBorders>
            <w:noWrap/>
            <w:vAlign w:val="bottom"/>
            <w:hideMark/>
          </w:tcPr>
          <w:p w14:paraId="2E4B168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$ 136.000 </w:t>
            </w:r>
          </w:p>
        </w:tc>
        <w:tc>
          <w:tcPr>
            <w:tcW w:w="0" w:type="auto"/>
            <w:tcBorders>
              <w:top w:val="nil"/>
              <w:left w:val="nil"/>
              <w:bottom w:val="single" w:sz="4" w:space="0" w:color="000000"/>
              <w:right w:val="nil"/>
            </w:tcBorders>
            <w:noWrap/>
            <w:vAlign w:val="bottom"/>
            <w:hideMark/>
          </w:tcPr>
          <w:p w14:paraId="11AC93E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$ 135.000 </w:t>
            </w:r>
          </w:p>
        </w:tc>
        <w:tc>
          <w:tcPr>
            <w:tcW w:w="0" w:type="auto"/>
            <w:tcBorders>
              <w:top w:val="nil"/>
              <w:left w:val="single" w:sz="4" w:space="0" w:color="auto"/>
              <w:bottom w:val="single" w:sz="4" w:space="0" w:color="auto"/>
              <w:right w:val="single" w:sz="4" w:space="0" w:color="auto"/>
            </w:tcBorders>
            <w:noWrap/>
            <w:vAlign w:val="bottom"/>
            <w:hideMark/>
          </w:tcPr>
          <w:p w14:paraId="24B31B1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135.500 </w:t>
            </w:r>
          </w:p>
        </w:tc>
        <w:tc>
          <w:tcPr>
            <w:tcW w:w="0" w:type="auto"/>
            <w:tcBorders>
              <w:top w:val="nil"/>
              <w:left w:val="nil"/>
              <w:bottom w:val="single" w:sz="4" w:space="0" w:color="auto"/>
              <w:right w:val="single" w:sz="4" w:space="0" w:color="auto"/>
            </w:tcBorders>
            <w:noWrap/>
            <w:vAlign w:val="bottom"/>
            <w:hideMark/>
          </w:tcPr>
          <w:p w14:paraId="0622820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4.471.500 </w:t>
            </w:r>
          </w:p>
        </w:tc>
      </w:tr>
      <w:tr w:rsidR="0071485B" w:rsidRPr="0071485B" w14:paraId="649EF837"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5C91589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165</w:t>
            </w:r>
          </w:p>
        </w:tc>
        <w:tc>
          <w:tcPr>
            <w:tcW w:w="0" w:type="auto"/>
            <w:tcBorders>
              <w:top w:val="nil"/>
              <w:left w:val="nil"/>
              <w:bottom w:val="single" w:sz="4" w:space="0" w:color="000000"/>
              <w:right w:val="single" w:sz="4" w:space="0" w:color="000000"/>
            </w:tcBorders>
            <w:vAlign w:val="bottom"/>
            <w:hideMark/>
          </w:tcPr>
          <w:p w14:paraId="4F01753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LADRILLO SENCILLO 10x20x40</w:t>
            </w:r>
            <w:proofErr w:type="gramStart"/>
            <w:r w:rsidRPr="0071485B">
              <w:rPr>
                <w:rFonts w:ascii="Aptos Narrow" w:eastAsia="Times New Roman" w:hAnsi="Aptos Narrow" w:cs="Times New Roman"/>
                <w:sz w:val="18"/>
                <w:szCs w:val="18"/>
                <w:lang w:eastAsia="es-CO"/>
              </w:rPr>
              <w:t>RH  PESO</w:t>
            </w:r>
            <w:proofErr w:type="gramEnd"/>
            <w:r w:rsidRPr="0071485B">
              <w:rPr>
                <w:rFonts w:ascii="Aptos Narrow" w:eastAsia="Times New Roman" w:hAnsi="Aptos Narrow" w:cs="Times New Roman"/>
                <w:sz w:val="18"/>
                <w:szCs w:val="18"/>
                <w:lang w:eastAsia="es-CO"/>
              </w:rPr>
              <w:t xml:space="preserve"> 5 kg</w:t>
            </w:r>
          </w:p>
        </w:tc>
        <w:tc>
          <w:tcPr>
            <w:tcW w:w="0" w:type="auto"/>
            <w:tcBorders>
              <w:top w:val="nil"/>
              <w:left w:val="nil"/>
              <w:bottom w:val="single" w:sz="4" w:space="0" w:color="000000"/>
              <w:right w:val="single" w:sz="4" w:space="0" w:color="000000"/>
            </w:tcBorders>
            <w:vAlign w:val="bottom"/>
            <w:hideMark/>
          </w:tcPr>
          <w:p w14:paraId="05F9EA2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F990F6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500</w:t>
            </w:r>
          </w:p>
        </w:tc>
        <w:tc>
          <w:tcPr>
            <w:tcW w:w="0" w:type="auto"/>
            <w:tcBorders>
              <w:top w:val="nil"/>
              <w:left w:val="nil"/>
              <w:bottom w:val="single" w:sz="4" w:space="0" w:color="000000"/>
              <w:right w:val="single" w:sz="4" w:space="0" w:color="000000"/>
            </w:tcBorders>
            <w:noWrap/>
            <w:vAlign w:val="bottom"/>
            <w:hideMark/>
          </w:tcPr>
          <w:p w14:paraId="0DF164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$ 5.000 </w:t>
            </w:r>
          </w:p>
        </w:tc>
        <w:tc>
          <w:tcPr>
            <w:tcW w:w="0" w:type="auto"/>
            <w:tcBorders>
              <w:top w:val="nil"/>
              <w:left w:val="nil"/>
              <w:bottom w:val="single" w:sz="4" w:space="0" w:color="000000"/>
              <w:right w:val="nil"/>
            </w:tcBorders>
            <w:noWrap/>
            <w:vAlign w:val="bottom"/>
            <w:hideMark/>
          </w:tcPr>
          <w:p w14:paraId="00ADFF0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$ 4.500 </w:t>
            </w:r>
          </w:p>
        </w:tc>
        <w:tc>
          <w:tcPr>
            <w:tcW w:w="0" w:type="auto"/>
            <w:tcBorders>
              <w:top w:val="nil"/>
              <w:left w:val="single" w:sz="4" w:space="0" w:color="auto"/>
              <w:bottom w:val="single" w:sz="4" w:space="0" w:color="auto"/>
              <w:right w:val="single" w:sz="4" w:space="0" w:color="auto"/>
            </w:tcBorders>
            <w:noWrap/>
            <w:vAlign w:val="bottom"/>
            <w:hideMark/>
          </w:tcPr>
          <w:p w14:paraId="2E1E870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4.750 </w:t>
            </w:r>
          </w:p>
        </w:tc>
        <w:tc>
          <w:tcPr>
            <w:tcW w:w="0" w:type="auto"/>
            <w:tcBorders>
              <w:top w:val="nil"/>
              <w:left w:val="nil"/>
              <w:bottom w:val="single" w:sz="4" w:space="0" w:color="auto"/>
              <w:right w:val="single" w:sz="4" w:space="0" w:color="auto"/>
            </w:tcBorders>
            <w:noWrap/>
            <w:vAlign w:val="bottom"/>
            <w:hideMark/>
          </w:tcPr>
          <w:p w14:paraId="642E708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2.375.000 </w:t>
            </w:r>
          </w:p>
        </w:tc>
      </w:tr>
      <w:tr w:rsidR="0071485B" w:rsidRPr="0071485B" w14:paraId="471F7D5C"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41A534F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166</w:t>
            </w:r>
          </w:p>
        </w:tc>
        <w:tc>
          <w:tcPr>
            <w:tcW w:w="0" w:type="auto"/>
            <w:tcBorders>
              <w:top w:val="nil"/>
              <w:left w:val="nil"/>
              <w:bottom w:val="single" w:sz="4" w:space="0" w:color="000000"/>
              <w:right w:val="single" w:sz="4" w:space="0" w:color="000000"/>
            </w:tcBorders>
            <w:vAlign w:val="bottom"/>
            <w:hideMark/>
          </w:tcPr>
          <w:p w14:paraId="79EEB40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proofErr w:type="gramStart"/>
            <w:r w:rsidRPr="0071485B">
              <w:rPr>
                <w:rFonts w:ascii="Aptos Narrow" w:eastAsia="Times New Roman" w:hAnsi="Aptos Narrow" w:cs="Times New Roman"/>
                <w:sz w:val="18"/>
                <w:szCs w:val="18"/>
                <w:lang w:eastAsia="es-CO"/>
              </w:rPr>
              <w:t>CODO  TAZA</w:t>
            </w:r>
            <w:proofErr w:type="gramEnd"/>
            <w:r w:rsidRPr="0071485B">
              <w:rPr>
                <w:rFonts w:ascii="Aptos Narrow" w:eastAsia="Times New Roman" w:hAnsi="Aptos Narrow" w:cs="Times New Roman"/>
                <w:sz w:val="18"/>
                <w:szCs w:val="18"/>
                <w:lang w:eastAsia="es-CO"/>
              </w:rPr>
              <w:t xml:space="preserve"> CAMPESINO</w:t>
            </w:r>
          </w:p>
        </w:tc>
        <w:tc>
          <w:tcPr>
            <w:tcW w:w="0" w:type="auto"/>
            <w:tcBorders>
              <w:top w:val="nil"/>
              <w:left w:val="nil"/>
              <w:bottom w:val="single" w:sz="4" w:space="0" w:color="000000"/>
              <w:right w:val="single" w:sz="4" w:space="0" w:color="000000"/>
            </w:tcBorders>
            <w:vAlign w:val="bottom"/>
            <w:hideMark/>
          </w:tcPr>
          <w:p w14:paraId="557DAD3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16AD8D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B0DA3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$ 9.500 </w:t>
            </w:r>
          </w:p>
        </w:tc>
        <w:tc>
          <w:tcPr>
            <w:tcW w:w="0" w:type="auto"/>
            <w:tcBorders>
              <w:top w:val="nil"/>
              <w:left w:val="nil"/>
              <w:bottom w:val="single" w:sz="4" w:space="0" w:color="000000"/>
              <w:right w:val="nil"/>
            </w:tcBorders>
            <w:noWrap/>
            <w:vAlign w:val="bottom"/>
            <w:hideMark/>
          </w:tcPr>
          <w:p w14:paraId="25404EB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$ 9.300 </w:t>
            </w:r>
          </w:p>
        </w:tc>
        <w:tc>
          <w:tcPr>
            <w:tcW w:w="0" w:type="auto"/>
            <w:tcBorders>
              <w:top w:val="nil"/>
              <w:left w:val="single" w:sz="4" w:space="0" w:color="auto"/>
              <w:bottom w:val="single" w:sz="4" w:space="0" w:color="auto"/>
              <w:right w:val="single" w:sz="4" w:space="0" w:color="auto"/>
            </w:tcBorders>
            <w:noWrap/>
            <w:vAlign w:val="bottom"/>
            <w:hideMark/>
          </w:tcPr>
          <w:p w14:paraId="2F19BED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9.400 </w:t>
            </w:r>
          </w:p>
        </w:tc>
        <w:tc>
          <w:tcPr>
            <w:tcW w:w="0" w:type="auto"/>
            <w:tcBorders>
              <w:top w:val="nil"/>
              <w:left w:val="nil"/>
              <w:bottom w:val="single" w:sz="4" w:space="0" w:color="auto"/>
              <w:right w:val="single" w:sz="4" w:space="0" w:color="auto"/>
            </w:tcBorders>
            <w:noWrap/>
            <w:vAlign w:val="bottom"/>
            <w:hideMark/>
          </w:tcPr>
          <w:p w14:paraId="09BA32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47.000 </w:t>
            </w:r>
          </w:p>
        </w:tc>
      </w:tr>
      <w:tr w:rsidR="0071485B" w:rsidRPr="0071485B" w14:paraId="5C6C2440"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1E18FB5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167</w:t>
            </w:r>
          </w:p>
        </w:tc>
        <w:tc>
          <w:tcPr>
            <w:tcW w:w="0" w:type="auto"/>
            <w:tcBorders>
              <w:top w:val="nil"/>
              <w:left w:val="nil"/>
              <w:bottom w:val="single" w:sz="4" w:space="0" w:color="000000"/>
              <w:right w:val="single" w:sz="4" w:space="0" w:color="000000"/>
            </w:tcBorders>
            <w:vAlign w:val="bottom"/>
            <w:hideMark/>
          </w:tcPr>
          <w:p w14:paraId="3F6E953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TAZA CAMPESINA</w:t>
            </w:r>
          </w:p>
        </w:tc>
        <w:tc>
          <w:tcPr>
            <w:tcW w:w="0" w:type="auto"/>
            <w:tcBorders>
              <w:top w:val="nil"/>
              <w:left w:val="nil"/>
              <w:bottom w:val="single" w:sz="4" w:space="0" w:color="000000"/>
              <w:right w:val="single" w:sz="4" w:space="0" w:color="000000"/>
            </w:tcBorders>
            <w:vAlign w:val="bottom"/>
            <w:hideMark/>
          </w:tcPr>
          <w:p w14:paraId="1060293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19031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E98250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0DD0722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$ 142.000 </w:t>
            </w:r>
          </w:p>
        </w:tc>
        <w:tc>
          <w:tcPr>
            <w:tcW w:w="0" w:type="auto"/>
            <w:tcBorders>
              <w:top w:val="nil"/>
              <w:left w:val="single" w:sz="4" w:space="0" w:color="auto"/>
              <w:bottom w:val="single" w:sz="4" w:space="0" w:color="auto"/>
              <w:right w:val="single" w:sz="4" w:space="0" w:color="auto"/>
            </w:tcBorders>
            <w:noWrap/>
            <w:vAlign w:val="bottom"/>
            <w:hideMark/>
          </w:tcPr>
          <w:p w14:paraId="10B907E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143.500 </w:t>
            </w:r>
          </w:p>
        </w:tc>
        <w:tc>
          <w:tcPr>
            <w:tcW w:w="0" w:type="auto"/>
            <w:tcBorders>
              <w:top w:val="nil"/>
              <w:left w:val="nil"/>
              <w:bottom w:val="single" w:sz="4" w:space="0" w:color="auto"/>
              <w:right w:val="single" w:sz="4" w:space="0" w:color="auto"/>
            </w:tcBorders>
            <w:noWrap/>
            <w:vAlign w:val="bottom"/>
            <w:hideMark/>
          </w:tcPr>
          <w:p w14:paraId="2570334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717.500 </w:t>
            </w:r>
          </w:p>
        </w:tc>
      </w:tr>
      <w:tr w:rsidR="0071485B" w:rsidRPr="0071485B" w14:paraId="4C65D866"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BB795F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168</w:t>
            </w:r>
          </w:p>
        </w:tc>
        <w:tc>
          <w:tcPr>
            <w:tcW w:w="0" w:type="auto"/>
            <w:tcBorders>
              <w:top w:val="nil"/>
              <w:left w:val="nil"/>
              <w:bottom w:val="single" w:sz="4" w:space="0" w:color="000000"/>
              <w:right w:val="single" w:sz="4" w:space="0" w:color="000000"/>
            </w:tcBorders>
            <w:vAlign w:val="bottom"/>
            <w:hideMark/>
          </w:tcPr>
          <w:p w14:paraId="0D0057E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CHAPETA 4X</w:t>
            </w:r>
            <w:proofErr w:type="gramStart"/>
            <w:r w:rsidRPr="0071485B">
              <w:rPr>
                <w:rFonts w:ascii="Aptos Narrow" w:eastAsia="Times New Roman" w:hAnsi="Aptos Narrow" w:cs="Times New Roman"/>
                <w:sz w:val="18"/>
                <w:szCs w:val="18"/>
                <w:lang w:eastAsia="es-CO"/>
              </w:rPr>
              <w:t>4  POR</w:t>
            </w:r>
            <w:proofErr w:type="gramEnd"/>
            <w:r w:rsidRPr="0071485B">
              <w:rPr>
                <w:rFonts w:ascii="Aptos Narrow" w:eastAsia="Times New Roman" w:hAnsi="Aptos Narrow" w:cs="Times New Roman"/>
                <w:sz w:val="18"/>
                <w:szCs w:val="18"/>
                <w:lang w:eastAsia="es-CO"/>
              </w:rPr>
              <w:t xml:space="preserve"> PAR SOLDADA DELGADA</w:t>
            </w:r>
          </w:p>
        </w:tc>
        <w:tc>
          <w:tcPr>
            <w:tcW w:w="0" w:type="auto"/>
            <w:tcBorders>
              <w:top w:val="nil"/>
              <w:left w:val="nil"/>
              <w:bottom w:val="single" w:sz="4" w:space="0" w:color="000000"/>
              <w:right w:val="single" w:sz="4" w:space="0" w:color="000000"/>
            </w:tcBorders>
            <w:vAlign w:val="bottom"/>
            <w:hideMark/>
          </w:tcPr>
          <w:p w14:paraId="613A185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CC44AA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171817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$ 85.000 </w:t>
            </w:r>
          </w:p>
        </w:tc>
        <w:tc>
          <w:tcPr>
            <w:tcW w:w="0" w:type="auto"/>
            <w:tcBorders>
              <w:top w:val="nil"/>
              <w:left w:val="nil"/>
              <w:bottom w:val="single" w:sz="4" w:space="0" w:color="000000"/>
              <w:right w:val="nil"/>
            </w:tcBorders>
            <w:noWrap/>
            <w:vAlign w:val="bottom"/>
            <w:hideMark/>
          </w:tcPr>
          <w:p w14:paraId="5A81DD3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$ 80.000 </w:t>
            </w:r>
          </w:p>
        </w:tc>
        <w:tc>
          <w:tcPr>
            <w:tcW w:w="0" w:type="auto"/>
            <w:tcBorders>
              <w:top w:val="nil"/>
              <w:left w:val="single" w:sz="4" w:space="0" w:color="auto"/>
              <w:bottom w:val="single" w:sz="4" w:space="0" w:color="auto"/>
              <w:right w:val="single" w:sz="4" w:space="0" w:color="auto"/>
            </w:tcBorders>
            <w:noWrap/>
            <w:vAlign w:val="bottom"/>
            <w:hideMark/>
          </w:tcPr>
          <w:p w14:paraId="43119A3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82.500 </w:t>
            </w:r>
          </w:p>
        </w:tc>
        <w:tc>
          <w:tcPr>
            <w:tcW w:w="0" w:type="auto"/>
            <w:tcBorders>
              <w:top w:val="nil"/>
              <w:left w:val="nil"/>
              <w:bottom w:val="single" w:sz="4" w:space="0" w:color="auto"/>
              <w:right w:val="single" w:sz="4" w:space="0" w:color="auto"/>
            </w:tcBorders>
            <w:noWrap/>
            <w:vAlign w:val="bottom"/>
            <w:hideMark/>
          </w:tcPr>
          <w:p w14:paraId="15572CF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412.500 </w:t>
            </w:r>
          </w:p>
        </w:tc>
      </w:tr>
      <w:tr w:rsidR="0071485B" w:rsidRPr="0071485B" w14:paraId="06F0810E" w14:textId="77777777" w:rsidTr="00273FAD">
        <w:trPr>
          <w:trHeight w:val="1035"/>
        </w:trPr>
        <w:tc>
          <w:tcPr>
            <w:tcW w:w="0" w:type="auto"/>
            <w:tcBorders>
              <w:top w:val="nil"/>
              <w:left w:val="single" w:sz="4" w:space="0" w:color="auto"/>
              <w:bottom w:val="single" w:sz="4" w:space="0" w:color="auto"/>
              <w:right w:val="single" w:sz="4" w:space="0" w:color="auto"/>
            </w:tcBorders>
            <w:noWrap/>
            <w:vAlign w:val="bottom"/>
            <w:hideMark/>
          </w:tcPr>
          <w:p w14:paraId="7A2BAFD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169</w:t>
            </w:r>
          </w:p>
        </w:tc>
        <w:tc>
          <w:tcPr>
            <w:tcW w:w="0" w:type="auto"/>
            <w:tcBorders>
              <w:top w:val="nil"/>
              <w:left w:val="nil"/>
              <w:bottom w:val="single" w:sz="4" w:space="0" w:color="000000"/>
              <w:right w:val="single" w:sz="4" w:space="0" w:color="000000"/>
            </w:tcBorders>
            <w:vAlign w:val="bottom"/>
            <w:hideMark/>
          </w:tcPr>
          <w:p w14:paraId="7906F0A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LADRILLO SENCILLO 10x20x40RH PESO 5 kg</w:t>
            </w:r>
            <w:r w:rsidRPr="0071485B">
              <w:rPr>
                <w:rFonts w:ascii="Aptos Narrow" w:eastAsia="Times New Roman" w:hAnsi="Aptos Narrow" w:cs="Times New Roman"/>
                <w:sz w:val="18"/>
                <w:szCs w:val="18"/>
                <w:lang w:eastAsia="es-CO"/>
              </w:rPr>
              <w:br/>
              <w:t>102040RH</w:t>
            </w:r>
          </w:p>
        </w:tc>
        <w:tc>
          <w:tcPr>
            <w:tcW w:w="0" w:type="auto"/>
            <w:tcBorders>
              <w:top w:val="nil"/>
              <w:left w:val="nil"/>
              <w:bottom w:val="single" w:sz="4" w:space="0" w:color="000000"/>
              <w:right w:val="single" w:sz="4" w:space="0" w:color="000000"/>
            </w:tcBorders>
            <w:vAlign w:val="bottom"/>
            <w:hideMark/>
          </w:tcPr>
          <w:p w14:paraId="1A4B0D3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C46A2A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4CDB29A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$ 4.700 </w:t>
            </w:r>
          </w:p>
        </w:tc>
        <w:tc>
          <w:tcPr>
            <w:tcW w:w="0" w:type="auto"/>
            <w:tcBorders>
              <w:top w:val="nil"/>
              <w:left w:val="nil"/>
              <w:bottom w:val="single" w:sz="4" w:space="0" w:color="000000"/>
              <w:right w:val="nil"/>
            </w:tcBorders>
            <w:noWrap/>
            <w:vAlign w:val="bottom"/>
            <w:hideMark/>
          </w:tcPr>
          <w:p w14:paraId="0ED8BF1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$ 4.200 </w:t>
            </w:r>
          </w:p>
        </w:tc>
        <w:tc>
          <w:tcPr>
            <w:tcW w:w="0" w:type="auto"/>
            <w:tcBorders>
              <w:top w:val="nil"/>
              <w:left w:val="single" w:sz="4" w:space="0" w:color="auto"/>
              <w:bottom w:val="single" w:sz="4" w:space="0" w:color="auto"/>
              <w:right w:val="single" w:sz="4" w:space="0" w:color="auto"/>
            </w:tcBorders>
            <w:noWrap/>
            <w:vAlign w:val="bottom"/>
            <w:hideMark/>
          </w:tcPr>
          <w:p w14:paraId="2C2862C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4.450 </w:t>
            </w:r>
          </w:p>
        </w:tc>
        <w:tc>
          <w:tcPr>
            <w:tcW w:w="0" w:type="auto"/>
            <w:tcBorders>
              <w:top w:val="nil"/>
              <w:left w:val="nil"/>
              <w:bottom w:val="single" w:sz="4" w:space="0" w:color="auto"/>
              <w:right w:val="single" w:sz="4" w:space="0" w:color="auto"/>
            </w:tcBorders>
            <w:noWrap/>
            <w:vAlign w:val="bottom"/>
            <w:hideMark/>
          </w:tcPr>
          <w:p w14:paraId="24630CD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222.500 </w:t>
            </w:r>
          </w:p>
        </w:tc>
      </w:tr>
      <w:tr w:rsidR="0071485B" w:rsidRPr="0071485B" w14:paraId="1BA26112"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5393AD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170</w:t>
            </w:r>
          </w:p>
        </w:tc>
        <w:tc>
          <w:tcPr>
            <w:tcW w:w="0" w:type="auto"/>
            <w:tcBorders>
              <w:top w:val="nil"/>
              <w:left w:val="nil"/>
              <w:bottom w:val="single" w:sz="4" w:space="0" w:color="000000"/>
              <w:right w:val="single" w:sz="4" w:space="0" w:color="000000"/>
            </w:tcBorders>
            <w:vAlign w:val="bottom"/>
            <w:hideMark/>
          </w:tcPr>
          <w:p w14:paraId="6378040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BLOQUE INDURAL X 10-PESO</w:t>
            </w:r>
            <w:r w:rsidRPr="0071485B">
              <w:rPr>
                <w:rFonts w:ascii="Aptos Narrow" w:eastAsia="Times New Roman" w:hAnsi="Aptos Narrow" w:cs="Times New Roman"/>
                <w:sz w:val="18"/>
                <w:szCs w:val="18"/>
                <w:lang w:eastAsia="es-CO"/>
              </w:rPr>
              <w:br/>
              <w:t>10.2 KILOS</w:t>
            </w:r>
          </w:p>
        </w:tc>
        <w:tc>
          <w:tcPr>
            <w:tcW w:w="0" w:type="auto"/>
            <w:tcBorders>
              <w:top w:val="nil"/>
              <w:left w:val="nil"/>
              <w:bottom w:val="single" w:sz="4" w:space="0" w:color="000000"/>
              <w:right w:val="single" w:sz="4" w:space="0" w:color="000000"/>
            </w:tcBorders>
            <w:vAlign w:val="bottom"/>
            <w:hideMark/>
          </w:tcPr>
          <w:p w14:paraId="0E3E550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850F65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25081B3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$ 9.500 </w:t>
            </w:r>
          </w:p>
        </w:tc>
        <w:tc>
          <w:tcPr>
            <w:tcW w:w="0" w:type="auto"/>
            <w:tcBorders>
              <w:top w:val="nil"/>
              <w:left w:val="nil"/>
              <w:bottom w:val="single" w:sz="4" w:space="0" w:color="000000"/>
              <w:right w:val="nil"/>
            </w:tcBorders>
            <w:noWrap/>
            <w:vAlign w:val="bottom"/>
            <w:hideMark/>
          </w:tcPr>
          <w:p w14:paraId="4307CC4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$ 9.000 </w:t>
            </w:r>
          </w:p>
        </w:tc>
        <w:tc>
          <w:tcPr>
            <w:tcW w:w="0" w:type="auto"/>
            <w:tcBorders>
              <w:top w:val="nil"/>
              <w:left w:val="single" w:sz="4" w:space="0" w:color="auto"/>
              <w:bottom w:val="single" w:sz="4" w:space="0" w:color="auto"/>
              <w:right w:val="single" w:sz="4" w:space="0" w:color="auto"/>
            </w:tcBorders>
            <w:noWrap/>
            <w:vAlign w:val="bottom"/>
            <w:hideMark/>
          </w:tcPr>
          <w:p w14:paraId="1D341FA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9.250 </w:t>
            </w:r>
          </w:p>
        </w:tc>
        <w:tc>
          <w:tcPr>
            <w:tcW w:w="0" w:type="auto"/>
            <w:tcBorders>
              <w:top w:val="nil"/>
              <w:left w:val="nil"/>
              <w:bottom w:val="single" w:sz="4" w:space="0" w:color="auto"/>
              <w:right w:val="single" w:sz="4" w:space="0" w:color="auto"/>
            </w:tcBorders>
            <w:noWrap/>
            <w:vAlign w:val="bottom"/>
            <w:hideMark/>
          </w:tcPr>
          <w:p w14:paraId="73AF001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462.500 </w:t>
            </w:r>
          </w:p>
        </w:tc>
      </w:tr>
      <w:tr w:rsidR="0071485B" w:rsidRPr="0071485B" w14:paraId="2D6D6D26"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3F72C1B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171</w:t>
            </w:r>
          </w:p>
        </w:tc>
        <w:tc>
          <w:tcPr>
            <w:tcW w:w="0" w:type="auto"/>
            <w:tcBorders>
              <w:top w:val="nil"/>
              <w:left w:val="nil"/>
              <w:bottom w:val="single" w:sz="4" w:space="0" w:color="000000"/>
              <w:right w:val="single" w:sz="4" w:space="0" w:color="000000"/>
            </w:tcBorders>
            <w:vAlign w:val="bottom"/>
            <w:hideMark/>
          </w:tcPr>
          <w:p w14:paraId="307F2D1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BLOQUE INDURAL X 10-PESO</w:t>
            </w:r>
            <w:r w:rsidRPr="0071485B">
              <w:rPr>
                <w:rFonts w:ascii="Aptos Narrow" w:eastAsia="Times New Roman" w:hAnsi="Aptos Narrow" w:cs="Times New Roman"/>
                <w:sz w:val="18"/>
                <w:szCs w:val="18"/>
                <w:lang w:eastAsia="es-CO"/>
              </w:rPr>
              <w:br/>
              <w:t>10.2 KILOS</w:t>
            </w:r>
          </w:p>
        </w:tc>
        <w:tc>
          <w:tcPr>
            <w:tcW w:w="0" w:type="auto"/>
            <w:tcBorders>
              <w:top w:val="nil"/>
              <w:left w:val="nil"/>
              <w:bottom w:val="single" w:sz="4" w:space="0" w:color="000000"/>
              <w:right w:val="single" w:sz="4" w:space="0" w:color="000000"/>
            </w:tcBorders>
            <w:vAlign w:val="bottom"/>
            <w:hideMark/>
          </w:tcPr>
          <w:p w14:paraId="19F21630"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749FD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6C9AEE4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 </w:t>
            </w:r>
          </w:p>
        </w:tc>
        <w:tc>
          <w:tcPr>
            <w:tcW w:w="0" w:type="auto"/>
            <w:tcBorders>
              <w:top w:val="nil"/>
              <w:left w:val="nil"/>
              <w:bottom w:val="single" w:sz="4" w:space="0" w:color="000000"/>
              <w:right w:val="nil"/>
            </w:tcBorders>
            <w:noWrap/>
            <w:vAlign w:val="bottom"/>
            <w:hideMark/>
          </w:tcPr>
          <w:p w14:paraId="0EB2F76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$ 6.900 </w:t>
            </w:r>
          </w:p>
        </w:tc>
        <w:tc>
          <w:tcPr>
            <w:tcW w:w="0" w:type="auto"/>
            <w:tcBorders>
              <w:top w:val="nil"/>
              <w:left w:val="single" w:sz="4" w:space="0" w:color="auto"/>
              <w:bottom w:val="single" w:sz="4" w:space="0" w:color="auto"/>
              <w:right w:val="single" w:sz="4" w:space="0" w:color="auto"/>
            </w:tcBorders>
            <w:noWrap/>
            <w:vAlign w:val="bottom"/>
            <w:hideMark/>
          </w:tcPr>
          <w:p w14:paraId="02CAD2E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7.200 </w:t>
            </w:r>
          </w:p>
        </w:tc>
        <w:tc>
          <w:tcPr>
            <w:tcW w:w="0" w:type="auto"/>
            <w:tcBorders>
              <w:top w:val="nil"/>
              <w:left w:val="nil"/>
              <w:bottom w:val="single" w:sz="4" w:space="0" w:color="auto"/>
              <w:right w:val="single" w:sz="4" w:space="0" w:color="auto"/>
            </w:tcBorders>
            <w:noWrap/>
            <w:vAlign w:val="bottom"/>
            <w:hideMark/>
          </w:tcPr>
          <w:p w14:paraId="3A0A04F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720.000 </w:t>
            </w:r>
          </w:p>
        </w:tc>
      </w:tr>
      <w:tr w:rsidR="0071485B" w:rsidRPr="0071485B" w14:paraId="01779ED6"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A01071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172</w:t>
            </w:r>
          </w:p>
        </w:tc>
        <w:tc>
          <w:tcPr>
            <w:tcW w:w="0" w:type="auto"/>
            <w:tcBorders>
              <w:top w:val="nil"/>
              <w:left w:val="nil"/>
              <w:bottom w:val="single" w:sz="4" w:space="0" w:color="000000"/>
              <w:right w:val="single" w:sz="4" w:space="0" w:color="000000"/>
            </w:tcBorders>
            <w:vAlign w:val="bottom"/>
            <w:hideMark/>
          </w:tcPr>
          <w:p w14:paraId="747B129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TANQUE CONICO TDEPE 2000 LTR AGUA</w:t>
            </w:r>
          </w:p>
        </w:tc>
        <w:tc>
          <w:tcPr>
            <w:tcW w:w="0" w:type="auto"/>
            <w:tcBorders>
              <w:top w:val="nil"/>
              <w:left w:val="nil"/>
              <w:bottom w:val="single" w:sz="4" w:space="0" w:color="000000"/>
              <w:right w:val="single" w:sz="4" w:space="0" w:color="000000"/>
            </w:tcBorders>
            <w:vAlign w:val="bottom"/>
            <w:hideMark/>
          </w:tcPr>
          <w:p w14:paraId="30842A8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95F6B0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3C9904E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$ 960.000 </w:t>
            </w:r>
          </w:p>
        </w:tc>
        <w:tc>
          <w:tcPr>
            <w:tcW w:w="0" w:type="auto"/>
            <w:tcBorders>
              <w:top w:val="nil"/>
              <w:left w:val="nil"/>
              <w:bottom w:val="single" w:sz="4" w:space="0" w:color="000000"/>
              <w:right w:val="nil"/>
            </w:tcBorders>
            <w:noWrap/>
            <w:vAlign w:val="bottom"/>
            <w:hideMark/>
          </w:tcPr>
          <w:p w14:paraId="555D7E8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$ 957.000 </w:t>
            </w:r>
          </w:p>
        </w:tc>
        <w:tc>
          <w:tcPr>
            <w:tcW w:w="0" w:type="auto"/>
            <w:tcBorders>
              <w:top w:val="nil"/>
              <w:left w:val="single" w:sz="4" w:space="0" w:color="auto"/>
              <w:bottom w:val="single" w:sz="4" w:space="0" w:color="auto"/>
              <w:right w:val="single" w:sz="4" w:space="0" w:color="auto"/>
            </w:tcBorders>
            <w:noWrap/>
            <w:vAlign w:val="bottom"/>
            <w:hideMark/>
          </w:tcPr>
          <w:p w14:paraId="7ECB3FB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958.500 </w:t>
            </w:r>
          </w:p>
        </w:tc>
        <w:tc>
          <w:tcPr>
            <w:tcW w:w="0" w:type="auto"/>
            <w:tcBorders>
              <w:top w:val="nil"/>
              <w:left w:val="nil"/>
              <w:bottom w:val="single" w:sz="4" w:space="0" w:color="auto"/>
              <w:right w:val="single" w:sz="4" w:space="0" w:color="auto"/>
            </w:tcBorders>
            <w:noWrap/>
            <w:vAlign w:val="bottom"/>
            <w:hideMark/>
          </w:tcPr>
          <w:p w14:paraId="5657CD9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1.917.000 </w:t>
            </w:r>
          </w:p>
        </w:tc>
      </w:tr>
      <w:tr w:rsidR="0071485B" w:rsidRPr="0071485B" w14:paraId="31802235"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65151DF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173</w:t>
            </w:r>
          </w:p>
        </w:tc>
        <w:tc>
          <w:tcPr>
            <w:tcW w:w="0" w:type="auto"/>
            <w:tcBorders>
              <w:top w:val="nil"/>
              <w:left w:val="nil"/>
              <w:bottom w:val="single" w:sz="4" w:space="0" w:color="000000"/>
              <w:right w:val="single" w:sz="4" w:space="0" w:color="000000"/>
            </w:tcBorders>
            <w:vAlign w:val="bottom"/>
            <w:hideMark/>
          </w:tcPr>
          <w:p w14:paraId="762B0BE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TANQUE CONICO TDEPE 500 LTR</w:t>
            </w:r>
            <w:r w:rsidRPr="0071485B">
              <w:rPr>
                <w:rFonts w:ascii="Aptos Narrow" w:eastAsia="Times New Roman" w:hAnsi="Aptos Narrow" w:cs="Times New Roman"/>
                <w:sz w:val="18"/>
                <w:szCs w:val="18"/>
                <w:lang w:eastAsia="es-CO"/>
              </w:rPr>
              <w:br/>
              <w:t>AGUA</w:t>
            </w:r>
          </w:p>
        </w:tc>
        <w:tc>
          <w:tcPr>
            <w:tcW w:w="0" w:type="auto"/>
            <w:tcBorders>
              <w:top w:val="nil"/>
              <w:left w:val="nil"/>
              <w:bottom w:val="single" w:sz="4" w:space="0" w:color="000000"/>
              <w:right w:val="single" w:sz="4" w:space="0" w:color="000000"/>
            </w:tcBorders>
            <w:vAlign w:val="bottom"/>
            <w:hideMark/>
          </w:tcPr>
          <w:p w14:paraId="6C74A8A8"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2772C1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40E3605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$ 360.000 </w:t>
            </w:r>
          </w:p>
        </w:tc>
        <w:tc>
          <w:tcPr>
            <w:tcW w:w="0" w:type="auto"/>
            <w:tcBorders>
              <w:top w:val="nil"/>
              <w:left w:val="nil"/>
              <w:bottom w:val="single" w:sz="4" w:space="0" w:color="000000"/>
              <w:right w:val="nil"/>
            </w:tcBorders>
            <w:noWrap/>
            <w:vAlign w:val="bottom"/>
            <w:hideMark/>
          </w:tcPr>
          <w:p w14:paraId="6DF30E3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$ 354.000 </w:t>
            </w:r>
          </w:p>
        </w:tc>
        <w:tc>
          <w:tcPr>
            <w:tcW w:w="0" w:type="auto"/>
            <w:tcBorders>
              <w:top w:val="nil"/>
              <w:left w:val="single" w:sz="4" w:space="0" w:color="auto"/>
              <w:bottom w:val="single" w:sz="4" w:space="0" w:color="auto"/>
              <w:right w:val="single" w:sz="4" w:space="0" w:color="auto"/>
            </w:tcBorders>
            <w:noWrap/>
            <w:vAlign w:val="bottom"/>
            <w:hideMark/>
          </w:tcPr>
          <w:p w14:paraId="207456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357.000 </w:t>
            </w:r>
          </w:p>
        </w:tc>
        <w:tc>
          <w:tcPr>
            <w:tcW w:w="0" w:type="auto"/>
            <w:tcBorders>
              <w:top w:val="nil"/>
              <w:left w:val="nil"/>
              <w:bottom w:val="single" w:sz="4" w:space="0" w:color="auto"/>
              <w:right w:val="single" w:sz="4" w:space="0" w:color="auto"/>
            </w:tcBorders>
            <w:noWrap/>
            <w:vAlign w:val="bottom"/>
            <w:hideMark/>
          </w:tcPr>
          <w:p w14:paraId="2A3795F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714.000 </w:t>
            </w:r>
          </w:p>
        </w:tc>
      </w:tr>
      <w:tr w:rsidR="0071485B" w:rsidRPr="0071485B" w14:paraId="5CEE1FA7"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1BAD151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174</w:t>
            </w:r>
          </w:p>
        </w:tc>
        <w:tc>
          <w:tcPr>
            <w:tcW w:w="0" w:type="auto"/>
            <w:tcBorders>
              <w:top w:val="nil"/>
              <w:left w:val="nil"/>
              <w:bottom w:val="single" w:sz="4" w:space="0" w:color="000000"/>
              <w:right w:val="single" w:sz="4" w:space="0" w:color="000000"/>
            </w:tcBorders>
            <w:vAlign w:val="bottom"/>
            <w:hideMark/>
          </w:tcPr>
          <w:p w14:paraId="5A0DB71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TANQUE CONICO TDEPE 1000 LTR AGUA</w:t>
            </w:r>
          </w:p>
        </w:tc>
        <w:tc>
          <w:tcPr>
            <w:tcW w:w="0" w:type="auto"/>
            <w:tcBorders>
              <w:top w:val="nil"/>
              <w:left w:val="nil"/>
              <w:bottom w:val="single" w:sz="4" w:space="0" w:color="000000"/>
              <w:right w:val="single" w:sz="4" w:space="0" w:color="000000"/>
            </w:tcBorders>
            <w:vAlign w:val="bottom"/>
            <w:hideMark/>
          </w:tcPr>
          <w:p w14:paraId="5B34E01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86A9A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47283654"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$ 600.000 </w:t>
            </w:r>
          </w:p>
        </w:tc>
        <w:tc>
          <w:tcPr>
            <w:tcW w:w="0" w:type="auto"/>
            <w:tcBorders>
              <w:top w:val="nil"/>
              <w:left w:val="nil"/>
              <w:bottom w:val="single" w:sz="4" w:space="0" w:color="000000"/>
              <w:right w:val="nil"/>
            </w:tcBorders>
            <w:noWrap/>
            <w:vAlign w:val="bottom"/>
            <w:hideMark/>
          </w:tcPr>
          <w:p w14:paraId="6CB8FE3E"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$ 595.000 </w:t>
            </w:r>
          </w:p>
        </w:tc>
        <w:tc>
          <w:tcPr>
            <w:tcW w:w="0" w:type="auto"/>
            <w:tcBorders>
              <w:top w:val="nil"/>
              <w:left w:val="single" w:sz="4" w:space="0" w:color="auto"/>
              <w:bottom w:val="single" w:sz="4" w:space="0" w:color="auto"/>
              <w:right w:val="single" w:sz="4" w:space="0" w:color="auto"/>
            </w:tcBorders>
            <w:noWrap/>
            <w:vAlign w:val="bottom"/>
            <w:hideMark/>
          </w:tcPr>
          <w:p w14:paraId="0FFE868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597.500 </w:t>
            </w:r>
          </w:p>
        </w:tc>
        <w:tc>
          <w:tcPr>
            <w:tcW w:w="0" w:type="auto"/>
            <w:tcBorders>
              <w:top w:val="nil"/>
              <w:left w:val="nil"/>
              <w:bottom w:val="single" w:sz="4" w:space="0" w:color="auto"/>
              <w:right w:val="single" w:sz="4" w:space="0" w:color="auto"/>
            </w:tcBorders>
            <w:noWrap/>
            <w:vAlign w:val="bottom"/>
            <w:hideMark/>
          </w:tcPr>
          <w:p w14:paraId="327C12E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1.195.000 </w:t>
            </w:r>
          </w:p>
        </w:tc>
      </w:tr>
      <w:tr w:rsidR="0071485B" w:rsidRPr="0071485B" w14:paraId="1076BEE4"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36412D8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175</w:t>
            </w:r>
          </w:p>
        </w:tc>
        <w:tc>
          <w:tcPr>
            <w:tcW w:w="0" w:type="auto"/>
            <w:tcBorders>
              <w:top w:val="nil"/>
              <w:left w:val="nil"/>
              <w:bottom w:val="single" w:sz="4" w:space="0" w:color="000000"/>
              <w:right w:val="single" w:sz="4" w:space="0" w:color="000000"/>
            </w:tcBorders>
            <w:vAlign w:val="bottom"/>
            <w:hideMark/>
          </w:tcPr>
          <w:p w14:paraId="7D7D3291" w14:textId="77777777" w:rsidR="0071485B" w:rsidRPr="00A33118" w:rsidRDefault="0071485B" w:rsidP="0071485B">
            <w:pPr>
              <w:spacing w:after="0" w:line="240" w:lineRule="auto"/>
              <w:jc w:val="center"/>
              <w:rPr>
                <w:rFonts w:ascii="Aptos Narrow" w:eastAsia="Times New Roman" w:hAnsi="Aptos Narrow" w:cs="Times New Roman"/>
                <w:sz w:val="18"/>
                <w:szCs w:val="18"/>
                <w:lang w:val="en-US" w:eastAsia="es-CO"/>
              </w:rPr>
            </w:pPr>
            <w:r w:rsidRPr="00A33118">
              <w:rPr>
                <w:rFonts w:ascii="Aptos Narrow" w:eastAsia="Times New Roman" w:hAnsi="Aptos Narrow" w:cs="Times New Roman"/>
                <w:sz w:val="18"/>
                <w:szCs w:val="18"/>
                <w:lang w:val="en-US" w:eastAsia="es-CO"/>
              </w:rPr>
              <w:t>TERINSA VINIL PLUS X 5 GNS</w:t>
            </w:r>
          </w:p>
        </w:tc>
        <w:tc>
          <w:tcPr>
            <w:tcW w:w="0" w:type="auto"/>
            <w:tcBorders>
              <w:top w:val="nil"/>
              <w:left w:val="nil"/>
              <w:bottom w:val="single" w:sz="4" w:space="0" w:color="000000"/>
              <w:right w:val="single" w:sz="4" w:space="0" w:color="000000"/>
            </w:tcBorders>
            <w:vAlign w:val="bottom"/>
            <w:hideMark/>
          </w:tcPr>
          <w:p w14:paraId="4709D54B"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5F48786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7A3F352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$ 550.000 </w:t>
            </w:r>
          </w:p>
        </w:tc>
        <w:tc>
          <w:tcPr>
            <w:tcW w:w="0" w:type="auto"/>
            <w:tcBorders>
              <w:top w:val="nil"/>
              <w:left w:val="nil"/>
              <w:bottom w:val="single" w:sz="4" w:space="0" w:color="000000"/>
              <w:right w:val="nil"/>
            </w:tcBorders>
            <w:noWrap/>
            <w:vAlign w:val="bottom"/>
            <w:hideMark/>
          </w:tcPr>
          <w:p w14:paraId="65E6BBB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$ 520.000 </w:t>
            </w:r>
          </w:p>
        </w:tc>
        <w:tc>
          <w:tcPr>
            <w:tcW w:w="0" w:type="auto"/>
            <w:tcBorders>
              <w:top w:val="nil"/>
              <w:left w:val="single" w:sz="4" w:space="0" w:color="auto"/>
              <w:bottom w:val="single" w:sz="4" w:space="0" w:color="auto"/>
              <w:right w:val="single" w:sz="4" w:space="0" w:color="auto"/>
            </w:tcBorders>
            <w:noWrap/>
            <w:vAlign w:val="bottom"/>
            <w:hideMark/>
          </w:tcPr>
          <w:p w14:paraId="5FBC04E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535.000 </w:t>
            </w:r>
          </w:p>
        </w:tc>
        <w:tc>
          <w:tcPr>
            <w:tcW w:w="0" w:type="auto"/>
            <w:tcBorders>
              <w:top w:val="nil"/>
              <w:left w:val="nil"/>
              <w:bottom w:val="single" w:sz="4" w:space="0" w:color="auto"/>
              <w:right w:val="single" w:sz="4" w:space="0" w:color="auto"/>
            </w:tcBorders>
            <w:noWrap/>
            <w:vAlign w:val="bottom"/>
            <w:hideMark/>
          </w:tcPr>
          <w:p w14:paraId="4B15700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1.070.000 </w:t>
            </w:r>
          </w:p>
        </w:tc>
      </w:tr>
      <w:tr w:rsidR="0071485B" w:rsidRPr="0071485B" w14:paraId="7235CB3F"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3685F33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176</w:t>
            </w:r>
          </w:p>
        </w:tc>
        <w:tc>
          <w:tcPr>
            <w:tcW w:w="0" w:type="auto"/>
            <w:tcBorders>
              <w:top w:val="nil"/>
              <w:left w:val="nil"/>
              <w:bottom w:val="single" w:sz="4" w:space="0" w:color="000000"/>
              <w:right w:val="single" w:sz="4" w:space="0" w:color="000000"/>
            </w:tcBorders>
            <w:vAlign w:val="bottom"/>
            <w:hideMark/>
          </w:tcPr>
          <w:p w14:paraId="4BD05C46"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PINTUCO KORAZA x 5 GALONES</w:t>
            </w:r>
          </w:p>
        </w:tc>
        <w:tc>
          <w:tcPr>
            <w:tcW w:w="0" w:type="auto"/>
            <w:tcBorders>
              <w:top w:val="nil"/>
              <w:left w:val="nil"/>
              <w:bottom w:val="single" w:sz="4" w:space="0" w:color="000000"/>
              <w:right w:val="single" w:sz="4" w:space="0" w:color="000000"/>
            </w:tcBorders>
            <w:vAlign w:val="bottom"/>
            <w:hideMark/>
          </w:tcPr>
          <w:p w14:paraId="1370B45C"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CANECA X 5 GALONES</w:t>
            </w:r>
          </w:p>
        </w:tc>
        <w:tc>
          <w:tcPr>
            <w:tcW w:w="0" w:type="auto"/>
            <w:tcBorders>
              <w:top w:val="nil"/>
              <w:left w:val="nil"/>
              <w:bottom w:val="single" w:sz="4" w:space="0" w:color="000000"/>
              <w:right w:val="single" w:sz="4" w:space="0" w:color="000000"/>
            </w:tcBorders>
            <w:noWrap/>
            <w:vAlign w:val="bottom"/>
            <w:hideMark/>
          </w:tcPr>
          <w:p w14:paraId="65C3F97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2A467E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$ 750.000 </w:t>
            </w:r>
          </w:p>
        </w:tc>
        <w:tc>
          <w:tcPr>
            <w:tcW w:w="0" w:type="auto"/>
            <w:tcBorders>
              <w:top w:val="nil"/>
              <w:left w:val="nil"/>
              <w:bottom w:val="single" w:sz="4" w:space="0" w:color="000000"/>
              <w:right w:val="nil"/>
            </w:tcBorders>
            <w:noWrap/>
            <w:vAlign w:val="bottom"/>
            <w:hideMark/>
          </w:tcPr>
          <w:p w14:paraId="6D7B9B9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$ 740.000 </w:t>
            </w:r>
          </w:p>
        </w:tc>
        <w:tc>
          <w:tcPr>
            <w:tcW w:w="0" w:type="auto"/>
            <w:tcBorders>
              <w:top w:val="nil"/>
              <w:left w:val="single" w:sz="4" w:space="0" w:color="auto"/>
              <w:bottom w:val="single" w:sz="4" w:space="0" w:color="auto"/>
              <w:right w:val="single" w:sz="4" w:space="0" w:color="auto"/>
            </w:tcBorders>
            <w:noWrap/>
            <w:vAlign w:val="bottom"/>
            <w:hideMark/>
          </w:tcPr>
          <w:p w14:paraId="3A0D129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745.000 </w:t>
            </w:r>
          </w:p>
        </w:tc>
        <w:tc>
          <w:tcPr>
            <w:tcW w:w="0" w:type="auto"/>
            <w:tcBorders>
              <w:top w:val="nil"/>
              <w:left w:val="nil"/>
              <w:bottom w:val="single" w:sz="4" w:space="0" w:color="auto"/>
              <w:right w:val="single" w:sz="4" w:space="0" w:color="auto"/>
            </w:tcBorders>
            <w:noWrap/>
            <w:vAlign w:val="bottom"/>
            <w:hideMark/>
          </w:tcPr>
          <w:p w14:paraId="228F658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1.490.000 </w:t>
            </w:r>
          </w:p>
        </w:tc>
      </w:tr>
      <w:tr w:rsidR="0071485B" w:rsidRPr="0071485B" w14:paraId="7B46E611"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14C3115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177</w:t>
            </w:r>
          </w:p>
        </w:tc>
        <w:tc>
          <w:tcPr>
            <w:tcW w:w="0" w:type="auto"/>
            <w:tcBorders>
              <w:top w:val="nil"/>
              <w:left w:val="nil"/>
              <w:bottom w:val="single" w:sz="4" w:space="0" w:color="000000"/>
              <w:right w:val="single" w:sz="4" w:space="0" w:color="000000"/>
            </w:tcBorders>
            <w:vAlign w:val="bottom"/>
            <w:hideMark/>
          </w:tcPr>
          <w:p w14:paraId="1A7E292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PINTUCO DOMESTICO X GALON</w:t>
            </w:r>
          </w:p>
        </w:tc>
        <w:tc>
          <w:tcPr>
            <w:tcW w:w="0" w:type="auto"/>
            <w:tcBorders>
              <w:top w:val="nil"/>
              <w:left w:val="nil"/>
              <w:bottom w:val="single" w:sz="4" w:space="0" w:color="000000"/>
              <w:right w:val="single" w:sz="4" w:space="0" w:color="000000"/>
            </w:tcBorders>
            <w:vAlign w:val="bottom"/>
            <w:hideMark/>
          </w:tcPr>
          <w:p w14:paraId="74FC92A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18921A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81B357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$ 130.000 </w:t>
            </w:r>
          </w:p>
        </w:tc>
        <w:tc>
          <w:tcPr>
            <w:tcW w:w="0" w:type="auto"/>
            <w:tcBorders>
              <w:top w:val="nil"/>
              <w:left w:val="nil"/>
              <w:bottom w:val="single" w:sz="4" w:space="0" w:color="000000"/>
              <w:right w:val="nil"/>
            </w:tcBorders>
            <w:noWrap/>
            <w:vAlign w:val="bottom"/>
            <w:hideMark/>
          </w:tcPr>
          <w:p w14:paraId="06DEEDE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$ 127.000 </w:t>
            </w:r>
          </w:p>
        </w:tc>
        <w:tc>
          <w:tcPr>
            <w:tcW w:w="0" w:type="auto"/>
            <w:tcBorders>
              <w:top w:val="nil"/>
              <w:left w:val="single" w:sz="4" w:space="0" w:color="auto"/>
              <w:bottom w:val="single" w:sz="4" w:space="0" w:color="auto"/>
              <w:right w:val="single" w:sz="4" w:space="0" w:color="auto"/>
            </w:tcBorders>
            <w:noWrap/>
            <w:vAlign w:val="bottom"/>
            <w:hideMark/>
          </w:tcPr>
          <w:p w14:paraId="315957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128.500 </w:t>
            </w:r>
          </w:p>
        </w:tc>
        <w:tc>
          <w:tcPr>
            <w:tcW w:w="0" w:type="auto"/>
            <w:tcBorders>
              <w:top w:val="nil"/>
              <w:left w:val="nil"/>
              <w:bottom w:val="single" w:sz="4" w:space="0" w:color="auto"/>
              <w:right w:val="single" w:sz="4" w:space="0" w:color="auto"/>
            </w:tcBorders>
            <w:noWrap/>
            <w:vAlign w:val="bottom"/>
            <w:hideMark/>
          </w:tcPr>
          <w:p w14:paraId="4B9056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385.500 </w:t>
            </w:r>
          </w:p>
        </w:tc>
      </w:tr>
      <w:tr w:rsidR="0071485B" w:rsidRPr="0071485B" w14:paraId="567B3EF7" w14:textId="77777777" w:rsidTr="00273FAD">
        <w:trPr>
          <w:trHeight w:val="300"/>
        </w:trPr>
        <w:tc>
          <w:tcPr>
            <w:tcW w:w="0" w:type="auto"/>
            <w:tcBorders>
              <w:top w:val="nil"/>
              <w:left w:val="single" w:sz="4" w:space="0" w:color="auto"/>
              <w:bottom w:val="single" w:sz="4" w:space="0" w:color="auto"/>
              <w:right w:val="single" w:sz="4" w:space="0" w:color="auto"/>
            </w:tcBorders>
            <w:noWrap/>
            <w:vAlign w:val="bottom"/>
            <w:hideMark/>
          </w:tcPr>
          <w:p w14:paraId="69F525B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178</w:t>
            </w:r>
          </w:p>
        </w:tc>
        <w:tc>
          <w:tcPr>
            <w:tcW w:w="0" w:type="auto"/>
            <w:tcBorders>
              <w:top w:val="nil"/>
              <w:left w:val="nil"/>
              <w:bottom w:val="single" w:sz="4" w:space="0" w:color="000000"/>
              <w:right w:val="single" w:sz="4" w:space="0" w:color="000000"/>
            </w:tcBorders>
            <w:vAlign w:val="bottom"/>
            <w:hideMark/>
          </w:tcPr>
          <w:p w14:paraId="7CB3D987"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PALA HERRAGRO </w:t>
            </w:r>
            <w:proofErr w:type="spellStart"/>
            <w:r w:rsidRPr="0071485B">
              <w:rPr>
                <w:rFonts w:ascii="Aptos Narrow" w:eastAsia="Times New Roman" w:hAnsi="Aptos Narrow" w:cs="Times New Roman"/>
                <w:sz w:val="18"/>
                <w:szCs w:val="18"/>
                <w:lang w:eastAsia="es-CO"/>
              </w:rPr>
              <w:t>Nr</w:t>
            </w:r>
            <w:proofErr w:type="spellEnd"/>
            <w:r w:rsidRPr="0071485B">
              <w:rPr>
                <w:rFonts w:ascii="Aptos Narrow" w:eastAsia="Times New Roman" w:hAnsi="Aptos Narrow" w:cs="Times New Roman"/>
                <w:sz w:val="18"/>
                <w:szCs w:val="18"/>
                <w:lang w:eastAsia="es-CO"/>
              </w:rPr>
              <w:t xml:space="preserve"> 4. (CX12)</w:t>
            </w:r>
          </w:p>
        </w:tc>
        <w:tc>
          <w:tcPr>
            <w:tcW w:w="0" w:type="auto"/>
            <w:tcBorders>
              <w:top w:val="nil"/>
              <w:left w:val="nil"/>
              <w:bottom w:val="single" w:sz="4" w:space="0" w:color="000000"/>
              <w:right w:val="single" w:sz="4" w:space="0" w:color="000000"/>
            </w:tcBorders>
            <w:vAlign w:val="bottom"/>
            <w:hideMark/>
          </w:tcPr>
          <w:p w14:paraId="1AAD154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D15AA0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32947C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$ 45.000 </w:t>
            </w:r>
          </w:p>
        </w:tc>
        <w:tc>
          <w:tcPr>
            <w:tcW w:w="0" w:type="auto"/>
            <w:tcBorders>
              <w:top w:val="nil"/>
              <w:left w:val="nil"/>
              <w:bottom w:val="single" w:sz="4" w:space="0" w:color="000000"/>
              <w:right w:val="nil"/>
            </w:tcBorders>
            <w:noWrap/>
            <w:vAlign w:val="bottom"/>
            <w:hideMark/>
          </w:tcPr>
          <w:p w14:paraId="21B2965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$ 42.000 </w:t>
            </w:r>
          </w:p>
        </w:tc>
        <w:tc>
          <w:tcPr>
            <w:tcW w:w="0" w:type="auto"/>
            <w:tcBorders>
              <w:top w:val="nil"/>
              <w:left w:val="single" w:sz="4" w:space="0" w:color="auto"/>
              <w:bottom w:val="single" w:sz="4" w:space="0" w:color="auto"/>
              <w:right w:val="single" w:sz="4" w:space="0" w:color="auto"/>
            </w:tcBorders>
            <w:noWrap/>
            <w:vAlign w:val="bottom"/>
            <w:hideMark/>
          </w:tcPr>
          <w:p w14:paraId="5B3EA90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auto"/>
              <w:right w:val="single" w:sz="4" w:space="0" w:color="auto"/>
            </w:tcBorders>
            <w:noWrap/>
            <w:vAlign w:val="bottom"/>
            <w:hideMark/>
          </w:tcPr>
          <w:p w14:paraId="0DE6489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217.500 </w:t>
            </w:r>
          </w:p>
        </w:tc>
      </w:tr>
      <w:tr w:rsidR="0071485B" w:rsidRPr="0071485B" w14:paraId="067458D3"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512B647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179</w:t>
            </w:r>
          </w:p>
        </w:tc>
        <w:tc>
          <w:tcPr>
            <w:tcW w:w="0" w:type="auto"/>
            <w:tcBorders>
              <w:top w:val="nil"/>
              <w:left w:val="nil"/>
              <w:bottom w:val="single" w:sz="4" w:space="0" w:color="000000"/>
              <w:right w:val="single" w:sz="4" w:space="0" w:color="000000"/>
            </w:tcBorders>
            <w:vAlign w:val="bottom"/>
            <w:hideMark/>
          </w:tcPr>
          <w:p w14:paraId="08BA282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ZAPAPICO C/CABO 3105-10 HERRAGRO</w:t>
            </w:r>
          </w:p>
        </w:tc>
        <w:tc>
          <w:tcPr>
            <w:tcW w:w="0" w:type="auto"/>
            <w:tcBorders>
              <w:top w:val="nil"/>
              <w:left w:val="nil"/>
              <w:bottom w:val="single" w:sz="4" w:space="0" w:color="000000"/>
              <w:right w:val="single" w:sz="4" w:space="0" w:color="000000"/>
            </w:tcBorders>
            <w:vAlign w:val="bottom"/>
            <w:hideMark/>
          </w:tcPr>
          <w:p w14:paraId="68A37B31"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2B9FFE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49A6F5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$ 130.000 </w:t>
            </w:r>
          </w:p>
        </w:tc>
        <w:tc>
          <w:tcPr>
            <w:tcW w:w="0" w:type="auto"/>
            <w:tcBorders>
              <w:top w:val="nil"/>
              <w:left w:val="nil"/>
              <w:bottom w:val="single" w:sz="4" w:space="0" w:color="000000"/>
              <w:right w:val="nil"/>
            </w:tcBorders>
            <w:noWrap/>
            <w:vAlign w:val="bottom"/>
            <w:hideMark/>
          </w:tcPr>
          <w:p w14:paraId="03AD7E0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$ 124.000 </w:t>
            </w:r>
          </w:p>
        </w:tc>
        <w:tc>
          <w:tcPr>
            <w:tcW w:w="0" w:type="auto"/>
            <w:tcBorders>
              <w:top w:val="nil"/>
              <w:left w:val="single" w:sz="4" w:space="0" w:color="auto"/>
              <w:bottom w:val="single" w:sz="4" w:space="0" w:color="auto"/>
              <w:right w:val="single" w:sz="4" w:space="0" w:color="auto"/>
            </w:tcBorders>
            <w:noWrap/>
            <w:vAlign w:val="bottom"/>
            <w:hideMark/>
          </w:tcPr>
          <w:p w14:paraId="31C9635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127.000 </w:t>
            </w:r>
          </w:p>
        </w:tc>
        <w:tc>
          <w:tcPr>
            <w:tcW w:w="0" w:type="auto"/>
            <w:tcBorders>
              <w:top w:val="nil"/>
              <w:left w:val="nil"/>
              <w:bottom w:val="single" w:sz="4" w:space="0" w:color="auto"/>
              <w:right w:val="single" w:sz="4" w:space="0" w:color="auto"/>
            </w:tcBorders>
            <w:noWrap/>
            <w:vAlign w:val="bottom"/>
            <w:hideMark/>
          </w:tcPr>
          <w:p w14:paraId="15F5817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635.000 </w:t>
            </w:r>
          </w:p>
        </w:tc>
      </w:tr>
      <w:tr w:rsidR="0071485B" w:rsidRPr="0071485B" w14:paraId="53D1EBA7" w14:textId="77777777" w:rsidTr="00273FAD">
        <w:trPr>
          <w:trHeight w:val="540"/>
        </w:trPr>
        <w:tc>
          <w:tcPr>
            <w:tcW w:w="0" w:type="auto"/>
            <w:tcBorders>
              <w:top w:val="nil"/>
              <w:left w:val="single" w:sz="4" w:space="0" w:color="auto"/>
              <w:bottom w:val="single" w:sz="4" w:space="0" w:color="auto"/>
              <w:right w:val="single" w:sz="4" w:space="0" w:color="auto"/>
            </w:tcBorders>
            <w:noWrap/>
            <w:vAlign w:val="bottom"/>
            <w:hideMark/>
          </w:tcPr>
          <w:p w14:paraId="388038A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180</w:t>
            </w:r>
          </w:p>
        </w:tc>
        <w:tc>
          <w:tcPr>
            <w:tcW w:w="0" w:type="auto"/>
            <w:tcBorders>
              <w:top w:val="nil"/>
              <w:left w:val="nil"/>
              <w:bottom w:val="single" w:sz="4" w:space="0" w:color="000000"/>
              <w:right w:val="single" w:sz="4" w:space="0" w:color="000000"/>
            </w:tcBorders>
            <w:vAlign w:val="bottom"/>
            <w:hideMark/>
          </w:tcPr>
          <w:p w14:paraId="2A0AE3C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PALADRAGA HERRAGRO</w:t>
            </w:r>
            <w:r w:rsidRPr="0071485B">
              <w:rPr>
                <w:rFonts w:ascii="Aptos Narrow" w:eastAsia="Times New Roman" w:hAnsi="Aptos Narrow" w:cs="Times New Roman"/>
                <w:sz w:val="18"/>
                <w:szCs w:val="18"/>
                <w:lang w:eastAsia="es-CO"/>
              </w:rPr>
              <w:br/>
              <w:t>C/CABO-R-C-CAL 13</w:t>
            </w:r>
          </w:p>
        </w:tc>
        <w:tc>
          <w:tcPr>
            <w:tcW w:w="0" w:type="auto"/>
            <w:tcBorders>
              <w:top w:val="nil"/>
              <w:left w:val="nil"/>
              <w:bottom w:val="single" w:sz="4" w:space="0" w:color="000000"/>
              <w:right w:val="single" w:sz="4" w:space="0" w:color="000000"/>
            </w:tcBorders>
            <w:vAlign w:val="bottom"/>
            <w:hideMark/>
          </w:tcPr>
          <w:p w14:paraId="7ED1BD4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F56770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32015B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$ 170.000 </w:t>
            </w:r>
          </w:p>
        </w:tc>
        <w:tc>
          <w:tcPr>
            <w:tcW w:w="0" w:type="auto"/>
            <w:tcBorders>
              <w:top w:val="nil"/>
              <w:left w:val="nil"/>
              <w:bottom w:val="single" w:sz="4" w:space="0" w:color="000000"/>
              <w:right w:val="nil"/>
            </w:tcBorders>
            <w:noWrap/>
            <w:vAlign w:val="bottom"/>
            <w:hideMark/>
          </w:tcPr>
          <w:p w14:paraId="40EECC3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$ 165.000 </w:t>
            </w:r>
          </w:p>
        </w:tc>
        <w:tc>
          <w:tcPr>
            <w:tcW w:w="0" w:type="auto"/>
            <w:tcBorders>
              <w:top w:val="nil"/>
              <w:left w:val="single" w:sz="4" w:space="0" w:color="auto"/>
              <w:bottom w:val="single" w:sz="4" w:space="0" w:color="auto"/>
              <w:right w:val="single" w:sz="4" w:space="0" w:color="auto"/>
            </w:tcBorders>
            <w:noWrap/>
            <w:vAlign w:val="bottom"/>
            <w:hideMark/>
          </w:tcPr>
          <w:p w14:paraId="241D9B5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167.500 </w:t>
            </w:r>
          </w:p>
        </w:tc>
        <w:tc>
          <w:tcPr>
            <w:tcW w:w="0" w:type="auto"/>
            <w:tcBorders>
              <w:top w:val="nil"/>
              <w:left w:val="nil"/>
              <w:bottom w:val="single" w:sz="4" w:space="0" w:color="auto"/>
              <w:right w:val="single" w:sz="4" w:space="0" w:color="auto"/>
            </w:tcBorders>
            <w:noWrap/>
            <w:vAlign w:val="bottom"/>
            <w:hideMark/>
          </w:tcPr>
          <w:p w14:paraId="1EDE5E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837.500 </w:t>
            </w:r>
          </w:p>
        </w:tc>
      </w:tr>
      <w:tr w:rsidR="0071485B" w:rsidRPr="0071485B" w14:paraId="1771432C"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374A46E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181</w:t>
            </w:r>
          </w:p>
        </w:tc>
        <w:tc>
          <w:tcPr>
            <w:tcW w:w="0" w:type="auto"/>
            <w:tcBorders>
              <w:top w:val="nil"/>
              <w:left w:val="nil"/>
              <w:bottom w:val="single" w:sz="4" w:space="0" w:color="000000"/>
              <w:right w:val="single" w:sz="4" w:space="0" w:color="000000"/>
            </w:tcBorders>
            <w:vAlign w:val="bottom"/>
            <w:hideMark/>
          </w:tcPr>
          <w:p w14:paraId="378FC319"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AZADON COLIMA- HERRAGRO REFORZADO</w:t>
            </w:r>
          </w:p>
        </w:tc>
        <w:tc>
          <w:tcPr>
            <w:tcW w:w="0" w:type="auto"/>
            <w:tcBorders>
              <w:top w:val="nil"/>
              <w:left w:val="nil"/>
              <w:bottom w:val="single" w:sz="4" w:space="0" w:color="000000"/>
              <w:right w:val="single" w:sz="4" w:space="0" w:color="000000"/>
            </w:tcBorders>
            <w:vAlign w:val="bottom"/>
            <w:hideMark/>
          </w:tcPr>
          <w:p w14:paraId="213C571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2E70D3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4F2BF5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$ 77.000 </w:t>
            </w:r>
          </w:p>
        </w:tc>
        <w:tc>
          <w:tcPr>
            <w:tcW w:w="0" w:type="auto"/>
            <w:tcBorders>
              <w:top w:val="nil"/>
              <w:left w:val="nil"/>
              <w:bottom w:val="single" w:sz="4" w:space="0" w:color="000000"/>
              <w:right w:val="nil"/>
            </w:tcBorders>
            <w:noWrap/>
            <w:vAlign w:val="bottom"/>
            <w:hideMark/>
          </w:tcPr>
          <w:p w14:paraId="3FA4181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$ 75.000 </w:t>
            </w:r>
          </w:p>
        </w:tc>
        <w:tc>
          <w:tcPr>
            <w:tcW w:w="0" w:type="auto"/>
            <w:tcBorders>
              <w:top w:val="nil"/>
              <w:left w:val="single" w:sz="4" w:space="0" w:color="auto"/>
              <w:bottom w:val="single" w:sz="4" w:space="0" w:color="auto"/>
              <w:right w:val="single" w:sz="4" w:space="0" w:color="auto"/>
            </w:tcBorders>
            <w:noWrap/>
            <w:vAlign w:val="bottom"/>
            <w:hideMark/>
          </w:tcPr>
          <w:p w14:paraId="153D2B3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76.000 </w:t>
            </w:r>
          </w:p>
        </w:tc>
        <w:tc>
          <w:tcPr>
            <w:tcW w:w="0" w:type="auto"/>
            <w:tcBorders>
              <w:top w:val="nil"/>
              <w:left w:val="nil"/>
              <w:bottom w:val="single" w:sz="4" w:space="0" w:color="auto"/>
              <w:right w:val="single" w:sz="4" w:space="0" w:color="auto"/>
            </w:tcBorders>
            <w:noWrap/>
            <w:vAlign w:val="bottom"/>
            <w:hideMark/>
          </w:tcPr>
          <w:p w14:paraId="66B0607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380.000 </w:t>
            </w:r>
          </w:p>
        </w:tc>
      </w:tr>
      <w:tr w:rsidR="0071485B" w:rsidRPr="0071485B" w14:paraId="1E09C2E0" w14:textId="77777777" w:rsidTr="00273FAD">
        <w:trPr>
          <w:trHeight w:val="297"/>
        </w:trPr>
        <w:tc>
          <w:tcPr>
            <w:tcW w:w="0" w:type="auto"/>
            <w:tcBorders>
              <w:top w:val="nil"/>
              <w:left w:val="single" w:sz="4" w:space="0" w:color="auto"/>
              <w:bottom w:val="single" w:sz="4" w:space="0" w:color="auto"/>
              <w:right w:val="single" w:sz="4" w:space="0" w:color="auto"/>
            </w:tcBorders>
            <w:noWrap/>
            <w:vAlign w:val="bottom"/>
            <w:hideMark/>
          </w:tcPr>
          <w:p w14:paraId="6F2A9A3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182</w:t>
            </w:r>
          </w:p>
        </w:tc>
        <w:tc>
          <w:tcPr>
            <w:tcW w:w="0" w:type="auto"/>
            <w:tcBorders>
              <w:top w:val="nil"/>
              <w:left w:val="nil"/>
              <w:bottom w:val="single" w:sz="4" w:space="0" w:color="000000"/>
              <w:right w:val="single" w:sz="4" w:space="0" w:color="000000"/>
            </w:tcBorders>
            <w:vAlign w:val="bottom"/>
            <w:hideMark/>
          </w:tcPr>
          <w:p w14:paraId="506B28C4"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BARRA HERRAGRO 18 LIBRAS</w:t>
            </w:r>
          </w:p>
        </w:tc>
        <w:tc>
          <w:tcPr>
            <w:tcW w:w="0" w:type="auto"/>
            <w:tcBorders>
              <w:top w:val="nil"/>
              <w:left w:val="nil"/>
              <w:bottom w:val="single" w:sz="4" w:space="0" w:color="000000"/>
              <w:right w:val="single" w:sz="4" w:space="0" w:color="000000"/>
            </w:tcBorders>
            <w:vAlign w:val="bottom"/>
            <w:hideMark/>
          </w:tcPr>
          <w:p w14:paraId="3A07B98D"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566219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A23E07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$ 189.000 </w:t>
            </w:r>
          </w:p>
        </w:tc>
        <w:tc>
          <w:tcPr>
            <w:tcW w:w="0" w:type="auto"/>
            <w:tcBorders>
              <w:top w:val="nil"/>
              <w:left w:val="nil"/>
              <w:bottom w:val="single" w:sz="4" w:space="0" w:color="000000"/>
              <w:right w:val="nil"/>
            </w:tcBorders>
            <w:noWrap/>
            <w:vAlign w:val="bottom"/>
            <w:hideMark/>
          </w:tcPr>
          <w:p w14:paraId="5D66448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$ 187.000 </w:t>
            </w:r>
          </w:p>
        </w:tc>
        <w:tc>
          <w:tcPr>
            <w:tcW w:w="0" w:type="auto"/>
            <w:tcBorders>
              <w:top w:val="nil"/>
              <w:left w:val="single" w:sz="4" w:space="0" w:color="auto"/>
              <w:bottom w:val="single" w:sz="4" w:space="0" w:color="auto"/>
              <w:right w:val="single" w:sz="4" w:space="0" w:color="auto"/>
            </w:tcBorders>
            <w:noWrap/>
            <w:vAlign w:val="bottom"/>
            <w:hideMark/>
          </w:tcPr>
          <w:p w14:paraId="376034C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188.000 </w:t>
            </w:r>
          </w:p>
        </w:tc>
        <w:tc>
          <w:tcPr>
            <w:tcW w:w="0" w:type="auto"/>
            <w:tcBorders>
              <w:top w:val="nil"/>
              <w:left w:val="nil"/>
              <w:bottom w:val="single" w:sz="4" w:space="0" w:color="auto"/>
              <w:right w:val="single" w:sz="4" w:space="0" w:color="auto"/>
            </w:tcBorders>
            <w:noWrap/>
            <w:vAlign w:val="bottom"/>
            <w:hideMark/>
          </w:tcPr>
          <w:p w14:paraId="00D59D8C"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940.000 </w:t>
            </w:r>
          </w:p>
        </w:tc>
      </w:tr>
      <w:tr w:rsidR="0071485B" w:rsidRPr="0071485B" w14:paraId="31A83ACF" w14:textId="77777777" w:rsidTr="00273FAD">
        <w:trPr>
          <w:trHeight w:val="780"/>
        </w:trPr>
        <w:tc>
          <w:tcPr>
            <w:tcW w:w="0" w:type="auto"/>
            <w:tcBorders>
              <w:top w:val="nil"/>
              <w:left w:val="single" w:sz="4" w:space="0" w:color="auto"/>
              <w:bottom w:val="single" w:sz="4" w:space="0" w:color="auto"/>
              <w:right w:val="single" w:sz="4" w:space="0" w:color="auto"/>
            </w:tcBorders>
            <w:noWrap/>
            <w:vAlign w:val="bottom"/>
            <w:hideMark/>
          </w:tcPr>
          <w:p w14:paraId="7785DBF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183</w:t>
            </w:r>
          </w:p>
        </w:tc>
        <w:tc>
          <w:tcPr>
            <w:tcW w:w="0" w:type="auto"/>
            <w:tcBorders>
              <w:top w:val="nil"/>
              <w:left w:val="nil"/>
              <w:bottom w:val="single" w:sz="4" w:space="0" w:color="000000"/>
              <w:right w:val="single" w:sz="4" w:space="0" w:color="000000"/>
            </w:tcBorders>
            <w:vAlign w:val="bottom"/>
            <w:hideMark/>
          </w:tcPr>
          <w:p w14:paraId="6555BC0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 xml:space="preserve">MARTILLO HERRAGRO </w:t>
            </w:r>
            <w:proofErr w:type="spellStart"/>
            <w:r w:rsidRPr="0071485B">
              <w:rPr>
                <w:rFonts w:ascii="Aptos Narrow" w:eastAsia="Times New Roman" w:hAnsi="Aptos Narrow" w:cs="Times New Roman"/>
                <w:sz w:val="18"/>
                <w:szCs w:val="18"/>
                <w:lang w:eastAsia="es-CO"/>
              </w:rPr>
              <w:t>Nr°</w:t>
            </w:r>
            <w:proofErr w:type="spellEnd"/>
            <w:r w:rsidRPr="0071485B">
              <w:rPr>
                <w:rFonts w:ascii="Aptos Narrow" w:eastAsia="Times New Roman" w:hAnsi="Aptos Narrow" w:cs="Times New Roman"/>
                <w:sz w:val="18"/>
                <w:szCs w:val="18"/>
                <w:lang w:eastAsia="es-CO"/>
              </w:rPr>
              <w:t xml:space="preserve"> 27 (CX12)</w:t>
            </w:r>
          </w:p>
        </w:tc>
        <w:tc>
          <w:tcPr>
            <w:tcW w:w="0" w:type="auto"/>
            <w:tcBorders>
              <w:top w:val="nil"/>
              <w:left w:val="nil"/>
              <w:bottom w:val="single" w:sz="4" w:space="0" w:color="000000"/>
              <w:right w:val="single" w:sz="4" w:space="0" w:color="000000"/>
            </w:tcBorders>
            <w:vAlign w:val="bottom"/>
            <w:hideMark/>
          </w:tcPr>
          <w:p w14:paraId="251C7BC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0C4F2C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EA1CD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$ 44.000 </w:t>
            </w:r>
          </w:p>
        </w:tc>
        <w:tc>
          <w:tcPr>
            <w:tcW w:w="0" w:type="auto"/>
            <w:tcBorders>
              <w:top w:val="nil"/>
              <w:left w:val="nil"/>
              <w:bottom w:val="single" w:sz="4" w:space="0" w:color="000000"/>
              <w:right w:val="nil"/>
            </w:tcBorders>
            <w:noWrap/>
            <w:vAlign w:val="bottom"/>
            <w:hideMark/>
          </w:tcPr>
          <w:p w14:paraId="104902E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$ 43.000 </w:t>
            </w:r>
          </w:p>
        </w:tc>
        <w:tc>
          <w:tcPr>
            <w:tcW w:w="0" w:type="auto"/>
            <w:tcBorders>
              <w:top w:val="nil"/>
              <w:left w:val="single" w:sz="4" w:space="0" w:color="auto"/>
              <w:bottom w:val="single" w:sz="4" w:space="0" w:color="auto"/>
              <w:right w:val="single" w:sz="4" w:space="0" w:color="auto"/>
            </w:tcBorders>
            <w:noWrap/>
            <w:vAlign w:val="bottom"/>
            <w:hideMark/>
          </w:tcPr>
          <w:p w14:paraId="5C0028C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auto"/>
              <w:right w:val="single" w:sz="4" w:space="0" w:color="auto"/>
            </w:tcBorders>
            <w:noWrap/>
            <w:vAlign w:val="bottom"/>
            <w:hideMark/>
          </w:tcPr>
          <w:p w14:paraId="0D2A7A7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217.500 </w:t>
            </w:r>
          </w:p>
        </w:tc>
      </w:tr>
      <w:tr w:rsidR="0071485B" w:rsidRPr="0071485B" w14:paraId="73B6295C" w14:textId="77777777" w:rsidTr="00273FAD">
        <w:trPr>
          <w:trHeight w:val="447"/>
        </w:trPr>
        <w:tc>
          <w:tcPr>
            <w:tcW w:w="0" w:type="auto"/>
            <w:tcBorders>
              <w:top w:val="nil"/>
              <w:left w:val="single" w:sz="4" w:space="0" w:color="auto"/>
              <w:bottom w:val="single" w:sz="4" w:space="0" w:color="auto"/>
              <w:right w:val="single" w:sz="4" w:space="0" w:color="auto"/>
            </w:tcBorders>
            <w:noWrap/>
            <w:vAlign w:val="bottom"/>
            <w:hideMark/>
          </w:tcPr>
          <w:p w14:paraId="1DE4F76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184</w:t>
            </w:r>
          </w:p>
        </w:tc>
        <w:tc>
          <w:tcPr>
            <w:tcW w:w="0" w:type="auto"/>
            <w:tcBorders>
              <w:top w:val="nil"/>
              <w:left w:val="nil"/>
              <w:bottom w:val="single" w:sz="4" w:space="0" w:color="000000"/>
              <w:right w:val="single" w:sz="4" w:space="0" w:color="000000"/>
            </w:tcBorders>
            <w:vAlign w:val="bottom"/>
            <w:hideMark/>
          </w:tcPr>
          <w:p w14:paraId="73F4334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ALICATE DIABLO DE 10,5" HERRAGRO</w:t>
            </w:r>
          </w:p>
        </w:tc>
        <w:tc>
          <w:tcPr>
            <w:tcW w:w="0" w:type="auto"/>
            <w:tcBorders>
              <w:top w:val="nil"/>
              <w:left w:val="nil"/>
              <w:bottom w:val="single" w:sz="4" w:space="0" w:color="000000"/>
              <w:right w:val="single" w:sz="4" w:space="0" w:color="000000"/>
            </w:tcBorders>
            <w:vAlign w:val="bottom"/>
            <w:hideMark/>
          </w:tcPr>
          <w:p w14:paraId="7A61586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38A622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EE5600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$ 75.000 </w:t>
            </w:r>
          </w:p>
        </w:tc>
        <w:tc>
          <w:tcPr>
            <w:tcW w:w="0" w:type="auto"/>
            <w:tcBorders>
              <w:top w:val="nil"/>
              <w:left w:val="nil"/>
              <w:bottom w:val="single" w:sz="4" w:space="0" w:color="000000"/>
              <w:right w:val="nil"/>
            </w:tcBorders>
            <w:noWrap/>
            <w:vAlign w:val="bottom"/>
            <w:hideMark/>
          </w:tcPr>
          <w:p w14:paraId="70A25DF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$ 70.000 </w:t>
            </w:r>
          </w:p>
        </w:tc>
        <w:tc>
          <w:tcPr>
            <w:tcW w:w="0" w:type="auto"/>
            <w:tcBorders>
              <w:top w:val="nil"/>
              <w:left w:val="single" w:sz="4" w:space="0" w:color="auto"/>
              <w:bottom w:val="single" w:sz="4" w:space="0" w:color="auto"/>
              <w:right w:val="single" w:sz="4" w:space="0" w:color="auto"/>
            </w:tcBorders>
            <w:noWrap/>
            <w:vAlign w:val="bottom"/>
            <w:hideMark/>
          </w:tcPr>
          <w:p w14:paraId="1FFB89C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72.500 </w:t>
            </w:r>
          </w:p>
        </w:tc>
        <w:tc>
          <w:tcPr>
            <w:tcW w:w="0" w:type="auto"/>
            <w:tcBorders>
              <w:top w:val="nil"/>
              <w:left w:val="nil"/>
              <w:bottom w:val="single" w:sz="4" w:space="0" w:color="auto"/>
              <w:right w:val="single" w:sz="4" w:space="0" w:color="auto"/>
            </w:tcBorders>
            <w:noWrap/>
            <w:vAlign w:val="bottom"/>
            <w:hideMark/>
          </w:tcPr>
          <w:p w14:paraId="0FE2327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362.500 </w:t>
            </w:r>
          </w:p>
        </w:tc>
      </w:tr>
      <w:tr w:rsidR="0071485B" w:rsidRPr="0071485B" w14:paraId="3BDB7FEC"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2E5DA87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185</w:t>
            </w:r>
          </w:p>
        </w:tc>
        <w:tc>
          <w:tcPr>
            <w:tcW w:w="0" w:type="auto"/>
            <w:tcBorders>
              <w:top w:val="nil"/>
              <w:left w:val="nil"/>
              <w:bottom w:val="single" w:sz="4" w:space="0" w:color="000000"/>
              <w:right w:val="single" w:sz="4" w:space="0" w:color="000000"/>
            </w:tcBorders>
            <w:vAlign w:val="bottom"/>
            <w:hideMark/>
          </w:tcPr>
          <w:p w14:paraId="5A154C7A"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TENAZA CORNETA 8" CORNETA 18</w:t>
            </w:r>
          </w:p>
        </w:tc>
        <w:tc>
          <w:tcPr>
            <w:tcW w:w="0" w:type="auto"/>
            <w:tcBorders>
              <w:top w:val="nil"/>
              <w:left w:val="nil"/>
              <w:bottom w:val="single" w:sz="4" w:space="0" w:color="000000"/>
              <w:right w:val="single" w:sz="4" w:space="0" w:color="000000"/>
            </w:tcBorders>
            <w:vAlign w:val="bottom"/>
            <w:hideMark/>
          </w:tcPr>
          <w:p w14:paraId="7E23BD5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C235DF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3D9935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$ 39.000 </w:t>
            </w:r>
          </w:p>
        </w:tc>
        <w:tc>
          <w:tcPr>
            <w:tcW w:w="0" w:type="auto"/>
            <w:tcBorders>
              <w:top w:val="nil"/>
              <w:left w:val="nil"/>
              <w:bottom w:val="single" w:sz="4" w:space="0" w:color="000000"/>
              <w:right w:val="nil"/>
            </w:tcBorders>
            <w:noWrap/>
            <w:vAlign w:val="bottom"/>
            <w:hideMark/>
          </w:tcPr>
          <w:p w14:paraId="3CF6680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5402360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38.000 </w:t>
            </w:r>
          </w:p>
        </w:tc>
        <w:tc>
          <w:tcPr>
            <w:tcW w:w="0" w:type="auto"/>
            <w:tcBorders>
              <w:top w:val="nil"/>
              <w:left w:val="nil"/>
              <w:bottom w:val="single" w:sz="4" w:space="0" w:color="auto"/>
              <w:right w:val="single" w:sz="4" w:space="0" w:color="auto"/>
            </w:tcBorders>
            <w:noWrap/>
            <w:vAlign w:val="bottom"/>
            <w:hideMark/>
          </w:tcPr>
          <w:p w14:paraId="73DE8D3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190.000 </w:t>
            </w:r>
          </w:p>
        </w:tc>
      </w:tr>
      <w:tr w:rsidR="0071485B" w:rsidRPr="0071485B" w14:paraId="626246C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6EC7429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186</w:t>
            </w:r>
          </w:p>
        </w:tc>
        <w:tc>
          <w:tcPr>
            <w:tcW w:w="0" w:type="auto"/>
            <w:tcBorders>
              <w:top w:val="nil"/>
              <w:left w:val="nil"/>
              <w:bottom w:val="single" w:sz="4" w:space="0" w:color="000000"/>
              <w:right w:val="single" w:sz="4" w:space="0" w:color="000000"/>
            </w:tcBorders>
            <w:vAlign w:val="bottom"/>
            <w:hideMark/>
          </w:tcPr>
          <w:p w14:paraId="6D52B475"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DESTORNILLADOR CORNETA P/PALA 5/16 X 6</w:t>
            </w:r>
          </w:p>
        </w:tc>
        <w:tc>
          <w:tcPr>
            <w:tcW w:w="0" w:type="auto"/>
            <w:tcBorders>
              <w:top w:val="nil"/>
              <w:left w:val="nil"/>
              <w:bottom w:val="single" w:sz="4" w:space="0" w:color="000000"/>
              <w:right w:val="single" w:sz="4" w:space="0" w:color="000000"/>
            </w:tcBorders>
            <w:vAlign w:val="bottom"/>
            <w:hideMark/>
          </w:tcPr>
          <w:p w14:paraId="18E1D46F"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A9F5767"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DE8E349"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$ 39.500 </w:t>
            </w:r>
          </w:p>
        </w:tc>
        <w:tc>
          <w:tcPr>
            <w:tcW w:w="0" w:type="auto"/>
            <w:tcBorders>
              <w:top w:val="nil"/>
              <w:left w:val="nil"/>
              <w:bottom w:val="single" w:sz="4" w:space="0" w:color="000000"/>
              <w:right w:val="nil"/>
            </w:tcBorders>
            <w:noWrap/>
            <w:vAlign w:val="bottom"/>
            <w:hideMark/>
          </w:tcPr>
          <w:p w14:paraId="2A642B5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5FDF1E1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38.250 </w:t>
            </w:r>
          </w:p>
        </w:tc>
        <w:tc>
          <w:tcPr>
            <w:tcW w:w="0" w:type="auto"/>
            <w:tcBorders>
              <w:top w:val="nil"/>
              <w:left w:val="nil"/>
              <w:bottom w:val="single" w:sz="4" w:space="0" w:color="auto"/>
              <w:right w:val="single" w:sz="4" w:space="0" w:color="auto"/>
            </w:tcBorders>
            <w:noWrap/>
            <w:vAlign w:val="bottom"/>
            <w:hideMark/>
          </w:tcPr>
          <w:p w14:paraId="0D932E4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191.250 </w:t>
            </w:r>
          </w:p>
        </w:tc>
      </w:tr>
      <w:tr w:rsidR="0071485B" w:rsidRPr="0071485B" w14:paraId="60F94048" w14:textId="77777777" w:rsidTr="00273FAD">
        <w:trPr>
          <w:trHeight w:val="525"/>
        </w:trPr>
        <w:tc>
          <w:tcPr>
            <w:tcW w:w="0" w:type="auto"/>
            <w:tcBorders>
              <w:top w:val="nil"/>
              <w:left w:val="single" w:sz="4" w:space="0" w:color="auto"/>
              <w:bottom w:val="single" w:sz="4" w:space="0" w:color="auto"/>
              <w:right w:val="single" w:sz="4" w:space="0" w:color="auto"/>
            </w:tcBorders>
            <w:noWrap/>
            <w:vAlign w:val="bottom"/>
            <w:hideMark/>
          </w:tcPr>
          <w:p w14:paraId="6F42585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187</w:t>
            </w:r>
          </w:p>
        </w:tc>
        <w:tc>
          <w:tcPr>
            <w:tcW w:w="0" w:type="auto"/>
            <w:tcBorders>
              <w:top w:val="nil"/>
              <w:left w:val="nil"/>
              <w:bottom w:val="single" w:sz="4" w:space="0" w:color="000000"/>
              <w:right w:val="single" w:sz="4" w:space="0" w:color="000000"/>
            </w:tcBorders>
            <w:vAlign w:val="bottom"/>
            <w:hideMark/>
          </w:tcPr>
          <w:p w14:paraId="5F4330AE"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DESTORNILLADOR CORNETA P/ESTRELLA  1/4 X 4</w:t>
            </w:r>
          </w:p>
        </w:tc>
        <w:tc>
          <w:tcPr>
            <w:tcW w:w="0" w:type="auto"/>
            <w:tcBorders>
              <w:top w:val="nil"/>
              <w:left w:val="nil"/>
              <w:bottom w:val="single" w:sz="4" w:space="0" w:color="000000"/>
              <w:right w:val="single" w:sz="4" w:space="0" w:color="000000"/>
            </w:tcBorders>
            <w:vAlign w:val="bottom"/>
            <w:hideMark/>
          </w:tcPr>
          <w:p w14:paraId="2FAF7CD2" w14:textId="77777777"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A54568F"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08996BA"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$ 26.000 </w:t>
            </w:r>
          </w:p>
        </w:tc>
        <w:tc>
          <w:tcPr>
            <w:tcW w:w="0" w:type="auto"/>
            <w:tcBorders>
              <w:top w:val="nil"/>
              <w:left w:val="nil"/>
              <w:bottom w:val="single" w:sz="4" w:space="0" w:color="000000"/>
              <w:right w:val="nil"/>
            </w:tcBorders>
            <w:noWrap/>
            <w:vAlign w:val="bottom"/>
            <w:hideMark/>
          </w:tcPr>
          <w:p w14:paraId="09680AE8"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$ 25.000 </w:t>
            </w:r>
          </w:p>
        </w:tc>
        <w:tc>
          <w:tcPr>
            <w:tcW w:w="0" w:type="auto"/>
            <w:tcBorders>
              <w:top w:val="nil"/>
              <w:left w:val="single" w:sz="4" w:space="0" w:color="auto"/>
              <w:bottom w:val="single" w:sz="4" w:space="0" w:color="auto"/>
              <w:right w:val="single" w:sz="4" w:space="0" w:color="auto"/>
            </w:tcBorders>
            <w:noWrap/>
            <w:vAlign w:val="bottom"/>
            <w:hideMark/>
          </w:tcPr>
          <w:p w14:paraId="777715A2"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25.500 </w:t>
            </w:r>
          </w:p>
        </w:tc>
        <w:tc>
          <w:tcPr>
            <w:tcW w:w="0" w:type="auto"/>
            <w:tcBorders>
              <w:top w:val="nil"/>
              <w:left w:val="nil"/>
              <w:bottom w:val="single" w:sz="4" w:space="0" w:color="auto"/>
              <w:right w:val="single" w:sz="4" w:space="0" w:color="auto"/>
            </w:tcBorders>
            <w:noWrap/>
            <w:vAlign w:val="bottom"/>
            <w:hideMark/>
          </w:tcPr>
          <w:p w14:paraId="2E85E043"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127.500 </w:t>
            </w:r>
          </w:p>
        </w:tc>
      </w:tr>
      <w:tr w:rsidR="0071485B" w:rsidRPr="0071485B" w14:paraId="1196DEDE" w14:textId="77777777" w:rsidTr="00273FAD">
        <w:trPr>
          <w:trHeight w:val="540"/>
        </w:trPr>
        <w:tc>
          <w:tcPr>
            <w:tcW w:w="0" w:type="auto"/>
            <w:tcBorders>
              <w:top w:val="nil"/>
              <w:left w:val="single" w:sz="4" w:space="0" w:color="auto"/>
              <w:bottom w:val="nil"/>
              <w:right w:val="single" w:sz="4" w:space="0" w:color="auto"/>
            </w:tcBorders>
            <w:noWrap/>
            <w:vAlign w:val="bottom"/>
            <w:hideMark/>
          </w:tcPr>
          <w:p w14:paraId="5523F11B"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188</w:t>
            </w:r>
          </w:p>
        </w:tc>
        <w:tc>
          <w:tcPr>
            <w:tcW w:w="0" w:type="auto"/>
            <w:tcBorders>
              <w:top w:val="nil"/>
              <w:left w:val="nil"/>
              <w:bottom w:val="nil"/>
              <w:right w:val="single" w:sz="4" w:space="0" w:color="000000"/>
            </w:tcBorders>
            <w:vAlign w:val="bottom"/>
            <w:hideMark/>
          </w:tcPr>
          <w:p w14:paraId="5EE588A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sz w:val="18"/>
                <w:szCs w:val="18"/>
                <w:lang w:eastAsia="es-CO"/>
              </w:rPr>
              <w:t>MACHETE AGUILA CORNETA-</w:t>
            </w:r>
            <w:r w:rsidRPr="0071485B">
              <w:rPr>
                <w:rFonts w:ascii="Aptos Narrow" w:eastAsia="Times New Roman" w:hAnsi="Aptos Narrow" w:cs="Times New Roman"/>
                <w:sz w:val="18"/>
                <w:szCs w:val="18"/>
                <w:lang w:eastAsia="es-CO"/>
              </w:rPr>
              <w:br/>
              <w:t>18Pg</w:t>
            </w:r>
          </w:p>
        </w:tc>
        <w:tc>
          <w:tcPr>
            <w:tcW w:w="0" w:type="auto"/>
            <w:tcBorders>
              <w:top w:val="nil"/>
              <w:left w:val="nil"/>
              <w:bottom w:val="nil"/>
              <w:right w:val="single" w:sz="4" w:space="0" w:color="000000"/>
            </w:tcBorders>
            <w:vAlign w:val="bottom"/>
            <w:hideMark/>
          </w:tcPr>
          <w:p w14:paraId="26B935F5" w14:textId="7F0D97D5" w:rsidR="0071485B" w:rsidRPr="0071485B" w:rsidRDefault="0071485B" w:rsidP="0071485B">
            <w:pPr>
              <w:spacing w:after="0" w:line="240" w:lineRule="auto"/>
              <w:jc w:val="center"/>
              <w:rPr>
                <w:rFonts w:ascii="Aptos Narrow" w:eastAsia="Times New Roman" w:hAnsi="Aptos Narrow" w:cs="Times New Roman"/>
                <w:sz w:val="18"/>
                <w:szCs w:val="18"/>
                <w:lang w:eastAsia="es-CO"/>
              </w:rPr>
            </w:pPr>
            <w:r w:rsidRPr="0071485B">
              <w:rPr>
                <w:rFonts w:ascii="Aptos Narrow" w:eastAsia="Times New Roman" w:hAnsi="Aptos Narrow" w:cs="Times New Roman"/>
                <w:sz w:val="18"/>
                <w:szCs w:val="18"/>
                <w:lang w:eastAsia="es-CO"/>
              </w:rPr>
              <w:t>Unida</w:t>
            </w:r>
            <w:r>
              <w:rPr>
                <w:rFonts w:ascii="Aptos Narrow" w:eastAsia="Times New Roman" w:hAnsi="Aptos Narrow" w:cs="Times New Roman"/>
                <w:sz w:val="18"/>
                <w:szCs w:val="18"/>
                <w:lang w:eastAsia="es-CO"/>
              </w:rPr>
              <w:t>d</w:t>
            </w:r>
          </w:p>
        </w:tc>
        <w:tc>
          <w:tcPr>
            <w:tcW w:w="0" w:type="auto"/>
            <w:tcBorders>
              <w:top w:val="nil"/>
              <w:left w:val="nil"/>
              <w:bottom w:val="nil"/>
              <w:right w:val="single" w:sz="4" w:space="0" w:color="000000"/>
            </w:tcBorders>
            <w:noWrap/>
            <w:vAlign w:val="bottom"/>
            <w:hideMark/>
          </w:tcPr>
          <w:p w14:paraId="2A57BB11"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5</w:t>
            </w:r>
          </w:p>
        </w:tc>
        <w:tc>
          <w:tcPr>
            <w:tcW w:w="0" w:type="auto"/>
            <w:tcBorders>
              <w:top w:val="nil"/>
              <w:left w:val="nil"/>
              <w:bottom w:val="nil"/>
              <w:right w:val="single" w:sz="4" w:space="0" w:color="000000"/>
            </w:tcBorders>
            <w:noWrap/>
            <w:vAlign w:val="bottom"/>
            <w:hideMark/>
          </w:tcPr>
          <w:p w14:paraId="02B04476"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$ 46.000 </w:t>
            </w:r>
          </w:p>
        </w:tc>
        <w:tc>
          <w:tcPr>
            <w:tcW w:w="0" w:type="auto"/>
            <w:tcBorders>
              <w:top w:val="nil"/>
              <w:left w:val="nil"/>
              <w:bottom w:val="nil"/>
              <w:right w:val="nil"/>
            </w:tcBorders>
            <w:noWrap/>
            <w:vAlign w:val="bottom"/>
            <w:hideMark/>
          </w:tcPr>
          <w:p w14:paraId="3F3F08B5"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$ 45.000 </w:t>
            </w:r>
          </w:p>
        </w:tc>
        <w:tc>
          <w:tcPr>
            <w:tcW w:w="0" w:type="auto"/>
            <w:tcBorders>
              <w:top w:val="nil"/>
              <w:left w:val="single" w:sz="4" w:space="0" w:color="auto"/>
              <w:bottom w:val="nil"/>
              <w:right w:val="single" w:sz="4" w:space="0" w:color="auto"/>
            </w:tcBorders>
            <w:noWrap/>
            <w:vAlign w:val="bottom"/>
            <w:hideMark/>
          </w:tcPr>
          <w:p w14:paraId="703DD72D"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45.500 </w:t>
            </w:r>
          </w:p>
        </w:tc>
        <w:tc>
          <w:tcPr>
            <w:tcW w:w="0" w:type="auto"/>
            <w:tcBorders>
              <w:top w:val="nil"/>
              <w:left w:val="nil"/>
              <w:bottom w:val="single" w:sz="4" w:space="0" w:color="auto"/>
              <w:right w:val="single" w:sz="4" w:space="0" w:color="auto"/>
            </w:tcBorders>
            <w:noWrap/>
            <w:vAlign w:val="bottom"/>
            <w:hideMark/>
          </w:tcPr>
          <w:p w14:paraId="0F74DEE0" w14:textId="77777777" w:rsidR="0071485B" w:rsidRPr="0071485B" w:rsidRDefault="0071485B" w:rsidP="0071485B">
            <w:pPr>
              <w:spacing w:after="0" w:line="240" w:lineRule="auto"/>
              <w:jc w:val="center"/>
              <w:rPr>
                <w:rFonts w:ascii="Aptos Narrow" w:eastAsia="Times New Roman" w:hAnsi="Aptos Narrow" w:cs="Times New Roman"/>
                <w:color w:val="000000"/>
                <w:sz w:val="18"/>
                <w:szCs w:val="18"/>
                <w:lang w:eastAsia="es-CO"/>
              </w:rPr>
            </w:pPr>
            <w:r w:rsidRPr="0071485B">
              <w:rPr>
                <w:rFonts w:ascii="Aptos Narrow" w:eastAsia="Times New Roman" w:hAnsi="Aptos Narrow" w:cs="Times New Roman"/>
                <w:color w:val="000000"/>
                <w:sz w:val="18"/>
                <w:szCs w:val="18"/>
                <w:lang w:eastAsia="es-CO"/>
              </w:rPr>
              <w:t xml:space="preserve"> $               227.500 </w:t>
            </w:r>
          </w:p>
        </w:tc>
      </w:tr>
      <w:tr w:rsidR="0071485B" w:rsidRPr="0071485B" w14:paraId="4F96016A" w14:textId="77777777" w:rsidTr="00273FAD">
        <w:trPr>
          <w:trHeight w:val="297"/>
        </w:trPr>
        <w:tc>
          <w:tcPr>
            <w:tcW w:w="0" w:type="auto"/>
            <w:gridSpan w:val="7"/>
            <w:tcBorders>
              <w:top w:val="single" w:sz="4" w:space="0" w:color="auto"/>
              <w:left w:val="single" w:sz="4" w:space="0" w:color="auto"/>
              <w:bottom w:val="single" w:sz="4" w:space="0" w:color="auto"/>
              <w:right w:val="single" w:sz="4" w:space="0" w:color="auto"/>
            </w:tcBorders>
            <w:noWrap/>
            <w:vAlign w:val="bottom"/>
            <w:hideMark/>
          </w:tcPr>
          <w:p w14:paraId="63F0938F" w14:textId="77777777" w:rsidR="0071485B" w:rsidRPr="0071485B" w:rsidRDefault="0071485B" w:rsidP="0071485B">
            <w:pPr>
              <w:spacing w:after="0" w:line="240" w:lineRule="auto"/>
              <w:jc w:val="center"/>
              <w:rPr>
                <w:rFonts w:ascii="Aptos Narrow" w:eastAsia="Times New Roman" w:hAnsi="Aptos Narrow" w:cs="Times New Roman"/>
                <w:b/>
                <w:bCs/>
                <w:color w:val="000000"/>
                <w:sz w:val="18"/>
                <w:szCs w:val="18"/>
                <w:lang w:eastAsia="es-CO"/>
              </w:rPr>
            </w:pPr>
            <w:r w:rsidRPr="0071485B">
              <w:rPr>
                <w:rFonts w:ascii="Aptos Narrow" w:eastAsia="Times New Roman" w:hAnsi="Aptos Narrow" w:cs="Times New Roman"/>
                <w:b/>
                <w:bCs/>
                <w:color w:val="000000"/>
                <w:sz w:val="18"/>
                <w:szCs w:val="18"/>
                <w:lang w:eastAsia="es-CO"/>
              </w:rPr>
              <w:t>TOTAL:</w:t>
            </w:r>
          </w:p>
        </w:tc>
        <w:tc>
          <w:tcPr>
            <w:tcW w:w="0" w:type="auto"/>
            <w:tcBorders>
              <w:top w:val="nil"/>
              <w:left w:val="nil"/>
              <w:bottom w:val="single" w:sz="4" w:space="0" w:color="auto"/>
              <w:right w:val="single" w:sz="4" w:space="0" w:color="auto"/>
            </w:tcBorders>
            <w:noWrap/>
            <w:vAlign w:val="bottom"/>
            <w:hideMark/>
          </w:tcPr>
          <w:p w14:paraId="1F59B589" w14:textId="77777777" w:rsidR="0071485B" w:rsidRPr="0071485B" w:rsidRDefault="0071485B" w:rsidP="0071485B">
            <w:pPr>
              <w:spacing w:after="0" w:line="240" w:lineRule="auto"/>
              <w:jc w:val="center"/>
              <w:rPr>
                <w:rFonts w:ascii="Aptos Narrow" w:eastAsia="Times New Roman" w:hAnsi="Aptos Narrow" w:cs="Times New Roman"/>
                <w:b/>
                <w:bCs/>
                <w:color w:val="000000"/>
                <w:sz w:val="18"/>
                <w:szCs w:val="18"/>
                <w:lang w:eastAsia="es-CO"/>
              </w:rPr>
            </w:pPr>
            <w:r w:rsidRPr="0071485B">
              <w:rPr>
                <w:rFonts w:ascii="Aptos Narrow" w:eastAsia="Times New Roman" w:hAnsi="Aptos Narrow" w:cs="Times New Roman"/>
                <w:b/>
                <w:bCs/>
                <w:color w:val="000000"/>
                <w:sz w:val="18"/>
                <w:szCs w:val="18"/>
                <w:lang w:eastAsia="es-CO"/>
              </w:rPr>
              <w:t xml:space="preserve"> $        93.999.850 </w:t>
            </w:r>
          </w:p>
        </w:tc>
      </w:tr>
    </w:tbl>
    <w:p w14:paraId="72D3CAA9" w14:textId="7E7B8F5D" w:rsidR="001F3283" w:rsidRDefault="001F3283">
      <w:pPr>
        <w:pStyle w:val="Sinespaciado"/>
        <w:autoSpaceDE w:val="0"/>
        <w:autoSpaceDN w:val="0"/>
        <w:adjustRightInd w:val="0"/>
        <w:jc w:val="both"/>
        <w:rPr>
          <w:rFonts w:ascii="Arial" w:hAnsi="Arial" w:cs="Arial"/>
          <w:sz w:val="20"/>
          <w:szCs w:val="20"/>
        </w:rPr>
      </w:pPr>
    </w:p>
    <w:p w14:paraId="4212AC61" w14:textId="77777777" w:rsidR="001F3283" w:rsidRDefault="001F3283">
      <w:pPr>
        <w:pStyle w:val="Sinespaciado"/>
        <w:autoSpaceDE w:val="0"/>
        <w:autoSpaceDN w:val="0"/>
        <w:adjustRightInd w:val="0"/>
        <w:jc w:val="both"/>
        <w:rPr>
          <w:rFonts w:ascii="Arial" w:hAnsi="Arial" w:cs="Arial"/>
          <w:b/>
          <w:bCs/>
          <w:sz w:val="20"/>
          <w:szCs w:val="20"/>
        </w:rPr>
      </w:pPr>
    </w:p>
    <w:p w14:paraId="616BF029" w14:textId="77777777" w:rsidR="001F3283" w:rsidRDefault="00000000">
      <w:pPr>
        <w:pStyle w:val="Sinespaciado"/>
        <w:autoSpaceDE w:val="0"/>
        <w:autoSpaceDN w:val="0"/>
        <w:adjustRightInd w:val="0"/>
        <w:jc w:val="both"/>
        <w:rPr>
          <w:rFonts w:ascii="Arial" w:hAnsi="Arial" w:cs="Arial"/>
          <w:sz w:val="20"/>
          <w:szCs w:val="20"/>
        </w:rPr>
      </w:pPr>
      <w:r>
        <w:rPr>
          <w:rFonts w:ascii="Arial" w:hAnsi="Arial" w:cs="Arial"/>
          <w:sz w:val="20"/>
          <w:szCs w:val="20"/>
        </w:rPr>
        <w:t>Además, de las especificaciones técnicas descritas anteriormente, el oferente seleccionado deberá cumplir con las siguientes especificaciones:</w:t>
      </w:r>
    </w:p>
    <w:p w14:paraId="1C35E188" w14:textId="77777777" w:rsidR="00273FAD" w:rsidRDefault="00273FAD">
      <w:pPr>
        <w:pStyle w:val="Sinespaciado"/>
        <w:autoSpaceDE w:val="0"/>
        <w:autoSpaceDN w:val="0"/>
        <w:adjustRightInd w:val="0"/>
        <w:jc w:val="both"/>
        <w:rPr>
          <w:rFonts w:ascii="Arial" w:hAnsi="Arial" w:cs="Arial"/>
          <w:sz w:val="20"/>
          <w:szCs w:val="20"/>
        </w:rPr>
      </w:pPr>
    </w:p>
    <w:p w14:paraId="04E93675"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1. El contratista proveerá los suministros a partir del inicio, y durante el plazo de ejecución del contrato estipulado en el mismo y/o hasta agotar presupuesto</w:t>
      </w:r>
      <w:bookmarkStart w:id="11" w:name="_Hlk225676484"/>
      <w:r>
        <w:rPr>
          <w:rFonts w:ascii="Arial" w:hAnsi="Arial" w:cs="Arial"/>
          <w:sz w:val="20"/>
          <w:szCs w:val="20"/>
        </w:rPr>
        <w:t>, previa solicitudes a necesidad de la supervisión</w:t>
      </w:r>
      <w:bookmarkEnd w:id="11"/>
      <w:r>
        <w:rPr>
          <w:rFonts w:ascii="Arial" w:hAnsi="Arial" w:cs="Arial"/>
          <w:sz w:val="20"/>
          <w:szCs w:val="20"/>
        </w:rPr>
        <w:t xml:space="preserve">. </w:t>
      </w:r>
    </w:p>
    <w:p w14:paraId="01DAC6A7"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 xml:space="preserve">2. El oferente certificará que el suministro, lo proveerá en este municipio, en el lugar que disponga el supervisor y </w:t>
      </w:r>
      <w:proofErr w:type="gramStart"/>
      <w:r>
        <w:rPr>
          <w:rFonts w:ascii="Arial" w:hAnsi="Arial" w:cs="Arial"/>
          <w:sz w:val="20"/>
          <w:szCs w:val="20"/>
        </w:rPr>
        <w:t>de acuerdo a</w:t>
      </w:r>
      <w:proofErr w:type="gramEnd"/>
      <w:r>
        <w:rPr>
          <w:rFonts w:ascii="Arial" w:hAnsi="Arial" w:cs="Arial"/>
          <w:sz w:val="20"/>
          <w:szCs w:val="20"/>
        </w:rPr>
        <w:t xml:space="preserve"> las directrices y requerimientos impartidos por el secretario de Educación Cultura y Deporte.</w:t>
      </w:r>
    </w:p>
    <w:p w14:paraId="4103A539"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3. Los suministros que el oferente seleccionado proveerá al municipio de Remedios, deberán ser de buena calidad y estar en perfecto estado.</w:t>
      </w:r>
    </w:p>
    <w:p w14:paraId="43E64A29"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4. El contratista garantizará que remplazará los artículos que no reúnan los requerimientos de la ficha técnica de manera inmediata.</w:t>
      </w:r>
    </w:p>
    <w:p w14:paraId="74B7D830" w14:textId="2A3BDDCD"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5. El municipio de Remedios, solo reconocerá al oferente seleccionado el suministro, establecido en la ficha técnica.</w:t>
      </w:r>
    </w:p>
    <w:p w14:paraId="4BEDACB6"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6. Deberá darse cumplimiento a la normatividad que regula la contratación estatal en Colombia.</w:t>
      </w:r>
    </w:p>
    <w:p w14:paraId="7807A4F2"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7. El proponente deberá entregar en sitio lo requerido por el supervisor.</w:t>
      </w:r>
      <w:bookmarkEnd w:id="10"/>
    </w:p>
    <w:p w14:paraId="584FC828" w14:textId="77777777" w:rsidR="001F3283" w:rsidRDefault="001F3283">
      <w:pPr>
        <w:autoSpaceDE w:val="0"/>
        <w:autoSpaceDN w:val="0"/>
        <w:adjustRightInd w:val="0"/>
        <w:spacing w:line="240" w:lineRule="auto"/>
        <w:jc w:val="both"/>
        <w:rPr>
          <w:rFonts w:ascii="Arial" w:hAnsi="Arial" w:cs="Arial"/>
          <w:sz w:val="20"/>
          <w:szCs w:val="20"/>
        </w:rPr>
      </w:pPr>
    </w:p>
    <w:p w14:paraId="07BE8445" w14:textId="77777777" w:rsidR="001F3283" w:rsidRDefault="00000000">
      <w:pPr>
        <w:spacing w:line="240" w:lineRule="auto"/>
        <w:rPr>
          <w:rFonts w:ascii="Arial" w:hAnsi="Arial" w:cs="Arial"/>
          <w:b/>
          <w:sz w:val="20"/>
          <w:szCs w:val="20"/>
        </w:rPr>
      </w:pPr>
      <w:r>
        <w:rPr>
          <w:rFonts w:ascii="Arial" w:hAnsi="Arial" w:cs="Arial"/>
          <w:b/>
          <w:sz w:val="20"/>
          <w:szCs w:val="20"/>
        </w:rPr>
        <w:t>3.6. OBLIGACIONES DE LAS PARTES:</w:t>
      </w:r>
    </w:p>
    <w:p w14:paraId="32E50776" w14:textId="77777777" w:rsidR="001F3283" w:rsidRDefault="00000000">
      <w:pPr>
        <w:spacing w:line="240" w:lineRule="auto"/>
        <w:rPr>
          <w:rFonts w:ascii="Arial" w:hAnsi="Arial" w:cs="Arial"/>
          <w:b/>
          <w:sz w:val="20"/>
          <w:szCs w:val="20"/>
        </w:rPr>
      </w:pPr>
      <w:r>
        <w:rPr>
          <w:rFonts w:ascii="Arial" w:hAnsi="Arial" w:cs="Arial"/>
          <w:b/>
          <w:sz w:val="20"/>
          <w:szCs w:val="20"/>
        </w:rPr>
        <w:t xml:space="preserve">3.6.1 OBLIGACIONES GENERALES DEL CONTRATISTA: </w:t>
      </w:r>
    </w:p>
    <w:p w14:paraId="175BFCC8" w14:textId="77777777" w:rsidR="001F3283" w:rsidRDefault="00000000">
      <w:pPr>
        <w:spacing w:line="240" w:lineRule="auto"/>
        <w:jc w:val="both"/>
        <w:rPr>
          <w:rFonts w:ascii="Arial" w:hAnsi="Arial" w:cs="Arial"/>
          <w:sz w:val="20"/>
          <w:szCs w:val="20"/>
        </w:rPr>
      </w:pPr>
      <w:r>
        <w:rPr>
          <w:rFonts w:ascii="Arial" w:hAnsi="Arial" w:cs="Arial"/>
          <w:sz w:val="20"/>
          <w:szCs w:val="20"/>
        </w:rPr>
        <w:t>El contratista tendrá las siguientes obligaciones.</w:t>
      </w:r>
    </w:p>
    <w:p w14:paraId="3EFD4000" w14:textId="77777777" w:rsidR="001F3283" w:rsidRDefault="00000000">
      <w:pPr>
        <w:pStyle w:val="Sinespaciado"/>
        <w:numPr>
          <w:ilvl w:val="0"/>
          <w:numId w:val="4"/>
        </w:numPr>
        <w:ind w:left="709"/>
        <w:rPr>
          <w:rFonts w:ascii="Arial" w:hAnsi="Arial" w:cs="Arial"/>
          <w:bCs/>
          <w:sz w:val="20"/>
          <w:szCs w:val="20"/>
        </w:rPr>
      </w:pPr>
      <w:bookmarkStart w:id="12" w:name="_Hlk97213349"/>
      <w:r>
        <w:rPr>
          <w:rFonts w:ascii="Arial" w:hAnsi="Arial" w:cs="Arial"/>
          <w:bCs/>
          <w:sz w:val="20"/>
          <w:szCs w:val="20"/>
        </w:rPr>
        <w:t>Cumplir a cabalidad todas y cada una de las especificaciones técnicas descritas anteriormente.</w:t>
      </w:r>
    </w:p>
    <w:p w14:paraId="148D1472"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Mantener los precios ofertados en su propuesta y aceptada por el Ente Territorial.</w:t>
      </w:r>
    </w:p>
    <w:p w14:paraId="03562818"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Cumplir cabalmente con el objeto del contrato, en los términos y condiciones establecidos de conformidad con lo estipulado en el contrato y en los pliegos de condiciones.</w:t>
      </w:r>
    </w:p>
    <w:p w14:paraId="1B4CC98F"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Presentar en el plazo establecido en los pliegos de condiciones los documentos allí relacionados y todos los necesarios para el normal desarrollo del contrato, sin dilaciones ni retrasos por ninguna índole.</w:t>
      </w:r>
    </w:p>
    <w:p w14:paraId="6BDD2633"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Acatar las instrucciones que durante el desarrollo del contrato se le impartan por parte de la Entidad.</w:t>
      </w:r>
    </w:p>
    <w:p w14:paraId="1E0F55A9"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No acceder a peticiones o amenazas de quienes actúen por fuera de la ley con el fin de hacer u omitir algún hecho.</w:t>
      </w:r>
    </w:p>
    <w:p w14:paraId="4D55F3DC"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Cumplir con los aportes a los Sistemas Generales de Seguridad Social en Salud y aportes Parafiscales.</w:t>
      </w:r>
    </w:p>
    <w:p w14:paraId="757912FD"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Suscribir el acta de liquidación del contrato,</w:t>
      </w:r>
      <w:r>
        <w:rPr>
          <w:rFonts w:ascii="Arial" w:hAnsi="Arial" w:cs="Arial"/>
          <w:sz w:val="20"/>
          <w:szCs w:val="20"/>
        </w:rPr>
        <w:t xml:space="preserve"> dentro de los dos (2) meses siguientes a la finalización de ejecución del contrato.</w:t>
      </w:r>
    </w:p>
    <w:p w14:paraId="40DA6C78"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16801B7A"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Presentar Paz y Salvo Municipal, Pago de Estampillas, y demás impuestos y gravámenes a que haya lugar conforme al Estatuto Tributario Municipal.</w:t>
      </w:r>
    </w:p>
    <w:p w14:paraId="4BAACFAA"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sz w:val="20"/>
          <w:szCs w:val="20"/>
        </w:rPr>
        <w:t>Indemnizar a la Entidad los perjuicios que cause mora o el incumplimiento de las obligaciones a su cargo.</w:t>
      </w:r>
    </w:p>
    <w:p w14:paraId="72ED9D5F"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Responder y resarcir en forma oportuna al Municipio y entes de control ante los requerimientos interpuestos por fallas atribuibles a la disposición y uso de los bienes objeto del contrato.</w:t>
      </w:r>
    </w:p>
    <w:p w14:paraId="20BB45F1"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 xml:space="preserve">Dar aviso oportuno de aquellos aspectos que puedan generar obstáculo para la ejecución del objeto contratado. </w:t>
      </w:r>
    </w:p>
    <w:p w14:paraId="4B76EEEA"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Cumplir con los requisitos que se establecen en el presente contrato para su perfeccionamiento y ejecución.</w:t>
      </w:r>
    </w:p>
    <w:p w14:paraId="2CB861F9" w14:textId="77777777" w:rsidR="001F3283" w:rsidRDefault="00000000">
      <w:pPr>
        <w:pStyle w:val="Sinespaciado"/>
        <w:numPr>
          <w:ilvl w:val="0"/>
          <w:numId w:val="4"/>
        </w:numPr>
        <w:ind w:left="709"/>
        <w:jc w:val="both"/>
        <w:rPr>
          <w:rFonts w:ascii="Arial" w:hAnsi="Arial" w:cs="Arial"/>
          <w:bCs/>
          <w:sz w:val="20"/>
          <w:szCs w:val="20"/>
        </w:rPr>
      </w:pPr>
      <w:r>
        <w:rPr>
          <w:rFonts w:ascii="Arial" w:hAnsi="Arial" w:cs="Arial"/>
          <w:bCs/>
          <w:sz w:val="20"/>
          <w:szCs w:val="20"/>
        </w:rPr>
        <w:t>Las demás establecidas en la ley, y que en virtud del contrato le correspondan, necesarias para el cumplimiento del objeto del contrato.</w:t>
      </w:r>
      <w:bookmarkEnd w:id="12"/>
    </w:p>
    <w:p w14:paraId="38935491" w14:textId="77777777" w:rsidR="001F3283" w:rsidRDefault="001F3283">
      <w:pPr>
        <w:spacing w:after="0" w:line="240" w:lineRule="auto"/>
        <w:jc w:val="both"/>
        <w:rPr>
          <w:rFonts w:ascii="Arial" w:hAnsi="Arial" w:cs="Arial"/>
          <w:b/>
          <w:bCs/>
          <w:sz w:val="20"/>
          <w:szCs w:val="20"/>
          <w:u w:val="single"/>
          <w:lang w:eastAsia="es-CO"/>
        </w:rPr>
      </w:pPr>
    </w:p>
    <w:p w14:paraId="0720009E" w14:textId="77777777" w:rsidR="001F3283" w:rsidRDefault="00000000">
      <w:pPr>
        <w:spacing w:after="0" w:line="240" w:lineRule="auto"/>
        <w:ind w:left="360"/>
        <w:rPr>
          <w:rFonts w:ascii="Arial" w:hAnsi="Arial" w:cs="Arial"/>
          <w:b/>
          <w:bCs/>
          <w:sz w:val="20"/>
          <w:szCs w:val="20"/>
          <w:lang w:eastAsia="es-CO"/>
        </w:rPr>
      </w:pPr>
      <w:r>
        <w:rPr>
          <w:rFonts w:ascii="Arial" w:hAnsi="Arial" w:cs="Arial"/>
          <w:b/>
          <w:bCs/>
          <w:sz w:val="20"/>
          <w:szCs w:val="20"/>
          <w:lang w:eastAsia="es-CO"/>
        </w:rPr>
        <w:t>3.6.2. OBLIGACIONES DEL MUNICIPIO</w:t>
      </w:r>
    </w:p>
    <w:p w14:paraId="71C45AE1" w14:textId="77777777" w:rsidR="001F3283" w:rsidRDefault="001F3283">
      <w:pPr>
        <w:spacing w:after="0" w:line="240" w:lineRule="auto"/>
        <w:rPr>
          <w:rFonts w:ascii="Arial" w:hAnsi="Arial" w:cs="Arial"/>
          <w:b/>
          <w:bCs/>
          <w:sz w:val="20"/>
          <w:szCs w:val="20"/>
          <w:u w:val="single"/>
          <w:lang w:eastAsia="es-CO"/>
        </w:rPr>
      </w:pPr>
    </w:p>
    <w:p w14:paraId="14DF4D65"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Solicitar el certificado de Registro Presupuestal del contrato.</w:t>
      </w:r>
    </w:p>
    <w:p w14:paraId="55A8E5A5"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Exigir a través de la dependencia responsable la presentación de informes, cuentas de cobro o facturas del contratista, en el marco del desarrollo del presente contrato.</w:t>
      </w:r>
    </w:p>
    <w:p w14:paraId="4B7ECF7F"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Realizar el pago del contrato a través de la Secretaría de Hacienda, previo informe de supervisión y recibido a entera satisfacción y de los demás requisitos para pago.</w:t>
      </w:r>
    </w:p>
    <w:p w14:paraId="5AEB0BD5"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Vigilar el cumplimiento de todas y cada una de las obligaciones que se deriven del presente contrato.</w:t>
      </w:r>
    </w:p>
    <w:p w14:paraId="0631DC46"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 xml:space="preserve">Prestar toda la colaboración necesaria para la debida ejecución del contrato. </w:t>
      </w:r>
    </w:p>
    <w:p w14:paraId="41DC2081"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 xml:space="preserve">Exigir a través de la dependencia responsable la presentación de los informes del desarrollo del presente contrato. </w:t>
      </w:r>
    </w:p>
    <w:p w14:paraId="34D7BBBF"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 xml:space="preserve">Ejercer una actividad de vigilancia y control sobre el Contrato, de manera directa o indirecta. </w:t>
      </w:r>
    </w:p>
    <w:p w14:paraId="534A61C8" w14:textId="77777777" w:rsidR="001F3283" w:rsidRDefault="00000000">
      <w:pPr>
        <w:numPr>
          <w:ilvl w:val="0"/>
          <w:numId w:val="5"/>
        </w:numPr>
        <w:autoSpaceDE w:val="0"/>
        <w:autoSpaceDN w:val="0"/>
        <w:adjustRightInd w:val="0"/>
        <w:spacing w:after="0" w:line="240" w:lineRule="auto"/>
        <w:contextualSpacing/>
        <w:jc w:val="both"/>
        <w:rPr>
          <w:rFonts w:ascii="Arial" w:hAnsi="Arial" w:cs="Arial"/>
          <w:sz w:val="20"/>
          <w:szCs w:val="20"/>
        </w:rPr>
      </w:pPr>
      <w:r>
        <w:rPr>
          <w:rFonts w:ascii="Arial" w:hAnsi="Arial" w:cs="Arial"/>
          <w:sz w:val="20"/>
          <w:szCs w:val="20"/>
        </w:rPr>
        <w:t xml:space="preserve">Efectuar las retenciones de ley y de impuestos </w:t>
      </w:r>
      <w:proofErr w:type="gramStart"/>
      <w:r>
        <w:rPr>
          <w:rFonts w:ascii="Arial" w:hAnsi="Arial" w:cs="Arial"/>
          <w:sz w:val="20"/>
          <w:szCs w:val="20"/>
        </w:rPr>
        <w:t>de acuerdo a</w:t>
      </w:r>
      <w:proofErr w:type="gramEnd"/>
      <w:r>
        <w:rPr>
          <w:rFonts w:ascii="Arial" w:hAnsi="Arial" w:cs="Arial"/>
          <w:sz w:val="20"/>
          <w:szCs w:val="20"/>
        </w:rPr>
        <w:t xml:space="preserve"> las normas vigentes y a sus posteriores modificaciones.</w:t>
      </w:r>
    </w:p>
    <w:p w14:paraId="679615DD" w14:textId="77777777" w:rsidR="001F3283" w:rsidRDefault="001F3283">
      <w:pPr>
        <w:jc w:val="both"/>
        <w:rPr>
          <w:rFonts w:ascii="Arial" w:hAnsi="Arial" w:cs="Arial"/>
          <w:sz w:val="20"/>
          <w:szCs w:val="20"/>
        </w:rPr>
      </w:pPr>
    </w:p>
    <w:bookmarkEnd w:id="7"/>
    <w:p w14:paraId="03D1A1D2" w14:textId="77777777" w:rsidR="001F3283" w:rsidRDefault="00000000">
      <w:pPr>
        <w:spacing w:line="240" w:lineRule="auto"/>
        <w:rPr>
          <w:rFonts w:ascii="Arial" w:hAnsi="Arial" w:cs="Arial"/>
          <w:b/>
          <w:bCs/>
          <w:sz w:val="20"/>
          <w:szCs w:val="20"/>
          <w:u w:val="single"/>
          <w:lang w:eastAsia="es-CO"/>
        </w:rPr>
      </w:pPr>
      <w:r>
        <w:rPr>
          <w:rFonts w:ascii="Arial" w:hAnsi="Arial" w:cs="Arial"/>
          <w:b/>
          <w:bCs/>
          <w:sz w:val="20"/>
          <w:szCs w:val="20"/>
          <w:u w:val="single"/>
          <w:lang w:eastAsia="es-CO"/>
        </w:rPr>
        <w:t xml:space="preserve">4. </w:t>
      </w:r>
      <w:bookmarkStart w:id="13" w:name="_Hlk114154358"/>
      <w:bookmarkStart w:id="14" w:name="_Hlk171521952"/>
      <w:r>
        <w:rPr>
          <w:rFonts w:ascii="Arial" w:hAnsi="Arial" w:cs="Arial"/>
          <w:b/>
          <w:bCs/>
          <w:sz w:val="20"/>
          <w:szCs w:val="20"/>
          <w:u w:val="single"/>
          <w:lang w:eastAsia="es-CO"/>
        </w:rPr>
        <w:t xml:space="preserve">PRESUPUESTO OFICIAL PARA EL PROCESO DE SELECCION: </w:t>
      </w:r>
    </w:p>
    <w:bookmarkEnd w:id="13"/>
    <w:p w14:paraId="1C39A34C" w14:textId="77777777" w:rsidR="001F3283" w:rsidRDefault="00000000">
      <w:pPr>
        <w:autoSpaceDE w:val="0"/>
        <w:autoSpaceDN w:val="0"/>
        <w:adjustRightInd w:val="0"/>
        <w:spacing w:line="240" w:lineRule="auto"/>
        <w:rPr>
          <w:rFonts w:ascii="Arial" w:hAnsi="Arial" w:cs="Arial"/>
          <w:b/>
          <w:sz w:val="20"/>
          <w:szCs w:val="20"/>
        </w:rPr>
      </w:pPr>
      <w:r>
        <w:rPr>
          <w:rFonts w:ascii="Arial" w:hAnsi="Arial" w:cs="Arial"/>
          <w:b/>
          <w:sz w:val="20"/>
          <w:szCs w:val="20"/>
        </w:rPr>
        <w:t>4.1. Análisis que Soporta el Valor Estimado del Contrato</w:t>
      </w:r>
    </w:p>
    <w:p w14:paraId="6A3A6250" w14:textId="77777777" w:rsidR="001F3283" w:rsidRDefault="00000000">
      <w:pPr>
        <w:pStyle w:val="Textoindependiente"/>
        <w:spacing w:before="171" w:line="252" w:lineRule="auto"/>
        <w:ind w:right="4"/>
        <w:jc w:val="both"/>
        <w:rPr>
          <w:rFonts w:ascii="Arial" w:hAnsi="Arial" w:cs="Arial"/>
        </w:rPr>
      </w:pPr>
      <w:bookmarkStart w:id="15" w:name="_Hlk168663629"/>
      <w:bookmarkStart w:id="16" w:name="_Hlk225259793"/>
      <w:r>
        <w:rPr>
          <w:rFonts w:ascii="Arial" w:hAnsi="Arial" w:cs="Arial"/>
        </w:rPr>
        <w:t>Conforme a lo establecido en el artículo 2.2.1.1.1.6.1 Decreto 1082 de 2015, el Municipio realizó el análisis del sector relativo al objeto del presente proceso de contratación, teniendo en cuenta la “Guía para la elaboración de estudios del sector”, publicada por Colombia Compra Eficiente. Este análisis se hizo desde la perspectiva legal, comercial, financiera, organizacional y técnica y hace parte integral de los presentes estudios.</w:t>
      </w:r>
    </w:p>
    <w:p w14:paraId="5CDA90BF" w14:textId="77777777" w:rsidR="001F3283" w:rsidRDefault="00000000">
      <w:pPr>
        <w:jc w:val="both"/>
        <w:rPr>
          <w:rFonts w:ascii="Arial" w:hAnsi="Arial" w:cs="Arial"/>
          <w:kern w:val="2"/>
          <w:sz w:val="20"/>
          <w:szCs w:val="20"/>
          <w14:ligatures w14:val="standardContextual"/>
        </w:rPr>
      </w:pPr>
      <w:r>
        <w:rPr>
          <w:rFonts w:ascii="Arial" w:hAnsi="Arial" w:cs="Arial"/>
          <w:kern w:val="2"/>
          <w:sz w:val="20"/>
          <w:szCs w:val="20"/>
          <w14:ligatures w14:val="standardContextual"/>
        </w:rPr>
        <w:t xml:space="preserve">Para el análisis económico que soporta el valor estimado del contrato, se consideró los precios del mercado local, teniendo en cuenta, los impuestos nacionales y locales que recaen sobre los bienes y servicios requeridos. Además de lo anterior, para establecer el valor estimado del contrato, se realizó un estudio mercado mediante solicitudes de cotización a tres (3) establecimientos de comercio con asiento en esta localidad, cuya actividad comercial es similar o acorde al de la presente contratación, las cuales arrojaron el valor del contrato y están referenciados en el documento anexo ANALISIS DEL SECTOR. </w:t>
      </w:r>
      <w:bookmarkEnd w:id="15"/>
    </w:p>
    <w:bookmarkEnd w:id="16"/>
    <w:p w14:paraId="47EFC8A0" w14:textId="77777777" w:rsidR="001F3283" w:rsidRDefault="00000000">
      <w:pPr>
        <w:spacing w:line="240" w:lineRule="auto"/>
        <w:jc w:val="both"/>
        <w:rPr>
          <w:rFonts w:ascii="Arial" w:hAnsi="Arial" w:cs="Arial"/>
          <w:b/>
          <w:bCs/>
          <w:sz w:val="20"/>
          <w:szCs w:val="20"/>
        </w:rPr>
      </w:pPr>
      <w:r w:rsidRPr="0071485B">
        <w:rPr>
          <w:rFonts w:ascii="Arial" w:hAnsi="Arial" w:cs="Arial"/>
          <w:b/>
          <w:bCs/>
          <w:sz w:val="20"/>
          <w:szCs w:val="20"/>
        </w:rPr>
        <w:t>4.2.  PRESUPUESTADO ESTIMADO:</w:t>
      </w:r>
    </w:p>
    <w:p w14:paraId="54F088C7" w14:textId="29E14F57" w:rsidR="001F3283" w:rsidRDefault="00000000">
      <w:pPr>
        <w:spacing w:line="240" w:lineRule="auto"/>
        <w:jc w:val="both"/>
        <w:rPr>
          <w:rFonts w:ascii="Arial" w:hAnsi="Arial" w:cs="Arial"/>
          <w:b/>
          <w:bCs/>
          <w:color w:val="000000" w:themeColor="text1"/>
          <w:sz w:val="20"/>
          <w:szCs w:val="20"/>
        </w:rPr>
      </w:pPr>
      <w:r>
        <w:rPr>
          <w:rFonts w:ascii="Arial" w:hAnsi="Arial" w:cs="Arial"/>
          <w:sz w:val="20"/>
          <w:szCs w:val="20"/>
        </w:rPr>
        <w:t xml:space="preserve">El presupuesto oficial es </w:t>
      </w:r>
      <w:bookmarkStart w:id="17" w:name="_Hlk239942657"/>
      <w:r>
        <w:rPr>
          <w:rFonts w:ascii="Arial" w:hAnsi="Arial" w:cs="Arial"/>
          <w:sz w:val="20"/>
          <w:szCs w:val="20"/>
        </w:rPr>
        <w:t xml:space="preserve">de </w:t>
      </w:r>
      <w:r>
        <w:rPr>
          <w:rFonts w:ascii="Arial" w:hAnsi="Arial" w:cs="Arial"/>
          <w:b/>
          <w:bCs/>
          <w:sz w:val="20"/>
          <w:szCs w:val="20"/>
        </w:rPr>
        <w:t xml:space="preserve">NOVENTA Y </w:t>
      </w:r>
      <w:r w:rsidR="0071485B">
        <w:rPr>
          <w:rFonts w:ascii="Arial" w:hAnsi="Arial" w:cs="Arial"/>
          <w:b/>
          <w:bCs/>
          <w:sz w:val="20"/>
          <w:szCs w:val="20"/>
        </w:rPr>
        <w:t>TRES</w:t>
      </w:r>
      <w:r>
        <w:rPr>
          <w:rFonts w:ascii="Arial" w:hAnsi="Arial" w:cs="Arial"/>
          <w:b/>
          <w:bCs/>
          <w:sz w:val="20"/>
          <w:szCs w:val="20"/>
        </w:rPr>
        <w:t xml:space="preserve"> MILLONES NOVESCIENTOS NOVENTA Y NUEVE MIL OCHOCIENTOS </w:t>
      </w:r>
      <w:r w:rsidR="0071485B">
        <w:rPr>
          <w:rFonts w:ascii="Arial" w:hAnsi="Arial" w:cs="Arial"/>
          <w:b/>
          <w:bCs/>
          <w:sz w:val="20"/>
          <w:szCs w:val="20"/>
        </w:rPr>
        <w:t xml:space="preserve">CINCUENTA </w:t>
      </w:r>
      <w:r w:rsidR="00F86674">
        <w:rPr>
          <w:rFonts w:ascii="Arial" w:hAnsi="Arial" w:cs="Arial"/>
          <w:b/>
          <w:sz w:val="20"/>
          <w:szCs w:val="20"/>
        </w:rPr>
        <w:t>PESOS M</w:t>
      </w:r>
      <w:r>
        <w:rPr>
          <w:rFonts w:ascii="Arial" w:hAnsi="Arial" w:cs="Arial"/>
          <w:b/>
          <w:sz w:val="20"/>
          <w:szCs w:val="20"/>
        </w:rPr>
        <w:t>/L ($ 9</w:t>
      </w:r>
      <w:r w:rsidR="0071485B">
        <w:rPr>
          <w:rFonts w:ascii="Arial" w:hAnsi="Arial" w:cs="Arial"/>
          <w:b/>
          <w:sz w:val="20"/>
          <w:szCs w:val="20"/>
        </w:rPr>
        <w:t>3.999.850</w:t>
      </w:r>
      <w:r>
        <w:rPr>
          <w:rFonts w:ascii="Arial" w:hAnsi="Arial" w:cs="Arial"/>
          <w:b/>
          <w:sz w:val="20"/>
          <w:szCs w:val="20"/>
        </w:rPr>
        <w:t>)</w:t>
      </w:r>
      <w:bookmarkEnd w:id="17"/>
      <w:r>
        <w:rPr>
          <w:rFonts w:ascii="Arial" w:hAnsi="Arial" w:cs="Arial"/>
          <w:b/>
          <w:sz w:val="20"/>
          <w:szCs w:val="20"/>
        </w:rPr>
        <w:t xml:space="preserve">, </w:t>
      </w:r>
      <w:r>
        <w:rPr>
          <w:rFonts w:ascii="Arial" w:hAnsi="Arial" w:cs="Arial"/>
          <w:sz w:val="20"/>
          <w:szCs w:val="20"/>
        </w:rPr>
        <w:t xml:space="preserve">incluidos los impuestos, tasas, contribuciones y descuentos de carácter Municipal, Departamental y Nacional, y costos directos o indirectos que la ejecución del contrato requiera, los cuales se cancelará con recursos de la disponibilidad </w:t>
      </w:r>
      <w:bookmarkStart w:id="18" w:name="_Hlk239942675"/>
      <w:r>
        <w:rPr>
          <w:rFonts w:ascii="Arial" w:hAnsi="Arial" w:cs="Arial"/>
          <w:sz w:val="20"/>
          <w:szCs w:val="20"/>
        </w:rPr>
        <w:t>0</w:t>
      </w:r>
      <w:r w:rsidR="0071485B">
        <w:rPr>
          <w:rFonts w:ascii="Arial" w:hAnsi="Arial" w:cs="Arial"/>
          <w:sz w:val="20"/>
          <w:szCs w:val="20"/>
        </w:rPr>
        <w:t xml:space="preserve">1042 </w:t>
      </w:r>
      <w:r w:rsidR="00DD4415">
        <w:rPr>
          <w:rFonts w:ascii="Arial" w:hAnsi="Arial" w:cs="Arial"/>
          <w:sz w:val="20"/>
          <w:szCs w:val="20"/>
        </w:rPr>
        <w:t>del 11</w:t>
      </w:r>
      <w:r>
        <w:rPr>
          <w:rFonts w:ascii="Arial" w:hAnsi="Arial" w:cs="Arial"/>
          <w:sz w:val="20"/>
          <w:szCs w:val="20"/>
        </w:rPr>
        <w:t xml:space="preserve"> </w:t>
      </w:r>
      <w:r w:rsidR="0071485B">
        <w:rPr>
          <w:rFonts w:ascii="Arial" w:hAnsi="Arial" w:cs="Arial"/>
          <w:sz w:val="20"/>
          <w:szCs w:val="20"/>
        </w:rPr>
        <w:t>de agosto</w:t>
      </w:r>
      <w:r>
        <w:rPr>
          <w:rFonts w:ascii="Arial" w:hAnsi="Arial" w:cs="Arial"/>
          <w:sz w:val="20"/>
          <w:szCs w:val="20"/>
        </w:rPr>
        <w:t xml:space="preserve"> del 2026</w:t>
      </w:r>
      <w:r w:rsidR="0071485B">
        <w:rPr>
          <w:rFonts w:ascii="Arial" w:hAnsi="Arial" w:cs="Arial"/>
          <w:sz w:val="20"/>
          <w:szCs w:val="20"/>
        </w:rPr>
        <w:t>, por valor de $94.000.000.</w:t>
      </w:r>
      <w:bookmarkEnd w:id="18"/>
    </w:p>
    <w:p w14:paraId="2ABC0E4A" w14:textId="77777777" w:rsidR="001F3283" w:rsidRDefault="00000000">
      <w:pPr>
        <w:spacing w:line="240" w:lineRule="auto"/>
        <w:jc w:val="both"/>
        <w:rPr>
          <w:rFonts w:ascii="Arial" w:hAnsi="Arial" w:cs="Arial"/>
          <w:b/>
          <w:bCs/>
          <w:sz w:val="20"/>
          <w:szCs w:val="20"/>
        </w:rPr>
      </w:pPr>
      <w:bookmarkStart w:id="19" w:name="_Hlk225682813"/>
      <w:r>
        <w:rPr>
          <w:rFonts w:ascii="Arial" w:hAnsi="Arial" w:cs="Arial"/>
          <w:b/>
          <w:bCs/>
          <w:sz w:val="20"/>
          <w:szCs w:val="20"/>
        </w:rPr>
        <w:t>NOTA: Ningún proponente podrá:</w:t>
      </w:r>
    </w:p>
    <w:p w14:paraId="0B7CF81D" w14:textId="77777777" w:rsidR="001F3283" w:rsidRDefault="00000000">
      <w:pPr>
        <w:pStyle w:val="Sinespaciado"/>
        <w:numPr>
          <w:ilvl w:val="0"/>
          <w:numId w:val="6"/>
        </w:numPr>
        <w:jc w:val="both"/>
        <w:rPr>
          <w:rFonts w:ascii="Arial" w:hAnsi="Arial" w:cs="Arial"/>
          <w:sz w:val="20"/>
          <w:szCs w:val="20"/>
        </w:rPr>
      </w:pPr>
      <w:r>
        <w:rPr>
          <w:rFonts w:ascii="Arial" w:hAnsi="Arial" w:cs="Arial"/>
          <w:sz w:val="20"/>
          <w:szCs w:val="20"/>
        </w:rPr>
        <w:t>Superar en su propuesta económica los precios unitarios de referencia por ítem arrojados por el estudio del mercado.</w:t>
      </w:r>
    </w:p>
    <w:p w14:paraId="54473219" w14:textId="77777777" w:rsidR="001F3283" w:rsidRDefault="00000000">
      <w:pPr>
        <w:pStyle w:val="Sinespaciado"/>
        <w:numPr>
          <w:ilvl w:val="0"/>
          <w:numId w:val="6"/>
        </w:numPr>
        <w:jc w:val="both"/>
        <w:rPr>
          <w:rFonts w:ascii="Arial" w:hAnsi="Arial" w:cs="Arial"/>
          <w:sz w:val="20"/>
          <w:szCs w:val="20"/>
        </w:rPr>
      </w:pPr>
      <w:r>
        <w:rPr>
          <w:rFonts w:ascii="Arial" w:hAnsi="Arial" w:cs="Arial"/>
          <w:sz w:val="20"/>
          <w:szCs w:val="20"/>
        </w:rPr>
        <w:t>Exceder el presupuesto oficial incluidos todos los impuestos, costos directos, indirectos, tasas y contribuciones a que hubiere lugar</w:t>
      </w:r>
      <w:bookmarkEnd w:id="14"/>
      <w:r>
        <w:rPr>
          <w:rFonts w:ascii="Arial" w:hAnsi="Arial" w:cs="Arial"/>
          <w:sz w:val="20"/>
          <w:szCs w:val="20"/>
        </w:rPr>
        <w:t>.</w:t>
      </w:r>
    </w:p>
    <w:p w14:paraId="655EB08B" w14:textId="77777777" w:rsidR="00DD4415" w:rsidRDefault="00DD4415" w:rsidP="00DD4415">
      <w:pPr>
        <w:pStyle w:val="Sinespaciado"/>
        <w:ind w:left="720"/>
        <w:jc w:val="both"/>
        <w:rPr>
          <w:rFonts w:ascii="Arial" w:hAnsi="Arial" w:cs="Arial"/>
          <w:sz w:val="20"/>
          <w:szCs w:val="20"/>
        </w:rPr>
      </w:pPr>
    </w:p>
    <w:p w14:paraId="4A59C073" w14:textId="74D06C53" w:rsidR="001F3283" w:rsidRDefault="00000000">
      <w:pPr>
        <w:jc w:val="both"/>
        <w:rPr>
          <w:rFonts w:ascii="Arial" w:eastAsia="Lucida Sans Unicode" w:hAnsi="Arial" w:cs="Arial"/>
          <w:sz w:val="20"/>
          <w:szCs w:val="20"/>
        </w:rPr>
      </w:pPr>
      <w:r>
        <w:rPr>
          <w:rFonts w:ascii="Arial" w:eastAsia="Lucida Sans Unicode" w:hAnsi="Arial" w:cs="Arial"/>
          <w:sz w:val="20"/>
          <w:szCs w:val="20"/>
        </w:rPr>
        <w:t xml:space="preserve">El futuro contrato que se genere a partir del presente proceso </w:t>
      </w:r>
      <w:r w:rsidR="00DD4415">
        <w:rPr>
          <w:rFonts w:ascii="Arial" w:eastAsia="Lucida Sans Unicode" w:hAnsi="Arial" w:cs="Arial"/>
          <w:sz w:val="20"/>
          <w:szCs w:val="20"/>
        </w:rPr>
        <w:t>contractual</w:t>
      </w:r>
      <w:r>
        <w:rPr>
          <w:rFonts w:ascii="Arial" w:eastAsia="Lucida Sans Unicode" w:hAnsi="Arial" w:cs="Arial"/>
          <w:sz w:val="20"/>
          <w:szCs w:val="20"/>
        </w:rPr>
        <w:t xml:space="preserve"> involucra necesariamente gastos tributarios, de contratación y administrativos, los cuales también se tuvieron en cuenta y se incluyen para determinar el costo total del presente estudio.</w:t>
      </w:r>
    </w:p>
    <w:p w14:paraId="4AF29B8B" w14:textId="77777777" w:rsidR="00DD4415" w:rsidRDefault="00DD4415">
      <w:pPr>
        <w:jc w:val="both"/>
        <w:rPr>
          <w:rFonts w:ascii="Arial" w:eastAsia="Lucida Sans Unicode" w:hAnsi="Arial" w:cs="Arial"/>
          <w:sz w:val="20"/>
          <w:szCs w:val="20"/>
        </w:rPr>
      </w:pPr>
    </w:p>
    <w:tbl>
      <w:tblPr>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690"/>
      </w:tblGrid>
      <w:tr w:rsidR="001F3283" w14:paraId="35E41385" w14:textId="77777777">
        <w:trPr>
          <w:trHeight w:val="356"/>
          <w:jc w:val="center"/>
        </w:trPr>
        <w:tc>
          <w:tcPr>
            <w:tcW w:w="4106" w:type="dxa"/>
            <w:shd w:val="clear" w:color="auto" w:fill="C5E0B3"/>
            <w:vAlign w:val="center"/>
          </w:tcPr>
          <w:p w14:paraId="7038CDAC" w14:textId="77777777" w:rsidR="001F3283" w:rsidRDefault="00000000">
            <w:pPr>
              <w:spacing w:after="0" w:line="240" w:lineRule="auto"/>
              <w:jc w:val="center"/>
              <w:rPr>
                <w:rFonts w:ascii="Arial" w:eastAsia="Times New Roman" w:hAnsi="Arial" w:cs="Arial"/>
                <w:b/>
                <w:color w:val="000000"/>
                <w:sz w:val="18"/>
                <w:szCs w:val="18"/>
                <w:lang w:eastAsia="es-CO"/>
              </w:rPr>
            </w:pPr>
            <w:r>
              <w:rPr>
                <w:rFonts w:ascii="Arial" w:eastAsia="Times New Roman" w:hAnsi="Arial" w:cs="Arial"/>
                <w:b/>
                <w:color w:val="000000"/>
                <w:sz w:val="18"/>
                <w:szCs w:val="18"/>
                <w:lang w:eastAsia="es-CO"/>
              </w:rPr>
              <w:t>GRAVAMEN</w:t>
            </w:r>
          </w:p>
        </w:tc>
        <w:tc>
          <w:tcPr>
            <w:tcW w:w="2690" w:type="dxa"/>
            <w:shd w:val="clear" w:color="auto" w:fill="C5E0B3"/>
            <w:vAlign w:val="center"/>
          </w:tcPr>
          <w:p w14:paraId="4E372DC7" w14:textId="77777777" w:rsidR="001F3283" w:rsidRDefault="00000000">
            <w:pPr>
              <w:spacing w:after="0" w:line="240" w:lineRule="auto"/>
              <w:jc w:val="center"/>
              <w:rPr>
                <w:rFonts w:ascii="Arial" w:eastAsia="Times New Roman" w:hAnsi="Arial" w:cs="Arial"/>
                <w:b/>
                <w:color w:val="000000"/>
                <w:sz w:val="18"/>
                <w:szCs w:val="18"/>
                <w:lang w:eastAsia="es-CO"/>
              </w:rPr>
            </w:pPr>
            <w:r>
              <w:rPr>
                <w:rFonts w:ascii="Arial" w:eastAsia="Times New Roman" w:hAnsi="Arial" w:cs="Arial"/>
                <w:b/>
                <w:color w:val="000000"/>
                <w:sz w:val="18"/>
                <w:szCs w:val="18"/>
                <w:lang w:eastAsia="es-CO"/>
              </w:rPr>
              <w:t>PORCENTAJE</w:t>
            </w:r>
          </w:p>
        </w:tc>
      </w:tr>
      <w:tr w:rsidR="001F3283" w14:paraId="53E60C32" w14:textId="77777777">
        <w:trPr>
          <w:trHeight w:val="204"/>
          <w:jc w:val="center"/>
        </w:trPr>
        <w:tc>
          <w:tcPr>
            <w:tcW w:w="4106" w:type="dxa"/>
            <w:vAlign w:val="center"/>
          </w:tcPr>
          <w:p w14:paraId="09CDA232" w14:textId="77777777" w:rsidR="001F3283" w:rsidRDefault="00000000">
            <w:pPr>
              <w:spacing w:after="0" w:line="240" w:lineRule="auto"/>
              <w:rPr>
                <w:rFonts w:ascii="Arial" w:eastAsia="Times New Roman" w:hAnsi="Arial" w:cs="Arial"/>
                <w:b/>
                <w:color w:val="FF0000"/>
                <w:sz w:val="18"/>
                <w:szCs w:val="18"/>
                <w:lang w:eastAsia="es-CO"/>
              </w:rPr>
            </w:pPr>
            <w:r>
              <w:rPr>
                <w:rFonts w:ascii="Arial" w:eastAsia="Times New Roman" w:hAnsi="Arial" w:cs="Arial"/>
                <w:sz w:val="18"/>
                <w:szCs w:val="18"/>
                <w:lang w:eastAsia="es-CO"/>
              </w:rPr>
              <w:t xml:space="preserve">Estampilla </w:t>
            </w:r>
            <w:proofErr w:type="gramStart"/>
            <w:r>
              <w:rPr>
                <w:rFonts w:ascii="Arial" w:eastAsia="Times New Roman" w:hAnsi="Arial" w:cs="Arial"/>
                <w:sz w:val="18"/>
                <w:szCs w:val="18"/>
                <w:lang w:eastAsia="es-CO"/>
              </w:rPr>
              <w:t>Pro Adulto</w:t>
            </w:r>
            <w:proofErr w:type="gramEnd"/>
            <w:r>
              <w:rPr>
                <w:rFonts w:ascii="Arial" w:eastAsia="Times New Roman" w:hAnsi="Arial" w:cs="Arial"/>
                <w:sz w:val="18"/>
                <w:szCs w:val="18"/>
                <w:lang w:eastAsia="es-CO"/>
              </w:rPr>
              <w:t xml:space="preserve"> mayor</w:t>
            </w:r>
          </w:p>
        </w:tc>
        <w:tc>
          <w:tcPr>
            <w:tcW w:w="2690" w:type="dxa"/>
          </w:tcPr>
          <w:p w14:paraId="30D41994"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p>
        </w:tc>
      </w:tr>
      <w:tr w:rsidR="001F3283" w14:paraId="457D4639" w14:textId="77777777">
        <w:trPr>
          <w:trHeight w:val="214"/>
          <w:jc w:val="center"/>
        </w:trPr>
        <w:tc>
          <w:tcPr>
            <w:tcW w:w="4106" w:type="dxa"/>
            <w:vAlign w:val="center"/>
          </w:tcPr>
          <w:p w14:paraId="3B6EB44E" w14:textId="77777777" w:rsidR="001F3283" w:rsidRDefault="00000000">
            <w:pPr>
              <w:spacing w:after="0" w:line="240" w:lineRule="auto"/>
              <w:rPr>
                <w:rFonts w:ascii="Arial" w:eastAsia="Times New Roman" w:hAnsi="Arial" w:cs="Arial"/>
                <w:b/>
                <w:color w:val="FF0000"/>
                <w:sz w:val="18"/>
                <w:szCs w:val="18"/>
                <w:lang w:eastAsia="es-CO"/>
              </w:rPr>
            </w:pPr>
            <w:r>
              <w:rPr>
                <w:rFonts w:ascii="Arial" w:eastAsia="Times New Roman" w:hAnsi="Arial" w:cs="Arial"/>
                <w:sz w:val="18"/>
                <w:szCs w:val="18"/>
                <w:lang w:eastAsia="es-CO"/>
              </w:rPr>
              <w:t xml:space="preserve">Estampilla </w:t>
            </w:r>
            <w:proofErr w:type="gramStart"/>
            <w:r>
              <w:rPr>
                <w:rFonts w:ascii="Arial" w:eastAsia="Times New Roman" w:hAnsi="Arial" w:cs="Arial"/>
                <w:sz w:val="18"/>
                <w:szCs w:val="18"/>
                <w:lang w:eastAsia="es-CO"/>
              </w:rPr>
              <w:t>Pro Cultura</w:t>
            </w:r>
            <w:proofErr w:type="gramEnd"/>
          </w:p>
        </w:tc>
        <w:tc>
          <w:tcPr>
            <w:tcW w:w="2690" w:type="dxa"/>
          </w:tcPr>
          <w:p w14:paraId="2107DB85"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2% </w:t>
            </w:r>
          </w:p>
        </w:tc>
      </w:tr>
      <w:tr w:rsidR="001F3283" w14:paraId="6A5061A1" w14:textId="77777777">
        <w:trPr>
          <w:trHeight w:val="176"/>
          <w:jc w:val="center"/>
        </w:trPr>
        <w:tc>
          <w:tcPr>
            <w:tcW w:w="4106" w:type="dxa"/>
            <w:vAlign w:val="center"/>
          </w:tcPr>
          <w:p w14:paraId="71FBC86E" w14:textId="77777777" w:rsidR="001F3283" w:rsidRDefault="00000000">
            <w:pPr>
              <w:spacing w:after="0" w:line="240" w:lineRule="auto"/>
              <w:rPr>
                <w:rFonts w:ascii="Arial" w:eastAsia="Times New Roman" w:hAnsi="Arial" w:cs="Arial"/>
                <w:b/>
                <w:color w:val="FF0000"/>
                <w:sz w:val="18"/>
                <w:szCs w:val="18"/>
                <w:lang w:eastAsia="es-CO"/>
              </w:rPr>
            </w:pPr>
            <w:r>
              <w:rPr>
                <w:rFonts w:ascii="Arial" w:eastAsia="Times New Roman" w:hAnsi="Arial" w:cs="Arial"/>
                <w:sz w:val="18"/>
                <w:szCs w:val="18"/>
                <w:lang w:eastAsia="es-CO"/>
              </w:rPr>
              <w:t xml:space="preserve">Estampilla </w:t>
            </w:r>
            <w:proofErr w:type="gramStart"/>
            <w:r>
              <w:rPr>
                <w:rFonts w:ascii="Arial" w:eastAsia="Times New Roman" w:hAnsi="Arial" w:cs="Arial"/>
                <w:sz w:val="18"/>
                <w:szCs w:val="18"/>
                <w:lang w:eastAsia="es-CO"/>
              </w:rPr>
              <w:t>Pro Deporte</w:t>
            </w:r>
            <w:proofErr w:type="gramEnd"/>
          </w:p>
        </w:tc>
        <w:tc>
          <w:tcPr>
            <w:tcW w:w="2690" w:type="dxa"/>
          </w:tcPr>
          <w:p w14:paraId="634507FD"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2.5% </w:t>
            </w:r>
          </w:p>
        </w:tc>
      </w:tr>
      <w:tr w:rsidR="001F3283" w14:paraId="4EA3B872" w14:textId="77777777">
        <w:trPr>
          <w:trHeight w:val="176"/>
          <w:jc w:val="center"/>
        </w:trPr>
        <w:tc>
          <w:tcPr>
            <w:tcW w:w="4106" w:type="dxa"/>
            <w:vAlign w:val="center"/>
          </w:tcPr>
          <w:p w14:paraId="28BE4CD5" w14:textId="77777777" w:rsidR="001F3283" w:rsidRDefault="00000000">
            <w:pPr>
              <w:spacing w:after="0" w:line="240" w:lineRule="auto"/>
              <w:rPr>
                <w:rFonts w:ascii="Arial" w:eastAsia="Times New Roman" w:hAnsi="Arial" w:cs="Arial"/>
                <w:b/>
                <w:color w:val="FF0000"/>
                <w:sz w:val="18"/>
                <w:szCs w:val="18"/>
                <w:lang w:eastAsia="es-CO"/>
              </w:rPr>
            </w:pPr>
            <w:r>
              <w:rPr>
                <w:rFonts w:ascii="Arial" w:eastAsia="Times New Roman" w:hAnsi="Arial" w:cs="Arial"/>
                <w:sz w:val="18"/>
                <w:szCs w:val="18"/>
                <w:lang w:eastAsia="es-CO"/>
              </w:rPr>
              <w:t xml:space="preserve">Estampilla </w:t>
            </w:r>
            <w:proofErr w:type="gramStart"/>
            <w:r>
              <w:rPr>
                <w:rFonts w:ascii="Arial" w:eastAsia="Times New Roman" w:hAnsi="Arial" w:cs="Arial"/>
                <w:sz w:val="18"/>
                <w:szCs w:val="18"/>
                <w:lang w:eastAsia="es-CO"/>
              </w:rPr>
              <w:t>Pro Hospital</w:t>
            </w:r>
            <w:proofErr w:type="gramEnd"/>
          </w:p>
        </w:tc>
        <w:tc>
          <w:tcPr>
            <w:tcW w:w="2690" w:type="dxa"/>
          </w:tcPr>
          <w:p w14:paraId="27965E13"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r>
      <w:tr w:rsidR="001F3283" w14:paraId="5FD3E011" w14:textId="77777777">
        <w:trPr>
          <w:trHeight w:val="176"/>
          <w:jc w:val="center"/>
        </w:trPr>
        <w:tc>
          <w:tcPr>
            <w:tcW w:w="4106" w:type="dxa"/>
            <w:vAlign w:val="center"/>
          </w:tcPr>
          <w:p w14:paraId="79E7DA6E" w14:textId="77777777" w:rsidR="001F3283" w:rsidRDefault="00000000">
            <w:pPr>
              <w:spacing w:after="0" w:line="240" w:lineRule="auto"/>
              <w:rPr>
                <w:rFonts w:ascii="Arial" w:eastAsia="Times New Roman" w:hAnsi="Arial" w:cs="Arial"/>
                <w:b/>
                <w:color w:val="FF0000"/>
                <w:sz w:val="18"/>
                <w:szCs w:val="18"/>
                <w:lang w:eastAsia="es-CO"/>
              </w:rPr>
            </w:pPr>
            <w:r>
              <w:rPr>
                <w:rFonts w:ascii="Arial" w:eastAsia="Times New Roman" w:hAnsi="Arial" w:cs="Arial"/>
                <w:sz w:val="18"/>
                <w:szCs w:val="18"/>
                <w:lang w:eastAsia="es-CO"/>
              </w:rPr>
              <w:t xml:space="preserve">Estampilla </w:t>
            </w:r>
            <w:proofErr w:type="gramStart"/>
            <w:r>
              <w:rPr>
                <w:rFonts w:ascii="Arial" w:eastAsia="Times New Roman" w:hAnsi="Arial" w:cs="Arial"/>
                <w:sz w:val="18"/>
                <w:szCs w:val="18"/>
                <w:lang w:eastAsia="es-CO"/>
              </w:rPr>
              <w:t>Pro Electrificación</w:t>
            </w:r>
            <w:proofErr w:type="gramEnd"/>
          </w:p>
        </w:tc>
        <w:tc>
          <w:tcPr>
            <w:tcW w:w="2690" w:type="dxa"/>
          </w:tcPr>
          <w:p w14:paraId="4EB3B92D"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1% </w:t>
            </w:r>
          </w:p>
        </w:tc>
      </w:tr>
      <w:tr w:rsidR="001F3283" w14:paraId="4B4CB0A2" w14:textId="77777777">
        <w:trPr>
          <w:trHeight w:val="176"/>
          <w:jc w:val="center"/>
        </w:trPr>
        <w:tc>
          <w:tcPr>
            <w:tcW w:w="4106" w:type="dxa"/>
            <w:vAlign w:val="center"/>
          </w:tcPr>
          <w:p w14:paraId="5E47DB85" w14:textId="77777777" w:rsidR="001F3283" w:rsidRDefault="00000000">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Retención de Impuesto de industria y comercio</w:t>
            </w:r>
          </w:p>
        </w:tc>
        <w:tc>
          <w:tcPr>
            <w:tcW w:w="2690" w:type="dxa"/>
          </w:tcPr>
          <w:p w14:paraId="05BD5403"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r>
      <w:tr w:rsidR="001F3283" w14:paraId="209638DC" w14:textId="77777777">
        <w:trPr>
          <w:trHeight w:val="176"/>
          <w:jc w:val="center"/>
        </w:trPr>
        <w:tc>
          <w:tcPr>
            <w:tcW w:w="4106" w:type="dxa"/>
            <w:vAlign w:val="center"/>
          </w:tcPr>
          <w:p w14:paraId="582123DF" w14:textId="77777777" w:rsidR="001F3283" w:rsidRDefault="00000000">
            <w:pPr>
              <w:spacing w:after="0" w:line="240" w:lineRule="auto"/>
              <w:rPr>
                <w:rFonts w:ascii="Arial" w:eastAsia="Times New Roman" w:hAnsi="Arial" w:cs="Arial"/>
                <w:sz w:val="18"/>
                <w:szCs w:val="18"/>
                <w:lang w:eastAsia="es-CO"/>
              </w:rPr>
            </w:pPr>
            <w:r>
              <w:rPr>
                <w:rFonts w:ascii="Arial" w:eastAsia="Times New Roman" w:hAnsi="Arial" w:cs="Arial"/>
                <w:sz w:val="18"/>
                <w:szCs w:val="18"/>
                <w:lang w:eastAsia="es-CO"/>
              </w:rPr>
              <w:t>Estampilla para la Justicia Familiar</w:t>
            </w:r>
          </w:p>
        </w:tc>
        <w:tc>
          <w:tcPr>
            <w:tcW w:w="2690" w:type="dxa"/>
          </w:tcPr>
          <w:p w14:paraId="0A6A06DE" w14:textId="77777777" w:rsidR="001F3283" w:rsidRDefault="00000000">
            <w:pPr>
              <w:spacing w:after="0" w:line="240" w:lineRule="auto"/>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p>
        </w:tc>
      </w:tr>
      <w:tr w:rsidR="001F3283" w14:paraId="6BCB4CEA" w14:textId="77777777">
        <w:trPr>
          <w:trHeight w:val="176"/>
          <w:jc w:val="center"/>
        </w:trPr>
        <w:tc>
          <w:tcPr>
            <w:tcW w:w="4106" w:type="dxa"/>
          </w:tcPr>
          <w:p w14:paraId="3E100AF7" w14:textId="77777777" w:rsidR="001F3283" w:rsidRDefault="00000000">
            <w:pPr>
              <w:spacing w:after="0" w:line="240" w:lineRule="auto"/>
              <w:jc w:val="center"/>
              <w:rPr>
                <w:rFonts w:ascii="Arial" w:eastAsia="Times New Roman" w:hAnsi="Arial" w:cs="Arial"/>
                <w:b/>
                <w:color w:val="000000"/>
                <w:sz w:val="18"/>
                <w:szCs w:val="18"/>
                <w:lang w:eastAsia="es-CO"/>
              </w:rPr>
            </w:pPr>
            <w:r>
              <w:rPr>
                <w:rFonts w:ascii="Arial" w:eastAsia="Times New Roman" w:hAnsi="Arial" w:cs="Arial"/>
                <w:b/>
                <w:color w:val="000000"/>
                <w:sz w:val="18"/>
                <w:szCs w:val="18"/>
                <w:lang w:eastAsia="es-CO"/>
              </w:rPr>
              <w:t>TOTAL</w:t>
            </w:r>
          </w:p>
        </w:tc>
        <w:tc>
          <w:tcPr>
            <w:tcW w:w="2690" w:type="dxa"/>
          </w:tcPr>
          <w:p w14:paraId="088184AB" w14:textId="77777777" w:rsidR="001F3283" w:rsidRDefault="00000000">
            <w:pPr>
              <w:spacing w:after="0" w:line="240" w:lineRule="auto"/>
              <w:rPr>
                <w:rFonts w:ascii="Arial" w:eastAsia="Times New Roman" w:hAnsi="Arial" w:cs="Arial"/>
                <w:b/>
                <w:color w:val="000000"/>
                <w:sz w:val="18"/>
                <w:szCs w:val="18"/>
                <w:lang w:eastAsia="es-CO"/>
              </w:rPr>
            </w:pPr>
            <w:r>
              <w:rPr>
                <w:rFonts w:ascii="Arial" w:eastAsia="Times New Roman" w:hAnsi="Arial" w:cs="Arial"/>
                <w:b/>
                <w:color w:val="000000"/>
                <w:sz w:val="18"/>
                <w:szCs w:val="18"/>
                <w:lang w:eastAsia="es-CO"/>
              </w:rPr>
              <w:t>13.5%</w:t>
            </w:r>
          </w:p>
        </w:tc>
      </w:tr>
      <w:bookmarkEnd w:id="19"/>
    </w:tbl>
    <w:p w14:paraId="7152A112" w14:textId="77777777" w:rsidR="001F3283" w:rsidRDefault="001F3283">
      <w:pPr>
        <w:spacing w:after="0" w:line="240" w:lineRule="auto"/>
        <w:jc w:val="both"/>
        <w:rPr>
          <w:rFonts w:ascii="Arial" w:eastAsia="Lucida Sans Unicode" w:hAnsi="Arial" w:cs="Arial"/>
          <w:b/>
          <w:bCs/>
          <w:sz w:val="20"/>
          <w:szCs w:val="20"/>
          <w:lang w:eastAsia="es-CO"/>
        </w:rPr>
      </w:pPr>
    </w:p>
    <w:p w14:paraId="09FA1752" w14:textId="77777777" w:rsidR="001F3283" w:rsidRDefault="00000000">
      <w:pPr>
        <w:spacing w:after="0" w:line="240" w:lineRule="auto"/>
        <w:jc w:val="both"/>
        <w:rPr>
          <w:rFonts w:ascii="Arial" w:eastAsia="Times New Roman" w:hAnsi="Arial" w:cs="Arial"/>
          <w:b/>
          <w:bCs/>
          <w:sz w:val="20"/>
          <w:szCs w:val="20"/>
          <w:lang w:eastAsia="es-CO"/>
        </w:rPr>
      </w:pPr>
      <w:r>
        <w:rPr>
          <w:rFonts w:ascii="Arial" w:eastAsia="Lucida Sans Unicode" w:hAnsi="Arial" w:cs="Arial"/>
          <w:b/>
          <w:bCs/>
          <w:sz w:val="20"/>
          <w:szCs w:val="20"/>
          <w:lang w:eastAsia="es-CO"/>
        </w:rPr>
        <w:t>4.3 Forma</w:t>
      </w:r>
      <w:r>
        <w:rPr>
          <w:rFonts w:ascii="Arial" w:eastAsia="Times New Roman" w:hAnsi="Arial" w:cs="Arial"/>
          <w:b/>
          <w:bCs/>
          <w:sz w:val="20"/>
          <w:szCs w:val="20"/>
          <w:lang w:eastAsia="es-CO"/>
        </w:rPr>
        <w:t xml:space="preserve"> de Pago:</w:t>
      </w:r>
    </w:p>
    <w:p w14:paraId="5A5D47EE" w14:textId="77777777" w:rsidR="001F3283" w:rsidRDefault="001F3283">
      <w:pPr>
        <w:spacing w:after="0" w:line="240" w:lineRule="auto"/>
        <w:jc w:val="both"/>
        <w:rPr>
          <w:rFonts w:ascii="Arial" w:eastAsia="Times New Roman" w:hAnsi="Arial" w:cs="Arial"/>
          <w:sz w:val="20"/>
          <w:szCs w:val="20"/>
          <w:lang w:eastAsia="es-CO"/>
        </w:rPr>
      </w:pPr>
    </w:p>
    <w:p w14:paraId="479D5691"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bookmarkStart w:id="20" w:name="_Hlk119942109"/>
      <w:r>
        <w:rPr>
          <w:rFonts w:ascii="Arial" w:eastAsia="Times New Roman" w:hAnsi="Arial" w:cs="Arial"/>
          <w:sz w:val="20"/>
          <w:szCs w:val="20"/>
          <w:lang w:val="es-MX" w:eastAsia="es-ES"/>
        </w:rPr>
        <w:t xml:space="preserve">El presente contrato se efectuará tipo bolsa, </w:t>
      </w:r>
      <w:bookmarkStart w:id="21" w:name="_Hlk225259867"/>
      <w:r>
        <w:rPr>
          <w:rFonts w:ascii="Arial" w:eastAsia="Times New Roman" w:hAnsi="Arial" w:cs="Arial"/>
          <w:sz w:val="20"/>
          <w:szCs w:val="20"/>
          <w:lang w:val="es-MX" w:eastAsia="es-ES"/>
        </w:rPr>
        <w:t>y se pagará por actas parciales</w:t>
      </w:r>
      <w:bookmarkEnd w:id="21"/>
      <w:r>
        <w:rPr>
          <w:rFonts w:ascii="Arial" w:eastAsia="Times New Roman" w:hAnsi="Arial" w:cs="Arial"/>
          <w:sz w:val="20"/>
          <w:szCs w:val="20"/>
          <w:lang w:val="es-MX" w:eastAsia="es-ES"/>
        </w:rPr>
        <w:t>, hasta agotar los recursos del contrato, de acuerdo con las sumas facturadas según las necesidades y requerimientos presentados por la entidad, una vez sea ejecutado a totalidad el objeto del contrato y sea recibido a satisfacción por parte del supervisor, la presentación de la cuenta de cobro por parte del contratista en la que se especifique los bienes entregados y el valor del mismo y a la que deberá anexar lo siguiente:</w:t>
      </w:r>
    </w:p>
    <w:p w14:paraId="7A0EE219" w14:textId="77777777" w:rsidR="001F3283" w:rsidRDefault="001F3283">
      <w:pPr>
        <w:autoSpaceDE w:val="0"/>
        <w:autoSpaceDN w:val="0"/>
        <w:adjustRightInd w:val="0"/>
        <w:spacing w:after="0" w:line="240" w:lineRule="auto"/>
        <w:jc w:val="both"/>
        <w:rPr>
          <w:rFonts w:ascii="Arial" w:eastAsia="Times New Roman" w:hAnsi="Arial" w:cs="Arial"/>
          <w:sz w:val="20"/>
          <w:szCs w:val="20"/>
          <w:lang w:val="es-MX" w:eastAsia="es-ES"/>
        </w:rPr>
      </w:pPr>
    </w:p>
    <w:p w14:paraId="2804C8BA"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w:t>
      </w:r>
      <w:r>
        <w:rPr>
          <w:rFonts w:ascii="Arial" w:eastAsia="Times New Roman" w:hAnsi="Arial" w:cs="Arial"/>
          <w:sz w:val="20"/>
          <w:szCs w:val="20"/>
          <w:lang w:val="es-MX" w:eastAsia="es-ES"/>
        </w:rPr>
        <w:tab/>
        <w:t>Cuenta de cobro o factura electrónica, según aplique</w:t>
      </w:r>
    </w:p>
    <w:p w14:paraId="5A9553EC" w14:textId="7671116A"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w:t>
      </w:r>
      <w:r>
        <w:rPr>
          <w:rFonts w:ascii="Arial" w:eastAsia="Times New Roman" w:hAnsi="Arial" w:cs="Arial"/>
          <w:sz w:val="20"/>
          <w:szCs w:val="20"/>
          <w:lang w:val="es-MX" w:eastAsia="es-ES"/>
        </w:rPr>
        <w:tab/>
      </w:r>
      <w:r w:rsidR="0071485B">
        <w:rPr>
          <w:rFonts w:ascii="Arial" w:eastAsia="Times New Roman" w:hAnsi="Arial" w:cs="Arial"/>
          <w:sz w:val="20"/>
          <w:szCs w:val="20"/>
          <w:lang w:val="es-MX" w:eastAsia="es-ES"/>
        </w:rPr>
        <w:t>Informe detallado y e</w:t>
      </w:r>
      <w:r>
        <w:rPr>
          <w:rFonts w:ascii="Arial" w:eastAsia="Times New Roman" w:hAnsi="Arial" w:cs="Arial"/>
          <w:sz w:val="20"/>
          <w:szCs w:val="20"/>
          <w:lang w:val="es-MX" w:eastAsia="es-ES"/>
        </w:rPr>
        <w:t xml:space="preserve">videncia fotográfica de la entrega de los suministros </w:t>
      </w:r>
    </w:p>
    <w:p w14:paraId="2DC16219"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w:t>
      </w:r>
      <w:r>
        <w:rPr>
          <w:rFonts w:ascii="Arial" w:eastAsia="Times New Roman" w:hAnsi="Arial" w:cs="Arial"/>
          <w:sz w:val="20"/>
          <w:szCs w:val="20"/>
          <w:lang w:val="es-MX" w:eastAsia="es-ES"/>
        </w:rPr>
        <w:tab/>
        <w:t>Certificado de recibo a satisfacción en la que conste qué ha cumplido a satisfacción el objeto del contrato, este certificado será expedido por el SECRETARIO DE EDUCACIÓN, CULTURA Y DEPORTE</w:t>
      </w:r>
    </w:p>
    <w:p w14:paraId="6EDD18FE"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w:t>
      </w:r>
      <w:r>
        <w:rPr>
          <w:rFonts w:ascii="Arial" w:eastAsia="Times New Roman" w:hAnsi="Arial" w:cs="Arial"/>
          <w:sz w:val="20"/>
          <w:szCs w:val="20"/>
          <w:lang w:val="es-MX" w:eastAsia="es-ES"/>
        </w:rPr>
        <w:tab/>
        <w:t>Igualmente, el contratista debe contar con la acreditación de cumplimiento de obligaciones frente al Sistema de Seguridad Social Integral.</w:t>
      </w:r>
    </w:p>
    <w:p w14:paraId="3314C627"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3F02A600" w14:textId="77777777" w:rsidR="001F3283" w:rsidRDefault="001F3283">
      <w:pPr>
        <w:autoSpaceDE w:val="0"/>
        <w:autoSpaceDN w:val="0"/>
        <w:adjustRightInd w:val="0"/>
        <w:spacing w:after="0" w:line="240" w:lineRule="auto"/>
        <w:jc w:val="both"/>
        <w:rPr>
          <w:rFonts w:ascii="Arial" w:eastAsia="Times New Roman" w:hAnsi="Arial" w:cs="Arial"/>
          <w:sz w:val="20"/>
          <w:szCs w:val="20"/>
          <w:lang w:val="es-MX" w:eastAsia="es-ES"/>
        </w:rPr>
      </w:pPr>
    </w:p>
    <w:p w14:paraId="63A7340D"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Como consecuencia, la factura o documento equivalente deberá ser entregada al Interventor del contrato con suficiente antelación que le permita a la Administración adelantar los trámites inherentes propios para radicar la cuenta antes de las fechas estipuladas.</w:t>
      </w:r>
    </w:p>
    <w:p w14:paraId="2084BFB3" w14:textId="77777777" w:rsidR="001F3283" w:rsidRDefault="001F3283">
      <w:pPr>
        <w:autoSpaceDE w:val="0"/>
        <w:autoSpaceDN w:val="0"/>
        <w:adjustRightInd w:val="0"/>
        <w:spacing w:after="0" w:line="240" w:lineRule="auto"/>
        <w:jc w:val="both"/>
        <w:rPr>
          <w:rFonts w:ascii="Arial" w:eastAsia="Times New Roman" w:hAnsi="Arial" w:cs="Arial"/>
          <w:sz w:val="20"/>
          <w:szCs w:val="20"/>
          <w:lang w:val="es-MX" w:eastAsia="es-ES"/>
        </w:rPr>
      </w:pPr>
    </w:p>
    <w:p w14:paraId="1FBAFBDD"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El recibo a satisfacción que debe adjuntarse a la factura o documento equivalente será elaborado por el Interventor o supervisor designado por parte de la Administración.</w:t>
      </w:r>
    </w:p>
    <w:p w14:paraId="635D0BD9" w14:textId="77777777" w:rsidR="001F3283" w:rsidRDefault="001F3283">
      <w:pPr>
        <w:autoSpaceDE w:val="0"/>
        <w:autoSpaceDN w:val="0"/>
        <w:adjustRightInd w:val="0"/>
        <w:spacing w:after="0" w:line="240" w:lineRule="auto"/>
        <w:jc w:val="both"/>
        <w:rPr>
          <w:rFonts w:ascii="Arial" w:eastAsia="Times New Roman" w:hAnsi="Arial" w:cs="Arial"/>
          <w:sz w:val="20"/>
          <w:szCs w:val="20"/>
          <w:lang w:val="es-MX" w:eastAsia="es-ES"/>
        </w:rPr>
      </w:pPr>
    </w:p>
    <w:p w14:paraId="039C7760" w14:textId="77777777" w:rsidR="001F3283" w:rsidRDefault="00000000">
      <w:pPr>
        <w:autoSpaceDE w:val="0"/>
        <w:autoSpaceDN w:val="0"/>
        <w:adjustRightInd w:val="0"/>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son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treinta (30) días hábiles siguientes a la fecha de presentación de </w:t>
      </w:r>
      <w:proofErr w:type="gramStart"/>
      <w:r>
        <w:rPr>
          <w:rFonts w:ascii="Arial" w:eastAsia="Times New Roman" w:hAnsi="Arial" w:cs="Arial"/>
          <w:sz w:val="20"/>
          <w:szCs w:val="20"/>
          <w:lang w:val="es-MX" w:eastAsia="es-ES"/>
        </w:rPr>
        <w:t>las mismas</w:t>
      </w:r>
      <w:proofErr w:type="gramEnd"/>
      <w:r>
        <w:rPr>
          <w:rFonts w:ascii="Arial" w:eastAsia="Times New Roman" w:hAnsi="Arial" w:cs="Arial"/>
          <w:sz w:val="20"/>
          <w:szCs w:val="20"/>
          <w:lang w:val="es-MX" w:eastAsia="es-ES"/>
        </w:rPr>
        <w:t xml:space="preserve"> o, si a ello hubiere lugar, dentro de los treinta (30)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w:t>
      </w:r>
      <w:proofErr w:type="gramStart"/>
      <w:r>
        <w:rPr>
          <w:rFonts w:ascii="Arial" w:eastAsia="Times New Roman" w:hAnsi="Arial" w:cs="Arial"/>
          <w:sz w:val="20"/>
          <w:szCs w:val="20"/>
          <w:lang w:val="es-MX" w:eastAsia="es-ES"/>
        </w:rPr>
        <w:t>re conocerá</w:t>
      </w:r>
      <w:proofErr w:type="gramEnd"/>
      <w:r>
        <w:rPr>
          <w:rFonts w:ascii="Arial" w:eastAsia="Times New Roman" w:hAnsi="Arial" w:cs="Arial"/>
          <w:sz w:val="20"/>
          <w:szCs w:val="20"/>
          <w:lang w:val="es-MX" w:eastAsia="es-ES"/>
        </w:rPr>
        <w:t xml:space="preserve"> al CONTRATISTA un interés moratorio equivalente al interés legal civil vigente. </w:t>
      </w:r>
      <w:bookmarkEnd w:id="20"/>
    </w:p>
    <w:p w14:paraId="249C54CD" w14:textId="77777777" w:rsidR="001F3283" w:rsidRDefault="001F3283">
      <w:pPr>
        <w:autoSpaceDE w:val="0"/>
        <w:autoSpaceDN w:val="0"/>
        <w:adjustRightInd w:val="0"/>
        <w:spacing w:after="0" w:line="240" w:lineRule="auto"/>
        <w:jc w:val="both"/>
        <w:rPr>
          <w:rFonts w:ascii="Arial" w:eastAsia="Times New Roman" w:hAnsi="Arial" w:cs="Arial"/>
          <w:sz w:val="20"/>
          <w:szCs w:val="20"/>
          <w:lang w:val="es-MX" w:eastAsia="es-ES"/>
        </w:rPr>
      </w:pPr>
    </w:p>
    <w:p w14:paraId="1C6DF56C" w14:textId="12F1A8AE" w:rsidR="001F3283" w:rsidRDefault="00000000">
      <w:pPr>
        <w:spacing w:after="0" w:line="240" w:lineRule="auto"/>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 xml:space="preserve">5. </w:t>
      </w:r>
      <w:r>
        <w:rPr>
          <w:rFonts w:ascii="Arial" w:eastAsia="Times New Roman" w:hAnsi="Arial" w:cs="Arial"/>
          <w:b/>
          <w:bCs/>
          <w:sz w:val="20"/>
          <w:szCs w:val="20"/>
          <w:lang w:val="es-ES" w:eastAsia="es-CO"/>
        </w:rPr>
        <w:tab/>
        <w:t xml:space="preserve">PLAZO PARA EJECUCIÓN DEL CONTRATO: </w:t>
      </w:r>
      <w:bookmarkStart w:id="22" w:name="_Hlk161855111"/>
      <w:r>
        <w:rPr>
          <w:rFonts w:ascii="Arial" w:hAnsi="Arial" w:cs="Arial"/>
          <w:sz w:val="20"/>
          <w:szCs w:val="20"/>
        </w:rPr>
        <w:t>El plazo de ejecución del contrato será de un (1) mes, contado a partir de la suscripción del acta de inicio</w:t>
      </w:r>
      <w:bookmarkEnd w:id="22"/>
      <w:r w:rsidR="00991EE6">
        <w:rPr>
          <w:rFonts w:ascii="Arial" w:hAnsi="Arial" w:cs="Arial"/>
          <w:sz w:val="20"/>
          <w:szCs w:val="20"/>
        </w:rPr>
        <w:t xml:space="preserve"> sin exceder el 31 de diciembre de 2026.</w:t>
      </w:r>
    </w:p>
    <w:p w14:paraId="416CE582" w14:textId="77777777" w:rsidR="001F3283" w:rsidRDefault="001F3283">
      <w:pPr>
        <w:pStyle w:val="Sinespaciado"/>
        <w:rPr>
          <w:rFonts w:ascii="Arial" w:eastAsia="Times New Roman" w:hAnsi="Arial" w:cs="Arial"/>
          <w:b/>
          <w:bCs/>
          <w:sz w:val="20"/>
          <w:szCs w:val="20"/>
          <w:lang w:val="es-ES" w:eastAsia="es-CO"/>
        </w:rPr>
      </w:pPr>
    </w:p>
    <w:p w14:paraId="09AD8BB0" w14:textId="77777777" w:rsidR="001F3283" w:rsidRDefault="001F3283">
      <w:pPr>
        <w:spacing w:after="0" w:line="240" w:lineRule="auto"/>
        <w:jc w:val="both"/>
        <w:rPr>
          <w:rFonts w:ascii="Arial" w:eastAsia="Times New Roman" w:hAnsi="Arial" w:cs="Arial"/>
          <w:b/>
          <w:bCs/>
          <w:sz w:val="20"/>
          <w:szCs w:val="20"/>
          <w:lang w:eastAsia="es-CO"/>
        </w:rPr>
      </w:pPr>
    </w:p>
    <w:p w14:paraId="61D4A225" w14:textId="77777777" w:rsidR="001F3283" w:rsidRDefault="00000000">
      <w:pPr>
        <w:spacing w:after="0" w:line="240" w:lineRule="auto"/>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 xml:space="preserve">6. </w:t>
      </w:r>
      <w:r>
        <w:rPr>
          <w:rFonts w:ascii="Arial" w:eastAsia="Times New Roman" w:hAnsi="Arial" w:cs="Arial"/>
          <w:b/>
          <w:bCs/>
          <w:sz w:val="20"/>
          <w:szCs w:val="20"/>
          <w:lang w:val="es-ES" w:eastAsia="es-CO"/>
        </w:rPr>
        <w:tab/>
        <w:t>LUGAR DE ENTREGA DE LOS BIENES</w:t>
      </w:r>
    </w:p>
    <w:p w14:paraId="355D6306" w14:textId="77777777" w:rsidR="001F3283" w:rsidRDefault="001F3283">
      <w:pPr>
        <w:spacing w:after="0" w:line="240" w:lineRule="auto"/>
        <w:rPr>
          <w:rFonts w:ascii="Arial" w:eastAsia="Times New Roman" w:hAnsi="Arial" w:cs="Arial"/>
          <w:b/>
          <w:bCs/>
          <w:sz w:val="20"/>
          <w:szCs w:val="20"/>
          <w:lang w:val="es-ES" w:eastAsia="es-CO"/>
        </w:rPr>
      </w:pPr>
    </w:p>
    <w:p w14:paraId="5AACA123" w14:textId="77777777" w:rsidR="001F3283" w:rsidRDefault="00000000">
      <w:pPr>
        <w:spacing w:after="0" w:line="240" w:lineRule="auto"/>
        <w:jc w:val="both"/>
        <w:rPr>
          <w:rFonts w:ascii="Arial" w:eastAsia="Calibri" w:hAnsi="Arial" w:cs="Arial"/>
          <w:sz w:val="20"/>
          <w:szCs w:val="20"/>
        </w:rPr>
      </w:pPr>
      <w:r>
        <w:rPr>
          <w:rFonts w:ascii="Arial" w:eastAsia="Calibri" w:hAnsi="Arial" w:cs="Arial"/>
          <w:sz w:val="20"/>
          <w:szCs w:val="20"/>
        </w:rPr>
        <w:t>Los bienes o servicios serán entregados, al supervisor del contrato en el municipio de Remedios - Antioquia en el sitio que este disponga para esto.</w:t>
      </w:r>
    </w:p>
    <w:p w14:paraId="2BAEB241" w14:textId="77777777" w:rsidR="001F3283" w:rsidRDefault="001F3283">
      <w:pPr>
        <w:spacing w:after="0" w:line="240" w:lineRule="auto"/>
        <w:jc w:val="both"/>
        <w:rPr>
          <w:rFonts w:ascii="Arial" w:eastAsia="Times New Roman" w:hAnsi="Arial" w:cs="Arial"/>
          <w:sz w:val="20"/>
          <w:szCs w:val="20"/>
          <w:lang w:val="es-ES" w:eastAsia="es-ES"/>
        </w:rPr>
      </w:pPr>
    </w:p>
    <w:p w14:paraId="67F928B9" w14:textId="77777777" w:rsidR="001F3283" w:rsidRDefault="00000000">
      <w:pPr>
        <w:pStyle w:val="Sinespaciado"/>
        <w:numPr>
          <w:ilvl w:val="0"/>
          <w:numId w:val="7"/>
        </w:numPr>
        <w:ind w:left="0" w:firstLine="0"/>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DISPONIBILIDAD PRESUPUESTAL</w:t>
      </w:r>
    </w:p>
    <w:p w14:paraId="5C9C3B7D" w14:textId="77777777" w:rsidR="001F3283" w:rsidRDefault="001F3283">
      <w:pPr>
        <w:pStyle w:val="Sinespaciado"/>
        <w:rPr>
          <w:rFonts w:ascii="Arial" w:eastAsia="Times New Roman" w:hAnsi="Arial" w:cs="Arial"/>
          <w:b/>
          <w:bCs/>
          <w:sz w:val="20"/>
          <w:szCs w:val="20"/>
          <w:lang w:val="es-ES" w:eastAsia="es-CO"/>
        </w:rPr>
      </w:pPr>
    </w:p>
    <w:p w14:paraId="70A31508" w14:textId="77777777" w:rsidR="001F3283" w:rsidRDefault="00000000">
      <w:pPr>
        <w:spacing w:after="0" w:line="240" w:lineRule="auto"/>
        <w:jc w:val="both"/>
        <w:rPr>
          <w:rFonts w:ascii="Arial" w:eastAsia="Times New Roman" w:hAnsi="Arial" w:cs="Arial"/>
          <w:sz w:val="20"/>
          <w:szCs w:val="20"/>
          <w:lang w:val="es-MX" w:eastAsia="es-ES"/>
        </w:rPr>
      </w:pPr>
      <w:r>
        <w:rPr>
          <w:rFonts w:ascii="Arial" w:eastAsia="Times New Roman" w:hAnsi="Arial" w:cs="Arial"/>
          <w:sz w:val="20"/>
          <w:szCs w:val="20"/>
          <w:lang w:val="es-MX" w:eastAsia="es-ES"/>
        </w:rPr>
        <w:t xml:space="preserve">El </w:t>
      </w:r>
      <w:r>
        <w:rPr>
          <w:rFonts w:ascii="Arial" w:eastAsia="Times New Roman" w:hAnsi="Arial" w:cs="Arial"/>
          <w:bCs/>
          <w:sz w:val="20"/>
          <w:szCs w:val="20"/>
          <w:lang w:val="es-MX" w:eastAsia="es-ES"/>
        </w:rPr>
        <w:t>Municipio de Remedios - Antioquia</w:t>
      </w:r>
      <w:r>
        <w:rPr>
          <w:rFonts w:ascii="Arial" w:eastAsia="Times New Roman" w:hAnsi="Arial" w:cs="Arial"/>
          <w:sz w:val="20"/>
          <w:szCs w:val="20"/>
          <w:lang w:val="es-MX" w:eastAsia="es-ES"/>
        </w:rPr>
        <w:t>, cuenta con el siguiente certificado de disponibilidad presupuestal:</w:t>
      </w:r>
    </w:p>
    <w:p w14:paraId="3B6ABFF4" w14:textId="77777777" w:rsidR="001F3283" w:rsidRDefault="001F3283">
      <w:pPr>
        <w:spacing w:after="0" w:line="240" w:lineRule="auto"/>
        <w:jc w:val="both"/>
        <w:rPr>
          <w:rFonts w:ascii="Arial" w:eastAsia="Times New Roman" w:hAnsi="Arial" w:cs="Arial"/>
          <w:sz w:val="20"/>
          <w:szCs w:val="20"/>
          <w:lang w:val="es-MX" w:eastAsia="es-ES"/>
        </w:rPr>
      </w:pP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5"/>
        <w:gridCol w:w="1531"/>
        <w:gridCol w:w="4546"/>
        <w:gridCol w:w="1942"/>
      </w:tblGrid>
      <w:tr w:rsidR="001F3283" w14:paraId="13DC43D6" w14:textId="77777777">
        <w:trPr>
          <w:trHeight w:val="252"/>
        </w:trPr>
        <w:tc>
          <w:tcPr>
            <w:tcW w:w="620" w:type="pct"/>
            <w:vAlign w:val="center"/>
          </w:tcPr>
          <w:p w14:paraId="0952CAC9" w14:textId="77777777" w:rsidR="001F3283" w:rsidRDefault="00000000">
            <w:pPr>
              <w:spacing w:after="0" w:line="240" w:lineRule="auto"/>
              <w:jc w:val="center"/>
              <w:rPr>
                <w:rFonts w:ascii="Arial" w:eastAsia="Times New Roman" w:hAnsi="Arial" w:cs="Arial"/>
                <w:b/>
                <w:bCs/>
                <w:sz w:val="20"/>
                <w:szCs w:val="20"/>
                <w:lang w:val="es-ES" w:eastAsia="es-CO"/>
              </w:rPr>
            </w:pPr>
            <w:bookmarkStart w:id="23" w:name="_Hlk225682362"/>
            <w:proofErr w:type="spellStart"/>
            <w:r>
              <w:rPr>
                <w:rFonts w:ascii="Arial" w:eastAsia="Times New Roman" w:hAnsi="Arial" w:cs="Arial"/>
                <w:b/>
                <w:bCs/>
                <w:sz w:val="20"/>
                <w:szCs w:val="20"/>
                <w:lang w:val="es-ES" w:eastAsia="es-CO"/>
              </w:rPr>
              <w:t>N°</w:t>
            </w:r>
            <w:proofErr w:type="spellEnd"/>
            <w:r>
              <w:rPr>
                <w:rFonts w:ascii="Arial" w:eastAsia="Times New Roman" w:hAnsi="Arial" w:cs="Arial"/>
                <w:b/>
                <w:bCs/>
                <w:sz w:val="20"/>
                <w:szCs w:val="20"/>
                <w:lang w:val="es-ES" w:eastAsia="es-CO"/>
              </w:rPr>
              <w:t xml:space="preserve"> CDP</w:t>
            </w:r>
          </w:p>
        </w:tc>
        <w:tc>
          <w:tcPr>
            <w:tcW w:w="836" w:type="pct"/>
            <w:vAlign w:val="center"/>
          </w:tcPr>
          <w:p w14:paraId="483A3E03" w14:textId="77777777" w:rsidR="001F3283" w:rsidRDefault="00000000">
            <w:pPr>
              <w:spacing w:after="0" w:line="240" w:lineRule="auto"/>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RUBRO</w:t>
            </w:r>
          </w:p>
        </w:tc>
        <w:tc>
          <w:tcPr>
            <w:tcW w:w="2483" w:type="pct"/>
            <w:vAlign w:val="center"/>
          </w:tcPr>
          <w:p w14:paraId="7D69CD61" w14:textId="77777777" w:rsidR="001F3283" w:rsidRDefault="00000000">
            <w:pPr>
              <w:spacing w:after="0" w:line="240" w:lineRule="auto"/>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DESCRIPCIÓN</w:t>
            </w:r>
          </w:p>
        </w:tc>
        <w:tc>
          <w:tcPr>
            <w:tcW w:w="1061" w:type="pct"/>
            <w:vAlign w:val="center"/>
          </w:tcPr>
          <w:p w14:paraId="5EF90FB4" w14:textId="77777777" w:rsidR="001F3283" w:rsidRDefault="00000000">
            <w:pPr>
              <w:spacing w:after="0" w:line="240" w:lineRule="auto"/>
              <w:jc w:val="center"/>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VALOR PRESUPUESTADO</w:t>
            </w:r>
          </w:p>
        </w:tc>
      </w:tr>
      <w:tr w:rsidR="001F3283" w14:paraId="2E2DF09F" w14:textId="77777777">
        <w:trPr>
          <w:trHeight w:val="300"/>
        </w:trPr>
        <w:tc>
          <w:tcPr>
            <w:tcW w:w="620" w:type="pct"/>
            <w:vAlign w:val="center"/>
          </w:tcPr>
          <w:p w14:paraId="04231B3F" w14:textId="4E62C1DF" w:rsidR="001F3283" w:rsidRDefault="00000000">
            <w:pPr>
              <w:spacing w:after="0" w:line="240" w:lineRule="auto"/>
              <w:jc w:val="center"/>
              <w:rPr>
                <w:rFonts w:ascii="Arial" w:eastAsia="Times New Roman" w:hAnsi="Arial" w:cs="Arial"/>
                <w:sz w:val="20"/>
                <w:szCs w:val="20"/>
                <w:lang w:val="es-ES" w:eastAsia="es-CO"/>
              </w:rPr>
            </w:pPr>
            <w:r>
              <w:rPr>
                <w:rFonts w:ascii="Arial" w:eastAsia="Times New Roman" w:hAnsi="Arial" w:cs="Arial"/>
                <w:sz w:val="20"/>
                <w:szCs w:val="20"/>
                <w:lang w:eastAsia="es-CO"/>
              </w:rPr>
              <w:t>0</w:t>
            </w:r>
            <w:r w:rsidR="00972410">
              <w:rPr>
                <w:rFonts w:ascii="Arial" w:eastAsia="Times New Roman" w:hAnsi="Arial" w:cs="Arial"/>
                <w:sz w:val="20"/>
                <w:szCs w:val="20"/>
                <w:lang w:eastAsia="es-CO"/>
              </w:rPr>
              <w:t>1042</w:t>
            </w:r>
          </w:p>
        </w:tc>
        <w:tc>
          <w:tcPr>
            <w:tcW w:w="836" w:type="pct"/>
            <w:vAlign w:val="center"/>
          </w:tcPr>
          <w:p w14:paraId="51D903B2" w14:textId="77777777" w:rsidR="001F3283" w:rsidRDefault="00000000">
            <w:pPr>
              <w:spacing w:after="0" w:line="240" w:lineRule="auto"/>
              <w:jc w:val="center"/>
              <w:rPr>
                <w:rFonts w:ascii="Arial" w:eastAsia="Times New Roman" w:hAnsi="Arial" w:cs="Arial"/>
                <w:sz w:val="20"/>
                <w:szCs w:val="20"/>
                <w:lang w:val="es-ES" w:eastAsia="es-CO"/>
              </w:rPr>
            </w:pPr>
            <w:r>
              <w:rPr>
                <w:rFonts w:ascii="Arial" w:eastAsia="Times New Roman" w:hAnsi="Arial" w:cs="Arial"/>
                <w:sz w:val="20"/>
                <w:szCs w:val="20"/>
                <w:lang w:eastAsia="es-CO"/>
              </w:rPr>
              <w:t>2.3.2.02.02.006</w:t>
            </w:r>
          </w:p>
        </w:tc>
        <w:tc>
          <w:tcPr>
            <w:tcW w:w="2483" w:type="pct"/>
            <w:vAlign w:val="center"/>
          </w:tcPr>
          <w:p w14:paraId="0D6FAC44" w14:textId="77777777" w:rsidR="001F3283" w:rsidRDefault="00000000">
            <w:pPr>
              <w:spacing w:after="0" w:line="240" w:lineRule="auto"/>
              <w:jc w:val="center"/>
              <w:rPr>
                <w:rFonts w:ascii="Arial" w:eastAsia="Times New Roman" w:hAnsi="Arial" w:cs="Arial"/>
                <w:sz w:val="20"/>
                <w:szCs w:val="20"/>
                <w:lang w:val="es-ES" w:eastAsia="es-CO"/>
              </w:rPr>
            </w:pPr>
            <w:r>
              <w:rPr>
                <w:rFonts w:ascii="Arial" w:eastAsia="Times New Roman" w:hAnsi="Arial" w:cs="Arial"/>
                <w:sz w:val="20"/>
                <w:szCs w:val="20"/>
                <w:lang w:val="es-ES" w:eastAsia="es-CO"/>
              </w:rPr>
              <w:t>COMERCIO Y DISTRIBUCION; ALOJAMIENTO, SERVICIO DE SUMINISTRO DE COMIDAS Y BEBIDAS, SERVICIO DE TRANSPORTE; Y SEVICIOS DE DISTRIBUCION DE ELECTRICIDAD, GAS Y AGUA</w:t>
            </w:r>
          </w:p>
        </w:tc>
        <w:tc>
          <w:tcPr>
            <w:tcW w:w="1061" w:type="pct"/>
            <w:vAlign w:val="center"/>
          </w:tcPr>
          <w:p w14:paraId="10307610" w14:textId="1FE9EABF" w:rsidR="001F3283" w:rsidRDefault="00000000">
            <w:pPr>
              <w:spacing w:after="0" w:line="240" w:lineRule="auto"/>
              <w:jc w:val="center"/>
              <w:rPr>
                <w:rFonts w:ascii="Arial" w:eastAsia="Times New Roman" w:hAnsi="Arial" w:cs="Arial"/>
                <w:sz w:val="20"/>
                <w:szCs w:val="20"/>
                <w:lang w:val="es-ES" w:eastAsia="es-CO"/>
              </w:rPr>
            </w:pPr>
            <w:r>
              <w:rPr>
                <w:rFonts w:ascii="Arial" w:eastAsia="Times New Roman" w:hAnsi="Arial" w:cs="Arial"/>
                <w:sz w:val="20"/>
                <w:szCs w:val="20"/>
                <w:lang w:val="es-ES" w:eastAsia="es-CO"/>
              </w:rPr>
              <w:t>$</w:t>
            </w:r>
            <w:r>
              <w:rPr>
                <w:rFonts w:ascii="Arial" w:hAnsi="Arial" w:cs="Arial"/>
                <w:sz w:val="20"/>
                <w:szCs w:val="20"/>
              </w:rPr>
              <w:t xml:space="preserve"> </w:t>
            </w:r>
            <w:r w:rsidR="006B2A42">
              <w:rPr>
                <w:rFonts w:ascii="Arial" w:hAnsi="Arial" w:cs="Arial"/>
                <w:sz w:val="20"/>
                <w:szCs w:val="20"/>
              </w:rPr>
              <w:t>94</w:t>
            </w:r>
            <w:r>
              <w:rPr>
                <w:rFonts w:ascii="Arial" w:eastAsia="Times New Roman" w:hAnsi="Arial" w:cs="Arial"/>
                <w:sz w:val="20"/>
                <w:szCs w:val="20"/>
                <w:lang w:val="es-ES" w:eastAsia="es-CO"/>
              </w:rPr>
              <w:t>.000.000</w:t>
            </w:r>
          </w:p>
        </w:tc>
      </w:tr>
      <w:bookmarkEnd w:id="23"/>
    </w:tbl>
    <w:p w14:paraId="3374CF11" w14:textId="77777777" w:rsidR="001F3283" w:rsidRDefault="001F3283">
      <w:pPr>
        <w:spacing w:after="0" w:line="240" w:lineRule="auto"/>
        <w:rPr>
          <w:rFonts w:ascii="Arial" w:eastAsia="Times New Roman" w:hAnsi="Arial" w:cs="Arial"/>
          <w:b/>
          <w:bCs/>
          <w:sz w:val="20"/>
          <w:szCs w:val="20"/>
          <w:u w:val="single"/>
          <w:lang w:val="es-ES" w:eastAsia="es-CO"/>
        </w:rPr>
      </w:pPr>
    </w:p>
    <w:p w14:paraId="233887B5" w14:textId="77777777" w:rsidR="001F3283" w:rsidRDefault="001F3283">
      <w:pPr>
        <w:spacing w:after="0" w:line="240" w:lineRule="auto"/>
        <w:rPr>
          <w:rFonts w:ascii="Arial" w:eastAsia="Times New Roman" w:hAnsi="Arial" w:cs="Arial"/>
          <w:b/>
          <w:bCs/>
          <w:sz w:val="20"/>
          <w:szCs w:val="20"/>
          <w:u w:val="single"/>
          <w:lang w:val="es-ES" w:eastAsia="es-CO"/>
        </w:rPr>
      </w:pPr>
    </w:p>
    <w:p w14:paraId="4ABAFE00" w14:textId="77777777" w:rsidR="001F3283" w:rsidRDefault="00000000">
      <w:pPr>
        <w:pStyle w:val="Sinespaciado"/>
        <w:numPr>
          <w:ilvl w:val="0"/>
          <w:numId w:val="7"/>
        </w:numPr>
        <w:ind w:left="0" w:firstLine="0"/>
        <w:rPr>
          <w:rFonts w:ascii="Arial" w:eastAsia="Times New Roman" w:hAnsi="Arial" w:cs="Arial"/>
          <w:b/>
          <w:bCs/>
          <w:sz w:val="20"/>
          <w:szCs w:val="20"/>
          <w:lang w:val="es-ES" w:eastAsia="es-CO"/>
        </w:rPr>
      </w:pPr>
      <w:r>
        <w:rPr>
          <w:rFonts w:ascii="Arial" w:eastAsia="Times New Roman" w:hAnsi="Arial" w:cs="Arial"/>
          <w:b/>
          <w:bCs/>
          <w:sz w:val="20"/>
          <w:szCs w:val="20"/>
          <w:lang w:val="es-ES" w:eastAsia="es-CO"/>
        </w:rPr>
        <w:t>JUSTIFICACIÓN DE LA MODALIDAD PARA LA SELECCIÓN DEL CONTRATISTA</w:t>
      </w:r>
    </w:p>
    <w:p w14:paraId="02AF1846" w14:textId="77777777" w:rsidR="001F3283" w:rsidRDefault="001F3283">
      <w:pPr>
        <w:spacing w:after="0" w:line="240" w:lineRule="auto"/>
        <w:rPr>
          <w:rFonts w:ascii="Arial" w:eastAsia="Times New Roman" w:hAnsi="Arial" w:cs="Arial"/>
          <w:b/>
          <w:bCs/>
          <w:sz w:val="20"/>
          <w:szCs w:val="20"/>
          <w:lang w:val="es-ES" w:eastAsia="es-CO"/>
        </w:rPr>
      </w:pPr>
    </w:p>
    <w:p w14:paraId="1242F9D8"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val="es-ES" w:eastAsia="es-CO"/>
        </w:rPr>
        <w:t xml:space="preserve">Por </w:t>
      </w:r>
      <w:r>
        <w:rPr>
          <w:rFonts w:ascii="Arial" w:eastAsia="Times New Roman" w:hAnsi="Arial" w:cs="Arial"/>
          <w:sz w:val="20"/>
          <w:szCs w:val="20"/>
          <w:lang w:eastAsia="es-CO"/>
        </w:rPr>
        <w:t xml:space="preserve">tratarse de la adquisición de bienes CON CARACTERÍSTICAS TECNICAS UNIFORMES Y DE COMÚN UTILIZACIÓN, conforme a la definición estipulada en el artículo 2, numeral 2, literal a) de la Ley 1150 de 2007, es imperativo que sigamos el procedimiento establecido en los artículos 2.2.1.2.1.2.1 y 2.2.1.2.1.2.2, así́ como los subsiguientes, contenidos en el Decreto 1082 de 2015. En consecuencia, se determina que los bienes o servicios a adquirir bajo esta modalidad de contratación poseen características técnicas uniformes y son de uso común, ya que comparten las mismas especificaciones técnicas, independientemente de su diseño o descripción, y cumplen con patrones de desempeño y calidad objetivamente definidos. Este proceso de contratación se llevará a cabo a través de un procedimiento de selección abreviada, específicamente la subasta inversa electrónica. </w:t>
      </w:r>
    </w:p>
    <w:p w14:paraId="2E7780BB" w14:textId="77777777" w:rsidR="001F3283" w:rsidRDefault="001F3283">
      <w:pPr>
        <w:spacing w:after="0" w:line="240" w:lineRule="auto"/>
        <w:jc w:val="both"/>
        <w:rPr>
          <w:rFonts w:ascii="Arial" w:eastAsia="Times New Roman" w:hAnsi="Arial" w:cs="Arial"/>
          <w:sz w:val="20"/>
          <w:szCs w:val="20"/>
          <w:lang w:eastAsia="es-CO"/>
        </w:rPr>
      </w:pPr>
    </w:p>
    <w:p w14:paraId="39924553"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En tal sentido, el artículo 2o de la Ley 1150 de 2007, literal a) dispone: </w:t>
      </w:r>
    </w:p>
    <w:p w14:paraId="3B7A4E41" w14:textId="77777777" w:rsidR="001F3283" w:rsidRDefault="001F3283">
      <w:pPr>
        <w:spacing w:after="0" w:line="240" w:lineRule="auto"/>
        <w:jc w:val="both"/>
        <w:rPr>
          <w:rFonts w:ascii="Arial" w:eastAsia="Times New Roman" w:hAnsi="Arial" w:cs="Arial"/>
          <w:sz w:val="20"/>
          <w:szCs w:val="20"/>
          <w:lang w:eastAsia="es-CO"/>
        </w:rPr>
      </w:pPr>
    </w:p>
    <w:p w14:paraId="5E18E9EE"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2) Selección abreviada. La selección abreviada corresponde a la modalidad de selección objetiva prevista para aquellos casos en que, por las características del objeto a contratar, las circunstancias de la contratación o la cuantía o destinación del bien, obra o </w:t>
      </w:r>
      <w:proofErr w:type="gramStart"/>
      <w:r>
        <w:rPr>
          <w:rFonts w:ascii="Arial" w:eastAsia="Times New Roman" w:hAnsi="Arial" w:cs="Arial"/>
          <w:sz w:val="20"/>
          <w:szCs w:val="20"/>
          <w:lang w:eastAsia="es-CO"/>
        </w:rPr>
        <w:t>servicios,</w:t>
      </w:r>
      <w:proofErr w:type="gramEnd"/>
      <w:r>
        <w:rPr>
          <w:rFonts w:ascii="Arial" w:eastAsia="Times New Roman" w:hAnsi="Arial" w:cs="Arial"/>
          <w:sz w:val="20"/>
          <w:szCs w:val="20"/>
          <w:lang w:eastAsia="es-CO"/>
        </w:rPr>
        <w:t xml:space="preserve"> puedan adelantarse procesos simplificados para garantizar la eficiencia de la gestión contractual (...). </w:t>
      </w:r>
    </w:p>
    <w:p w14:paraId="7CD332E3" w14:textId="77777777" w:rsidR="001F3283" w:rsidRDefault="001F3283">
      <w:pPr>
        <w:spacing w:after="0" w:line="240" w:lineRule="auto"/>
        <w:jc w:val="both"/>
        <w:rPr>
          <w:rFonts w:ascii="Arial" w:eastAsia="Times New Roman" w:hAnsi="Arial" w:cs="Arial"/>
          <w:sz w:val="20"/>
          <w:szCs w:val="20"/>
          <w:lang w:eastAsia="es-CO"/>
        </w:rPr>
      </w:pPr>
    </w:p>
    <w:p w14:paraId="4D543017"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Serán causales de selección abreviada las siguientes: </w:t>
      </w:r>
    </w:p>
    <w:p w14:paraId="31C5C57D" w14:textId="77777777" w:rsidR="001F3283" w:rsidRDefault="001F3283">
      <w:pPr>
        <w:spacing w:after="0" w:line="240" w:lineRule="auto"/>
        <w:jc w:val="both"/>
        <w:rPr>
          <w:rFonts w:ascii="Arial" w:eastAsia="Times New Roman" w:hAnsi="Arial" w:cs="Arial"/>
          <w:sz w:val="20"/>
          <w:szCs w:val="20"/>
          <w:lang w:eastAsia="es-CO"/>
        </w:rPr>
      </w:pPr>
    </w:p>
    <w:p w14:paraId="0B360BCE"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a) La adquisición o suministro de bienes de características técnicas uniformes y de común utilización por parte de las entidades, que corresponden a aquellos las mismas especificaciones técnicas, con independencia de su diseño o de sus características descriptivas, y comparten patrones de desempeño y calidad objetivamente definidos. </w:t>
      </w:r>
    </w:p>
    <w:p w14:paraId="336F8493" w14:textId="77777777" w:rsidR="001F3283" w:rsidRDefault="001F3283">
      <w:pPr>
        <w:spacing w:after="0" w:line="240" w:lineRule="auto"/>
        <w:jc w:val="both"/>
        <w:rPr>
          <w:rFonts w:ascii="Arial" w:eastAsia="Times New Roman" w:hAnsi="Arial" w:cs="Arial"/>
          <w:sz w:val="20"/>
          <w:szCs w:val="20"/>
          <w:lang w:eastAsia="es-CO"/>
        </w:rPr>
      </w:pPr>
    </w:p>
    <w:p w14:paraId="583DD1B8"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56A36346" w14:textId="77777777" w:rsidR="001F3283" w:rsidRDefault="001F3283">
      <w:pPr>
        <w:spacing w:after="0" w:line="240" w:lineRule="auto"/>
        <w:jc w:val="both"/>
        <w:rPr>
          <w:rFonts w:ascii="Arial" w:eastAsia="Times New Roman" w:hAnsi="Arial" w:cs="Arial"/>
          <w:sz w:val="20"/>
          <w:szCs w:val="20"/>
          <w:lang w:eastAsia="es-CO"/>
        </w:rPr>
      </w:pPr>
    </w:p>
    <w:p w14:paraId="55244FB1"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ART 2.2.1.1.1.3.1. DEL DECRETO 1082 DE 2015 </w:t>
      </w:r>
    </w:p>
    <w:p w14:paraId="6D121C47" w14:textId="77777777" w:rsidR="001F3283" w:rsidRDefault="001F3283">
      <w:pPr>
        <w:spacing w:after="0" w:line="240" w:lineRule="auto"/>
        <w:jc w:val="both"/>
        <w:rPr>
          <w:rFonts w:ascii="Arial" w:eastAsia="Times New Roman" w:hAnsi="Arial" w:cs="Arial"/>
          <w:sz w:val="20"/>
          <w:szCs w:val="20"/>
          <w:lang w:eastAsia="es-CO"/>
        </w:rPr>
      </w:pPr>
    </w:p>
    <w:p w14:paraId="6AD3CDF8" w14:textId="0FE4B2F8"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ART 2.2.1.1.1.3.1. Definiciones: Bienes y Servicios de Características Técnicas Uniformes: son los bienes y servicios de común utilización con especificaciones técnicas y patrones de desempeño y calidad iguales o similares, que en consecuencia pueden ser agrupados como bienes y servicios</w:t>
      </w:r>
      <w:r w:rsidR="00D2304C">
        <w:rPr>
          <w:rFonts w:ascii="Arial" w:eastAsia="Times New Roman" w:hAnsi="Arial" w:cs="Arial"/>
          <w:sz w:val="20"/>
          <w:szCs w:val="20"/>
          <w:lang w:eastAsia="es-CO"/>
        </w:rPr>
        <w:t>.</w:t>
      </w:r>
    </w:p>
    <w:p w14:paraId="06B9732B" w14:textId="77777777" w:rsidR="00D2304C" w:rsidRDefault="00D2304C">
      <w:pPr>
        <w:spacing w:after="0" w:line="240" w:lineRule="auto"/>
        <w:jc w:val="both"/>
        <w:rPr>
          <w:rFonts w:ascii="Arial" w:eastAsia="Times New Roman" w:hAnsi="Arial" w:cs="Arial"/>
          <w:sz w:val="20"/>
          <w:szCs w:val="20"/>
          <w:lang w:eastAsia="es-CO"/>
        </w:rPr>
      </w:pPr>
    </w:p>
    <w:p w14:paraId="5A919ECD" w14:textId="77777777" w:rsidR="001F3283" w:rsidRDefault="001F3283">
      <w:pPr>
        <w:spacing w:after="0" w:line="240" w:lineRule="auto"/>
        <w:rPr>
          <w:rFonts w:ascii="Arial" w:eastAsia="Times New Roman" w:hAnsi="Arial" w:cs="Arial"/>
          <w:b/>
          <w:bCs/>
          <w:sz w:val="20"/>
          <w:szCs w:val="20"/>
          <w:u w:val="single"/>
          <w:lang w:val="es-ES" w:eastAsia="es-CO"/>
        </w:rPr>
      </w:pPr>
    </w:p>
    <w:p w14:paraId="1F85F41E" w14:textId="77777777" w:rsidR="001F3283" w:rsidRDefault="00000000">
      <w:pPr>
        <w:pStyle w:val="Sinespaciado"/>
        <w:numPr>
          <w:ilvl w:val="0"/>
          <w:numId w:val="7"/>
        </w:numPr>
        <w:ind w:left="0" w:firstLine="0"/>
        <w:rPr>
          <w:rFonts w:ascii="Arial" w:eastAsia="Times New Roman" w:hAnsi="Arial" w:cs="Arial"/>
          <w:b/>
          <w:bCs/>
          <w:sz w:val="20"/>
          <w:szCs w:val="20"/>
          <w:u w:val="single"/>
          <w:lang w:val="es-ES" w:eastAsia="es-CO"/>
        </w:rPr>
      </w:pPr>
      <w:r>
        <w:rPr>
          <w:rFonts w:ascii="Arial" w:hAnsi="Arial" w:cs="Arial"/>
          <w:b/>
          <w:sz w:val="20"/>
          <w:szCs w:val="20"/>
        </w:rPr>
        <w:t>CRITERIOS PARA SELECCIONAR LA OFERTA MÁS FAVORABLE</w:t>
      </w:r>
    </w:p>
    <w:p w14:paraId="70F2EDF9" w14:textId="77777777" w:rsidR="001F3283" w:rsidRDefault="001F3283">
      <w:pPr>
        <w:spacing w:after="0" w:line="240" w:lineRule="auto"/>
        <w:rPr>
          <w:rFonts w:ascii="Arial" w:eastAsia="Times New Roman" w:hAnsi="Arial" w:cs="Arial"/>
          <w:b/>
          <w:bCs/>
          <w:sz w:val="20"/>
          <w:szCs w:val="20"/>
          <w:u w:val="single"/>
          <w:lang w:val="es-ES" w:eastAsia="es-CO"/>
        </w:rPr>
      </w:pPr>
    </w:p>
    <w:p w14:paraId="32A069CF" w14:textId="77777777" w:rsidR="001F3283" w:rsidRDefault="00000000">
      <w:pPr>
        <w:spacing w:line="240" w:lineRule="auto"/>
        <w:jc w:val="both"/>
        <w:rPr>
          <w:rFonts w:ascii="Arial" w:hAnsi="Arial" w:cs="Arial"/>
          <w:sz w:val="20"/>
          <w:szCs w:val="20"/>
        </w:rPr>
      </w:pPr>
      <w:r>
        <w:rPr>
          <w:rFonts w:ascii="Arial" w:hAnsi="Arial" w:cs="Arial"/>
          <w:sz w:val="20"/>
          <w:szCs w:val="20"/>
        </w:rPr>
        <w:t>El procedimiento de selección del Contratista está sometido a los principios de transparencia, selección objetiva e igualdad de derechos y oportunidades, de los que se deriva la obligación de someter a todos los Proponentes a las mismas condiciones definidas en la ley y en el pliego de condiciones.</w:t>
      </w:r>
    </w:p>
    <w:p w14:paraId="4F0809E2" w14:textId="77777777" w:rsidR="001F3283" w:rsidRDefault="00000000">
      <w:pPr>
        <w:spacing w:line="240" w:lineRule="auto"/>
        <w:jc w:val="both"/>
        <w:rPr>
          <w:rFonts w:ascii="Arial" w:hAnsi="Arial" w:cs="Arial"/>
          <w:sz w:val="20"/>
          <w:szCs w:val="20"/>
        </w:rPr>
      </w:pPr>
      <w:r>
        <w:rPr>
          <w:rFonts w:ascii="Arial" w:hAnsi="Arial" w:cs="Arial"/>
          <w:sz w:val="20"/>
          <w:szCs w:val="20"/>
        </w:rPr>
        <w:t>Conforme lo señala el numeral 3 del artículo 5 de la Ley 1150 de 2007, el presente proceso de selección por tratarse de adquisición o suministro de bienes y servicios de características técnicas uniformes y común utilización, El Municipio de Remedios tendrá como único factor de evaluación el menor precio ofrecido, conforme a las reglas estipuladas para el proceso de subasta inversa electrónica del que trata el artículo 2.2.1.2.1.2.2.</w:t>
      </w:r>
      <w:r>
        <w:rPr>
          <w:rFonts w:ascii="Arial" w:hAnsi="Arial" w:cs="Arial"/>
          <w:b/>
          <w:bCs/>
          <w:sz w:val="20"/>
          <w:szCs w:val="20"/>
        </w:rPr>
        <w:t xml:space="preserve"> </w:t>
      </w:r>
      <w:r>
        <w:rPr>
          <w:rFonts w:ascii="Arial" w:hAnsi="Arial" w:cs="Arial"/>
          <w:sz w:val="20"/>
          <w:szCs w:val="20"/>
        </w:rPr>
        <w:t>del Decreto 1082 de 2015.</w:t>
      </w:r>
    </w:p>
    <w:p w14:paraId="026FFB39" w14:textId="77777777" w:rsidR="001F3283" w:rsidRDefault="001F3283">
      <w:pPr>
        <w:spacing w:line="240" w:lineRule="auto"/>
        <w:jc w:val="both"/>
        <w:rPr>
          <w:rFonts w:ascii="Arial" w:hAnsi="Arial" w:cs="Arial"/>
          <w:sz w:val="20"/>
          <w:szCs w:val="20"/>
        </w:rPr>
      </w:pPr>
    </w:p>
    <w:p w14:paraId="1D055E33" w14:textId="77777777" w:rsidR="001F3283" w:rsidRDefault="00000000">
      <w:pPr>
        <w:pStyle w:val="Sinespaciado"/>
        <w:numPr>
          <w:ilvl w:val="0"/>
          <w:numId w:val="7"/>
        </w:numPr>
        <w:spacing w:after="200"/>
        <w:ind w:left="0" w:firstLine="0"/>
        <w:jc w:val="both"/>
        <w:rPr>
          <w:rFonts w:ascii="Arial" w:hAnsi="Arial" w:cs="Arial"/>
          <w:b/>
          <w:sz w:val="20"/>
          <w:szCs w:val="20"/>
        </w:rPr>
      </w:pPr>
      <w:r>
        <w:rPr>
          <w:rFonts w:ascii="Arial" w:hAnsi="Arial" w:cs="Arial"/>
          <w:b/>
          <w:sz w:val="20"/>
          <w:szCs w:val="20"/>
        </w:rPr>
        <w:t>REQUISITOS HABILITANTES</w:t>
      </w:r>
    </w:p>
    <w:p w14:paraId="71FB8F9C" w14:textId="77777777" w:rsidR="001F3283" w:rsidRDefault="00000000">
      <w:pPr>
        <w:spacing w:line="240" w:lineRule="auto"/>
        <w:jc w:val="both"/>
        <w:rPr>
          <w:rFonts w:ascii="Arial" w:hAnsi="Arial" w:cs="Arial"/>
          <w:sz w:val="20"/>
          <w:szCs w:val="20"/>
        </w:rPr>
      </w:pPr>
      <w:r>
        <w:rPr>
          <w:rFonts w:ascii="Arial" w:hAnsi="Arial" w:cs="Arial"/>
          <w:sz w:val="20"/>
          <w:szCs w:val="20"/>
        </w:rPr>
        <w:t>Son requisitos habilitantes para participar y verificar: La capacidad jurídica, experiencia, capacidad financiera, capacidad organizacional y cumplimiento de las especificaciones técnicas mínimas. Estos requisitos serán verificables por los integrantes de los diferentes comités, analizando si los proponentes están HABILITADOS O NO HABILITADOS con los requisitos y especificaciones mínimos exigidos por la Entidad.</w:t>
      </w:r>
    </w:p>
    <w:p w14:paraId="5AC156A5" w14:textId="77777777" w:rsidR="001F3283" w:rsidRDefault="00000000">
      <w:pPr>
        <w:spacing w:line="240" w:lineRule="auto"/>
        <w:jc w:val="both"/>
        <w:rPr>
          <w:rFonts w:ascii="Arial" w:hAnsi="Arial" w:cs="Arial"/>
          <w:sz w:val="20"/>
          <w:szCs w:val="20"/>
        </w:rPr>
      </w:pPr>
      <w:r>
        <w:rPr>
          <w:rFonts w:ascii="Arial" w:hAnsi="Arial" w:cs="Arial"/>
          <w:sz w:val="20"/>
          <w:szCs w:val="20"/>
        </w:rPr>
        <w:t>En virtud de lo establecido por la Ley 1150 de 2007 y el Decreto 1082 de 2015, el cumplimiento de los requisitos habilitantes se demostrará en la forma exigida en los pliegos de condiciones.</w:t>
      </w:r>
    </w:p>
    <w:p w14:paraId="4625E543" w14:textId="77777777" w:rsidR="001F3283" w:rsidRDefault="00000000">
      <w:pPr>
        <w:spacing w:line="240" w:lineRule="auto"/>
        <w:jc w:val="both"/>
        <w:rPr>
          <w:rFonts w:ascii="Arial" w:hAnsi="Arial" w:cs="Arial"/>
          <w:sz w:val="20"/>
          <w:szCs w:val="20"/>
        </w:rPr>
      </w:pPr>
      <w:r>
        <w:rPr>
          <w:rFonts w:ascii="Arial" w:hAnsi="Arial" w:cs="Arial"/>
          <w:sz w:val="20"/>
          <w:szCs w:val="20"/>
        </w:rPr>
        <w:t>No obstante, la entidad podrá hacer tal verificación en forma directa. En el proceso de selección podrán participar personas naturales o jurídicas, nacionales o extranjeras, en consorcio, unión temporal, cuyo objeto social o actividad comercial les permita cumplir con el objeto del contrato.</w:t>
      </w:r>
    </w:p>
    <w:p w14:paraId="36D915B4" w14:textId="77777777" w:rsidR="001F3283" w:rsidRDefault="00000000">
      <w:pPr>
        <w:spacing w:line="240" w:lineRule="auto"/>
        <w:jc w:val="both"/>
        <w:rPr>
          <w:rFonts w:ascii="Arial" w:hAnsi="Arial" w:cs="Arial"/>
          <w:sz w:val="20"/>
          <w:szCs w:val="20"/>
        </w:rPr>
      </w:pPr>
      <w:r>
        <w:rPr>
          <w:rFonts w:ascii="Arial" w:hAnsi="Arial" w:cs="Arial"/>
          <w:sz w:val="20"/>
          <w:szCs w:val="20"/>
        </w:rPr>
        <w:t>Si solo se presenta un único oferente cuyos bienes cumplen con la ficha técnica y está habilitado, la Entidad puede adjudicarle el contrato si el valor de la oferta es igual o inferior a la disponibilidad presupuestal para el contrato.</w:t>
      </w:r>
    </w:p>
    <w:p w14:paraId="4122767A" w14:textId="77777777" w:rsidR="001F3283" w:rsidRDefault="00000000">
      <w:pPr>
        <w:spacing w:line="240" w:lineRule="auto"/>
        <w:jc w:val="both"/>
        <w:rPr>
          <w:rFonts w:ascii="Arial" w:eastAsia="Arial" w:hAnsi="Arial" w:cs="Arial"/>
          <w:sz w:val="20"/>
          <w:szCs w:val="20"/>
        </w:rPr>
      </w:pPr>
      <w:r>
        <w:rPr>
          <w:rFonts w:ascii="Arial" w:eastAsia="Arial" w:hAnsi="Arial" w:cs="Arial"/>
          <w:spacing w:val="1"/>
          <w:sz w:val="20"/>
          <w:szCs w:val="20"/>
        </w:rPr>
        <w:t>Lo</w:t>
      </w:r>
      <w:r>
        <w:rPr>
          <w:rFonts w:ascii="Arial" w:eastAsia="Arial" w:hAnsi="Arial" w:cs="Arial"/>
          <w:sz w:val="20"/>
          <w:szCs w:val="20"/>
        </w:rPr>
        <w:t xml:space="preserve">s </w:t>
      </w:r>
      <w:r>
        <w:rPr>
          <w:rFonts w:ascii="Arial" w:eastAsia="Arial" w:hAnsi="Arial" w:cs="Arial"/>
          <w:spacing w:val="1"/>
          <w:sz w:val="20"/>
          <w:szCs w:val="20"/>
        </w:rPr>
        <w:t>p</w:t>
      </w:r>
      <w:r>
        <w:rPr>
          <w:rFonts w:ascii="Arial" w:eastAsia="Arial" w:hAnsi="Arial" w:cs="Arial"/>
          <w:sz w:val="20"/>
          <w:szCs w:val="20"/>
        </w:rPr>
        <w:t>ro</w:t>
      </w:r>
      <w:r>
        <w:rPr>
          <w:rFonts w:ascii="Arial" w:eastAsia="Arial" w:hAnsi="Arial" w:cs="Arial"/>
          <w:spacing w:val="-1"/>
          <w:sz w:val="20"/>
          <w:szCs w:val="20"/>
        </w:rPr>
        <w:t>p</w:t>
      </w:r>
      <w:r>
        <w:rPr>
          <w:rFonts w:ascii="Arial" w:eastAsia="Arial" w:hAnsi="Arial" w:cs="Arial"/>
          <w:spacing w:val="1"/>
          <w:sz w:val="20"/>
          <w:szCs w:val="20"/>
        </w:rPr>
        <w:t>on</w:t>
      </w:r>
      <w:r>
        <w:rPr>
          <w:rFonts w:ascii="Arial" w:eastAsia="Arial" w:hAnsi="Arial" w:cs="Arial"/>
          <w:spacing w:val="-1"/>
          <w:sz w:val="20"/>
          <w:szCs w:val="20"/>
        </w:rPr>
        <w:t>e</w:t>
      </w:r>
      <w:r>
        <w:rPr>
          <w:rFonts w:ascii="Arial" w:eastAsia="Arial" w:hAnsi="Arial" w:cs="Arial"/>
          <w:spacing w:val="1"/>
          <w:sz w:val="20"/>
          <w:szCs w:val="20"/>
        </w:rPr>
        <w:t>n</w:t>
      </w:r>
      <w:r>
        <w:rPr>
          <w:rFonts w:ascii="Arial" w:eastAsia="Arial" w:hAnsi="Arial" w:cs="Arial"/>
          <w:sz w:val="20"/>
          <w:szCs w:val="20"/>
        </w:rPr>
        <w:t>t</w:t>
      </w:r>
      <w:r>
        <w:rPr>
          <w:rFonts w:ascii="Arial" w:eastAsia="Arial" w:hAnsi="Arial" w:cs="Arial"/>
          <w:spacing w:val="1"/>
          <w:sz w:val="20"/>
          <w:szCs w:val="20"/>
        </w:rPr>
        <w:t>e</w:t>
      </w:r>
      <w:r>
        <w:rPr>
          <w:rFonts w:ascii="Arial" w:eastAsia="Arial" w:hAnsi="Arial" w:cs="Arial"/>
          <w:sz w:val="20"/>
          <w:szCs w:val="20"/>
        </w:rPr>
        <w:t>s in</w:t>
      </w:r>
      <w:r>
        <w:rPr>
          <w:rFonts w:ascii="Arial" w:eastAsia="Arial" w:hAnsi="Arial" w:cs="Arial"/>
          <w:spacing w:val="-1"/>
          <w:sz w:val="20"/>
          <w:szCs w:val="20"/>
        </w:rPr>
        <w:t>te</w:t>
      </w:r>
      <w:r>
        <w:rPr>
          <w:rFonts w:ascii="Arial" w:eastAsia="Arial" w:hAnsi="Arial" w:cs="Arial"/>
          <w:sz w:val="20"/>
          <w:szCs w:val="20"/>
        </w:rPr>
        <w:t>res</w:t>
      </w:r>
      <w:r>
        <w:rPr>
          <w:rFonts w:ascii="Arial" w:eastAsia="Arial" w:hAnsi="Arial" w:cs="Arial"/>
          <w:spacing w:val="1"/>
          <w:sz w:val="20"/>
          <w:szCs w:val="20"/>
        </w:rPr>
        <w:t>ado</w:t>
      </w:r>
      <w:r>
        <w:rPr>
          <w:rFonts w:ascii="Arial" w:eastAsia="Arial" w:hAnsi="Arial" w:cs="Arial"/>
          <w:sz w:val="20"/>
          <w:szCs w:val="20"/>
        </w:rPr>
        <w:t xml:space="preserve">s </w:t>
      </w:r>
      <w:r>
        <w:rPr>
          <w:rFonts w:ascii="Arial" w:eastAsia="Arial" w:hAnsi="Arial" w:cs="Arial"/>
          <w:spacing w:val="-1"/>
          <w:sz w:val="20"/>
          <w:szCs w:val="20"/>
        </w:rPr>
        <w:t>e</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 xml:space="preserve">la </w:t>
      </w:r>
      <w:r>
        <w:rPr>
          <w:rFonts w:ascii="Arial" w:eastAsia="Arial" w:hAnsi="Arial" w:cs="Arial"/>
          <w:spacing w:val="1"/>
          <w:sz w:val="20"/>
          <w:szCs w:val="20"/>
        </w:rPr>
        <w:t>p</w:t>
      </w:r>
      <w:r>
        <w:rPr>
          <w:rFonts w:ascii="Arial" w:eastAsia="Arial" w:hAnsi="Arial" w:cs="Arial"/>
          <w:sz w:val="20"/>
          <w:szCs w:val="20"/>
        </w:rPr>
        <w:t>re</w:t>
      </w:r>
      <w:r>
        <w:rPr>
          <w:rFonts w:ascii="Arial" w:eastAsia="Arial" w:hAnsi="Arial" w:cs="Arial"/>
          <w:spacing w:val="-2"/>
          <w:sz w:val="20"/>
          <w:szCs w:val="20"/>
        </w:rPr>
        <w:t>s</w:t>
      </w:r>
      <w:r>
        <w:rPr>
          <w:rFonts w:ascii="Arial" w:eastAsia="Arial" w:hAnsi="Arial" w:cs="Arial"/>
          <w:spacing w:val="1"/>
          <w:sz w:val="20"/>
          <w:szCs w:val="20"/>
        </w:rPr>
        <w:t>e</w:t>
      </w:r>
      <w:r>
        <w:rPr>
          <w:rFonts w:ascii="Arial" w:eastAsia="Arial" w:hAnsi="Arial" w:cs="Arial"/>
          <w:spacing w:val="-1"/>
          <w:sz w:val="20"/>
          <w:szCs w:val="20"/>
        </w:rPr>
        <w:t>n</w:t>
      </w:r>
      <w:r>
        <w:rPr>
          <w:rFonts w:ascii="Arial" w:eastAsia="Arial" w:hAnsi="Arial" w:cs="Arial"/>
          <w:sz w:val="20"/>
          <w:szCs w:val="20"/>
        </w:rPr>
        <w:t>te</w:t>
      </w:r>
      <w:r>
        <w:rPr>
          <w:rFonts w:ascii="Arial" w:eastAsia="Arial" w:hAnsi="Arial" w:cs="Arial"/>
          <w:spacing w:val="3"/>
          <w:sz w:val="20"/>
          <w:szCs w:val="20"/>
        </w:rPr>
        <w:t xml:space="preserve"> </w:t>
      </w:r>
      <w:r>
        <w:rPr>
          <w:rFonts w:ascii="Arial" w:eastAsia="Arial" w:hAnsi="Arial" w:cs="Arial"/>
          <w:spacing w:val="-2"/>
          <w:sz w:val="20"/>
          <w:szCs w:val="20"/>
        </w:rPr>
        <w:t>c</w:t>
      </w:r>
      <w:r>
        <w:rPr>
          <w:rFonts w:ascii="Arial" w:eastAsia="Arial" w:hAnsi="Arial" w:cs="Arial"/>
          <w:spacing w:val="1"/>
          <w:sz w:val="20"/>
          <w:szCs w:val="20"/>
        </w:rPr>
        <w:t>on</w:t>
      </w:r>
      <w:r>
        <w:rPr>
          <w:rFonts w:ascii="Arial" w:eastAsia="Arial" w:hAnsi="Arial" w:cs="Arial"/>
          <w:sz w:val="20"/>
          <w:szCs w:val="20"/>
        </w:rPr>
        <w:t>v</w:t>
      </w:r>
      <w:r>
        <w:rPr>
          <w:rFonts w:ascii="Arial" w:eastAsia="Arial" w:hAnsi="Arial" w:cs="Arial"/>
          <w:spacing w:val="1"/>
          <w:sz w:val="20"/>
          <w:szCs w:val="20"/>
        </w:rPr>
        <w:t>o</w:t>
      </w:r>
      <w:r>
        <w:rPr>
          <w:rFonts w:ascii="Arial" w:eastAsia="Arial" w:hAnsi="Arial" w:cs="Arial"/>
          <w:spacing w:val="-2"/>
          <w:sz w:val="20"/>
          <w:szCs w:val="20"/>
        </w:rPr>
        <w:t>c</w:t>
      </w:r>
      <w:r>
        <w:rPr>
          <w:rFonts w:ascii="Arial" w:eastAsia="Arial" w:hAnsi="Arial" w:cs="Arial"/>
          <w:spacing w:val="1"/>
          <w:sz w:val="20"/>
          <w:szCs w:val="20"/>
        </w:rPr>
        <w:t>a</w:t>
      </w:r>
      <w:r>
        <w:rPr>
          <w:rFonts w:ascii="Arial" w:eastAsia="Arial" w:hAnsi="Arial" w:cs="Arial"/>
          <w:sz w:val="20"/>
          <w:szCs w:val="20"/>
        </w:rPr>
        <w:t>t</w:t>
      </w:r>
      <w:r>
        <w:rPr>
          <w:rFonts w:ascii="Arial" w:eastAsia="Arial" w:hAnsi="Arial" w:cs="Arial"/>
          <w:spacing w:val="1"/>
          <w:sz w:val="20"/>
          <w:szCs w:val="20"/>
        </w:rPr>
        <w:t>o</w:t>
      </w:r>
      <w:r>
        <w:rPr>
          <w:rFonts w:ascii="Arial" w:eastAsia="Arial" w:hAnsi="Arial" w:cs="Arial"/>
          <w:sz w:val="20"/>
          <w:szCs w:val="20"/>
        </w:rPr>
        <w:t>r</w:t>
      </w:r>
      <w:r>
        <w:rPr>
          <w:rFonts w:ascii="Arial" w:eastAsia="Arial" w:hAnsi="Arial" w:cs="Arial"/>
          <w:spacing w:val="-1"/>
          <w:sz w:val="20"/>
          <w:szCs w:val="20"/>
        </w:rPr>
        <w:t>i</w:t>
      </w:r>
      <w:r>
        <w:rPr>
          <w:rFonts w:ascii="Arial" w:eastAsia="Arial" w:hAnsi="Arial" w:cs="Arial"/>
          <w:sz w:val="20"/>
          <w:szCs w:val="20"/>
        </w:rPr>
        <w:t>a</w:t>
      </w:r>
      <w:r>
        <w:rPr>
          <w:rFonts w:ascii="Arial" w:eastAsia="Arial" w:hAnsi="Arial" w:cs="Arial"/>
          <w:spacing w:val="1"/>
          <w:sz w:val="20"/>
          <w:szCs w:val="20"/>
        </w:rPr>
        <w:t xml:space="preserve"> d</w:t>
      </w:r>
      <w:r>
        <w:rPr>
          <w:rFonts w:ascii="Arial" w:eastAsia="Arial" w:hAnsi="Arial" w:cs="Arial"/>
          <w:spacing w:val="-1"/>
          <w:sz w:val="20"/>
          <w:szCs w:val="20"/>
        </w:rPr>
        <w:t>e</w:t>
      </w:r>
      <w:r>
        <w:rPr>
          <w:rFonts w:ascii="Arial" w:eastAsia="Arial" w:hAnsi="Arial" w:cs="Arial"/>
          <w:spacing w:val="1"/>
          <w:sz w:val="20"/>
          <w:szCs w:val="20"/>
        </w:rPr>
        <w:t>be</w:t>
      </w:r>
      <w:r>
        <w:rPr>
          <w:rFonts w:ascii="Arial" w:eastAsia="Arial" w:hAnsi="Arial" w:cs="Arial"/>
          <w:spacing w:val="-3"/>
          <w:sz w:val="20"/>
          <w:szCs w:val="20"/>
        </w:rPr>
        <w:t>r</w:t>
      </w:r>
      <w:r>
        <w:rPr>
          <w:rFonts w:ascii="Arial" w:eastAsia="Arial" w:hAnsi="Arial" w:cs="Arial"/>
          <w:spacing w:val="1"/>
          <w:sz w:val="20"/>
          <w:szCs w:val="20"/>
        </w:rPr>
        <w:t>á</w:t>
      </w:r>
      <w:r>
        <w:rPr>
          <w:rFonts w:ascii="Arial" w:eastAsia="Arial" w:hAnsi="Arial" w:cs="Arial"/>
          <w:sz w:val="20"/>
          <w:szCs w:val="20"/>
        </w:rPr>
        <w:t xml:space="preserve">n </w:t>
      </w:r>
      <w:r>
        <w:rPr>
          <w:rFonts w:ascii="Arial" w:eastAsia="Arial" w:hAnsi="Arial" w:cs="Arial"/>
          <w:spacing w:val="1"/>
          <w:sz w:val="20"/>
          <w:szCs w:val="20"/>
        </w:rPr>
        <w:t>a</w:t>
      </w:r>
      <w:r>
        <w:rPr>
          <w:rFonts w:ascii="Arial" w:eastAsia="Arial" w:hAnsi="Arial" w:cs="Arial"/>
          <w:sz w:val="20"/>
          <w:szCs w:val="20"/>
        </w:rPr>
        <w:t>cre</w:t>
      </w:r>
      <w:r>
        <w:rPr>
          <w:rFonts w:ascii="Arial" w:eastAsia="Arial" w:hAnsi="Arial" w:cs="Arial"/>
          <w:spacing w:val="11"/>
          <w:sz w:val="20"/>
          <w:szCs w:val="20"/>
        </w:rPr>
        <w:t>d</w:t>
      </w:r>
      <w:r>
        <w:rPr>
          <w:rFonts w:ascii="Arial" w:eastAsia="Arial" w:hAnsi="Arial" w:cs="Arial"/>
          <w:sz w:val="20"/>
          <w:szCs w:val="20"/>
        </w:rPr>
        <w:t>i</w:t>
      </w:r>
      <w:r>
        <w:rPr>
          <w:rFonts w:ascii="Arial" w:eastAsia="Arial" w:hAnsi="Arial" w:cs="Arial"/>
          <w:spacing w:val="-2"/>
          <w:sz w:val="20"/>
          <w:szCs w:val="20"/>
        </w:rPr>
        <w:t>t</w:t>
      </w:r>
      <w:r>
        <w:rPr>
          <w:rFonts w:ascii="Arial" w:eastAsia="Arial" w:hAnsi="Arial" w:cs="Arial"/>
          <w:spacing w:val="1"/>
          <w:sz w:val="20"/>
          <w:szCs w:val="20"/>
        </w:rPr>
        <w:t>a</w:t>
      </w:r>
      <w:r>
        <w:rPr>
          <w:rFonts w:ascii="Arial" w:eastAsia="Arial" w:hAnsi="Arial" w:cs="Arial"/>
          <w:sz w:val="20"/>
          <w:szCs w:val="20"/>
        </w:rPr>
        <w:t>r</w:t>
      </w:r>
      <w:r>
        <w:rPr>
          <w:rFonts w:ascii="Arial" w:eastAsia="Arial" w:hAnsi="Arial" w:cs="Arial"/>
          <w:spacing w:val="1"/>
          <w:sz w:val="20"/>
          <w:szCs w:val="20"/>
        </w:rPr>
        <w:t xml:space="preserve"> </w:t>
      </w:r>
      <w:r>
        <w:rPr>
          <w:rFonts w:ascii="Arial" w:eastAsia="Arial" w:hAnsi="Arial" w:cs="Arial"/>
          <w:sz w:val="20"/>
          <w:szCs w:val="20"/>
        </w:rPr>
        <w:t>los re</w:t>
      </w:r>
      <w:r>
        <w:rPr>
          <w:rFonts w:ascii="Arial" w:eastAsia="Arial" w:hAnsi="Arial" w:cs="Arial"/>
          <w:spacing w:val="1"/>
          <w:sz w:val="20"/>
          <w:szCs w:val="20"/>
        </w:rPr>
        <w:t>qu</w:t>
      </w:r>
      <w:r>
        <w:rPr>
          <w:rFonts w:ascii="Arial" w:eastAsia="Arial" w:hAnsi="Arial" w:cs="Arial"/>
          <w:sz w:val="20"/>
          <w:szCs w:val="20"/>
        </w:rPr>
        <w:t>is</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1"/>
          <w:sz w:val="20"/>
          <w:szCs w:val="20"/>
        </w:rPr>
        <w:t>o</w:t>
      </w:r>
      <w:r>
        <w:rPr>
          <w:rFonts w:ascii="Arial" w:eastAsia="Arial" w:hAnsi="Arial" w:cs="Arial"/>
          <w:sz w:val="20"/>
          <w:szCs w:val="20"/>
        </w:rPr>
        <w:t>s</w:t>
      </w:r>
      <w:r>
        <w:rPr>
          <w:rFonts w:ascii="Arial" w:eastAsia="Arial" w:hAnsi="Arial" w:cs="Arial"/>
          <w:spacing w:val="-2"/>
          <w:sz w:val="20"/>
          <w:szCs w:val="20"/>
        </w:rPr>
        <w:t xml:space="preserve"> </w:t>
      </w:r>
      <w:r>
        <w:rPr>
          <w:rFonts w:ascii="Arial" w:eastAsia="Arial" w:hAnsi="Arial" w:cs="Arial"/>
          <w:spacing w:val="1"/>
          <w:sz w:val="20"/>
          <w:szCs w:val="20"/>
        </w:rPr>
        <w:t>hab</w:t>
      </w:r>
      <w:r>
        <w:rPr>
          <w:rFonts w:ascii="Arial" w:eastAsia="Arial" w:hAnsi="Arial" w:cs="Arial"/>
          <w:sz w:val="20"/>
          <w:szCs w:val="20"/>
        </w:rPr>
        <w:t>i</w:t>
      </w:r>
      <w:r>
        <w:rPr>
          <w:rFonts w:ascii="Arial" w:eastAsia="Arial" w:hAnsi="Arial" w:cs="Arial"/>
          <w:spacing w:val="-1"/>
          <w:sz w:val="20"/>
          <w:szCs w:val="20"/>
        </w:rPr>
        <w:t>l</w:t>
      </w:r>
      <w:r>
        <w:rPr>
          <w:rFonts w:ascii="Arial" w:eastAsia="Arial" w:hAnsi="Arial" w:cs="Arial"/>
          <w:sz w:val="20"/>
          <w:szCs w:val="20"/>
        </w:rPr>
        <w:t>it</w:t>
      </w:r>
      <w:r>
        <w:rPr>
          <w:rFonts w:ascii="Arial" w:eastAsia="Arial" w:hAnsi="Arial" w:cs="Arial"/>
          <w:spacing w:val="-1"/>
          <w:sz w:val="20"/>
          <w:szCs w:val="20"/>
        </w:rPr>
        <w:t>a</w:t>
      </w:r>
      <w:r>
        <w:rPr>
          <w:rFonts w:ascii="Arial" w:eastAsia="Arial" w:hAnsi="Arial" w:cs="Arial"/>
          <w:spacing w:val="1"/>
          <w:sz w:val="20"/>
          <w:szCs w:val="20"/>
        </w:rPr>
        <w:t>n</w:t>
      </w:r>
      <w:r>
        <w:rPr>
          <w:rFonts w:ascii="Arial" w:eastAsia="Arial" w:hAnsi="Arial" w:cs="Arial"/>
          <w:sz w:val="20"/>
          <w:szCs w:val="20"/>
        </w:rPr>
        <w:t>t</w:t>
      </w:r>
      <w:r>
        <w:rPr>
          <w:rFonts w:ascii="Arial" w:eastAsia="Arial" w:hAnsi="Arial" w:cs="Arial"/>
          <w:spacing w:val="1"/>
          <w:sz w:val="20"/>
          <w:szCs w:val="20"/>
        </w:rPr>
        <w:t>e</w:t>
      </w:r>
      <w:r>
        <w:rPr>
          <w:rFonts w:ascii="Arial" w:eastAsia="Arial" w:hAnsi="Arial" w:cs="Arial"/>
          <w:sz w:val="20"/>
          <w:szCs w:val="20"/>
        </w:rPr>
        <w:t>s</w:t>
      </w:r>
      <w:r>
        <w:rPr>
          <w:rFonts w:ascii="Arial" w:eastAsia="Arial" w:hAnsi="Arial" w:cs="Arial"/>
          <w:spacing w:val="-2"/>
          <w:sz w:val="20"/>
          <w:szCs w:val="20"/>
        </w:rPr>
        <w:t xml:space="preserve"> </w:t>
      </w:r>
      <w:r>
        <w:rPr>
          <w:rFonts w:ascii="Arial" w:eastAsia="Arial" w:hAnsi="Arial" w:cs="Arial"/>
          <w:spacing w:val="1"/>
          <w:sz w:val="20"/>
          <w:szCs w:val="20"/>
        </w:rPr>
        <w:t>qu</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a</w:t>
      </w:r>
      <w:r>
        <w:rPr>
          <w:rFonts w:ascii="Arial" w:eastAsia="Arial" w:hAnsi="Arial" w:cs="Arial"/>
          <w:spacing w:val="1"/>
          <w:sz w:val="20"/>
          <w:szCs w:val="20"/>
        </w:rPr>
        <w:t xml:space="preserve"> </w:t>
      </w:r>
      <w:r>
        <w:rPr>
          <w:rFonts w:ascii="Arial" w:eastAsia="Arial" w:hAnsi="Arial" w:cs="Arial"/>
          <w:sz w:val="20"/>
          <w:szCs w:val="20"/>
        </w:rPr>
        <w:t>c</w:t>
      </w:r>
      <w:r>
        <w:rPr>
          <w:rFonts w:ascii="Arial" w:eastAsia="Arial" w:hAnsi="Arial" w:cs="Arial"/>
          <w:spacing w:val="-1"/>
          <w:sz w:val="20"/>
          <w:szCs w:val="20"/>
        </w:rPr>
        <w:t>o</w:t>
      </w:r>
      <w:r>
        <w:rPr>
          <w:rFonts w:ascii="Arial" w:eastAsia="Arial" w:hAnsi="Arial" w:cs="Arial"/>
          <w:spacing w:val="1"/>
          <w:sz w:val="20"/>
          <w:szCs w:val="20"/>
        </w:rPr>
        <w:t>n</w:t>
      </w:r>
      <w:r>
        <w:rPr>
          <w:rFonts w:ascii="Arial" w:eastAsia="Arial" w:hAnsi="Arial" w:cs="Arial"/>
          <w:sz w:val="20"/>
          <w:szCs w:val="20"/>
        </w:rPr>
        <w:t>ti</w:t>
      </w:r>
      <w:r>
        <w:rPr>
          <w:rFonts w:ascii="Arial" w:eastAsia="Arial" w:hAnsi="Arial" w:cs="Arial"/>
          <w:spacing w:val="1"/>
          <w:sz w:val="20"/>
          <w:szCs w:val="20"/>
        </w:rPr>
        <w:t>n</w:t>
      </w:r>
      <w:r>
        <w:rPr>
          <w:rFonts w:ascii="Arial" w:eastAsia="Arial" w:hAnsi="Arial" w:cs="Arial"/>
          <w:spacing w:val="-1"/>
          <w:sz w:val="20"/>
          <w:szCs w:val="20"/>
        </w:rPr>
        <w:t>u</w:t>
      </w:r>
      <w:r>
        <w:rPr>
          <w:rFonts w:ascii="Arial" w:eastAsia="Arial" w:hAnsi="Arial" w:cs="Arial"/>
          <w:spacing w:val="1"/>
          <w:sz w:val="20"/>
          <w:szCs w:val="20"/>
        </w:rPr>
        <w:t>a</w:t>
      </w:r>
      <w:r>
        <w:rPr>
          <w:rFonts w:ascii="Arial" w:eastAsia="Arial" w:hAnsi="Arial" w:cs="Arial"/>
          <w:sz w:val="20"/>
          <w:szCs w:val="20"/>
        </w:rPr>
        <w:t>ción</w:t>
      </w:r>
      <w:r>
        <w:rPr>
          <w:rFonts w:ascii="Arial" w:eastAsia="Arial" w:hAnsi="Arial" w:cs="Arial"/>
          <w:spacing w:val="-1"/>
          <w:sz w:val="20"/>
          <w:szCs w:val="20"/>
        </w:rPr>
        <w:t xml:space="preserve"> </w:t>
      </w:r>
      <w:r>
        <w:rPr>
          <w:rFonts w:ascii="Arial" w:eastAsia="Arial" w:hAnsi="Arial" w:cs="Arial"/>
          <w:sz w:val="20"/>
          <w:szCs w:val="20"/>
        </w:rPr>
        <w:t xml:space="preserve">se </w:t>
      </w:r>
      <w:r>
        <w:rPr>
          <w:rFonts w:ascii="Arial" w:eastAsia="Arial" w:hAnsi="Arial" w:cs="Arial"/>
          <w:spacing w:val="1"/>
          <w:sz w:val="20"/>
          <w:szCs w:val="20"/>
        </w:rPr>
        <w:t>de</w:t>
      </w:r>
      <w:r>
        <w:rPr>
          <w:rFonts w:ascii="Arial" w:eastAsia="Arial" w:hAnsi="Arial" w:cs="Arial"/>
          <w:sz w:val="20"/>
          <w:szCs w:val="20"/>
        </w:rPr>
        <w:t>scr</w:t>
      </w:r>
      <w:r>
        <w:rPr>
          <w:rFonts w:ascii="Arial" w:eastAsia="Arial" w:hAnsi="Arial" w:cs="Arial"/>
          <w:spacing w:val="-1"/>
          <w:sz w:val="20"/>
          <w:szCs w:val="20"/>
        </w:rPr>
        <w:t>i</w:t>
      </w:r>
      <w:r>
        <w:rPr>
          <w:rFonts w:ascii="Arial" w:eastAsia="Arial" w:hAnsi="Arial" w:cs="Arial"/>
          <w:spacing w:val="1"/>
          <w:sz w:val="20"/>
          <w:szCs w:val="20"/>
        </w:rPr>
        <w:t>be</w:t>
      </w:r>
      <w:r>
        <w:rPr>
          <w:rFonts w:ascii="Arial" w:eastAsia="Arial" w:hAnsi="Arial" w:cs="Arial"/>
          <w:sz w:val="20"/>
          <w:szCs w:val="20"/>
        </w:rPr>
        <w:t>n.</w:t>
      </w:r>
    </w:p>
    <w:p w14:paraId="62280939" w14:textId="77777777" w:rsidR="001F3283" w:rsidRDefault="00000000">
      <w:pPr>
        <w:spacing w:line="240" w:lineRule="auto"/>
        <w:jc w:val="both"/>
        <w:rPr>
          <w:rFonts w:ascii="Arial" w:hAnsi="Arial" w:cs="Arial"/>
          <w:sz w:val="20"/>
          <w:szCs w:val="20"/>
        </w:rPr>
      </w:pPr>
      <w:r>
        <w:rPr>
          <w:rFonts w:ascii="Arial" w:hAnsi="Arial" w:cs="Arial"/>
          <w:sz w:val="20"/>
          <w:szCs w:val="20"/>
        </w:rPr>
        <w:t xml:space="preserve">Serán requisitos habilitantes necesarios para participar en este proceso de selección los siguientes: </w:t>
      </w:r>
    </w:p>
    <w:p w14:paraId="34F6C6EB" w14:textId="77777777" w:rsidR="001F3283" w:rsidRDefault="00000000">
      <w:pPr>
        <w:pStyle w:val="Sinespaciado"/>
        <w:numPr>
          <w:ilvl w:val="0"/>
          <w:numId w:val="8"/>
        </w:numPr>
        <w:spacing w:after="200"/>
        <w:jc w:val="both"/>
        <w:rPr>
          <w:rFonts w:ascii="Arial" w:hAnsi="Arial" w:cs="Arial"/>
          <w:b/>
          <w:sz w:val="20"/>
          <w:szCs w:val="20"/>
        </w:rPr>
      </w:pPr>
      <w:r>
        <w:rPr>
          <w:rFonts w:ascii="Arial" w:hAnsi="Arial" w:cs="Arial"/>
          <w:b/>
          <w:sz w:val="20"/>
          <w:szCs w:val="20"/>
        </w:rPr>
        <w:t xml:space="preserve">CAPACIDAD JURÍDICA </w:t>
      </w:r>
    </w:p>
    <w:p w14:paraId="7A39FED5" w14:textId="77777777" w:rsidR="001F3283" w:rsidRDefault="001F3283">
      <w:pPr>
        <w:pStyle w:val="Sinespaciado"/>
        <w:rPr>
          <w:rFonts w:ascii="Arial" w:hAnsi="Arial" w:cs="Arial"/>
          <w:b/>
          <w:sz w:val="20"/>
          <w:szCs w:val="20"/>
        </w:rPr>
      </w:pPr>
    </w:p>
    <w:p w14:paraId="1DF22CF0" w14:textId="77777777" w:rsidR="001F3283" w:rsidRDefault="00000000">
      <w:pPr>
        <w:pStyle w:val="Sinespaciado"/>
        <w:numPr>
          <w:ilvl w:val="3"/>
          <w:numId w:val="9"/>
        </w:numPr>
        <w:spacing w:after="200"/>
        <w:jc w:val="both"/>
        <w:rPr>
          <w:rFonts w:ascii="Arial" w:eastAsia="Batang" w:hAnsi="Arial" w:cs="Arial"/>
          <w:b/>
          <w:snapToGrid w:val="0"/>
          <w:sz w:val="20"/>
          <w:szCs w:val="20"/>
        </w:rPr>
      </w:pPr>
      <w:bookmarkStart w:id="24" w:name="_Toc111959799"/>
      <w:r>
        <w:rPr>
          <w:rFonts w:ascii="Arial" w:eastAsia="Batang" w:hAnsi="Arial" w:cs="Arial"/>
          <w:b/>
          <w:snapToGrid w:val="0"/>
          <w:sz w:val="20"/>
          <w:szCs w:val="20"/>
        </w:rPr>
        <w:t xml:space="preserve">Carta de presentación de la Propuesta </w:t>
      </w:r>
      <w:bookmarkEnd w:id="24"/>
    </w:p>
    <w:p w14:paraId="6EB2BAE4" w14:textId="77777777" w:rsidR="001F3283" w:rsidRDefault="00000000">
      <w:pPr>
        <w:spacing w:line="240" w:lineRule="auto"/>
        <w:contextualSpacing/>
        <w:jc w:val="both"/>
        <w:rPr>
          <w:rFonts w:ascii="Arial" w:eastAsia="Batang" w:hAnsi="Arial" w:cs="Arial"/>
          <w:snapToGrid w:val="0"/>
          <w:sz w:val="20"/>
          <w:szCs w:val="20"/>
        </w:rPr>
      </w:pPr>
      <w:r>
        <w:rPr>
          <w:rFonts w:ascii="Arial" w:eastAsia="Batang" w:hAnsi="Arial" w:cs="Arial"/>
          <w:snapToGrid w:val="0"/>
          <w:sz w:val="20"/>
          <w:szCs w:val="20"/>
        </w:rPr>
        <w:t>La carta de presentación de la propuesta se diligenciará conforme al modelo contenido en el Anexo “Carta de Presentación de la Propuesta” y será firmada por el proponente. Si la propuesta es presentada por una persona jurídica, en unión temporal o consorcio deberá estar suscrita por el representante, debidamente facultado en los términos de ley.</w:t>
      </w:r>
    </w:p>
    <w:p w14:paraId="59B8B683" w14:textId="77777777" w:rsidR="001F3283" w:rsidRDefault="001F3283">
      <w:pPr>
        <w:spacing w:line="240" w:lineRule="auto"/>
        <w:contextualSpacing/>
        <w:jc w:val="both"/>
        <w:rPr>
          <w:rFonts w:ascii="Arial" w:eastAsia="Batang" w:hAnsi="Arial" w:cs="Arial"/>
          <w:snapToGrid w:val="0"/>
          <w:sz w:val="20"/>
          <w:szCs w:val="20"/>
        </w:rPr>
      </w:pPr>
    </w:p>
    <w:p w14:paraId="6279E3AA" w14:textId="2F8793E3" w:rsidR="001F3283" w:rsidRDefault="00000000">
      <w:pPr>
        <w:spacing w:line="240" w:lineRule="auto"/>
        <w:contextualSpacing/>
        <w:jc w:val="both"/>
        <w:rPr>
          <w:rFonts w:ascii="Arial" w:eastAsia="Batang" w:hAnsi="Arial" w:cs="Arial"/>
          <w:snapToGrid w:val="0"/>
          <w:sz w:val="20"/>
          <w:szCs w:val="20"/>
        </w:rPr>
      </w:pPr>
      <w:r>
        <w:rPr>
          <w:rFonts w:ascii="Arial" w:eastAsia="Batang" w:hAnsi="Arial" w:cs="Arial"/>
          <w:snapToGrid w:val="0"/>
          <w:sz w:val="20"/>
          <w:szCs w:val="20"/>
        </w:rPr>
        <w:t>Cuando el proponente sea una persona extranjera, la propuesta será abonada por un profesional nacional colombiano debidamente matriculado en el país conforme a las normas vigentes.</w:t>
      </w:r>
    </w:p>
    <w:p w14:paraId="791FEB1D" w14:textId="77777777" w:rsidR="001F3283" w:rsidRDefault="00000000">
      <w:pPr>
        <w:pStyle w:val="Sinespaciado"/>
        <w:numPr>
          <w:ilvl w:val="3"/>
          <w:numId w:val="9"/>
        </w:numPr>
        <w:suppressAutoHyphens/>
        <w:spacing w:after="200"/>
        <w:jc w:val="both"/>
        <w:rPr>
          <w:rFonts w:ascii="Arial" w:eastAsia="Arial" w:hAnsi="Arial" w:cs="Arial"/>
          <w:sz w:val="20"/>
          <w:szCs w:val="20"/>
        </w:rPr>
      </w:pPr>
      <w:r>
        <w:rPr>
          <w:rFonts w:ascii="Arial" w:hAnsi="Arial" w:cs="Arial"/>
          <w:b/>
          <w:sz w:val="20"/>
          <w:szCs w:val="20"/>
        </w:rPr>
        <w:t xml:space="preserve">Inscripción en el RUP: </w:t>
      </w:r>
    </w:p>
    <w:p w14:paraId="588BA920"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 xml:space="preserve">El oferente deberá anexar el respectivo Certificado del Registro Único de Proponentes -RUP- expedido por la Cámara de Comercio correspondiente, con fecha de expedición no superior a UN (1) mes antes de la fecha de cierre del proceso. Este deberá estar vigente y en firme para dicha fecha. </w:t>
      </w:r>
    </w:p>
    <w:p w14:paraId="00E4188E" w14:textId="77777777" w:rsidR="001F3283" w:rsidRDefault="001F3283">
      <w:pPr>
        <w:spacing w:line="240" w:lineRule="auto"/>
        <w:contextualSpacing/>
        <w:jc w:val="both"/>
        <w:rPr>
          <w:rFonts w:ascii="Arial" w:eastAsia="Arial" w:hAnsi="Arial" w:cs="Arial"/>
          <w:sz w:val="20"/>
          <w:szCs w:val="20"/>
        </w:rPr>
      </w:pPr>
    </w:p>
    <w:p w14:paraId="498EB097"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En caso de propuestas en consorcio o unión temporal, cada uno de sus integrantes deberá aportar este certificado el cual deberá estar vigente y en firme para dicha fecha y con fecha de expedición no superior a UN (1) mes antes de la fecha de cierre del proceso.</w:t>
      </w:r>
    </w:p>
    <w:p w14:paraId="021962C2" w14:textId="77777777" w:rsidR="001F3283" w:rsidRDefault="00000000">
      <w:pPr>
        <w:pStyle w:val="Sinespaciado"/>
        <w:numPr>
          <w:ilvl w:val="3"/>
          <w:numId w:val="9"/>
        </w:numPr>
        <w:spacing w:after="200"/>
        <w:jc w:val="both"/>
        <w:rPr>
          <w:rFonts w:ascii="Arial" w:eastAsia="Arial" w:hAnsi="Arial" w:cs="Arial"/>
          <w:b/>
          <w:bCs/>
          <w:sz w:val="20"/>
          <w:szCs w:val="20"/>
        </w:rPr>
      </w:pPr>
      <w:r>
        <w:rPr>
          <w:rFonts w:ascii="Arial" w:eastAsia="Arial" w:hAnsi="Arial" w:cs="Arial"/>
          <w:b/>
          <w:bCs/>
          <w:sz w:val="20"/>
          <w:szCs w:val="20"/>
        </w:rPr>
        <w:t>Certificado de existencia y representación legal</w:t>
      </w:r>
    </w:p>
    <w:p w14:paraId="22EE5983" w14:textId="77777777" w:rsidR="001F3283" w:rsidRDefault="00000000">
      <w:pPr>
        <w:spacing w:line="240" w:lineRule="auto"/>
        <w:jc w:val="both"/>
        <w:outlineLvl w:val="0"/>
        <w:rPr>
          <w:rFonts w:ascii="Arial" w:eastAsia="Calibri" w:hAnsi="Arial" w:cs="Arial"/>
          <w:snapToGrid w:val="0"/>
          <w:sz w:val="20"/>
          <w:szCs w:val="20"/>
        </w:rPr>
      </w:pPr>
      <w:bookmarkStart w:id="25" w:name="_Toc128365771"/>
      <w:bookmarkStart w:id="26" w:name="_Toc104008329"/>
      <w:bookmarkStart w:id="27" w:name="_Toc129180915"/>
      <w:bookmarkStart w:id="28" w:name="_Toc129181050"/>
      <w:bookmarkStart w:id="29" w:name="_Toc320707549"/>
      <w:r>
        <w:rPr>
          <w:rFonts w:ascii="Arial" w:eastAsia="Calibri" w:hAnsi="Arial" w:cs="Arial"/>
          <w:b/>
          <w:sz w:val="20"/>
          <w:szCs w:val="20"/>
        </w:rPr>
        <w:t>Personas Naturales</w:t>
      </w:r>
      <w:bookmarkEnd w:id="25"/>
      <w:bookmarkEnd w:id="26"/>
      <w:bookmarkEnd w:id="27"/>
      <w:bookmarkEnd w:id="28"/>
      <w:bookmarkEnd w:id="29"/>
      <w:r>
        <w:rPr>
          <w:rFonts w:ascii="Arial" w:eastAsia="Calibri" w:hAnsi="Arial" w:cs="Arial"/>
          <w:b/>
          <w:sz w:val="20"/>
          <w:szCs w:val="20"/>
        </w:rPr>
        <w:t xml:space="preserve">: </w:t>
      </w:r>
      <w:bookmarkStart w:id="30" w:name="_Toc320707550"/>
      <w:r>
        <w:rPr>
          <w:rFonts w:ascii="Arial" w:eastAsia="Calibri" w:hAnsi="Arial" w:cs="Arial"/>
          <w:snapToGrid w:val="0"/>
          <w:sz w:val="20"/>
          <w:szCs w:val="20"/>
        </w:rPr>
        <w:t>Si el proponente es persona natural nacional, deberá aportar copia de la cédula de ciudadanía. Las personas naturales extranjeras deberán aportar copia de su pasaporte, si se encuentra residenciado en Colombia mediante la presentación de copia de la cédula de extranjería.</w:t>
      </w:r>
    </w:p>
    <w:p w14:paraId="2CECB070"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snapToGrid w:val="0"/>
          <w:sz w:val="20"/>
          <w:szCs w:val="20"/>
        </w:rPr>
        <w:t>Si el proponente concurre por intermedio de un representante o apoderado, deberá anexar el documento que confiere aquella, en el que consten expresamente los términos y el alcance de dicha representación.  Además, deberá presentar la matrícula profesional como ingeniero civil o arquitecto al momento de realizar trámites con respeto a esta convocatoria. Igualmente deberá aportar copia del Registro Mercantil expedido con una antelación no mayor a los treinta (30) días calendario, previos a la fecha de presentación de la propuesta y copia del Registro Único Tributario – RUT-. Actualizado.</w:t>
      </w:r>
    </w:p>
    <w:p w14:paraId="0F398BDC"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b/>
          <w:sz w:val="20"/>
          <w:szCs w:val="20"/>
        </w:rPr>
        <w:t>Personas Jurídicas</w:t>
      </w:r>
      <w:bookmarkEnd w:id="30"/>
      <w:r>
        <w:rPr>
          <w:rFonts w:ascii="Arial" w:eastAsia="Calibri" w:hAnsi="Arial" w:cs="Arial"/>
          <w:b/>
          <w:sz w:val="20"/>
          <w:szCs w:val="20"/>
        </w:rPr>
        <w:t xml:space="preserve">: </w:t>
      </w:r>
      <w:r>
        <w:rPr>
          <w:rFonts w:ascii="Arial" w:eastAsia="Calibri" w:hAnsi="Arial" w:cs="Arial"/>
          <w:snapToGrid w:val="0"/>
          <w:sz w:val="20"/>
          <w:szCs w:val="20"/>
        </w:rPr>
        <w:t>Si el proponente es persona jurídica deberá acreditar su existencia y representación legal con la copia del Certificado de la Cámara de Comercio de su jurisdicción, expedido con una antelación no mayor a los treinta (30) días calendario, previos a la fecha de presentación de la propuesta, adjuntando copia del documento de identidad del representante legal. En dicho certificado deberán constar claramente las facultades del Gerente o del Representante Legal, el objeto social, el cual deberá comprender labores o actividades directamente relacionadas con el objeto del presente.</w:t>
      </w:r>
    </w:p>
    <w:p w14:paraId="2DB7423A"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snapToGrid w:val="0"/>
          <w:sz w:val="20"/>
          <w:szCs w:val="20"/>
        </w:rPr>
        <w:t>Si el representante legal tiene restricciones para contraer obligaciones en nombre de la sociedad, deberá adjuntar el documento de autorización expresa del órgano social competente, otorgado con anterioridad a la fecha de presentación de la oferta. La autorización deberá expedirse con fecha anterior al cierre de la Selección Abrevia de Menor Cuantía.</w:t>
      </w:r>
    </w:p>
    <w:p w14:paraId="6A747399"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snapToGrid w:val="0"/>
          <w:sz w:val="20"/>
          <w:szCs w:val="20"/>
        </w:rPr>
        <w:t>La anterior observación también es válida para los miembros del Consorcio, Unión Temporal u otra forma asociativa.</w:t>
      </w:r>
    </w:p>
    <w:p w14:paraId="1083AE32" w14:textId="77777777" w:rsidR="001F3283" w:rsidRDefault="00000000">
      <w:pPr>
        <w:spacing w:line="240" w:lineRule="auto"/>
        <w:jc w:val="both"/>
        <w:outlineLvl w:val="0"/>
        <w:rPr>
          <w:rFonts w:ascii="Arial" w:eastAsia="Calibri" w:hAnsi="Arial" w:cs="Arial"/>
          <w:sz w:val="20"/>
          <w:szCs w:val="20"/>
        </w:rPr>
      </w:pPr>
      <w:bookmarkStart w:id="31" w:name="_Toc320707552"/>
      <w:r>
        <w:rPr>
          <w:rFonts w:ascii="Arial" w:eastAsia="Calibri" w:hAnsi="Arial" w:cs="Arial"/>
          <w:sz w:val="20"/>
          <w:szCs w:val="20"/>
        </w:rPr>
        <w:t>Si el proponente es una sociedad anónima interesada en que para los efectos del artículo 8, numeral 1, literal h) de la Ley 80 de 1993, se le dé el tratamiento de “abierta”, además de los documentos señalados en el numeral anterior, las sociedades anónimas abiertas son las inscritas en el Registro Nacional de Valores y Emisores, a menos que la autoridad competente disponga algo contrario o complementario Artículo 2.2.1.1.2.2.8 del Decreto 1082 de 2015.</w:t>
      </w:r>
    </w:p>
    <w:p w14:paraId="26BE6013"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b/>
          <w:sz w:val="20"/>
          <w:szCs w:val="20"/>
        </w:rPr>
        <w:t>Consorcios, Uniones Temporales u otras Formas Asociativas</w:t>
      </w:r>
      <w:bookmarkEnd w:id="31"/>
      <w:r>
        <w:rPr>
          <w:rFonts w:ascii="Arial" w:eastAsia="Calibri" w:hAnsi="Arial" w:cs="Arial"/>
          <w:b/>
          <w:sz w:val="20"/>
          <w:szCs w:val="20"/>
        </w:rPr>
        <w:t xml:space="preserve">: </w:t>
      </w:r>
      <w:r>
        <w:rPr>
          <w:rFonts w:ascii="Arial" w:eastAsia="Calibri" w:hAnsi="Arial" w:cs="Arial"/>
          <w:snapToGrid w:val="0"/>
          <w:sz w:val="20"/>
          <w:szCs w:val="20"/>
        </w:rPr>
        <w:t>La Administración Municipal aceptará que la oferta sea presentada por dos (2) o más personas naturales o jurídicas, que acrediten poseer las calidades enunciadas en los numerales anteriores, quienes en forma conjunta deben informar si su participación es a título de Consorcio, Unión Temporal u otra forma asociativa.</w:t>
      </w:r>
    </w:p>
    <w:p w14:paraId="70787D4F"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snapToGrid w:val="0"/>
          <w:sz w:val="20"/>
          <w:szCs w:val="20"/>
        </w:rPr>
        <w:t>En todo caso, uno de los integrantes del consorcio, unión temporal u otra forma asociativa deberá tener una participación mínima del cuarenta por ciento (40%), y ninguno de ellos podrá tener una participación inferior al veinte por ciento (20%), de lo contrario, su propuesta no será tenida en cuenta para la posterior evaluación.</w:t>
      </w:r>
    </w:p>
    <w:p w14:paraId="596C39AE"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snapToGrid w:val="0"/>
          <w:sz w:val="20"/>
          <w:szCs w:val="20"/>
        </w:rPr>
        <w:t xml:space="preserve">La forma asociativa deberá constituirse exclusivamente para el presente proceso de selección y así lo señalará expresamente, indicando las reglas básicas que lo regirán, independiente que las personas naturales o jurídicas que lo </w:t>
      </w:r>
      <w:proofErr w:type="gramStart"/>
      <w:r>
        <w:rPr>
          <w:rFonts w:ascii="Arial" w:eastAsia="Calibri" w:hAnsi="Arial" w:cs="Arial"/>
          <w:snapToGrid w:val="0"/>
          <w:sz w:val="20"/>
          <w:szCs w:val="20"/>
        </w:rPr>
        <w:t>conformen,</w:t>
      </w:r>
      <w:proofErr w:type="gramEnd"/>
      <w:r>
        <w:rPr>
          <w:rFonts w:ascii="Arial" w:eastAsia="Calibri" w:hAnsi="Arial" w:cs="Arial"/>
          <w:snapToGrid w:val="0"/>
          <w:sz w:val="20"/>
          <w:szCs w:val="20"/>
        </w:rPr>
        <w:t xml:space="preserve"> sean las mismas que hayan constituido consorcios o uniones temporales para otros procesos. Dichas formas asociativas no podrán ser disueltas ni liquidadas durante la vigencia o prórrogas del contrato que se suscriba y seis meses más. </w:t>
      </w:r>
    </w:p>
    <w:p w14:paraId="27EDBD53" w14:textId="77777777" w:rsidR="001F3283" w:rsidRDefault="00000000">
      <w:pPr>
        <w:spacing w:line="240" w:lineRule="auto"/>
        <w:jc w:val="both"/>
        <w:outlineLvl w:val="0"/>
        <w:rPr>
          <w:rFonts w:ascii="Arial" w:eastAsia="Calibri" w:hAnsi="Arial" w:cs="Arial"/>
          <w:snapToGrid w:val="0"/>
          <w:sz w:val="20"/>
          <w:szCs w:val="20"/>
        </w:rPr>
      </w:pPr>
      <w:r>
        <w:rPr>
          <w:rFonts w:ascii="Arial" w:eastAsia="Calibri" w:hAnsi="Arial" w:cs="Arial"/>
          <w:snapToGrid w:val="0"/>
          <w:sz w:val="20"/>
          <w:szCs w:val="20"/>
        </w:rPr>
        <w:t>Deberán cumplir con lo estipulado en el artículo 7 de la Ley 80 de 1993 y con los siguientes aspectos:</w:t>
      </w:r>
    </w:p>
    <w:p w14:paraId="6684EF51" w14:textId="77777777" w:rsidR="001F3283" w:rsidRDefault="00000000">
      <w:pPr>
        <w:pStyle w:val="Sinespaciado"/>
        <w:numPr>
          <w:ilvl w:val="0"/>
          <w:numId w:val="10"/>
        </w:numPr>
        <w:suppressAutoHyphens/>
        <w:jc w:val="both"/>
        <w:outlineLvl w:val="0"/>
        <w:rPr>
          <w:rFonts w:ascii="Arial" w:hAnsi="Arial" w:cs="Arial"/>
          <w:snapToGrid w:val="0"/>
          <w:sz w:val="20"/>
          <w:szCs w:val="20"/>
          <w:lang w:eastAsia="es-CO"/>
        </w:rPr>
      </w:pPr>
      <w:r>
        <w:rPr>
          <w:rFonts w:ascii="Arial" w:hAnsi="Arial" w:cs="Arial"/>
          <w:snapToGrid w:val="0"/>
          <w:sz w:val="20"/>
          <w:szCs w:val="20"/>
          <w:lang w:eastAsia="es-CO"/>
        </w:rPr>
        <w:t>En caso de ser adjudicatarios los Consorcios, Uniones Temporales u otras formas asociativas deberán presentar ante la Administración Municipal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14DDF249" w14:textId="77777777" w:rsidR="001F3283" w:rsidRDefault="00000000">
      <w:pPr>
        <w:pStyle w:val="Sinespaciado"/>
        <w:numPr>
          <w:ilvl w:val="0"/>
          <w:numId w:val="10"/>
        </w:numPr>
        <w:suppressAutoHyphens/>
        <w:jc w:val="both"/>
        <w:outlineLvl w:val="0"/>
        <w:rPr>
          <w:rFonts w:ascii="Arial" w:hAnsi="Arial" w:cs="Arial"/>
          <w:snapToGrid w:val="0"/>
          <w:sz w:val="20"/>
          <w:szCs w:val="20"/>
          <w:lang w:eastAsia="es-CO"/>
        </w:rPr>
      </w:pPr>
      <w:r>
        <w:rPr>
          <w:rFonts w:ascii="Arial" w:hAnsi="Arial" w:cs="Arial"/>
          <w:snapToGrid w:val="0"/>
          <w:sz w:val="20"/>
          <w:szCs w:val="20"/>
          <w:lang w:eastAsia="es-CO"/>
        </w:rPr>
        <w:t>De acuerdo con lo preceptuado en el Artículo 66 de la Ley 488 de 1998,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NIT de los integrantes del Consorcio y en el caso de Uniones Temporales, indicar además el porcentaje de participación en el mismo.</w:t>
      </w:r>
    </w:p>
    <w:p w14:paraId="21A497AA" w14:textId="77777777" w:rsidR="001F3283" w:rsidRDefault="00000000">
      <w:pPr>
        <w:pStyle w:val="Sinespaciado"/>
        <w:numPr>
          <w:ilvl w:val="0"/>
          <w:numId w:val="10"/>
        </w:numPr>
        <w:suppressAutoHyphens/>
        <w:jc w:val="both"/>
        <w:outlineLvl w:val="0"/>
        <w:rPr>
          <w:rFonts w:ascii="Arial" w:hAnsi="Arial" w:cs="Arial"/>
          <w:snapToGrid w:val="0"/>
          <w:sz w:val="20"/>
          <w:szCs w:val="20"/>
          <w:lang w:eastAsia="es-CO"/>
        </w:rPr>
      </w:pPr>
      <w:r>
        <w:rPr>
          <w:rFonts w:ascii="Arial" w:hAnsi="Arial" w:cs="Arial"/>
          <w:snapToGrid w:val="0"/>
          <w:sz w:val="20"/>
          <w:szCs w:val="20"/>
          <w:lang w:eastAsia="es-CO"/>
        </w:rPr>
        <w:t>Haber sido conformados antes de presentar la propuesta y que el término de su Duración no sea inferior al plazo de ejecución del contrato y liquidación del contrato y un (1) año más. Así mismo, cada uno de sus integrantes en caso de requerirse, deberá tener una duración no inferior a la señalada.</w:t>
      </w:r>
    </w:p>
    <w:p w14:paraId="425B10A0" w14:textId="77777777" w:rsidR="001F3283" w:rsidRDefault="00000000">
      <w:pPr>
        <w:pStyle w:val="Sinespaciado"/>
        <w:numPr>
          <w:ilvl w:val="0"/>
          <w:numId w:val="10"/>
        </w:numPr>
        <w:suppressAutoHyphens/>
        <w:jc w:val="both"/>
        <w:outlineLvl w:val="0"/>
        <w:rPr>
          <w:rFonts w:ascii="Arial" w:hAnsi="Arial" w:cs="Arial"/>
          <w:snapToGrid w:val="0"/>
          <w:sz w:val="20"/>
          <w:szCs w:val="20"/>
          <w:lang w:eastAsia="es-CO"/>
        </w:rPr>
      </w:pPr>
      <w:r>
        <w:rPr>
          <w:rFonts w:ascii="Arial" w:hAnsi="Arial" w:cs="Arial"/>
          <w:snapToGrid w:val="0"/>
          <w:sz w:val="20"/>
          <w:szCs w:val="20"/>
          <w:lang w:eastAsia="es-CO"/>
        </w:rPr>
        <w:t>Si en el documento de conformación de la Unión Temporal, no se expresa el porcentaje de participación o la extensión de la responsabilidad de cada uno de sus integrantes, se le dará el tratamiento de un Consorcio y si llegare el caso de aplicación de sanciones por parte del MUNICIPIO, esta las impondrá por igual a cada uno de los integrantes.</w:t>
      </w:r>
    </w:p>
    <w:p w14:paraId="3A99A8FC" w14:textId="77777777" w:rsidR="001F3283" w:rsidRDefault="00000000">
      <w:pPr>
        <w:pStyle w:val="Sinespaciado"/>
        <w:numPr>
          <w:ilvl w:val="0"/>
          <w:numId w:val="10"/>
        </w:numPr>
        <w:suppressAutoHyphens/>
        <w:jc w:val="both"/>
        <w:outlineLvl w:val="0"/>
        <w:rPr>
          <w:rFonts w:ascii="Arial" w:hAnsi="Arial" w:cs="Arial"/>
          <w:snapToGrid w:val="0"/>
          <w:sz w:val="20"/>
          <w:szCs w:val="20"/>
          <w:lang w:eastAsia="es-CO"/>
        </w:rPr>
      </w:pPr>
      <w:r>
        <w:rPr>
          <w:rFonts w:ascii="Arial" w:hAnsi="Arial" w:cs="Arial"/>
          <w:snapToGrid w:val="0"/>
          <w:sz w:val="20"/>
          <w:szCs w:val="20"/>
          <w:lang w:eastAsia="es-CO"/>
        </w:rPr>
        <w:t>Los miembros del Consorcio o Unión Temporal deberán designar mediante documento autorizado con la firma de cada una de las partes, la persona que para todos los efectos los representa y su suplente.</w:t>
      </w:r>
    </w:p>
    <w:p w14:paraId="33F4A3BD" w14:textId="77777777" w:rsidR="001F3283" w:rsidRDefault="00000000">
      <w:pPr>
        <w:pStyle w:val="Sinespaciado"/>
        <w:numPr>
          <w:ilvl w:val="0"/>
          <w:numId w:val="10"/>
        </w:numPr>
        <w:suppressAutoHyphens/>
        <w:jc w:val="both"/>
        <w:outlineLvl w:val="0"/>
        <w:rPr>
          <w:rFonts w:ascii="Arial" w:hAnsi="Arial" w:cs="Arial"/>
          <w:snapToGrid w:val="0"/>
          <w:sz w:val="20"/>
          <w:szCs w:val="20"/>
          <w:lang w:eastAsia="es-CO"/>
        </w:rPr>
      </w:pPr>
      <w:r>
        <w:rPr>
          <w:rFonts w:ascii="Arial" w:hAnsi="Arial" w:cs="Arial"/>
          <w:snapToGrid w:val="0"/>
          <w:sz w:val="20"/>
          <w:szCs w:val="20"/>
          <w:lang w:eastAsia="es-CO"/>
        </w:rPr>
        <w:t>Debe tenerse en cuenta que no podrá haber cesión de la participación entre los integrantes que conforman el Consorcio o la Unión Temporal. Cuando se trate de cesión a un tercero, se requerirá previa autorización del MUNICIPIO, en este evento el cesionario deberá tener las mismas o mejores calidades que el cedente.</w:t>
      </w:r>
    </w:p>
    <w:p w14:paraId="4B3A5B7B" w14:textId="77777777" w:rsidR="001F3283" w:rsidRDefault="00000000">
      <w:pPr>
        <w:pStyle w:val="Sinespaciado"/>
        <w:numPr>
          <w:ilvl w:val="0"/>
          <w:numId w:val="10"/>
        </w:numPr>
        <w:suppressAutoHyphens/>
        <w:jc w:val="both"/>
        <w:outlineLvl w:val="0"/>
        <w:rPr>
          <w:rFonts w:ascii="Arial" w:eastAsia="Calibri" w:hAnsi="Arial" w:cs="Arial"/>
          <w:snapToGrid w:val="0"/>
          <w:sz w:val="20"/>
          <w:szCs w:val="20"/>
        </w:rPr>
      </w:pPr>
      <w:r>
        <w:rPr>
          <w:rFonts w:ascii="Arial" w:hAnsi="Arial" w:cs="Arial"/>
          <w:snapToGrid w:val="0"/>
          <w:sz w:val="20"/>
          <w:szCs w:val="20"/>
          <w:lang w:eastAsia="es-CO"/>
        </w:rPr>
        <w:t xml:space="preserve">Las calidades y demás requisitos exigidos a los proponentes en el Pliego de </w:t>
      </w:r>
      <w:proofErr w:type="gramStart"/>
      <w:r>
        <w:rPr>
          <w:rFonts w:ascii="Arial" w:hAnsi="Arial" w:cs="Arial"/>
          <w:snapToGrid w:val="0"/>
          <w:sz w:val="20"/>
          <w:szCs w:val="20"/>
          <w:lang w:eastAsia="es-CO"/>
        </w:rPr>
        <w:t>Condiciones,</w:t>
      </w:r>
      <w:proofErr w:type="gramEnd"/>
      <w:r>
        <w:rPr>
          <w:rFonts w:ascii="Arial" w:hAnsi="Arial" w:cs="Arial"/>
          <w:snapToGrid w:val="0"/>
          <w:sz w:val="20"/>
          <w:szCs w:val="20"/>
          <w:lang w:eastAsia="es-CO"/>
        </w:rPr>
        <w:t xml:space="preserve"> deberán acreditarse mediante los documentos expedidos por la entidad y/o autoridad que fuere competente conforme a la Ley colombiana y a lo previsto en este documento.</w:t>
      </w:r>
    </w:p>
    <w:p w14:paraId="18D46503" w14:textId="77777777" w:rsidR="001F3283" w:rsidRDefault="00000000">
      <w:pPr>
        <w:pStyle w:val="Sinespaciado"/>
        <w:numPr>
          <w:ilvl w:val="0"/>
          <w:numId w:val="10"/>
        </w:numPr>
        <w:suppressAutoHyphens/>
        <w:jc w:val="both"/>
        <w:outlineLvl w:val="0"/>
        <w:rPr>
          <w:rFonts w:ascii="Arial" w:eastAsia="Calibri" w:hAnsi="Arial" w:cs="Arial"/>
          <w:snapToGrid w:val="0"/>
          <w:sz w:val="20"/>
          <w:szCs w:val="20"/>
        </w:rPr>
      </w:pPr>
      <w:r>
        <w:rPr>
          <w:rFonts w:ascii="Arial" w:eastAsia="Calibri" w:hAnsi="Arial" w:cs="Arial"/>
          <w:snapToGrid w:val="0"/>
          <w:sz w:val="20"/>
          <w:szCs w:val="20"/>
        </w:rPr>
        <w:t xml:space="preserve">Las calidades y demás requisitos exigidos a los proponentes en el Pliego de </w:t>
      </w:r>
      <w:proofErr w:type="gramStart"/>
      <w:r>
        <w:rPr>
          <w:rFonts w:ascii="Arial" w:eastAsia="Calibri" w:hAnsi="Arial" w:cs="Arial"/>
          <w:snapToGrid w:val="0"/>
          <w:sz w:val="20"/>
          <w:szCs w:val="20"/>
        </w:rPr>
        <w:t>Condiciones,</w:t>
      </w:r>
      <w:proofErr w:type="gramEnd"/>
      <w:r>
        <w:rPr>
          <w:rFonts w:ascii="Arial" w:eastAsia="Calibri" w:hAnsi="Arial" w:cs="Arial"/>
          <w:snapToGrid w:val="0"/>
          <w:sz w:val="20"/>
          <w:szCs w:val="20"/>
        </w:rPr>
        <w:t xml:space="preserve"> deberán acreditarse mediante los documentos expedidos por la entidad y/o autoridad que fuere competente conforme a la Ley colombiana y a lo previsto en este documento.</w:t>
      </w:r>
    </w:p>
    <w:p w14:paraId="2733EA13" w14:textId="77777777" w:rsidR="001F3283" w:rsidRDefault="001F3283">
      <w:pPr>
        <w:suppressAutoHyphens/>
        <w:spacing w:after="0" w:line="240" w:lineRule="auto"/>
        <w:jc w:val="both"/>
        <w:outlineLvl w:val="0"/>
        <w:rPr>
          <w:rFonts w:ascii="Arial" w:eastAsia="Calibri" w:hAnsi="Arial" w:cs="Arial"/>
          <w:snapToGrid w:val="0"/>
          <w:sz w:val="20"/>
          <w:szCs w:val="20"/>
        </w:rPr>
      </w:pPr>
    </w:p>
    <w:p w14:paraId="0DA7A768" w14:textId="77777777" w:rsidR="001F3283" w:rsidRDefault="001F3283">
      <w:pPr>
        <w:pStyle w:val="Sinespaciado"/>
        <w:suppressAutoHyphens/>
        <w:jc w:val="both"/>
        <w:outlineLvl w:val="0"/>
        <w:rPr>
          <w:rFonts w:ascii="Arial" w:eastAsia="Calibri" w:hAnsi="Arial" w:cs="Arial"/>
          <w:snapToGrid w:val="0"/>
          <w:sz w:val="20"/>
          <w:szCs w:val="20"/>
        </w:rPr>
      </w:pPr>
    </w:p>
    <w:p w14:paraId="73CE05B6" w14:textId="77777777" w:rsidR="001F3283" w:rsidRDefault="00000000">
      <w:pPr>
        <w:pStyle w:val="Sinespaciado"/>
        <w:keepNext/>
        <w:numPr>
          <w:ilvl w:val="3"/>
          <w:numId w:val="9"/>
        </w:numPr>
        <w:suppressAutoHyphens/>
        <w:rPr>
          <w:rFonts w:ascii="Arial" w:hAnsi="Arial" w:cs="Arial"/>
          <w:b/>
          <w:sz w:val="20"/>
          <w:szCs w:val="20"/>
        </w:rPr>
      </w:pPr>
      <w:r>
        <w:rPr>
          <w:rFonts w:ascii="Arial" w:hAnsi="Arial" w:cs="Arial"/>
          <w:b/>
          <w:sz w:val="20"/>
          <w:szCs w:val="20"/>
        </w:rPr>
        <w:t>Garantía de Seriedad del Ofrecimiento:</w:t>
      </w:r>
      <w:r>
        <w:rPr>
          <w:rFonts w:ascii="Arial" w:eastAsia="Arial" w:hAnsi="Arial" w:cs="Arial"/>
          <w:b/>
          <w:sz w:val="20"/>
          <w:szCs w:val="20"/>
        </w:rPr>
        <w:t xml:space="preserve"> </w:t>
      </w:r>
    </w:p>
    <w:p w14:paraId="41BE1B84"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 xml:space="preserve">El proponente deberá constituir a su costa y presentar con su propuesta una garantía de seriedad expedida por un Banco o por una Compañía de Seguros legalmente establecidos en Colombia. La garantía de seriedad se debe constituir en los términos establecidos en el Anexo de pliegos de condiciones. </w:t>
      </w:r>
    </w:p>
    <w:p w14:paraId="35326F4B"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 xml:space="preserve">El proponente deberá acompañar a su propuesta una garantía de seriedad de </w:t>
      </w:r>
      <w:proofErr w:type="gramStart"/>
      <w:r>
        <w:rPr>
          <w:rFonts w:ascii="Arial" w:eastAsia="Arial" w:hAnsi="Arial" w:cs="Arial"/>
          <w:sz w:val="20"/>
          <w:szCs w:val="20"/>
        </w:rPr>
        <w:t>la misma</w:t>
      </w:r>
      <w:proofErr w:type="gramEnd"/>
      <w:r>
        <w:rPr>
          <w:rFonts w:ascii="Arial" w:eastAsia="Arial" w:hAnsi="Arial" w:cs="Arial"/>
          <w:sz w:val="20"/>
          <w:szCs w:val="20"/>
        </w:rPr>
        <w:t xml:space="preserve">, expedida por una compañía de seguros legalmente establecida en Colombia, a favor del MUNICIPIO. </w:t>
      </w:r>
    </w:p>
    <w:tbl>
      <w:tblPr>
        <w:tblpPr w:leftFromText="141" w:rightFromText="141" w:vertAnchor="text" w:horzAnchor="margin" w:tblpY="422"/>
        <w:tblOverlap w:val="never"/>
        <w:tblW w:w="9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0"/>
        <w:gridCol w:w="6834"/>
      </w:tblGrid>
      <w:tr w:rsidR="001F3283" w14:paraId="01A2C397" w14:textId="77777777">
        <w:trPr>
          <w:trHeight w:val="9"/>
        </w:trPr>
        <w:tc>
          <w:tcPr>
            <w:tcW w:w="1267" w:type="pct"/>
          </w:tcPr>
          <w:p w14:paraId="6AE47001" w14:textId="77777777" w:rsidR="001F3283" w:rsidRDefault="00000000">
            <w:pPr>
              <w:spacing w:line="240" w:lineRule="auto"/>
              <w:contextualSpacing/>
              <w:jc w:val="both"/>
              <w:rPr>
                <w:rFonts w:ascii="Arial" w:eastAsia="Arial" w:hAnsi="Arial" w:cs="Arial"/>
                <w:b/>
                <w:bCs/>
                <w:sz w:val="20"/>
                <w:szCs w:val="20"/>
              </w:rPr>
            </w:pPr>
            <w:r>
              <w:rPr>
                <w:rFonts w:ascii="Arial" w:eastAsia="Arial" w:hAnsi="Arial" w:cs="Arial"/>
                <w:b/>
                <w:bCs/>
                <w:sz w:val="20"/>
                <w:szCs w:val="20"/>
              </w:rPr>
              <w:t>BENEFICIARIO</w:t>
            </w:r>
          </w:p>
        </w:tc>
        <w:tc>
          <w:tcPr>
            <w:tcW w:w="3733" w:type="pct"/>
          </w:tcPr>
          <w:p w14:paraId="58A9B572" w14:textId="77777777" w:rsidR="001F3283" w:rsidRDefault="00000000">
            <w:pPr>
              <w:spacing w:line="240" w:lineRule="auto"/>
              <w:contextualSpacing/>
              <w:jc w:val="both"/>
              <w:rPr>
                <w:rFonts w:ascii="Arial" w:eastAsia="Arial" w:hAnsi="Arial" w:cs="Arial"/>
                <w:b/>
                <w:bCs/>
                <w:sz w:val="20"/>
                <w:szCs w:val="20"/>
              </w:rPr>
            </w:pPr>
            <w:r>
              <w:rPr>
                <w:rFonts w:ascii="Arial" w:eastAsia="Arial" w:hAnsi="Arial" w:cs="Arial"/>
                <w:b/>
                <w:bCs/>
                <w:sz w:val="20"/>
                <w:szCs w:val="20"/>
              </w:rPr>
              <w:t>MUNICIPIO DE REMEDIOS Nit.890.984.312-4</w:t>
            </w:r>
          </w:p>
        </w:tc>
      </w:tr>
      <w:tr w:rsidR="001F3283" w14:paraId="6535A577" w14:textId="77777777">
        <w:trPr>
          <w:trHeight w:val="79"/>
        </w:trPr>
        <w:tc>
          <w:tcPr>
            <w:tcW w:w="1267" w:type="pct"/>
          </w:tcPr>
          <w:p w14:paraId="5C361DEB"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AFIANZADO Y TOMADOR</w:t>
            </w:r>
          </w:p>
        </w:tc>
        <w:tc>
          <w:tcPr>
            <w:tcW w:w="3733" w:type="pct"/>
          </w:tcPr>
          <w:p w14:paraId="2326A4B4"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El afianzado es el tomador en este aspecto se debe tener en cuenta lo siguiente:</w:t>
            </w:r>
          </w:p>
          <w:p w14:paraId="1C8954A6"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1.-El/los nombre(s) debe(n) señalarse de la misma forma como figura(n) en el certificado de existencia y representación legal (persona jurídica) o en el documento de identidad si es persona natural.</w:t>
            </w:r>
          </w:p>
          <w:p w14:paraId="5B81342D"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2.-En el caso de consorcios o uniones temporales, la garantía debe ser otorgada por todos sus integrantes</w:t>
            </w:r>
          </w:p>
          <w:p w14:paraId="06BB9451"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 xml:space="preserve">3.-En que el proponente tenga establecimiento de comercio, en la póliza debe figurar como afianzado la persona natural. </w:t>
            </w:r>
          </w:p>
        </w:tc>
      </w:tr>
      <w:tr w:rsidR="001F3283" w14:paraId="02AAE6B5" w14:textId="77777777">
        <w:trPr>
          <w:trHeight w:val="19"/>
        </w:trPr>
        <w:tc>
          <w:tcPr>
            <w:tcW w:w="1267" w:type="pct"/>
          </w:tcPr>
          <w:p w14:paraId="5619AF5B"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VIGENCIA</w:t>
            </w:r>
          </w:p>
        </w:tc>
        <w:tc>
          <w:tcPr>
            <w:tcW w:w="3733" w:type="pct"/>
          </w:tcPr>
          <w:p w14:paraId="326909D4"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 xml:space="preserve">Igual o superior a tres (3) meses contados a partir de la fecha del cierre del proceso. </w:t>
            </w:r>
          </w:p>
        </w:tc>
      </w:tr>
      <w:tr w:rsidR="001F3283" w14:paraId="7FB7E1CE" w14:textId="77777777">
        <w:trPr>
          <w:trHeight w:val="19"/>
        </w:trPr>
        <w:tc>
          <w:tcPr>
            <w:tcW w:w="1267" w:type="pct"/>
          </w:tcPr>
          <w:p w14:paraId="71615550"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VALOR ASEGURADO</w:t>
            </w:r>
          </w:p>
        </w:tc>
        <w:tc>
          <w:tcPr>
            <w:tcW w:w="3733" w:type="pct"/>
          </w:tcPr>
          <w:p w14:paraId="3E12DAAC" w14:textId="77777777" w:rsidR="001F3283" w:rsidRDefault="00000000">
            <w:pPr>
              <w:spacing w:line="240" w:lineRule="auto"/>
              <w:jc w:val="both"/>
              <w:rPr>
                <w:rFonts w:ascii="Arial" w:hAnsi="Arial" w:cs="Arial"/>
                <w:sz w:val="20"/>
                <w:szCs w:val="20"/>
              </w:rPr>
            </w:pPr>
            <w:r>
              <w:rPr>
                <w:rFonts w:ascii="Arial" w:hAnsi="Arial" w:cs="Arial"/>
                <w:sz w:val="20"/>
                <w:szCs w:val="20"/>
              </w:rPr>
              <w:t>El valor de la garantía de seriedad de la oferta que presenten los proponentes debe ser equivalente al (10%) del presupuesto oficial estimado del proceso de contratación.</w:t>
            </w:r>
          </w:p>
          <w:p w14:paraId="745BC595" w14:textId="77777777" w:rsidR="001F3283" w:rsidRDefault="00000000">
            <w:pPr>
              <w:spacing w:line="240" w:lineRule="auto"/>
              <w:contextualSpacing/>
              <w:jc w:val="both"/>
              <w:rPr>
                <w:rFonts w:ascii="Arial" w:eastAsia="Arial" w:hAnsi="Arial" w:cs="Arial"/>
                <w:sz w:val="20"/>
                <w:szCs w:val="20"/>
              </w:rPr>
            </w:pPr>
            <w:r>
              <w:rPr>
                <w:rFonts w:ascii="Arial" w:hAnsi="Arial" w:cs="Arial"/>
                <w:sz w:val="20"/>
                <w:szCs w:val="20"/>
              </w:rPr>
              <w:t>Nota: El valor de la garantía de seriedad de la oferta que presenten los proponentes que sean emprendimientos y empresas de mujeres en los términos del artículo 2.2.1.2.4.2.14. del Decreto 1860 de 2021 debe ser del 10% del presupuesto oficial estimado.</w:t>
            </w:r>
          </w:p>
        </w:tc>
      </w:tr>
      <w:tr w:rsidR="001F3283" w14:paraId="669A9BA3" w14:textId="77777777">
        <w:trPr>
          <w:trHeight w:val="37"/>
        </w:trPr>
        <w:tc>
          <w:tcPr>
            <w:tcW w:w="1267" w:type="pct"/>
          </w:tcPr>
          <w:p w14:paraId="4C5EA5A1"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OBJETO</w:t>
            </w:r>
          </w:p>
        </w:tc>
        <w:tc>
          <w:tcPr>
            <w:tcW w:w="3733" w:type="pct"/>
          </w:tcPr>
          <w:p w14:paraId="65FE4499" w14:textId="5C81C6CC" w:rsidR="001F3283" w:rsidRDefault="00000000" w:rsidP="008F271F">
            <w:pPr>
              <w:pStyle w:val="Standard"/>
              <w:tabs>
                <w:tab w:val="left" w:pos="571"/>
                <w:tab w:val="left" w:pos="1086"/>
                <w:tab w:val="left" w:pos="1429"/>
                <w:tab w:val="left" w:pos="1671"/>
              </w:tabs>
              <w:jc w:val="both"/>
              <w:rPr>
                <w:rFonts w:ascii="Arial" w:hAnsi="Arial" w:cs="Arial"/>
                <w:sz w:val="20"/>
                <w:szCs w:val="20"/>
              </w:rPr>
            </w:pPr>
            <w:r>
              <w:rPr>
                <w:rFonts w:ascii="Arial" w:eastAsia="Arial" w:hAnsi="Arial" w:cs="Arial"/>
                <w:sz w:val="20"/>
                <w:szCs w:val="20"/>
              </w:rPr>
              <w:t xml:space="preserve">Amparar la seriedad de los ofrecimientos hechos por el proponente en el proceso de selección abreviada por subasta inversa, cuyo objeto </w:t>
            </w:r>
            <w:proofErr w:type="gramStart"/>
            <w:r>
              <w:rPr>
                <w:rFonts w:ascii="Arial" w:eastAsia="Arial" w:hAnsi="Arial" w:cs="Arial"/>
                <w:sz w:val="20"/>
                <w:szCs w:val="20"/>
              </w:rPr>
              <w:t>es</w:t>
            </w:r>
            <w:r>
              <w:rPr>
                <w:rFonts w:ascii="Arial" w:hAnsi="Arial" w:cs="Arial"/>
                <w:sz w:val="20"/>
                <w:szCs w:val="20"/>
              </w:rPr>
              <w:t xml:space="preserve"> </w:t>
            </w:r>
            <w:r w:rsidR="008F271F" w:rsidRPr="006126D8">
              <w:rPr>
                <w:rFonts w:ascii="Arial" w:hAnsi="Arial" w:cs="Arial"/>
                <w:bCs/>
                <w:sz w:val="20"/>
                <w:szCs w:val="20"/>
              </w:rPr>
              <w:t xml:space="preserve"> COMPRA</w:t>
            </w:r>
            <w:proofErr w:type="gramEnd"/>
            <w:r w:rsidR="008F271F" w:rsidRPr="006126D8">
              <w:rPr>
                <w:rFonts w:ascii="Arial" w:hAnsi="Arial" w:cs="Arial"/>
                <w:bCs/>
                <w:sz w:val="20"/>
                <w:szCs w:val="20"/>
              </w:rPr>
              <w:t xml:space="preserve"> DE HERRAMIENTAS Y MATERIALES PARA EL MEJORAMIENTO DE LAS INSTITUCIONES EDUCATIVAS RURALES Y URBANAS DEL MUNICIPIO DE REMEDIOS, ANTIOQUIA</w:t>
            </w:r>
          </w:p>
        </w:tc>
      </w:tr>
      <w:tr w:rsidR="001F3283" w14:paraId="5BD0BBE6" w14:textId="77777777">
        <w:trPr>
          <w:trHeight w:val="533"/>
        </w:trPr>
        <w:tc>
          <w:tcPr>
            <w:tcW w:w="1267" w:type="pct"/>
          </w:tcPr>
          <w:p w14:paraId="5451B84C"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FIRMAS</w:t>
            </w:r>
          </w:p>
        </w:tc>
        <w:tc>
          <w:tcPr>
            <w:tcW w:w="3733" w:type="pct"/>
          </w:tcPr>
          <w:p w14:paraId="5E180DA8"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 xml:space="preserve">Debe estar suscrita por la seguradora y el proponente </w:t>
            </w:r>
          </w:p>
        </w:tc>
      </w:tr>
    </w:tbl>
    <w:p w14:paraId="71C54689" w14:textId="77777777" w:rsidR="001F3283" w:rsidRDefault="001F3283">
      <w:pPr>
        <w:spacing w:line="240" w:lineRule="auto"/>
        <w:contextualSpacing/>
        <w:jc w:val="both"/>
        <w:rPr>
          <w:rFonts w:ascii="Arial" w:eastAsia="Arial" w:hAnsi="Arial" w:cs="Arial"/>
          <w:sz w:val="20"/>
          <w:szCs w:val="20"/>
        </w:rPr>
      </w:pPr>
    </w:p>
    <w:p w14:paraId="382FE9C2"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 xml:space="preserve">En todo caso la cobertura de los riesgos de la seriedad de la oferta y de cumplimiento deberán amparar las obligaciones surgidas del ofrecimiento hasta la celebración y perfeccionamiento y desde la celebración hasta el término del respectivo contrato. Las garantías deberán ser otorgadas incondicionalmente a favor de la ENTIDAD. En el evento que la propuesta se presente en consorcio o unión temporal, en la garantía de seriedad de la propuesta deberá estipularse que el tomador es: </w:t>
      </w:r>
    </w:p>
    <w:p w14:paraId="21279836"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“El Consorcio o Unión Temporal (según sea el caso), conformado por (nombre o razón social de los integrantes)”. La garantía de seriedad será devuelta a los proponentes cuyas propuestas no fueren aceptadas una vez se haya perfeccionado el contrato.  La garantía debe ser expedida y cumplir los siguientes requisitos: Cuando la garantía de seriedad de los ofrecimientos se haya constituido con posterioridad a la fecha de cierre del proceso establecido en el “Cronograma del proceso”, o con errores que no sean subsanados dentro del plazo previsto en el pliego para tal efecto, LA ENTIDAD evaluará la propuesta NO HABILITADA.</w:t>
      </w:r>
    </w:p>
    <w:p w14:paraId="07071634"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 xml:space="preserve">La falta de firma en la garantía de seriedad, o errores en la vigencia, el objeto o el valor asegurado serán susceptibles de aclaración, dentro del término perentorio que para el efecto fije LA ENTIDAD. </w:t>
      </w:r>
    </w:p>
    <w:p w14:paraId="35EB806A"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Las garantías deberán ser otorgadas incondicionalmente a favor de la ENTIDAD.</w:t>
      </w:r>
    </w:p>
    <w:p w14:paraId="26AA2CD7"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 xml:space="preserve">En el evento que la propuesta se presente en consorcio o unión temporal, en la garantía de seriedad de la propuesta deberá estipularse que el tomador es: </w:t>
      </w:r>
    </w:p>
    <w:p w14:paraId="6986EEC6"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“El Consorcio o Unión Temporal (según sea el caso), conformado por (nombre o razón social de los integrantes)”</w:t>
      </w:r>
    </w:p>
    <w:p w14:paraId="78830462" w14:textId="77777777" w:rsidR="001F3283" w:rsidRDefault="00000000">
      <w:pPr>
        <w:spacing w:line="240" w:lineRule="auto"/>
        <w:contextualSpacing/>
        <w:jc w:val="both"/>
        <w:rPr>
          <w:rFonts w:ascii="Arial" w:eastAsia="Arial" w:hAnsi="Arial" w:cs="Arial"/>
          <w:sz w:val="20"/>
          <w:szCs w:val="20"/>
        </w:rPr>
      </w:pPr>
      <w:r>
        <w:rPr>
          <w:rFonts w:ascii="Arial" w:eastAsia="Arial" w:hAnsi="Arial" w:cs="Arial"/>
          <w:sz w:val="20"/>
          <w:szCs w:val="20"/>
        </w:rPr>
        <w:t>La garantía de seriedad será devuelta a los proponentes cuyas propuestas no fueren aceptadas una vez se haya perfeccionado el contrato.</w:t>
      </w:r>
    </w:p>
    <w:p w14:paraId="554C175D" w14:textId="77777777" w:rsidR="001F3283" w:rsidRDefault="001F3283">
      <w:pPr>
        <w:suppressAutoHyphens/>
        <w:spacing w:line="240" w:lineRule="auto"/>
        <w:outlineLvl w:val="0"/>
        <w:rPr>
          <w:rFonts w:ascii="Arial" w:hAnsi="Arial" w:cs="Arial"/>
          <w:b/>
          <w:sz w:val="20"/>
          <w:szCs w:val="20"/>
        </w:rPr>
      </w:pPr>
      <w:bookmarkStart w:id="32" w:name="_Toc129180921"/>
      <w:bookmarkStart w:id="33" w:name="_Toc128365777"/>
      <w:bookmarkStart w:id="34" w:name="_Toc320707557"/>
      <w:bookmarkStart w:id="35" w:name="_Toc129181056"/>
      <w:bookmarkStart w:id="36" w:name="_Toc104008335"/>
    </w:p>
    <w:p w14:paraId="63293D0D" w14:textId="77777777" w:rsidR="001F3283" w:rsidRDefault="00000000">
      <w:pPr>
        <w:pStyle w:val="Sinespaciado"/>
        <w:numPr>
          <w:ilvl w:val="3"/>
          <w:numId w:val="9"/>
        </w:numPr>
        <w:suppressAutoHyphens/>
        <w:jc w:val="both"/>
        <w:outlineLvl w:val="0"/>
        <w:rPr>
          <w:rFonts w:ascii="Arial" w:eastAsia="Batang" w:hAnsi="Arial" w:cs="Arial"/>
          <w:snapToGrid w:val="0"/>
          <w:sz w:val="20"/>
          <w:szCs w:val="20"/>
        </w:rPr>
      </w:pPr>
      <w:r>
        <w:rPr>
          <w:rFonts w:ascii="Arial" w:hAnsi="Arial" w:cs="Arial"/>
          <w:b/>
          <w:sz w:val="20"/>
          <w:szCs w:val="20"/>
        </w:rPr>
        <w:t>Pago de Aportes al Sistema de Seguridad Social y Parafiscales</w:t>
      </w:r>
      <w:bookmarkEnd w:id="32"/>
      <w:bookmarkEnd w:id="33"/>
      <w:bookmarkEnd w:id="34"/>
      <w:bookmarkEnd w:id="35"/>
      <w:bookmarkEnd w:id="36"/>
      <w:r>
        <w:rPr>
          <w:rFonts w:ascii="Arial" w:hAnsi="Arial" w:cs="Arial"/>
          <w:b/>
          <w:sz w:val="20"/>
          <w:szCs w:val="20"/>
        </w:rPr>
        <w:t xml:space="preserve">: </w:t>
      </w:r>
    </w:p>
    <w:p w14:paraId="4017F5A3" w14:textId="77777777" w:rsidR="001F3283" w:rsidRDefault="001F3283">
      <w:pPr>
        <w:pStyle w:val="Sinespaciado"/>
        <w:ind w:left="1113"/>
        <w:outlineLvl w:val="0"/>
        <w:rPr>
          <w:rFonts w:ascii="Arial" w:eastAsia="Batang" w:hAnsi="Arial" w:cs="Arial"/>
          <w:snapToGrid w:val="0"/>
          <w:sz w:val="20"/>
          <w:szCs w:val="20"/>
        </w:rPr>
      </w:pPr>
    </w:p>
    <w:p w14:paraId="723746DA" w14:textId="77777777" w:rsidR="001F3283" w:rsidRDefault="00000000">
      <w:pPr>
        <w:spacing w:line="240" w:lineRule="auto"/>
        <w:jc w:val="both"/>
        <w:outlineLvl w:val="0"/>
        <w:rPr>
          <w:rFonts w:ascii="Arial" w:eastAsia="Batang" w:hAnsi="Arial" w:cs="Arial"/>
          <w:snapToGrid w:val="0"/>
          <w:sz w:val="20"/>
          <w:szCs w:val="20"/>
        </w:rPr>
      </w:pPr>
      <w:r>
        <w:rPr>
          <w:rFonts w:ascii="Arial" w:eastAsia="Batang" w:hAnsi="Arial" w:cs="Arial"/>
          <w:snapToGrid w:val="0"/>
          <w:sz w:val="20"/>
          <w:szCs w:val="20"/>
        </w:rPr>
        <w:t>De conformidad con lo establecido en el artículo 23 de la ley 1150 de 2007 a la fecha y junto con la presentación de la oferta, el proponente deberá acreditar que se encuentra al día en el pago de aportes parafiscales relativos al sistema de seguridad social integral (salud, pensión, ARP), así como los propios del SENA, ICBF, y Caja de Compensación Familiar cuando corresponda.</w:t>
      </w:r>
      <w:r>
        <w:rPr>
          <w:rFonts w:ascii="Arial" w:eastAsia="Calibri" w:hAnsi="Arial" w:cs="Arial"/>
          <w:b/>
          <w:sz w:val="20"/>
          <w:szCs w:val="20"/>
        </w:rPr>
        <w:t xml:space="preserve"> </w:t>
      </w:r>
      <w:r>
        <w:rPr>
          <w:rFonts w:ascii="Arial" w:eastAsia="Batang" w:hAnsi="Arial" w:cs="Arial"/>
          <w:snapToGrid w:val="0"/>
          <w:sz w:val="20"/>
          <w:szCs w:val="20"/>
        </w:rPr>
        <w:t>El proponente deberá acreditar que está a paz y salvo en el pago de los aportes a los sistemas de salud, pensiones, riesgos profesionales y aportes a las Cajas de Compensación Familiar, Instituto Colombiano de Bienestar Familiar y Servicio Nacional de Aprendizaje, de conformidad con la Ley que la regula.</w:t>
      </w:r>
    </w:p>
    <w:p w14:paraId="4DA614D4" w14:textId="77777777" w:rsidR="001F3283" w:rsidRDefault="00000000">
      <w:pPr>
        <w:spacing w:line="240" w:lineRule="auto"/>
        <w:jc w:val="both"/>
        <w:outlineLvl w:val="0"/>
        <w:rPr>
          <w:rFonts w:ascii="Arial" w:eastAsia="Batang" w:hAnsi="Arial" w:cs="Arial"/>
          <w:snapToGrid w:val="0"/>
          <w:sz w:val="20"/>
          <w:szCs w:val="20"/>
        </w:rPr>
      </w:pPr>
      <w:r>
        <w:rPr>
          <w:rFonts w:ascii="Arial" w:eastAsia="Batang" w:hAnsi="Arial" w:cs="Arial"/>
          <w:snapToGrid w:val="0"/>
          <w:sz w:val="20"/>
          <w:szCs w:val="20"/>
        </w:rPr>
        <w:t xml:space="preserve">El proponente que resultare adjudicatario del </w:t>
      </w:r>
      <w:proofErr w:type="gramStart"/>
      <w:r>
        <w:rPr>
          <w:rFonts w:ascii="Arial" w:eastAsia="Batang" w:hAnsi="Arial" w:cs="Arial"/>
          <w:snapToGrid w:val="0"/>
          <w:sz w:val="20"/>
          <w:szCs w:val="20"/>
        </w:rPr>
        <w:t>proceso,</w:t>
      </w:r>
      <w:proofErr w:type="gramEnd"/>
      <w:r>
        <w:rPr>
          <w:rFonts w:ascii="Arial" w:eastAsia="Batang" w:hAnsi="Arial" w:cs="Arial"/>
          <w:snapToGrid w:val="0"/>
          <w:sz w:val="20"/>
          <w:szCs w:val="20"/>
        </w:rPr>
        <w:t xml:space="preserve"> estará obligado a acreditar este requisito para cada pago derivado del contrato.</w:t>
      </w:r>
    </w:p>
    <w:p w14:paraId="7779D7C3" w14:textId="77777777" w:rsidR="001F3283" w:rsidRDefault="00000000">
      <w:pPr>
        <w:spacing w:line="240" w:lineRule="auto"/>
        <w:jc w:val="both"/>
        <w:outlineLvl w:val="0"/>
        <w:rPr>
          <w:rFonts w:ascii="Arial" w:eastAsia="Batang" w:hAnsi="Arial" w:cs="Arial"/>
          <w:snapToGrid w:val="0"/>
          <w:sz w:val="20"/>
          <w:szCs w:val="20"/>
        </w:rPr>
      </w:pPr>
      <w:r>
        <w:rPr>
          <w:rFonts w:ascii="Arial" w:eastAsia="Batang" w:hAnsi="Arial" w:cs="Arial"/>
          <w:b/>
          <w:snapToGrid w:val="0"/>
          <w:sz w:val="20"/>
          <w:szCs w:val="20"/>
        </w:rPr>
        <w:t>Para personas jurídicas</w:t>
      </w:r>
      <w:r>
        <w:rPr>
          <w:rFonts w:ascii="Arial" w:eastAsia="Batang" w:hAnsi="Arial" w:cs="Arial"/>
          <w:snapToGrid w:val="0"/>
          <w:sz w:val="20"/>
          <w:szCs w:val="20"/>
        </w:rPr>
        <w:t>:</w:t>
      </w:r>
    </w:p>
    <w:p w14:paraId="18575060" w14:textId="77777777" w:rsidR="001F3283" w:rsidRDefault="00000000">
      <w:pPr>
        <w:spacing w:line="240" w:lineRule="auto"/>
        <w:rPr>
          <w:rFonts w:ascii="Arial" w:eastAsia="Batang" w:hAnsi="Arial" w:cs="Arial"/>
          <w:snapToGrid w:val="0"/>
          <w:sz w:val="20"/>
          <w:szCs w:val="20"/>
        </w:rPr>
      </w:pPr>
      <w:r>
        <w:rPr>
          <w:rFonts w:ascii="Arial" w:eastAsia="Batang" w:hAnsi="Arial" w:cs="Arial"/>
          <w:snapToGrid w:val="0"/>
          <w:sz w:val="20"/>
          <w:szCs w:val="20"/>
        </w:rPr>
        <w:t>Expedida por el Revisor Fiscal, cuando éste exista de acuerdo con los requerimientos de ley.</w:t>
      </w:r>
    </w:p>
    <w:p w14:paraId="68B32227" w14:textId="77777777" w:rsidR="001F3283" w:rsidRDefault="00000000">
      <w:pPr>
        <w:spacing w:line="240" w:lineRule="auto"/>
        <w:rPr>
          <w:rFonts w:ascii="Arial" w:eastAsia="Batang" w:hAnsi="Arial" w:cs="Arial"/>
          <w:snapToGrid w:val="0"/>
          <w:sz w:val="20"/>
          <w:szCs w:val="20"/>
        </w:rPr>
      </w:pPr>
      <w:r>
        <w:rPr>
          <w:rFonts w:ascii="Arial" w:eastAsia="Batang" w:hAnsi="Arial" w:cs="Arial"/>
          <w:snapToGrid w:val="0"/>
          <w:sz w:val="20"/>
          <w:szCs w:val="20"/>
        </w:rPr>
        <w:t>Por el Representante Legal, cuando de conformidad con la Ley no requiera Revisor Fiscal.</w:t>
      </w:r>
    </w:p>
    <w:p w14:paraId="3B32239C" w14:textId="77777777" w:rsidR="001F3283" w:rsidRDefault="00000000">
      <w:pPr>
        <w:spacing w:line="240" w:lineRule="auto"/>
        <w:jc w:val="both"/>
        <w:rPr>
          <w:rFonts w:ascii="Arial" w:eastAsia="Batang" w:hAnsi="Arial" w:cs="Arial"/>
          <w:sz w:val="20"/>
          <w:szCs w:val="20"/>
        </w:rPr>
      </w:pPr>
      <w:r>
        <w:rPr>
          <w:rFonts w:ascii="Arial" w:eastAsia="Batang" w:hAnsi="Arial" w:cs="Arial"/>
          <w:snapToGrid w:val="0"/>
          <w:sz w:val="20"/>
          <w:szCs w:val="20"/>
        </w:rPr>
        <w:t xml:space="preserve">La certificación requerida deberá tener una expedición no superior a un (1) mes y en todo caso deberá suscribirse por la Revisoría fiscal, cuando se cuente con ella, aun sin estar obligado por la Ley. </w:t>
      </w:r>
      <w:r>
        <w:rPr>
          <w:rFonts w:ascii="Arial" w:eastAsia="Batang" w:hAnsi="Arial" w:cs="Arial"/>
          <w:sz w:val="20"/>
          <w:szCs w:val="20"/>
        </w:rPr>
        <w:t xml:space="preserve">Para el caso de Consorcios, Uniones Temporales u otra forma asociativa, cada uno de sus integrantes deberá aportar la respectiva certificación. </w:t>
      </w:r>
    </w:p>
    <w:p w14:paraId="0D8CF1AA" w14:textId="77777777" w:rsidR="001F3283" w:rsidRDefault="00000000">
      <w:pPr>
        <w:spacing w:line="240" w:lineRule="auto"/>
        <w:jc w:val="both"/>
        <w:rPr>
          <w:rFonts w:ascii="Arial" w:eastAsia="Batang" w:hAnsi="Arial" w:cs="Arial"/>
          <w:sz w:val="20"/>
          <w:szCs w:val="20"/>
        </w:rPr>
      </w:pPr>
      <w:r>
        <w:rPr>
          <w:rFonts w:ascii="Arial" w:eastAsia="Batang" w:hAnsi="Arial" w:cs="Arial"/>
          <w:sz w:val="20"/>
          <w:szCs w:val="20"/>
        </w:rPr>
        <w:t>Así mismo se debe adjuntar la última planilla de pago de la seguridad social.</w:t>
      </w:r>
    </w:p>
    <w:p w14:paraId="731FC000" w14:textId="77777777" w:rsidR="001F3283" w:rsidRDefault="00000000">
      <w:pPr>
        <w:spacing w:line="240" w:lineRule="auto"/>
        <w:jc w:val="both"/>
        <w:rPr>
          <w:rFonts w:ascii="Arial" w:eastAsia="Calibri" w:hAnsi="Arial" w:cs="Arial"/>
          <w:b/>
          <w:sz w:val="20"/>
          <w:szCs w:val="20"/>
        </w:rPr>
      </w:pPr>
      <w:r>
        <w:rPr>
          <w:rFonts w:ascii="Arial" w:eastAsia="Calibri" w:hAnsi="Arial" w:cs="Arial"/>
          <w:b/>
          <w:sz w:val="20"/>
          <w:szCs w:val="20"/>
        </w:rPr>
        <w:t>Para personas naturales:</w:t>
      </w:r>
    </w:p>
    <w:p w14:paraId="2415B783" w14:textId="77777777" w:rsidR="001F3283" w:rsidRDefault="00000000">
      <w:pPr>
        <w:spacing w:line="240" w:lineRule="auto"/>
        <w:jc w:val="both"/>
        <w:rPr>
          <w:rFonts w:ascii="Arial" w:eastAsia="Calibri" w:hAnsi="Arial" w:cs="Arial"/>
          <w:sz w:val="20"/>
          <w:szCs w:val="20"/>
        </w:rPr>
      </w:pPr>
      <w:r>
        <w:rPr>
          <w:rFonts w:ascii="Arial" w:eastAsia="Calibri" w:hAnsi="Arial" w:cs="Arial"/>
          <w:sz w:val="20"/>
          <w:szCs w:val="20"/>
        </w:rPr>
        <w:t xml:space="preserve">Las personas naturales deberán acreditar el pago de los aportes a la Seguridad Social Integral conforme a la Ley 100 de 1993, artículo 4 Ley 797 de 2003 y el Decreto Ley 2150 de 1995; esto es, aportes para la seguridad social en salud y pensiones. Si tienen trabajadores a su servicio deberán acreditar, el pago de los aportes al sistema integral de seguridad social y los parafiscales en los casos que se requiera de conformidad con la normatividad vigente. </w:t>
      </w:r>
    </w:p>
    <w:p w14:paraId="702DEBA3" w14:textId="77777777" w:rsidR="001F3283" w:rsidRDefault="00000000">
      <w:pPr>
        <w:pStyle w:val="Sinespaciado"/>
        <w:numPr>
          <w:ilvl w:val="3"/>
          <w:numId w:val="9"/>
        </w:numPr>
        <w:jc w:val="both"/>
        <w:outlineLvl w:val="0"/>
        <w:rPr>
          <w:rFonts w:ascii="Arial" w:hAnsi="Arial" w:cs="Arial"/>
          <w:b/>
          <w:sz w:val="20"/>
          <w:szCs w:val="20"/>
        </w:rPr>
      </w:pPr>
      <w:bookmarkStart w:id="37" w:name="_Toc210471089"/>
      <w:bookmarkStart w:id="38" w:name="_Toc210468685"/>
      <w:bookmarkStart w:id="39" w:name="_Toc210028315"/>
      <w:bookmarkStart w:id="40" w:name="_Toc209958053"/>
      <w:bookmarkStart w:id="41" w:name="_Toc210475592"/>
      <w:bookmarkStart w:id="42" w:name="_Toc211951365"/>
      <w:bookmarkStart w:id="43" w:name="_Toc320707560"/>
      <w:bookmarkStart w:id="44" w:name="_Toc210009826"/>
      <w:bookmarkStart w:id="45" w:name="_Toc210012158"/>
      <w:bookmarkStart w:id="46" w:name="_Toc307406218"/>
      <w:r>
        <w:rPr>
          <w:rFonts w:ascii="Arial" w:hAnsi="Arial" w:cs="Arial"/>
          <w:b/>
          <w:sz w:val="20"/>
          <w:szCs w:val="20"/>
        </w:rPr>
        <w:t>Boletín de responsables Fiscales</w:t>
      </w:r>
      <w:bookmarkEnd w:id="37"/>
      <w:bookmarkEnd w:id="38"/>
      <w:bookmarkEnd w:id="39"/>
      <w:bookmarkEnd w:id="40"/>
      <w:bookmarkEnd w:id="41"/>
      <w:bookmarkEnd w:id="42"/>
      <w:bookmarkEnd w:id="43"/>
      <w:bookmarkEnd w:id="44"/>
      <w:bookmarkEnd w:id="45"/>
      <w:r>
        <w:rPr>
          <w:rFonts w:ascii="Arial" w:hAnsi="Arial" w:cs="Arial"/>
          <w:b/>
          <w:sz w:val="20"/>
          <w:szCs w:val="20"/>
        </w:rPr>
        <w:t>:</w:t>
      </w:r>
    </w:p>
    <w:p w14:paraId="2CB5BE42" w14:textId="77777777" w:rsidR="001F3283" w:rsidRDefault="001F3283">
      <w:pPr>
        <w:pStyle w:val="Sinespaciado"/>
        <w:ind w:left="360"/>
        <w:jc w:val="both"/>
        <w:outlineLvl w:val="0"/>
        <w:rPr>
          <w:rFonts w:ascii="Arial" w:hAnsi="Arial" w:cs="Arial"/>
          <w:b/>
          <w:sz w:val="20"/>
          <w:szCs w:val="20"/>
        </w:rPr>
      </w:pPr>
    </w:p>
    <w:p w14:paraId="5350AF22" w14:textId="77777777" w:rsidR="001F3283" w:rsidRDefault="00000000">
      <w:pPr>
        <w:spacing w:line="240" w:lineRule="auto"/>
        <w:jc w:val="both"/>
        <w:rPr>
          <w:rFonts w:ascii="Arial" w:eastAsia="Calibri" w:hAnsi="Arial" w:cs="Arial"/>
          <w:sz w:val="20"/>
          <w:szCs w:val="20"/>
        </w:rPr>
      </w:pPr>
      <w:r>
        <w:rPr>
          <w:rFonts w:ascii="Arial" w:eastAsia="Calibri" w:hAnsi="Arial" w:cs="Arial"/>
          <w:sz w:val="20"/>
          <w:szCs w:val="20"/>
        </w:rPr>
        <w:t xml:space="preserve">El proponente no deberá encontrarse reportado en el Boletín de responsables Fiscales (artículo 60, Ley 610 de 2000), situación que será verificada por la administración municipal. Igual requisito deberá cumplir: 1) el representante legal de las personas jurídicas, 2) el representante de los consorcios, uniones temporales o cualquier otra forma de asociación y 3) los integrantes de los consorcios, uniones temporales o cualquier otra forma de asociación y sus representantes legales. </w:t>
      </w:r>
    </w:p>
    <w:p w14:paraId="595B9E4A" w14:textId="77777777" w:rsidR="001F3283" w:rsidRDefault="00000000">
      <w:pPr>
        <w:pStyle w:val="Sinespaciado"/>
        <w:numPr>
          <w:ilvl w:val="3"/>
          <w:numId w:val="9"/>
        </w:numPr>
        <w:jc w:val="both"/>
        <w:outlineLvl w:val="0"/>
        <w:rPr>
          <w:rFonts w:ascii="Arial" w:hAnsi="Arial" w:cs="Arial"/>
          <w:b/>
          <w:sz w:val="20"/>
          <w:szCs w:val="20"/>
        </w:rPr>
      </w:pPr>
      <w:bookmarkStart w:id="47" w:name="_Toc210009827"/>
      <w:bookmarkStart w:id="48" w:name="_Toc320707561"/>
      <w:bookmarkStart w:id="49" w:name="_Toc210475593"/>
      <w:bookmarkStart w:id="50" w:name="_Toc210012159"/>
      <w:bookmarkStart w:id="51" w:name="_Toc211951366"/>
      <w:bookmarkStart w:id="52" w:name="_Toc209958054"/>
      <w:bookmarkStart w:id="53" w:name="_Toc210028316"/>
      <w:bookmarkStart w:id="54" w:name="_Toc210468686"/>
      <w:bookmarkStart w:id="55" w:name="_Toc210471090"/>
      <w:bookmarkEnd w:id="46"/>
      <w:r>
        <w:rPr>
          <w:rFonts w:ascii="Arial" w:hAnsi="Arial" w:cs="Arial"/>
          <w:b/>
          <w:sz w:val="20"/>
          <w:szCs w:val="20"/>
        </w:rPr>
        <w:t>Certificado de Antecedentes Disciplinarios</w:t>
      </w:r>
      <w:bookmarkEnd w:id="47"/>
      <w:bookmarkEnd w:id="48"/>
      <w:bookmarkEnd w:id="49"/>
      <w:bookmarkEnd w:id="50"/>
      <w:bookmarkEnd w:id="51"/>
      <w:bookmarkEnd w:id="52"/>
      <w:bookmarkEnd w:id="53"/>
      <w:bookmarkEnd w:id="54"/>
      <w:bookmarkEnd w:id="55"/>
      <w:r>
        <w:rPr>
          <w:rFonts w:ascii="Arial" w:hAnsi="Arial" w:cs="Arial"/>
          <w:b/>
          <w:sz w:val="20"/>
          <w:szCs w:val="20"/>
        </w:rPr>
        <w:t>:</w:t>
      </w:r>
    </w:p>
    <w:p w14:paraId="2AD46F26" w14:textId="77777777" w:rsidR="001F3283" w:rsidRDefault="001F3283">
      <w:pPr>
        <w:pStyle w:val="Sinespaciado"/>
        <w:ind w:left="360"/>
        <w:jc w:val="both"/>
        <w:outlineLvl w:val="0"/>
        <w:rPr>
          <w:rFonts w:ascii="Arial" w:hAnsi="Arial" w:cs="Arial"/>
          <w:b/>
          <w:sz w:val="20"/>
          <w:szCs w:val="20"/>
        </w:rPr>
      </w:pPr>
    </w:p>
    <w:p w14:paraId="32B8DEB8" w14:textId="77777777" w:rsidR="001F3283" w:rsidRDefault="00000000">
      <w:pPr>
        <w:spacing w:line="240" w:lineRule="auto"/>
        <w:jc w:val="both"/>
        <w:rPr>
          <w:rFonts w:ascii="Arial" w:eastAsia="Calibri" w:hAnsi="Arial" w:cs="Arial"/>
          <w:sz w:val="20"/>
          <w:szCs w:val="20"/>
        </w:rPr>
      </w:pPr>
      <w:r>
        <w:rPr>
          <w:rFonts w:ascii="Arial" w:eastAsia="Calibri" w:hAnsi="Arial" w:cs="Arial"/>
          <w:sz w:val="20"/>
          <w:szCs w:val="20"/>
        </w:rPr>
        <w:t xml:space="preserve">El proponente no deberá presentar antecedentes disciplinarios de conformidad con lo consagrado en el Artículo 174 de la Ley 734 de 2002, situación que será verificada por la Administración Municipal. Igual requisito deberá cumplir: 1) el representante legal de las personas jurídicas, 2) el representante de los consorcios, uniones temporales o cualquier otra forma de asociación y 3) los integrantes de los consorcios, uniones temporales o cualquier otra forma de asociación y sus representantes legales. </w:t>
      </w:r>
    </w:p>
    <w:p w14:paraId="69BC9750" w14:textId="28F037AA" w:rsidR="001F3283" w:rsidRPr="00361030" w:rsidRDefault="00000000" w:rsidP="00361030">
      <w:pPr>
        <w:pStyle w:val="Ttulo4"/>
        <w:keepNext w:val="0"/>
        <w:keepLines w:val="0"/>
        <w:numPr>
          <w:ilvl w:val="3"/>
          <w:numId w:val="9"/>
        </w:numPr>
        <w:spacing w:before="0"/>
        <w:ind w:right="-1"/>
        <w:jc w:val="both"/>
        <w:rPr>
          <w:rFonts w:ascii="Arial" w:eastAsia="Calibri" w:hAnsi="Arial" w:cs="Arial"/>
          <w:bCs w:val="0"/>
          <w:i w:val="0"/>
          <w:iCs w:val="0"/>
          <w:color w:val="auto"/>
          <w:sz w:val="20"/>
          <w:szCs w:val="20"/>
          <w:lang w:eastAsia="en-US"/>
        </w:rPr>
      </w:pPr>
      <w:r>
        <w:rPr>
          <w:rFonts w:ascii="Arial" w:eastAsia="Calibri" w:hAnsi="Arial" w:cs="Arial"/>
          <w:bCs w:val="0"/>
          <w:i w:val="0"/>
          <w:iCs w:val="0"/>
          <w:color w:val="auto"/>
          <w:sz w:val="20"/>
          <w:szCs w:val="20"/>
          <w:lang w:eastAsia="en-US"/>
        </w:rPr>
        <w:t>Certificado de Antecedentes Judiciales y medidas correctivas:</w:t>
      </w:r>
    </w:p>
    <w:p w14:paraId="0305CD2E"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La Administración Municipal verificará que no registren antecedentes judiciales, el proponente y su representante legal.</w:t>
      </w:r>
    </w:p>
    <w:p w14:paraId="109D0D85"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Con respecto a los socios de las personas jurídicas, consorcios o uniones temporales, con excepción de las sociedades anónimas abiertas, dicha consulta debe ser realizada por el Representante Legal en forma previa a la suscripción del certificado de inhabilidades, incompatibilidades y/o consultas, en la que se deja constancia escrita y expresa que ninguno de los socios tiene asuntos pendientes ni es solicitado por las autoridades judiciales.</w:t>
      </w:r>
    </w:p>
    <w:p w14:paraId="741C5672"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 xml:space="preserve">Para realizar dicha verificación acceder al siguiente </w:t>
      </w:r>
      <w:proofErr w:type="gramStart"/>
      <w:r>
        <w:rPr>
          <w:rFonts w:ascii="Arial" w:eastAsia="Arial" w:hAnsi="Arial" w:cs="Arial"/>
          <w:sz w:val="20"/>
          <w:szCs w:val="20"/>
        </w:rPr>
        <w:t>link</w:t>
      </w:r>
      <w:proofErr w:type="gramEnd"/>
      <w:r>
        <w:rPr>
          <w:rFonts w:ascii="Arial" w:eastAsia="Arial" w:hAnsi="Arial" w:cs="Arial"/>
          <w:sz w:val="20"/>
          <w:szCs w:val="20"/>
        </w:rPr>
        <w:t>:</w:t>
      </w:r>
    </w:p>
    <w:p w14:paraId="7E2D4DEB"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 xml:space="preserve"> </w:t>
      </w:r>
      <w:hyperlink r:id="rId8" w:history="1">
        <w:r w:rsidR="001F3283">
          <w:rPr>
            <w:rStyle w:val="PiedepginaCar"/>
            <w:rFonts w:ascii="Arial" w:eastAsia="Arial" w:hAnsi="Arial" w:cs="Arial"/>
            <w:sz w:val="20"/>
            <w:szCs w:val="20"/>
          </w:rPr>
          <w:t>http://antecedentes.policia.gov.co:7003/WebJudicial/</w:t>
        </w:r>
      </w:hyperlink>
      <w:r>
        <w:rPr>
          <w:rFonts w:ascii="Arial" w:eastAsia="Arial" w:hAnsi="Arial" w:cs="Arial"/>
          <w:sz w:val="20"/>
          <w:szCs w:val="20"/>
        </w:rPr>
        <w:t>.</w:t>
      </w:r>
    </w:p>
    <w:p w14:paraId="2B132FFA" w14:textId="77777777" w:rsidR="001F3283" w:rsidRDefault="00000000">
      <w:pPr>
        <w:pStyle w:val="Ttulo4"/>
        <w:keepNext w:val="0"/>
        <w:keepLines w:val="0"/>
        <w:numPr>
          <w:ilvl w:val="3"/>
          <w:numId w:val="9"/>
        </w:numPr>
        <w:spacing w:before="0"/>
        <w:ind w:right="-1"/>
        <w:jc w:val="both"/>
        <w:rPr>
          <w:rFonts w:ascii="Arial" w:eastAsia="Calibri" w:hAnsi="Arial" w:cs="Arial"/>
          <w:bCs w:val="0"/>
          <w:i w:val="0"/>
          <w:iCs w:val="0"/>
          <w:color w:val="auto"/>
          <w:sz w:val="20"/>
          <w:szCs w:val="20"/>
          <w:lang w:eastAsia="en-US"/>
        </w:rPr>
      </w:pPr>
      <w:r>
        <w:rPr>
          <w:rFonts w:ascii="Arial" w:eastAsia="Calibri" w:hAnsi="Arial" w:cs="Arial"/>
          <w:bCs w:val="0"/>
          <w:i w:val="0"/>
          <w:iCs w:val="0"/>
          <w:color w:val="auto"/>
          <w:sz w:val="20"/>
          <w:szCs w:val="20"/>
          <w:lang w:eastAsia="en-US"/>
        </w:rPr>
        <w:t>Certificado REDAM del representante legal del proponente, expedido por el Ministerio de las TIC.</w:t>
      </w:r>
    </w:p>
    <w:p w14:paraId="1A244A30" w14:textId="77777777" w:rsidR="001F3283" w:rsidRDefault="001F3283">
      <w:pPr>
        <w:ind w:left="1080"/>
        <w:jc w:val="both"/>
        <w:rPr>
          <w:b/>
          <w:sz w:val="20"/>
          <w:szCs w:val="20"/>
        </w:rPr>
      </w:pPr>
    </w:p>
    <w:p w14:paraId="7D3EC809"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La administración verificará que la persona natural o el representante legal del proponente que sea persona jurídica no tenga antecedentes o registro por mora en el pago por concepto de alimentos conforme al certificado que expide para el efecto el Ministerio de las TIC´S.</w:t>
      </w:r>
    </w:p>
    <w:p w14:paraId="6C8CEEBD" w14:textId="77777777" w:rsidR="001F3283" w:rsidRDefault="00000000">
      <w:pPr>
        <w:pStyle w:val="Sinespaciado"/>
        <w:numPr>
          <w:ilvl w:val="3"/>
          <w:numId w:val="9"/>
        </w:numPr>
        <w:spacing w:after="200"/>
        <w:jc w:val="both"/>
        <w:rPr>
          <w:rFonts w:ascii="Arial" w:eastAsia="Arial" w:hAnsi="Arial" w:cs="Arial"/>
          <w:sz w:val="20"/>
          <w:szCs w:val="20"/>
        </w:rPr>
      </w:pPr>
      <w:r>
        <w:rPr>
          <w:rFonts w:ascii="Arial" w:eastAsia="Arial" w:hAnsi="Arial" w:cs="Arial"/>
          <w:b/>
          <w:sz w:val="20"/>
          <w:szCs w:val="20"/>
        </w:rPr>
        <w:t>Registro único tributario de la Dian – RUT</w:t>
      </w:r>
    </w:p>
    <w:p w14:paraId="75AFB108" w14:textId="77777777" w:rsidR="001F3283" w:rsidRDefault="00000000">
      <w:pPr>
        <w:spacing w:line="240" w:lineRule="auto"/>
        <w:jc w:val="both"/>
        <w:rPr>
          <w:rFonts w:ascii="Arial" w:eastAsia="Arial" w:hAnsi="Arial" w:cs="Arial"/>
          <w:sz w:val="20"/>
          <w:szCs w:val="20"/>
        </w:rPr>
      </w:pPr>
      <w:r>
        <w:rPr>
          <w:rFonts w:ascii="Arial" w:eastAsia="Arial" w:hAnsi="Arial" w:cs="Arial"/>
          <w:sz w:val="20"/>
          <w:szCs w:val="20"/>
        </w:rPr>
        <w:t>El proponente deberá presentar fotocopia de este documento. En el caso de las Uniones Temporales o consorcios, todos los integrantes deberán cumplir con este requisito, presentando fotocopia de estos documentos.</w:t>
      </w:r>
    </w:p>
    <w:p w14:paraId="70278128" w14:textId="77777777" w:rsidR="001F3283" w:rsidRDefault="00000000">
      <w:pPr>
        <w:pStyle w:val="Sinespaciado"/>
        <w:numPr>
          <w:ilvl w:val="3"/>
          <w:numId w:val="9"/>
        </w:numPr>
        <w:autoSpaceDE w:val="0"/>
        <w:autoSpaceDN w:val="0"/>
        <w:adjustRightInd w:val="0"/>
        <w:spacing w:after="200"/>
        <w:jc w:val="both"/>
        <w:rPr>
          <w:rFonts w:ascii="Arial" w:eastAsia="Arial" w:hAnsi="Arial" w:cs="Arial"/>
          <w:b/>
          <w:sz w:val="20"/>
          <w:szCs w:val="20"/>
        </w:rPr>
      </w:pPr>
      <w:r>
        <w:rPr>
          <w:rFonts w:ascii="Arial" w:eastAsia="Arial" w:hAnsi="Arial" w:cs="Arial"/>
          <w:b/>
          <w:sz w:val="20"/>
          <w:szCs w:val="20"/>
        </w:rPr>
        <w:t xml:space="preserve">Cédula de ciudadanía </w:t>
      </w:r>
    </w:p>
    <w:p w14:paraId="3692C21C" w14:textId="77777777" w:rsidR="001F3283" w:rsidRDefault="00000000">
      <w:pPr>
        <w:autoSpaceDE w:val="0"/>
        <w:autoSpaceDN w:val="0"/>
        <w:adjustRightInd w:val="0"/>
        <w:spacing w:line="240" w:lineRule="auto"/>
        <w:jc w:val="both"/>
        <w:rPr>
          <w:rFonts w:ascii="Arial" w:eastAsia="Arial" w:hAnsi="Arial" w:cs="Arial"/>
          <w:sz w:val="20"/>
          <w:szCs w:val="20"/>
        </w:rPr>
      </w:pPr>
      <w:r>
        <w:rPr>
          <w:rFonts w:ascii="Arial" w:eastAsia="Arial" w:hAnsi="Arial" w:cs="Arial"/>
          <w:sz w:val="20"/>
          <w:szCs w:val="20"/>
        </w:rPr>
        <w:t xml:space="preserve">Se deberá allegar copia del documento de identificación de la persona natural o del representante legal de la persona jurídica o representante de la Unión temporal o Consorcio interesado en presentar propuesta en el presente proceso de selección. </w:t>
      </w:r>
    </w:p>
    <w:p w14:paraId="372D7946" w14:textId="77777777" w:rsidR="001F3283" w:rsidRDefault="00000000">
      <w:pPr>
        <w:spacing w:line="240" w:lineRule="auto"/>
        <w:rPr>
          <w:rFonts w:ascii="Arial" w:hAnsi="Arial" w:cs="Arial"/>
          <w:b/>
          <w:sz w:val="20"/>
          <w:szCs w:val="20"/>
        </w:rPr>
      </w:pPr>
      <w:r>
        <w:rPr>
          <w:rFonts w:ascii="Arial" w:hAnsi="Arial" w:cs="Arial"/>
          <w:b/>
          <w:sz w:val="20"/>
          <w:szCs w:val="20"/>
        </w:rPr>
        <w:t>Documentos Otorgados En El Exterior</w:t>
      </w:r>
    </w:p>
    <w:p w14:paraId="669248BF" w14:textId="77777777" w:rsidR="001F3283" w:rsidRDefault="00000000">
      <w:pPr>
        <w:spacing w:line="240" w:lineRule="auto"/>
        <w:jc w:val="both"/>
        <w:rPr>
          <w:rFonts w:ascii="Arial" w:eastAsia="Calibri" w:hAnsi="Arial" w:cs="Arial"/>
          <w:sz w:val="20"/>
          <w:szCs w:val="20"/>
        </w:rPr>
      </w:pPr>
      <w:r>
        <w:rPr>
          <w:rFonts w:ascii="Arial" w:eastAsia="Calibri" w:hAnsi="Arial" w:cs="Arial"/>
          <w:sz w:val="20"/>
          <w:szCs w:val="20"/>
        </w:rPr>
        <w:t>Los documentos objeto de evaluación que sean otorgados en el exterior deberán cumplir con las formalidades establecidas en el artículo 480 del Código de Comercio.</w:t>
      </w:r>
    </w:p>
    <w:p w14:paraId="14FDAAD2" w14:textId="77777777" w:rsidR="001F3283" w:rsidRDefault="00000000">
      <w:pPr>
        <w:spacing w:line="240" w:lineRule="auto"/>
        <w:jc w:val="both"/>
        <w:rPr>
          <w:rFonts w:ascii="Arial" w:hAnsi="Arial" w:cs="Arial"/>
          <w:sz w:val="20"/>
          <w:szCs w:val="20"/>
        </w:rPr>
      </w:pPr>
      <w:r>
        <w:rPr>
          <w:rFonts w:ascii="Arial" w:eastAsia="Calibri" w:hAnsi="Arial" w:cs="Arial"/>
          <w:sz w:val="20"/>
          <w:szCs w:val="20"/>
        </w:rPr>
        <w:t xml:space="preserve">En el evento que un proponente no cumpla con el anterior requisito, LA ENTIDAD podrá, por una sola vez, solicitar al proponente que allegue los documentos con las citadas formalidades, so pena de </w:t>
      </w:r>
      <w:r>
        <w:rPr>
          <w:rFonts w:ascii="Arial" w:hAnsi="Arial" w:cs="Arial"/>
          <w:sz w:val="20"/>
          <w:szCs w:val="20"/>
        </w:rPr>
        <w:t>evaluar la propuesta como NO CUMPLE.</w:t>
      </w:r>
    </w:p>
    <w:p w14:paraId="628EEF30" w14:textId="77777777" w:rsidR="001F3283" w:rsidRDefault="00000000">
      <w:pPr>
        <w:pStyle w:val="Sinespaciado"/>
        <w:numPr>
          <w:ilvl w:val="3"/>
          <w:numId w:val="9"/>
        </w:numPr>
        <w:suppressAutoHyphens/>
        <w:jc w:val="both"/>
        <w:rPr>
          <w:rFonts w:ascii="Arial" w:hAnsi="Arial" w:cs="Arial"/>
          <w:b/>
          <w:sz w:val="20"/>
          <w:szCs w:val="20"/>
        </w:rPr>
      </w:pPr>
      <w:r>
        <w:rPr>
          <w:rFonts w:ascii="Arial" w:hAnsi="Arial" w:cs="Arial"/>
          <w:b/>
          <w:sz w:val="20"/>
          <w:szCs w:val="20"/>
        </w:rPr>
        <w:t>Compromiso Anticorrupción</w:t>
      </w:r>
    </w:p>
    <w:p w14:paraId="207AE76C" w14:textId="77777777" w:rsidR="001F3283" w:rsidRDefault="001F3283">
      <w:pPr>
        <w:pStyle w:val="Sinespaciado"/>
        <w:suppressAutoHyphens/>
        <w:ind w:left="360"/>
        <w:jc w:val="both"/>
        <w:rPr>
          <w:rFonts w:ascii="Arial" w:hAnsi="Arial" w:cs="Arial"/>
          <w:b/>
          <w:sz w:val="20"/>
          <w:szCs w:val="20"/>
        </w:rPr>
      </w:pPr>
    </w:p>
    <w:p w14:paraId="260CCBB0" w14:textId="77777777" w:rsidR="001F3283" w:rsidRDefault="00000000">
      <w:pPr>
        <w:spacing w:line="240" w:lineRule="auto"/>
        <w:jc w:val="both"/>
        <w:rPr>
          <w:rFonts w:ascii="Arial" w:hAnsi="Arial" w:cs="Arial"/>
          <w:sz w:val="20"/>
          <w:szCs w:val="20"/>
        </w:rPr>
      </w:pPr>
      <w:r>
        <w:rPr>
          <w:rFonts w:ascii="Arial" w:hAnsi="Arial" w:cs="Arial"/>
          <w:sz w:val="20"/>
          <w:szCs w:val="20"/>
        </w:rPr>
        <w:t>Los Proponentes deben suscribir el compromiso anticorrupción contenido en los anexos del pliego de condiciones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w:t>
      </w:r>
    </w:p>
    <w:p w14:paraId="53EEF448" w14:textId="77777777" w:rsidR="001F3283" w:rsidRDefault="00000000">
      <w:pPr>
        <w:pStyle w:val="Sinespaciado"/>
        <w:numPr>
          <w:ilvl w:val="3"/>
          <w:numId w:val="9"/>
        </w:numPr>
        <w:spacing w:after="200"/>
        <w:jc w:val="both"/>
        <w:rPr>
          <w:rFonts w:ascii="Arial" w:hAnsi="Arial" w:cs="Arial"/>
          <w:sz w:val="20"/>
          <w:szCs w:val="20"/>
        </w:rPr>
      </w:pPr>
      <w:r>
        <w:rPr>
          <w:rFonts w:ascii="Arial" w:hAnsi="Arial" w:cs="Arial"/>
          <w:b/>
          <w:sz w:val="20"/>
          <w:szCs w:val="20"/>
        </w:rPr>
        <w:t>INHABILIDADES E INCOMPATIBILIDADES</w:t>
      </w:r>
    </w:p>
    <w:p w14:paraId="111E43BA" w14:textId="77777777" w:rsidR="001F3283" w:rsidRDefault="00000000">
      <w:pPr>
        <w:suppressAutoHyphens/>
        <w:spacing w:line="240" w:lineRule="auto"/>
        <w:rPr>
          <w:rFonts w:ascii="Arial" w:hAnsi="Arial" w:cs="Arial"/>
          <w:bCs/>
          <w:sz w:val="20"/>
          <w:szCs w:val="20"/>
        </w:rPr>
      </w:pPr>
      <w:r>
        <w:rPr>
          <w:rFonts w:ascii="Arial" w:hAnsi="Arial" w:cs="Arial"/>
          <w:bCs/>
          <w:sz w:val="20"/>
          <w:szCs w:val="20"/>
        </w:rPr>
        <w:t>El oferente deberá diligenciar el anexo de inhabilidades e incompatibilidades dispuesto en el pliego de condiciones.</w:t>
      </w:r>
    </w:p>
    <w:p w14:paraId="5118FAAE" w14:textId="77777777" w:rsidR="001F3283" w:rsidRDefault="00000000">
      <w:pPr>
        <w:pStyle w:val="Sinespaciado"/>
        <w:numPr>
          <w:ilvl w:val="3"/>
          <w:numId w:val="9"/>
        </w:numPr>
        <w:suppressAutoHyphens/>
        <w:jc w:val="both"/>
        <w:rPr>
          <w:rFonts w:ascii="Arial" w:hAnsi="Arial" w:cs="Arial"/>
          <w:b/>
          <w:sz w:val="20"/>
          <w:szCs w:val="20"/>
        </w:rPr>
      </w:pPr>
      <w:r>
        <w:rPr>
          <w:rFonts w:ascii="Arial" w:hAnsi="Arial" w:cs="Arial"/>
          <w:b/>
          <w:sz w:val="20"/>
          <w:szCs w:val="20"/>
        </w:rPr>
        <w:t>ANEXO ESTAMPILLAS</w:t>
      </w:r>
    </w:p>
    <w:p w14:paraId="4655C352" w14:textId="77777777" w:rsidR="001F3283" w:rsidRDefault="001F3283">
      <w:pPr>
        <w:pStyle w:val="Sinespaciado"/>
        <w:suppressAutoHyphens/>
        <w:ind w:left="360"/>
        <w:jc w:val="both"/>
        <w:rPr>
          <w:rFonts w:ascii="Arial" w:hAnsi="Arial" w:cs="Arial"/>
          <w:b/>
          <w:sz w:val="20"/>
          <w:szCs w:val="20"/>
        </w:rPr>
      </w:pPr>
    </w:p>
    <w:p w14:paraId="63330005" w14:textId="77777777" w:rsidR="001F3283" w:rsidRDefault="00000000">
      <w:pPr>
        <w:suppressAutoHyphens/>
        <w:spacing w:line="240" w:lineRule="auto"/>
        <w:rPr>
          <w:rFonts w:ascii="Arial" w:hAnsi="Arial" w:cs="Arial"/>
          <w:bCs/>
          <w:sz w:val="20"/>
          <w:szCs w:val="20"/>
        </w:rPr>
      </w:pPr>
      <w:r>
        <w:rPr>
          <w:rFonts w:ascii="Arial" w:hAnsi="Arial" w:cs="Arial"/>
          <w:bCs/>
          <w:sz w:val="20"/>
          <w:szCs w:val="20"/>
        </w:rPr>
        <w:t>El oferente deberá diligenciar el anexo de conocer el porcentaje de estampillas municipales dispuesto en el pliego de condiciones.</w:t>
      </w:r>
    </w:p>
    <w:p w14:paraId="3694BAD9" w14:textId="77777777" w:rsidR="001F3283" w:rsidRDefault="00000000">
      <w:pPr>
        <w:pStyle w:val="Sinespaciado"/>
        <w:numPr>
          <w:ilvl w:val="3"/>
          <w:numId w:val="9"/>
        </w:numPr>
        <w:suppressAutoHyphens/>
        <w:jc w:val="both"/>
        <w:rPr>
          <w:rFonts w:ascii="Arial" w:hAnsi="Arial" w:cs="Arial"/>
          <w:b/>
          <w:sz w:val="20"/>
          <w:szCs w:val="20"/>
        </w:rPr>
      </w:pPr>
      <w:r>
        <w:rPr>
          <w:rFonts w:ascii="Arial" w:hAnsi="Arial" w:cs="Arial"/>
          <w:b/>
          <w:sz w:val="20"/>
          <w:szCs w:val="20"/>
        </w:rPr>
        <w:t>ANEXO MULTAS Y/O SANCIONES.</w:t>
      </w:r>
    </w:p>
    <w:p w14:paraId="02D0FA6A" w14:textId="77777777" w:rsidR="001F3283" w:rsidRDefault="001F3283">
      <w:pPr>
        <w:suppressAutoHyphens/>
        <w:spacing w:after="0" w:line="240" w:lineRule="auto"/>
        <w:jc w:val="both"/>
        <w:rPr>
          <w:rFonts w:ascii="Arial" w:hAnsi="Arial" w:cs="Arial"/>
          <w:b/>
          <w:sz w:val="20"/>
          <w:szCs w:val="20"/>
        </w:rPr>
      </w:pPr>
    </w:p>
    <w:p w14:paraId="26237759" w14:textId="77777777" w:rsidR="001F3283" w:rsidRDefault="00000000">
      <w:pPr>
        <w:suppressAutoHyphens/>
        <w:spacing w:after="0" w:line="240" w:lineRule="auto"/>
        <w:jc w:val="both"/>
        <w:rPr>
          <w:rFonts w:ascii="Arial" w:hAnsi="Arial" w:cs="Arial"/>
          <w:bCs/>
          <w:sz w:val="20"/>
          <w:szCs w:val="20"/>
        </w:rPr>
      </w:pPr>
      <w:r>
        <w:rPr>
          <w:rFonts w:ascii="Arial" w:hAnsi="Arial" w:cs="Arial"/>
          <w:bCs/>
          <w:sz w:val="20"/>
          <w:szCs w:val="20"/>
        </w:rPr>
        <w:t>El oferente deberá diligenciar el anexo de multas y/o sanciones que le han sido impuestas o en su defecto que no ha sido objeto de multas o sanciones, conforme al formato dispuesto en el pliego de condiciones.</w:t>
      </w:r>
    </w:p>
    <w:p w14:paraId="39A645B6" w14:textId="77777777" w:rsidR="001F3283" w:rsidRDefault="001F3283">
      <w:pPr>
        <w:suppressAutoHyphens/>
        <w:spacing w:after="0" w:line="240" w:lineRule="auto"/>
        <w:jc w:val="both"/>
        <w:rPr>
          <w:rFonts w:ascii="Arial" w:hAnsi="Arial" w:cs="Arial"/>
          <w:bCs/>
          <w:sz w:val="20"/>
          <w:szCs w:val="20"/>
        </w:rPr>
      </w:pPr>
    </w:p>
    <w:p w14:paraId="3ACD2053" w14:textId="77777777" w:rsidR="001F3283" w:rsidRDefault="00000000">
      <w:pPr>
        <w:pStyle w:val="Sinespaciado"/>
        <w:numPr>
          <w:ilvl w:val="3"/>
          <w:numId w:val="9"/>
        </w:numPr>
        <w:suppressAutoHyphens/>
        <w:jc w:val="both"/>
        <w:rPr>
          <w:rFonts w:ascii="Arial" w:hAnsi="Arial" w:cs="Arial"/>
          <w:b/>
          <w:sz w:val="20"/>
          <w:szCs w:val="20"/>
        </w:rPr>
      </w:pPr>
      <w:r>
        <w:rPr>
          <w:rFonts w:ascii="Arial" w:hAnsi="Arial" w:cs="Arial"/>
          <w:b/>
          <w:sz w:val="20"/>
          <w:szCs w:val="20"/>
        </w:rPr>
        <w:t>CERTIFICADO REDAM</w:t>
      </w:r>
    </w:p>
    <w:p w14:paraId="6A5DD562" w14:textId="77777777" w:rsidR="001F3283" w:rsidRDefault="001F3283">
      <w:pPr>
        <w:pStyle w:val="Sinespaciado"/>
        <w:suppressAutoHyphens/>
        <w:rPr>
          <w:rFonts w:ascii="Arial" w:hAnsi="Arial" w:cs="Arial"/>
          <w:b/>
          <w:sz w:val="20"/>
          <w:szCs w:val="20"/>
        </w:rPr>
      </w:pPr>
    </w:p>
    <w:p w14:paraId="2CD00A83" w14:textId="77777777" w:rsidR="001F3283" w:rsidRDefault="00000000">
      <w:pPr>
        <w:suppressAutoHyphens/>
        <w:spacing w:after="0" w:line="240" w:lineRule="auto"/>
        <w:jc w:val="both"/>
        <w:rPr>
          <w:rFonts w:ascii="Arial" w:hAnsi="Arial" w:cs="Arial"/>
          <w:bCs/>
          <w:sz w:val="20"/>
          <w:szCs w:val="20"/>
        </w:rPr>
      </w:pPr>
      <w:r>
        <w:rPr>
          <w:rFonts w:ascii="Arial" w:hAnsi="Arial" w:cs="Arial"/>
          <w:bCs/>
          <w:sz w:val="20"/>
          <w:szCs w:val="20"/>
        </w:rPr>
        <w:t>El oferente deberá presentar el certificado REDAM, de la persona natural, o del representante legal de la persona jurídica.</w:t>
      </w:r>
    </w:p>
    <w:p w14:paraId="44300B5F" w14:textId="77777777" w:rsidR="001F3283" w:rsidRDefault="001F3283">
      <w:pPr>
        <w:suppressAutoHyphens/>
        <w:spacing w:after="0" w:line="240" w:lineRule="auto"/>
        <w:jc w:val="both"/>
        <w:rPr>
          <w:rFonts w:ascii="Arial" w:hAnsi="Arial" w:cs="Arial"/>
          <w:bCs/>
          <w:sz w:val="20"/>
          <w:szCs w:val="20"/>
        </w:rPr>
      </w:pPr>
    </w:p>
    <w:p w14:paraId="023115CE" w14:textId="77777777" w:rsidR="001F3283" w:rsidRDefault="00000000">
      <w:pPr>
        <w:pStyle w:val="Sinespaciado"/>
        <w:numPr>
          <w:ilvl w:val="3"/>
          <w:numId w:val="9"/>
        </w:numPr>
        <w:suppressAutoHyphens/>
        <w:jc w:val="both"/>
        <w:rPr>
          <w:rFonts w:ascii="Arial" w:hAnsi="Arial" w:cs="Arial"/>
          <w:b/>
          <w:sz w:val="20"/>
          <w:szCs w:val="20"/>
        </w:rPr>
      </w:pPr>
      <w:r>
        <w:rPr>
          <w:rFonts w:ascii="Arial" w:hAnsi="Arial" w:cs="Arial"/>
          <w:b/>
          <w:sz w:val="20"/>
          <w:szCs w:val="20"/>
        </w:rPr>
        <w:t xml:space="preserve">Autorización de la junta directiva o junta de socios al gerente o representante legal: </w:t>
      </w:r>
    </w:p>
    <w:p w14:paraId="301E2E98" w14:textId="77777777" w:rsidR="001F3283" w:rsidRDefault="001F3283">
      <w:pPr>
        <w:spacing w:line="240" w:lineRule="auto"/>
        <w:jc w:val="both"/>
        <w:rPr>
          <w:rFonts w:ascii="Arial" w:hAnsi="Arial" w:cs="Arial"/>
          <w:sz w:val="20"/>
          <w:szCs w:val="20"/>
        </w:rPr>
      </w:pPr>
    </w:p>
    <w:p w14:paraId="10EE3DE3" w14:textId="77777777" w:rsidR="001F3283" w:rsidRDefault="00000000">
      <w:pPr>
        <w:spacing w:line="240" w:lineRule="auto"/>
        <w:jc w:val="both"/>
        <w:rPr>
          <w:rFonts w:ascii="Arial" w:hAnsi="Arial" w:cs="Arial"/>
          <w:sz w:val="20"/>
          <w:szCs w:val="20"/>
        </w:rPr>
      </w:pPr>
      <w:r>
        <w:rPr>
          <w:rFonts w:ascii="Arial" w:hAnsi="Arial" w:cs="Arial"/>
          <w:sz w:val="20"/>
          <w:szCs w:val="20"/>
        </w:rPr>
        <w:t>El Representante Legal de la persona jurídica debe allegar certificación o autorización del órgano social competente de estar facultado cualitativa y cuantitativamente para presentar propuesta económica para esta S.A.S.I.P., (acta respectiva o certificación al respecto).</w:t>
      </w:r>
    </w:p>
    <w:p w14:paraId="1EC8EE94"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La anterior observación también es válida para los miembros del consorcio, unión temporal u otra forma asociativa que se presente.</w:t>
      </w:r>
    </w:p>
    <w:p w14:paraId="1D7577B0" w14:textId="77777777" w:rsidR="001F3283" w:rsidRDefault="00000000">
      <w:pPr>
        <w:pStyle w:val="Sinespaciado"/>
        <w:numPr>
          <w:ilvl w:val="3"/>
          <w:numId w:val="9"/>
        </w:numPr>
        <w:suppressAutoHyphens/>
        <w:jc w:val="both"/>
        <w:rPr>
          <w:rFonts w:ascii="Arial" w:hAnsi="Arial" w:cs="Arial"/>
          <w:b/>
          <w:sz w:val="20"/>
          <w:szCs w:val="20"/>
        </w:rPr>
      </w:pPr>
      <w:r>
        <w:rPr>
          <w:rFonts w:ascii="Arial" w:hAnsi="Arial" w:cs="Arial"/>
          <w:b/>
          <w:sz w:val="20"/>
          <w:szCs w:val="20"/>
        </w:rPr>
        <w:t xml:space="preserve">Cumplimiento del principio de reciprocidad: </w:t>
      </w:r>
    </w:p>
    <w:p w14:paraId="3E7D5F33" w14:textId="77777777" w:rsidR="001F3283" w:rsidRDefault="001F3283">
      <w:pPr>
        <w:spacing w:line="240" w:lineRule="auto"/>
        <w:jc w:val="both"/>
        <w:rPr>
          <w:rFonts w:ascii="Arial" w:hAnsi="Arial" w:cs="Arial"/>
          <w:sz w:val="20"/>
          <w:szCs w:val="20"/>
        </w:rPr>
      </w:pPr>
    </w:p>
    <w:p w14:paraId="6AB9ED35" w14:textId="77777777" w:rsidR="001F3283" w:rsidRDefault="00000000">
      <w:pPr>
        <w:spacing w:line="240" w:lineRule="auto"/>
        <w:jc w:val="both"/>
        <w:rPr>
          <w:rFonts w:ascii="Arial" w:hAnsi="Arial" w:cs="Arial"/>
          <w:sz w:val="20"/>
          <w:szCs w:val="20"/>
        </w:rPr>
      </w:pPr>
      <w:r>
        <w:rPr>
          <w:rFonts w:ascii="Arial" w:hAnsi="Arial" w:cs="Arial"/>
          <w:sz w:val="20"/>
          <w:szCs w:val="20"/>
        </w:rPr>
        <w:t>Son proponentes extranjeros las empresas o sociedades que no hayan sido constituidas de acuerdo con la legislación colombiana y que tengan su domicilio principal en el exterior, y las personas naturales sin nacionalidad colombiana.</w:t>
      </w:r>
    </w:p>
    <w:p w14:paraId="79CE079B"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 xml:space="preserve">La apertura o existencia de sucursales (establecimientos de comercio en los términos del artículo 263 del Código de Comercio) en Colombia, de empresas o sociedades extranjeras, no </w:t>
      </w:r>
      <w:proofErr w:type="gramStart"/>
      <w:r>
        <w:rPr>
          <w:rFonts w:ascii="Arial" w:hAnsi="Arial" w:cs="Arial"/>
          <w:sz w:val="20"/>
          <w:szCs w:val="20"/>
          <w:lang w:val="es-ES"/>
        </w:rPr>
        <w:t>le</w:t>
      </w:r>
      <w:proofErr w:type="gramEnd"/>
      <w:r>
        <w:rPr>
          <w:rFonts w:ascii="Arial" w:hAnsi="Arial" w:cs="Arial"/>
          <w:sz w:val="20"/>
          <w:szCs w:val="20"/>
          <w:lang w:val="es-ES"/>
        </w:rPr>
        <w:t xml:space="preserve"> confieren a estas la condición de nacionales colombianas.</w:t>
      </w:r>
    </w:p>
    <w:p w14:paraId="7006C116"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 xml:space="preserve">Sin perjuicio de lo dispuesto en la Ley 816 de 2003 y de lo que en desarrollo de </w:t>
      </w:r>
      <w:proofErr w:type="gramStart"/>
      <w:r>
        <w:rPr>
          <w:rFonts w:ascii="Arial" w:hAnsi="Arial" w:cs="Arial"/>
          <w:sz w:val="20"/>
          <w:szCs w:val="20"/>
          <w:lang w:val="es-ES"/>
        </w:rPr>
        <w:t>la misma</w:t>
      </w:r>
      <w:proofErr w:type="gramEnd"/>
      <w:r>
        <w:rPr>
          <w:rFonts w:ascii="Arial" w:hAnsi="Arial" w:cs="Arial"/>
          <w:sz w:val="20"/>
          <w:szCs w:val="20"/>
          <w:lang w:val="es-ES"/>
        </w:rPr>
        <w:t xml:space="preserve"> se prevea en este pliego de condiciones, el Municipio otorgará al proponente extranjero el mismo tratamiento y las mismas condiciones, requisitos y procedimientos que el tratamiento concedido al nacional, exclusivamente bajo el principio de reciprocidad. Así, los proponentes extranjeros recibirán igual tratamiento que los de origen nacional, siempre que exista un acuerdo, tratado o convenio entre el país de su nacionalidad y Colombia, en el sentido de que a los proponentes colombianos se les concederá en ese país el mismo tratamiento otorgado a sus nacionales en cuanto a las condiciones, requisitos y procedimientos para la celebración de contratos con el sector público.</w:t>
      </w:r>
    </w:p>
    <w:p w14:paraId="4E2A6BE4"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En defecto de los mencionados acuerdos, tratados o convenios, el interesado deberá adjuntar a la propuesta un certificado emitido por la autoridad competente para el efecto en su respectivo país, en el cual conste que los nacionales colombianos gozan de la oportunidad de participar en los procesos de contratación pública en las mismas condiciones y con los mismos requisitos exigidos a los nacionales de ese país.</w:t>
      </w:r>
    </w:p>
    <w:p w14:paraId="4C79F041"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La omisión del acuerdo, tratado, convenio o del certificado de reciprocidad, no será en ningún caso causal de no elegibilidad de la propuesta en la cual participen personas naturales o jurídicas extranjeras; sin embargo, se advierte que el Municipio aplicará a las propuestas en que participen personas a las que se refiere este numeral lo previsto en el inciso 4º del artículo 21 de la Ley 80 de 1993. Se precisa, en relación con consorcios, uniones temporales y sociedad de objeto único conformadas de acuerdo con el artículo 7º de la Ley 80 de 1993, el Decreto 1436 de 1998 que presenten propuestas que, en el evento en que en ellos participen personas (naturales o jurídicas) extranjeras, estas últimas deberán acreditar el principio de reciprocidad.</w:t>
      </w:r>
    </w:p>
    <w:p w14:paraId="7D02D310" w14:textId="77777777" w:rsidR="001F3283" w:rsidRDefault="00000000">
      <w:pPr>
        <w:spacing w:line="240" w:lineRule="auto"/>
        <w:jc w:val="both"/>
        <w:rPr>
          <w:rFonts w:ascii="Arial" w:hAnsi="Arial" w:cs="Arial"/>
          <w:b/>
          <w:bCs/>
          <w:sz w:val="20"/>
          <w:szCs w:val="20"/>
        </w:rPr>
      </w:pPr>
      <w:r>
        <w:rPr>
          <w:rFonts w:ascii="Arial" w:hAnsi="Arial" w:cs="Arial"/>
          <w:b/>
          <w:bCs/>
          <w:sz w:val="20"/>
          <w:szCs w:val="20"/>
        </w:rPr>
        <w:t>14. Formulario electrónico de la Propuesta con Precios o Propuesta Económica:</w:t>
      </w:r>
    </w:p>
    <w:p w14:paraId="70680AC4" w14:textId="77777777" w:rsidR="001F3283" w:rsidRDefault="00000000">
      <w:pPr>
        <w:spacing w:line="240" w:lineRule="auto"/>
        <w:jc w:val="both"/>
        <w:rPr>
          <w:rFonts w:ascii="Arial" w:hAnsi="Arial" w:cs="Arial"/>
          <w:sz w:val="20"/>
          <w:szCs w:val="20"/>
          <w:lang w:bidi="es-ES"/>
        </w:rPr>
      </w:pPr>
      <w:r>
        <w:rPr>
          <w:rFonts w:ascii="Arial" w:hAnsi="Arial" w:cs="Arial"/>
          <w:sz w:val="20"/>
          <w:szCs w:val="20"/>
          <w:lang w:bidi="es-ES"/>
        </w:rPr>
        <w:t>Se deberá diligenciar el formato “Propuesta Económica”</w:t>
      </w:r>
    </w:p>
    <w:p w14:paraId="6271E814" w14:textId="77777777" w:rsidR="001F3283" w:rsidRDefault="00000000">
      <w:pPr>
        <w:spacing w:line="240" w:lineRule="auto"/>
        <w:jc w:val="both"/>
        <w:rPr>
          <w:rFonts w:ascii="Arial" w:hAnsi="Arial" w:cs="Arial"/>
          <w:sz w:val="20"/>
          <w:szCs w:val="20"/>
          <w:lang w:bidi="es-ES"/>
        </w:rPr>
      </w:pPr>
      <w:r>
        <w:rPr>
          <w:rFonts w:ascii="Arial" w:hAnsi="Arial" w:cs="Arial"/>
          <w:sz w:val="20"/>
          <w:szCs w:val="20"/>
          <w:lang w:val="es-ES"/>
        </w:rPr>
        <w:t xml:space="preserve">Los precios ofrecidos deberán ser en pesos colombianos, presentando cifras enteras, tanto en los precios unitarios como totales, incluyendo todos los conceptos relacionados con el objeto de la presente contratación. En caso de presentarse en moneda extranjera, la Administración automáticamente hará la conversión con base en la TRM que rige para el día del cierre, discriminando el IVA, y las exenciones si hay lugar a ello. Los demás conceptos no previstos en la </w:t>
      </w:r>
      <w:proofErr w:type="gramStart"/>
      <w:r>
        <w:rPr>
          <w:rFonts w:ascii="Arial" w:hAnsi="Arial" w:cs="Arial"/>
          <w:sz w:val="20"/>
          <w:szCs w:val="20"/>
          <w:lang w:val="es-ES"/>
        </w:rPr>
        <w:t>oferta,</w:t>
      </w:r>
      <w:proofErr w:type="gramEnd"/>
      <w:r>
        <w:rPr>
          <w:rFonts w:ascii="Arial" w:hAnsi="Arial" w:cs="Arial"/>
          <w:sz w:val="20"/>
          <w:szCs w:val="20"/>
          <w:lang w:val="es-ES"/>
        </w:rPr>
        <w:t xml:space="preserve"> no serán asumidos por el Municipio.</w:t>
      </w:r>
    </w:p>
    <w:p w14:paraId="46E1303D"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En el evento de no discriminar el IVA y que el valor de los bienes y servicios ofrecidos causen dicho impuesto, el Municipio, lo considerará incluido en el valor de la oferta o en el evento de discriminar el IVA y no causen dicho impuesto, éste no será tenido en cuenta.</w:t>
      </w:r>
    </w:p>
    <w:p w14:paraId="4804805B" w14:textId="77777777" w:rsidR="001F3283" w:rsidRDefault="00000000">
      <w:pPr>
        <w:spacing w:line="240" w:lineRule="auto"/>
        <w:jc w:val="both"/>
        <w:rPr>
          <w:rFonts w:ascii="Arial" w:hAnsi="Arial" w:cs="Arial"/>
          <w:sz w:val="20"/>
          <w:szCs w:val="20"/>
        </w:rPr>
      </w:pPr>
      <w:r>
        <w:rPr>
          <w:rFonts w:ascii="Arial" w:hAnsi="Arial" w:cs="Arial"/>
          <w:sz w:val="20"/>
          <w:szCs w:val="20"/>
        </w:rPr>
        <w:t>En el caso de bienes y servicios excluidos de IVA no se deberán diligenciar los campos relacionados con este impuesto en el formato dispuesto para ello en el presente pliego.</w:t>
      </w:r>
    </w:p>
    <w:p w14:paraId="6FBD07FC" w14:textId="77777777" w:rsidR="001F3283" w:rsidRDefault="00000000">
      <w:pPr>
        <w:spacing w:line="240" w:lineRule="auto"/>
        <w:jc w:val="both"/>
        <w:rPr>
          <w:rFonts w:ascii="Arial" w:hAnsi="Arial" w:cs="Arial"/>
          <w:sz w:val="20"/>
          <w:szCs w:val="20"/>
        </w:rPr>
      </w:pPr>
      <w:r>
        <w:rPr>
          <w:rFonts w:ascii="Arial" w:hAnsi="Arial" w:cs="Arial"/>
          <w:sz w:val="20"/>
          <w:szCs w:val="20"/>
        </w:rPr>
        <w:t>Para el análisis del precio se confrontará la relación entre los precios unitarios y los totales (de ser procedente), por medio de las cuatro operaciones aritméticas básicas. En caso de encontrarse diferencia, el Municipio realizará las respectivas correcciones, comenzando la operación desde el valor unitario hasta obtener el valor total.</w:t>
      </w:r>
    </w:p>
    <w:p w14:paraId="41E84216"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En caso de diferencia de precios en diferentes partes de la propuesta, primará para todos los efectos, los que figuran en el formato de propuesta económica.</w:t>
      </w:r>
    </w:p>
    <w:p w14:paraId="063C236E"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El proponente deberá presentar su propuesta de manera discriminada. En todo caso el valor ofertado más el impuesto al valor agregado a que haya lugar dependiendo del régimen aplicable, no podrá superar el presupuesto oficial establecido para la contratación, caso en el cual se rechazará la oferta.</w:t>
      </w:r>
    </w:p>
    <w:p w14:paraId="4C27F9D8"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Si la propuesta presentada incluye otros conceptos de pago, relacionados con el objeto de la contratación, los proponentes deberán indicarlo en su oferta, precisando claramente el concepto, valor y forma de pago que propone. Dichos conceptos serán objeto de consideración por parte de la Administración.</w:t>
      </w:r>
    </w:p>
    <w:p w14:paraId="34A8A6DD"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Los errores en que incurra el proponente al diligenciar y/o presentar el contenido del enunciado de cada uno de los ítems (descripción) serán de su exclusiva responsabilidad, debiendo asumir para todos los efectos que el contenido es el enunciado por la entidad en el presupuesto oficial, por lo tanto, así lo tendrá en cuenta la entidad para todos los efectos de evaluación y exigencias en la ejecución y posterior liquidación.</w:t>
      </w:r>
    </w:p>
    <w:p w14:paraId="45164C7E" w14:textId="77777777" w:rsidR="001F3283" w:rsidRDefault="00000000">
      <w:pPr>
        <w:spacing w:line="240" w:lineRule="auto"/>
        <w:jc w:val="both"/>
        <w:rPr>
          <w:rFonts w:ascii="Arial" w:hAnsi="Arial" w:cs="Arial"/>
          <w:sz w:val="20"/>
          <w:szCs w:val="20"/>
          <w:lang w:val="es-ES"/>
        </w:rPr>
      </w:pPr>
      <w:r>
        <w:rPr>
          <w:rFonts w:ascii="Arial" w:hAnsi="Arial" w:cs="Arial"/>
          <w:sz w:val="20"/>
          <w:szCs w:val="20"/>
          <w:lang w:val="es-ES"/>
        </w:rPr>
        <w:t>Todos los costos asociados a la preparación y presentación de la propuesta estarán a cargo del Proponente y el Municipio, en ningún caso, será responsable de los mismos.</w:t>
      </w:r>
    </w:p>
    <w:p w14:paraId="0381604F" w14:textId="7C23A410" w:rsidR="001F3283" w:rsidRDefault="00000000">
      <w:pPr>
        <w:spacing w:line="240" w:lineRule="auto"/>
        <w:jc w:val="both"/>
        <w:rPr>
          <w:rFonts w:ascii="Arial" w:hAnsi="Arial" w:cs="Arial"/>
          <w:sz w:val="20"/>
          <w:szCs w:val="20"/>
          <w:lang w:val="es-ES"/>
        </w:rPr>
      </w:pPr>
      <w:r>
        <w:rPr>
          <w:rFonts w:ascii="Arial" w:hAnsi="Arial" w:cs="Arial"/>
          <w:sz w:val="20"/>
          <w:szCs w:val="20"/>
          <w:lang w:val="es-ES"/>
        </w:rPr>
        <w:t xml:space="preserve">Cuando de conformidad con la información a su alcance el Municipio considere o estime que el valor de una oferta resulta artificialmente </w:t>
      </w:r>
      <w:r w:rsidR="00632402">
        <w:rPr>
          <w:rFonts w:ascii="Arial" w:hAnsi="Arial" w:cs="Arial"/>
          <w:sz w:val="20"/>
          <w:szCs w:val="20"/>
          <w:lang w:val="es-ES"/>
        </w:rPr>
        <w:t>bajo</w:t>
      </w:r>
      <w:r>
        <w:rPr>
          <w:rFonts w:ascii="Arial" w:hAnsi="Arial" w:cs="Arial"/>
          <w:sz w:val="20"/>
          <w:szCs w:val="20"/>
          <w:lang w:val="es-ES"/>
        </w:rPr>
        <w:t xml:space="preserve"> se deberá proceder conforme a lo dispuesto en el artículo 2.2.1.1.2.2.4. Del Decreto 1082 de 2015.</w:t>
      </w:r>
    </w:p>
    <w:p w14:paraId="531FC44F" w14:textId="77777777" w:rsidR="00632402" w:rsidRPr="00632402" w:rsidRDefault="00632402">
      <w:pPr>
        <w:spacing w:line="240" w:lineRule="auto"/>
        <w:jc w:val="both"/>
        <w:rPr>
          <w:rFonts w:ascii="Arial" w:hAnsi="Arial" w:cs="Arial"/>
          <w:b/>
          <w:bCs/>
          <w:sz w:val="20"/>
          <w:szCs w:val="20"/>
        </w:rPr>
      </w:pPr>
      <w:r w:rsidRPr="00632402">
        <w:rPr>
          <w:rFonts w:ascii="Arial" w:hAnsi="Arial" w:cs="Arial"/>
          <w:b/>
          <w:bCs/>
          <w:sz w:val="20"/>
          <w:szCs w:val="20"/>
        </w:rPr>
        <w:t>Criterios diferenciales para MIPYME Y EMPRENDIMIENTOS Y EMPRESAS DE MUJERES en el sistema de compras públicas (Decreto 1860/2021)</w:t>
      </w:r>
    </w:p>
    <w:p w14:paraId="5BC82969" w14:textId="64BD7433" w:rsidR="00632402" w:rsidRDefault="00632402">
      <w:pPr>
        <w:spacing w:line="240" w:lineRule="auto"/>
        <w:jc w:val="both"/>
        <w:rPr>
          <w:rFonts w:ascii="Arial" w:hAnsi="Arial" w:cs="Arial"/>
          <w:sz w:val="20"/>
          <w:szCs w:val="20"/>
        </w:rPr>
      </w:pPr>
      <w:r w:rsidRPr="00632402">
        <w:rPr>
          <w:rFonts w:ascii="Arial" w:hAnsi="Arial" w:cs="Arial"/>
          <w:sz w:val="20"/>
          <w:szCs w:val="20"/>
        </w:rPr>
        <w:t xml:space="preserve"> Conforme al artículo 3 del Decreto 1860 de 2021, por el cual se adiciona a los artículos 2.2.1.2.4.2.18 a la Subsección 2 de la Sección 4 del Capítulo 2 del Título 1 de la Parte 2 del Libro 2 del Decreto 1082 de 2015; de acuerdo con el numeral 1 del artículo 12 de la Ley 590 de 2000, según los resultados del análisis del sector, dentro del proceso se establecerán condiciones habilitantes diferenciales que promuevan y faciliten la participación en los procedimientos de selección competitivos de las MIPYME domiciliadas en Colombia, y de los emprendimientos y empresas de mujeres, incorporando requisitos habilitantes diferenciales relacionados con el requisito de garantía de seriedad de oferta. En desarrollo de lo anterior, con la finalidad de beneficiar a las MIPYME, emprendimientos y empresa de mujeres, se establecerán condiciones más exigentes respecto al criterio de participación enunciado a los demás proponentes que concurran al procedimiento de selección que no sean MIPYME, emprendimiento o empresa de mujeres.</w:t>
      </w:r>
    </w:p>
    <w:p w14:paraId="6568C0A3" w14:textId="77777777" w:rsidR="00CC6970" w:rsidRPr="00CC6970" w:rsidRDefault="00CC6970" w:rsidP="00CC6970">
      <w:pPr>
        <w:spacing w:line="240" w:lineRule="auto"/>
        <w:jc w:val="both"/>
        <w:rPr>
          <w:rFonts w:ascii="Arial" w:hAnsi="Arial" w:cs="Arial"/>
          <w:b/>
          <w:bCs/>
          <w:sz w:val="20"/>
          <w:szCs w:val="20"/>
        </w:rPr>
      </w:pPr>
      <w:r w:rsidRPr="00CC6970">
        <w:rPr>
          <w:rFonts w:ascii="Arial" w:hAnsi="Arial" w:cs="Arial"/>
          <w:b/>
          <w:bCs/>
          <w:sz w:val="20"/>
          <w:szCs w:val="20"/>
        </w:rPr>
        <w:t>ACREDITACIÓN DE BENEFICIARIOS DEL SISTEMA INTEGRAL DE PREFERENCIAS PARA PERSONAS CON DISCAPACIDAD (DECRETO 0287 DE 2026)</w:t>
      </w:r>
    </w:p>
    <w:p w14:paraId="155864B5" w14:textId="7E4FB02E" w:rsidR="001F3283" w:rsidRDefault="005C69B2" w:rsidP="005C69B2">
      <w:pPr>
        <w:suppressAutoHyphens/>
        <w:spacing w:after="0" w:line="240" w:lineRule="auto"/>
        <w:jc w:val="both"/>
        <w:rPr>
          <w:rFonts w:ascii="Arial" w:hAnsi="Arial" w:cs="Arial"/>
          <w:bCs/>
          <w:sz w:val="20"/>
          <w:szCs w:val="20"/>
        </w:rPr>
      </w:pPr>
      <w:r w:rsidRPr="005C69B2">
        <w:rPr>
          <w:rFonts w:ascii="Arial" w:hAnsi="Arial" w:cs="Arial"/>
          <w:bCs/>
          <w:sz w:val="20"/>
          <w:szCs w:val="20"/>
        </w:rPr>
        <w:t>CRITERIO DIFERENCIAL DE EMPRESAS DE PERSONAS CON DISCAPACIDAD O QUE VINCULEN PERSONAS CON DISCAPACIDAD: Tratándose de proponente que acrediten la condición de Empresas De Personas Con Discapacidad o Que Vinculen Personas Discapacitados, podrán acreditar la experiencia con un (1) contrato adicional al número de contratos exigidos con carácter general, siempre que se cumplan las condiciones materiales de experiencia definidas por la Entidad, de conformidad con lo previsto en los artículos 2.2.1.2.4.2.7.3. del Decreto 1082 de 2015 y 287 de 2026 o las normas que los modifiquen, sustituyan o complementen.</w:t>
      </w:r>
    </w:p>
    <w:p w14:paraId="4152D0C0" w14:textId="77777777" w:rsidR="005C69B2" w:rsidRPr="005C69B2" w:rsidRDefault="005C69B2" w:rsidP="005C69B2">
      <w:pPr>
        <w:suppressAutoHyphens/>
        <w:spacing w:after="0" w:line="240" w:lineRule="auto"/>
        <w:jc w:val="both"/>
        <w:rPr>
          <w:rFonts w:ascii="Arial" w:hAnsi="Arial" w:cs="Arial"/>
          <w:bCs/>
          <w:sz w:val="20"/>
          <w:szCs w:val="20"/>
        </w:rPr>
      </w:pPr>
    </w:p>
    <w:p w14:paraId="7B1C3B75" w14:textId="77777777" w:rsidR="001F3283" w:rsidRPr="005C69B2" w:rsidRDefault="00000000" w:rsidP="005C69B2">
      <w:pPr>
        <w:spacing w:line="240" w:lineRule="auto"/>
        <w:jc w:val="both"/>
        <w:rPr>
          <w:rFonts w:ascii="Arial" w:hAnsi="Arial" w:cs="Arial"/>
          <w:bCs/>
          <w:sz w:val="20"/>
          <w:szCs w:val="20"/>
        </w:rPr>
      </w:pPr>
      <w:r w:rsidRPr="005C69B2">
        <w:rPr>
          <w:rFonts w:ascii="Arial" w:hAnsi="Arial" w:cs="Arial"/>
          <w:b/>
          <w:sz w:val="20"/>
          <w:szCs w:val="20"/>
        </w:rPr>
        <w:t>CAPACIDAD JURÍDICA:</w:t>
      </w:r>
      <w:r w:rsidRPr="005C69B2">
        <w:rPr>
          <w:rFonts w:ascii="Arial" w:hAnsi="Arial" w:cs="Arial"/>
          <w:bCs/>
          <w:sz w:val="20"/>
          <w:szCs w:val="20"/>
        </w:rPr>
        <w:t xml:space="preserve"> Se verificará la presentación de los documentos requeridos de participación y los documentos exigidos en la propuesta. La no presentación de esto dará lugar a que la propuesta sea declarada como NO HABILITADA JURÍDICAMENTE.</w:t>
      </w:r>
    </w:p>
    <w:p w14:paraId="44FD0429" w14:textId="77777777" w:rsidR="00D2304C" w:rsidRDefault="00D2304C">
      <w:pPr>
        <w:spacing w:line="240" w:lineRule="auto"/>
        <w:jc w:val="both"/>
        <w:rPr>
          <w:rFonts w:ascii="Arial" w:hAnsi="Arial" w:cs="Arial"/>
          <w:sz w:val="20"/>
          <w:szCs w:val="20"/>
        </w:rPr>
      </w:pPr>
    </w:p>
    <w:p w14:paraId="0521F131" w14:textId="77777777" w:rsidR="001F3283" w:rsidRDefault="00000000">
      <w:pPr>
        <w:pStyle w:val="Sinespaciado"/>
        <w:numPr>
          <w:ilvl w:val="0"/>
          <w:numId w:val="8"/>
        </w:numPr>
        <w:autoSpaceDE w:val="0"/>
        <w:autoSpaceDN w:val="0"/>
        <w:adjustRightInd w:val="0"/>
        <w:spacing w:after="200"/>
        <w:jc w:val="both"/>
        <w:outlineLvl w:val="1"/>
        <w:rPr>
          <w:rFonts w:ascii="Arial" w:hAnsi="Arial" w:cs="Arial"/>
          <w:b/>
          <w:sz w:val="20"/>
          <w:szCs w:val="20"/>
        </w:rPr>
      </w:pPr>
      <w:r>
        <w:rPr>
          <w:rFonts w:ascii="Arial" w:hAnsi="Arial" w:cs="Arial"/>
          <w:b/>
          <w:sz w:val="20"/>
          <w:szCs w:val="20"/>
        </w:rPr>
        <w:t>CAPACIDAD TÉCNICA</w:t>
      </w:r>
    </w:p>
    <w:p w14:paraId="022E97AE" w14:textId="77777777" w:rsidR="001F3283" w:rsidRDefault="001F3283">
      <w:pPr>
        <w:pStyle w:val="Sinespaciado"/>
        <w:autoSpaceDE w:val="0"/>
        <w:autoSpaceDN w:val="0"/>
        <w:adjustRightInd w:val="0"/>
        <w:outlineLvl w:val="1"/>
        <w:rPr>
          <w:rFonts w:ascii="Arial" w:hAnsi="Arial" w:cs="Arial"/>
          <w:b/>
          <w:sz w:val="20"/>
          <w:szCs w:val="20"/>
        </w:rPr>
      </w:pPr>
    </w:p>
    <w:p w14:paraId="507DAE80" w14:textId="77777777" w:rsidR="001F3283" w:rsidRDefault="00000000">
      <w:pPr>
        <w:pStyle w:val="Sinespaciado"/>
        <w:numPr>
          <w:ilvl w:val="3"/>
          <w:numId w:val="11"/>
        </w:numPr>
        <w:ind w:left="709"/>
        <w:jc w:val="both"/>
        <w:rPr>
          <w:rFonts w:ascii="Arial" w:hAnsi="Arial" w:cs="Arial"/>
          <w:sz w:val="20"/>
          <w:szCs w:val="20"/>
        </w:rPr>
      </w:pPr>
      <w:r>
        <w:rPr>
          <w:rFonts w:ascii="Arial" w:hAnsi="Arial" w:cs="Arial"/>
          <w:b/>
          <w:bCs/>
          <w:sz w:val="20"/>
          <w:szCs w:val="20"/>
        </w:rPr>
        <w:t xml:space="preserve">ANEXO FICHA TÉCNICA: </w:t>
      </w:r>
      <w:r>
        <w:rPr>
          <w:rFonts w:ascii="Arial" w:hAnsi="Arial" w:cs="Arial"/>
          <w:sz w:val="20"/>
          <w:szCs w:val="20"/>
        </w:rPr>
        <w:t>Se deberá diligenciar y firmar el formato de la ficha técnica como compromiso de conocer y cumplir las características técnicas del presente proceso de selección.</w:t>
      </w:r>
      <w:bookmarkStart w:id="56" w:name="_Hlk169073123"/>
    </w:p>
    <w:p w14:paraId="009C3880" w14:textId="77777777" w:rsidR="001F3283" w:rsidRDefault="001F3283">
      <w:pPr>
        <w:pStyle w:val="Sinespaciado"/>
        <w:ind w:left="709"/>
        <w:jc w:val="both"/>
        <w:rPr>
          <w:rFonts w:ascii="Arial" w:hAnsi="Arial" w:cs="Arial"/>
          <w:sz w:val="20"/>
          <w:szCs w:val="20"/>
        </w:rPr>
      </w:pPr>
    </w:p>
    <w:bookmarkEnd w:id="56"/>
    <w:p w14:paraId="1CD4036B" w14:textId="77777777" w:rsidR="001F3283" w:rsidRPr="00AF1C6A" w:rsidRDefault="001F3283">
      <w:pPr>
        <w:pStyle w:val="Sinespaciado"/>
        <w:ind w:left="644"/>
        <w:jc w:val="both"/>
        <w:rPr>
          <w:rFonts w:ascii="Arial" w:hAnsi="Arial" w:cs="Arial"/>
          <w:color w:val="EE0000"/>
          <w:sz w:val="20"/>
          <w:szCs w:val="20"/>
          <w:lang w:val="es-ES"/>
        </w:rPr>
      </w:pPr>
    </w:p>
    <w:p w14:paraId="0C93D260" w14:textId="77777777" w:rsidR="001F3283" w:rsidRPr="0070508A" w:rsidRDefault="00000000">
      <w:pPr>
        <w:pStyle w:val="Sinespaciado"/>
        <w:numPr>
          <w:ilvl w:val="0"/>
          <w:numId w:val="8"/>
        </w:numPr>
        <w:autoSpaceDE w:val="0"/>
        <w:autoSpaceDN w:val="0"/>
        <w:adjustRightInd w:val="0"/>
        <w:spacing w:after="200"/>
        <w:jc w:val="both"/>
        <w:outlineLvl w:val="1"/>
        <w:rPr>
          <w:rFonts w:ascii="Arial" w:hAnsi="Arial" w:cs="Arial"/>
          <w:b/>
          <w:sz w:val="20"/>
          <w:szCs w:val="20"/>
        </w:rPr>
      </w:pPr>
      <w:r w:rsidRPr="0070508A">
        <w:rPr>
          <w:rFonts w:ascii="Arial" w:hAnsi="Arial" w:cs="Arial"/>
          <w:b/>
          <w:sz w:val="20"/>
          <w:szCs w:val="20"/>
        </w:rPr>
        <w:t>CAPACIDAD FINANCIERA</w:t>
      </w:r>
    </w:p>
    <w:p w14:paraId="1DFA70B0" w14:textId="77777777" w:rsidR="001F3283" w:rsidRPr="0070508A" w:rsidRDefault="00000000">
      <w:pPr>
        <w:suppressAutoHyphens/>
        <w:spacing w:line="240" w:lineRule="auto"/>
        <w:jc w:val="both"/>
        <w:rPr>
          <w:rFonts w:ascii="Arial" w:hAnsi="Arial" w:cs="Arial"/>
          <w:b/>
          <w:bCs/>
          <w:sz w:val="20"/>
          <w:szCs w:val="20"/>
          <w:lang w:eastAsia="ar-SA"/>
        </w:rPr>
      </w:pPr>
      <w:r w:rsidRPr="0070508A">
        <w:rPr>
          <w:rFonts w:ascii="Arial" w:hAnsi="Arial" w:cs="Arial"/>
          <w:sz w:val="20"/>
          <w:szCs w:val="20"/>
        </w:rPr>
        <w:t>Para la verificación de los indicadores financieros solicitados, los proponentes deberán aportar el Registro Único de Proponentes (RUP) al momento del cierre del proceso.</w:t>
      </w:r>
    </w:p>
    <w:p w14:paraId="2BC1D22D" w14:textId="77777777" w:rsidR="001F3283" w:rsidRPr="0070508A" w:rsidRDefault="00000000">
      <w:pPr>
        <w:suppressAutoHyphens/>
        <w:spacing w:line="240" w:lineRule="auto"/>
        <w:jc w:val="both"/>
        <w:rPr>
          <w:rFonts w:ascii="Arial" w:hAnsi="Arial" w:cs="Arial"/>
          <w:b/>
          <w:bCs/>
          <w:sz w:val="20"/>
          <w:szCs w:val="20"/>
          <w:lang w:eastAsia="ar-SA"/>
        </w:rPr>
      </w:pPr>
      <w:r w:rsidRPr="0070508A">
        <w:rPr>
          <w:rFonts w:ascii="Arial" w:hAnsi="Arial" w:cs="Arial"/>
          <w:sz w:val="20"/>
          <w:szCs w:val="20"/>
        </w:rPr>
        <w:t>La Entidad evaluará los siguientes indicadores Financieros atendiendo lo establecido por el Decreto 1041 del 21 de junio de 2022.</w:t>
      </w:r>
    </w:p>
    <w:p w14:paraId="45A8D1B4" w14:textId="77777777" w:rsidR="001F3283" w:rsidRPr="0070508A" w:rsidRDefault="00000000">
      <w:pPr>
        <w:autoSpaceDE w:val="0"/>
        <w:autoSpaceDN w:val="0"/>
        <w:adjustRightInd w:val="0"/>
        <w:spacing w:line="240" w:lineRule="auto"/>
        <w:jc w:val="both"/>
        <w:rPr>
          <w:rFonts w:ascii="Arial" w:hAnsi="Arial" w:cs="Arial"/>
          <w:sz w:val="20"/>
          <w:szCs w:val="20"/>
        </w:rPr>
      </w:pPr>
      <w:r w:rsidRPr="0070508A">
        <w:rPr>
          <w:rFonts w:ascii="Arial" w:hAnsi="Arial" w:cs="Arial"/>
          <w:sz w:val="20"/>
          <w:szCs w:val="20"/>
        </w:rPr>
        <w:t xml:space="preserve">Para la evaluación de la capacidad financiera, se tendrán en cuanta los siguientes índices: </w:t>
      </w:r>
    </w:p>
    <w:tbl>
      <w:tblPr>
        <w:tblW w:w="495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07"/>
        <w:gridCol w:w="5151"/>
      </w:tblGrid>
      <w:tr w:rsidR="001F3283" w:rsidRPr="005B2EF0" w14:paraId="7B2A3A00" w14:textId="77777777">
        <w:trPr>
          <w:trHeight w:val="84"/>
        </w:trPr>
        <w:tc>
          <w:tcPr>
            <w:tcW w:w="2218" w:type="pct"/>
            <w:shd w:val="clear" w:color="auto" w:fill="F2F2F2" w:themeFill="background1" w:themeFillShade="F2"/>
          </w:tcPr>
          <w:p w14:paraId="7881B98F" w14:textId="77777777" w:rsidR="001F3283" w:rsidRPr="005B2EF0" w:rsidRDefault="00000000">
            <w:pPr>
              <w:jc w:val="center"/>
              <w:rPr>
                <w:rFonts w:ascii="Arial" w:hAnsi="Arial" w:cs="Arial"/>
                <w:sz w:val="16"/>
                <w:szCs w:val="16"/>
              </w:rPr>
            </w:pPr>
            <w:bookmarkStart w:id="57" w:name="_Hlk39338912"/>
            <w:r w:rsidRPr="005B2EF0">
              <w:rPr>
                <w:rFonts w:ascii="Arial" w:hAnsi="Arial" w:cs="Arial"/>
                <w:b/>
                <w:bCs/>
                <w:sz w:val="16"/>
                <w:szCs w:val="16"/>
              </w:rPr>
              <w:t>INDICADOR</w:t>
            </w:r>
          </w:p>
        </w:tc>
        <w:tc>
          <w:tcPr>
            <w:tcW w:w="2782" w:type="pct"/>
            <w:shd w:val="clear" w:color="auto" w:fill="F2F2F2" w:themeFill="background1" w:themeFillShade="F2"/>
          </w:tcPr>
          <w:p w14:paraId="23B8949E" w14:textId="77777777" w:rsidR="001F3283" w:rsidRPr="005B2EF0" w:rsidRDefault="00000000">
            <w:pPr>
              <w:jc w:val="center"/>
              <w:rPr>
                <w:rFonts w:ascii="Arial" w:hAnsi="Arial" w:cs="Arial"/>
                <w:sz w:val="16"/>
                <w:szCs w:val="16"/>
              </w:rPr>
            </w:pPr>
            <w:r w:rsidRPr="005B2EF0">
              <w:rPr>
                <w:rFonts w:ascii="Arial" w:hAnsi="Arial" w:cs="Arial"/>
                <w:b/>
                <w:bCs/>
                <w:sz w:val="16"/>
                <w:szCs w:val="16"/>
              </w:rPr>
              <w:t>ÍNDICE REQUERIDO</w:t>
            </w:r>
          </w:p>
        </w:tc>
      </w:tr>
      <w:tr w:rsidR="001F3283" w:rsidRPr="005B2EF0" w14:paraId="317F4D28" w14:textId="77777777">
        <w:trPr>
          <w:trHeight w:val="84"/>
        </w:trPr>
        <w:tc>
          <w:tcPr>
            <w:tcW w:w="2218" w:type="pct"/>
          </w:tcPr>
          <w:p w14:paraId="1E001294" w14:textId="77777777" w:rsidR="001F3283" w:rsidRPr="005B2EF0" w:rsidRDefault="00000000">
            <w:pPr>
              <w:jc w:val="center"/>
              <w:rPr>
                <w:rFonts w:ascii="Arial" w:hAnsi="Arial" w:cs="Arial"/>
                <w:sz w:val="16"/>
                <w:szCs w:val="16"/>
              </w:rPr>
            </w:pPr>
            <w:r w:rsidRPr="005B2EF0">
              <w:rPr>
                <w:rFonts w:ascii="Arial" w:hAnsi="Arial" w:cs="Arial"/>
                <w:sz w:val="16"/>
                <w:szCs w:val="16"/>
              </w:rPr>
              <w:t>ÍNDICE DE LIQUIDEZ =ACTICO CORRIENTE/PASIVO CORRIENTE</w:t>
            </w:r>
          </w:p>
        </w:tc>
        <w:tc>
          <w:tcPr>
            <w:tcW w:w="2782" w:type="pct"/>
            <w:vAlign w:val="center"/>
          </w:tcPr>
          <w:p w14:paraId="03D585EB" w14:textId="77777777" w:rsidR="001F3283" w:rsidRPr="005B2EF0" w:rsidRDefault="00000000">
            <w:pPr>
              <w:jc w:val="center"/>
              <w:rPr>
                <w:rFonts w:ascii="Arial" w:hAnsi="Arial" w:cs="Arial"/>
                <w:sz w:val="16"/>
                <w:szCs w:val="16"/>
              </w:rPr>
            </w:pPr>
            <w:r w:rsidRPr="005B2EF0">
              <w:rPr>
                <w:rFonts w:ascii="Arial" w:hAnsi="Arial" w:cs="Arial"/>
                <w:sz w:val="16"/>
                <w:szCs w:val="16"/>
              </w:rPr>
              <w:t xml:space="preserve">SE CONSIDERARÁ HÁBIL EL PROPONENTE QUE PRESENTE UN ÍNDICE DE LIQUIDEZ </w:t>
            </w:r>
            <w:r w:rsidRPr="005B2EF0">
              <w:rPr>
                <w:rFonts w:ascii="Arial" w:hAnsi="Arial" w:cs="Arial"/>
                <w:b/>
                <w:sz w:val="16"/>
                <w:szCs w:val="16"/>
              </w:rPr>
              <w:t>MAYOR O IGUAL A (1.00).</w:t>
            </w:r>
          </w:p>
        </w:tc>
      </w:tr>
      <w:tr w:rsidR="001F3283" w:rsidRPr="005B2EF0" w14:paraId="2E224DAE" w14:textId="77777777">
        <w:trPr>
          <w:trHeight w:val="84"/>
        </w:trPr>
        <w:tc>
          <w:tcPr>
            <w:tcW w:w="2218" w:type="pct"/>
          </w:tcPr>
          <w:p w14:paraId="7BBFC7A0" w14:textId="77777777" w:rsidR="001F3283" w:rsidRPr="005B2EF0" w:rsidRDefault="00000000">
            <w:pPr>
              <w:jc w:val="center"/>
              <w:rPr>
                <w:rFonts w:ascii="Arial" w:hAnsi="Arial" w:cs="Arial"/>
                <w:sz w:val="16"/>
                <w:szCs w:val="16"/>
              </w:rPr>
            </w:pPr>
            <w:r w:rsidRPr="005B2EF0">
              <w:rPr>
                <w:rFonts w:ascii="Arial" w:hAnsi="Arial" w:cs="Arial"/>
                <w:sz w:val="16"/>
                <w:szCs w:val="16"/>
              </w:rPr>
              <w:t>ÍNDICE DE ENDEUDAMIENTO =PASIVO TOTAL/ACTIVO TOTAL</w:t>
            </w:r>
          </w:p>
        </w:tc>
        <w:tc>
          <w:tcPr>
            <w:tcW w:w="2782" w:type="pct"/>
            <w:vAlign w:val="center"/>
          </w:tcPr>
          <w:p w14:paraId="075A4C00" w14:textId="34D16AE1" w:rsidR="001F3283" w:rsidRPr="005B2EF0" w:rsidRDefault="00000000">
            <w:pPr>
              <w:jc w:val="center"/>
              <w:rPr>
                <w:rFonts w:ascii="Arial" w:hAnsi="Arial" w:cs="Arial"/>
                <w:sz w:val="16"/>
                <w:szCs w:val="16"/>
              </w:rPr>
            </w:pPr>
            <w:r w:rsidRPr="005B2EF0">
              <w:rPr>
                <w:rFonts w:ascii="Arial" w:hAnsi="Arial" w:cs="Arial"/>
                <w:sz w:val="16"/>
                <w:szCs w:val="16"/>
              </w:rPr>
              <w:t xml:space="preserve">SE CONSIDERARÁ HÁBIL EL PROPONENTE QUE PRESENTE UN ÍNDICE DE ENDEUDAMIENTO </w:t>
            </w:r>
            <w:r w:rsidRPr="005B2EF0">
              <w:rPr>
                <w:rFonts w:ascii="Arial" w:hAnsi="Arial" w:cs="Arial"/>
                <w:b/>
                <w:sz w:val="16"/>
                <w:szCs w:val="16"/>
              </w:rPr>
              <w:t>MENOR O IGUAL AL 0,</w:t>
            </w:r>
            <w:r w:rsidR="005B2EF0">
              <w:rPr>
                <w:rFonts w:ascii="Arial" w:hAnsi="Arial" w:cs="Arial"/>
                <w:b/>
                <w:sz w:val="16"/>
                <w:szCs w:val="16"/>
              </w:rPr>
              <w:t>8</w:t>
            </w:r>
            <w:r w:rsidRPr="005B2EF0">
              <w:rPr>
                <w:rFonts w:ascii="Arial" w:hAnsi="Arial" w:cs="Arial"/>
                <w:b/>
                <w:sz w:val="16"/>
                <w:szCs w:val="16"/>
              </w:rPr>
              <w:t>0</w:t>
            </w:r>
          </w:p>
        </w:tc>
      </w:tr>
      <w:tr w:rsidR="001F3283" w:rsidRPr="005B2EF0" w14:paraId="75569430" w14:textId="77777777">
        <w:trPr>
          <w:trHeight w:val="84"/>
        </w:trPr>
        <w:tc>
          <w:tcPr>
            <w:tcW w:w="2218" w:type="pct"/>
          </w:tcPr>
          <w:p w14:paraId="750AD018" w14:textId="77777777" w:rsidR="001F3283" w:rsidRPr="005B2EF0" w:rsidRDefault="00000000">
            <w:pPr>
              <w:jc w:val="center"/>
              <w:rPr>
                <w:rFonts w:ascii="Arial" w:hAnsi="Arial" w:cs="Arial"/>
                <w:sz w:val="16"/>
                <w:szCs w:val="16"/>
              </w:rPr>
            </w:pPr>
            <w:r w:rsidRPr="005B2EF0">
              <w:rPr>
                <w:rFonts w:ascii="Arial" w:hAnsi="Arial" w:cs="Arial"/>
                <w:sz w:val="16"/>
                <w:szCs w:val="16"/>
              </w:rPr>
              <w:t>RAZÓN DE COBERTURA DE INTERESES =UTILIDAD OPERACIONAL/GASTOS DE INTERESES</w:t>
            </w:r>
          </w:p>
        </w:tc>
        <w:tc>
          <w:tcPr>
            <w:tcW w:w="2782" w:type="pct"/>
            <w:vAlign w:val="center"/>
          </w:tcPr>
          <w:p w14:paraId="3ADE184A" w14:textId="77777777" w:rsidR="001F3283" w:rsidRPr="005B2EF0" w:rsidRDefault="00000000">
            <w:pPr>
              <w:jc w:val="center"/>
              <w:rPr>
                <w:rFonts w:ascii="Arial" w:hAnsi="Arial" w:cs="Arial"/>
                <w:sz w:val="16"/>
                <w:szCs w:val="16"/>
              </w:rPr>
            </w:pPr>
            <w:r w:rsidRPr="005B2EF0">
              <w:rPr>
                <w:rFonts w:ascii="Arial" w:hAnsi="Arial" w:cs="Arial"/>
                <w:sz w:val="16"/>
                <w:szCs w:val="16"/>
              </w:rPr>
              <w:t xml:space="preserve">UNA RAZÓN DE COBERTURA DE INTERESES </w:t>
            </w:r>
            <w:r w:rsidRPr="005B2EF0">
              <w:rPr>
                <w:rFonts w:ascii="Arial" w:hAnsi="Arial" w:cs="Arial"/>
                <w:b/>
                <w:sz w:val="16"/>
                <w:szCs w:val="16"/>
              </w:rPr>
              <w:t>MAYOR O IGUAL A 0</w:t>
            </w:r>
          </w:p>
        </w:tc>
      </w:tr>
      <w:bookmarkEnd w:id="57"/>
    </w:tbl>
    <w:p w14:paraId="157FF651" w14:textId="77777777" w:rsidR="001F3283" w:rsidRPr="005B2EF0" w:rsidRDefault="001F3283">
      <w:pPr>
        <w:spacing w:line="240" w:lineRule="auto"/>
        <w:jc w:val="both"/>
        <w:rPr>
          <w:rFonts w:ascii="Arial" w:hAnsi="Arial" w:cs="Arial"/>
          <w:sz w:val="20"/>
          <w:szCs w:val="20"/>
        </w:rPr>
      </w:pPr>
    </w:p>
    <w:p w14:paraId="69194515" w14:textId="77777777" w:rsidR="001F3283" w:rsidRPr="005B2EF0" w:rsidRDefault="00000000">
      <w:pPr>
        <w:keepNext/>
        <w:numPr>
          <w:ilvl w:val="2"/>
          <w:numId w:val="0"/>
        </w:numPr>
        <w:spacing w:line="240" w:lineRule="auto"/>
        <w:jc w:val="both"/>
        <w:outlineLvl w:val="1"/>
        <w:rPr>
          <w:rFonts w:ascii="Arial" w:hAnsi="Arial" w:cs="Arial"/>
          <w:sz w:val="20"/>
          <w:szCs w:val="20"/>
        </w:rPr>
      </w:pPr>
      <w:r w:rsidRPr="005B2EF0">
        <w:rPr>
          <w:rFonts w:ascii="Arial" w:hAnsi="Arial" w:cs="Arial"/>
          <w:sz w:val="20"/>
          <w:szCs w:val="20"/>
        </w:rPr>
        <w:t xml:space="preserve">Si el Proponente es un consorcio, unión temporal o promesa de sociedad futura debe cumplir su capacidad financiera de acuerdo con los criterios establecidos en el Manual para la Determinación y Verificación de Requisitos Habilitantes en Procesos de Contratación. </w:t>
      </w:r>
    </w:p>
    <w:p w14:paraId="097C37A9" w14:textId="77777777" w:rsidR="001F3283" w:rsidRPr="005B2EF0" w:rsidRDefault="00000000">
      <w:pPr>
        <w:keepNext/>
        <w:numPr>
          <w:ilvl w:val="2"/>
          <w:numId w:val="0"/>
        </w:numPr>
        <w:spacing w:line="240" w:lineRule="auto"/>
        <w:jc w:val="both"/>
        <w:outlineLvl w:val="1"/>
        <w:rPr>
          <w:rFonts w:ascii="Arial" w:hAnsi="Arial" w:cs="Arial"/>
          <w:sz w:val="20"/>
          <w:szCs w:val="20"/>
        </w:rPr>
      </w:pPr>
      <w:r w:rsidRPr="005B2EF0">
        <w:rPr>
          <w:rFonts w:ascii="Arial" w:hAnsi="Arial" w:cs="Arial"/>
          <w:sz w:val="20"/>
          <w:szCs w:val="20"/>
        </w:rPr>
        <w:t>En caso de consorcios o uniones temporales la información financiera debe ser presentada por cada uno de los integrantes que conforman el consorcio o la unión temporal y los anteriores indicadores se calcularán según lo establecido por la Guía de Colombia Compra Eficiente.</w:t>
      </w:r>
    </w:p>
    <w:p w14:paraId="7D6FF9A0" w14:textId="77777777" w:rsidR="001F3283" w:rsidRPr="005B2EF0" w:rsidRDefault="00000000">
      <w:pPr>
        <w:pStyle w:val="Sinespaciado"/>
        <w:numPr>
          <w:ilvl w:val="0"/>
          <w:numId w:val="12"/>
        </w:numPr>
        <w:suppressAutoHyphens/>
        <w:jc w:val="both"/>
        <w:rPr>
          <w:rFonts w:ascii="Arial" w:hAnsi="Arial" w:cs="Arial"/>
          <w:b/>
          <w:bCs/>
          <w:sz w:val="20"/>
          <w:szCs w:val="20"/>
          <w:lang w:eastAsia="ar-SA"/>
        </w:rPr>
      </w:pPr>
      <w:bookmarkStart w:id="58" w:name="_Toc486513488"/>
      <w:r w:rsidRPr="005B2EF0">
        <w:rPr>
          <w:rFonts w:ascii="Arial" w:hAnsi="Arial" w:cs="Arial"/>
          <w:b/>
          <w:bCs/>
          <w:sz w:val="20"/>
          <w:szCs w:val="20"/>
          <w:lang w:eastAsia="ar-SA"/>
        </w:rPr>
        <w:t>CAPACIDAD ORGANIZACIONAL</w:t>
      </w:r>
      <w:bookmarkEnd w:id="58"/>
    </w:p>
    <w:p w14:paraId="4BC867E9" w14:textId="77777777" w:rsidR="001F3283" w:rsidRPr="005B2EF0" w:rsidRDefault="001F3283">
      <w:pPr>
        <w:pStyle w:val="Sinespaciado"/>
        <w:suppressAutoHyphens/>
        <w:rPr>
          <w:rFonts w:ascii="Arial" w:hAnsi="Arial" w:cs="Arial"/>
          <w:b/>
          <w:bCs/>
          <w:sz w:val="20"/>
          <w:szCs w:val="20"/>
          <w:lang w:eastAsia="ar-SA"/>
        </w:rPr>
      </w:pPr>
    </w:p>
    <w:p w14:paraId="624727FD" w14:textId="77777777" w:rsidR="001F3283" w:rsidRPr="005B2EF0" w:rsidRDefault="00000000">
      <w:pPr>
        <w:rPr>
          <w:rFonts w:ascii="Arial" w:hAnsi="Arial" w:cs="Arial"/>
          <w:sz w:val="20"/>
          <w:szCs w:val="20"/>
        </w:rPr>
      </w:pPr>
      <w:bookmarkStart w:id="59" w:name="_Hlk100650462"/>
      <w:bookmarkStart w:id="60" w:name="_Hlk79654100"/>
      <w:r w:rsidRPr="005B2EF0">
        <w:rPr>
          <w:rFonts w:ascii="Arial" w:hAnsi="Arial" w:cs="Arial"/>
          <w:sz w:val="20"/>
          <w:szCs w:val="20"/>
        </w:rPr>
        <w:t>El Proponente debe cumplir los siguientes indicadores con base en la información contenida en el RUP</w:t>
      </w:r>
      <w:bookmarkEnd w:id="59"/>
    </w:p>
    <w:p w14:paraId="5ED606A6" w14:textId="77777777" w:rsidR="001F3283" w:rsidRPr="005B2EF0" w:rsidRDefault="00000000">
      <w:pPr>
        <w:rPr>
          <w:rFonts w:ascii="Arial" w:hAnsi="Arial" w:cs="Arial"/>
          <w:sz w:val="20"/>
          <w:szCs w:val="20"/>
        </w:rPr>
      </w:pPr>
      <w:r w:rsidRPr="005B2EF0">
        <w:rPr>
          <w:rFonts w:ascii="Arial" w:hAnsi="Arial" w:cs="Arial"/>
          <w:sz w:val="20"/>
          <w:szCs w:val="20"/>
        </w:rPr>
        <w:t xml:space="preserve">. </w:t>
      </w:r>
    </w:p>
    <w:p w14:paraId="53CA042A" w14:textId="77777777" w:rsidR="001F3283" w:rsidRPr="005B2EF0" w:rsidRDefault="00000000">
      <w:pPr>
        <w:jc w:val="center"/>
        <w:rPr>
          <w:rFonts w:ascii="Arial" w:hAnsi="Arial" w:cs="Arial"/>
          <w:b/>
          <w:bCs/>
          <w:sz w:val="20"/>
          <w:szCs w:val="20"/>
        </w:rPr>
      </w:pPr>
      <w:bookmarkStart w:id="61" w:name="_Hlk100650483"/>
      <w:r w:rsidRPr="005B2EF0">
        <w:rPr>
          <w:rFonts w:ascii="Arial" w:hAnsi="Arial" w:cs="Arial"/>
          <w:b/>
          <w:bCs/>
          <w:sz w:val="20"/>
          <w:szCs w:val="20"/>
        </w:rPr>
        <w:t>Tabla 4 - Indicadores de capacidad organizacional</w:t>
      </w:r>
      <w:bookmarkEnd w:id="6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5"/>
        <w:gridCol w:w="4675"/>
      </w:tblGrid>
      <w:tr w:rsidR="001F3283" w:rsidRPr="005B2EF0" w14:paraId="1A77D829" w14:textId="77777777">
        <w:trPr>
          <w:trHeight w:val="128"/>
        </w:trPr>
        <w:tc>
          <w:tcPr>
            <w:tcW w:w="2500" w:type="pct"/>
            <w:shd w:val="clear" w:color="auto" w:fill="F2F2F2" w:themeFill="background1" w:themeFillShade="F2"/>
          </w:tcPr>
          <w:p w14:paraId="080EB4C0" w14:textId="77777777" w:rsidR="001F3283" w:rsidRPr="005B2EF0" w:rsidRDefault="00000000">
            <w:pPr>
              <w:jc w:val="center"/>
              <w:rPr>
                <w:rFonts w:ascii="Arial" w:hAnsi="Arial" w:cs="Arial"/>
                <w:sz w:val="16"/>
                <w:szCs w:val="16"/>
              </w:rPr>
            </w:pPr>
            <w:bookmarkStart w:id="62" w:name="_Hlk39338948"/>
            <w:bookmarkEnd w:id="60"/>
            <w:r w:rsidRPr="005B2EF0">
              <w:rPr>
                <w:rFonts w:ascii="Arial" w:hAnsi="Arial" w:cs="Arial"/>
                <w:b/>
                <w:bCs/>
                <w:sz w:val="16"/>
                <w:szCs w:val="16"/>
              </w:rPr>
              <w:t>INDICADOR</w:t>
            </w:r>
          </w:p>
        </w:tc>
        <w:tc>
          <w:tcPr>
            <w:tcW w:w="2500" w:type="pct"/>
            <w:shd w:val="clear" w:color="auto" w:fill="F2F2F2" w:themeFill="background1" w:themeFillShade="F2"/>
          </w:tcPr>
          <w:p w14:paraId="3738D609" w14:textId="77777777" w:rsidR="001F3283" w:rsidRPr="005B2EF0" w:rsidRDefault="00000000">
            <w:pPr>
              <w:jc w:val="center"/>
              <w:rPr>
                <w:rFonts w:ascii="Arial" w:hAnsi="Arial" w:cs="Arial"/>
                <w:sz w:val="16"/>
                <w:szCs w:val="16"/>
              </w:rPr>
            </w:pPr>
            <w:r w:rsidRPr="005B2EF0">
              <w:rPr>
                <w:rFonts w:ascii="Arial" w:hAnsi="Arial" w:cs="Arial"/>
                <w:b/>
                <w:bCs/>
                <w:sz w:val="16"/>
                <w:szCs w:val="16"/>
              </w:rPr>
              <w:t>ÍNDICE REQUERIDO</w:t>
            </w:r>
          </w:p>
        </w:tc>
      </w:tr>
      <w:tr w:rsidR="001F3283" w:rsidRPr="005B2EF0" w14:paraId="4EB27DA1" w14:textId="77777777">
        <w:trPr>
          <w:trHeight w:val="122"/>
        </w:trPr>
        <w:tc>
          <w:tcPr>
            <w:tcW w:w="2500" w:type="pct"/>
          </w:tcPr>
          <w:p w14:paraId="02AC5BEA" w14:textId="77777777" w:rsidR="001F3283" w:rsidRPr="005B2EF0" w:rsidRDefault="00000000">
            <w:pPr>
              <w:jc w:val="both"/>
              <w:rPr>
                <w:rFonts w:ascii="Arial" w:hAnsi="Arial" w:cs="Arial"/>
                <w:sz w:val="16"/>
                <w:szCs w:val="16"/>
              </w:rPr>
            </w:pPr>
            <w:r w:rsidRPr="005B2EF0">
              <w:rPr>
                <w:rFonts w:ascii="Arial" w:hAnsi="Arial" w:cs="Arial"/>
                <w:sz w:val="16"/>
                <w:szCs w:val="16"/>
              </w:rPr>
              <w:t xml:space="preserve">RENTABILIDAD SOBRE EL PATRIMONIO </w:t>
            </w:r>
          </w:p>
        </w:tc>
        <w:tc>
          <w:tcPr>
            <w:tcW w:w="2500" w:type="pct"/>
          </w:tcPr>
          <w:p w14:paraId="294ECA45" w14:textId="77777777" w:rsidR="001F3283" w:rsidRPr="005B2EF0" w:rsidRDefault="00000000">
            <w:pPr>
              <w:jc w:val="both"/>
              <w:rPr>
                <w:rFonts w:ascii="Arial" w:hAnsi="Arial" w:cs="Arial"/>
                <w:sz w:val="16"/>
                <w:szCs w:val="16"/>
              </w:rPr>
            </w:pPr>
            <w:r w:rsidRPr="005B2EF0">
              <w:rPr>
                <w:rFonts w:ascii="Arial" w:hAnsi="Arial" w:cs="Arial"/>
                <w:sz w:val="16"/>
                <w:szCs w:val="16"/>
              </w:rPr>
              <w:t xml:space="preserve">RENTABILIDAD DEL PATRIMONIO </w:t>
            </w:r>
            <w:r w:rsidRPr="005B2EF0">
              <w:rPr>
                <w:rFonts w:ascii="Arial" w:hAnsi="Arial" w:cs="Arial"/>
                <w:b/>
                <w:sz w:val="16"/>
                <w:szCs w:val="16"/>
              </w:rPr>
              <w:t>MAYOR O IGUAL A 0.10</w:t>
            </w:r>
          </w:p>
        </w:tc>
      </w:tr>
      <w:tr w:rsidR="001F3283" w:rsidRPr="005B2EF0" w14:paraId="6D6F5CFA" w14:textId="77777777">
        <w:trPr>
          <w:trHeight w:val="453"/>
        </w:trPr>
        <w:tc>
          <w:tcPr>
            <w:tcW w:w="2500" w:type="pct"/>
          </w:tcPr>
          <w:p w14:paraId="308A5BB0" w14:textId="77777777" w:rsidR="001F3283" w:rsidRPr="005B2EF0" w:rsidRDefault="00000000">
            <w:pPr>
              <w:jc w:val="both"/>
              <w:rPr>
                <w:rFonts w:ascii="Arial" w:hAnsi="Arial" w:cs="Arial"/>
                <w:sz w:val="16"/>
                <w:szCs w:val="16"/>
              </w:rPr>
            </w:pPr>
            <w:r w:rsidRPr="005B2EF0">
              <w:rPr>
                <w:rFonts w:ascii="Arial" w:hAnsi="Arial" w:cs="Arial"/>
                <w:sz w:val="16"/>
                <w:szCs w:val="16"/>
              </w:rPr>
              <w:t xml:space="preserve">RENTABILIDAD SOBRE ACTIVOS </w:t>
            </w:r>
          </w:p>
        </w:tc>
        <w:tc>
          <w:tcPr>
            <w:tcW w:w="2500" w:type="pct"/>
          </w:tcPr>
          <w:p w14:paraId="46EC2C61" w14:textId="77777777" w:rsidR="001F3283" w:rsidRPr="005B2EF0" w:rsidRDefault="00000000">
            <w:pPr>
              <w:rPr>
                <w:rFonts w:ascii="Arial" w:hAnsi="Arial" w:cs="Arial"/>
                <w:sz w:val="16"/>
                <w:szCs w:val="16"/>
              </w:rPr>
            </w:pPr>
            <w:r w:rsidRPr="005B2EF0">
              <w:rPr>
                <w:rFonts w:ascii="Arial" w:hAnsi="Arial" w:cs="Arial"/>
                <w:sz w:val="16"/>
                <w:szCs w:val="16"/>
              </w:rPr>
              <w:t xml:space="preserve">SE CONSIDERARÁ HÁBIL AL PROPONENTE QUE ACREDITE UNA RENTABILIDAD DEL ACTIVO </w:t>
            </w:r>
            <w:r w:rsidRPr="005B2EF0">
              <w:rPr>
                <w:rFonts w:ascii="Arial" w:hAnsi="Arial" w:cs="Arial"/>
                <w:b/>
                <w:sz w:val="16"/>
                <w:szCs w:val="16"/>
              </w:rPr>
              <w:t>MAYOR O IGUAL A 0.10</w:t>
            </w:r>
          </w:p>
        </w:tc>
      </w:tr>
      <w:bookmarkEnd w:id="62"/>
    </w:tbl>
    <w:p w14:paraId="644ED78F" w14:textId="77777777" w:rsidR="001F3283" w:rsidRPr="005B2EF0" w:rsidRDefault="001F3283">
      <w:pPr>
        <w:tabs>
          <w:tab w:val="left" w:pos="-142"/>
        </w:tabs>
        <w:autoSpaceDE w:val="0"/>
        <w:autoSpaceDN w:val="0"/>
        <w:adjustRightInd w:val="0"/>
        <w:spacing w:line="240" w:lineRule="auto"/>
        <w:jc w:val="both"/>
        <w:rPr>
          <w:rFonts w:ascii="Arial" w:hAnsi="Arial" w:cs="Arial"/>
          <w:sz w:val="20"/>
          <w:szCs w:val="20"/>
        </w:rPr>
      </w:pPr>
    </w:p>
    <w:p w14:paraId="3FB062CA" w14:textId="77777777" w:rsidR="001F3283" w:rsidRPr="005B2EF0" w:rsidRDefault="00000000">
      <w:pPr>
        <w:tabs>
          <w:tab w:val="left" w:pos="-142"/>
        </w:tabs>
        <w:autoSpaceDE w:val="0"/>
        <w:autoSpaceDN w:val="0"/>
        <w:adjustRightInd w:val="0"/>
        <w:spacing w:line="240" w:lineRule="auto"/>
        <w:jc w:val="both"/>
        <w:rPr>
          <w:rFonts w:ascii="Arial" w:hAnsi="Arial" w:cs="Arial"/>
          <w:sz w:val="20"/>
          <w:szCs w:val="20"/>
        </w:rPr>
      </w:pPr>
      <w:r w:rsidRPr="005B2EF0">
        <w:rPr>
          <w:rFonts w:ascii="Arial" w:hAnsi="Arial" w:cs="Arial"/>
          <w:sz w:val="20"/>
          <w:szCs w:val="20"/>
        </w:rPr>
        <w:t>Si el proponente es un consorcio, unión temporal o promesa de sociedad futura debe cumplir su capacidad organizacional de acuerdo con los criterios establecidos en el Manual para la Determinación y Verificación de Requisitos Habilitantes en Procesos de Contratación.</w:t>
      </w:r>
    </w:p>
    <w:p w14:paraId="6CCAB10D" w14:textId="77777777" w:rsidR="001F3283" w:rsidRPr="005B2EF0" w:rsidRDefault="00000000">
      <w:pPr>
        <w:keepNext/>
        <w:numPr>
          <w:ilvl w:val="2"/>
          <w:numId w:val="0"/>
        </w:numPr>
        <w:spacing w:line="240" w:lineRule="auto"/>
        <w:jc w:val="both"/>
        <w:outlineLvl w:val="1"/>
        <w:rPr>
          <w:rFonts w:ascii="Arial" w:hAnsi="Arial" w:cs="Arial"/>
          <w:sz w:val="20"/>
          <w:szCs w:val="20"/>
        </w:rPr>
      </w:pPr>
      <w:r w:rsidRPr="005B2EF0">
        <w:rPr>
          <w:rFonts w:ascii="Arial" w:hAnsi="Arial" w:cs="Arial"/>
          <w:sz w:val="20"/>
          <w:szCs w:val="20"/>
        </w:rPr>
        <w:t xml:space="preserve">En caso de Uniones Temporales y Consorcios los anteriores indicadores se calcularán con base en la suma aritmética ponderada por la participación de cada uno de los integrantes, para cada una de las cuentas con las cuales se calcula el indicador de capacidad organizacional. </w:t>
      </w:r>
    </w:p>
    <w:p w14:paraId="36F73F7A" w14:textId="77777777" w:rsidR="001F3283" w:rsidRPr="005B2EF0" w:rsidRDefault="00000000">
      <w:pPr>
        <w:spacing w:line="240" w:lineRule="auto"/>
        <w:jc w:val="both"/>
        <w:rPr>
          <w:rFonts w:ascii="Arial" w:hAnsi="Arial" w:cs="Arial"/>
          <w:sz w:val="20"/>
          <w:szCs w:val="20"/>
        </w:rPr>
      </w:pPr>
      <w:r w:rsidRPr="005B2EF0">
        <w:rPr>
          <w:rFonts w:ascii="Arial" w:hAnsi="Arial" w:cs="Arial"/>
          <w:sz w:val="20"/>
          <w:szCs w:val="20"/>
        </w:rPr>
        <w:t xml:space="preserve">Sin perjuicio de lo anterior, ni el proponente individual ni alguno de los integrantes de las formas asociativas permitidas por la ley podrá(n) acreditar un indicador de rentabilidad sobre el patrimonio y/o </w:t>
      </w:r>
      <w:r w:rsidRPr="005B2EF0">
        <w:rPr>
          <w:rFonts w:ascii="Arial" w:hAnsi="Arial" w:cs="Arial"/>
          <w:bCs/>
          <w:sz w:val="20"/>
          <w:szCs w:val="20"/>
        </w:rPr>
        <w:t>rentabilidad sobre activos</w:t>
      </w:r>
      <w:r w:rsidRPr="005B2EF0">
        <w:rPr>
          <w:rFonts w:ascii="Arial" w:hAnsi="Arial" w:cs="Arial"/>
          <w:sz w:val="20"/>
          <w:szCs w:val="20"/>
        </w:rPr>
        <w:t xml:space="preserve"> menor que cero penas de considerar la propuesta como “no cumple” la capacidad organizacional.</w:t>
      </w:r>
    </w:p>
    <w:p w14:paraId="464AF99F" w14:textId="77777777" w:rsidR="001F3283" w:rsidRPr="005B2EF0" w:rsidRDefault="00000000">
      <w:pPr>
        <w:suppressAutoHyphens/>
        <w:spacing w:line="240" w:lineRule="auto"/>
        <w:jc w:val="both"/>
        <w:rPr>
          <w:rFonts w:ascii="Arial" w:hAnsi="Arial" w:cs="Arial"/>
          <w:b/>
          <w:bCs/>
          <w:sz w:val="20"/>
          <w:szCs w:val="20"/>
          <w:lang w:eastAsia="ar-SA"/>
        </w:rPr>
      </w:pPr>
      <w:bookmarkStart w:id="63" w:name="_Toc486513489"/>
      <w:r w:rsidRPr="005B2EF0">
        <w:rPr>
          <w:rFonts w:ascii="Arial" w:hAnsi="Arial" w:cs="Arial"/>
          <w:b/>
          <w:bCs/>
          <w:sz w:val="20"/>
          <w:szCs w:val="20"/>
          <w:lang w:eastAsia="ar-SA"/>
        </w:rPr>
        <w:t>Información financiera para Proponentes extranjeros</w:t>
      </w:r>
      <w:bookmarkEnd w:id="63"/>
      <w:r w:rsidRPr="005B2EF0">
        <w:rPr>
          <w:rFonts w:ascii="Arial" w:hAnsi="Arial" w:cs="Arial"/>
          <w:b/>
          <w:bCs/>
          <w:sz w:val="20"/>
          <w:szCs w:val="20"/>
          <w:lang w:eastAsia="ar-SA"/>
        </w:rPr>
        <w:t xml:space="preserve">. </w:t>
      </w:r>
    </w:p>
    <w:p w14:paraId="45571B7C" w14:textId="77777777" w:rsidR="001F3283" w:rsidRPr="005B2EF0" w:rsidRDefault="00000000">
      <w:pPr>
        <w:autoSpaceDE w:val="0"/>
        <w:autoSpaceDN w:val="0"/>
        <w:adjustRightInd w:val="0"/>
        <w:spacing w:line="240" w:lineRule="auto"/>
        <w:jc w:val="both"/>
        <w:rPr>
          <w:rFonts w:ascii="Arial" w:hAnsi="Arial" w:cs="Arial"/>
          <w:sz w:val="20"/>
          <w:szCs w:val="20"/>
          <w:lang w:eastAsia="es-CO"/>
        </w:rPr>
      </w:pPr>
      <w:r w:rsidRPr="005B2EF0">
        <w:rPr>
          <w:rFonts w:ascii="Arial" w:hAnsi="Arial" w:cs="Arial"/>
          <w:sz w:val="20"/>
          <w:szCs w:val="20"/>
          <w:lang w:eastAsia="es-CO"/>
        </w:rPr>
        <w:t xml:space="preserve">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w:t>
      </w:r>
    </w:p>
    <w:p w14:paraId="39C62BE7" w14:textId="77777777" w:rsidR="001F3283" w:rsidRPr="0070508A" w:rsidRDefault="00000000">
      <w:pPr>
        <w:autoSpaceDE w:val="0"/>
        <w:autoSpaceDN w:val="0"/>
        <w:adjustRightInd w:val="0"/>
        <w:spacing w:after="13" w:line="240" w:lineRule="auto"/>
        <w:jc w:val="both"/>
        <w:rPr>
          <w:rFonts w:ascii="Arial" w:hAnsi="Arial" w:cs="Arial"/>
          <w:sz w:val="20"/>
          <w:szCs w:val="20"/>
          <w:lang w:val="pt-PT" w:eastAsia="es-CO"/>
        </w:rPr>
      </w:pPr>
      <w:r w:rsidRPr="0070508A">
        <w:rPr>
          <w:rFonts w:ascii="Arial" w:hAnsi="Arial" w:cs="Arial"/>
          <w:sz w:val="20"/>
          <w:szCs w:val="20"/>
          <w:lang w:val="pt-PT" w:eastAsia="es-CO"/>
        </w:rPr>
        <w:t xml:space="preserve">(i) Balance general </w:t>
      </w:r>
    </w:p>
    <w:p w14:paraId="028F1E2E" w14:textId="77777777" w:rsidR="001F3283" w:rsidRPr="0070508A" w:rsidRDefault="00000000">
      <w:pPr>
        <w:autoSpaceDE w:val="0"/>
        <w:autoSpaceDN w:val="0"/>
        <w:adjustRightInd w:val="0"/>
        <w:spacing w:line="240" w:lineRule="auto"/>
        <w:jc w:val="both"/>
        <w:rPr>
          <w:rFonts w:ascii="Arial" w:hAnsi="Arial" w:cs="Arial"/>
          <w:sz w:val="20"/>
          <w:szCs w:val="20"/>
          <w:lang w:val="pt-PT" w:eastAsia="es-CO"/>
        </w:rPr>
      </w:pPr>
      <w:r w:rsidRPr="0070508A">
        <w:rPr>
          <w:rFonts w:ascii="Arial" w:hAnsi="Arial" w:cs="Arial"/>
          <w:sz w:val="20"/>
          <w:szCs w:val="20"/>
          <w:lang w:val="pt-PT" w:eastAsia="es-CO"/>
        </w:rPr>
        <w:t xml:space="preserve">(ii) Estado de resultados </w:t>
      </w:r>
    </w:p>
    <w:p w14:paraId="47857558" w14:textId="77777777" w:rsidR="001F3283" w:rsidRPr="0070508A" w:rsidRDefault="00000000">
      <w:pPr>
        <w:autoSpaceDE w:val="0"/>
        <w:autoSpaceDN w:val="0"/>
        <w:adjustRightInd w:val="0"/>
        <w:spacing w:line="240" w:lineRule="auto"/>
        <w:jc w:val="both"/>
        <w:rPr>
          <w:rFonts w:ascii="Arial" w:hAnsi="Arial" w:cs="Arial"/>
          <w:sz w:val="20"/>
          <w:szCs w:val="20"/>
          <w:lang w:eastAsia="es-CO"/>
        </w:rPr>
      </w:pPr>
      <w:r w:rsidRPr="0070508A">
        <w:rPr>
          <w:rFonts w:ascii="Arial" w:hAnsi="Arial" w:cs="Arial"/>
          <w:sz w:val="20"/>
          <w:szCs w:val="20"/>
          <w:lang w:eastAsia="es-CO"/>
        </w:rPr>
        <w:t xml:space="preserve">Los anteriores documentos también deben ser presentados utilizando el Plan Único de Cuentas para Colombia (PUC). </w:t>
      </w:r>
    </w:p>
    <w:p w14:paraId="65F3985F" w14:textId="77777777" w:rsidR="001F3283" w:rsidRPr="00725B9F" w:rsidRDefault="00000000">
      <w:pPr>
        <w:pStyle w:val="Sinespaciado"/>
        <w:numPr>
          <w:ilvl w:val="0"/>
          <w:numId w:val="8"/>
        </w:numPr>
        <w:spacing w:after="200"/>
        <w:jc w:val="both"/>
        <w:rPr>
          <w:rFonts w:ascii="Arial" w:hAnsi="Arial" w:cs="Arial"/>
          <w:b/>
          <w:sz w:val="20"/>
          <w:szCs w:val="20"/>
        </w:rPr>
      </w:pPr>
      <w:bookmarkStart w:id="64" w:name="_Hlk62663184"/>
      <w:r w:rsidRPr="00725B9F">
        <w:rPr>
          <w:rFonts w:ascii="Arial" w:hAnsi="Arial" w:cs="Arial"/>
          <w:b/>
          <w:sz w:val="20"/>
          <w:szCs w:val="20"/>
        </w:rPr>
        <w:t>CONDICIONES DE EXPERIENCIA</w:t>
      </w:r>
    </w:p>
    <w:p w14:paraId="4D295877" w14:textId="5C288F3F" w:rsidR="001F3283" w:rsidRDefault="00000000" w:rsidP="00725B9F">
      <w:pPr>
        <w:shd w:val="clear" w:color="auto" w:fill="FFFFFF" w:themeFill="background1"/>
        <w:spacing w:line="240" w:lineRule="auto"/>
        <w:jc w:val="both"/>
        <w:rPr>
          <w:rFonts w:ascii="Arial" w:hAnsi="Arial" w:cs="Arial"/>
          <w:b/>
          <w:sz w:val="20"/>
          <w:szCs w:val="20"/>
        </w:rPr>
      </w:pPr>
      <w:r w:rsidRPr="00725B9F">
        <w:rPr>
          <w:rFonts w:ascii="Arial" w:hAnsi="Arial" w:cs="Arial"/>
          <w:b/>
          <w:sz w:val="20"/>
          <w:szCs w:val="20"/>
        </w:rPr>
        <w:t xml:space="preserve">EXPERIENCIA GENERAL </w:t>
      </w:r>
    </w:p>
    <w:p w14:paraId="1F995096" w14:textId="2FC08E87" w:rsidR="00B40813" w:rsidRDefault="00B40813" w:rsidP="00725B9F">
      <w:pPr>
        <w:shd w:val="clear" w:color="auto" w:fill="FFFFFF" w:themeFill="background1"/>
        <w:spacing w:line="240" w:lineRule="auto"/>
        <w:jc w:val="both"/>
        <w:rPr>
          <w:rFonts w:ascii="Arial" w:hAnsi="Arial" w:cs="Arial"/>
          <w:bCs/>
          <w:sz w:val="20"/>
          <w:szCs w:val="20"/>
        </w:rPr>
      </w:pPr>
      <w:r w:rsidRPr="00B40813">
        <w:rPr>
          <w:rFonts w:ascii="Arial" w:hAnsi="Arial" w:cs="Arial"/>
          <w:bCs/>
          <w:sz w:val="20"/>
          <w:szCs w:val="20"/>
        </w:rPr>
        <w:t>El proponente deberá acreditar una experiencia general mínima de CINCO (5) AÑOS, contados con anterioridad a la fecha de cierre del presente proceso de selección. Para personas naturales, la experiencia general se acreditará mediante la fecha de inscripción o matrícula en el Registro Mercantil, la cual deberá ser igual o superior a CINCO (5) años, conforme conste en el certificado expedido por la Cámara de Comercio correspondiente.</w:t>
      </w:r>
    </w:p>
    <w:p w14:paraId="25393533" w14:textId="77777777" w:rsidR="00B40813" w:rsidRDefault="00B40813" w:rsidP="00725B9F">
      <w:pPr>
        <w:shd w:val="clear" w:color="auto" w:fill="FFFFFF" w:themeFill="background1"/>
        <w:spacing w:line="240" w:lineRule="auto"/>
        <w:jc w:val="both"/>
        <w:rPr>
          <w:rFonts w:ascii="Arial" w:hAnsi="Arial" w:cs="Arial"/>
          <w:bCs/>
          <w:sz w:val="20"/>
          <w:szCs w:val="20"/>
        </w:rPr>
      </w:pPr>
      <w:r w:rsidRPr="00B40813">
        <w:rPr>
          <w:rFonts w:ascii="Arial" w:hAnsi="Arial" w:cs="Arial"/>
          <w:bCs/>
          <w:sz w:val="20"/>
          <w:szCs w:val="20"/>
        </w:rPr>
        <w:t xml:space="preserve">Para personas jurídicas, la experiencia general se acreditará mediante la fecha de constitución de la sociedad, la cual deberá ser igual o superior a CINCO (5) años, conforme conste en el Certificado de Existencia y Representación Legal expedido por la Cámara de Comercio competente. </w:t>
      </w:r>
    </w:p>
    <w:p w14:paraId="7A0210B6" w14:textId="77777777" w:rsidR="00B40813" w:rsidRDefault="00B40813" w:rsidP="00725B9F">
      <w:pPr>
        <w:shd w:val="clear" w:color="auto" w:fill="FFFFFF" w:themeFill="background1"/>
        <w:spacing w:line="240" w:lineRule="auto"/>
        <w:jc w:val="both"/>
        <w:rPr>
          <w:rFonts w:ascii="Arial" w:hAnsi="Arial" w:cs="Arial"/>
          <w:bCs/>
          <w:sz w:val="20"/>
          <w:szCs w:val="20"/>
        </w:rPr>
      </w:pPr>
      <w:r w:rsidRPr="00B40813">
        <w:rPr>
          <w:rFonts w:ascii="Arial" w:hAnsi="Arial" w:cs="Arial"/>
          <w:bCs/>
          <w:sz w:val="20"/>
          <w:szCs w:val="20"/>
        </w:rPr>
        <w:t xml:space="preserve">Cuando el proponente sea un consorcio, unión temporal u otra forma asociativa permitida por la ley, cada uno (1) de sus integrantes deberá acreditar el cumplimiento de la experiencia general mínima exigida en el presente proceso. </w:t>
      </w:r>
    </w:p>
    <w:p w14:paraId="46ECD2AC" w14:textId="1EBAA96A" w:rsidR="00B40813" w:rsidRDefault="00B40813" w:rsidP="00725B9F">
      <w:pPr>
        <w:shd w:val="clear" w:color="auto" w:fill="FFFFFF" w:themeFill="background1"/>
        <w:spacing w:line="240" w:lineRule="auto"/>
        <w:jc w:val="both"/>
        <w:rPr>
          <w:rFonts w:ascii="Arial" w:hAnsi="Arial" w:cs="Arial"/>
          <w:bCs/>
          <w:sz w:val="20"/>
          <w:szCs w:val="20"/>
        </w:rPr>
      </w:pPr>
      <w:r w:rsidRPr="00B40813">
        <w:rPr>
          <w:rFonts w:ascii="Arial" w:hAnsi="Arial" w:cs="Arial"/>
          <w:bCs/>
          <w:sz w:val="20"/>
          <w:szCs w:val="20"/>
        </w:rPr>
        <w:t>La Entidad verificará el cumplimiento de este requisito con base en la información contenida en los certificados expedidos por la autoridad competente, los cuales deberán encontrarse vigentes a la fecha de cierre del proceso</w:t>
      </w:r>
      <w:r>
        <w:rPr>
          <w:rFonts w:ascii="Arial" w:hAnsi="Arial" w:cs="Arial"/>
          <w:bCs/>
          <w:sz w:val="20"/>
          <w:szCs w:val="20"/>
        </w:rPr>
        <w:t>.</w:t>
      </w:r>
    </w:p>
    <w:p w14:paraId="31769D07" w14:textId="3CBE2D04" w:rsidR="00B40813" w:rsidRPr="00B40813" w:rsidRDefault="00B40813" w:rsidP="00725B9F">
      <w:pPr>
        <w:shd w:val="clear" w:color="auto" w:fill="FFFFFF" w:themeFill="background1"/>
        <w:spacing w:line="240" w:lineRule="auto"/>
        <w:jc w:val="both"/>
        <w:rPr>
          <w:rFonts w:ascii="Arial" w:hAnsi="Arial" w:cs="Arial"/>
          <w:b/>
          <w:sz w:val="20"/>
          <w:szCs w:val="20"/>
        </w:rPr>
      </w:pPr>
      <w:r w:rsidRPr="00B40813">
        <w:rPr>
          <w:rFonts w:ascii="Arial" w:hAnsi="Arial" w:cs="Arial"/>
          <w:b/>
          <w:sz w:val="20"/>
          <w:szCs w:val="20"/>
        </w:rPr>
        <w:t>EXPERIENCIA ESPECIFICA</w:t>
      </w:r>
    </w:p>
    <w:p w14:paraId="4633B2E8" w14:textId="49545F2B" w:rsidR="001F3283" w:rsidRDefault="00B40813" w:rsidP="00B40813">
      <w:pPr>
        <w:shd w:val="clear" w:color="auto" w:fill="FFFFFF" w:themeFill="background1"/>
        <w:spacing w:line="240" w:lineRule="auto"/>
        <w:jc w:val="both"/>
        <w:rPr>
          <w:rFonts w:ascii="Arial" w:hAnsi="Arial" w:cs="Arial"/>
          <w:sz w:val="20"/>
          <w:szCs w:val="20"/>
        </w:rPr>
      </w:pPr>
      <w:bookmarkStart w:id="65" w:name="_Hlk113455872"/>
      <w:bookmarkStart w:id="66" w:name="_Hlk225684087"/>
      <w:bookmarkStart w:id="67" w:name="_Hlk171528344"/>
      <w:bookmarkStart w:id="68" w:name="_Hlk62664394"/>
      <w:bookmarkStart w:id="69" w:name="_Hlk62664547"/>
      <w:bookmarkEnd w:id="64"/>
      <w:r w:rsidRPr="00725B9F">
        <w:rPr>
          <w:rFonts w:ascii="Arial" w:hAnsi="Arial" w:cs="Arial"/>
          <w:bCs/>
          <w:sz w:val="20"/>
          <w:szCs w:val="20"/>
        </w:rPr>
        <w:t xml:space="preserve">El proponente deberá acreditar experiencia especifica mínima adquirida con entidades públicas y/o privadas, mediante la ejecución de </w:t>
      </w:r>
      <w:r w:rsidR="00527F01">
        <w:rPr>
          <w:rFonts w:ascii="Arial" w:hAnsi="Arial" w:cs="Arial"/>
          <w:bCs/>
          <w:sz w:val="20"/>
          <w:szCs w:val="20"/>
        </w:rPr>
        <w:t>un</w:t>
      </w:r>
      <w:r w:rsidRPr="00725B9F">
        <w:rPr>
          <w:rFonts w:ascii="Arial" w:hAnsi="Arial" w:cs="Arial"/>
          <w:bCs/>
          <w:sz w:val="20"/>
          <w:szCs w:val="20"/>
        </w:rPr>
        <w:t xml:space="preserve"> (</w:t>
      </w:r>
      <w:r w:rsidR="00527F01">
        <w:rPr>
          <w:rFonts w:ascii="Arial" w:hAnsi="Arial" w:cs="Arial"/>
          <w:bCs/>
          <w:sz w:val="20"/>
          <w:szCs w:val="20"/>
        </w:rPr>
        <w:t>1</w:t>
      </w:r>
      <w:r w:rsidRPr="00725B9F">
        <w:rPr>
          <w:rFonts w:ascii="Arial" w:hAnsi="Arial" w:cs="Arial"/>
          <w:bCs/>
          <w:sz w:val="20"/>
          <w:szCs w:val="20"/>
        </w:rPr>
        <w:t>) contrato</w:t>
      </w:r>
      <w:r w:rsidR="00527F01" w:rsidRPr="00527F01">
        <w:t xml:space="preserve"> </w:t>
      </w:r>
      <w:r w:rsidR="00527F01" w:rsidRPr="00527F01">
        <w:rPr>
          <w:rFonts w:ascii="Arial" w:hAnsi="Arial" w:cs="Arial"/>
          <w:bCs/>
          <w:sz w:val="20"/>
          <w:szCs w:val="20"/>
        </w:rPr>
        <w:t>hasta tres (3) contratos ejecutados</w:t>
      </w:r>
      <w:r w:rsidRPr="00725B9F">
        <w:rPr>
          <w:rFonts w:ascii="Arial" w:hAnsi="Arial" w:cs="Arial"/>
          <w:bCs/>
          <w:sz w:val="20"/>
          <w:szCs w:val="20"/>
        </w:rPr>
        <w:t xml:space="preserve"> cuyo objeto y/o alcance esté relacionado con el Suministro de materiales </w:t>
      </w:r>
      <w:r>
        <w:rPr>
          <w:rFonts w:ascii="Arial" w:hAnsi="Arial" w:cs="Arial"/>
          <w:bCs/>
          <w:sz w:val="20"/>
          <w:szCs w:val="20"/>
        </w:rPr>
        <w:t>o compra de materiales y herramientas</w:t>
      </w:r>
      <w:r w:rsidRPr="00725B9F">
        <w:rPr>
          <w:rFonts w:ascii="Arial" w:hAnsi="Arial" w:cs="Arial"/>
          <w:bCs/>
          <w:sz w:val="20"/>
          <w:szCs w:val="20"/>
        </w:rPr>
        <w:t xml:space="preserve">, cuyo valor sea igual o superior al </w:t>
      </w:r>
      <w:r w:rsidR="00412335">
        <w:rPr>
          <w:rFonts w:ascii="Arial" w:hAnsi="Arial" w:cs="Arial"/>
          <w:bCs/>
          <w:sz w:val="20"/>
          <w:szCs w:val="20"/>
        </w:rPr>
        <w:t>7</w:t>
      </w:r>
      <w:r w:rsidRPr="00725B9F">
        <w:rPr>
          <w:rFonts w:ascii="Arial" w:hAnsi="Arial" w:cs="Arial"/>
          <w:bCs/>
          <w:sz w:val="20"/>
          <w:szCs w:val="20"/>
        </w:rPr>
        <w:t>0 % del presupuesto oficial</w:t>
      </w:r>
      <w:r>
        <w:rPr>
          <w:rFonts w:ascii="Arial" w:hAnsi="Arial" w:cs="Arial"/>
          <w:bCs/>
          <w:sz w:val="20"/>
          <w:szCs w:val="20"/>
        </w:rPr>
        <w:t>,</w:t>
      </w:r>
      <w:r>
        <w:rPr>
          <w:rFonts w:ascii="Arial" w:hAnsi="Arial" w:cs="Arial"/>
          <w:sz w:val="20"/>
          <w:szCs w:val="20"/>
        </w:rPr>
        <w:t xml:space="preserve"> expresado en SMMLV y deberán estar codificados con alguno y/o algunos </w:t>
      </w:r>
      <w:r w:rsidR="00AF1C6A">
        <w:rPr>
          <w:rFonts w:ascii="Arial" w:hAnsi="Arial" w:cs="Arial"/>
          <w:sz w:val="20"/>
          <w:szCs w:val="20"/>
        </w:rPr>
        <w:t>de los siguientes códigos</w:t>
      </w:r>
      <w:r>
        <w:rPr>
          <w:rFonts w:ascii="Arial" w:hAnsi="Arial" w:cs="Arial"/>
          <w:sz w:val="20"/>
          <w:szCs w:val="20"/>
        </w:rPr>
        <w:t xml:space="preserve"> UNSPSC que se relacionan a continuación:</w:t>
      </w:r>
      <w:bookmarkEnd w:id="65"/>
    </w:p>
    <w:tbl>
      <w:tblPr>
        <w:tblW w:w="47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6273"/>
      </w:tblGrid>
      <w:tr w:rsidR="0047545D" w14:paraId="5CECEE6A" w14:textId="77777777" w:rsidTr="0052783E">
        <w:trPr>
          <w:trHeight w:val="226"/>
          <w:jc w:val="center"/>
        </w:trPr>
        <w:tc>
          <w:tcPr>
            <w:tcW w:w="1486" w:type="pct"/>
            <w:shd w:val="clear" w:color="auto" w:fill="C5E0B3" w:themeFill="accent6" w:themeFillTint="66"/>
          </w:tcPr>
          <w:p w14:paraId="23BB6244" w14:textId="77777777" w:rsidR="0047545D" w:rsidRDefault="0047545D" w:rsidP="0052783E">
            <w:pPr>
              <w:widowControl w:val="0"/>
              <w:spacing w:after="0"/>
              <w:jc w:val="center"/>
              <w:rPr>
                <w:rFonts w:ascii="Arial" w:hAnsi="Arial" w:cs="Arial"/>
                <w:sz w:val="20"/>
                <w:szCs w:val="20"/>
                <w:lang w:eastAsia="es-CO"/>
              </w:rPr>
            </w:pPr>
            <w:r>
              <w:rPr>
                <w:rFonts w:ascii="Arial" w:hAnsi="Arial" w:cs="Arial"/>
                <w:b/>
                <w:bCs/>
                <w:sz w:val="20"/>
                <w:szCs w:val="20"/>
                <w:lang w:eastAsia="es-CO"/>
              </w:rPr>
              <w:t>Cl</w:t>
            </w:r>
            <w:r>
              <w:rPr>
                <w:rFonts w:ascii="Arial" w:hAnsi="Arial" w:cs="Arial"/>
                <w:b/>
                <w:bCs/>
                <w:spacing w:val="1"/>
                <w:sz w:val="20"/>
                <w:szCs w:val="20"/>
                <w:lang w:eastAsia="es-CO"/>
              </w:rPr>
              <w:t>as</w:t>
            </w:r>
            <w:r>
              <w:rPr>
                <w:rFonts w:ascii="Arial" w:hAnsi="Arial" w:cs="Arial"/>
                <w:b/>
                <w:bCs/>
                <w:sz w:val="20"/>
                <w:szCs w:val="20"/>
                <w:lang w:eastAsia="es-CO"/>
              </w:rPr>
              <w:t>if</w:t>
            </w:r>
            <w:r>
              <w:rPr>
                <w:rFonts w:ascii="Arial" w:hAnsi="Arial" w:cs="Arial"/>
                <w:b/>
                <w:bCs/>
                <w:spacing w:val="1"/>
                <w:sz w:val="20"/>
                <w:szCs w:val="20"/>
                <w:lang w:eastAsia="es-CO"/>
              </w:rPr>
              <w:t>ic</w:t>
            </w:r>
            <w:r>
              <w:rPr>
                <w:rFonts w:ascii="Arial" w:hAnsi="Arial" w:cs="Arial"/>
                <w:b/>
                <w:bCs/>
                <w:spacing w:val="-2"/>
                <w:sz w:val="20"/>
                <w:szCs w:val="20"/>
                <w:lang w:eastAsia="es-CO"/>
              </w:rPr>
              <w:t>a</w:t>
            </w:r>
            <w:r>
              <w:rPr>
                <w:rFonts w:ascii="Arial" w:hAnsi="Arial" w:cs="Arial"/>
                <w:b/>
                <w:bCs/>
                <w:spacing w:val="1"/>
                <w:sz w:val="20"/>
                <w:szCs w:val="20"/>
                <w:lang w:eastAsia="es-CO"/>
              </w:rPr>
              <w:t>c</w:t>
            </w:r>
            <w:r>
              <w:rPr>
                <w:rFonts w:ascii="Arial" w:hAnsi="Arial" w:cs="Arial"/>
                <w:b/>
                <w:bCs/>
                <w:sz w:val="20"/>
                <w:szCs w:val="20"/>
                <w:lang w:eastAsia="es-CO"/>
              </w:rPr>
              <w:t>i</w:t>
            </w:r>
            <w:r>
              <w:rPr>
                <w:rFonts w:ascii="Arial" w:hAnsi="Arial" w:cs="Arial"/>
                <w:b/>
                <w:bCs/>
                <w:spacing w:val="1"/>
                <w:sz w:val="20"/>
                <w:szCs w:val="20"/>
                <w:lang w:eastAsia="es-CO"/>
              </w:rPr>
              <w:t>ó</w:t>
            </w:r>
            <w:r>
              <w:rPr>
                <w:rFonts w:ascii="Arial" w:hAnsi="Arial" w:cs="Arial"/>
                <w:b/>
                <w:bCs/>
                <w:sz w:val="20"/>
                <w:szCs w:val="20"/>
                <w:lang w:eastAsia="es-CO"/>
              </w:rPr>
              <w:t>n</w:t>
            </w:r>
            <w:r>
              <w:rPr>
                <w:rFonts w:ascii="Arial" w:hAnsi="Arial" w:cs="Arial"/>
                <w:b/>
                <w:bCs/>
                <w:spacing w:val="1"/>
                <w:sz w:val="20"/>
                <w:szCs w:val="20"/>
                <w:lang w:eastAsia="es-CO"/>
              </w:rPr>
              <w:t xml:space="preserve"> </w:t>
            </w:r>
            <w:r>
              <w:rPr>
                <w:rFonts w:ascii="Arial" w:hAnsi="Arial" w:cs="Arial"/>
                <w:b/>
                <w:bCs/>
                <w:sz w:val="20"/>
                <w:szCs w:val="20"/>
                <w:lang w:eastAsia="es-CO"/>
              </w:rPr>
              <w:t>U</w:t>
            </w:r>
            <w:r>
              <w:rPr>
                <w:rFonts w:ascii="Arial" w:hAnsi="Arial" w:cs="Arial"/>
                <w:b/>
                <w:bCs/>
                <w:spacing w:val="-1"/>
                <w:sz w:val="20"/>
                <w:szCs w:val="20"/>
                <w:lang w:eastAsia="es-CO"/>
              </w:rPr>
              <w:t>N</w:t>
            </w:r>
            <w:r>
              <w:rPr>
                <w:rFonts w:ascii="Arial" w:hAnsi="Arial" w:cs="Arial"/>
                <w:b/>
                <w:bCs/>
                <w:sz w:val="20"/>
                <w:szCs w:val="20"/>
                <w:lang w:eastAsia="es-CO"/>
              </w:rPr>
              <w:t>SPSC</w:t>
            </w:r>
          </w:p>
        </w:tc>
        <w:tc>
          <w:tcPr>
            <w:tcW w:w="3514" w:type="pct"/>
            <w:shd w:val="clear" w:color="auto" w:fill="C5E0B3" w:themeFill="accent6" w:themeFillTint="66"/>
            <w:noWrap/>
          </w:tcPr>
          <w:p w14:paraId="66B58645" w14:textId="77777777" w:rsidR="0047545D" w:rsidRDefault="0047545D" w:rsidP="0052783E">
            <w:pPr>
              <w:widowControl w:val="0"/>
              <w:spacing w:after="0" w:line="600" w:lineRule="auto"/>
              <w:ind w:right="242"/>
              <w:jc w:val="center"/>
              <w:rPr>
                <w:rFonts w:ascii="Arial" w:hAnsi="Arial" w:cs="Arial"/>
                <w:sz w:val="20"/>
                <w:szCs w:val="20"/>
                <w:lang w:eastAsia="es-CO"/>
              </w:rPr>
            </w:pPr>
            <w:r>
              <w:rPr>
                <w:rFonts w:ascii="Arial" w:hAnsi="Arial" w:cs="Arial"/>
                <w:b/>
                <w:bCs/>
                <w:sz w:val="20"/>
                <w:szCs w:val="20"/>
                <w:lang w:eastAsia="es-CO"/>
              </w:rPr>
              <w:t>De</w:t>
            </w:r>
            <w:r>
              <w:rPr>
                <w:rFonts w:ascii="Arial" w:hAnsi="Arial" w:cs="Arial"/>
                <w:b/>
                <w:bCs/>
                <w:spacing w:val="1"/>
                <w:sz w:val="20"/>
                <w:szCs w:val="20"/>
                <w:lang w:eastAsia="es-CO"/>
              </w:rPr>
              <w:t>sc</w:t>
            </w:r>
            <w:r>
              <w:rPr>
                <w:rFonts w:ascii="Arial" w:hAnsi="Arial" w:cs="Arial"/>
                <w:b/>
                <w:bCs/>
                <w:sz w:val="20"/>
                <w:szCs w:val="20"/>
                <w:lang w:eastAsia="es-CO"/>
              </w:rPr>
              <w:t>rip</w:t>
            </w:r>
            <w:r>
              <w:rPr>
                <w:rFonts w:ascii="Arial" w:hAnsi="Arial" w:cs="Arial"/>
                <w:b/>
                <w:bCs/>
                <w:spacing w:val="1"/>
                <w:sz w:val="20"/>
                <w:szCs w:val="20"/>
                <w:lang w:eastAsia="es-CO"/>
              </w:rPr>
              <w:t>c</w:t>
            </w:r>
            <w:r>
              <w:rPr>
                <w:rFonts w:ascii="Arial" w:hAnsi="Arial" w:cs="Arial"/>
                <w:b/>
                <w:bCs/>
                <w:sz w:val="20"/>
                <w:szCs w:val="20"/>
                <w:lang w:eastAsia="es-CO"/>
              </w:rPr>
              <w:t>i</w:t>
            </w:r>
            <w:r>
              <w:rPr>
                <w:rFonts w:ascii="Arial" w:hAnsi="Arial" w:cs="Arial"/>
                <w:b/>
                <w:bCs/>
                <w:spacing w:val="-2"/>
                <w:sz w:val="20"/>
                <w:szCs w:val="20"/>
                <w:lang w:eastAsia="es-CO"/>
              </w:rPr>
              <w:t>ó</w:t>
            </w:r>
            <w:r>
              <w:rPr>
                <w:rFonts w:ascii="Arial" w:hAnsi="Arial" w:cs="Arial"/>
                <w:b/>
                <w:bCs/>
                <w:sz w:val="20"/>
                <w:szCs w:val="20"/>
                <w:lang w:eastAsia="es-CO"/>
              </w:rPr>
              <w:t>n</w:t>
            </w:r>
          </w:p>
        </w:tc>
      </w:tr>
      <w:tr w:rsidR="00AF1C6A" w:rsidRPr="00155530" w14:paraId="78DFB01A" w14:textId="77777777" w:rsidTr="0052783E">
        <w:tblPrEx>
          <w:jc w:val="left"/>
        </w:tblPrEx>
        <w:trPr>
          <w:trHeight w:val="49"/>
        </w:trPr>
        <w:tc>
          <w:tcPr>
            <w:tcW w:w="1486" w:type="pct"/>
          </w:tcPr>
          <w:p w14:paraId="08834130" w14:textId="1F45881F" w:rsidR="00AF1C6A" w:rsidRPr="00155530" w:rsidRDefault="00AF1C6A" w:rsidP="00AF1C6A">
            <w:pPr>
              <w:spacing w:after="0"/>
              <w:jc w:val="center"/>
              <w:rPr>
                <w:rFonts w:ascii="Arial" w:hAnsi="Arial" w:cs="Arial"/>
                <w:color w:val="000000"/>
                <w:sz w:val="20"/>
                <w:szCs w:val="20"/>
              </w:rPr>
            </w:pPr>
            <w:r w:rsidRPr="00CA0FD7">
              <w:rPr>
                <w:rFonts w:ascii="Arial" w:hAnsi="Arial" w:cs="Arial"/>
                <w:color w:val="000000" w:themeColor="text1"/>
                <w:sz w:val="20"/>
                <w:szCs w:val="20"/>
              </w:rPr>
              <w:t>30111600</w:t>
            </w:r>
          </w:p>
        </w:tc>
        <w:tc>
          <w:tcPr>
            <w:tcW w:w="3514" w:type="pct"/>
          </w:tcPr>
          <w:p w14:paraId="2E687866" w14:textId="4983CDDA" w:rsidR="00AF1C6A" w:rsidRPr="00155530" w:rsidRDefault="00AF1C6A" w:rsidP="00AF1C6A">
            <w:pPr>
              <w:spacing w:after="0"/>
              <w:jc w:val="center"/>
              <w:rPr>
                <w:rFonts w:ascii="Arial" w:hAnsi="Arial" w:cs="Arial"/>
                <w:color w:val="000000"/>
                <w:sz w:val="20"/>
                <w:szCs w:val="20"/>
              </w:rPr>
            </w:pPr>
            <w:r w:rsidRPr="00CA0FD7">
              <w:rPr>
                <w:rFonts w:ascii="Arial" w:hAnsi="Arial" w:cs="Arial"/>
                <w:color w:val="000000" w:themeColor="text1"/>
                <w:sz w:val="20"/>
                <w:szCs w:val="20"/>
              </w:rPr>
              <w:t>CEMENTO Y CAL</w:t>
            </w:r>
          </w:p>
        </w:tc>
      </w:tr>
      <w:tr w:rsidR="00AF1C6A" w:rsidRPr="00155530" w14:paraId="68666C9D" w14:textId="77777777" w:rsidTr="0052783E">
        <w:tblPrEx>
          <w:jc w:val="left"/>
        </w:tblPrEx>
        <w:trPr>
          <w:trHeight w:val="49"/>
        </w:trPr>
        <w:tc>
          <w:tcPr>
            <w:tcW w:w="1486" w:type="pct"/>
          </w:tcPr>
          <w:p w14:paraId="3873C77D" w14:textId="607CEDB3" w:rsidR="00AF1C6A" w:rsidRPr="00155530" w:rsidRDefault="00AF1C6A" w:rsidP="00AF1C6A">
            <w:pPr>
              <w:spacing w:after="0"/>
              <w:jc w:val="center"/>
              <w:rPr>
                <w:rFonts w:ascii="Arial" w:hAnsi="Arial" w:cs="Arial"/>
                <w:color w:val="000000"/>
                <w:sz w:val="20"/>
                <w:szCs w:val="20"/>
              </w:rPr>
            </w:pPr>
            <w:r w:rsidRPr="005642C8">
              <w:rPr>
                <w:rFonts w:ascii="Arial" w:hAnsi="Arial" w:cs="Arial"/>
                <w:color w:val="000000" w:themeColor="text1"/>
                <w:sz w:val="20"/>
                <w:szCs w:val="20"/>
              </w:rPr>
              <w:t>31162800</w:t>
            </w:r>
          </w:p>
        </w:tc>
        <w:tc>
          <w:tcPr>
            <w:tcW w:w="3514" w:type="pct"/>
          </w:tcPr>
          <w:p w14:paraId="4CB8CB92" w14:textId="33B7CD23" w:rsidR="00AF1C6A" w:rsidRPr="00155530" w:rsidRDefault="00AF1C6A" w:rsidP="00AF1C6A">
            <w:pPr>
              <w:spacing w:after="0"/>
              <w:jc w:val="center"/>
              <w:rPr>
                <w:rFonts w:ascii="Arial" w:hAnsi="Arial" w:cs="Arial"/>
                <w:color w:val="000000"/>
                <w:sz w:val="20"/>
                <w:szCs w:val="20"/>
              </w:rPr>
            </w:pPr>
            <w:r w:rsidRPr="005642C8">
              <w:rPr>
                <w:rFonts w:ascii="Arial" w:hAnsi="Arial" w:cs="Arial"/>
                <w:color w:val="000000" w:themeColor="text1"/>
                <w:sz w:val="20"/>
                <w:szCs w:val="20"/>
              </w:rPr>
              <w:t>FERRETERIA EN GENERAL</w:t>
            </w:r>
          </w:p>
        </w:tc>
      </w:tr>
      <w:tr w:rsidR="00AF1C6A" w:rsidRPr="00155530" w14:paraId="2814F11B" w14:textId="77777777" w:rsidTr="0052783E">
        <w:tblPrEx>
          <w:jc w:val="left"/>
        </w:tblPrEx>
        <w:trPr>
          <w:trHeight w:val="49"/>
        </w:trPr>
        <w:tc>
          <w:tcPr>
            <w:tcW w:w="1486" w:type="pct"/>
          </w:tcPr>
          <w:p w14:paraId="3C61B54D" w14:textId="2D457AC7" w:rsidR="00AF1C6A" w:rsidRPr="00155530" w:rsidRDefault="00AF1C6A" w:rsidP="00AF1C6A">
            <w:pPr>
              <w:spacing w:after="0"/>
              <w:jc w:val="center"/>
              <w:rPr>
                <w:rFonts w:ascii="Arial" w:hAnsi="Arial" w:cs="Arial"/>
                <w:color w:val="000000"/>
                <w:sz w:val="20"/>
                <w:szCs w:val="20"/>
              </w:rPr>
            </w:pPr>
            <w:r>
              <w:rPr>
                <w:rFonts w:ascii="Arial" w:hAnsi="Arial" w:cs="Arial"/>
                <w:color w:val="000000" w:themeColor="text1"/>
                <w:sz w:val="20"/>
                <w:szCs w:val="20"/>
              </w:rPr>
              <w:t>27112200</w:t>
            </w:r>
          </w:p>
        </w:tc>
        <w:tc>
          <w:tcPr>
            <w:tcW w:w="3514" w:type="pct"/>
          </w:tcPr>
          <w:p w14:paraId="0B7524E4" w14:textId="5D83ED92" w:rsidR="00AF1C6A" w:rsidRPr="00155530" w:rsidRDefault="00AF1C6A" w:rsidP="00AF1C6A">
            <w:pPr>
              <w:spacing w:after="0"/>
              <w:jc w:val="center"/>
              <w:rPr>
                <w:rFonts w:ascii="Arial" w:hAnsi="Arial" w:cs="Arial"/>
                <w:color w:val="000000"/>
                <w:sz w:val="20"/>
                <w:szCs w:val="20"/>
              </w:rPr>
            </w:pPr>
            <w:r>
              <w:rPr>
                <w:rFonts w:ascii="Arial" w:hAnsi="Arial" w:cs="Arial"/>
                <w:color w:val="000000" w:themeColor="text1"/>
                <w:sz w:val="20"/>
                <w:szCs w:val="20"/>
              </w:rPr>
              <w:t>HERRAMIENTAS DE ALBAÑILERIA Y CONCRETO</w:t>
            </w:r>
          </w:p>
        </w:tc>
      </w:tr>
      <w:tr w:rsidR="00AF1C6A" w:rsidRPr="00155530" w14:paraId="2567E3E2" w14:textId="77777777" w:rsidTr="00A42CA0">
        <w:tblPrEx>
          <w:jc w:val="left"/>
        </w:tblPrEx>
        <w:trPr>
          <w:trHeight w:val="49"/>
        </w:trPr>
        <w:tc>
          <w:tcPr>
            <w:tcW w:w="1486" w:type="pct"/>
            <w:vAlign w:val="bottom"/>
          </w:tcPr>
          <w:p w14:paraId="46726E14" w14:textId="293DEC9B" w:rsidR="00AF1C6A" w:rsidRPr="00155530" w:rsidRDefault="00AF1C6A" w:rsidP="00AF1C6A">
            <w:pPr>
              <w:spacing w:after="0"/>
              <w:jc w:val="center"/>
              <w:rPr>
                <w:rFonts w:ascii="Arial" w:hAnsi="Arial" w:cs="Arial"/>
                <w:color w:val="000000"/>
                <w:sz w:val="20"/>
                <w:szCs w:val="20"/>
              </w:rPr>
            </w:pPr>
            <w:r w:rsidRPr="005642C8">
              <w:rPr>
                <w:rFonts w:ascii="Arial" w:hAnsi="Arial" w:cs="Arial"/>
                <w:color w:val="000000" w:themeColor="text1"/>
                <w:sz w:val="20"/>
                <w:szCs w:val="20"/>
              </w:rPr>
              <w:t>30131600</w:t>
            </w:r>
          </w:p>
        </w:tc>
        <w:tc>
          <w:tcPr>
            <w:tcW w:w="3514" w:type="pct"/>
            <w:vAlign w:val="bottom"/>
          </w:tcPr>
          <w:p w14:paraId="2EF5C3DE" w14:textId="47AAC5BC" w:rsidR="00AF1C6A" w:rsidRPr="00155530" w:rsidRDefault="00AF1C6A" w:rsidP="00AF1C6A">
            <w:pPr>
              <w:spacing w:after="0"/>
              <w:jc w:val="center"/>
              <w:rPr>
                <w:rFonts w:ascii="Arial" w:hAnsi="Arial" w:cs="Arial"/>
                <w:color w:val="000000"/>
                <w:sz w:val="20"/>
                <w:szCs w:val="20"/>
              </w:rPr>
            </w:pPr>
            <w:r w:rsidRPr="005642C8">
              <w:rPr>
                <w:rFonts w:ascii="Arial" w:hAnsi="Arial" w:cs="Arial"/>
                <w:color w:val="000000" w:themeColor="text1"/>
                <w:sz w:val="20"/>
                <w:szCs w:val="20"/>
              </w:rPr>
              <w:t xml:space="preserve">LADRILLOS </w:t>
            </w:r>
          </w:p>
        </w:tc>
      </w:tr>
      <w:tr w:rsidR="00AF1C6A" w:rsidRPr="00155530" w14:paraId="73F80F63" w14:textId="77777777" w:rsidTr="00A42CA0">
        <w:tblPrEx>
          <w:jc w:val="left"/>
        </w:tblPrEx>
        <w:trPr>
          <w:trHeight w:val="49"/>
        </w:trPr>
        <w:tc>
          <w:tcPr>
            <w:tcW w:w="1486" w:type="pct"/>
          </w:tcPr>
          <w:p w14:paraId="1D9E0C7A" w14:textId="7D708573" w:rsidR="00AF1C6A" w:rsidRPr="00155530" w:rsidRDefault="00AF1C6A" w:rsidP="00AF1C6A">
            <w:pPr>
              <w:spacing w:after="0"/>
              <w:jc w:val="center"/>
              <w:rPr>
                <w:rFonts w:ascii="Arial" w:hAnsi="Arial" w:cs="Arial"/>
                <w:color w:val="000000"/>
                <w:sz w:val="20"/>
                <w:szCs w:val="20"/>
              </w:rPr>
            </w:pPr>
            <w:r w:rsidRPr="00EB4DC0">
              <w:rPr>
                <w:rFonts w:ascii="Arial" w:hAnsi="Arial" w:cs="Arial"/>
                <w:color w:val="000000" w:themeColor="text1"/>
                <w:sz w:val="20"/>
                <w:szCs w:val="20"/>
              </w:rPr>
              <w:t>31210000</w:t>
            </w:r>
          </w:p>
        </w:tc>
        <w:tc>
          <w:tcPr>
            <w:tcW w:w="3514" w:type="pct"/>
          </w:tcPr>
          <w:p w14:paraId="535160B6" w14:textId="60BC89E8" w:rsidR="00AF1C6A" w:rsidRPr="00155530" w:rsidRDefault="00AF1C6A" w:rsidP="00AF1C6A">
            <w:pPr>
              <w:spacing w:after="0"/>
              <w:jc w:val="center"/>
              <w:rPr>
                <w:rFonts w:ascii="Arial" w:hAnsi="Arial" w:cs="Arial"/>
                <w:color w:val="000000"/>
                <w:sz w:val="20"/>
                <w:szCs w:val="20"/>
              </w:rPr>
            </w:pPr>
            <w:r w:rsidRPr="00EB4DC0">
              <w:rPr>
                <w:rFonts w:ascii="Arial" w:hAnsi="Arial" w:cs="Arial"/>
                <w:color w:val="000000" w:themeColor="text1"/>
                <w:sz w:val="20"/>
                <w:szCs w:val="20"/>
              </w:rPr>
              <w:t>PINTURAS Y BASES Y ACABADOS</w:t>
            </w:r>
          </w:p>
        </w:tc>
      </w:tr>
      <w:tr w:rsidR="00AF1C6A" w:rsidRPr="00155530" w14:paraId="74542D27" w14:textId="77777777" w:rsidTr="00A42CA0">
        <w:tblPrEx>
          <w:jc w:val="left"/>
        </w:tblPrEx>
        <w:trPr>
          <w:trHeight w:val="49"/>
        </w:trPr>
        <w:tc>
          <w:tcPr>
            <w:tcW w:w="1486" w:type="pct"/>
          </w:tcPr>
          <w:p w14:paraId="0E73510A" w14:textId="3C03704F" w:rsidR="00AF1C6A" w:rsidRPr="00155530" w:rsidRDefault="00AF1C6A" w:rsidP="00AF1C6A">
            <w:pPr>
              <w:spacing w:after="0"/>
              <w:jc w:val="center"/>
              <w:rPr>
                <w:rFonts w:ascii="Arial" w:hAnsi="Arial" w:cs="Arial"/>
                <w:color w:val="000000"/>
                <w:sz w:val="20"/>
                <w:szCs w:val="20"/>
              </w:rPr>
            </w:pPr>
            <w:r w:rsidRPr="009C450D">
              <w:rPr>
                <w:rFonts w:ascii="Arial" w:hAnsi="Arial" w:cs="Arial"/>
                <w:color w:val="000000" w:themeColor="text1"/>
                <w:sz w:val="20"/>
                <w:szCs w:val="20"/>
              </w:rPr>
              <w:t>30151500</w:t>
            </w:r>
          </w:p>
        </w:tc>
        <w:tc>
          <w:tcPr>
            <w:tcW w:w="3514" w:type="pct"/>
          </w:tcPr>
          <w:p w14:paraId="78F89AB6" w14:textId="6AF8572B" w:rsidR="00AF1C6A" w:rsidRPr="00155530" w:rsidRDefault="00AF1C6A" w:rsidP="00AF1C6A">
            <w:pPr>
              <w:spacing w:after="0"/>
              <w:jc w:val="center"/>
              <w:rPr>
                <w:rFonts w:ascii="Arial" w:hAnsi="Arial" w:cs="Arial"/>
                <w:color w:val="000000"/>
                <w:sz w:val="20"/>
                <w:szCs w:val="20"/>
              </w:rPr>
            </w:pPr>
            <w:r w:rsidRPr="009C450D">
              <w:rPr>
                <w:rFonts w:ascii="Arial" w:hAnsi="Arial" w:cs="Arial"/>
                <w:color w:val="000000" w:themeColor="text1"/>
                <w:sz w:val="20"/>
                <w:szCs w:val="20"/>
              </w:rPr>
              <w:t>MATERIAL PARA TEJADOS Y TECHOS</w:t>
            </w:r>
          </w:p>
        </w:tc>
      </w:tr>
      <w:tr w:rsidR="00AF1C6A" w:rsidRPr="00155530" w14:paraId="1C8D6AA5" w14:textId="77777777" w:rsidTr="0052783E">
        <w:tblPrEx>
          <w:jc w:val="left"/>
        </w:tblPrEx>
        <w:trPr>
          <w:trHeight w:val="49"/>
        </w:trPr>
        <w:tc>
          <w:tcPr>
            <w:tcW w:w="1486" w:type="pct"/>
            <w:vAlign w:val="bottom"/>
          </w:tcPr>
          <w:p w14:paraId="5C5526E1" w14:textId="54350FF8" w:rsidR="00AF1C6A" w:rsidRPr="00155530" w:rsidRDefault="00AF1C6A" w:rsidP="00AF1C6A">
            <w:pPr>
              <w:spacing w:after="0"/>
              <w:jc w:val="center"/>
              <w:rPr>
                <w:rFonts w:ascii="Arial" w:hAnsi="Arial" w:cs="Arial"/>
                <w:color w:val="000000"/>
                <w:sz w:val="20"/>
                <w:szCs w:val="20"/>
              </w:rPr>
            </w:pPr>
            <w:r>
              <w:rPr>
                <w:rFonts w:ascii="Arial" w:hAnsi="Arial" w:cs="Arial"/>
                <w:color w:val="000000" w:themeColor="text1"/>
                <w:sz w:val="20"/>
                <w:szCs w:val="20"/>
              </w:rPr>
              <w:t>31201500</w:t>
            </w:r>
          </w:p>
        </w:tc>
        <w:tc>
          <w:tcPr>
            <w:tcW w:w="3514" w:type="pct"/>
            <w:vAlign w:val="bottom"/>
          </w:tcPr>
          <w:p w14:paraId="49C16D5D" w14:textId="12B286F8" w:rsidR="00AF1C6A" w:rsidRPr="00155530" w:rsidRDefault="00AF1C6A" w:rsidP="00AF1C6A">
            <w:pPr>
              <w:spacing w:after="0"/>
              <w:jc w:val="center"/>
              <w:rPr>
                <w:rFonts w:ascii="Arial" w:hAnsi="Arial" w:cs="Arial"/>
                <w:color w:val="000000"/>
                <w:sz w:val="20"/>
                <w:szCs w:val="20"/>
              </w:rPr>
            </w:pPr>
            <w:r>
              <w:rPr>
                <w:rFonts w:ascii="Arial" w:hAnsi="Arial" w:cs="Arial"/>
                <w:color w:val="000000" w:themeColor="text1"/>
                <w:sz w:val="20"/>
                <w:szCs w:val="20"/>
              </w:rPr>
              <w:t>CINTA ADHESIVA</w:t>
            </w:r>
          </w:p>
        </w:tc>
      </w:tr>
      <w:tr w:rsidR="00AF1C6A" w:rsidRPr="00155530" w14:paraId="5F5A91AC" w14:textId="77777777" w:rsidTr="0052783E">
        <w:tblPrEx>
          <w:jc w:val="left"/>
        </w:tblPrEx>
        <w:trPr>
          <w:trHeight w:val="49"/>
        </w:trPr>
        <w:tc>
          <w:tcPr>
            <w:tcW w:w="1486" w:type="pct"/>
            <w:vAlign w:val="bottom"/>
          </w:tcPr>
          <w:p w14:paraId="68FB7297" w14:textId="65F0A4D1" w:rsidR="00AF1C6A" w:rsidRPr="00155530" w:rsidRDefault="00AF1C6A" w:rsidP="00AF1C6A">
            <w:pPr>
              <w:spacing w:after="0"/>
              <w:jc w:val="center"/>
              <w:rPr>
                <w:rFonts w:ascii="Arial" w:hAnsi="Arial" w:cs="Arial"/>
                <w:color w:val="000000"/>
                <w:sz w:val="20"/>
                <w:szCs w:val="20"/>
              </w:rPr>
            </w:pPr>
            <w:r w:rsidRPr="009C450D">
              <w:rPr>
                <w:rFonts w:ascii="Arial" w:hAnsi="Arial" w:cs="Arial"/>
                <w:color w:val="000000" w:themeColor="text1"/>
                <w:sz w:val="20"/>
                <w:szCs w:val="20"/>
              </w:rPr>
              <w:t>30102000</w:t>
            </w:r>
          </w:p>
        </w:tc>
        <w:tc>
          <w:tcPr>
            <w:tcW w:w="3514" w:type="pct"/>
            <w:vAlign w:val="bottom"/>
          </w:tcPr>
          <w:p w14:paraId="11680A29" w14:textId="5BEFE620" w:rsidR="00AF1C6A" w:rsidRPr="00155530" w:rsidRDefault="00AF1C6A" w:rsidP="00AF1C6A">
            <w:pPr>
              <w:spacing w:after="0"/>
              <w:jc w:val="center"/>
              <w:rPr>
                <w:rFonts w:ascii="Arial" w:hAnsi="Arial" w:cs="Arial"/>
                <w:color w:val="000000"/>
                <w:sz w:val="20"/>
                <w:szCs w:val="20"/>
              </w:rPr>
            </w:pPr>
            <w:r w:rsidRPr="009C450D">
              <w:rPr>
                <w:rFonts w:ascii="Arial" w:hAnsi="Arial" w:cs="Arial"/>
                <w:color w:val="000000" w:themeColor="text1"/>
                <w:sz w:val="20"/>
                <w:szCs w:val="20"/>
              </w:rPr>
              <w:t>HOJA (LÁMINA)</w:t>
            </w:r>
          </w:p>
        </w:tc>
      </w:tr>
      <w:tr w:rsidR="00AF1C6A" w:rsidRPr="00155530" w14:paraId="55CA4ADB" w14:textId="77777777" w:rsidTr="00A42CA0">
        <w:tblPrEx>
          <w:jc w:val="left"/>
        </w:tblPrEx>
        <w:trPr>
          <w:trHeight w:val="49"/>
        </w:trPr>
        <w:tc>
          <w:tcPr>
            <w:tcW w:w="1486" w:type="pct"/>
          </w:tcPr>
          <w:p w14:paraId="348E4684" w14:textId="1D5C51AA" w:rsidR="00AF1C6A" w:rsidRPr="00155530" w:rsidRDefault="00AF1C6A" w:rsidP="00AF1C6A">
            <w:pPr>
              <w:spacing w:after="0"/>
              <w:jc w:val="center"/>
              <w:rPr>
                <w:rFonts w:ascii="Arial" w:hAnsi="Arial" w:cs="Arial"/>
                <w:color w:val="000000"/>
                <w:sz w:val="20"/>
                <w:szCs w:val="20"/>
              </w:rPr>
            </w:pPr>
            <w:r w:rsidRPr="009C450D">
              <w:rPr>
                <w:rFonts w:ascii="Arial" w:hAnsi="Arial" w:cs="Arial"/>
                <w:color w:val="000000" w:themeColor="text1"/>
                <w:sz w:val="20"/>
                <w:szCs w:val="20"/>
              </w:rPr>
              <w:t>39121600</w:t>
            </w:r>
          </w:p>
        </w:tc>
        <w:tc>
          <w:tcPr>
            <w:tcW w:w="3514" w:type="pct"/>
          </w:tcPr>
          <w:p w14:paraId="51341303" w14:textId="79B599C8" w:rsidR="00AF1C6A" w:rsidRPr="00155530" w:rsidRDefault="00AF1C6A" w:rsidP="00AF1C6A">
            <w:pPr>
              <w:spacing w:after="0"/>
              <w:jc w:val="center"/>
              <w:rPr>
                <w:rFonts w:ascii="Arial" w:hAnsi="Arial" w:cs="Arial"/>
                <w:color w:val="000000"/>
                <w:sz w:val="20"/>
                <w:szCs w:val="20"/>
              </w:rPr>
            </w:pPr>
            <w:r w:rsidRPr="009C450D">
              <w:rPr>
                <w:rFonts w:ascii="Arial" w:hAnsi="Arial" w:cs="Arial"/>
                <w:color w:val="000000" w:themeColor="text1"/>
                <w:sz w:val="20"/>
                <w:szCs w:val="20"/>
              </w:rPr>
              <w:t>DISPOSITIVOS Y ACCESORIOS PARA LA PROTECCION DE CIRCUITOS</w:t>
            </w:r>
          </w:p>
        </w:tc>
      </w:tr>
      <w:tr w:rsidR="00AF1C6A" w:rsidRPr="00155530" w14:paraId="0BB0C9B7" w14:textId="77777777" w:rsidTr="0052783E">
        <w:tblPrEx>
          <w:jc w:val="left"/>
        </w:tblPrEx>
        <w:trPr>
          <w:trHeight w:val="49"/>
        </w:trPr>
        <w:tc>
          <w:tcPr>
            <w:tcW w:w="1486" w:type="pct"/>
            <w:vAlign w:val="bottom"/>
          </w:tcPr>
          <w:p w14:paraId="62140D4B" w14:textId="46D9823F" w:rsidR="00AF1C6A" w:rsidRPr="00155530" w:rsidRDefault="00AF1C6A" w:rsidP="00AF1C6A">
            <w:pPr>
              <w:spacing w:after="0"/>
              <w:jc w:val="center"/>
              <w:rPr>
                <w:rFonts w:ascii="Arial" w:hAnsi="Arial" w:cs="Arial"/>
                <w:color w:val="000000"/>
                <w:sz w:val="20"/>
                <w:szCs w:val="20"/>
              </w:rPr>
            </w:pPr>
            <w:r w:rsidRPr="00B34B82">
              <w:rPr>
                <w:rFonts w:ascii="Arial" w:hAnsi="Arial" w:cs="Arial"/>
                <w:color w:val="000000" w:themeColor="text1"/>
                <w:sz w:val="20"/>
                <w:szCs w:val="20"/>
              </w:rPr>
              <w:t>31211500</w:t>
            </w:r>
          </w:p>
        </w:tc>
        <w:tc>
          <w:tcPr>
            <w:tcW w:w="3514" w:type="pct"/>
            <w:vAlign w:val="bottom"/>
          </w:tcPr>
          <w:p w14:paraId="364EE4EB" w14:textId="1EBD9199" w:rsidR="00AF1C6A" w:rsidRPr="00155530" w:rsidRDefault="00AF1C6A" w:rsidP="00AF1C6A">
            <w:pPr>
              <w:spacing w:after="0"/>
              <w:jc w:val="center"/>
              <w:rPr>
                <w:rFonts w:ascii="Arial" w:hAnsi="Arial" w:cs="Arial"/>
                <w:color w:val="000000"/>
                <w:sz w:val="20"/>
                <w:szCs w:val="20"/>
              </w:rPr>
            </w:pPr>
            <w:r w:rsidRPr="00B34B82">
              <w:rPr>
                <w:rFonts w:ascii="Arial" w:hAnsi="Arial" w:cs="Arial"/>
                <w:color w:val="000000" w:themeColor="text1"/>
                <w:sz w:val="20"/>
                <w:szCs w:val="20"/>
              </w:rPr>
              <w:t>PINTURAS Y TAPA POROS</w:t>
            </w:r>
          </w:p>
        </w:tc>
      </w:tr>
      <w:tr w:rsidR="00AF1C6A" w:rsidRPr="00155530" w14:paraId="006732D9" w14:textId="77777777" w:rsidTr="00F04DF8">
        <w:tblPrEx>
          <w:jc w:val="left"/>
        </w:tblPrEx>
        <w:trPr>
          <w:trHeight w:val="49"/>
        </w:trPr>
        <w:tc>
          <w:tcPr>
            <w:tcW w:w="1486" w:type="pct"/>
          </w:tcPr>
          <w:p w14:paraId="316446B8" w14:textId="597EFE5B" w:rsidR="00AF1C6A" w:rsidRPr="00B34B82" w:rsidRDefault="00AF1C6A" w:rsidP="00AF1C6A">
            <w:pPr>
              <w:spacing w:after="0"/>
              <w:jc w:val="center"/>
              <w:rPr>
                <w:rFonts w:ascii="Arial" w:hAnsi="Arial" w:cs="Arial"/>
                <w:color w:val="000000" w:themeColor="text1"/>
                <w:sz w:val="20"/>
                <w:szCs w:val="20"/>
              </w:rPr>
            </w:pPr>
            <w:r w:rsidRPr="007D0571">
              <w:rPr>
                <w:rFonts w:ascii="Arial" w:hAnsi="Arial" w:cs="Arial"/>
                <w:color w:val="000000" w:themeColor="text1"/>
                <w:sz w:val="20"/>
                <w:szCs w:val="20"/>
              </w:rPr>
              <w:t>40171500</w:t>
            </w:r>
          </w:p>
        </w:tc>
        <w:tc>
          <w:tcPr>
            <w:tcW w:w="3514" w:type="pct"/>
          </w:tcPr>
          <w:p w14:paraId="6EF9CE2B" w14:textId="77F0D46E" w:rsidR="00AF1C6A" w:rsidRPr="00B34B82" w:rsidRDefault="00AF1C6A" w:rsidP="00AF1C6A">
            <w:pPr>
              <w:spacing w:after="0"/>
              <w:jc w:val="center"/>
              <w:rPr>
                <w:rFonts w:ascii="Arial" w:hAnsi="Arial" w:cs="Arial"/>
                <w:color w:val="000000" w:themeColor="text1"/>
                <w:sz w:val="20"/>
                <w:szCs w:val="20"/>
              </w:rPr>
            </w:pPr>
            <w:r w:rsidRPr="007D0571">
              <w:rPr>
                <w:rFonts w:ascii="Arial" w:hAnsi="Arial" w:cs="Arial"/>
                <w:color w:val="000000" w:themeColor="text1"/>
                <w:sz w:val="20"/>
                <w:szCs w:val="20"/>
              </w:rPr>
              <w:t>TUBOS Y TUBERÍAS COMERCIALES</w:t>
            </w:r>
          </w:p>
        </w:tc>
      </w:tr>
      <w:tr w:rsidR="00AF1C6A" w:rsidRPr="00155530" w14:paraId="6A28997C" w14:textId="77777777" w:rsidTr="00F04DF8">
        <w:tblPrEx>
          <w:jc w:val="left"/>
        </w:tblPrEx>
        <w:trPr>
          <w:trHeight w:val="49"/>
        </w:trPr>
        <w:tc>
          <w:tcPr>
            <w:tcW w:w="1486" w:type="pct"/>
          </w:tcPr>
          <w:p w14:paraId="72063A34" w14:textId="6D1264F6" w:rsidR="00AF1C6A" w:rsidRPr="00B34B82" w:rsidRDefault="00AF1C6A" w:rsidP="00AF1C6A">
            <w:pPr>
              <w:spacing w:after="0"/>
              <w:jc w:val="center"/>
              <w:rPr>
                <w:rFonts w:ascii="Arial" w:hAnsi="Arial" w:cs="Arial"/>
                <w:color w:val="000000" w:themeColor="text1"/>
                <w:sz w:val="20"/>
                <w:szCs w:val="20"/>
              </w:rPr>
            </w:pPr>
            <w:r>
              <w:rPr>
                <w:rFonts w:ascii="Arial" w:hAnsi="Arial" w:cs="Arial"/>
                <w:color w:val="000000" w:themeColor="text1"/>
                <w:sz w:val="20"/>
                <w:szCs w:val="20"/>
              </w:rPr>
              <w:t>40142000</w:t>
            </w:r>
          </w:p>
        </w:tc>
        <w:tc>
          <w:tcPr>
            <w:tcW w:w="3514" w:type="pct"/>
          </w:tcPr>
          <w:p w14:paraId="73F3C710" w14:textId="75B82BDF" w:rsidR="00AF1C6A" w:rsidRPr="00B34B82" w:rsidRDefault="00AF1C6A" w:rsidP="00AF1C6A">
            <w:pPr>
              <w:spacing w:after="0"/>
              <w:jc w:val="center"/>
              <w:rPr>
                <w:rFonts w:ascii="Arial" w:hAnsi="Arial" w:cs="Arial"/>
                <w:color w:val="000000" w:themeColor="text1"/>
                <w:sz w:val="20"/>
                <w:szCs w:val="20"/>
              </w:rPr>
            </w:pPr>
            <w:r>
              <w:rPr>
                <w:rFonts w:ascii="Arial" w:hAnsi="Arial" w:cs="Arial"/>
                <w:color w:val="000000" w:themeColor="text1"/>
                <w:sz w:val="20"/>
                <w:szCs w:val="20"/>
              </w:rPr>
              <w:t>MANGUERAS</w:t>
            </w:r>
          </w:p>
        </w:tc>
      </w:tr>
      <w:tr w:rsidR="00AF1C6A" w:rsidRPr="00155530" w14:paraId="14F18C75" w14:textId="77777777" w:rsidTr="00F04DF8">
        <w:tblPrEx>
          <w:jc w:val="left"/>
        </w:tblPrEx>
        <w:trPr>
          <w:trHeight w:val="49"/>
        </w:trPr>
        <w:tc>
          <w:tcPr>
            <w:tcW w:w="1486" w:type="pct"/>
          </w:tcPr>
          <w:p w14:paraId="2C3BDAE7" w14:textId="3578099E" w:rsidR="00AF1C6A" w:rsidRPr="00B34B82" w:rsidRDefault="00AF1C6A" w:rsidP="00AF1C6A">
            <w:pPr>
              <w:spacing w:after="0"/>
              <w:jc w:val="center"/>
              <w:rPr>
                <w:rFonts w:ascii="Arial" w:hAnsi="Arial" w:cs="Arial"/>
                <w:color w:val="000000" w:themeColor="text1"/>
                <w:sz w:val="20"/>
                <w:szCs w:val="20"/>
              </w:rPr>
            </w:pPr>
            <w:r>
              <w:rPr>
                <w:rFonts w:ascii="Arial" w:hAnsi="Arial" w:cs="Arial"/>
                <w:color w:val="000000" w:themeColor="text1"/>
                <w:sz w:val="20"/>
                <w:szCs w:val="20"/>
              </w:rPr>
              <w:t>31211900</w:t>
            </w:r>
          </w:p>
        </w:tc>
        <w:tc>
          <w:tcPr>
            <w:tcW w:w="3514" w:type="pct"/>
          </w:tcPr>
          <w:p w14:paraId="0F49954E" w14:textId="5915B2C3" w:rsidR="00AF1C6A" w:rsidRPr="00B34B82" w:rsidRDefault="00AF1C6A" w:rsidP="00AF1C6A">
            <w:pPr>
              <w:spacing w:after="0"/>
              <w:jc w:val="center"/>
              <w:rPr>
                <w:rFonts w:ascii="Arial" w:hAnsi="Arial" w:cs="Arial"/>
                <w:color w:val="000000" w:themeColor="text1"/>
                <w:sz w:val="20"/>
                <w:szCs w:val="20"/>
              </w:rPr>
            </w:pPr>
            <w:r>
              <w:rPr>
                <w:rFonts w:ascii="Arial" w:hAnsi="Arial" w:cs="Arial"/>
                <w:color w:val="000000" w:themeColor="text1"/>
                <w:sz w:val="20"/>
                <w:szCs w:val="20"/>
              </w:rPr>
              <w:t>APLICADORES DE PINTURAS Y ACCESORIOS PARA PINTAR</w:t>
            </w:r>
          </w:p>
        </w:tc>
      </w:tr>
    </w:tbl>
    <w:p w14:paraId="72AC80F9" w14:textId="77777777" w:rsidR="001F3283" w:rsidRDefault="001F3283">
      <w:pPr>
        <w:autoSpaceDE w:val="0"/>
        <w:autoSpaceDN w:val="0"/>
        <w:adjustRightInd w:val="0"/>
        <w:spacing w:line="240" w:lineRule="auto"/>
        <w:jc w:val="both"/>
        <w:rPr>
          <w:rFonts w:ascii="Arial" w:hAnsi="Arial" w:cs="Arial"/>
          <w:sz w:val="20"/>
          <w:szCs w:val="20"/>
        </w:rPr>
      </w:pPr>
    </w:p>
    <w:p w14:paraId="5EDCCC76"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Los documentos soporte para acreditar la experiencia especifica de los contratos registrados en la propuesta, deben ser las certificaciones de los contratos ejecutados y terminados o su respectiva acta de liquidación o cualquier otro documento debidamente firmado por el contratante; debe contener como mínimo la siguiente información:</w:t>
      </w:r>
    </w:p>
    <w:p w14:paraId="579CBC62" w14:textId="77777777" w:rsidR="001F3283" w:rsidRDefault="00000000">
      <w:pPr>
        <w:autoSpaceDE w:val="0"/>
        <w:autoSpaceDN w:val="0"/>
        <w:adjustRightInd w:val="0"/>
        <w:spacing w:line="240" w:lineRule="auto"/>
        <w:contextualSpacing/>
        <w:jc w:val="both"/>
        <w:rPr>
          <w:rFonts w:ascii="Arial" w:hAnsi="Arial" w:cs="Arial"/>
          <w:sz w:val="20"/>
          <w:szCs w:val="20"/>
        </w:rPr>
      </w:pPr>
      <w:r>
        <w:rPr>
          <w:rFonts w:ascii="Arial" w:hAnsi="Arial" w:cs="Arial"/>
          <w:sz w:val="20"/>
          <w:szCs w:val="20"/>
        </w:rPr>
        <w:t>- Nombre del contratante</w:t>
      </w:r>
    </w:p>
    <w:p w14:paraId="32F3DC8F" w14:textId="77777777" w:rsidR="001F3283" w:rsidRDefault="00000000">
      <w:pPr>
        <w:autoSpaceDE w:val="0"/>
        <w:autoSpaceDN w:val="0"/>
        <w:adjustRightInd w:val="0"/>
        <w:spacing w:line="240" w:lineRule="auto"/>
        <w:contextualSpacing/>
        <w:jc w:val="both"/>
        <w:rPr>
          <w:rFonts w:ascii="Arial" w:hAnsi="Arial" w:cs="Arial"/>
          <w:sz w:val="20"/>
          <w:szCs w:val="20"/>
        </w:rPr>
      </w:pPr>
      <w:r>
        <w:rPr>
          <w:rFonts w:ascii="Arial" w:hAnsi="Arial" w:cs="Arial"/>
          <w:sz w:val="20"/>
          <w:szCs w:val="20"/>
        </w:rPr>
        <w:t>- Objeto del contrato</w:t>
      </w:r>
    </w:p>
    <w:p w14:paraId="50613570" w14:textId="77777777" w:rsidR="001F3283" w:rsidRDefault="00000000">
      <w:pPr>
        <w:autoSpaceDE w:val="0"/>
        <w:autoSpaceDN w:val="0"/>
        <w:adjustRightInd w:val="0"/>
        <w:spacing w:line="240" w:lineRule="auto"/>
        <w:contextualSpacing/>
        <w:jc w:val="both"/>
        <w:rPr>
          <w:rFonts w:ascii="Arial" w:hAnsi="Arial" w:cs="Arial"/>
          <w:sz w:val="20"/>
          <w:szCs w:val="20"/>
        </w:rPr>
      </w:pPr>
      <w:r>
        <w:rPr>
          <w:rFonts w:ascii="Arial" w:hAnsi="Arial" w:cs="Arial"/>
          <w:sz w:val="20"/>
          <w:szCs w:val="20"/>
        </w:rPr>
        <w:t>- Valor del contrato</w:t>
      </w:r>
    </w:p>
    <w:p w14:paraId="3C4BDB36" w14:textId="77777777" w:rsidR="001F3283" w:rsidRDefault="00000000">
      <w:pPr>
        <w:autoSpaceDE w:val="0"/>
        <w:autoSpaceDN w:val="0"/>
        <w:adjustRightInd w:val="0"/>
        <w:spacing w:line="240" w:lineRule="auto"/>
        <w:contextualSpacing/>
        <w:jc w:val="both"/>
        <w:rPr>
          <w:rFonts w:ascii="Arial" w:hAnsi="Arial" w:cs="Arial"/>
          <w:sz w:val="20"/>
          <w:szCs w:val="20"/>
        </w:rPr>
      </w:pPr>
      <w:r>
        <w:rPr>
          <w:rFonts w:ascii="Arial" w:hAnsi="Arial" w:cs="Arial"/>
          <w:sz w:val="20"/>
          <w:szCs w:val="20"/>
        </w:rPr>
        <w:t>- Actividades ejecutadas</w:t>
      </w:r>
    </w:p>
    <w:p w14:paraId="45257212" w14:textId="77777777" w:rsidR="001F3283" w:rsidRDefault="00000000">
      <w:pPr>
        <w:autoSpaceDE w:val="0"/>
        <w:autoSpaceDN w:val="0"/>
        <w:adjustRightInd w:val="0"/>
        <w:spacing w:line="240" w:lineRule="auto"/>
        <w:contextualSpacing/>
        <w:jc w:val="both"/>
        <w:rPr>
          <w:rFonts w:ascii="Arial" w:hAnsi="Arial" w:cs="Arial"/>
          <w:sz w:val="20"/>
          <w:szCs w:val="20"/>
        </w:rPr>
      </w:pPr>
      <w:r>
        <w:rPr>
          <w:rFonts w:ascii="Arial" w:hAnsi="Arial" w:cs="Arial"/>
          <w:sz w:val="20"/>
          <w:szCs w:val="20"/>
        </w:rPr>
        <w:t>- Fecha de inicio del contrato</w:t>
      </w:r>
    </w:p>
    <w:p w14:paraId="4895F302" w14:textId="77777777" w:rsidR="001F3283" w:rsidRDefault="00000000">
      <w:pPr>
        <w:autoSpaceDE w:val="0"/>
        <w:autoSpaceDN w:val="0"/>
        <w:adjustRightInd w:val="0"/>
        <w:spacing w:line="240" w:lineRule="auto"/>
        <w:contextualSpacing/>
        <w:jc w:val="both"/>
        <w:rPr>
          <w:rFonts w:ascii="Arial" w:hAnsi="Arial" w:cs="Arial"/>
          <w:sz w:val="20"/>
          <w:szCs w:val="20"/>
        </w:rPr>
      </w:pPr>
      <w:r>
        <w:rPr>
          <w:rFonts w:ascii="Arial" w:hAnsi="Arial" w:cs="Arial"/>
          <w:sz w:val="20"/>
          <w:szCs w:val="20"/>
        </w:rPr>
        <w:t>- Fecha de terminación del contrato</w:t>
      </w:r>
    </w:p>
    <w:p w14:paraId="3B985EBB" w14:textId="77777777" w:rsidR="001F3283" w:rsidRDefault="001F3283">
      <w:pPr>
        <w:autoSpaceDE w:val="0"/>
        <w:autoSpaceDN w:val="0"/>
        <w:adjustRightInd w:val="0"/>
        <w:spacing w:line="240" w:lineRule="auto"/>
        <w:contextualSpacing/>
        <w:jc w:val="both"/>
        <w:rPr>
          <w:rFonts w:ascii="Arial" w:hAnsi="Arial" w:cs="Arial"/>
          <w:sz w:val="20"/>
          <w:szCs w:val="20"/>
        </w:rPr>
      </w:pPr>
    </w:p>
    <w:p w14:paraId="5F76FEF4"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En caso de no contar con certificaciones escritas, la experiencia se puede acreditar mediante copia del contrato y acta de liquidación, siempre y cuando estén firmados por las personas competentes.</w:t>
      </w:r>
    </w:p>
    <w:p w14:paraId="731FBA5E"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sz w:val="20"/>
          <w:szCs w:val="20"/>
        </w:rPr>
        <w:t>Si el proponente no cumple con la experiencia específica solicitada será evaluado como NO CUMPLE.</w:t>
      </w:r>
      <w:bookmarkEnd w:id="66"/>
    </w:p>
    <w:bookmarkEnd w:id="67"/>
    <w:bookmarkEnd w:id="68"/>
    <w:bookmarkEnd w:id="69"/>
    <w:p w14:paraId="233D9F49" w14:textId="77777777" w:rsidR="001F3283" w:rsidRDefault="00000000">
      <w:pPr>
        <w:autoSpaceDE w:val="0"/>
        <w:autoSpaceDN w:val="0"/>
        <w:adjustRightInd w:val="0"/>
        <w:spacing w:line="240" w:lineRule="auto"/>
        <w:rPr>
          <w:rFonts w:ascii="Arial" w:hAnsi="Arial" w:cs="Arial"/>
          <w:b/>
          <w:bCs/>
          <w:sz w:val="20"/>
          <w:szCs w:val="20"/>
        </w:rPr>
      </w:pPr>
      <w:r>
        <w:rPr>
          <w:rFonts w:ascii="Arial" w:hAnsi="Arial" w:cs="Arial"/>
          <w:b/>
          <w:bCs/>
          <w:sz w:val="20"/>
          <w:szCs w:val="20"/>
        </w:rPr>
        <w:t>10.CRITERIOS DE CALIFICACIÓN</w:t>
      </w:r>
    </w:p>
    <w:p w14:paraId="0E14862B"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El comité de contratación del MUNICIPIO DE REMEDIOS, previo análisis de los requisitos mínimos habilitantes, teniendo en cuenta el procedimiento de Selección Abreviada – Subasta Inversa Electrónica, donde el factor determinante es el MENOR PRECIO, asignará el siguiente puntaje a la oferta más favorable aceptada por la entidad.</w:t>
      </w:r>
    </w:p>
    <w:tbl>
      <w:tblPr>
        <w:tblStyle w:val="Tablaconcuadrcula"/>
        <w:tblW w:w="7397" w:type="dxa"/>
        <w:tblInd w:w="720" w:type="dxa"/>
        <w:tblLook w:val="04A0" w:firstRow="1" w:lastRow="0" w:firstColumn="1" w:lastColumn="0" w:noHBand="0" w:noVBand="1"/>
      </w:tblPr>
      <w:tblGrid>
        <w:gridCol w:w="3711"/>
        <w:gridCol w:w="3686"/>
      </w:tblGrid>
      <w:tr w:rsidR="001F3283" w14:paraId="4139CAEF" w14:textId="77777777">
        <w:tc>
          <w:tcPr>
            <w:tcW w:w="3711" w:type="dxa"/>
          </w:tcPr>
          <w:p w14:paraId="446BE082" w14:textId="77777777" w:rsidR="001F3283" w:rsidRDefault="0000000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CRITERIO DE CALIFICACIÓN</w:t>
            </w:r>
          </w:p>
        </w:tc>
        <w:tc>
          <w:tcPr>
            <w:tcW w:w="3686" w:type="dxa"/>
          </w:tcPr>
          <w:p w14:paraId="7990C09A" w14:textId="77777777" w:rsidR="001F3283" w:rsidRDefault="0000000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PUNTAJE</w:t>
            </w:r>
          </w:p>
        </w:tc>
      </w:tr>
      <w:tr w:rsidR="001F3283" w14:paraId="57B38767" w14:textId="77777777">
        <w:tc>
          <w:tcPr>
            <w:tcW w:w="3711" w:type="dxa"/>
          </w:tcPr>
          <w:p w14:paraId="612AF762" w14:textId="77777777" w:rsidR="001F3283" w:rsidRDefault="0000000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MENOR PRECIO</w:t>
            </w:r>
          </w:p>
        </w:tc>
        <w:tc>
          <w:tcPr>
            <w:tcW w:w="3686" w:type="dxa"/>
          </w:tcPr>
          <w:p w14:paraId="48614C28" w14:textId="77777777" w:rsidR="001F3283" w:rsidRDefault="0000000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1000 puntos</w:t>
            </w:r>
          </w:p>
        </w:tc>
      </w:tr>
      <w:tr w:rsidR="001F3283" w14:paraId="639D4CF5" w14:textId="77777777">
        <w:tc>
          <w:tcPr>
            <w:tcW w:w="3711" w:type="dxa"/>
          </w:tcPr>
          <w:p w14:paraId="1D5E5156" w14:textId="77777777" w:rsidR="001F3283" w:rsidRDefault="0000000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Total</w:t>
            </w:r>
          </w:p>
        </w:tc>
        <w:tc>
          <w:tcPr>
            <w:tcW w:w="3686" w:type="dxa"/>
          </w:tcPr>
          <w:p w14:paraId="46631EB1" w14:textId="77777777" w:rsidR="001F3283" w:rsidRDefault="0000000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1000 puntos</w:t>
            </w:r>
          </w:p>
        </w:tc>
      </w:tr>
    </w:tbl>
    <w:p w14:paraId="249E38FC" w14:textId="77777777" w:rsidR="001F3283" w:rsidRDefault="001F3283">
      <w:pPr>
        <w:autoSpaceDE w:val="0"/>
        <w:autoSpaceDN w:val="0"/>
        <w:adjustRightInd w:val="0"/>
        <w:spacing w:line="240" w:lineRule="auto"/>
        <w:jc w:val="both"/>
        <w:rPr>
          <w:rFonts w:ascii="Arial" w:hAnsi="Arial" w:cs="Arial"/>
          <w:sz w:val="20"/>
          <w:szCs w:val="20"/>
          <w:lang w:eastAsia="es-CO"/>
        </w:rPr>
      </w:pPr>
    </w:p>
    <w:p w14:paraId="64FCD730"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El proponente deberá diligenciar los precios unitarios ajustados al peso, bien sea por exceso o por defecto, de acuerdo con el formulario establecido para el efecto por el MUNICIPIO DE REMEDIOS.</w:t>
      </w:r>
    </w:p>
    <w:p w14:paraId="52D83CC1"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Las fórmulas establecidas realizarán las operaciones mediante el sistema de REDONDEO ajustando los valores resultantes al PESO, bien sea por exceso o por defecto, es decir, las cifras en decimales que son iguales o superiores a cincuenta (50) se ajustarán por exceso, son inferiores a cincuenta (50), se ajustarán por defecto.</w:t>
      </w:r>
    </w:p>
    <w:p w14:paraId="6F755ECC" w14:textId="77777777" w:rsidR="0047545D" w:rsidRDefault="0047545D">
      <w:pPr>
        <w:autoSpaceDE w:val="0"/>
        <w:autoSpaceDN w:val="0"/>
        <w:adjustRightInd w:val="0"/>
        <w:spacing w:line="240" w:lineRule="auto"/>
        <w:jc w:val="both"/>
        <w:rPr>
          <w:rFonts w:ascii="Arial" w:hAnsi="Arial" w:cs="Arial"/>
          <w:sz w:val="20"/>
          <w:szCs w:val="20"/>
          <w:lang w:eastAsia="es-CO"/>
        </w:rPr>
      </w:pPr>
    </w:p>
    <w:p w14:paraId="4C9F9CAB" w14:textId="77777777" w:rsidR="001F3283" w:rsidRDefault="00000000">
      <w:pPr>
        <w:pStyle w:val="Sinespaciado"/>
        <w:numPr>
          <w:ilvl w:val="0"/>
          <w:numId w:val="7"/>
        </w:numPr>
        <w:spacing w:after="200"/>
        <w:jc w:val="both"/>
        <w:rPr>
          <w:rFonts w:ascii="Arial" w:eastAsia="Calibri" w:hAnsi="Arial" w:cs="Arial"/>
          <w:b/>
          <w:bCs/>
          <w:sz w:val="20"/>
          <w:szCs w:val="20"/>
        </w:rPr>
      </w:pPr>
      <w:r>
        <w:rPr>
          <w:rFonts w:ascii="Arial" w:eastAsia="Calibri" w:hAnsi="Arial" w:cs="Arial"/>
          <w:b/>
          <w:bCs/>
          <w:sz w:val="20"/>
          <w:szCs w:val="20"/>
        </w:rPr>
        <w:t>PRECIO ARTIFICIALMENTE BAJO</w:t>
      </w:r>
    </w:p>
    <w:p w14:paraId="224A1CD2" w14:textId="77777777" w:rsidR="001F3283" w:rsidRDefault="00000000">
      <w:pPr>
        <w:spacing w:after="200" w:line="240" w:lineRule="auto"/>
        <w:jc w:val="both"/>
        <w:rPr>
          <w:rFonts w:ascii="Arial" w:eastAsia="Calibri" w:hAnsi="Arial" w:cs="Arial"/>
          <w:sz w:val="20"/>
          <w:szCs w:val="20"/>
        </w:rPr>
      </w:pPr>
      <w:r>
        <w:rPr>
          <w:rFonts w:ascii="Arial" w:eastAsia="Calibri" w:hAnsi="Arial" w:cs="Arial"/>
          <w:sz w:val="20"/>
          <w:szCs w:val="20"/>
        </w:rPr>
        <w:t>Si de acuerdo con la información obtenida por la Entidad Estatal en su deber de análisis de</w:t>
      </w:r>
      <w:r>
        <w:rPr>
          <w:rFonts w:ascii="Arial" w:hAnsi="Arial" w:cs="Arial"/>
          <w:sz w:val="20"/>
          <w:szCs w:val="20"/>
        </w:rPr>
        <w:t xml:space="preserve"> </w:t>
      </w:r>
      <w:r>
        <w:rPr>
          <w:rFonts w:ascii="Arial" w:eastAsia="Calibri" w:hAnsi="Arial" w:cs="Arial"/>
          <w:sz w:val="20"/>
          <w:szCs w:val="20"/>
        </w:rPr>
        <w:t>que trata el artículo 2.2.1.1.2.2.4 del Decreto 1082 de 2015, el valor de una oferta parece</w:t>
      </w:r>
      <w:r>
        <w:rPr>
          <w:rFonts w:ascii="Arial" w:hAnsi="Arial" w:cs="Arial"/>
          <w:sz w:val="20"/>
          <w:szCs w:val="20"/>
        </w:rPr>
        <w:t xml:space="preserve"> </w:t>
      </w:r>
      <w:r>
        <w:rPr>
          <w:rFonts w:ascii="Arial" w:eastAsia="Calibri" w:hAnsi="Arial" w:cs="Arial"/>
          <w:sz w:val="20"/>
          <w:szCs w:val="20"/>
        </w:rPr>
        <w:t>artificialmente bajo, la Entidad Estatal debe requerir al oferente para que explique las razones</w:t>
      </w:r>
      <w:r>
        <w:rPr>
          <w:rFonts w:ascii="Arial" w:hAnsi="Arial" w:cs="Arial"/>
          <w:sz w:val="20"/>
          <w:szCs w:val="20"/>
        </w:rPr>
        <w:t xml:space="preserve"> </w:t>
      </w:r>
      <w:r>
        <w:rPr>
          <w:rFonts w:ascii="Arial" w:eastAsia="Calibri" w:hAnsi="Arial" w:cs="Arial"/>
          <w:sz w:val="20"/>
          <w:szCs w:val="20"/>
        </w:rPr>
        <w:t>que sustentan el valor ofrecido. Analizadas las explicaciones, el comité evaluador, o quien</w:t>
      </w:r>
      <w:r>
        <w:rPr>
          <w:rFonts w:ascii="Arial" w:hAnsi="Arial" w:cs="Arial"/>
          <w:sz w:val="20"/>
          <w:szCs w:val="20"/>
        </w:rPr>
        <w:t xml:space="preserve"> </w:t>
      </w:r>
      <w:r>
        <w:rPr>
          <w:rFonts w:ascii="Arial" w:eastAsia="Calibri" w:hAnsi="Arial" w:cs="Arial"/>
          <w:sz w:val="20"/>
          <w:szCs w:val="20"/>
        </w:rPr>
        <w:t>haga la evaluación de las ofertas, debe recomendar rechazar la oferta o continuar con el</w:t>
      </w:r>
      <w:r>
        <w:rPr>
          <w:rFonts w:ascii="Arial" w:hAnsi="Arial" w:cs="Arial"/>
          <w:sz w:val="20"/>
          <w:szCs w:val="20"/>
        </w:rPr>
        <w:t xml:space="preserve"> </w:t>
      </w:r>
      <w:r>
        <w:rPr>
          <w:rFonts w:ascii="Arial" w:eastAsia="Calibri" w:hAnsi="Arial" w:cs="Arial"/>
          <w:sz w:val="20"/>
          <w:szCs w:val="20"/>
        </w:rPr>
        <w:t xml:space="preserve">análisis de </w:t>
      </w:r>
      <w:proofErr w:type="gramStart"/>
      <w:r>
        <w:rPr>
          <w:rFonts w:ascii="Arial" w:eastAsia="Calibri" w:hAnsi="Arial" w:cs="Arial"/>
          <w:sz w:val="20"/>
          <w:szCs w:val="20"/>
        </w:rPr>
        <w:t>la misma</w:t>
      </w:r>
      <w:proofErr w:type="gramEnd"/>
      <w:r>
        <w:rPr>
          <w:rFonts w:ascii="Arial" w:eastAsia="Calibri" w:hAnsi="Arial" w:cs="Arial"/>
          <w:sz w:val="20"/>
          <w:szCs w:val="20"/>
        </w:rPr>
        <w:t xml:space="preserve"> en la evaluación de las ofertas.</w:t>
      </w:r>
    </w:p>
    <w:p w14:paraId="10406FD2" w14:textId="77777777" w:rsidR="001F3283" w:rsidRDefault="00000000">
      <w:pPr>
        <w:spacing w:after="200" w:line="240" w:lineRule="auto"/>
        <w:jc w:val="both"/>
        <w:rPr>
          <w:rFonts w:ascii="Arial" w:eastAsia="Calibri" w:hAnsi="Arial" w:cs="Arial"/>
          <w:sz w:val="20"/>
          <w:szCs w:val="20"/>
        </w:rPr>
      </w:pPr>
      <w:r>
        <w:rPr>
          <w:rFonts w:ascii="Arial" w:eastAsia="Calibri" w:hAnsi="Arial" w:cs="Arial"/>
          <w:sz w:val="20"/>
          <w:szCs w:val="20"/>
        </w:rPr>
        <w:t>Cuando el valor de la oferta sobre la cual la Entidad Estatal tuvo dudas sobre su valor</w:t>
      </w:r>
      <w:r>
        <w:rPr>
          <w:rFonts w:ascii="Arial" w:hAnsi="Arial" w:cs="Arial"/>
          <w:sz w:val="20"/>
          <w:szCs w:val="20"/>
        </w:rPr>
        <w:t xml:space="preserve"> </w:t>
      </w:r>
      <w:r>
        <w:rPr>
          <w:rFonts w:ascii="Arial" w:eastAsia="Calibri" w:hAnsi="Arial" w:cs="Arial"/>
          <w:sz w:val="20"/>
          <w:szCs w:val="20"/>
        </w:rPr>
        <w:t>responde a circunstancias objetivas del oferente y de su oferta, que no ponen en riesgo el</w:t>
      </w:r>
      <w:r>
        <w:rPr>
          <w:rFonts w:ascii="Arial" w:hAnsi="Arial" w:cs="Arial"/>
          <w:sz w:val="20"/>
          <w:szCs w:val="20"/>
        </w:rPr>
        <w:t xml:space="preserve"> </w:t>
      </w:r>
      <w:r>
        <w:rPr>
          <w:rFonts w:ascii="Arial" w:eastAsia="Calibri" w:hAnsi="Arial" w:cs="Arial"/>
          <w:sz w:val="20"/>
          <w:szCs w:val="20"/>
        </w:rPr>
        <w:t>cumplimiento del contrato si este es adjudicado a tal oferta, la Entidad Estatal debe continuar</w:t>
      </w:r>
      <w:r>
        <w:rPr>
          <w:rFonts w:ascii="Arial" w:hAnsi="Arial" w:cs="Arial"/>
          <w:sz w:val="20"/>
          <w:szCs w:val="20"/>
        </w:rPr>
        <w:t xml:space="preserve"> </w:t>
      </w:r>
      <w:r>
        <w:rPr>
          <w:rFonts w:ascii="Arial" w:eastAsia="Calibri" w:hAnsi="Arial" w:cs="Arial"/>
          <w:sz w:val="20"/>
          <w:szCs w:val="20"/>
        </w:rPr>
        <w:t>con su análisis en el proceso de evaluación de ofertas.</w:t>
      </w:r>
    </w:p>
    <w:p w14:paraId="130E825D" w14:textId="77777777" w:rsidR="001F3283" w:rsidRDefault="00000000">
      <w:pPr>
        <w:spacing w:line="240" w:lineRule="auto"/>
        <w:jc w:val="both"/>
        <w:rPr>
          <w:rFonts w:ascii="Arial" w:hAnsi="Arial" w:cs="Arial"/>
          <w:sz w:val="20"/>
          <w:szCs w:val="20"/>
        </w:rPr>
      </w:pPr>
      <w:r>
        <w:rPr>
          <w:rFonts w:ascii="Arial" w:eastAsia="Calibri" w:hAnsi="Arial" w:cs="Arial"/>
          <w:sz w:val="20"/>
          <w:szCs w:val="20"/>
        </w:rPr>
        <w:t xml:space="preserve">En la subasta inversa esta disposición es aplicable al precio obtenido al final de </w:t>
      </w:r>
      <w:proofErr w:type="gramStart"/>
      <w:r>
        <w:rPr>
          <w:rFonts w:ascii="Arial" w:eastAsia="Calibri" w:hAnsi="Arial" w:cs="Arial"/>
          <w:sz w:val="20"/>
          <w:szCs w:val="20"/>
        </w:rPr>
        <w:t>la misma</w:t>
      </w:r>
      <w:proofErr w:type="gramEnd"/>
      <w:r>
        <w:rPr>
          <w:rFonts w:ascii="Arial" w:eastAsia="Calibri" w:hAnsi="Arial" w:cs="Arial"/>
          <w:sz w:val="20"/>
          <w:szCs w:val="20"/>
        </w:rPr>
        <w:t>.</w:t>
      </w:r>
    </w:p>
    <w:p w14:paraId="2EABF0AB" w14:textId="77777777" w:rsidR="001F3283" w:rsidRDefault="00000000">
      <w:pPr>
        <w:spacing w:line="240" w:lineRule="auto"/>
        <w:jc w:val="both"/>
        <w:rPr>
          <w:rFonts w:ascii="Arial" w:hAnsi="Arial" w:cs="Arial"/>
          <w:sz w:val="20"/>
          <w:szCs w:val="20"/>
        </w:rPr>
      </w:pPr>
      <w:r>
        <w:rPr>
          <w:rFonts w:ascii="Arial" w:hAnsi="Arial" w:cs="Arial"/>
          <w:sz w:val="20"/>
          <w:szCs w:val="20"/>
        </w:rPr>
        <w:t>Para determinar el porcentaje del precio artificialmente bajo, se tomó el valor total de las cotizaciones, lo que arrojó que se presumirá que existe precio artificialmente bajo, si la propuesta es menor en un 5% del presupuesto oficial.</w:t>
      </w:r>
    </w:p>
    <w:p w14:paraId="153CA385" w14:textId="77777777" w:rsidR="001F3283" w:rsidRDefault="00000000">
      <w:pPr>
        <w:pStyle w:val="Sinespaciado"/>
        <w:numPr>
          <w:ilvl w:val="0"/>
          <w:numId w:val="7"/>
        </w:numPr>
        <w:suppressAutoHyphens/>
        <w:autoSpaceDE w:val="0"/>
        <w:autoSpaceDN w:val="0"/>
        <w:adjustRightInd w:val="0"/>
        <w:jc w:val="both"/>
        <w:rPr>
          <w:rFonts w:ascii="Arial" w:hAnsi="Arial" w:cs="Arial"/>
          <w:b/>
          <w:bCs/>
          <w:sz w:val="20"/>
          <w:szCs w:val="20"/>
          <w:lang w:eastAsia="es-CO"/>
        </w:rPr>
      </w:pPr>
      <w:r>
        <w:rPr>
          <w:rFonts w:ascii="Arial" w:hAnsi="Arial" w:cs="Arial"/>
          <w:b/>
          <w:bCs/>
          <w:sz w:val="20"/>
          <w:szCs w:val="20"/>
          <w:lang w:eastAsia="es-CO"/>
        </w:rPr>
        <w:t>PROCEDIMIENTO DE SUBASTA INVERSA</w:t>
      </w:r>
    </w:p>
    <w:p w14:paraId="5259DF29" w14:textId="77777777" w:rsidR="001F3283" w:rsidRDefault="001F3283">
      <w:pPr>
        <w:pStyle w:val="Sinespaciado"/>
        <w:suppressAutoHyphens/>
        <w:autoSpaceDE w:val="0"/>
        <w:autoSpaceDN w:val="0"/>
        <w:adjustRightInd w:val="0"/>
        <w:jc w:val="both"/>
        <w:rPr>
          <w:rFonts w:ascii="Arial" w:hAnsi="Arial" w:cs="Arial"/>
          <w:b/>
          <w:bCs/>
          <w:sz w:val="20"/>
          <w:szCs w:val="20"/>
          <w:lang w:eastAsia="es-CO"/>
        </w:rPr>
      </w:pPr>
    </w:p>
    <w:p w14:paraId="5CD30A6C" w14:textId="77777777" w:rsidR="001F3283" w:rsidRDefault="00000000">
      <w:pPr>
        <w:autoSpaceDE w:val="0"/>
        <w:autoSpaceDN w:val="0"/>
        <w:adjustRightInd w:val="0"/>
        <w:spacing w:line="240" w:lineRule="auto"/>
        <w:jc w:val="both"/>
        <w:rPr>
          <w:rFonts w:ascii="Arial" w:hAnsi="Arial" w:cs="Arial"/>
          <w:bCs/>
          <w:sz w:val="20"/>
          <w:szCs w:val="20"/>
          <w:lang w:eastAsia="es-CO"/>
        </w:rPr>
      </w:pPr>
      <w:r>
        <w:rPr>
          <w:rFonts w:ascii="Arial" w:hAnsi="Arial" w:cs="Arial"/>
          <w:b/>
          <w:bCs/>
          <w:sz w:val="20"/>
          <w:szCs w:val="20"/>
          <w:lang w:eastAsia="es-CO"/>
        </w:rPr>
        <w:t xml:space="preserve">LANCES. </w:t>
      </w:r>
      <w:r>
        <w:rPr>
          <w:rFonts w:ascii="Arial" w:hAnsi="Arial" w:cs="Arial"/>
          <w:bCs/>
          <w:sz w:val="20"/>
          <w:szCs w:val="20"/>
          <w:lang w:eastAsia="es-CO"/>
        </w:rPr>
        <w:t>El Municipio de Remedios, determinará como margen mínimo de mejora de oferta la suma equivalente al uno por ciento del valor del presupuesto oficial expresado en pesos por debajo del cual los lances no serán aceptables. Solo serán válidos los lances que observando el margen mínimo mejorado el precio de arranque si se trata del primer lance o el menor lance de la ronda anterior en lo sucesivo. Para el primer lance en subasta, el precio descrito en el inciso anterior se aplicará al menor valor de la oferta inicial. Para el segundo lance y siguientes si se llegare a realizar dicho precio se aplicará al menor precio ofertado en el lance inicialmente anterior.</w:t>
      </w:r>
    </w:p>
    <w:p w14:paraId="2743CBF8" w14:textId="77777777" w:rsidR="001F3283" w:rsidRDefault="00000000">
      <w:pPr>
        <w:autoSpaceDE w:val="0"/>
        <w:autoSpaceDN w:val="0"/>
        <w:adjustRightInd w:val="0"/>
        <w:spacing w:line="240" w:lineRule="auto"/>
        <w:jc w:val="both"/>
        <w:rPr>
          <w:rFonts w:ascii="Arial" w:hAnsi="Arial" w:cs="Arial"/>
          <w:b/>
          <w:bCs/>
          <w:sz w:val="20"/>
          <w:szCs w:val="20"/>
          <w:lang w:eastAsia="es-CO"/>
        </w:rPr>
      </w:pPr>
      <w:r>
        <w:rPr>
          <w:rFonts w:ascii="Arial" w:hAnsi="Arial" w:cs="Arial"/>
          <w:b/>
          <w:bCs/>
          <w:sz w:val="20"/>
          <w:szCs w:val="20"/>
          <w:lang w:eastAsia="es-CO"/>
        </w:rPr>
        <w:t>PROCEDIMIENTO DE SUBASTA INVERSA ELECTRÓNICA.</w:t>
      </w:r>
    </w:p>
    <w:p w14:paraId="6EF4B0CC"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Además de las reglas generales previstas en la Ley y en el Decreto 1082 de 2015, las siguientes reglas son aplicables a la subasta inversa: </w:t>
      </w:r>
    </w:p>
    <w:p w14:paraId="3C2F7BCB"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Audiencia de Subasta inversa electrónica y Adjudicación del Contrato La subasta inversa que adelantará la entidad, será Electrónica, caso en el cual los lances de presentación de las propuestas durante ésta se harán a través del SECOP </w:t>
      </w:r>
      <w:proofErr w:type="spellStart"/>
      <w:r>
        <w:rPr>
          <w:rFonts w:ascii="Arial" w:hAnsi="Arial" w:cs="Arial"/>
          <w:sz w:val="20"/>
          <w:szCs w:val="20"/>
          <w:lang w:eastAsia="es-CO"/>
        </w:rPr>
        <w:t>ii</w:t>
      </w:r>
      <w:proofErr w:type="spellEnd"/>
      <w:r>
        <w:rPr>
          <w:rFonts w:ascii="Arial" w:hAnsi="Arial" w:cs="Arial"/>
          <w:sz w:val="20"/>
          <w:szCs w:val="20"/>
          <w:lang w:eastAsia="es-CO"/>
        </w:rPr>
        <w:t xml:space="preserve">. </w:t>
      </w:r>
    </w:p>
    <w:p w14:paraId="04ACF3FD"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Aspectos de calificación económica (sobre económico) Se realizará la apertura del sobre oferta económico en el SECOP II y serán publicadas todas las ofertas en la audiencia de SUBASTA a las propuestas que hayan sido habilitadas jurídica, técnica y financieramente, la cual debe contener el ofrecimiento de precio para cada ítem </w:t>
      </w:r>
    </w:p>
    <w:p w14:paraId="7A18F132"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Evaluación del ofrecimiento más favorable Para seleccionar en este proceso de subasta inversa Electrónica la oferta más favorable a la entidad, nos ajustaremos a los preceptos legales, esto es: MENOR PRECIO. </w:t>
      </w:r>
    </w:p>
    <w:p w14:paraId="29EA0586"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Márgenes mínimos de mejora de oferta. El Margen mínimo de mejora de oferta será del 1% y por debajo de este no será aceptable los lances en cuantas rondas sea necesario. </w:t>
      </w:r>
    </w:p>
    <w:p w14:paraId="11E2B0FC"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Procedimiento audiencia de subasta inversa Electrónica La identidad de los proponentes habilitados para presentar lances de precios sólo será revelada hasta la adjudicación del contrato. </w:t>
      </w:r>
    </w:p>
    <w:p w14:paraId="40AC7C14"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Para la audiencia de subasta inversa Electrónica se seguirá el procedimiento previsto en el artículo 2.2.1.2.1.2.2 del Decreto 1082 de 2015. La subasta inversa Electrónica se desarrollará en audiencia pública bajo las siguientes reglas: </w:t>
      </w:r>
    </w:p>
    <w:p w14:paraId="3420DE83"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a. La entidad abrirá los sobres con las ofertas iníciales de precio y comunicará a los participantes en la audiencia por mensajes de texto, cuál fue la menor de ellas. </w:t>
      </w:r>
    </w:p>
    <w:p w14:paraId="6C0519DC"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b. La entidad otorgará a los proponentes un término común inicial señalado en los pliegos de condiciones de 3 minutos para hacer un lance que mejore la menor de las ofertas iníciales de precio a que se refiere el literal anterior. Luego de esto los oferentes deben hacer los lances que consideren necesarios, la entidad configurará tiempo adicional de 2 minutos que se prorrogará automáticamente si hay un lance dentro de los 2 últimos minutos, esta ampliación del plazo de dará indefinidamente siempre y cuando existan lances, una vez finalice el tiempo sin que ocurran lances la plataforma automáticamente cierra la audiencia y se adjudicará al último lance realizado el contrato. </w:t>
      </w:r>
    </w:p>
    <w:p w14:paraId="1ABDF7B3"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c. Los proponentes harán su lance en el SECOP </w:t>
      </w:r>
      <w:proofErr w:type="spellStart"/>
      <w:r>
        <w:rPr>
          <w:rFonts w:ascii="Arial" w:hAnsi="Arial" w:cs="Arial"/>
          <w:sz w:val="20"/>
          <w:szCs w:val="20"/>
          <w:lang w:eastAsia="es-CO"/>
        </w:rPr>
        <w:t>ii</w:t>
      </w:r>
      <w:proofErr w:type="spellEnd"/>
      <w:r>
        <w:rPr>
          <w:rFonts w:ascii="Arial" w:hAnsi="Arial" w:cs="Arial"/>
          <w:sz w:val="20"/>
          <w:szCs w:val="20"/>
          <w:lang w:eastAsia="es-CO"/>
        </w:rPr>
        <w:t xml:space="preserve">. </w:t>
      </w:r>
    </w:p>
    <w:p w14:paraId="04D43B5D"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d. El SECOP II, no permite a los participantes realizar lances que se encuentren por debajo del, margen mínimo de mejora. </w:t>
      </w:r>
    </w:p>
    <w:p w14:paraId="5CF60E23"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e. Una vez un oferente realiza un lance valido el siguiente lance deberá hacerse con un valor inferior a este, respetando el margen de mejora establecido por la entidad. </w:t>
      </w:r>
    </w:p>
    <w:p w14:paraId="66894D1F"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f. Al terminar la presentación de cada lance, El SECOP II informa el valor del lance más bajo. (Numeral 8 Art. 2.2.1.2.1.2.2 Decreto 1082 de 2015), </w:t>
      </w:r>
    </w:p>
    <w:p w14:paraId="3C609A7E"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g. La entidad repetirá el procedimiento descrito en los anteriores literales, en tantas rondas como sea necesario, hasta que no se reciba ningún lance que mejore el menor precio ofertado en la ronda anterior. </w:t>
      </w:r>
    </w:p>
    <w:p w14:paraId="6113B3C1"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h. Si los oferentes no presentan lances durante la subasta, la entidad estatal debe adjudicar el contrato al oferente que haya presentado el precio inicial más bajo. (Numeral 7 Art. 2.2.1.2.1.2.2 Decreto 1082 de 2015).</w:t>
      </w:r>
    </w:p>
    <w:p w14:paraId="4BE3E71A"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Después de efectuada la subasta inversa, el adjudicatario debe ajustar sus análisis de precios unitarios. Una vez adjudicado el contrato, la entidad hará público el resultado del certamen incluyendo la identidad de los proponentes.</w:t>
      </w:r>
    </w:p>
    <w:p w14:paraId="0125B12F"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Nota: el tiempo extra significa que la plataforma puede extender el tiempo establecido inicialmente para la subasta, cuando alguno de los proveedores haga un lance válido dentro del último minuto de esta.</w:t>
      </w:r>
    </w:p>
    <w:p w14:paraId="1E0AF84C"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FIN DEL CERTAMEN</w:t>
      </w:r>
    </w:p>
    <w:p w14:paraId="25E43322"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Finalizado el Evento de Subasta Electrónica, la plataforma genera automáticamente a los proponentes que participaron un reporte de lo sucedido durante el certamen.</w:t>
      </w:r>
    </w:p>
    <w:p w14:paraId="3E8A752F"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En caso de que, en el primer lance, dos proponentes o más lo realicen por el mismo valor y no haya más lances, se entenderá en primer lugar el proponente que lo haya realizado primero.</w:t>
      </w:r>
    </w:p>
    <w:p w14:paraId="60BE5564"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Certamen de subasta por Porcentaje (ponderado) </w:t>
      </w:r>
    </w:p>
    <w:p w14:paraId="00DEC03D"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 xml:space="preserve">El Municipio obtendrá el porcentaje de descuento final para esta subasta a través de la distribución de la oferta del proponente ganador. </w:t>
      </w:r>
    </w:p>
    <w:p w14:paraId="7C818EA4"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El proponente ganador pasará la relación en Excel después de la subasta y debe tener en cuenta que cada ítem no debe sobrepasar el valor presupuestado por la Entidad.</w:t>
      </w:r>
    </w:p>
    <w:p w14:paraId="114A2969" w14:textId="77777777" w:rsidR="001F3283" w:rsidRDefault="001F3283">
      <w:pPr>
        <w:suppressAutoHyphens/>
        <w:autoSpaceDE w:val="0"/>
        <w:autoSpaceDN w:val="0"/>
        <w:adjustRightInd w:val="0"/>
        <w:spacing w:after="0" w:line="240" w:lineRule="auto"/>
        <w:jc w:val="both"/>
        <w:rPr>
          <w:rFonts w:ascii="Arial" w:hAnsi="Arial" w:cs="Arial"/>
          <w:b/>
          <w:bCs/>
          <w:sz w:val="20"/>
          <w:szCs w:val="20"/>
          <w:lang w:eastAsia="es-CO"/>
        </w:rPr>
      </w:pPr>
    </w:p>
    <w:p w14:paraId="65235B83" w14:textId="77777777" w:rsidR="001F3283" w:rsidRDefault="00000000">
      <w:pPr>
        <w:pStyle w:val="Sinespaciado"/>
        <w:numPr>
          <w:ilvl w:val="0"/>
          <w:numId w:val="13"/>
        </w:numPr>
        <w:suppressAutoHyphens/>
        <w:autoSpaceDE w:val="0"/>
        <w:autoSpaceDN w:val="0"/>
        <w:adjustRightInd w:val="0"/>
        <w:jc w:val="both"/>
        <w:rPr>
          <w:rFonts w:ascii="Arial" w:hAnsi="Arial" w:cs="Arial"/>
          <w:b/>
          <w:bCs/>
          <w:sz w:val="20"/>
          <w:szCs w:val="20"/>
          <w:lang w:eastAsia="es-CO"/>
        </w:rPr>
      </w:pPr>
      <w:r>
        <w:rPr>
          <w:rFonts w:ascii="Arial" w:hAnsi="Arial" w:cs="Arial"/>
          <w:b/>
          <w:bCs/>
          <w:sz w:val="20"/>
          <w:szCs w:val="20"/>
          <w:lang w:eastAsia="es-CO"/>
        </w:rPr>
        <w:t>Criterios de desempate</w:t>
      </w:r>
    </w:p>
    <w:p w14:paraId="187A9D8A" w14:textId="77777777" w:rsidR="001F3283" w:rsidRDefault="001F3283">
      <w:pPr>
        <w:pStyle w:val="Sinespaciado"/>
        <w:suppressAutoHyphens/>
        <w:autoSpaceDE w:val="0"/>
        <w:autoSpaceDN w:val="0"/>
        <w:adjustRightInd w:val="0"/>
        <w:ind w:left="765"/>
        <w:jc w:val="both"/>
        <w:rPr>
          <w:rFonts w:ascii="Arial" w:hAnsi="Arial" w:cs="Arial"/>
          <w:b/>
          <w:bCs/>
          <w:sz w:val="20"/>
          <w:szCs w:val="20"/>
          <w:lang w:eastAsia="es-CO"/>
        </w:rPr>
      </w:pPr>
    </w:p>
    <w:p w14:paraId="32FA6EA8" w14:textId="77777777" w:rsidR="001F3283" w:rsidRDefault="00000000">
      <w:pPr>
        <w:spacing w:line="240" w:lineRule="auto"/>
        <w:ind w:hanging="2"/>
        <w:jc w:val="both"/>
        <w:rPr>
          <w:rFonts w:ascii="Arial" w:hAnsi="Arial" w:cs="Arial"/>
          <w:sz w:val="20"/>
          <w:szCs w:val="20"/>
          <w:lang w:eastAsia="es-CO"/>
        </w:rPr>
      </w:pPr>
      <w:r>
        <w:rPr>
          <w:rFonts w:ascii="Arial" w:hAnsi="Arial" w:cs="Arial"/>
          <w:sz w:val="20"/>
          <w:szCs w:val="20"/>
          <w:lang w:eastAsia="es-CO"/>
        </w:rPr>
        <w:t>Si al terminar la subasta inversa se presenta un empate, la entidad estatal debe seleccionar al oferente que presentó el menor precio inicial.  En caso de persistir el empate la entidad estatal debe aplicar l</w:t>
      </w:r>
      <w:r>
        <w:rPr>
          <w:rFonts w:ascii="Arial" w:hAnsi="Arial" w:cs="Arial"/>
          <w:sz w:val="20"/>
          <w:szCs w:val="20"/>
        </w:rPr>
        <w:t>os criterios de desempate previstos en el artículo 35 de la Ley 2069 de 2020, conforme a los medios de acreditación del artículo 2.2.1.2.4.2.17 del Decreto 1082 de 2015. </w:t>
      </w:r>
    </w:p>
    <w:p w14:paraId="4C73ED5C" w14:textId="77777777" w:rsidR="001F3283" w:rsidRDefault="00000000">
      <w:pPr>
        <w:pStyle w:val="Sinespaciado"/>
        <w:numPr>
          <w:ilvl w:val="0"/>
          <w:numId w:val="14"/>
        </w:numPr>
        <w:rPr>
          <w:rFonts w:ascii="Arial" w:hAnsi="Arial" w:cs="Arial"/>
          <w:sz w:val="20"/>
          <w:szCs w:val="20"/>
        </w:rPr>
      </w:pPr>
      <w:r>
        <w:rPr>
          <w:rFonts w:ascii="Arial" w:hAnsi="Arial" w:cs="Arial"/>
          <w:sz w:val="20"/>
          <w:szCs w:val="20"/>
        </w:rPr>
        <w:t>Preferir la oferta de bienes o servicios nacionales frente a la oferta de bienes o servicios extranjeros</w:t>
      </w:r>
    </w:p>
    <w:p w14:paraId="1665C375"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59081B98"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71789FC"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D155460"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w:hAnsi="Arial" w:cs="Arial"/>
          <w:sz w:val="20"/>
          <w:szCs w:val="20"/>
        </w:rPr>
        <w:t>Rrom</w:t>
      </w:r>
      <w:proofErr w:type="spellEnd"/>
      <w:r>
        <w:rPr>
          <w:rFonts w:ascii="Arial" w:hAnsi="Arial" w:cs="Arial"/>
          <w:sz w:val="20"/>
          <w:szCs w:val="20"/>
        </w:rPr>
        <w:t xml:space="preserve"> o gitanas</w:t>
      </w:r>
    </w:p>
    <w:p w14:paraId="4652B9D2"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6EAF8A0C"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5F4FE99D"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 xml:space="preserve">Preferir la oferta presentada por una </w:t>
      </w:r>
      <w:proofErr w:type="spellStart"/>
      <w:r>
        <w:rPr>
          <w:rFonts w:ascii="Arial" w:hAnsi="Arial" w:cs="Arial"/>
          <w:sz w:val="20"/>
          <w:szCs w:val="20"/>
        </w:rPr>
        <w:t>Mipyme</w:t>
      </w:r>
      <w:proofErr w:type="spellEnd"/>
      <w:r>
        <w:rPr>
          <w:rFonts w:ascii="Arial" w:hAnsi="Arial" w:cs="Arial"/>
          <w:sz w:val="20"/>
          <w:szCs w:val="20"/>
        </w:rPr>
        <w:t xml:space="preserve"> o cooperativas o asociaciones mutuales; o un proponente plural constituido por </w:t>
      </w:r>
      <w:proofErr w:type="spellStart"/>
      <w:r>
        <w:rPr>
          <w:rFonts w:ascii="Arial" w:hAnsi="Arial" w:cs="Arial"/>
          <w:sz w:val="20"/>
          <w:szCs w:val="20"/>
        </w:rPr>
        <w:t>Mipymes</w:t>
      </w:r>
      <w:proofErr w:type="spellEnd"/>
      <w:r>
        <w:rPr>
          <w:rFonts w:ascii="Arial" w:hAnsi="Arial" w:cs="Arial"/>
          <w:sz w:val="20"/>
          <w:szCs w:val="20"/>
        </w:rPr>
        <w:t>, cooperativas o asociaciones mutuales</w:t>
      </w:r>
    </w:p>
    <w:p w14:paraId="17C22499"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 oferta presentada por el proponente plural constituido por micro y/o pequeñas empresas, cooperativas o asociaciones mutuales</w:t>
      </w:r>
    </w:p>
    <w:p w14:paraId="0E02BF07"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1A6720EC" w14:textId="77777777" w:rsidR="001F3283" w:rsidRDefault="00000000">
      <w:pPr>
        <w:pStyle w:val="Sinespaciado"/>
        <w:numPr>
          <w:ilvl w:val="0"/>
          <w:numId w:val="14"/>
        </w:numPr>
        <w:jc w:val="both"/>
        <w:rPr>
          <w:rFonts w:ascii="Arial" w:hAnsi="Arial" w:cs="Arial"/>
          <w:sz w:val="20"/>
          <w:szCs w:val="20"/>
        </w:rPr>
      </w:pPr>
      <w:r>
        <w:rPr>
          <w:rFonts w:ascii="Arial" w:hAnsi="Arial" w:cs="Arial"/>
          <w:sz w:val="20"/>
          <w:szCs w:val="20"/>
        </w:rPr>
        <w:t>Preferir las empresas reconocidas y establecidas como Sociedad de Beneficio e Interés Colectivo o Sociedad BIC, del segmento MIPYMES.</w:t>
      </w:r>
    </w:p>
    <w:p w14:paraId="0166CC1D" w14:textId="77777777" w:rsidR="001F3283" w:rsidRDefault="00000000">
      <w:pPr>
        <w:pStyle w:val="Sinespaciado"/>
        <w:numPr>
          <w:ilvl w:val="0"/>
          <w:numId w:val="14"/>
        </w:numPr>
        <w:rPr>
          <w:rFonts w:ascii="Arial" w:hAnsi="Arial" w:cs="Arial"/>
          <w:sz w:val="20"/>
          <w:szCs w:val="20"/>
        </w:rPr>
      </w:pPr>
      <w:r>
        <w:rPr>
          <w:rFonts w:ascii="Arial" w:eastAsia="Verdana" w:hAnsi="Arial" w:cs="Arial"/>
          <w:sz w:val="20"/>
          <w:szCs w:val="20"/>
          <w:lang w:val="es-ES" w:eastAsia="es-ES"/>
        </w:rPr>
        <w:t xml:space="preserve">Preferir la propuesta presentada por el oferente que se </w:t>
      </w:r>
      <w:r>
        <w:rPr>
          <w:rFonts w:ascii="Arial" w:hAnsi="Arial" w:cs="Arial"/>
          <w:bCs/>
          <w:sz w:val="20"/>
          <w:szCs w:val="20"/>
        </w:rPr>
        <w:t>obligue a adquirir el mayor porcentaje de productos provenientes de pequeños productores agropecuarios locales y/o a productores de la Agricultura Campesina, Familiar o Comunitaria locales y sus organizaciones, en una proporción mayor al mínimo exigido por la entidad contratante.</w:t>
      </w:r>
    </w:p>
    <w:p w14:paraId="5FB127DC" w14:textId="77777777" w:rsidR="001F3283" w:rsidRDefault="00000000">
      <w:pPr>
        <w:pStyle w:val="Sinespaciado"/>
        <w:numPr>
          <w:ilvl w:val="0"/>
          <w:numId w:val="14"/>
        </w:numPr>
        <w:rPr>
          <w:rFonts w:ascii="Arial" w:hAnsi="Arial" w:cs="Arial"/>
          <w:sz w:val="20"/>
          <w:szCs w:val="20"/>
        </w:rPr>
      </w:pPr>
      <w:r>
        <w:rPr>
          <w:rFonts w:ascii="Arial" w:hAnsi="Arial" w:cs="Arial"/>
          <w:sz w:val="20"/>
          <w:szCs w:val="20"/>
        </w:rPr>
        <w:t>Si después de aplicar los criterios anteriormente mencionados persiste el empate:</w:t>
      </w:r>
    </w:p>
    <w:p w14:paraId="2A530D06" w14:textId="77777777" w:rsidR="001F3283" w:rsidRDefault="00000000">
      <w:pPr>
        <w:pStyle w:val="Sinespaciado"/>
        <w:numPr>
          <w:ilvl w:val="0"/>
          <w:numId w:val="15"/>
        </w:numPr>
        <w:jc w:val="both"/>
        <w:rPr>
          <w:rFonts w:ascii="Arial" w:hAnsi="Arial" w:cs="Arial"/>
          <w:sz w:val="20"/>
          <w:szCs w:val="20"/>
        </w:rPr>
      </w:pPr>
      <w:r>
        <w:rPr>
          <w:rFonts w:ascii="Arial" w:hAnsi="Arial" w:cs="Arial"/>
          <w:sz w:val="20"/>
          <w:szCs w:val="20"/>
        </w:rPr>
        <w:t>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4F2765E9" w14:textId="77777777" w:rsidR="001F3283" w:rsidRDefault="00000000">
      <w:pPr>
        <w:pStyle w:val="Sinespaciado"/>
        <w:numPr>
          <w:ilvl w:val="0"/>
          <w:numId w:val="15"/>
        </w:numPr>
        <w:jc w:val="both"/>
        <w:rPr>
          <w:rFonts w:ascii="Arial" w:hAnsi="Arial" w:cs="Arial"/>
          <w:sz w:val="20"/>
          <w:szCs w:val="20"/>
        </w:rPr>
      </w:pPr>
      <w:r>
        <w:rPr>
          <w:rFonts w:ascii="Arial" w:hAnsi="Arial" w:cs="Arial"/>
          <w:sz w:val="20"/>
          <w:szCs w:val="20"/>
        </w:rPr>
        <w:t>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57D8778" w14:textId="77777777" w:rsidR="001F3283" w:rsidRDefault="00000000">
      <w:pPr>
        <w:pStyle w:val="Sinespaciado"/>
        <w:numPr>
          <w:ilvl w:val="0"/>
          <w:numId w:val="15"/>
        </w:numPr>
        <w:jc w:val="both"/>
        <w:rPr>
          <w:rFonts w:ascii="Arial" w:hAnsi="Arial" w:cs="Arial"/>
          <w:sz w:val="20"/>
          <w:szCs w:val="20"/>
        </w:rPr>
      </w:pPr>
      <w:r>
        <w:rPr>
          <w:rFonts w:ascii="Arial" w:hAnsi="Arial" w:cs="Arial"/>
          <w:sz w:val="20"/>
          <w:szCs w:val="20"/>
        </w:rPr>
        <w:t>Realizados estos cálculos, la Entidad Estatal seleccionará a aquel proponente que presente coincidencia entre el número asignado y el residuo encontrado. En caso de que el residuo sea cero (0), se escogerá al proponente con el mayor número asignado.</w:t>
      </w:r>
    </w:p>
    <w:p w14:paraId="2BC2C8AF" w14:textId="77777777" w:rsidR="001F3283" w:rsidRDefault="001F3283">
      <w:pPr>
        <w:pStyle w:val="Sinespaciado"/>
        <w:ind w:left="1080"/>
        <w:jc w:val="both"/>
        <w:rPr>
          <w:rFonts w:ascii="Arial" w:hAnsi="Arial" w:cs="Arial"/>
          <w:sz w:val="20"/>
          <w:szCs w:val="20"/>
        </w:rPr>
      </w:pPr>
    </w:p>
    <w:p w14:paraId="6A999CFD"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rPr>
        <w:t>Nota: Si el empate entre las propuestas se presenta con un proponente extranjero, cuyo país de origen tenga Acuerdo Comercial con Colombia o trato nacional por reciprocidad, no se aplicarán los criterios de desempate de los numerales 8, 9, 10 y 11.</w:t>
      </w:r>
    </w:p>
    <w:p w14:paraId="222897B0" w14:textId="77777777" w:rsidR="001F3283" w:rsidRDefault="00000000">
      <w:pPr>
        <w:pStyle w:val="Sinespaciado"/>
        <w:numPr>
          <w:ilvl w:val="0"/>
          <w:numId w:val="13"/>
        </w:numPr>
        <w:suppressAutoHyphens/>
        <w:autoSpaceDE w:val="0"/>
        <w:autoSpaceDN w:val="0"/>
        <w:adjustRightInd w:val="0"/>
        <w:jc w:val="both"/>
        <w:rPr>
          <w:rFonts w:ascii="Arial" w:hAnsi="Arial" w:cs="Arial"/>
          <w:b/>
          <w:bCs/>
          <w:sz w:val="20"/>
          <w:szCs w:val="20"/>
          <w:lang w:eastAsia="es-CO"/>
        </w:rPr>
      </w:pPr>
      <w:r>
        <w:rPr>
          <w:rFonts w:ascii="Arial" w:hAnsi="Arial" w:cs="Arial"/>
          <w:b/>
          <w:bCs/>
          <w:sz w:val="20"/>
          <w:szCs w:val="20"/>
          <w:lang w:eastAsia="es-CO"/>
        </w:rPr>
        <w:t xml:space="preserve"> Rechazo y Eliminación de las propuestas</w:t>
      </w:r>
    </w:p>
    <w:p w14:paraId="0A50057F" w14:textId="77777777" w:rsidR="001F3283" w:rsidRDefault="001F3283">
      <w:pPr>
        <w:autoSpaceDE w:val="0"/>
        <w:autoSpaceDN w:val="0"/>
        <w:adjustRightInd w:val="0"/>
        <w:spacing w:line="240" w:lineRule="auto"/>
        <w:jc w:val="both"/>
        <w:rPr>
          <w:rFonts w:ascii="Arial" w:hAnsi="Arial" w:cs="Arial"/>
          <w:sz w:val="20"/>
          <w:szCs w:val="20"/>
          <w:lang w:eastAsia="es-CO"/>
        </w:rPr>
      </w:pPr>
    </w:p>
    <w:p w14:paraId="3AEF8259"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En adición a otras causales previstas por la Ley, se rechazarán las propuestas presentadas por los proponentes que:</w:t>
      </w:r>
    </w:p>
    <w:p w14:paraId="1168666E"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a.</w:t>
      </w:r>
      <w:r>
        <w:rPr>
          <w:rFonts w:ascii="Arial" w:hAnsi="Arial" w:cs="Arial"/>
          <w:sz w:val="20"/>
          <w:szCs w:val="20"/>
          <w:lang w:eastAsia="es-CO"/>
        </w:rPr>
        <w:tab/>
        <w:t>Sean presentadas después de vencido el plazo establecido para tal efecto en el Cronograma.</w:t>
      </w:r>
    </w:p>
    <w:p w14:paraId="6D2E321F"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b.</w:t>
      </w:r>
      <w:r>
        <w:rPr>
          <w:rFonts w:ascii="Arial" w:hAnsi="Arial" w:cs="Arial"/>
          <w:sz w:val="20"/>
          <w:szCs w:val="20"/>
          <w:lang w:eastAsia="es-CO"/>
        </w:rPr>
        <w:tab/>
        <w:t>Cuando no hayan suscrito el compromiso anticorrupción contenido los anexos del pliego de condiciones o que no lo hayan cumplido durante el proceso de contratación</w:t>
      </w:r>
    </w:p>
    <w:p w14:paraId="2045B6E4"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c.</w:t>
      </w:r>
      <w:r>
        <w:rPr>
          <w:rFonts w:ascii="Arial" w:hAnsi="Arial" w:cs="Arial"/>
          <w:sz w:val="20"/>
          <w:szCs w:val="20"/>
          <w:lang w:eastAsia="es-CO"/>
        </w:rPr>
        <w:tab/>
        <w:t>Cuando el proponente se encuentre incurso en alguna de las causales de inhabilidad o incompatibilidad para contratar, establecidas en la Constitución y en la Ley.</w:t>
      </w:r>
    </w:p>
    <w:p w14:paraId="2D860466"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d.</w:t>
      </w:r>
      <w:r>
        <w:rPr>
          <w:rFonts w:ascii="Arial" w:hAnsi="Arial" w:cs="Arial"/>
          <w:sz w:val="20"/>
          <w:szCs w:val="20"/>
          <w:lang w:eastAsia="es-CO"/>
        </w:rPr>
        <w:tab/>
        <w:t>Cuando se encuentren en alguna de las siguientes situaciones: cesación de pagos, concursos de acreedores, embargos judiciales y cualquier otra circunstancia que permita presumir incapacidad o imposibilidad jurídica, económica, técnica del oferente para cumplir con el objeto del contrato</w:t>
      </w:r>
    </w:p>
    <w:p w14:paraId="0963800B"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w:t>
      </w:r>
      <w:r>
        <w:rPr>
          <w:rFonts w:ascii="Arial" w:hAnsi="Arial" w:cs="Arial"/>
          <w:sz w:val="20"/>
          <w:szCs w:val="20"/>
          <w:lang w:eastAsia="es-CO"/>
        </w:rPr>
        <w:tab/>
        <w:t>Cuando el valor total corregido de la propuesta exceda el presupuesto oficial.</w:t>
      </w:r>
    </w:p>
    <w:p w14:paraId="4933E84F"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f.</w:t>
      </w:r>
      <w:r>
        <w:rPr>
          <w:rFonts w:ascii="Arial" w:hAnsi="Arial" w:cs="Arial"/>
          <w:sz w:val="20"/>
          <w:szCs w:val="20"/>
          <w:lang w:eastAsia="es-CO"/>
        </w:rPr>
        <w:tab/>
        <w:t>Por no considerar las modificaciones al Pliego de Condiciones que mediante adendas haya adoptado el MUNICIPIO DE REMEDIOS.</w:t>
      </w:r>
    </w:p>
    <w:p w14:paraId="6763EF05"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g.</w:t>
      </w:r>
      <w:r>
        <w:rPr>
          <w:rFonts w:ascii="Arial" w:hAnsi="Arial" w:cs="Arial"/>
          <w:sz w:val="20"/>
          <w:szCs w:val="20"/>
          <w:lang w:eastAsia="es-CO"/>
        </w:rPr>
        <w:tab/>
        <w:t>Cuando existan varias propuestas presentadas por el mismo proponente, bajo el mismo nombre o con nombres diferentes para la misma convocatoria</w:t>
      </w:r>
    </w:p>
    <w:p w14:paraId="7FD5883A"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h.</w:t>
      </w:r>
      <w:r>
        <w:rPr>
          <w:rFonts w:ascii="Arial" w:hAnsi="Arial" w:cs="Arial"/>
          <w:sz w:val="20"/>
          <w:szCs w:val="20"/>
          <w:lang w:eastAsia="es-CO"/>
        </w:rPr>
        <w:tab/>
        <w:t>Cuando la propuesta sea incompleta o parcial, esto es, cuando no cumpla lo especificado o no incluya algún documento que de acuerdo con el pliego de condiciones o después de subsanar se requiera adjuntar y dicha deficiencia impida la comparación objetiva con otras propuestas.</w:t>
      </w:r>
    </w:p>
    <w:p w14:paraId="3DD80B1D"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i.</w:t>
      </w:r>
      <w:r>
        <w:rPr>
          <w:rFonts w:ascii="Arial" w:hAnsi="Arial" w:cs="Arial"/>
          <w:sz w:val="20"/>
          <w:szCs w:val="20"/>
          <w:lang w:eastAsia="es-CO"/>
        </w:rPr>
        <w:tab/>
        <w:t>Si durante el análisis de las propuestas se encuentra que en esta se incluyen condiciones diferentes a las establecidas en el Pliego de condiciones</w:t>
      </w:r>
    </w:p>
    <w:p w14:paraId="242F1CB2"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j.</w:t>
      </w:r>
      <w:r>
        <w:rPr>
          <w:rFonts w:ascii="Arial" w:hAnsi="Arial" w:cs="Arial"/>
          <w:sz w:val="20"/>
          <w:szCs w:val="20"/>
          <w:lang w:eastAsia="es-CO"/>
        </w:rPr>
        <w:tab/>
        <w:t>Cuando se compruebe que la información suministrada por los proponentes sea contradictoria o no corresponda en algún aspecto a la verdad o sea artificiosamente incompleta</w:t>
      </w:r>
    </w:p>
    <w:p w14:paraId="3E6CA53E"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k.</w:t>
      </w:r>
      <w:r>
        <w:rPr>
          <w:rFonts w:ascii="Arial" w:hAnsi="Arial" w:cs="Arial"/>
          <w:sz w:val="20"/>
          <w:szCs w:val="20"/>
          <w:lang w:eastAsia="es-CO"/>
        </w:rPr>
        <w:tab/>
        <w:t>Cuando se estime por la entidad como propuesta con VALOR ARTIFICIALMENTE BAJO, luego de aplicar el procedimiento establecido en el artículo 2.2.1.1.2.2.4 del Decreto 1082 de 2015.</w:t>
      </w:r>
    </w:p>
    <w:p w14:paraId="690C076C"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l.</w:t>
      </w:r>
      <w:r>
        <w:rPr>
          <w:rFonts w:ascii="Arial" w:hAnsi="Arial" w:cs="Arial"/>
          <w:sz w:val="20"/>
          <w:szCs w:val="20"/>
          <w:lang w:eastAsia="es-CO"/>
        </w:rPr>
        <w:tab/>
        <w:t>En los demás casos expresamente establecidos en el pliego de condiciones</w:t>
      </w:r>
    </w:p>
    <w:p w14:paraId="0D85BA84" w14:textId="77777777" w:rsidR="001F3283" w:rsidRDefault="00000000">
      <w:pPr>
        <w:spacing w:after="0" w:line="240" w:lineRule="auto"/>
        <w:rPr>
          <w:rFonts w:ascii="Arial" w:eastAsia="Verdana" w:hAnsi="Arial" w:cs="Arial"/>
          <w:sz w:val="20"/>
          <w:szCs w:val="20"/>
          <w:lang w:eastAsia="es-ES"/>
        </w:rPr>
      </w:pPr>
      <w:r>
        <w:rPr>
          <w:rFonts w:ascii="Arial" w:eastAsia="Verdana" w:hAnsi="Arial" w:cs="Arial"/>
          <w:sz w:val="20"/>
          <w:szCs w:val="20"/>
          <w:lang w:eastAsia="es-ES"/>
        </w:rPr>
        <w:t>De conformidad con el inciso final del numeral 15 del artículo 25 de la Ley 80 de 1993, el numeral 1 del artículo 5 de la Ley 1150 de 2007, “la ausencia de requisitos o la falta de documentos referentes al presente proceso o que verifiquen las condiciones del proponente o soporten el contenido de la propuesta, no necesarios para la calificación de propuestas, no servirán de título suficiente para el rechazo de los ofrecimientos hechos.”</w:t>
      </w:r>
    </w:p>
    <w:p w14:paraId="5E510C3A" w14:textId="77777777" w:rsidR="001F3283" w:rsidRDefault="001F3283">
      <w:pPr>
        <w:spacing w:after="0" w:line="240" w:lineRule="auto"/>
        <w:rPr>
          <w:rFonts w:ascii="Arial" w:eastAsia="Verdana" w:hAnsi="Arial" w:cs="Arial"/>
          <w:sz w:val="20"/>
          <w:szCs w:val="20"/>
          <w:lang w:eastAsia="es-ES"/>
        </w:rPr>
      </w:pPr>
    </w:p>
    <w:p w14:paraId="664F08B3" w14:textId="77777777" w:rsidR="001F3283" w:rsidRDefault="00000000">
      <w:pPr>
        <w:spacing w:after="0" w:line="240" w:lineRule="auto"/>
        <w:rPr>
          <w:rFonts w:ascii="Arial" w:eastAsia="Times New Roman" w:hAnsi="Arial" w:cs="Arial"/>
          <w:b/>
          <w:bCs/>
          <w:sz w:val="20"/>
          <w:szCs w:val="20"/>
          <w:u w:val="single"/>
          <w:lang w:eastAsia="es-CO"/>
        </w:rPr>
      </w:pPr>
      <w:r>
        <w:rPr>
          <w:rFonts w:ascii="Arial" w:hAnsi="Arial" w:cs="Arial"/>
          <w:b/>
          <w:sz w:val="20"/>
          <w:szCs w:val="20"/>
        </w:rPr>
        <w:t xml:space="preserve">11. </w:t>
      </w:r>
      <w:r>
        <w:rPr>
          <w:rFonts w:ascii="Arial" w:eastAsia="Arial" w:hAnsi="Arial" w:cs="Arial"/>
          <w:b/>
          <w:bCs/>
          <w:sz w:val="20"/>
          <w:szCs w:val="20"/>
        </w:rPr>
        <w:t>ANÁLISIS DE RIESGO Y LA FORMA DE MITIGARLO</w:t>
      </w:r>
    </w:p>
    <w:p w14:paraId="010DAFFF" w14:textId="77777777" w:rsidR="001F3283" w:rsidRDefault="001F3283">
      <w:pPr>
        <w:spacing w:after="0" w:line="240" w:lineRule="auto"/>
        <w:rPr>
          <w:rFonts w:ascii="Arial" w:eastAsia="Times New Roman" w:hAnsi="Arial" w:cs="Arial"/>
          <w:b/>
          <w:bCs/>
          <w:sz w:val="20"/>
          <w:szCs w:val="20"/>
          <w:u w:val="single"/>
          <w:lang w:eastAsia="es-CO"/>
        </w:rPr>
      </w:pPr>
    </w:p>
    <w:p w14:paraId="05256B82" w14:textId="77777777" w:rsidR="001F3283" w:rsidRDefault="00000000">
      <w:pPr>
        <w:jc w:val="both"/>
        <w:rPr>
          <w:rFonts w:ascii="Arial" w:hAnsi="Arial" w:cs="Arial"/>
          <w:b/>
          <w:sz w:val="20"/>
          <w:szCs w:val="20"/>
        </w:rPr>
      </w:pPr>
      <w:r>
        <w:rPr>
          <w:rFonts w:ascii="Arial" w:hAnsi="Arial" w:cs="Arial"/>
          <w:b/>
          <w:sz w:val="20"/>
          <w:szCs w:val="20"/>
        </w:rPr>
        <w:t>ESTIMACIÓN, TIPIFICACIÓN Y ASIGNACIÓN DE LOS RIESGOS PREVISIBLES.</w:t>
      </w:r>
    </w:p>
    <w:p w14:paraId="079A119A" w14:textId="77777777" w:rsidR="001F3283" w:rsidRDefault="00000000">
      <w:pPr>
        <w:tabs>
          <w:tab w:val="left" w:pos="1080"/>
        </w:tabs>
        <w:autoSpaceDE w:val="0"/>
        <w:autoSpaceDN w:val="0"/>
        <w:adjustRightInd w:val="0"/>
        <w:spacing w:line="240" w:lineRule="auto"/>
        <w:jc w:val="both"/>
        <w:rPr>
          <w:rFonts w:ascii="Arial" w:hAnsi="Arial" w:cs="Arial"/>
          <w:b/>
          <w:bCs/>
          <w:sz w:val="20"/>
          <w:szCs w:val="20"/>
        </w:rPr>
      </w:pPr>
      <w:r>
        <w:rPr>
          <w:rFonts w:ascii="Arial" w:hAnsi="Arial" w:cs="Arial"/>
          <w:b/>
          <w:bCs/>
          <w:sz w:val="20"/>
          <w:szCs w:val="20"/>
        </w:rPr>
        <w:t>RIESGOS DERIVADOS DEL INCUMPLIMIENTO DE LOS COMPROMISOS:</w:t>
      </w:r>
    </w:p>
    <w:p w14:paraId="3CA208D6"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b/>
          <w:bCs/>
          <w:sz w:val="20"/>
          <w:szCs w:val="20"/>
        </w:rPr>
        <w:t>Tipificación:</w:t>
      </w:r>
      <w:r>
        <w:rPr>
          <w:rFonts w:ascii="Arial" w:hAnsi="Arial" w:cs="Arial"/>
          <w:bCs/>
          <w:sz w:val="20"/>
          <w:szCs w:val="20"/>
        </w:rPr>
        <w:t xml:space="preserve"> </w:t>
      </w:r>
      <w:r>
        <w:rPr>
          <w:rFonts w:ascii="Arial" w:hAnsi="Arial" w:cs="Arial"/>
          <w:sz w:val="20"/>
          <w:szCs w:val="20"/>
        </w:rPr>
        <w:t>Cuando el conveniente incumpla los compromisos surgidos del convenio estatal.</w:t>
      </w:r>
    </w:p>
    <w:p w14:paraId="2F39C3AE"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b/>
          <w:bCs/>
          <w:sz w:val="20"/>
          <w:szCs w:val="20"/>
        </w:rPr>
        <w:t>Asignación</w:t>
      </w:r>
      <w:r>
        <w:rPr>
          <w:rFonts w:ascii="Arial" w:hAnsi="Arial" w:cs="Arial"/>
          <w:bCs/>
          <w:sz w:val="20"/>
          <w:szCs w:val="20"/>
        </w:rPr>
        <w:t xml:space="preserve">: </w:t>
      </w:r>
      <w:r>
        <w:rPr>
          <w:rFonts w:ascii="Arial" w:hAnsi="Arial" w:cs="Arial"/>
          <w:sz w:val="20"/>
          <w:szCs w:val="20"/>
        </w:rPr>
        <w:t>Será responsabilidad total del conveniente-cooperante cumplir con las obligaciones a su cargo suscritas en el convenio, con excepción de situaciones de fuerza mayor y/o caso fortuito o en todas aquellas donde el conveniente demuestre que no tuvo responsabilidad.</w:t>
      </w:r>
    </w:p>
    <w:p w14:paraId="5614B045"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b/>
          <w:bCs/>
          <w:sz w:val="20"/>
          <w:szCs w:val="20"/>
        </w:rPr>
        <w:t>ANALISIS DEL RIESGO VINCULADO CON LA CALIDAD DEL SERVICIO CONVENIDO y MITIGACION:</w:t>
      </w:r>
    </w:p>
    <w:p w14:paraId="72BB1A89"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b/>
          <w:bCs/>
          <w:sz w:val="20"/>
          <w:szCs w:val="20"/>
        </w:rPr>
        <w:t>Tipificación</w:t>
      </w:r>
      <w:r>
        <w:rPr>
          <w:rFonts w:ascii="Arial" w:hAnsi="Arial" w:cs="Arial"/>
          <w:bCs/>
          <w:sz w:val="20"/>
          <w:szCs w:val="20"/>
        </w:rPr>
        <w:t xml:space="preserve">: Teniendo en cuenta que los servicios convenidos conllevan un compromiso de medio y resultado, </w:t>
      </w:r>
      <w:r>
        <w:rPr>
          <w:rFonts w:ascii="Arial" w:hAnsi="Arial" w:cs="Arial"/>
          <w:sz w:val="20"/>
          <w:szCs w:val="20"/>
        </w:rPr>
        <w:t>se considera como riesgo vinculado a la calidad del servicio la oportunidad en el cumplimiento de las labores encomendadas y la disposición de todos los medios a su alcance para lograr un resultado favorable para la entidad en todos los aspectos.</w:t>
      </w:r>
    </w:p>
    <w:p w14:paraId="0EF5E0F3" w14:textId="77777777" w:rsidR="001F3283" w:rsidRDefault="00000000">
      <w:pPr>
        <w:autoSpaceDE w:val="0"/>
        <w:autoSpaceDN w:val="0"/>
        <w:adjustRightInd w:val="0"/>
        <w:spacing w:line="240" w:lineRule="auto"/>
        <w:jc w:val="both"/>
        <w:rPr>
          <w:rFonts w:ascii="Arial" w:hAnsi="Arial" w:cs="Arial"/>
          <w:sz w:val="20"/>
          <w:szCs w:val="20"/>
        </w:rPr>
      </w:pPr>
      <w:r>
        <w:rPr>
          <w:rFonts w:ascii="Arial" w:hAnsi="Arial" w:cs="Arial"/>
          <w:b/>
          <w:bCs/>
          <w:sz w:val="20"/>
          <w:szCs w:val="20"/>
        </w:rPr>
        <w:t>Asignación:</w:t>
      </w:r>
      <w:r>
        <w:rPr>
          <w:rFonts w:ascii="Arial" w:hAnsi="Arial" w:cs="Arial"/>
          <w:bCs/>
          <w:sz w:val="20"/>
          <w:szCs w:val="20"/>
        </w:rPr>
        <w:t xml:space="preserve"> </w:t>
      </w:r>
      <w:r>
        <w:rPr>
          <w:rFonts w:ascii="Arial" w:hAnsi="Arial" w:cs="Arial"/>
          <w:sz w:val="20"/>
          <w:szCs w:val="20"/>
        </w:rPr>
        <w:t xml:space="preserve">El contratista asumirá este riesgo vinculado con la calidad del servicio. </w:t>
      </w:r>
    </w:p>
    <w:p w14:paraId="09C38267" w14:textId="77777777" w:rsidR="001F3283" w:rsidRDefault="00000000">
      <w:pPr>
        <w:autoSpaceDE w:val="0"/>
        <w:autoSpaceDN w:val="0"/>
        <w:adjustRightInd w:val="0"/>
        <w:spacing w:line="240" w:lineRule="auto"/>
        <w:jc w:val="both"/>
        <w:rPr>
          <w:rFonts w:ascii="Arial" w:hAnsi="Arial" w:cs="Arial"/>
          <w:sz w:val="20"/>
          <w:szCs w:val="20"/>
        </w:rPr>
      </w:pPr>
      <w:r>
        <w:rPr>
          <w:rFonts w:ascii="Arial" w:eastAsia="MS Mincho" w:hAnsi="Arial" w:cs="Arial"/>
          <w:b/>
          <w:sz w:val="20"/>
          <w:szCs w:val="20"/>
        </w:rPr>
        <w:t>Mitigación</w:t>
      </w:r>
      <w:r>
        <w:rPr>
          <w:rFonts w:ascii="Arial" w:eastAsia="MS Mincho" w:hAnsi="Arial" w:cs="Arial"/>
          <w:sz w:val="20"/>
          <w:szCs w:val="20"/>
        </w:rPr>
        <w:t xml:space="preserve">: 1. Hacer el control del conveniente como es una supervisión cercana realizada mes a mes. 2. La posibilidad de aplicar multas como medidas medio de encausar al conveniente-cooperante. 3. El pago contra la ejecución a entera satisfacción. </w:t>
      </w:r>
    </w:p>
    <w:p w14:paraId="2C6E5EC5" w14:textId="77777777" w:rsidR="001F3283" w:rsidRDefault="00000000">
      <w:pPr>
        <w:jc w:val="both"/>
        <w:rPr>
          <w:rFonts w:ascii="Arial" w:hAnsi="Arial" w:cs="Arial"/>
          <w:sz w:val="20"/>
          <w:szCs w:val="20"/>
        </w:rPr>
      </w:pPr>
      <w:r>
        <w:rPr>
          <w:rFonts w:ascii="Arial" w:hAnsi="Arial" w:cs="Arial"/>
          <w:sz w:val="20"/>
          <w:szCs w:val="20"/>
        </w:rPr>
        <w:t>La política para el manejo del riesgo contractual del Estado para los diferentes procesos, consagra como principio rector, que estos corresponden a las Entidades Estatales, las cuales deben asumir sus propios riesgos por su carácter público y el objeto social para el que fueron creadas o autorizadas y, a los contratistas, aquellos riesgos determinados por el objeto que persiguen en el cumplimiento de su actividad; siendo entonces la asignación adecuada una herramienta que minimiza el costo de la mitigación del riesgo, logrando asignar cada riesgo a la parte que mejor lo controla.</w:t>
      </w:r>
    </w:p>
    <w:p w14:paraId="21366BA2" w14:textId="77777777" w:rsidR="001F3283" w:rsidRDefault="00000000">
      <w:pPr>
        <w:jc w:val="both"/>
        <w:rPr>
          <w:rFonts w:ascii="Arial" w:hAnsi="Arial" w:cs="Arial"/>
          <w:sz w:val="20"/>
          <w:szCs w:val="20"/>
        </w:rPr>
      </w:pPr>
      <w:r>
        <w:rPr>
          <w:rFonts w:ascii="Arial" w:hAnsi="Arial" w:cs="Arial"/>
          <w:sz w:val="20"/>
          <w:szCs w:val="20"/>
        </w:rPr>
        <w:t xml:space="preserve">La tipificación, estimación y asignación de los riesgos previstos, debe constar en el pliego definitivo, así como la justificación de su inexistencia en determinados procesos de selección en los que por su objeto contractual no se encuentren. La presentación de las ofertas implica la aceptación, por parte del proponente, de la distribución de riesgos previsibles efectuada por la entidad en el respectivo pliego. </w:t>
      </w:r>
    </w:p>
    <w:p w14:paraId="3FCBE4F1" w14:textId="77777777" w:rsidR="001F3283" w:rsidRDefault="00000000">
      <w:pPr>
        <w:jc w:val="both"/>
        <w:rPr>
          <w:rFonts w:ascii="Arial" w:hAnsi="Arial" w:cs="Arial"/>
          <w:sz w:val="20"/>
          <w:szCs w:val="20"/>
        </w:rPr>
      </w:pPr>
      <w:r>
        <w:rPr>
          <w:rFonts w:ascii="Arial" w:hAnsi="Arial" w:cs="Arial"/>
          <w:b/>
          <w:sz w:val="20"/>
          <w:szCs w:val="20"/>
        </w:rPr>
        <w:t>Riesgo Previsible</w:t>
      </w:r>
      <w:r>
        <w:rPr>
          <w:rFonts w:ascii="Arial" w:hAnsi="Arial" w:cs="Arial"/>
          <w:sz w:val="20"/>
          <w:szCs w:val="20"/>
        </w:rPr>
        <w:t xml:space="preserve">: De conformidad con lo establecido por el artículo 4 de la ley 1150 de 2007,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El riesgo será previsible en la medida que el mismo sea identificable y cuantificable en condiciones normales. </w:t>
      </w:r>
    </w:p>
    <w:p w14:paraId="0C1AC925" w14:textId="77777777" w:rsidR="001F3283" w:rsidRDefault="00000000">
      <w:pPr>
        <w:jc w:val="both"/>
        <w:rPr>
          <w:rFonts w:ascii="Arial" w:hAnsi="Arial" w:cs="Arial"/>
          <w:sz w:val="20"/>
          <w:szCs w:val="20"/>
        </w:rPr>
      </w:pPr>
      <w:r>
        <w:rPr>
          <w:rFonts w:ascii="Arial" w:hAnsi="Arial" w:cs="Arial"/>
          <w:b/>
          <w:sz w:val="20"/>
          <w:szCs w:val="20"/>
        </w:rPr>
        <w:t>Riesgo Imprevisible:</w:t>
      </w:r>
      <w:r>
        <w:rPr>
          <w:rFonts w:ascii="Arial" w:hAnsi="Arial" w:cs="Arial"/>
          <w:sz w:val="20"/>
          <w:szCs w:val="20"/>
        </w:rPr>
        <w:t xml:space="preserve"> Son aquellos hechos o circunstancias donde no es factible su previsión, es decir el acontecimiento de su ocurrencia, tales como desastres naturales, actos terroristas, guerra o eventos que alteren el orden público</w:t>
      </w:r>
    </w:p>
    <w:p w14:paraId="7AA350E0" w14:textId="77777777" w:rsidR="001F3283" w:rsidRDefault="00000000">
      <w:pPr>
        <w:jc w:val="both"/>
        <w:rPr>
          <w:rFonts w:ascii="Arial" w:hAnsi="Arial" w:cs="Arial"/>
          <w:sz w:val="20"/>
          <w:szCs w:val="20"/>
        </w:rPr>
      </w:pPr>
      <w:r>
        <w:rPr>
          <w:rFonts w:ascii="Arial" w:hAnsi="Arial" w:cs="Arial"/>
          <w:sz w:val="20"/>
          <w:szCs w:val="20"/>
        </w:rPr>
        <w:t>En todo caso, los riesgos previsibles adicionales que sean analizados y considerados por el proponente serán igualmente asumidos por él en la propuesta y así deberá determinarlos.</w:t>
      </w:r>
    </w:p>
    <w:p w14:paraId="6662A9AB" w14:textId="77777777" w:rsidR="001F3283" w:rsidRDefault="00000000">
      <w:pPr>
        <w:autoSpaceDE w:val="0"/>
        <w:autoSpaceDN w:val="0"/>
        <w:adjustRightInd w:val="0"/>
        <w:spacing w:line="240" w:lineRule="auto"/>
        <w:jc w:val="both"/>
        <w:rPr>
          <w:rFonts w:ascii="Arial" w:hAnsi="Arial" w:cs="Arial"/>
          <w:sz w:val="20"/>
          <w:szCs w:val="20"/>
          <w:lang w:eastAsia="es-CO"/>
        </w:rPr>
      </w:pPr>
      <w:r>
        <w:rPr>
          <w:rFonts w:ascii="Arial" w:hAnsi="Arial" w:cs="Arial"/>
          <w:sz w:val="20"/>
          <w:szCs w:val="20"/>
          <w:lang w:eastAsia="es-CO"/>
        </w:rPr>
        <w:t>El riesgo contractual en general son aquellas circunstancias que pueden presentarse durante el desarrollo o ejecución del contrato y que pueden alterar el equilibrio financiero del mismo o su ejecución, sin embargo, se puede considerar por parte de la entidad, la no exigencia de ninguna clase de garantía, conforme al análisis de riesgos que realice.</w:t>
      </w:r>
    </w:p>
    <w:p w14:paraId="7213EE8B" w14:textId="77777777" w:rsidR="001F3283" w:rsidRDefault="00000000">
      <w:pPr>
        <w:spacing w:line="240" w:lineRule="auto"/>
        <w:jc w:val="both"/>
        <w:rPr>
          <w:rFonts w:ascii="Arial" w:hAnsi="Arial" w:cs="Arial"/>
          <w:sz w:val="20"/>
          <w:szCs w:val="20"/>
        </w:rPr>
      </w:pPr>
      <w:r>
        <w:rPr>
          <w:rFonts w:ascii="Arial" w:hAnsi="Arial" w:cs="Arial"/>
          <w:sz w:val="20"/>
          <w:szCs w:val="20"/>
        </w:rPr>
        <w:t xml:space="preserve">Según lo establecido en el artículo 4 ° de la Ley 1150 de 2007 y el artículo </w:t>
      </w:r>
      <w:r>
        <w:rPr>
          <w:rFonts w:ascii="Arial" w:hAnsi="Arial" w:cs="Arial"/>
          <w:b/>
          <w:bCs/>
          <w:sz w:val="20"/>
          <w:szCs w:val="20"/>
          <w:lang w:eastAsia="es-CO"/>
        </w:rPr>
        <w:t xml:space="preserve">2.2.1.2.3.1.1., </w:t>
      </w:r>
      <w:r>
        <w:rPr>
          <w:rFonts w:ascii="Arial" w:hAnsi="Arial" w:cs="Arial"/>
          <w:sz w:val="20"/>
          <w:szCs w:val="20"/>
        </w:rPr>
        <w:t xml:space="preserve">del Decreto reglamentario </w:t>
      </w:r>
      <w:r>
        <w:rPr>
          <w:rFonts w:ascii="Arial" w:hAnsi="Arial" w:cs="Arial"/>
          <w:b/>
          <w:sz w:val="20"/>
          <w:szCs w:val="20"/>
        </w:rPr>
        <w:t>1082 de 2015</w:t>
      </w:r>
      <w:r>
        <w:rPr>
          <w:rFonts w:ascii="Arial" w:hAnsi="Arial" w:cs="Arial"/>
          <w:sz w:val="20"/>
          <w:szCs w:val="20"/>
        </w:rPr>
        <w:t>, para el análisis de riesgo y forma de mitigarlo esta entidad ha definido como riesgos dentro de la ejecución del presente contrato los siguientes:</w:t>
      </w:r>
    </w:p>
    <w:p w14:paraId="01B33A25" w14:textId="77777777" w:rsidR="001F3283" w:rsidRDefault="001F3283">
      <w:pPr>
        <w:spacing w:after="0" w:line="240" w:lineRule="auto"/>
        <w:rPr>
          <w:rFonts w:ascii="Arial" w:eastAsia="Times New Roman" w:hAnsi="Arial" w:cs="Arial"/>
          <w:b/>
          <w:bCs/>
          <w:sz w:val="20"/>
          <w:szCs w:val="20"/>
          <w:u w:val="single"/>
          <w:lang w:eastAsia="es-CO"/>
        </w:rPr>
      </w:pPr>
    </w:p>
    <w:tbl>
      <w:tblPr>
        <w:tblW w:w="0" w:type="auto"/>
        <w:tblInd w:w="5" w:type="dxa"/>
        <w:tblCellMar>
          <w:left w:w="0" w:type="dxa"/>
          <w:right w:w="0" w:type="dxa"/>
        </w:tblCellMar>
        <w:tblLook w:val="04A0" w:firstRow="1" w:lastRow="0" w:firstColumn="1" w:lastColumn="0" w:noHBand="0" w:noVBand="1"/>
      </w:tblPr>
      <w:tblGrid>
        <w:gridCol w:w="2449"/>
        <w:gridCol w:w="4296"/>
        <w:gridCol w:w="2600"/>
      </w:tblGrid>
      <w:tr w:rsidR="001F3283" w14:paraId="1189B054" w14:textId="77777777">
        <w:trPr>
          <w:trHeight w:hRule="exact" w:val="264"/>
        </w:trPr>
        <w:tc>
          <w:tcPr>
            <w:tcW w:w="0" w:type="auto"/>
            <w:gridSpan w:val="3"/>
            <w:tcBorders>
              <w:top w:val="single" w:sz="4" w:space="0" w:color="000000"/>
              <w:left w:val="single" w:sz="4" w:space="0" w:color="000000"/>
              <w:bottom w:val="single" w:sz="4" w:space="0" w:color="000000"/>
              <w:right w:val="single" w:sz="4" w:space="0" w:color="000000"/>
            </w:tcBorders>
          </w:tcPr>
          <w:p w14:paraId="53CA436E" w14:textId="77777777" w:rsidR="001F3283" w:rsidRDefault="00000000">
            <w:pPr>
              <w:widowControl w:val="0"/>
              <w:autoSpaceDE w:val="0"/>
              <w:autoSpaceDN w:val="0"/>
              <w:adjustRightInd w:val="0"/>
              <w:spacing w:before="20" w:line="240" w:lineRule="auto"/>
              <w:ind w:left="1667"/>
              <w:jc w:val="center"/>
              <w:rPr>
                <w:rFonts w:ascii="Arial" w:hAnsi="Arial" w:cs="Arial"/>
                <w:sz w:val="20"/>
                <w:szCs w:val="20"/>
                <w:lang w:val="es-MX"/>
              </w:rPr>
            </w:pPr>
            <w:bookmarkStart w:id="70" w:name="_Hlk171414543"/>
            <w:r>
              <w:rPr>
                <w:rFonts w:ascii="Arial" w:hAnsi="Arial" w:cs="Arial"/>
                <w:b/>
                <w:bCs/>
                <w:spacing w:val="-1"/>
                <w:sz w:val="20"/>
                <w:szCs w:val="20"/>
                <w:lang w:val="es-MX"/>
              </w:rPr>
              <w:t>ES</w:t>
            </w:r>
            <w:r>
              <w:rPr>
                <w:rFonts w:ascii="Arial" w:hAnsi="Arial" w:cs="Arial"/>
                <w:b/>
                <w:bCs/>
                <w:spacing w:val="3"/>
                <w:sz w:val="20"/>
                <w:szCs w:val="20"/>
                <w:lang w:val="es-MX"/>
              </w:rPr>
              <w:t>T</w:t>
            </w:r>
            <w:r>
              <w:rPr>
                <w:rFonts w:ascii="Arial" w:hAnsi="Arial" w:cs="Arial"/>
                <w:b/>
                <w:bCs/>
                <w:sz w:val="20"/>
                <w:szCs w:val="20"/>
                <w:lang w:val="es-MX"/>
              </w:rPr>
              <w:t>I</w:t>
            </w:r>
            <w:r>
              <w:rPr>
                <w:rFonts w:ascii="Arial" w:hAnsi="Arial" w:cs="Arial"/>
                <w:b/>
                <w:bCs/>
                <w:spacing w:val="7"/>
                <w:sz w:val="20"/>
                <w:szCs w:val="20"/>
                <w:lang w:val="es-MX"/>
              </w:rPr>
              <w:t>M</w:t>
            </w:r>
            <w:r>
              <w:rPr>
                <w:rFonts w:ascii="Arial" w:hAnsi="Arial" w:cs="Arial"/>
                <w:b/>
                <w:bCs/>
                <w:spacing w:val="-7"/>
                <w:sz w:val="20"/>
                <w:szCs w:val="20"/>
                <w:lang w:val="es-MX"/>
              </w:rPr>
              <w:t>A</w:t>
            </w:r>
            <w:r>
              <w:rPr>
                <w:rFonts w:ascii="Arial" w:hAnsi="Arial" w:cs="Arial"/>
                <w:b/>
                <w:bCs/>
                <w:sz w:val="20"/>
                <w:szCs w:val="20"/>
                <w:lang w:val="es-MX"/>
              </w:rPr>
              <w:t>CI</w:t>
            </w:r>
            <w:r>
              <w:rPr>
                <w:rFonts w:ascii="Arial" w:hAnsi="Arial" w:cs="Arial"/>
                <w:b/>
                <w:bCs/>
                <w:spacing w:val="1"/>
                <w:sz w:val="20"/>
                <w:szCs w:val="20"/>
                <w:lang w:val="es-MX"/>
              </w:rPr>
              <w:t>Ó</w:t>
            </w:r>
            <w:r>
              <w:rPr>
                <w:rFonts w:ascii="Arial" w:hAnsi="Arial" w:cs="Arial"/>
                <w:b/>
                <w:bCs/>
                <w:sz w:val="20"/>
                <w:szCs w:val="20"/>
                <w:lang w:val="es-MX"/>
              </w:rPr>
              <w:t>N,</w:t>
            </w:r>
            <w:r>
              <w:rPr>
                <w:rFonts w:ascii="Arial" w:hAnsi="Arial" w:cs="Arial"/>
                <w:b/>
                <w:bCs/>
                <w:spacing w:val="-11"/>
                <w:sz w:val="20"/>
                <w:szCs w:val="20"/>
                <w:lang w:val="es-MX"/>
              </w:rPr>
              <w:t xml:space="preserve"> </w:t>
            </w:r>
            <w:r>
              <w:rPr>
                <w:rFonts w:ascii="Arial" w:hAnsi="Arial" w:cs="Arial"/>
                <w:b/>
                <w:bCs/>
                <w:spacing w:val="3"/>
                <w:sz w:val="20"/>
                <w:szCs w:val="20"/>
                <w:lang w:val="es-MX"/>
              </w:rPr>
              <w:t>T</w:t>
            </w:r>
            <w:r>
              <w:rPr>
                <w:rFonts w:ascii="Arial" w:hAnsi="Arial" w:cs="Arial"/>
                <w:b/>
                <w:bCs/>
                <w:sz w:val="20"/>
                <w:szCs w:val="20"/>
                <w:lang w:val="es-MX"/>
              </w:rPr>
              <w:t>I</w:t>
            </w:r>
            <w:r>
              <w:rPr>
                <w:rFonts w:ascii="Arial" w:hAnsi="Arial" w:cs="Arial"/>
                <w:b/>
                <w:bCs/>
                <w:spacing w:val="-1"/>
                <w:sz w:val="20"/>
                <w:szCs w:val="20"/>
                <w:lang w:val="es-MX"/>
              </w:rPr>
              <w:t>P</w:t>
            </w:r>
            <w:r>
              <w:rPr>
                <w:rFonts w:ascii="Arial" w:hAnsi="Arial" w:cs="Arial"/>
                <w:b/>
                <w:bCs/>
                <w:sz w:val="20"/>
                <w:szCs w:val="20"/>
                <w:lang w:val="es-MX"/>
              </w:rPr>
              <w:t>IFI</w:t>
            </w:r>
            <w:r>
              <w:rPr>
                <w:rFonts w:ascii="Arial" w:hAnsi="Arial" w:cs="Arial"/>
                <w:b/>
                <w:bCs/>
                <w:spacing w:val="5"/>
                <w:sz w:val="20"/>
                <w:szCs w:val="20"/>
                <w:lang w:val="es-MX"/>
              </w:rPr>
              <w:t>C</w:t>
            </w:r>
            <w:r>
              <w:rPr>
                <w:rFonts w:ascii="Arial" w:hAnsi="Arial" w:cs="Arial"/>
                <w:b/>
                <w:bCs/>
                <w:spacing w:val="-5"/>
                <w:sz w:val="20"/>
                <w:szCs w:val="20"/>
                <w:lang w:val="es-MX"/>
              </w:rPr>
              <w:t>A</w:t>
            </w:r>
            <w:r>
              <w:rPr>
                <w:rFonts w:ascii="Arial" w:hAnsi="Arial" w:cs="Arial"/>
                <w:b/>
                <w:bCs/>
                <w:sz w:val="20"/>
                <w:szCs w:val="20"/>
                <w:lang w:val="es-MX"/>
              </w:rPr>
              <w:t>C</w:t>
            </w:r>
            <w:r>
              <w:rPr>
                <w:rFonts w:ascii="Arial" w:hAnsi="Arial" w:cs="Arial"/>
                <w:b/>
                <w:bCs/>
                <w:spacing w:val="2"/>
                <w:sz w:val="20"/>
                <w:szCs w:val="20"/>
                <w:lang w:val="es-MX"/>
              </w:rPr>
              <w:t>I</w:t>
            </w:r>
            <w:r>
              <w:rPr>
                <w:rFonts w:ascii="Arial" w:hAnsi="Arial" w:cs="Arial"/>
                <w:b/>
                <w:bCs/>
                <w:spacing w:val="1"/>
                <w:sz w:val="20"/>
                <w:szCs w:val="20"/>
                <w:lang w:val="es-MX"/>
              </w:rPr>
              <w:t>Ó</w:t>
            </w:r>
            <w:r>
              <w:rPr>
                <w:rFonts w:ascii="Arial" w:hAnsi="Arial" w:cs="Arial"/>
                <w:b/>
                <w:bCs/>
                <w:sz w:val="20"/>
                <w:szCs w:val="20"/>
                <w:lang w:val="es-MX"/>
              </w:rPr>
              <w:t>N</w:t>
            </w:r>
            <w:r>
              <w:rPr>
                <w:rFonts w:ascii="Arial" w:hAnsi="Arial" w:cs="Arial"/>
                <w:b/>
                <w:bCs/>
                <w:spacing w:val="-13"/>
                <w:sz w:val="20"/>
                <w:szCs w:val="20"/>
                <w:lang w:val="es-MX"/>
              </w:rPr>
              <w:t xml:space="preserve"> </w:t>
            </w:r>
            <w:r>
              <w:rPr>
                <w:rFonts w:ascii="Arial" w:hAnsi="Arial" w:cs="Arial"/>
                <w:b/>
                <w:bCs/>
                <w:sz w:val="20"/>
                <w:szCs w:val="20"/>
                <w:lang w:val="es-MX"/>
              </w:rPr>
              <w:t>Y</w:t>
            </w:r>
            <w:r>
              <w:rPr>
                <w:rFonts w:ascii="Arial" w:hAnsi="Arial" w:cs="Arial"/>
                <w:b/>
                <w:bCs/>
                <w:spacing w:val="2"/>
                <w:sz w:val="20"/>
                <w:szCs w:val="20"/>
                <w:lang w:val="es-MX"/>
              </w:rPr>
              <w:t xml:space="preserve"> </w:t>
            </w:r>
            <w:r>
              <w:rPr>
                <w:rFonts w:ascii="Arial" w:hAnsi="Arial" w:cs="Arial"/>
                <w:b/>
                <w:bCs/>
                <w:spacing w:val="-5"/>
                <w:sz w:val="20"/>
                <w:szCs w:val="20"/>
                <w:lang w:val="es-MX"/>
              </w:rPr>
              <w:t>A</w:t>
            </w:r>
            <w:r>
              <w:rPr>
                <w:rFonts w:ascii="Arial" w:hAnsi="Arial" w:cs="Arial"/>
                <w:b/>
                <w:bCs/>
                <w:spacing w:val="1"/>
                <w:sz w:val="20"/>
                <w:szCs w:val="20"/>
                <w:lang w:val="es-MX"/>
              </w:rPr>
              <w:t>S</w:t>
            </w:r>
            <w:r>
              <w:rPr>
                <w:rFonts w:ascii="Arial" w:hAnsi="Arial" w:cs="Arial"/>
                <w:b/>
                <w:bCs/>
                <w:sz w:val="20"/>
                <w:szCs w:val="20"/>
                <w:lang w:val="es-MX"/>
              </w:rPr>
              <w:t>I</w:t>
            </w:r>
            <w:r>
              <w:rPr>
                <w:rFonts w:ascii="Arial" w:hAnsi="Arial" w:cs="Arial"/>
                <w:b/>
                <w:bCs/>
                <w:spacing w:val="1"/>
                <w:sz w:val="20"/>
                <w:szCs w:val="20"/>
                <w:lang w:val="es-MX"/>
              </w:rPr>
              <w:t>G</w:t>
            </w:r>
            <w:r>
              <w:rPr>
                <w:rFonts w:ascii="Arial" w:hAnsi="Arial" w:cs="Arial"/>
                <w:b/>
                <w:bCs/>
                <w:spacing w:val="5"/>
                <w:sz w:val="20"/>
                <w:szCs w:val="20"/>
                <w:lang w:val="es-MX"/>
              </w:rPr>
              <w:t>N</w:t>
            </w:r>
            <w:r>
              <w:rPr>
                <w:rFonts w:ascii="Arial" w:hAnsi="Arial" w:cs="Arial"/>
                <w:b/>
                <w:bCs/>
                <w:spacing w:val="-5"/>
                <w:sz w:val="20"/>
                <w:szCs w:val="20"/>
                <w:lang w:val="es-MX"/>
              </w:rPr>
              <w:t>A</w:t>
            </w:r>
            <w:r>
              <w:rPr>
                <w:rFonts w:ascii="Arial" w:hAnsi="Arial" w:cs="Arial"/>
                <w:b/>
                <w:bCs/>
                <w:sz w:val="20"/>
                <w:szCs w:val="20"/>
                <w:lang w:val="es-MX"/>
              </w:rPr>
              <w:t>CI</w:t>
            </w:r>
            <w:r>
              <w:rPr>
                <w:rFonts w:ascii="Arial" w:hAnsi="Arial" w:cs="Arial"/>
                <w:b/>
                <w:bCs/>
                <w:spacing w:val="1"/>
                <w:sz w:val="20"/>
                <w:szCs w:val="20"/>
                <w:lang w:val="es-MX"/>
              </w:rPr>
              <w:t>Ó</w:t>
            </w:r>
            <w:r>
              <w:rPr>
                <w:rFonts w:ascii="Arial" w:hAnsi="Arial" w:cs="Arial"/>
                <w:b/>
                <w:bCs/>
                <w:sz w:val="20"/>
                <w:szCs w:val="20"/>
                <w:lang w:val="es-MX"/>
              </w:rPr>
              <w:t>N</w:t>
            </w:r>
            <w:r>
              <w:rPr>
                <w:rFonts w:ascii="Arial" w:hAnsi="Arial" w:cs="Arial"/>
                <w:b/>
                <w:bCs/>
                <w:spacing w:val="-11"/>
                <w:sz w:val="20"/>
                <w:szCs w:val="20"/>
                <w:lang w:val="es-MX"/>
              </w:rPr>
              <w:t xml:space="preserve"> </w:t>
            </w:r>
            <w:r>
              <w:rPr>
                <w:rFonts w:ascii="Arial" w:hAnsi="Arial" w:cs="Arial"/>
                <w:b/>
                <w:bCs/>
                <w:sz w:val="20"/>
                <w:szCs w:val="20"/>
                <w:lang w:val="es-MX"/>
              </w:rPr>
              <w:t>DE</w:t>
            </w:r>
            <w:r>
              <w:rPr>
                <w:rFonts w:ascii="Arial" w:hAnsi="Arial" w:cs="Arial"/>
                <w:b/>
                <w:bCs/>
                <w:spacing w:val="-2"/>
                <w:sz w:val="20"/>
                <w:szCs w:val="20"/>
                <w:lang w:val="es-MX"/>
              </w:rPr>
              <w:t xml:space="preserve"> </w:t>
            </w:r>
            <w:r>
              <w:rPr>
                <w:rFonts w:ascii="Arial" w:hAnsi="Arial" w:cs="Arial"/>
                <w:b/>
                <w:bCs/>
                <w:sz w:val="20"/>
                <w:szCs w:val="20"/>
                <w:lang w:val="es-MX"/>
              </w:rPr>
              <w:t>R</w:t>
            </w:r>
            <w:r>
              <w:rPr>
                <w:rFonts w:ascii="Arial" w:hAnsi="Arial" w:cs="Arial"/>
                <w:b/>
                <w:bCs/>
                <w:spacing w:val="2"/>
                <w:sz w:val="20"/>
                <w:szCs w:val="20"/>
                <w:lang w:val="es-MX"/>
              </w:rPr>
              <w:t>I</w:t>
            </w:r>
            <w:r>
              <w:rPr>
                <w:rFonts w:ascii="Arial" w:hAnsi="Arial" w:cs="Arial"/>
                <w:b/>
                <w:bCs/>
                <w:spacing w:val="-1"/>
                <w:sz w:val="20"/>
                <w:szCs w:val="20"/>
                <w:lang w:val="es-MX"/>
              </w:rPr>
              <w:t>ES</w:t>
            </w:r>
            <w:r>
              <w:rPr>
                <w:rFonts w:ascii="Arial" w:hAnsi="Arial" w:cs="Arial"/>
                <w:b/>
                <w:bCs/>
                <w:spacing w:val="1"/>
                <w:sz w:val="20"/>
                <w:szCs w:val="20"/>
                <w:lang w:val="es-MX"/>
              </w:rPr>
              <w:t>GO</w:t>
            </w:r>
            <w:r>
              <w:rPr>
                <w:rFonts w:ascii="Arial" w:hAnsi="Arial" w:cs="Arial"/>
                <w:b/>
                <w:bCs/>
                <w:sz w:val="20"/>
                <w:szCs w:val="20"/>
                <w:lang w:val="es-MX"/>
              </w:rPr>
              <w:t>S</w:t>
            </w:r>
          </w:p>
        </w:tc>
      </w:tr>
      <w:tr w:rsidR="001F3283" w14:paraId="6FD37BFD" w14:textId="77777777">
        <w:trPr>
          <w:trHeight w:hRule="exact" w:val="266"/>
        </w:trPr>
        <w:tc>
          <w:tcPr>
            <w:tcW w:w="0" w:type="auto"/>
            <w:gridSpan w:val="3"/>
            <w:tcBorders>
              <w:top w:val="single" w:sz="4" w:space="0" w:color="000000"/>
              <w:left w:val="single" w:sz="4" w:space="0" w:color="000000"/>
              <w:bottom w:val="nil"/>
              <w:right w:val="single" w:sz="4" w:space="0" w:color="000000"/>
            </w:tcBorders>
          </w:tcPr>
          <w:p w14:paraId="6A3E3711" w14:textId="77777777" w:rsidR="001F3283" w:rsidRDefault="001F3283">
            <w:pPr>
              <w:widowControl w:val="0"/>
              <w:autoSpaceDE w:val="0"/>
              <w:autoSpaceDN w:val="0"/>
              <w:adjustRightInd w:val="0"/>
              <w:spacing w:line="240" w:lineRule="auto"/>
              <w:jc w:val="center"/>
              <w:rPr>
                <w:rFonts w:ascii="Arial" w:hAnsi="Arial" w:cs="Arial"/>
                <w:sz w:val="16"/>
                <w:szCs w:val="16"/>
                <w:lang w:val="es-MX"/>
              </w:rPr>
            </w:pPr>
          </w:p>
        </w:tc>
      </w:tr>
      <w:tr w:rsidR="001F3283" w14:paraId="292ACF96" w14:textId="77777777">
        <w:trPr>
          <w:trHeight w:hRule="exact" w:val="487"/>
        </w:trPr>
        <w:tc>
          <w:tcPr>
            <w:tcW w:w="0" w:type="auto"/>
            <w:tcBorders>
              <w:top w:val="single" w:sz="4" w:space="0" w:color="000000"/>
              <w:left w:val="single" w:sz="4" w:space="0" w:color="000000"/>
              <w:bottom w:val="single" w:sz="4" w:space="0" w:color="000000"/>
              <w:right w:val="single" w:sz="4" w:space="0" w:color="000000"/>
            </w:tcBorders>
          </w:tcPr>
          <w:p w14:paraId="1F487992" w14:textId="77777777" w:rsidR="001F3283" w:rsidRDefault="00000000">
            <w:pPr>
              <w:widowControl w:val="0"/>
              <w:autoSpaceDE w:val="0"/>
              <w:autoSpaceDN w:val="0"/>
              <w:adjustRightInd w:val="0"/>
              <w:spacing w:line="240" w:lineRule="auto"/>
              <w:ind w:right="183"/>
              <w:jc w:val="center"/>
              <w:rPr>
                <w:rFonts w:ascii="Arial" w:hAnsi="Arial" w:cs="Arial"/>
                <w:sz w:val="16"/>
                <w:szCs w:val="16"/>
                <w:lang w:val="es-MX"/>
              </w:rPr>
            </w:pPr>
            <w:r>
              <w:rPr>
                <w:rFonts w:ascii="Arial" w:hAnsi="Arial" w:cs="Arial"/>
                <w:b/>
                <w:bCs/>
                <w:spacing w:val="7"/>
                <w:sz w:val="16"/>
                <w:szCs w:val="16"/>
                <w:lang w:val="es-MX"/>
              </w:rPr>
              <w:t>M</w:t>
            </w:r>
            <w:r>
              <w:rPr>
                <w:rFonts w:ascii="Arial" w:hAnsi="Arial" w:cs="Arial"/>
                <w:b/>
                <w:bCs/>
                <w:spacing w:val="-7"/>
                <w:sz w:val="16"/>
                <w:szCs w:val="16"/>
                <w:lang w:val="es-MX"/>
              </w:rPr>
              <w:t>A</w:t>
            </w:r>
            <w:r>
              <w:rPr>
                <w:rFonts w:ascii="Arial" w:hAnsi="Arial" w:cs="Arial"/>
                <w:b/>
                <w:bCs/>
                <w:spacing w:val="3"/>
                <w:sz w:val="16"/>
                <w:szCs w:val="16"/>
                <w:lang w:val="es-MX"/>
              </w:rPr>
              <w:t>T</w:t>
            </w:r>
            <w:r>
              <w:rPr>
                <w:rFonts w:ascii="Arial" w:hAnsi="Arial" w:cs="Arial"/>
                <w:b/>
                <w:bCs/>
                <w:sz w:val="16"/>
                <w:szCs w:val="16"/>
                <w:lang w:val="es-MX"/>
              </w:rPr>
              <w:t>RIZ</w:t>
            </w:r>
            <w:r>
              <w:rPr>
                <w:rFonts w:ascii="Arial" w:hAnsi="Arial" w:cs="Arial"/>
                <w:b/>
                <w:bCs/>
                <w:spacing w:val="-8"/>
                <w:sz w:val="16"/>
                <w:szCs w:val="16"/>
                <w:lang w:val="es-MX"/>
              </w:rPr>
              <w:t xml:space="preserve"> </w:t>
            </w:r>
            <w:r>
              <w:rPr>
                <w:rFonts w:ascii="Arial" w:hAnsi="Arial" w:cs="Arial"/>
                <w:b/>
                <w:bCs/>
                <w:spacing w:val="2"/>
                <w:sz w:val="16"/>
                <w:szCs w:val="16"/>
                <w:lang w:val="es-MX"/>
              </w:rPr>
              <w:t>C</w:t>
            </w:r>
            <w:r>
              <w:rPr>
                <w:rFonts w:ascii="Arial" w:hAnsi="Arial" w:cs="Arial"/>
                <w:b/>
                <w:bCs/>
                <w:spacing w:val="-5"/>
                <w:sz w:val="16"/>
                <w:szCs w:val="16"/>
                <w:lang w:val="es-MX"/>
              </w:rPr>
              <w:t>A</w:t>
            </w:r>
            <w:r>
              <w:rPr>
                <w:rFonts w:ascii="Arial" w:hAnsi="Arial" w:cs="Arial"/>
                <w:b/>
                <w:bCs/>
                <w:sz w:val="16"/>
                <w:szCs w:val="16"/>
                <w:lang w:val="es-MX"/>
              </w:rPr>
              <w:t>LIF</w:t>
            </w:r>
            <w:r>
              <w:rPr>
                <w:rFonts w:ascii="Arial" w:hAnsi="Arial" w:cs="Arial"/>
                <w:b/>
                <w:bCs/>
                <w:spacing w:val="3"/>
                <w:sz w:val="16"/>
                <w:szCs w:val="16"/>
                <w:lang w:val="es-MX"/>
              </w:rPr>
              <w:t>I</w:t>
            </w:r>
            <w:r>
              <w:rPr>
                <w:rFonts w:ascii="Arial" w:hAnsi="Arial" w:cs="Arial"/>
                <w:b/>
                <w:bCs/>
                <w:spacing w:val="5"/>
                <w:sz w:val="16"/>
                <w:szCs w:val="16"/>
                <w:lang w:val="es-MX"/>
              </w:rPr>
              <w:t>C</w:t>
            </w:r>
            <w:r>
              <w:rPr>
                <w:rFonts w:ascii="Arial" w:hAnsi="Arial" w:cs="Arial"/>
                <w:b/>
                <w:bCs/>
                <w:spacing w:val="-5"/>
                <w:sz w:val="16"/>
                <w:szCs w:val="16"/>
                <w:lang w:val="es-MX"/>
              </w:rPr>
              <w:t>A</w:t>
            </w:r>
            <w:r>
              <w:rPr>
                <w:rFonts w:ascii="Arial" w:hAnsi="Arial" w:cs="Arial"/>
                <w:b/>
                <w:bCs/>
                <w:sz w:val="16"/>
                <w:szCs w:val="16"/>
                <w:lang w:val="es-MX"/>
              </w:rPr>
              <w:t>CI</w:t>
            </w:r>
            <w:r>
              <w:rPr>
                <w:rFonts w:ascii="Arial" w:hAnsi="Arial" w:cs="Arial"/>
                <w:b/>
                <w:bCs/>
                <w:spacing w:val="1"/>
                <w:sz w:val="16"/>
                <w:szCs w:val="16"/>
                <w:lang w:val="es-MX"/>
              </w:rPr>
              <w:t>Ó</w:t>
            </w:r>
            <w:r>
              <w:rPr>
                <w:rFonts w:ascii="Arial" w:hAnsi="Arial" w:cs="Arial"/>
                <w:b/>
                <w:bCs/>
                <w:sz w:val="16"/>
                <w:szCs w:val="16"/>
                <w:lang w:val="es-MX"/>
              </w:rPr>
              <w:t>N D</w:t>
            </w:r>
            <w:r>
              <w:rPr>
                <w:rFonts w:ascii="Arial" w:hAnsi="Arial" w:cs="Arial"/>
                <w:b/>
                <w:bCs/>
                <w:spacing w:val="-1"/>
                <w:sz w:val="16"/>
                <w:szCs w:val="16"/>
                <w:lang w:val="es-MX"/>
              </w:rPr>
              <w:t>E</w:t>
            </w:r>
            <w:r>
              <w:rPr>
                <w:rFonts w:ascii="Arial" w:hAnsi="Arial" w:cs="Arial"/>
                <w:b/>
                <w:bCs/>
                <w:sz w:val="16"/>
                <w:szCs w:val="16"/>
                <w:lang w:val="es-MX"/>
              </w:rPr>
              <w:t>L</w:t>
            </w:r>
            <w:r>
              <w:rPr>
                <w:rFonts w:ascii="Arial" w:hAnsi="Arial" w:cs="Arial"/>
                <w:b/>
                <w:bCs/>
                <w:spacing w:val="-4"/>
                <w:sz w:val="16"/>
                <w:szCs w:val="16"/>
                <w:lang w:val="es-MX"/>
              </w:rPr>
              <w:t xml:space="preserve"> </w:t>
            </w:r>
            <w:r>
              <w:rPr>
                <w:rFonts w:ascii="Arial" w:hAnsi="Arial" w:cs="Arial"/>
                <w:b/>
                <w:bCs/>
                <w:sz w:val="16"/>
                <w:szCs w:val="16"/>
                <w:lang w:val="es-MX"/>
              </w:rPr>
              <w:t>R</w:t>
            </w:r>
            <w:r>
              <w:rPr>
                <w:rFonts w:ascii="Arial" w:hAnsi="Arial" w:cs="Arial"/>
                <w:b/>
                <w:bCs/>
                <w:spacing w:val="2"/>
                <w:sz w:val="16"/>
                <w:szCs w:val="16"/>
                <w:lang w:val="es-MX"/>
              </w:rPr>
              <w:t>I</w:t>
            </w:r>
            <w:r>
              <w:rPr>
                <w:rFonts w:ascii="Arial" w:hAnsi="Arial" w:cs="Arial"/>
                <w:b/>
                <w:bCs/>
                <w:spacing w:val="-1"/>
                <w:sz w:val="16"/>
                <w:szCs w:val="16"/>
                <w:lang w:val="es-MX"/>
              </w:rPr>
              <w:t>ES</w:t>
            </w:r>
            <w:r>
              <w:rPr>
                <w:rFonts w:ascii="Arial" w:hAnsi="Arial" w:cs="Arial"/>
                <w:b/>
                <w:bCs/>
                <w:spacing w:val="1"/>
                <w:sz w:val="16"/>
                <w:szCs w:val="16"/>
                <w:lang w:val="es-MX"/>
              </w:rPr>
              <w:t>G</w:t>
            </w:r>
            <w:r>
              <w:rPr>
                <w:rFonts w:ascii="Arial" w:hAnsi="Arial" w:cs="Arial"/>
                <w:b/>
                <w:bCs/>
                <w:sz w:val="16"/>
                <w:szCs w:val="16"/>
                <w:lang w:val="es-MX"/>
              </w:rPr>
              <w:t>O</w:t>
            </w:r>
          </w:p>
        </w:tc>
        <w:tc>
          <w:tcPr>
            <w:tcW w:w="0" w:type="auto"/>
            <w:tcBorders>
              <w:top w:val="single" w:sz="4" w:space="0" w:color="000000"/>
              <w:left w:val="single" w:sz="4" w:space="0" w:color="000000"/>
              <w:bottom w:val="single" w:sz="4" w:space="0" w:color="000000"/>
              <w:right w:val="single" w:sz="4" w:space="0" w:color="000000"/>
            </w:tcBorders>
          </w:tcPr>
          <w:p w14:paraId="3A6C95CE" w14:textId="77777777" w:rsidR="001F3283" w:rsidRDefault="00000000">
            <w:pPr>
              <w:widowControl w:val="0"/>
              <w:autoSpaceDE w:val="0"/>
              <w:autoSpaceDN w:val="0"/>
              <w:adjustRightInd w:val="0"/>
              <w:spacing w:line="240" w:lineRule="auto"/>
              <w:jc w:val="center"/>
              <w:rPr>
                <w:rFonts w:ascii="Arial" w:hAnsi="Arial" w:cs="Arial"/>
                <w:sz w:val="16"/>
                <w:szCs w:val="16"/>
                <w:lang w:val="es-MX"/>
              </w:rPr>
            </w:pPr>
            <w:r>
              <w:rPr>
                <w:rFonts w:ascii="Arial" w:hAnsi="Arial" w:cs="Arial"/>
                <w:b/>
                <w:bCs/>
                <w:spacing w:val="-1"/>
                <w:sz w:val="16"/>
                <w:szCs w:val="16"/>
                <w:lang w:val="es-MX"/>
              </w:rPr>
              <w:t>P</w:t>
            </w:r>
            <w:r>
              <w:rPr>
                <w:rFonts w:ascii="Arial" w:hAnsi="Arial" w:cs="Arial"/>
                <w:b/>
                <w:bCs/>
                <w:sz w:val="16"/>
                <w:szCs w:val="16"/>
                <w:lang w:val="es-MX"/>
              </w:rPr>
              <w:t>R</w:t>
            </w:r>
            <w:r>
              <w:rPr>
                <w:rFonts w:ascii="Arial" w:hAnsi="Arial" w:cs="Arial"/>
                <w:b/>
                <w:bCs/>
                <w:spacing w:val="1"/>
                <w:sz w:val="16"/>
                <w:szCs w:val="16"/>
                <w:lang w:val="es-MX"/>
              </w:rPr>
              <w:t>O</w:t>
            </w:r>
            <w:r>
              <w:rPr>
                <w:rFonts w:ascii="Arial" w:hAnsi="Arial" w:cs="Arial"/>
                <w:b/>
                <w:bCs/>
                <w:spacing w:val="5"/>
                <w:sz w:val="16"/>
                <w:szCs w:val="16"/>
                <w:lang w:val="es-MX"/>
              </w:rPr>
              <w:t>B</w:t>
            </w:r>
            <w:r>
              <w:rPr>
                <w:rFonts w:ascii="Arial" w:hAnsi="Arial" w:cs="Arial"/>
                <w:b/>
                <w:bCs/>
                <w:spacing w:val="-5"/>
                <w:sz w:val="16"/>
                <w:szCs w:val="16"/>
                <w:lang w:val="es-MX"/>
              </w:rPr>
              <w:t>A</w:t>
            </w:r>
            <w:r>
              <w:rPr>
                <w:rFonts w:ascii="Arial" w:hAnsi="Arial" w:cs="Arial"/>
                <w:b/>
                <w:bCs/>
                <w:sz w:val="16"/>
                <w:szCs w:val="16"/>
                <w:lang w:val="es-MX"/>
              </w:rPr>
              <w:t>BIL</w:t>
            </w:r>
            <w:r>
              <w:rPr>
                <w:rFonts w:ascii="Arial" w:hAnsi="Arial" w:cs="Arial"/>
                <w:b/>
                <w:bCs/>
                <w:spacing w:val="2"/>
                <w:sz w:val="16"/>
                <w:szCs w:val="16"/>
                <w:lang w:val="es-MX"/>
              </w:rPr>
              <w:t>I</w:t>
            </w:r>
            <w:r>
              <w:rPr>
                <w:rFonts w:ascii="Arial" w:hAnsi="Arial" w:cs="Arial"/>
                <w:b/>
                <w:bCs/>
                <w:spacing w:val="5"/>
                <w:sz w:val="16"/>
                <w:szCs w:val="16"/>
                <w:lang w:val="es-MX"/>
              </w:rPr>
              <w:t>D</w:t>
            </w:r>
            <w:r>
              <w:rPr>
                <w:rFonts w:ascii="Arial" w:hAnsi="Arial" w:cs="Arial"/>
                <w:b/>
                <w:bCs/>
                <w:spacing w:val="-5"/>
                <w:sz w:val="16"/>
                <w:szCs w:val="16"/>
                <w:lang w:val="es-MX"/>
              </w:rPr>
              <w:t>A</w:t>
            </w:r>
            <w:r>
              <w:rPr>
                <w:rFonts w:ascii="Arial" w:hAnsi="Arial" w:cs="Arial"/>
                <w:b/>
                <w:bCs/>
                <w:sz w:val="16"/>
                <w:szCs w:val="16"/>
                <w:lang w:val="es-MX"/>
              </w:rPr>
              <w:t>D</w:t>
            </w:r>
          </w:p>
        </w:tc>
        <w:tc>
          <w:tcPr>
            <w:tcW w:w="0" w:type="auto"/>
            <w:tcBorders>
              <w:top w:val="single" w:sz="4" w:space="0" w:color="000000"/>
              <w:left w:val="single" w:sz="4" w:space="0" w:color="000000"/>
              <w:bottom w:val="single" w:sz="4" w:space="0" w:color="000000"/>
              <w:right w:val="single" w:sz="4" w:space="0" w:color="000000"/>
            </w:tcBorders>
          </w:tcPr>
          <w:p w14:paraId="72BBC96A" w14:textId="77777777" w:rsidR="001F3283" w:rsidRDefault="00000000">
            <w:pPr>
              <w:widowControl w:val="0"/>
              <w:autoSpaceDE w:val="0"/>
              <w:autoSpaceDN w:val="0"/>
              <w:adjustRightInd w:val="0"/>
              <w:spacing w:line="240" w:lineRule="auto"/>
              <w:ind w:left="522" w:right="249" w:hanging="245"/>
              <w:jc w:val="center"/>
              <w:rPr>
                <w:rFonts w:ascii="Arial" w:hAnsi="Arial" w:cs="Arial"/>
                <w:sz w:val="16"/>
                <w:szCs w:val="16"/>
                <w:lang w:val="es-MX"/>
              </w:rPr>
            </w:pPr>
            <w:r>
              <w:rPr>
                <w:rFonts w:ascii="Arial" w:hAnsi="Arial" w:cs="Arial"/>
                <w:b/>
                <w:bCs/>
                <w:sz w:val="16"/>
                <w:szCs w:val="16"/>
                <w:lang w:val="es-MX"/>
              </w:rPr>
              <w:t>C</w:t>
            </w:r>
            <w:r>
              <w:rPr>
                <w:rFonts w:ascii="Arial" w:hAnsi="Arial" w:cs="Arial"/>
                <w:b/>
                <w:bCs/>
                <w:spacing w:val="5"/>
                <w:sz w:val="16"/>
                <w:szCs w:val="16"/>
                <w:lang w:val="es-MX"/>
              </w:rPr>
              <w:t>U</w:t>
            </w:r>
            <w:r>
              <w:rPr>
                <w:rFonts w:ascii="Arial" w:hAnsi="Arial" w:cs="Arial"/>
                <w:b/>
                <w:bCs/>
                <w:spacing w:val="-5"/>
                <w:sz w:val="16"/>
                <w:szCs w:val="16"/>
                <w:lang w:val="es-MX"/>
              </w:rPr>
              <w:t>A</w:t>
            </w:r>
            <w:r>
              <w:rPr>
                <w:rFonts w:ascii="Arial" w:hAnsi="Arial" w:cs="Arial"/>
                <w:b/>
                <w:bCs/>
                <w:sz w:val="16"/>
                <w:szCs w:val="16"/>
                <w:lang w:val="es-MX"/>
              </w:rPr>
              <w:t>N</w:t>
            </w:r>
            <w:r>
              <w:rPr>
                <w:rFonts w:ascii="Arial" w:hAnsi="Arial" w:cs="Arial"/>
                <w:b/>
                <w:bCs/>
                <w:spacing w:val="3"/>
                <w:sz w:val="16"/>
                <w:szCs w:val="16"/>
                <w:lang w:val="es-MX"/>
              </w:rPr>
              <w:t>T</w:t>
            </w:r>
            <w:r>
              <w:rPr>
                <w:rFonts w:ascii="Arial" w:hAnsi="Arial" w:cs="Arial"/>
                <w:b/>
                <w:bCs/>
                <w:sz w:val="16"/>
                <w:szCs w:val="16"/>
                <w:lang w:val="es-MX"/>
              </w:rPr>
              <w:t>IFI</w:t>
            </w:r>
            <w:r>
              <w:rPr>
                <w:rFonts w:ascii="Arial" w:hAnsi="Arial" w:cs="Arial"/>
                <w:b/>
                <w:bCs/>
                <w:spacing w:val="3"/>
                <w:sz w:val="16"/>
                <w:szCs w:val="16"/>
                <w:lang w:val="es-MX"/>
              </w:rPr>
              <w:t>C</w:t>
            </w:r>
            <w:r>
              <w:rPr>
                <w:rFonts w:ascii="Arial" w:hAnsi="Arial" w:cs="Arial"/>
                <w:b/>
                <w:bCs/>
                <w:spacing w:val="-5"/>
                <w:sz w:val="16"/>
                <w:szCs w:val="16"/>
                <w:lang w:val="es-MX"/>
              </w:rPr>
              <w:t>A</w:t>
            </w:r>
            <w:r>
              <w:rPr>
                <w:rFonts w:ascii="Arial" w:hAnsi="Arial" w:cs="Arial"/>
                <w:b/>
                <w:bCs/>
                <w:spacing w:val="2"/>
                <w:sz w:val="16"/>
                <w:szCs w:val="16"/>
                <w:lang w:val="es-MX"/>
              </w:rPr>
              <w:t>C</w:t>
            </w:r>
            <w:r>
              <w:rPr>
                <w:rFonts w:ascii="Arial" w:hAnsi="Arial" w:cs="Arial"/>
                <w:b/>
                <w:bCs/>
                <w:sz w:val="16"/>
                <w:szCs w:val="16"/>
                <w:lang w:val="es-MX"/>
              </w:rPr>
              <w:t>I</w:t>
            </w:r>
            <w:r>
              <w:rPr>
                <w:rFonts w:ascii="Arial" w:hAnsi="Arial" w:cs="Arial"/>
                <w:b/>
                <w:bCs/>
                <w:spacing w:val="1"/>
                <w:sz w:val="16"/>
                <w:szCs w:val="16"/>
                <w:lang w:val="es-MX"/>
              </w:rPr>
              <w:t>ÓN</w:t>
            </w:r>
            <w:r>
              <w:rPr>
                <w:rFonts w:ascii="Arial" w:hAnsi="Arial" w:cs="Arial"/>
                <w:b/>
                <w:bCs/>
                <w:sz w:val="16"/>
                <w:szCs w:val="16"/>
                <w:lang w:val="es-MX"/>
              </w:rPr>
              <w:t xml:space="preserve"> D</w:t>
            </w:r>
            <w:r>
              <w:rPr>
                <w:rFonts w:ascii="Arial" w:hAnsi="Arial" w:cs="Arial"/>
                <w:b/>
                <w:bCs/>
                <w:spacing w:val="-1"/>
                <w:sz w:val="16"/>
                <w:szCs w:val="16"/>
                <w:lang w:val="es-MX"/>
              </w:rPr>
              <w:t>E</w:t>
            </w:r>
            <w:r>
              <w:rPr>
                <w:rFonts w:ascii="Arial" w:hAnsi="Arial" w:cs="Arial"/>
                <w:b/>
                <w:bCs/>
                <w:sz w:val="16"/>
                <w:szCs w:val="16"/>
                <w:lang w:val="es-MX"/>
              </w:rPr>
              <w:t>L</w:t>
            </w:r>
            <w:r>
              <w:rPr>
                <w:rFonts w:ascii="Arial" w:hAnsi="Arial" w:cs="Arial"/>
                <w:b/>
                <w:bCs/>
                <w:spacing w:val="-4"/>
                <w:sz w:val="16"/>
                <w:szCs w:val="16"/>
                <w:lang w:val="es-MX"/>
              </w:rPr>
              <w:t xml:space="preserve"> </w:t>
            </w:r>
            <w:r>
              <w:rPr>
                <w:rFonts w:ascii="Arial" w:hAnsi="Arial" w:cs="Arial"/>
                <w:b/>
                <w:bCs/>
                <w:sz w:val="16"/>
                <w:szCs w:val="16"/>
                <w:lang w:val="es-MX"/>
              </w:rPr>
              <w:t>R</w:t>
            </w:r>
            <w:r>
              <w:rPr>
                <w:rFonts w:ascii="Arial" w:hAnsi="Arial" w:cs="Arial"/>
                <w:b/>
                <w:bCs/>
                <w:spacing w:val="2"/>
                <w:sz w:val="16"/>
                <w:szCs w:val="16"/>
                <w:lang w:val="es-MX"/>
              </w:rPr>
              <w:t>I</w:t>
            </w:r>
            <w:r>
              <w:rPr>
                <w:rFonts w:ascii="Arial" w:hAnsi="Arial" w:cs="Arial"/>
                <w:b/>
                <w:bCs/>
                <w:spacing w:val="-1"/>
                <w:sz w:val="16"/>
                <w:szCs w:val="16"/>
                <w:lang w:val="es-MX"/>
              </w:rPr>
              <w:t>ES</w:t>
            </w:r>
            <w:r>
              <w:rPr>
                <w:rFonts w:ascii="Arial" w:hAnsi="Arial" w:cs="Arial"/>
                <w:b/>
                <w:bCs/>
                <w:spacing w:val="1"/>
                <w:sz w:val="16"/>
                <w:szCs w:val="16"/>
                <w:lang w:val="es-MX"/>
              </w:rPr>
              <w:t>G</w:t>
            </w:r>
            <w:r>
              <w:rPr>
                <w:rFonts w:ascii="Arial" w:hAnsi="Arial" w:cs="Arial"/>
                <w:b/>
                <w:bCs/>
                <w:sz w:val="16"/>
                <w:szCs w:val="16"/>
                <w:lang w:val="es-MX"/>
              </w:rPr>
              <w:t>O</w:t>
            </w:r>
          </w:p>
        </w:tc>
      </w:tr>
      <w:tr w:rsidR="001F3283" w14:paraId="25F2D025" w14:textId="77777777">
        <w:trPr>
          <w:trHeight w:hRule="exact" w:val="628"/>
        </w:trPr>
        <w:tc>
          <w:tcPr>
            <w:tcW w:w="0" w:type="auto"/>
            <w:tcBorders>
              <w:top w:val="single" w:sz="4" w:space="0" w:color="000000"/>
              <w:left w:val="single" w:sz="4" w:space="0" w:color="000000"/>
              <w:bottom w:val="single" w:sz="4" w:space="0" w:color="000000"/>
              <w:right w:val="single" w:sz="4" w:space="0" w:color="000000"/>
            </w:tcBorders>
          </w:tcPr>
          <w:p w14:paraId="6A6A6C81"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CASI CIERTO</w:t>
            </w:r>
          </w:p>
        </w:tc>
        <w:tc>
          <w:tcPr>
            <w:tcW w:w="0" w:type="auto"/>
            <w:tcBorders>
              <w:top w:val="single" w:sz="4" w:space="0" w:color="000000"/>
              <w:left w:val="single" w:sz="4" w:space="0" w:color="000000"/>
              <w:bottom w:val="single" w:sz="4" w:space="0" w:color="000000"/>
              <w:right w:val="single" w:sz="4" w:space="0" w:color="000000"/>
            </w:tcBorders>
          </w:tcPr>
          <w:p w14:paraId="0FD187DA"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S</w:t>
            </w:r>
            <w:r>
              <w:rPr>
                <w:rFonts w:ascii="Arial" w:hAnsi="Arial" w:cs="Arial"/>
                <w:sz w:val="16"/>
                <w:szCs w:val="16"/>
              </w:rPr>
              <w:t>E</w:t>
            </w:r>
            <w:r>
              <w:rPr>
                <w:rFonts w:ascii="Arial" w:hAnsi="Arial" w:cs="Arial"/>
                <w:spacing w:val="38"/>
                <w:sz w:val="16"/>
                <w:szCs w:val="16"/>
              </w:rPr>
              <w:t xml:space="preserve"> </w:t>
            </w:r>
            <w:r>
              <w:rPr>
                <w:rFonts w:ascii="Arial" w:hAnsi="Arial" w:cs="Arial"/>
                <w:sz w:val="16"/>
                <w:szCs w:val="16"/>
              </w:rPr>
              <w:t>E</w:t>
            </w:r>
            <w:r>
              <w:rPr>
                <w:rFonts w:ascii="Arial" w:hAnsi="Arial" w:cs="Arial"/>
                <w:spacing w:val="1"/>
                <w:sz w:val="16"/>
                <w:szCs w:val="16"/>
              </w:rPr>
              <w:t>S</w:t>
            </w:r>
            <w:r>
              <w:rPr>
                <w:rFonts w:ascii="Arial" w:hAnsi="Arial" w:cs="Arial"/>
                <w:spacing w:val="2"/>
                <w:sz w:val="16"/>
                <w:szCs w:val="16"/>
              </w:rPr>
              <w:t>P</w:t>
            </w:r>
            <w:r>
              <w:rPr>
                <w:rFonts w:ascii="Arial" w:hAnsi="Arial" w:cs="Arial"/>
                <w:sz w:val="16"/>
                <w:szCs w:val="16"/>
              </w:rPr>
              <w:t>E</w:t>
            </w:r>
            <w:r>
              <w:rPr>
                <w:rFonts w:ascii="Arial" w:hAnsi="Arial" w:cs="Arial"/>
                <w:spacing w:val="1"/>
                <w:sz w:val="16"/>
                <w:szCs w:val="16"/>
              </w:rPr>
              <w:t>R</w:t>
            </w:r>
            <w:r>
              <w:rPr>
                <w:rFonts w:ascii="Arial" w:hAnsi="Arial" w:cs="Arial"/>
                <w:sz w:val="16"/>
                <w:szCs w:val="16"/>
              </w:rPr>
              <w:t>A</w:t>
            </w:r>
            <w:r>
              <w:rPr>
                <w:rFonts w:ascii="Arial" w:hAnsi="Arial" w:cs="Arial"/>
                <w:spacing w:val="34"/>
                <w:sz w:val="16"/>
                <w:szCs w:val="16"/>
              </w:rPr>
              <w:t xml:space="preserve"> </w:t>
            </w:r>
            <w:r>
              <w:rPr>
                <w:rFonts w:ascii="Arial" w:hAnsi="Arial" w:cs="Arial"/>
                <w:spacing w:val="2"/>
                <w:sz w:val="16"/>
                <w:szCs w:val="16"/>
              </w:rPr>
              <w:t>Q</w:t>
            </w:r>
            <w:r>
              <w:rPr>
                <w:rFonts w:ascii="Arial" w:hAnsi="Arial" w:cs="Arial"/>
                <w:sz w:val="16"/>
                <w:szCs w:val="16"/>
              </w:rPr>
              <w:t>UE</w:t>
            </w:r>
            <w:r>
              <w:rPr>
                <w:rFonts w:ascii="Arial" w:hAnsi="Arial" w:cs="Arial"/>
                <w:spacing w:val="39"/>
                <w:sz w:val="16"/>
                <w:szCs w:val="16"/>
              </w:rPr>
              <w:t xml:space="preserve"> </w:t>
            </w:r>
            <w:r>
              <w:rPr>
                <w:rFonts w:ascii="Arial" w:hAnsi="Arial" w:cs="Arial"/>
                <w:sz w:val="16"/>
                <w:szCs w:val="16"/>
              </w:rPr>
              <w:t>O</w:t>
            </w:r>
            <w:r>
              <w:rPr>
                <w:rFonts w:ascii="Arial" w:hAnsi="Arial" w:cs="Arial"/>
                <w:spacing w:val="1"/>
                <w:sz w:val="16"/>
                <w:szCs w:val="16"/>
              </w:rPr>
              <w:t>C</w:t>
            </w:r>
            <w:r>
              <w:rPr>
                <w:rFonts w:ascii="Arial" w:hAnsi="Arial" w:cs="Arial"/>
                <w:sz w:val="16"/>
                <w:szCs w:val="16"/>
              </w:rPr>
              <w:t>UR</w:t>
            </w:r>
            <w:r>
              <w:rPr>
                <w:rFonts w:ascii="Arial" w:hAnsi="Arial" w:cs="Arial"/>
                <w:spacing w:val="1"/>
                <w:sz w:val="16"/>
                <w:szCs w:val="16"/>
              </w:rPr>
              <w:t>R</w:t>
            </w:r>
            <w:r>
              <w:rPr>
                <w:rFonts w:ascii="Arial" w:hAnsi="Arial" w:cs="Arial"/>
                <w:sz w:val="16"/>
                <w:szCs w:val="16"/>
              </w:rPr>
              <w:t>A</w:t>
            </w:r>
            <w:r>
              <w:rPr>
                <w:rFonts w:ascii="Arial" w:hAnsi="Arial" w:cs="Arial"/>
                <w:spacing w:val="35"/>
                <w:sz w:val="16"/>
                <w:szCs w:val="16"/>
              </w:rPr>
              <w:t xml:space="preserve"> </w:t>
            </w:r>
            <w:r>
              <w:rPr>
                <w:rFonts w:ascii="Arial" w:hAnsi="Arial" w:cs="Arial"/>
                <w:sz w:val="16"/>
                <w:szCs w:val="16"/>
              </w:rPr>
              <w:t>EN</w:t>
            </w:r>
            <w:r>
              <w:rPr>
                <w:rFonts w:ascii="Arial" w:hAnsi="Arial" w:cs="Arial"/>
                <w:spacing w:val="39"/>
                <w:sz w:val="16"/>
                <w:szCs w:val="16"/>
              </w:rPr>
              <w:t xml:space="preserve"> </w:t>
            </w:r>
            <w:r>
              <w:rPr>
                <w:rFonts w:ascii="Arial" w:hAnsi="Arial" w:cs="Arial"/>
                <w:spacing w:val="-1"/>
                <w:sz w:val="16"/>
                <w:szCs w:val="16"/>
              </w:rPr>
              <w:t>L</w:t>
            </w:r>
            <w:r>
              <w:rPr>
                <w:rFonts w:ascii="Arial" w:hAnsi="Arial" w:cs="Arial"/>
                <w:sz w:val="16"/>
                <w:szCs w:val="16"/>
              </w:rPr>
              <w:t>A</w:t>
            </w:r>
            <w:r>
              <w:rPr>
                <w:rFonts w:ascii="Arial" w:hAnsi="Arial" w:cs="Arial"/>
                <w:spacing w:val="39"/>
                <w:sz w:val="16"/>
                <w:szCs w:val="16"/>
              </w:rPr>
              <w:t xml:space="preserve"> </w:t>
            </w:r>
            <w:r>
              <w:rPr>
                <w:rFonts w:ascii="Arial" w:hAnsi="Arial" w:cs="Arial"/>
                <w:spacing w:val="4"/>
                <w:sz w:val="16"/>
                <w:szCs w:val="16"/>
              </w:rPr>
              <w:t>M</w:t>
            </w:r>
            <w:r>
              <w:rPr>
                <w:rFonts w:ascii="Arial" w:hAnsi="Arial" w:cs="Arial"/>
                <w:spacing w:val="2"/>
                <w:sz w:val="16"/>
                <w:szCs w:val="16"/>
              </w:rPr>
              <w:t>A</w:t>
            </w:r>
            <w:r>
              <w:rPr>
                <w:rFonts w:ascii="Arial" w:hAnsi="Arial" w:cs="Arial"/>
                <w:spacing w:val="-4"/>
                <w:sz w:val="16"/>
                <w:szCs w:val="16"/>
              </w:rPr>
              <w:t>Y</w:t>
            </w:r>
            <w:r>
              <w:rPr>
                <w:rFonts w:ascii="Arial" w:hAnsi="Arial" w:cs="Arial"/>
                <w:sz w:val="16"/>
                <w:szCs w:val="16"/>
              </w:rPr>
              <w:t>ORÍA</w:t>
            </w:r>
            <w:r>
              <w:rPr>
                <w:rFonts w:ascii="Arial" w:hAnsi="Arial" w:cs="Arial"/>
                <w:spacing w:val="35"/>
                <w:sz w:val="16"/>
                <w:szCs w:val="16"/>
              </w:rPr>
              <w:t xml:space="preserve"> </w:t>
            </w:r>
            <w:r>
              <w:rPr>
                <w:rFonts w:ascii="Arial" w:hAnsi="Arial" w:cs="Arial"/>
                <w:sz w:val="16"/>
                <w:szCs w:val="16"/>
              </w:rPr>
              <w:t xml:space="preserve">DE </w:t>
            </w:r>
            <w:r>
              <w:rPr>
                <w:rFonts w:ascii="Arial" w:hAnsi="Arial" w:cs="Arial"/>
                <w:spacing w:val="-1"/>
                <w:sz w:val="16"/>
                <w:szCs w:val="16"/>
              </w:rPr>
              <w:t>L</w:t>
            </w:r>
            <w:r>
              <w:rPr>
                <w:rFonts w:ascii="Arial" w:hAnsi="Arial" w:cs="Arial"/>
                <w:sz w:val="16"/>
                <w:szCs w:val="16"/>
              </w:rPr>
              <w:t>AS</w:t>
            </w:r>
            <w:r>
              <w:rPr>
                <w:rFonts w:ascii="Arial" w:hAnsi="Arial" w:cs="Arial"/>
                <w:spacing w:val="-2"/>
                <w:sz w:val="16"/>
                <w:szCs w:val="16"/>
              </w:rPr>
              <w:t xml:space="preserve"> </w:t>
            </w:r>
            <w:r>
              <w:rPr>
                <w:rFonts w:ascii="Arial" w:hAnsi="Arial" w:cs="Arial"/>
                <w:spacing w:val="1"/>
                <w:sz w:val="16"/>
                <w:szCs w:val="16"/>
              </w:rPr>
              <w:t>C</w:t>
            </w:r>
            <w:r>
              <w:rPr>
                <w:rFonts w:ascii="Arial" w:hAnsi="Arial" w:cs="Arial"/>
                <w:spacing w:val="-1"/>
                <w:sz w:val="16"/>
                <w:szCs w:val="16"/>
              </w:rPr>
              <w:t>I</w:t>
            </w:r>
            <w:r>
              <w:rPr>
                <w:rFonts w:ascii="Arial" w:hAnsi="Arial" w:cs="Arial"/>
                <w:spacing w:val="1"/>
                <w:sz w:val="16"/>
                <w:szCs w:val="16"/>
              </w:rPr>
              <w:t>RC</w:t>
            </w:r>
            <w:r>
              <w:rPr>
                <w:rFonts w:ascii="Arial" w:hAnsi="Arial" w:cs="Arial"/>
                <w:sz w:val="16"/>
                <w:szCs w:val="16"/>
              </w:rPr>
              <w:t>U</w:t>
            </w:r>
            <w:r>
              <w:rPr>
                <w:rFonts w:ascii="Arial" w:hAnsi="Arial" w:cs="Arial"/>
                <w:spacing w:val="-1"/>
                <w:sz w:val="16"/>
                <w:szCs w:val="16"/>
              </w:rPr>
              <w:t>N</w:t>
            </w:r>
            <w:r>
              <w:rPr>
                <w:rFonts w:ascii="Arial" w:hAnsi="Arial" w:cs="Arial"/>
                <w:spacing w:val="1"/>
                <w:sz w:val="16"/>
                <w:szCs w:val="16"/>
              </w:rPr>
              <w:t>S</w:t>
            </w:r>
            <w:r>
              <w:rPr>
                <w:rFonts w:ascii="Arial" w:hAnsi="Arial" w:cs="Arial"/>
                <w:sz w:val="16"/>
                <w:szCs w:val="16"/>
              </w:rPr>
              <w:t>T</w:t>
            </w:r>
            <w:r>
              <w:rPr>
                <w:rFonts w:ascii="Arial" w:hAnsi="Arial" w:cs="Arial"/>
                <w:spacing w:val="2"/>
                <w:sz w:val="16"/>
                <w:szCs w:val="16"/>
              </w:rPr>
              <w:t>A</w:t>
            </w:r>
            <w:r>
              <w:rPr>
                <w:rFonts w:ascii="Arial" w:hAnsi="Arial" w:cs="Arial"/>
                <w:sz w:val="16"/>
                <w:szCs w:val="16"/>
              </w:rPr>
              <w:t>N</w:t>
            </w:r>
            <w:r>
              <w:rPr>
                <w:rFonts w:ascii="Arial" w:hAnsi="Arial" w:cs="Arial"/>
                <w:spacing w:val="1"/>
                <w:sz w:val="16"/>
                <w:szCs w:val="16"/>
              </w:rPr>
              <w:t>C</w:t>
            </w:r>
            <w:r>
              <w:rPr>
                <w:rFonts w:ascii="Arial" w:hAnsi="Arial" w:cs="Arial"/>
                <w:spacing w:val="-1"/>
                <w:sz w:val="16"/>
                <w:szCs w:val="16"/>
              </w:rPr>
              <w:t>I</w:t>
            </w:r>
            <w:r>
              <w:rPr>
                <w:rFonts w:ascii="Arial" w:hAnsi="Arial" w:cs="Arial"/>
                <w:sz w:val="16"/>
                <w:szCs w:val="16"/>
              </w:rPr>
              <w:t>AS</w:t>
            </w:r>
          </w:p>
        </w:tc>
        <w:tc>
          <w:tcPr>
            <w:tcW w:w="0" w:type="auto"/>
            <w:tcBorders>
              <w:top w:val="single" w:sz="4" w:space="0" w:color="000000"/>
              <w:left w:val="single" w:sz="4" w:space="0" w:color="000000"/>
              <w:bottom w:val="single" w:sz="4" w:space="0" w:color="000000"/>
              <w:right w:val="single" w:sz="4" w:space="0" w:color="000000"/>
            </w:tcBorders>
          </w:tcPr>
          <w:p w14:paraId="74557AC0" w14:textId="77777777" w:rsidR="001F3283" w:rsidRDefault="001F3283">
            <w:pPr>
              <w:spacing w:line="240" w:lineRule="auto"/>
              <w:jc w:val="center"/>
              <w:rPr>
                <w:rFonts w:ascii="Arial" w:hAnsi="Arial" w:cs="Arial"/>
                <w:sz w:val="16"/>
                <w:szCs w:val="16"/>
              </w:rPr>
            </w:pPr>
          </w:p>
          <w:p w14:paraId="0E531FAC" w14:textId="77777777" w:rsidR="001F3283" w:rsidRDefault="00000000">
            <w:pPr>
              <w:spacing w:line="240" w:lineRule="auto"/>
              <w:jc w:val="center"/>
              <w:rPr>
                <w:rFonts w:ascii="Arial" w:hAnsi="Arial" w:cs="Arial"/>
                <w:sz w:val="16"/>
                <w:szCs w:val="16"/>
              </w:rPr>
            </w:pPr>
            <w:r>
              <w:rPr>
                <w:rFonts w:ascii="Arial" w:hAnsi="Arial" w:cs="Arial"/>
                <w:sz w:val="16"/>
                <w:szCs w:val="16"/>
              </w:rPr>
              <w:t>5</w:t>
            </w:r>
          </w:p>
        </w:tc>
      </w:tr>
      <w:tr w:rsidR="001F3283" w14:paraId="1021CBDF" w14:textId="77777777">
        <w:trPr>
          <w:trHeight w:hRule="exact" w:val="567"/>
        </w:trPr>
        <w:tc>
          <w:tcPr>
            <w:tcW w:w="0" w:type="auto"/>
            <w:tcBorders>
              <w:top w:val="single" w:sz="4" w:space="0" w:color="000000"/>
              <w:left w:val="single" w:sz="4" w:space="0" w:color="000000"/>
              <w:bottom w:val="single" w:sz="4" w:space="0" w:color="000000"/>
              <w:right w:val="single" w:sz="4" w:space="0" w:color="000000"/>
            </w:tcBorders>
          </w:tcPr>
          <w:p w14:paraId="6F27D9EE"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PROBABLE</w:t>
            </w:r>
          </w:p>
        </w:tc>
        <w:tc>
          <w:tcPr>
            <w:tcW w:w="0" w:type="auto"/>
            <w:tcBorders>
              <w:top w:val="single" w:sz="4" w:space="0" w:color="000000"/>
              <w:left w:val="single" w:sz="4" w:space="0" w:color="000000"/>
              <w:bottom w:val="single" w:sz="4" w:space="0" w:color="000000"/>
              <w:right w:val="single" w:sz="4" w:space="0" w:color="000000"/>
            </w:tcBorders>
          </w:tcPr>
          <w:p w14:paraId="66E06C08"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P</w:t>
            </w:r>
            <w:r>
              <w:rPr>
                <w:rFonts w:ascii="Arial" w:hAnsi="Arial" w:cs="Arial"/>
                <w:spacing w:val="1"/>
                <w:sz w:val="16"/>
                <w:szCs w:val="16"/>
              </w:rPr>
              <w:t>R</w:t>
            </w:r>
            <w:r>
              <w:rPr>
                <w:rFonts w:ascii="Arial" w:hAnsi="Arial" w:cs="Arial"/>
                <w:sz w:val="16"/>
                <w:szCs w:val="16"/>
              </w:rPr>
              <w:t>O</w:t>
            </w:r>
            <w:r>
              <w:rPr>
                <w:rFonts w:ascii="Arial" w:hAnsi="Arial" w:cs="Arial"/>
                <w:spacing w:val="-1"/>
                <w:sz w:val="16"/>
                <w:szCs w:val="16"/>
              </w:rPr>
              <w:t>B</w:t>
            </w:r>
            <w:r>
              <w:rPr>
                <w:rFonts w:ascii="Arial" w:hAnsi="Arial" w:cs="Arial"/>
                <w:spacing w:val="2"/>
                <w:sz w:val="16"/>
                <w:szCs w:val="16"/>
              </w:rPr>
              <w:t>A</w:t>
            </w:r>
            <w:r>
              <w:rPr>
                <w:rFonts w:ascii="Arial" w:hAnsi="Arial" w:cs="Arial"/>
                <w:sz w:val="16"/>
                <w:szCs w:val="16"/>
              </w:rPr>
              <w:t>B</w:t>
            </w:r>
            <w:r>
              <w:rPr>
                <w:rFonts w:ascii="Arial" w:hAnsi="Arial" w:cs="Arial"/>
                <w:spacing w:val="1"/>
                <w:sz w:val="16"/>
                <w:szCs w:val="16"/>
              </w:rPr>
              <w:t>L</w:t>
            </w:r>
            <w:r>
              <w:rPr>
                <w:rFonts w:ascii="Arial" w:hAnsi="Arial" w:cs="Arial"/>
                <w:sz w:val="16"/>
                <w:szCs w:val="16"/>
              </w:rPr>
              <w:t>E</w:t>
            </w:r>
            <w:r>
              <w:rPr>
                <w:rFonts w:ascii="Arial" w:hAnsi="Arial" w:cs="Arial"/>
                <w:spacing w:val="4"/>
                <w:sz w:val="16"/>
                <w:szCs w:val="16"/>
              </w:rPr>
              <w:t>M</w:t>
            </w:r>
            <w:r>
              <w:rPr>
                <w:rFonts w:ascii="Arial" w:hAnsi="Arial" w:cs="Arial"/>
                <w:sz w:val="16"/>
                <w:szCs w:val="16"/>
              </w:rPr>
              <w:t>E</w:t>
            </w:r>
            <w:r>
              <w:rPr>
                <w:rFonts w:ascii="Arial" w:hAnsi="Arial" w:cs="Arial"/>
                <w:spacing w:val="-1"/>
                <w:sz w:val="16"/>
                <w:szCs w:val="16"/>
              </w:rPr>
              <w:t>N</w:t>
            </w:r>
            <w:r>
              <w:rPr>
                <w:rFonts w:ascii="Arial" w:hAnsi="Arial" w:cs="Arial"/>
                <w:sz w:val="16"/>
                <w:szCs w:val="16"/>
              </w:rPr>
              <w:t>TE</w:t>
            </w:r>
            <w:r>
              <w:rPr>
                <w:rFonts w:ascii="Arial" w:hAnsi="Arial" w:cs="Arial"/>
                <w:spacing w:val="31"/>
                <w:sz w:val="16"/>
                <w:szCs w:val="16"/>
              </w:rPr>
              <w:t xml:space="preserve"> </w:t>
            </w:r>
            <w:r>
              <w:rPr>
                <w:rFonts w:ascii="Arial" w:hAnsi="Arial" w:cs="Arial"/>
                <w:sz w:val="16"/>
                <w:szCs w:val="16"/>
              </w:rPr>
              <w:t>O</w:t>
            </w:r>
            <w:r>
              <w:rPr>
                <w:rFonts w:ascii="Arial" w:hAnsi="Arial" w:cs="Arial"/>
                <w:spacing w:val="1"/>
                <w:sz w:val="16"/>
                <w:szCs w:val="16"/>
              </w:rPr>
              <w:t>C</w:t>
            </w:r>
            <w:r>
              <w:rPr>
                <w:rFonts w:ascii="Arial" w:hAnsi="Arial" w:cs="Arial"/>
                <w:sz w:val="16"/>
                <w:szCs w:val="16"/>
              </w:rPr>
              <w:t>UR</w:t>
            </w:r>
            <w:r>
              <w:rPr>
                <w:rFonts w:ascii="Arial" w:hAnsi="Arial" w:cs="Arial"/>
                <w:spacing w:val="1"/>
                <w:sz w:val="16"/>
                <w:szCs w:val="16"/>
              </w:rPr>
              <w:t>R</w:t>
            </w:r>
            <w:r>
              <w:rPr>
                <w:rFonts w:ascii="Arial" w:hAnsi="Arial" w:cs="Arial"/>
                <w:sz w:val="16"/>
                <w:szCs w:val="16"/>
              </w:rPr>
              <w:t>A</w:t>
            </w:r>
            <w:r>
              <w:rPr>
                <w:rFonts w:ascii="Arial" w:hAnsi="Arial" w:cs="Arial"/>
                <w:spacing w:val="39"/>
                <w:sz w:val="16"/>
                <w:szCs w:val="16"/>
              </w:rPr>
              <w:t xml:space="preserve"> </w:t>
            </w:r>
            <w:r>
              <w:rPr>
                <w:rFonts w:ascii="Arial" w:hAnsi="Arial" w:cs="Arial"/>
                <w:spacing w:val="2"/>
                <w:sz w:val="16"/>
                <w:szCs w:val="16"/>
              </w:rPr>
              <w:t>E</w:t>
            </w:r>
            <w:r>
              <w:rPr>
                <w:rFonts w:ascii="Arial" w:hAnsi="Arial" w:cs="Arial"/>
                <w:sz w:val="16"/>
                <w:szCs w:val="16"/>
              </w:rPr>
              <w:t>N</w:t>
            </w:r>
            <w:r>
              <w:rPr>
                <w:rFonts w:ascii="Arial" w:hAnsi="Arial" w:cs="Arial"/>
                <w:spacing w:val="45"/>
                <w:sz w:val="16"/>
                <w:szCs w:val="16"/>
              </w:rPr>
              <w:t xml:space="preserve"> </w:t>
            </w:r>
            <w:r>
              <w:rPr>
                <w:rFonts w:ascii="Arial" w:hAnsi="Arial" w:cs="Arial"/>
                <w:spacing w:val="-1"/>
                <w:sz w:val="16"/>
                <w:szCs w:val="16"/>
              </w:rPr>
              <w:t>L</w:t>
            </w:r>
            <w:r>
              <w:rPr>
                <w:rFonts w:ascii="Arial" w:hAnsi="Arial" w:cs="Arial"/>
                <w:sz w:val="16"/>
                <w:szCs w:val="16"/>
              </w:rPr>
              <w:t>A</w:t>
            </w:r>
            <w:r>
              <w:rPr>
                <w:rFonts w:ascii="Arial" w:hAnsi="Arial" w:cs="Arial"/>
                <w:spacing w:val="43"/>
                <w:sz w:val="16"/>
                <w:szCs w:val="16"/>
              </w:rPr>
              <w:t xml:space="preserve"> </w:t>
            </w:r>
            <w:r>
              <w:rPr>
                <w:rFonts w:ascii="Arial" w:hAnsi="Arial" w:cs="Arial"/>
                <w:spacing w:val="4"/>
                <w:sz w:val="16"/>
                <w:szCs w:val="16"/>
              </w:rPr>
              <w:t>M</w:t>
            </w:r>
            <w:r>
              <w:rPr>
                <w:rFonts w:ascii="Arial" w:hAnsi="Arial" w:cs="Arial"/>
                <w:spacing w:val="2"/>
                <w:sz w:val="16"/>
                <w:szCs w:val="16"/>
              </w:rPr>
              <w:t>A</w:t>
            </w:r>
            <w:r>
              <w:rPr>
                <w:rFonts w:ascii="Arial" w:hAnsi="Arial" w:cs="Arial"/>
                <w:spacing w:val="-4"/>
                <w:sz w:val="16"/>
                <w:szCs w:val="16"/>
              </w:rPr>
              <w:t>Y</w:t>
            </w:r>
            <w:r>
              <w:rPr>
                <w:rFonts w:ascii="Arial" w:hAnsi="Arial" w:cs="Arial"/>
                <w:sz w:val="16"/>
                <w:szCs w:val="16"/>
              </w:rPr>
              <w:t>ORÍA</w:t>
            </w:r>
            <w:r>
              <w:rPr>
                <w:rFonts w:ascii="Arial" w:hAnsi="Arial" w:cs="Arial"/>
                <w:spacing w:val="40"/>
                <w:sz w:val="16"/>
                <w:szCs w:val="16"/>
              </w:rPr>
              <w:t xml:space="preserve"> </w:t>
            </w:r>
            <w:r>
              <w:rPr>
                <w:rFonts w:ascii="Arial" w:hAnsi="Arial" w:cs="Arial"/>
                <w:sz w:val="16"/>
                <w:szCs w:val="16"/>
              </w:rPr>
              <w:t xml:space="preserve">DE </w:t>
            </w:r>
            <w:r>
              <w:rPr>
                <w:rFonts w:ascii="Arial" w:hAnsi="Arial" w:cs="Arial"/>
                <w:spacing w:val="-1"/>
                <w:sz w:val="16"/>
                <w:szCs w:val="16"/>
              </w:rPr>
              <w:t>L</w:t>
            </w:r>
            <w:r>
              <w:rPr>
                <w:rFonts w:ascii="Arial" w:hAnsi="Arial" w:cs="Arial"/>
                <w:sz w:val="16"/>
                <w:szCs w:val="16"/>
              </w:rPr>
              <w:t>AS</w:t>
            </w:r>
            <w:r>
              <w:rPr>
                <w:rFonts w:ascii="Arial" w:hAnsi="Arial" w:cs="Arial"/>
                <w:spacing w:val="-2"/>
                <w:sz w:val="16"/>
                <w:szCs w:val="16"/>
              </w:rPr>
              <w:t xml:space="preserve"> </w:t>
            </w:r>
            <w:r>
              <w:rPr>
                <w:rFonts w:ascii="Arial" w:hAnsi="Arial" w:cs="Arial"/>
                <w:spacing w:val="1"/>
                <w:sz w:val="16"/>
                <w:szCs w:val="16"/>
              </w:rPr>
              <w:t>C</w:t>
            </w:r>
            <w:r>
              <w:rPr>
                <w:rFonts w:ascii="Arial" w:hAnsi="Arial" w:cs="Arial"/>
                <w:spacing w:val="-1"/>
                <w:sz w:val="16"/>
                <w:szCs w:val="16"/>
              </w:rPr>
              <w:t>I</w:t>
            </w:r>
            <w:r>
              <w:rPr>
                <w:rFonts w:ascii="Arial" w:hAnsi="Arial" w:cs="Arial"/>
                <w:spacing w:val="1"/>
                <w:sz w:val="16"/>
                <w:szCs w:val="16"/>
              </w:rPr>
              <w:t>RC</w:t>
            </w:r>
            <w:r>
              <w:rPr>
                <w:rFonts w:ascii="Arial" w:hAnsi="Arial" w:cs="Arial"/>
                <w:sz w:val="16"/>
                <w:szCs w:val="16"/>
              </w:rPr>
              <w:t>U</w:t>
            </w:r>
            <w:r>
              <w:rPr>
                <w:rFonts w:ascii="Arial" w:hAnsi="Arial" w:cs="Arial"/>
                <w:spacing w:val="-1"/>
                <w:sz w:val="16"/>
                <w:szCs w:val="16"/>
              </w:rPr>
              <w:t>N</w:t>
            </w:r>
            <w:r>
              <w:rPr>
                <w:rFonts w:ascii="Arial" w:hAnsi="Arial" w:cs="Arial"/>
                <w:spacing w:val="1"/>
                <w:sz w:val="16"/>
                <w:szCs w:val="16"/>
              </w:rPr>
              <w:t>S</w:t>
            </w:r>
            <w:r>
              <w:rPr>
                <w:rFonts w:ascii="Arial" w:hAnsi="Arial" w:cs="Arial"/>
                <w:sz w:val="16"/>
                <w:szCs w:val="16"/>
              </w:rPr>
              <w:t>T</w:t>
            </w:r>
            <w:r>
              <w:rPr>
                <w:rFonts w:ascii="Arial" w:hAnsi="Arial" w:cs="Arial"/>
                <w:spacing w:val="2"/>
                <w:sz w:val="16"/>
                <w:szCs w:val="16"/>
              </w:rPr>
              <w:t>A</w:t>
            </w:r>
            <w:r>
              <w:rPr>
                <w:rFonts w:ascii="Arial" w:hAnsi="Arial" w:cs="Arial"/>
                <w:sz w:val="16"/>
                <w:szCs w:val="16"/>
              </w:rPr>
              <w:t>N</w:t>
            </w:r>
            <w:r>
              <w:rPr>
                <w:rFonts w:ascii="Arial" w:hAnsi="Arial" w:cs="Arial"/>
                <w:spacing w:val="1"/>
                <w:sz w:val="16"/>
                <w:szCs w:val="16"/>
              </w:rPr>
              <w:t>C</w:t>
            </w:r>
            <w:r>
              <w:rPr>
                <w:rFonts w:ascii="Arial" w:hAnsi="Arial" w:cs="Arial"/>
                <w:spacing w:val="-1"/>
                <w:sz w:val="16"/>
                <w:szCs w:val="16"/>
              </w:rPr>
              <w:t>I</w:t>
            </w:r>
            <w:r>
              <w:rPr>
                <w:rFonts w:ascii="Arial" w:hAnsi="Arial" w:cs="Arial"/>
                <w:sz w:val="16"/>
                <w:szCs w:val="16"/>
              </w:rPr>
              <w:t>AS</w:t>
            </w:r>
          </w:p>
        </w:tc>
        <w:tc>
          <w:tcPr>
            <w:tcW w:w="0" w:type="auto"/>
            <w:tcBorders>
              <w:top w:val="single" w:sz="4" w:space="0" w:color="000000"/>
              <w:left w:val="single" w:sz="4" w:space="0" w:color="000000"/>
              <w:bottom w:val="single" w:sz="4" w:space="0" w:color="000000"/>
              <w:right w:val="single" w:sz="4" w:space="0" w:color="000000"/>
            </w:tcBorders>
          </w:tcPr>
          <w:p w14:paraId="4A9D5063" w14:textId="77777777" w:rsidR="001F3283" w:rsidRDefault="00000000">
            <w:pPr>
              <w:spacing w:line="240" w:lineRule="auto"/>
              <w:jc w:val="center"/>
              <w:rPr>
                <w:rFonts w:ascii="Arial" w:hAnsi="Arial" w:cs="Arial"/>
                <w:sz w:val="16"/>
                <w:szCs w:val="16"/>
              </w:rPr>
            </w:pPr>
            <w:r>
              <w:rPr>
                <w:rFonts w:ascii="Arial" w:hAnsi="Arial" w:cs="Arial"/>
                <w:sz w:val="16"/>
                <w:szCs w:val="16"/>
              </w:rPr>
              <w:t>4</w:t>
            </w:r>
          </w:p>
        </w:tc>
      </w:tr>
      <w:tr w:rsidR="001F3283" w14:paraId="3BFAFA07" w14:textId="77777777">
        <w:trPr>
          <w:trHeight w:hRule="exact" w:val="277"/>
        </w:trPr>
        <w:tc>
          <w:tcPr>
            <w:tcW w:w="0" w:type="auto"/>
            <w:tcBorders>
              <w:top w:val="single" w:sz="4" w:space="0" w:color="000000"/>
              <w:left w:val="single" w:sz="4" w:space="0" w:color="000000"/>
              <w:bottom w:val="single" w:sz="4" w:space="0" w:color="000000"/>
              <w:right w:val="single" w:sz="4" w:space="0" w:color="000000"/>
            </w:tcBorders>
          </w:tcPr>
          <w:p w14:paraId="7B96DEAF" w14:textId="77777777" w:rsidR="001F3283" w:rsidRDefault="00000000">
            <w:pPr>
              <w:spacing w:line="240" w:lineRule="auto"/>
              <w:jc w:val="center"/>
              <w:rPr>
                <w:rFonts w:ascii="Arial" w:hAnsi="Arial" w:cs="Arial"/>
                <w:sz w:val="16"/>
                <w:szCs w:val="16"/>
              </w:rPr>
            </w:pPr>
            <w:r>
              <w:rPr>
                <w:rFonts w:ascii="Arial" w:hAnsi="Arial" w:cs="Arial"/>
                <w:sz w:val="16"/>
                <w:szCs w:val="16"/>
              </w:rPr>
              <w:t>POSIBLE</w:t>
            </w:r>
          </w:p>
        </w:tc>
        <w:tc>
          <w:tcPr>
            <w:tcW w:w="0" w:type="auto"/>
            <w:tcBorders>
              <w:top w:val="single" w:sz="4" w:space="0" w:color="000000"/>
              <w:left w:val="single" w:sz="4" w:space="0" w:color="000000"/>
              <w:bottom w:val="single" w:sz="4" w:space="0" w:color="000000"/>
              <w:right w:val="single" w:sz="4" w:space="0" w:color="000000"/>
            </w:tcBorders>
          </w:tcPr>
          <w:p w14:paraId="65E9D403"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E</w:t>
            </w:r>
            <w:r>
              <w:rPr>
                <w:rFonts w:ascii="Arial" w:hAnsi="Arial" w:cs="Arial"/>
                <w:sz w:val="16"/>
                <w:szCs w:val="16"/>
              </w:rPr>
              <w:t>S</w:t>
            </w:r>
            <w:r>
              <w:rPr>
                <w:rFonts w:ascii="Arial" w:hAnsi="Arial" w:cs="Arial"/>
                <w:spacing w:val="-1"/>
                <w:sz w:val="16"/>
                <w:szCs w:val="16"/>
              </w:rPr>
              <w:t xml:space="preserve"> </w:t>
            </w:r>
            <w:r>
              <w:rPr>
                <w:rFonts w:ascii="Arial" w:hAnsi="Arial" w:cs="Arial"/>
                <w:sz w:val="16"/>
                <w:szCs w:val="16"/>
              </w:rPr>
              <w:t>P</w:t>
            </w:r>
            <w:r>
              <w:rPr>
                <w:rFonts w:ascii="Arial" w:hAnsi="Arial" w:cs="Arial"/>
                <w:spacing w:val="-1"/>
                <w:sz w:val="16"/>
                <w:szCs w:val="16"/>
              </w:rPr>
              <w:t>O</w:t>
            </w:r>
            <w:r>
              <w:rPr>
                <w:rFonts w:ascii="Arial" w:hAnsi="Arial" w:cs="Arial"/>
                <w:spacing w:val="1"/>
                <w:sz w:val="16"/>
                <w:szCs w:val="16"/>
              </w:rPr>
              <w:t>SI</w:t>
            </w:r>
            <w:r>
              <w:rPr>
                <w:rFonts w:ascii="Arial" w:hAnsi="Arial" w:cs="Arial"/>
                <w:sz w:val="16"/>
                <w:szCs w:val="16"/>
              </w:rPr>
              <w:t>B</w:t>
            </w:r>
            <w:r>
              <w:rPr>
                <w:rFonts w:ascii="Arial" w:hAnsi="Arial" w:cs="Arial"/>
                <w:spacing w:val="1"/>
                <w:sz w:val="16"/>
                <w:szCs w:val="16"/>
              </w:rPr>
              <w:t>L</w:t>
            </w:r>
            <w:r>
              <w:rPr>
                <w:rFonts w:ascii="Arial" w:hAnsi="Arial" w:cs="Arial"/>
                <w:sz w:val="16"/>
                <w:szCs w:val="16"/>
              </w:rPr>
              <w:t>E</w:t>
            </w:r>
            <w:r>
              <w:rPr>
                <w:rFonts w:ascii="Arial" w:hAnsi="Arial" w:cs="Arial"/>
                <w:spacing w:val="-6"/>
                <w:sz w:val="16"/>
                <w:szCs w:val="16"/>
              </w:rPr>
              <w:t xml:space="preserve"> </w:t>
            </w:r>
            <w:r>
              <w:rPr>
                <w:rFonts w:ascii="Arial" w:hAnsi="Arial" w:cs="Arial"/>
                <w:spacing w:val="-1"/>
                <w:sz w:val="16"/>
                <w:szCs w:val="16"/>
              </w:rPr>
              <w:t>Q</w:t>
            </w:r>
            <w:r>
              <w:rPr>
                <w:rFonts w:ascii="Arial" w:hAnsi="Arial" w:cs="Arial"/>
                <w:spacing w:val="2"/>
                <w:sz w:val="16"/>
                <w:szCs w:val="16"/>
              </w:rPr>
              <w:t>U</w:t>
            </w:r>
            <w:r>
              <w:rPr>
                <w:rFonts w:ascii="Arial" w:hAnsi="Arial" w:cs="Arial"/>
                <w:sz w:val="16"/>
                <w:szCs w:val="16"/>
              </w:rPr>
              <w:t>E</w:t>
            </w:r>
            <w:r>
              <w:rPr>
                <w:rFonts w:ascii="Arial" w:hAnsi="Arial" w:cs="Arial"/>
                <w:spacing w:val="-3"/>
                <w:sz w:val="16"/>
                <w:szCs w:val="16"/>
              </w:rPr>
              <w:t xml:space="preserve"> </w:t>
            </w:r>
            <w:r>
              <w:rPr>
                <w:rFonts w:ascii="Arial" w:hAnsi="Arial" w:cs="Arial"/>
                <w:spacing w:val="-1"/>
                <w:sz w:val="16"/>
                <w:szCs w:val="16"/>
              </w:rPr>
              <w:t>O</w:t>
            </w:r>
            <w:r>
              <w:rPr>
                <w:rFonts w:ascii="Arial" w:hAnsi="Arial" w:cs="Arial"/>
                <w:spacing w:val="1"/>
                <w:sz w:val="16"/>
                <w:szCs w:val="16"/>
              </w:rPr>
              <w:t>C</w:t>
            </w:r>
            <w:r>
              <w:rPr>
                <w:rFonts w:ascii="Arial" w:hAnsi="Arial" w:cs="Arial"/>
                <w:sz w:val="16"/>
                <w:szCs w:val="16"/>
              </w:rPr>
              <w:t>UR</w:t>
            </w:r>
            <w:r>
              <w:rPr>
                <w:rFonts w:ascii="Arial" w:hAnsi="Arial" w:cs="Arial"/>
                <w:spacing w:val="1"/>
                <w:sz w:val="16"/>
                <w:szCs w:val="16"/>
              </w:rPr>
              <w:t>R</w:t>
            </w:r>
            <w:r>
              <w:rPr>
                <w:rFonts w:ascii="Arial" w:hAnsi="Arial" w:cs="Arial"/>
                <w:sz w:val="16"/>
                <w:szCs w:val="16"/>
              </w:rPr>
              <w:t>A</w:t>
            </w:r>
            <w:r>
              <w:rPr>
                <w:rFonts w:ascii="Arial" w:hAnsi="Arial" w:cs="Arial"/>
                <w:spacing w:val="-4"/>
                <w:sz w:val="16"/>
                <w:szCs w:val="16"/>
              </w:rPr>
              <w:t xml:space="preserve"> </w:t>
            </w:r>
            <w:r>
              <w:rPr>
                <w:rFonts w:ascii="Arial" w:hAnsi="Arial" w:cs="Arial"/>
                <w:sz w:val="16"/>
                <w:szCs w:val="16"/>
              </w:rPr>
              <w:t>A</w:t>
            </w:r>
            <w:r>
              <w:rPr>
                <w:rFonts w:ascii="Arial" w:hAnsi="Arial" w:cs="Arial"/>
                <w:spacing w:val="-1"/>
                <w:sz w:val="16"/>
                <w:szCs w:val="16"/>
              </w:rPr>
              <w:t>L</w:t>
            </w:r>
            <w:r>
              <w:rPr>
                <w:rFonts w:ascii="Arial" w:hAnsi="Arial" w:cs="Arial"/>
                <w:spacing w:val="2"/>
                <w:sz w:val="16"/>
                <w:szCs w:val="16"/>
              </w:rPr>
              <w:t>GU</w:t>
            </w:r>
            <w:r>
              <w:rPr>
                <w:rFonts w:ascii="Arial" w:hAnsi="Arial" w:cs="Arial"/>
                <w:sz w:val="16"/>
                <w:szCs w:val="16"/>
              </w:rPr>
              <w:t>N</w:t>
            </w:r>
            <w:r>
              <w:rPr>
                <w:rFonts w:ascii="Arial" w:hAnsi="Arial" w:cs="Arial"/>
                <w:spacing w:val="-1"/>
                <w:sz w:val="16"/>
                <w:szCs w:val="16"/>
              </w:rPr>
              <w:t>A</w:t>
            </w:r>
            <w:r>
              <w:rPr>
                <w:rFonts w:ascii="Arial" w:hAnsi="Arial" w:cs="Arial"/>
                <w:sz w:val="16"/>
                <w:szCs w:val="16"/>
              </w:rPr>
              <w:t>S</w:t>
            </w:r>
            <w:r>
              <w:rPr>
                <w:rFonts w:ascii="Arial" w:hAnsi="Arial" w:cs="Arial"/>
                <w:spacing w:val="-6"/>
                <w:sz w:val="16"/>
                <w:szCs w:val="16"/>
              </w:rPr>
              <w:t xml:space="preserve"> </w:t>
            </w:r>
            <w:r>
              <w:rPr>
                <w:rFonts w:ascii="Arial" w:hAnsi="Arial" w:cs="Arial"/>
                <w:spacing w:val="1"/>
                <w:sz w:val="16"/>
                <w:szCs w:val="16"/>
              </w:rPr>
              <w:t>V</w:t>
            </w:r>
            <w:r>
              <w:rPr>
                <w:rFonts w:ascii="Arial" w:hAnsi="Arial" w:cs="Arial"/>
                <w:sz w:val="16"/>
                <w:szCs w:val="16"/>
              </w:rPr>
              <w:t>E</w:t>
            </w:r>
            <w:r>
              <w:rPr>
                <w:rFonts w:ascii="Arial" w:hAnsi="Arial" w:cs="Arial"/>
                <w:spacing w:val="1"/>
                <w:sz w:val="16"/>
                <w:szCs w:val="16"/>
              </w:rPr>
              <w:t>C</w:t>
            </w:r>
            <w:r>
              <w:rPr>
                <w:rFonts w:ascii="Arial" w:hAnsi="Arial" w:cs="Arial"/>
                <w:sz w:val="16"/>
                <w:szCs w:val="16"/>
              </w:rPr>
              <w:t>ES</w:t>
            </w:r>
          </w:p>
        </w:tc>
        <w:tc>
          <w:tcPr>
            <w:tcW w:w="0" w:type="auto"/>
            <w:tcBorders>
              <w:top w:val="single" w:sz="4" w:space="0" w:color="000000"/>
              <w:left w:val="single" w:sz="4" w:space="0" w:color="000000"/>
              <w:bottom w:val="single" w:sz="4" w:space="0" w:color="000000"/>
              <w:right w:val="single" w:sz="4" w:space="0" w:color="000000"/>
            </w:tcBorders>
          </w:tcPr>
          <w:p w14:paraId="56775B6B" w14:textId="77777777" w:rsidR="001F3283" w:rsidRDefault="00000000">
            <w:pPr>
              <w:spacing w:line="240" w:lineRule="auto"/>
              <w:jc w:val="center"/>
              <w:rPr>
                <w:rFonts w:ascii="Arial" w:hAnsi="Arial" w:cs="Arial"/>
                <w:sz w:val="16"/>
                <w:szCs w:val="16"/>
              </w:rPr>
            </w:pPr>
            <w:r>
              <w:rPr>
                <w:rFonts w:ascii="Arial" w:hAnsi="Arial" w:cs="Arial"/>
                <w:sz w:val="16"/>
                <w:szCs w:val="16"/>
              </w:rPr>
              <w:t>3</w:t>
            </w:r>
          </w:p>
        </w:tc>
      </w:tr>
      <w:tr w:rsidR="001F3283" w14:paraId="10F1403F" w14:textId="77777777">
        <w:trPr>
          <w:trHeight w:hRule="exact" w:val="285"/>
        </w:trPr>
        <w:tc>
          <w:tcPr>
            <w:tcW w:w="0" w:type="auto"/>
            <w:tcBorders>
              <w:top w:val="single" w:sz="4" w:space="0" w:color="000000"/>
              <w:left w:val="single" w:sz="4" w:space="0" w:color="000000"/>
              <w:bottom w:val="single" w:sz="4" w:space="0" w:color="000000"/>
              <w:right w:val="single" w:sz="4" w:space="0" w:color="000000"/>
            </w:tcBorders>
          </w:tcPr>
          <w:p w14:paraId="2656B670"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IMPROBABLE</w:t>
            </w:r>
          </w:p>
        </w:tc>
        <w:tc>
          <w:tcPr>
            <w:tcW w:w="0" w:type="auto"/>
            <w:tcBorders>
              <w:top w:val="single" w:sz="4" w:space="0" w:color="000000"/>
              <w:left w:val="single" w:sz="4" w:space="0" w:color="000000"/>
              <w:bottom w:val="single" w:sz="4" w:space="0" w:color="000000"/>
              <w:right w:val="single" w:sz="4" w:space="0" w:color="000000"/>
            </w:tcBorders>
          </w:tcPr>
          <w:p w14:paraId="67A19CA2"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P</w:t>
            </w:r>
            <w:r>
              <w:rPr>
                <w:rFonts w:ascii="Arial" w:hAnsi="Arial" w:cs="Arial"/>
                <w:sz w:val="16"/>
                <w:szCs w:val="16"/>
              </w:rPr>
              <w:t>O</w:t>
            </w:r>
            <w:r>
              <w:rPr>
                <w:rFonts w:ascii="Arial" w:hAnsi="Arial" w:cs="Arial"/>
                <w:spacing w:val="-1"/>
                <w:sz w:val="16"/>
                <w:szCs w:val="16"/>
              </w:rPr>
              <w:t>D</w:t>
            </w:r>
            <w:r>
              <w:rPr>
                <w:rFonts w:ascii="Arial" w:hAnsi="Arial" w:cs="Arial"/>
                <w:spacing w:val="1"/>
                <w:sz w:val="16"/>
                <w:szCs w:val="16"/>
              </w:rPr>
              <w:t>R</w:t>
            </w:r>
            <w:r>
              <w:rPr>
                <w:rFonts w:ascii="Arial" w:hAnsi="Arial" w:cs="Arial"/>
                <w:spacing w:val="2"/>
                <w:sz w:val="16"/>
                <w:szCs w:val="16"/>
              </w:rPr>
              <w:t>Í</w:t>
            </w:r>
            <w:r>
              <w:rPr>
                <w:rFonts w:ascii="Arial" w:hAnsi="Arial" w:cs="Arial"/>
                <w:sz w:val="16"/>
                <w:szCs w:val="16"/>
              </w:rPr>
              <w:t>A</w:t>
            </w:r>
            <w:r>
              <w:rPr>
                <w:rFonts w:ascii="Arial" w:hAnsi="Arial" w:cs="Arial"/>
                <w:spacing w:val="-6"/>
                <w:sz w:val="16"/>
                <w:szCs w:val="16"/>
              </w:rPr>
              <w:t xml:space="preserve"> </w:t>
            </w:r>
            <w:r>
              <w:rPr>
                <w:rFonts w:ascii="Arial" w:hAnsi="Arial" w:cs="Arial"/>
                <w:spacing w:val="-1"/>
                <w:sz w:val="16"/>
                <w:szCs w:val="16"/>
              </w:rPr>
              <w:t>O</w:t>
            </w:r>
            <w:r>
              <w:rPr>
                <w:rFonts w:ascii="Arial" w:hAnsi="Arial" w:cs="Arial"/>
                <w:spacing w:val="1"/>
                <w:sz w:val="16"/>
                <w:szCs w:val="16"/>
              </w:rPr>
              <w:t>C</w:t>
            </w:r>
            <w:r>
              <w:rPr>
                <w:rFonts w:ascii="Arial" w:hAnsi="Arial" w:cs="Arial"/>
                <w:sz w:val="16"/>
                <w:szCs w:val="16"/>
              </w:rPr>
              <w:t>UR</w:t>
            </w:r>
            <w:r>
              <w:rPr>
                <w:rFonts w:ascii="Arial" w:hAnsi="Arial" w:cs="Arial"/>
                <w:spacing w:val="1"/>
                <w:sz w:val="16"/>
                <w:szCs w:val="16"/>
              </w:rPr>
              <w:t>R</w:t>
            </w:r>
            <w:r>
              <w:rPr>
                <w:rFonts w:ascii="Arial" w:hAnsi="Arial" w:cs="Arial"/>
                <w:spacing w:val="-1"/>
                <w:sz w:val="16"/>
                <w:szCs w:val="16"/>
              </w:rPr>
              <w:t>I</w:t>
            </w:r>
            <w:r>
              <w:rPr>
                <w:rFonts w:ascii="Arial" w:hAnsi="Arial" w:cs="Arial"/>
                <w:sz w:val="16"/>
                <w:szCs w:val="16"/>
              </w:rPr>
              <w:t>R</w:t>
            </w:r>
            <w:r>
              <w:rPr>
                <w:rFonts w:ascii="Arial" w:hAnsi="Arial" w:cs="Arial"/>
                <w:spacing w:val="-5"/>
                <w:sz w:val="16"/>
                <w:szCs w:val="16"/>
              </w:rPr>
              <w:t xml:space="preserve"> </w:t>
            </w:r>
            <w:r>
              <w:rPr>
                <w:rFonts w:ascii="Arial" w:hAnsi="Arial" w:cs="Arial"/>
                <w:spacing w:val="2"/>
                <w:sz w:val="16"/>
                <w:szCs w:val="16"/>
              </w:rPr>
              <w:t>A</w:t>
            </w:r>
            <w:r>
              <w:rPr>
                <w:rFonts w:ascii="Arial" w:hAnsi="Arial" w:cs="Arial"/>
                <w:spacing w:val="-1"/>
                <w:sz w:val="16"/>
                <w:szCs w:val="16"/>
              </w:rPr>
              <w:t>L</w:t>
            </w:r>
            <w:r>
              <w:rPr>
                <w:rFonts w:ascii="Arial" w:hAnsi="Arial" w:cs="Arial"/>
                <w:spacing w:val="2"/>
                <w:sz w:val="16"/>
                <w:szCs w:val="16"/>
              </w:rPr>
              <w:t>G</w:t>
            </w:r>
            <w:r>
              <w:rPr>
                <w:rFonts w:ascii="Arial" w:hAnsi="Arial" w:cs="Arial"/>
                <w:sz w:val="16"/>
                <w:szCs w:val="16"/>
              </w:rPr>
              <w:t>U</w:t>
            </w:r>
            <w:r>
              <w:rPr>
                <w:rFonts w:ascii="Arial" w:hAnsi="Arial" w:cs="Arial"/>
                <w:spacing w:val="-1"/>
                <w:sz w:val="16"/>
                <w:szCs w:val="16"/>
              </w:rPr>
              <w:t>N</w:t>
            </w:r>
            <w:r>
              <w:rPr>
                <w:rFonts w:ascii="Arial" w:hAnsi="Arial" w:cs="Arial"/>
                <w:sz w:val="16"/>
                <w:szCs w:val="16"/>
              </w:rPr>
              <w:t>AS</w:t>
            </w:r>
            <w:r>
              <w:rPr>
                <w:rFonts w:ascii="Arial" w:hAnsi="Arial" w:cs="Arial"/>
                <w:spacing w:val="-4"/>
                <w:sz w:val="16"/>
                <w:szCs w:val="16"/>
              </w:rPr>
              <w:t xml:space="preserve"> </w:t>
            </w:r>
            <w:r>
              <w:rPr>
                <w:rFonts w:ascii="Arial" w:hAnsi="Arial" w:cs="Arial"/>
                <w:spacing w:val="-1"/>
                <w:sz w:val="16"/>
                <w:szCs w:val="16"/>
              </w:rPr>
              <w:t>V</w:t>
            </w:r>
            <w:r>
              <w:rPr>
                <w:rFonts w:ascii="Arial" w:hAnsi="Arial" w:cs="Arial"/>
                <w:sz w:val="16"/>
                <w:szCs w:val="16"/>
              </w:rPr>
              <w:t>E</w:t>
            </w:r>
            <w:r>
              <w:rPr>
                <w:rFonts w:ascii="Arial" w:hAnsi="Arial" w:cs="Arial"/>
                <w:spacing w:val="1"/>
                <w:sz w:val="16"/>
                <w:szCs w:val="16"/>
              </w:rPr>
              <w:t>C</w:t>
            </w:r>
            <w:r>
              <w:rPr>
                <w:rFonts w:ascii="Arial" w:hAnsi="Arial" w:cs="Arial"/>
                <w:spacing w:val="2"/>
                <w:sz w:val="16"/>
                <w:szCs w:val="16"/>
              </w:rPr>
              <w:t>E</w:t>
            </w:r>
            <w:r>
              <w:rPr>
                <w:rFonts w:ascii="Arial" w:hAnsi="Arial" w:cs="Arial"/>
                <w:sz w:val="16"/>
                <w:szCs w:val="16"/>
              </w:rPr>
              <w:t>S</w:t>
            </w:r>
          </w:p>
        </w:tc>
        <w:tc>
          <w:tcPr>
            <w:tcW w:w="0" w:type="auto"/>
            <w:tcBorders>
              <w:top w:val="single" w:sz="4" w:space="0" w:color="000000"/>
              <w:left w:val="single" w:sz="4" w:space="0" w:color="000000"/>
              <w:bottom w:val="single" w:sz="4" w:space="0" w:color="000000"/>
              <w:right w:val="single" w:sz="4" w:space="0" w:color="000000"/>
            </w:tcBorders>
          </w:tcPr>
          <w:p w14:paraId="3E02EAAA" w14:textId="77777777" w:rsidR="001F3283" w:rsidRDefault="00000000">
            <w:pPr>
              <w:spacing w:line="240" w:lineRule="auto"/>
              <w:jc w:val="center"/>
              <w:rPr>
                <w:rFonts w:ascii="Arial" w:hAnsi="Arial" w:cs="Arial"/>
                <w:sz w:val="16"/>
                <w:szCs w:val="16"/>
              </w:rPr>
            </w:pPr>
            <w:r>
              <w:rPr>
                <w:rFonts w:ascii="Arial" w:hAnsi="Arial" w:cs="Arial"/>
                <w:sz w:val="16"/>
                <w:szCs w:val="16"/>
              </w:rPr>
              <w:t>2</w:t>
            </w:r>
          </w:p>
        </w:tc>
      </w:tr>
      <w:tr w:rsidR="001F3283" w14:paraId="055BFB73" w14:textId="77777777">
        <w:trPr>
          <w:trHeight w:hRule="exact" w:val="281"/>
        </w:trPr>
        <w:tc>
          <w:tcPr>
            <w:tcW w:w="0" w:type="auto"/>
            <w:tcBorders>
              <w:top w:val="single" w:sz="4" w:space="0" w:color="000000"/>
              <w:left w:val="single" w:sz="4" w:space="0" w:color="000000"/>
              <w:bottom w:val="single" w:sz="4" w:space="0" w:color="000000"/>
              <w:right w:val="single" w:sz="4" w:space="0" w:color="000000"/>
            </w:tcBorders>
          </w:tcPr>
          <w:p w14:paraId="123A651D" w14:textId="77777777" w:rsidR="001F3283" w:rsidRDefault="00000000">
            <w:pPr>
              <w:spacing w:line="240" w:lineRule="auto"/>
              <w:jc w:val="center"/>
              <w:rPr>
                <w:rFonts w:ascii="Arial" w:hAnsi="Arial" w:cs="Arial"/>
                <w:sz w:val="16"/>
                <w:szCs w:val="16"/>
              </w:rPr>
            </w:pPr>
            <w:r>
              <w:rPr>
                <w:rFonts w:ascii="Arial" w:hAnsi="Arial" w:cs="Arial"/>
                <w:sz w:val="16"/>
                <w:szCs w:val="16"/>
              </w:rPr>
              <w:t>RARO</w:t>
            </w:r>
          </w:p>
        </w:tc>
        <w:tc>
          <w:tcPr>
            <w:tcW w:w="0" w:type="auto"/>
            <w:tcBorders>
              <w:top w:val="single" w:sz="4" w:space="0" w:color="000000"/>
              <w:left w:val="single" w:sz="4" w:space="0" w:color="000000"/>
              <w:bottom w:val="single" w:sz="4" w:space="0" w:color="000000"/>
              <w:right w:val="single" w:sz="4" w:space="0" w:color="000000"/>
            </w:tcBorders>
          </w:tcPr>
          <w:p w14:paraId="6545D429" w14:textId="77777777" w:rsidR="001F3283" w:rsidRDefault="00000000">
            <w:pPr>
              <w:spacing w:line="240" w:lineRule="auto"/>
              <w:jc w:val="center"/>
              <w:rPr>
                <w:rFonts w:ascii="Arial" w:hAnsi="Arial" w:cs="Arial"/>
                <w:sz w:val="16"/>
                <w:szCs w:val="16"/>
              </w:rPr>
            </w:pPr>
            <w:r>
              <w:rPr>
                <w:rFonts w:ascii="Arial" w:hAnsi="Arial" w:cs="Arial"/>
                <w:spacing w:val="-1"/>
                <w:sz w:val="16"/>
                <w:szCs w:val="16"/>
              </w:rPr>
              <w:t>S</w:t>
            </w:r>
            <w:r>
              <w:rPr>
                <w:rFonts w:ascii="Arial" w:hAnsi="Arial" w:cs="Arial"/>
                <w:sz w:val="16"/>
                <w:szCs w:val="16"/>
              </w:rPr>
              <w:t>U</w:t>
            </w:r>
            <w:r>
              <w:rPr>
                <w:rFonts w:ascii="Arial" w:hAnsi="Arial" w:cs="Arial"/>
                <w:spacing w:val="-2"/>
                <w:sz w:val="16"/>
                <w:szCs w:val="16"/>
              </w:rPr>
              <w:t xml:space="preserve"> </w:t>
            </w:r>
            <w:r>
              <w:rPr>
                <w:rFonts w:ascii="Arial" w:hAnsi="Arial" w:cs="Arial"/>
                <w:spacing w:val="-1"/>
                <w:sz w:val="16"/>
                <w:szCs w:val="16"/>
              </w:rPr>
              <w:t>O</w:t>
            </w:r>
            <w:r>
              <w:rPr>
                <w:rFonts w:ascii="Arial" w:hAnsi="Arial" w:cs="Arial"/>
                <w:spacing w:val="1"/>
                <w:sz w:val="16"/>
                <w:szCs w:val="16"/>
              </w:rPr>
              <w:t>C</w:t>
            </w:r>
            <w:r>
              <w:rPr>
                <w:rFonts w:ascii="Arial" w:hAnsi="Arial" w:cs="Arial"/>
                <w:sz w:val="16"/>
                <w:szCs w:val="16"/>
              </w:rPr>
              <w:t>UR</w:t>
            </w:r>
            <w:r>
              <w:rPr>
                <w:rFonts w:ascii="Arial" w:hAnsi="Arial" w:cs="Arial"/>
                <w:spacing w:val="1"/>
                <w:sz w:val="16"/>
                <w:szCs w:val="16"/>
              </w:rPr>
              <w:t>R</w:t>
            </w:r>
            <w:r>
              <w:rPr>
                <w:rFonts w:ascii="Arial" w:hAnsi="Arial" w:cs="Arial"/>
                <w:spacing w:val="2"/>
                <w:sz w:val="16"/>
                <w:szCs w:val="16"/>
              </w:rPr>
              <w:t>E</w:t>
            </w:r>
            <w:r>
              <w:rPr>
                <w:rFonts w:ascii="Arial" w:hAnsi="Arial" w:cs="Arial"/>
                <w:sz w:val="16"/>
                <w:szCs w:val="16"/>
              </w:rPr>
              <w:t>N</w:t>
            </w:r>
            <w:r>
              <w:rPr>
                <w:rFonts w:ascii="Arial" w:hAnsi="Arial" w:cs="Arial"/>
                <w:spacing w:val="1"/>
                <w:sz w:val="16"/>
                <w:szCs w:val="16"/>
              </w:rPr>
              <w:t>C</w:t>
            </w:r>
            <w:r>
              <w:rPr>
                <w:rFonts w:ascii="Arial" w:hAnsi="Arial" w:cs="Arial"/>
                <w:spacing w:val="-1"/>
                <w:sz w:val="16"/>
                <w:szCs w:val="16"/>
              </w:rPr>
              <w:t>I</w:t>
            </w:r>
            <w:r>
              <w:rPr>
                <w:rFonts w:ascii="Arial" w:hAnsi="Arial" w:cs="Arial"/>
                <w:sz w:val="16"/>
                <w:szCs w:val="16"/>
              </w:rPr>
              <w:t>A</w:t>
            </w:r>
            <w:r>
              <w:rPr>
                <w:rFonts w:ascii="Arial" w:hAnsi="Arial" w:cs="Arial"/>
                <w:spacing w:val="-7"/>
                <w:sz w:val="16"/>
                <w:szCs w:val="16"/>
              </w:rPr>
              <w:t xml:space="preserve"> </w:t>
            </w:r>
            <w:r>
              <w:rPr>
                <w:rFonts w:ascii="Arial" w:hAnsi="Arial" w:cs="Arial"/>
                <w:sz w:val="16"/>
                <w:szCs w:val="16"/>
              </w:rPr>
              <w:t>ES</w:t>
            </w:r>
            <w:r>
              <w:rPr>
                <w:rFonts w:ascii="Arial" w:hAnsi="Arial" w:cs="Arial"/>
                <w:spacing w:val="-1"/>
                <w:sz w:val="16"/>
                <w:szCs w:val="16"/>
              </w:rPr>
              <w:t xml:space="preserve"> </w:t>
            </w:r>
            <w:r>
              <w:rPr>
                <w:rFonts w:ascii="Arial" w:hAnsi="Arial" w:cs="Arial"/>
                <w:sz w:val="16"/>
                <w:szCs w:val="16"/>
              </w:rPr>
              <w:t>D</w:t>
            </w:r>
            <w:r>
              <w:rPr>
                <w:rFonts w:ascii="Arial" w:hAnsi="Arial" w:cs="Arial"/>
                <w:spacing w:val="-1"/>
                <w:sz w:val="16"/>
                <w:szCs w:val="16"/>
              </w:rPr>
              <w:t>E</w:t>
            </w:r>
            <w:r>
              <w:rPr>
                <w:rFonts w:ascii="Arial" w:hAnsi="Arial" w:cs="Arial"/>
                <w:spacing w:val="4"/>
                <w:sz w:val="16"/>
                <w:szCs w:val="16"/>
              </w:rPr>
              <w:t>M</w:t>
            </w:r>
            <w:r>
              <w:rPr>
                <w:rFonts w:ascii="Arial" w:hAnsi="Arial" w:cs="Arial"/>
                <w:sz w:val="16"/>
                <w:szCs w:val="16"/>
              </w:rPr>
              <w:t>A</w:t>
            </w:r>
            <w:r>
              <w:rPr>
                <w:rFonts w:ascii="Arial" w:hAnsi="Arial" w:cs="Arial"/>
                <w:spacing w:val="1"/>
                <w:sz w:val="16"/>
                <w:szCs w:val="16"/>
              </w:rPr>
              <w:t>S</w:t>
            </w:r>
            <w:r>
              <w:rPr>
                <w:rFonts w:ascii="Arial" w:hAnsi="Arial" w:cs="Arial"/>
                <w:spacing w:val="-1"/>
                <w:sz w:val="16"/>
                <w:szCs w:val="16"/>
              </w:rPr>
              <w:t>I</w:t>
            </w:r>
            <w:r>
              <w:rPr>
                <w:rFonts w:ascii="Arial" w:hAnsi="Arial" w:cs="Arial"/>
                <w:sz w:val="16"/>
                <w:szCs w:val="16"/>
              </w:rPr>
              <w:t>A</w:t>
            </w:r>
            <w:r>
              <w:rPr>
                <w:rFonts w:ascii="Arial" w:hAnsi="Arial" w:cs="Arial"/>
                <w:spacing w:val="1"/>
                <w:sz w:val="16"/>
                <w:szCs w:val="16"/>
              </w:rPr>
              <w:t>D</w:t>
            </w:r>
            <w:r>
              <w:rPr>
                <w:rFonts w:ascii="Arial" w:hAnsi="Arial" w:cs="Arial"/>
                <w:sz w:val="16"/>
                <w:szCs w:val="16"/>
              </w:rPr>
              <w:t>O</w:t>
            </w:r>
            <w:r>
              <w:rPr>
                <w:rFonts w:ascii="Arial" w:hAnsi="Arial" w:cs="Arial"/>
                <w:spacing w:val="-10"/>
                <w:sz w:val="16"/>
                <w:szCs w:val="16"/>
              </w:rPr>
              <w:t xml:space="preserve"> </w:t>
            </w:r>
            <w:r>
              <w:rPr>
                <w:rFonts w:ascii="Arial" w:hAnsi="Arial" w:cs="Arial"/>
                <w:spacing w:val="1"/>
                <w:sz w:val="16"/>
                <w:szCs w:val="16"/>
              </w:rPr>
              <w:t>E</w:t>
            </w:r>
            <w:r>
              <w:rPr>
                <w:rFonts w:ascii="Arial" w:hAnsi="Arial" w:cs="Arial"/>
                <w:spacing w:val="-1"/>
                <w:sz w:val="16"/>
                <w:szCs w:val="16"/>
              </w:rPr>
              <w:t>V</w:t>
            </w:r>
            <w:r>
              <w:rPr>
                <w:rFonts w:ascii="Arial" w:hAnsi="Arial" w:cs="Arial"/>
                <w:sz w:val="16"/>
                <w:szCs w:val="16"/>
              </w:rPr>
              <w:t>E</w:t>
            </w:r>
            <w:r>
              <w:rPr>
                <w:rFonts w:ascii="Arial" w:hAnsi="Arial" w:cs="Arial"/>
                <w:spacing w:val="-1"/>
                <w:sz w:val="16"/>
                <w:szCs w:val="16"/>
              </w:rPr>
              <w:t>N</w:t>
            </w:r>
            <w:r>
              <w:rPr>
                <w:rFonts w:ascii="Arial" w:hAnsi="Arial" w:cs="Arial"/>
                <w:spacing w:val="2"/>
                <w:sz w:val="16"/>
                <w:szCs w:val="16"/>
              </w:rPr>
              <w:t>T</w:t>
            </w:r>
            <w:r>
              <w:rPr>
                <w:rFonts w:ascii="Arial" w:hAnsi="Arial" w:cs="Arial"/>
                <w:sz w:val="16"/>
                <w:szCs w:val="16"/>
              </w:rPr>
              <w:t>U</w:t>
            </w:r>
            <w:r>
              <w:rPr>
                <w:rFonts w:ascii="Arial" w:hAnsi="Arial" w:cs="Arial"/>
                <w:spacing w:val="1"/>
                <w:sz w:val="16"/>
                <w:szCs w:val="16"/>
              </w:rPr>
              <w:t>A</w:t>
            </w:r>
            <w:r>
              <w:rPr>
                <w:rFonts w:ascii="Arial" w:hAnsi="Arial" w:cs="Arial"/>
                <w:spacing w:val="-1"/>
                <w:sz w:val="16"/>
                <w:szCs w:val="16"/>
              </w:rPr>
              <w:t>L</w:t>
            </w:r>
            <w:r>
              <w:rPr>
                <w:rFonts w:ascii="Arial" w:hAnsi="Arial" w:cs="Arial"/>
                <w:sz w:val="16"/>
                <w:szCs w:val="16"/>
              </w:rPr>
              <w:t>.</w:t>
            </w:r>
          </w:p>
        </w:tc>
        <w:tc>
          <w:tcPr>
            <w:tcW w:w="0" w:type="auto"/>
            <w:tcBorders>
              <w:top w:val="single" w:sz="4" w:space="0" w:color="000000"/>
              <w:left w:val="single" w:sz="4" w:space="0" w:color="000000"/>
              <w:bottom w:val="single" w:sz="4" w:space="0" w:color="000000"/>
              <w:right w:val="single" w:sz="4" w:space="0" w:color="000000"/>
            </w:tcBorders>
          </w:tcPr>
          <w:p w14:paraId="42E925CD" w14:textId="77777777" w:rsidR="001F3283" w:rsidRDefault="00000000">
            <w:pPr>
              <w:spacing w:line="240" w:lineRule="auto"/>
              <w:jc w:val="center"/>
              <w:rPr>
                <w:rFonts w:ascii="Arial" w:hAnsi="Arial" w:cs="Arial"/>
                <w:sz w:val="16"/>
                <w:szCs w:val="16"/>
              </w:rPr>
            </w:pPr>
            <w:r>
              <w:rPr>
                <w:rFonts w:ascii="Arial" w:hAnsi="Arial" w:cs="Arial"/>
                <w:sz w:val="16"/>
                <w:szCs w:val="16"/>
              </w:rPr>
              <w:t>1</w:t>
            </w:r>
          </w:p>
        </w:tc>
      </w:tr>
      <w:bookmarkEnd w:id="70"/>
    </w:tbl>
    <w:p w14:paraId="34CA1351" w14:textId="77777777" w:rsidR="001F3283" w:rsidRDefault="001F3283">
      <w:pPr>
        <w:spacing w:after="0" w:line="240" w:lineRule="auto"/>
        <w:rPr>
          <w:rFonts w:ascii="Arial" w:eastAsia="Times New Roman" w:hAnsi="Arial" w:cs="Arial"/>
          <w:b/>
          <w:bCs/>
          <w:sz w:val="20"/>
          <w:szCs w:val="20"/>
          <w:u w:val="single"/>
          <w:lang w:eastAsia="es-CO"/>
        </w:rPr>
      </w:pPr>
    </w:p>
    <w:p w14:paraId="4753C82B" w14:textId="77777777" w:rsidR="001F3283" w:rsidRDefault="001F3283">
      <w:pPr>
        <w:spacing w:after="0" w:line="240" w:lineRule="auto"/>
        <w:rPr>
          <w:rFonts w:ascii="Arial" w:eastAsia="Times New Roman" w:hAnsi="Arial" w:cs="Arial"/>
          <w:b/>
          <w:bCs/>
          <w:sz w:val="20"/>
          <w:szCs w:val="20"/>
          <w:u w:val="single"/>
          <w:lang w:eastAsia="es-CO"/>
        </w:rPr>
      </w:pPr>
    </w:p>
    <w:tbl>
      <w:tblPr>
        <w:tblW w:w="5000" w:type="pct"/>
        <w:jc w:val="center"/>
        <w:tblLayout w:type="fixed"/>
        <w:tblCellMar>
          <w:left w:w="70" w:type="dxa"/>
          <w:right w:w="70" w:type="dxa"/>
        </w:tblCellMar>
        <w:tblLook w:val="04A0" w:firstRow="1" w:lastRow="0" w:firstColumn="1" w:lastColumn="0" w:noHBand="0" w:noVBand="1"/>
      </w:tblPr>
      <w:tblGrid>
        <w:gridCol w:w="1155"/>
        <w:gridCol w:w="690"/>
        <w:gridCol w:w="226"/>
        <w:gridCol w:w="827"/>
        <w:gridCol w:w="699"/>
        <w:gridCol w:w="561"/>
        <w:gridCol w:w="769"/>
        <w:gridCol w:w="1425"/>
        <w:gridCol w:w="1171"/>
        <w:gridCol w:w="879"/>
        <w:gridCol w:w="948"/>
      </w:tblGrid>
      <w:tr w:rsidR="001F3283" w14:paraId="34510F57" w14:textId="77777777">
        <w:trPr>
          <w:trHeight w:val="852"/>
          <w:jc w:val="center"/>
        </w:trPr>
        <w:tc>
          <w:tcPr>
            <w:tcW w:w="1550" w:type="pct"/>
            <w:gridSpan w:val="4"/>
            <w:tcBorders>
              <w:top w:val="single" w:sz="4" w:space="0" w:color="auto"/>
              <w:left w:val="single" w:sz="4" w:space="0" w:color="auto"/>
              <w:bottom w:val="single" w:sz="4" w:space="0" w:color="000000"/>
              <w:right w:val="single" w:sz="4" w:space="0" w:color="auto"/>
            </w:tcBorders>
            <w:vAlign w:val="center"/>
          </w:tcPr>
          <w:p w14:paraId="7432E6DF" w14:textId="77777777" w:rsidR="001F3283" w:rsidRDefault="00000000">
            <w:pPr>
              <w:spacing w:line="240" w:lineRule="auto"/>
              <w:ind w:left="265"/>
              <w:jc w:val="center"/>
              <w:rPr>
                <w:rFonts w:ascii="Arial" w:hAnsi="Arial" w:cs="Arial"/>
                <w:sz w:val="16"/>
                <w:szCs w:val="16"/>
              </w:rPr>
            </w:pPr>
            <w:bookmarkStart w:id="71" w:name="_Hlk171414582"/>
            <w:r>
              <w:rPr>
                <w:rFonts w:ascii="Arial" w:hAnsi="Arial" w:cs="Arial"/>
                <w:sz w:val="16"/>
                <w:szCs w:val="16"/>
              </w:rPr>
              <w:t xml:space="preserve">TIPO DE RIESGO </w:t>
            </w:r>
          </w:p>
        </w:tc>
        <w:tc>
          <w:tcPr>
            <w:tcW w:w="374" w:type="pct"/>
            <w:tcBorders>
              <w:top w:val="single" w:sz="4" w:space="0" w:color="auto"/>
              <w:left w:val="single" w:sz="4" w:space="0" w:color="auto"/>
              <w:bottom w:val="single" w:sz="4" w:space="0" w:color="000000"/>
              <w:right w:val="single" w:sz="4" w:space="0" w:color="auto"/>
            </w:tcBorders>
            <w:vAlign w:val="center"/>
          </w:tcPr>
          <w:p w14:paraId="5FCFDD44" w14:textId="77777777" w:rsidR="001F3283" w:rsidRDefault="00000000">
            <w:pPr>
              <w:spacing w:line="240" w:lineRule="auto"/>
              <w:jc w:val="center"/>
              <w:rPr>
                <w:rFonts w:ascii="Arial" w:hAnsi="Arial" w:cs="Arial"/>
                <w:sz w:val="16"/>
                <w:szCs w:val="16"/>
              </w:rPr>
            </w:pPr>
            <w:r>
              <w:rPr>
                <w:rFonts w:ascii="Arial" w:hAnsi="Arial" w:cs="Arial"/>
                <w:sz w:val="16"/>
                <w:szCs w:val="16"/>
              </w:rPr>
              <w:t>CLASE</w:t>
            </w:r>
          </w:p>
        </w:tc>
        <w:tc>
          <w:tcPr>
            <w:tcW w:w="300" w:type="pct"/>
            <w:tcBorders>
              <w:top w:val="single" w:sz="4" w:space="0" w:color="auto"/>
              <w:left w:val="single" w:sz="4" w:space="0" w:color="auto"/>
              <w:bottom w:val="single" w:sz="4" w:space="0" w:color="000000"/>
              <w:right w:val="single" w:sz="4" w:space="0" w:color="auto"/>
            </w:tcBorders>
          </w:tcPr>
          <w:p w14:paraId="4468550A" w14:textId="77777777" w:rsidR="001F3283" w:rsidRDefault="001F3283">
            <w:pPr>
              <w:widowControl w:val="0"/>
              <w:autoSpaceDE w:val="0"/>
              <w:autoSpaceDN w:val="0"/>
              <w:adjustRightInd w:val="0"/>
              <w:spacing w:line="240" w:lineRule="auto"/>
              <w:ind w:left="-18" w:right="93"/>
              <w:jc w:val="center"/>
              <w:rPr>
                <w:rFonts w:ascii="Arial" w:hAnsi="Arial" w:cs="Arial"/>
                <w:bCs/>
                <w:sz w:val="16"/>
                <w:szCs w:val="16"/>
                <w:lang w:val="es-MX"/>
              </w:rPr>
            </w:pPr>
          </w:p>
          <w:p w14:paraId="71934A94" w14:textId="77777777" w:rsidR="001F3283" w:rsidRDefault="00000000">
            <w:pPr>
              <w:widowControl w:val="0"/>
              <w:autoSpaceDE w:val="0"/>
              <w:autoSpaceDN w:val="0"/>
              <w:adjustRightInd w:val="0"/>
              <w:spacing w:line="240" w:lineRule="auto"/>
              <w:ind w:left="-18" w:right="93"/>
              <w:jc w:val="center"/>
              <w:rPr>
                <w:rFonts w:ascii="Arial" w:hAnsi="Arial" w:cs="Arial"/>
                <w:bCs/>
                <w:sz w:val="16"/>
                <w:szCs w:val="16"/>
                <w:lang w:val="es-MX"/>
              </w:rPr>
            </w:pPr>
            <w:r>
              <w:rPr>
                <w:rFonts w:ascii="Arial" w:hAnsi="Arial" w:cs="Arial"/>
                <w:bCs/>
                <w:sz w:val="16"/>
                <w:szCs w:val="16"/>
                <w:lang w:val="es-MX"/>
              </w:rPr>
              <w:t>FUENTE</w:t>
            </w:r>
          </w:p>
        </w:tc>
        <w:tc>
          <w:tcPr>
            <w:tcW w:w="411" w:type="pct"/>
            <w:tcBorders>
              <w:top w:val="single" w:sz="4" w:space="0" w:color="auto"/>
              <w:left w:val="single" w:sz="4" w:space="0" w:color="auto"/>
              <w:bottom w:val="single" w:sz="4" w:space="0" w:color="000000"/>
              <w:right w:val="single" w:sz="4" w:space="0" w:color="auto"/>
            </w:tcBorders>
          </w:tcPr>
          <w:p w14:paraId="3AA109D3" w14:textId="77777777" w:rsidR="001F3283" w:rsidRDefault="001F3283">
            <w:pPr>
              <w:widowControl w:val="0"/>
              <w:autoSpaceDE w:val="0"/>
              <w:autoSpaceDN w:val="0"/>
              <w:adjustRightInd w:val="0"/>
              <w:spacing w:line="240" w:lineRule="auto"/>
              <w:ind w:left="-18" w:right="93"/>
              <w:jc w:val="center"/>
              <w:rPr>
                <w:rFonts w:ascii="Arial" w:hAnsi="Arial" w:cs="Arial"/>
                <w:bCs/>
                <w:sz w:val="16"/>
                <w:szCs w:val="16"/>
                <w:lang w:val="es-MX"/>
              </w:rPr>
            </w:pPr>
          </w:p>
          <w:p w14:paraId="4F02B972" w14:textId="77777777" w:rsidR="001F3283" w:rsidRDefault="00000000">
            <w:pPr>
              <w:widowControl w:val="0"/>
              <w:autoSpaceDE w:val="0"/>
              <w:autoSpaceDN w:val="0"/>
              <w:adjustRightInd w:val="0"/>
              <w:spacing w:line="240" w:lineRule="auto"/>
              <w:ind w:left="-18" w:right="93"/>
              <w:jc w:val="center"/>
              <w:rPr>
                <w:rFonts w:ascii="Arial" w:hAnsi="Arial" w:cs="Arial"/>
                <w:bCs/>
                <w:sz w:val="16"/>
                <w:szCs w:val="16"/>
                <w:lang w:val="es-MX"/>
              </w:rPr>
            </w:pPr>
            <w:r>
              <w:rPr>
                <w:rFonts w:ascii="Arial" w:hAnsi="Arial" w:cs="Arial"/>
                <w:bCs/>
                <w:sz w:val="16"/>
                <w:szCs w:val="16"/>
                <w:lang w:val="es-MX"/>
              </w:rPr>
              <w:t>ETAPA</w:t>
            </w:r>
          </w:p>
        </w:tc>
        <w:tc>
          <w:tcPr>
            <w:tcW w:w="762" w:type="pct"/>
            <w:tcBorders>
              <w:top w:val="single" w:sz="4" w:space="0" w:color="auto"/>
              <w:left w:val="single" w:sz="4" w:space="0" w:color="auto"/>
              <w:bottom w:val="single" w:sz="4" w:space="0" w:color="000000"/>
              <w:right w:val="single" w:sz="4" w:space="0" w:color="auto"/>
            </w:tcBorders>
          </w:tcPr>
          <w:p w14:paraId="3691236E" w14:textId="77777777" w:rsidR="001F3283" w:rsidRDefault="00000000">
            <w:pPr>
              <w:widowControl w:val="0"/>
              <w:autoSpaceDE w:val="0"/>
              <w:autoSpaceDN w:val="0"/>
              <w:adjustRightInd w:val="0"/>
              <w:spacing w:line="240" w:lineRule="auto"/>
              <w:ind w:left="-18" w:right="93"/>
              <w:jc w:val="center"/>
              <w:rPr>
                <w:rFonts w:ascii="Arial" w:hAnsi="Arial" w:cs="Arial"/>
                <w:sz w:val="16"/>
                <w:szCs w:val="16"/>
                <w:lang w:val="es-MX"/>
              </w:rPr>
            </w:pPr>
            <w:r>
              <w:rPr>
                <w:rFonts w:ascii="Arial" w:hAnsi="Arial" w:cs="Arial"/>
                <w:bCs/>
                <w:sz w:val="16"/>
                <w:szCs w:val="16"/>
                <w:lang w:val="es-MX"/>
              </w:rPr>
              <w:t>CL</w:t>
            </w:r>
            <w:r>
              <w:rPr>
                <w:rFonts w:ascii="Arial" w:hAnsi="Arial" w:cs="Arial"/>
                <w:bCs/>
                <w:spacing w:val="-3"/>
                <w:sz w:val="16"/>
                <w:szCs w:val="16"/>
                <w:lang w:val="es-MX"/>
              </w:rPr>
              <w:t>A</w:t>
            </w:r>
            <w:r>
              <w:rPr>
                <w:rFonts w:ascii="Arial" w:hAnsi="Arial" w:cs="Arial"/>
                <w:bCs/>
                <w:sz w:val="16"/>
                <w:szCs w:val="16"/>
                <w:lang w:val="es-MX"/>
              </w:rPr>
              <w:t>SI</w:t>
            </w:r>
            <w:r>
              <w:rPr>
                <w:rFonts w:ascii="Arial" w:hAnsi="Arial" w:cs="Arial"/>
                <w:bCs/>
                <w:spacing w:val="1"/>
                <w:sz w:val="16"/>
                <w:szCs w:val="16"/>
                <w:lang w:val="es-MX"/>
              </w:rPr>
              <w:t>F</w:t>
            </w:r>
            <w:r>
              <w:rPr>
                <w:rFonts w:ascii="Arial" w:hAnsi="Arial" w:cs="Arial"/>
                <w:bCs/>
                <w:sz w:val="16"/>
                <w:szCs w:val="16"/>
                <w:lang w:val="es-MX"/>
              </w:rPr>
              <w:t>I</w:t>
            </w:r>
            <w:r>
              <w:rPr>
                <w:rFonts w:ascii="Arial" w:hAnsi="Arial" w:cs="Arial"/>
                <w:bCs/>
                <w:spacing w:val="2"/>
                <w:sz w:val="16"/>
                <w:szCs w:val="16"/>
                <w:lang w:val="es-MX"/>
              </w:rPr>
              <w:t>C</w:t>
            </w:r>
            <w:r>
              <w:rPr>
                <w:rFonts w:ascii="Arial" w:hAnsi="Arial" w:cs="Arial"/>
                <w:bCs/>
                <w:spacing w:val="-3"/>
                <w:sz w:val="16"/>
                <w:szCs w:val="16"/>
                <w:lang w:val="es-MX"/>
              </w:rPr>
              <w:t>A</w:t>
            </w:r>
            <w:r>
              <w:rPr>
                <w:rFonts w:ascii="Arial" w:hAnsi="Arial" w:cs="Arial"/>
                <w:bCs/>
                <w:sz w:val="16"/>
                <w:szCs w:val="16"/>
                <w:lang w:val="es-MX"/>
              </w:rPr>
              <w:t>CI</w:t>
            </w:r>
            <w:r>
              <w:rPr>
                <w:rFonts w:ascii="Arial" w:hAnsi="Arial" w:cs="Arial"/>
                <w:bCs/>
                <w:spacing w:val="1"/>
                <w:sz w:val="16"/>
                <w:szCs w:val="16"/>
                <w:lang w:val="es-MX"/>
              </w:rPr>
              <w:t>Ó</w:t>
            </w:r>
            <w:r>
              <w:rPr>
                <w:rFonts w:ascii="Arial" w:hAnsi="Arial" w:cs="Arial"/>
                <w:bCs/>
                <w:sz w:val="16"/>
                <w:szCs w:val="16"/>
                <w:lang w:val="es-MX"/>
              </w:rPr>
              <w:t>N</w:t>
            </w:r>
          </w:p>
          <w:p w14:paraId="790904B4" w14:textId="77777777" w:rsidR="001F3283" w:rsidRDefault="00000000">
            <w:pPr>
              <w:widowControl w:val="0"/>
              <w:autoSpaceDE w:val="0"/>
              <w:autoSpaceDN w:val="0"/>
              <w:adjustRightInd w:val="0"/>
              <w:spacing w:before="3" w:line="240" w:lineRule="auto"/>
              <w:ind w:left="-14" w:right="97" w:firstLine="2"/>
              <w:jc w:val="center"/>
              <w:rPr>
                <w:rFonts w:ascii="Arial" w:hAnsi="Arial" w:cs="Arial"/>
                <w:sz w:val="16"/>
                <w:szCs w:val="16"/>
                <w:lang w:val="es-MX"/>
              </w:rPr>
            </w:pPr>
            <w:r>
              <w:rPr>
                <w:rFonts w:ascii="Arial" w:hAnsi="Arial" w:cs="Arial"/>
                <w:bCs/>
                <w:sz w:val="16"/>
                <w:szCs w:val="16"/>
                <w:lang w:val="es-MX"/>
              </w:rPr>
              <w:t>(I</w:t>
            </w:r>
            <w:r>
              <w:rPr>
                <w:rFonts w:ascii="Arial" w:hAnsi="Arial" w:cs="Arial"/>
                <w:bCs/>
                <w:spacing w:val="1"/>
                <w:sz w:val="16"/>
                <w:szCs w:val="16"/>
                <w:lang w:val="es-MX"/>
              </w:rPr>
              <w:t>M</w:t>
            </w:r>
            <w:r>
              <w:rPr>
                <w:rFonts w:ascii="Arial" w:hAnsi="Arial" w:cs="Arial"/>
                <w:bCs/>
                <w:sz w:val="16"/>
                <w:szCs w:val="16"/>
                <w:lang w:val="es-MX"/>
              </w:rPr>
              <w:t>P</w:t>
            </w:r>
            <w:r>
              <w:rPr>
                <w:rFonts w:ascii="Arial" w:hAnsi="Arial" w:cs="Arial"/>
                <w:bCs/>
                <w:spacing w:val="-3"/>
                <w:sz w:val="16"/>
                <w:szCs w:val="16"/>
                <w:lang w:val="es-MX"/>
              </w:rPr>
              <w:t>A</w:t>
            </w:r>
            <w:r>
              <w:rPr>
                <w:rFonts w:ascii="Arial" w:hAnsi="Arial" w:cs="Arial"/>
                <w:bCs/>
                <w:sz w:val="16"/>
                <w:szCs w:val="16"/>
                <w:lang w:val="es-MX"/>
              </w:rPr>
              <w:t>CTO</w:t>
            </w:r>
            <w:r>
              <w:rPr>
                <w:rFonts w:ascii="Arial" w:hAnsi="Arial" w:cs="Arial"/>
                <w:bCs/>
                <w:spacing w:val="-1"/>
                <w:sz w:val="16"/>
                <w:szCs w:val="16"/>
                <w:lang w:val="es-MX"/>
              </w:rPr>
              <w:t xml:space="preserve"> </w:t>
            </w:r>
            <w:r>
              <w:rPr>
                <w:rFonts w:ascii="Arial" w:hAnsi="Arial" w:cs="Arial"/>
                <w:bCs/>
                <w:sz w:val="16"/>
                <w:szCs w:val="16"/>
                <w:lang w:val="es-MX"/>
              </w:rPr>
              <w:t>/ PR</w:t>
            </w:r>
            <w:r>
              <w:rPr>
                <w:rFonts w:ascii="Arial" w:hAnsi="Arial" w:cs="Arial"/>
                <w:bCs/>
                <w:spacing w:val="-1"/>
                <w:sz w:val="16"/>
                <w:szCs w:val="16"/>
                <w:lang w:val="es-MX"/>
              </w:rPr>
              <w:t>O</w:t>
            </w:r>
            <w:r>
              <w:rPr>
                <w:rFonts w:ascii="Arial" w:hAnsi="Arial" w:cs="Arial"/>
                <w:bCs/>
                <w:spacing w:val="2"/>
                <w:sz w:val="16"/>
                <w:szCs w:val="16"/>
                <w:lang w:val="es-MX"/>
              </w:rPr>
              <w:t>B</w:t>
            </w:r>
            <w:r>
              <w:rPr>
                <w:rFonts w:ascii="Arial" w:hAnsi="Arial" w:cs="Arial"/>
                <w:bCs/>
                <w:spacing w:val="-3"/>
                <w:sz w:val="16"/>
                <w:szCs w:val="16"/>
                <w:lang w:val="es-MX"/>
              </w:rPr>
              <w:t>A</w:t>
            </w:r>
            <w:r>
              <w:rPr>
                <w:rFonts w:ascii="Arial" w:hAnsi="Arial" w:cs="Arial"/>
                <w:bCs/>
                <w:sz w:val="16"/>
                <w:szCs w:val="16"/>
                <w:lang w:val="es-MX"/>
              </w:rPr>
              <w:t>BIL</w:t>
            </w:r>
            <w:r>
              <w:rPr>
                <w:rFonts w:ascii="Arial" w:hAnsi="Arial" w:cs="Arial"/>
                <w:bCs/>
                <w:spacing w:val="1"/>
                <w:sz w:val="16"/>
                <w:szCs w:val="16"/>
                <w:lang w:val="es-MX"/>
              </w:rPr>
              <w:t>I</w:t>
            </w:r>
            <w:r>
              <w:rPr>
                <w:rFonts w:ascii="Arial" w:hAnsi="Arial" w:cs="Arial"/>
                <w:bCs/>
                <w:spacing w:val="2"/>
                <w:sz w:val="16"/>
                <w:szCs w:val="16"/>
                <w:lang w:val="es-MX"/>
              </w:rPr>
              <w:t>D</w:t>
            </w:r>
            <w:r>
              <w:rPr>
                <w:rFonts w:ascii="Arial" w:hAnsi="Arial" w:cs="Arial"/>
                <w:bCs/>
                <w:spacing w:val="-3"/>
                <w:sz w:val="16"/>
                <w:szCs w:val="16"/>
                <w:lang w:val="es-MX"/>
              </w:rPr>
              <w:t>A</w:t>
            </w:r>
            <w:r>
              <w:rPr>
                <w:rFonts w:ascii="Arial" w:hAnsi="Arial" w:cs="Arial"/>
                <w:bCs/>
                <w:sz w:val="16"/>
                <w:szCs w:val="16"/>
                <w:lang w:val="es-MX"/>
              </w:rPr>
              <w:t>D)</w:t>
            </w:r>
          </w:p>
        </w:tc>
        <w:tc>
          <w:tcPr>
            <w:tcW w:w="626" w:type="pct"/>
            <w:tcBorders>
              <w:top w:val="single" w:sz="4" w:space="0" w:color="auto"/>
              <w:left w:val="single" w:sz="4" w:space="0" w:color="auto"/>
              <w:bottom w:val="single" w:sz="4" w:space="0" w:color="000000"/>
              <w:right w:val="single" w:sz="4" w:space="0" w:color="auto"/>
            </w:tcBorders>
          </w:tcPr>
          <w:p w14:paraId="6A06741C" w14:textId="77777777" w:rsidR="001F3283" w:rsidRDefault="00000000">
            <w:pPr>
              <w:widowControl w:val="0"/>
              <w:autoSpaceDE w:val="0"/>
              <w:autoSpaceDN w:val="0"/>
              <w:adjustRightInd w:val="0"/>
              <w:spacing w:line="240" w:lineRule="auto"/>
              <w:ind w:right="113"/>
              <w:jc w:val="center"/>
              <w:rPr>
                <w:rFonts w:ascii="Arial" w:hAnsi="Arial" w:cs="Arial"/>
                <w:sz w:val="16"/>
                <w:szCs w:val="16"/>
                <w:lang w:val="es-MX"/>
              </w:rPr>
            </w:pPr>
            <w:r>
              <w:rPr>
                <w:rFonts w:ascii="Arial" w:hAnsi="Arial" w:cs="Arial"/>
                <w:bCs/>
                <w:sz w:val="16"/>
                <w:szCs w:val="16"/>
                <w:lang w:val="es-MX"/>
              </w:rPr>
              <w:t>C</w:t>
            </w:r>
            <w:r>
              <w:rPr>
                <w:rFonts w:ascii="Arial" w:hAnsi="Arial" w:cs="Arial"/>
                <w:bCs/>
                <w:spacing w:val="1"/>
                <w:sz w:val="16"/>
                <w:szCs w:val="16"/>
                <w:lang w:val="es-MX"/>
              </w:rPr>
              <w:t>U</w:t>
            </w:r>
            <w:r>
              <w:rPr>
                <w:rFonts w:ascii="Arial" w:hAnsi="Arial" w:cs="Arial"/>
                <w:bCs/>
                <w:spacing w:val="-3"/>
                <w:sz w:val="16"/>
                <w:szCs w:val="16"/>
                <w:lang w:val="es-MX"/>
              </w:rPr>
              <w:t>A</w:t>
            </w:r>
            <w:r>
              <w:rPr>
                <w:rFonts w:ascii="Arial" w:hAnsi="Arial" w:cs="Arial"/>
                <w:bCs/>
                <w:sz w:val="16"/>
                <w:szCs w:val="16"/>
                <w:lang w:val="es-MX"/>
              </w:rPr>
              <w:t>NTI</w:t>
            </w:r>
            <w:r>
              <w:rPr>
                <w:rFonts w:ascii="Arial" w:hAnsi="Arial" w:cs="Arial"/>
                <w:bCs/>
                <w:spacing w:val="1"/>
                <w:sz w:val="16"/>
                <w:szCs w:val="16"/>
                <w:lang w:val="es-MX"/>
              </w:rPr>
              <w:t>F</w:t>
            </w:r>
            <w:r>
              <w:rPr>
                <w:rFonts w:ascii="Arial" w:hAnsi="Arial" w:cs="Arial"/>
                <w:bCs/>
                <w:sz w:val="16"/>
                <w:szCs w:val="16"/>
                <w:lang w:val="es-MX"/>
              </w:rPr>
              <w:t>IC</w:t>
            </w:r>
            <w:r>
              <w:rPr>
                <w:rFonts w:ascii="Arial" w:hAnsi="Arial" w:cs="Arial"/>
                <w:bCs/>
                <w:spacing w:val="-3"/>
                <w:sz w:val="16"/>
                <w:szCs w:val="16"/>
                <w:lang w:val="es-MX"/>
              </w:rPr>
              <w:t>A</w:t>
            </w:r>
            <w:r>
              <w:rPr>
                <w:rFonts w:ascii="Arial" w:hAnsi="Arial" w:cs="Arial"/>
                <w:bCs/>
                <w:sz w:val="16"/>
                <w:szCs w:val="16"/>
                <w:lang w:val="es-MX"/>
              </w:rPr>
              <w:t>C</w:t>
            </w:r>
            <w:r>
              <w:rPr>
                <w:rFonts w:ascii="Arial" w:hAnsi="Arial" w:cs="Arial"/>
                <w:bCs/>
                <w:spacing w:val="2"/>
                <w:sz w:val="16"/>
                <w:szCs w:val="16"/>
                <w:lang w:val="es-MX"/>
              </w:rPr>
              <w:t>I</w:t>
            </w:r>
            <w:r>
              <w:rPr>
                <w:rFonts w:ascii="Arial" w:hAnsi="Arial" w:cs="Arial"/>
                <w:bCs/>
                <w:spacing w:val="-1"/>
                <w:sz w:val="16"/>
                <w:szCs w:val="16"/>
                <w:lang w:val="es-MX"/>
              </w:rPr>
              <w:t>Ó</w:t>
            </w:r>
            <w:r>
              <w:rPr>
                <w:rFonts w:ascii="Arial" w:hAnsi="Arial" w:cs="Arial"/>
                <w:bCs/>
                <w:sz w:val="16"/>
                <w:szCs w:val="16"/>
                <w:lang w:val="es-MX"/>
              </w:rPr>
              <w:t>N DEL RIES</w:t>
            </w:r>
            <w:r>
              <w:rPr>
                <w:rFonts w:ascii="Arial" w:hAnsi="Arial" w:cs="Arial"/>
                <w:bCs/>
                <w:spacing w:val="-1"/>
                <w:sz w:val="16"/>
                <w:szCs w:val="16"/>
                <w:lang w:val="es-MX"/>
              </w:rPr>
              <w:t>G</w:t>
            </w:r>
            <w:r>
              <w:rPr>
                <w:rFonts w:ascii="Arial" w:hAnsi="Arial" w:cs="Arial"/>
                <w:bCs/>
                <w:sz w:val="16"/>
                <w:szCs w:val="16"/>
                <w:lang w:val="es-MX"/>
              </w:rPr>
              <w:t>O</w:t>
            </w:r>
          </w:p>
        </w:tc>
        <w:tc>
          <w:tcPr>
            <w:tcW w:w="470" w:type="pct"/>
            <w:tcBorders>
              <w:top w:val="single" w:sz="4" w:space="0" w:color="auto"/>
              <w:left w:val="nil"/>
              <w:bottom w:val="single" w:sz="4" w:space="0" w:color="auto"/>
              <w:right w:val="single" w:sz="4" w:space="0" w:color="auto"/>
            </w:tcBorders>
          </w:tcPr>
          <w:p w14:paraId="14A146CB" w14:textId="77777777" w:rsidR="001F3283" w:rsidRDefault="001F3283">
            <w:pPr>
              <w:spacing w:line="240" w:lineRule="auto"/>
              <w:jc w:val="center"/>
              <w:rPr>
                <w:rFonts w:ascii="Arial" w:hAnsi="Arial" w:cs="Arial"/>
                <w:sz w:val="16"/>
                <w:szCs w:val="16"/>
              </w:rPr>
            </w:pPr>
          </w:p>
          <w:p w14:paraId="0A258D73" w14:textId="77777777" w:rsidR="001F3283" w:rsidRDefault="00000000">
            <w:pPr>
              <w:spacing w:line="240" w:lineRule="auto"/>
              <w:jc w:val="center"/>
              <w:rPr>
                <w:rFonts w:ascii="Arial" w:hAnsi="Arial" w:cs="Arial"/>
                <w:sz w:val="16"/>
                <w:szCs w:val="16"/>
              </w:rPr>
            </w:pPr>
            <w:r>
              <w:rPr>
                <w:rFonts w:ascii="Arial" w:hAnsi="Arial" w:cs="Arial"/>
                <w:sz w:val="16"/>
                <w:szCs w:val="16"/>
              </w:rPr>
              <w:t>ASIGNACIÓN</w:t>
            </w:r>
          </w:p>
        </w:tc>
        <w:tc>
          <w:tcPr>
            <w:tcW w:w="509" w:type="pct"/>
            <w:tcBorders>
              <w:top w:val="single" w:sz="4" w:space="0" w:color="auto"/>
              <w:left w:val="nil"/>
              <w:bottom w:val="single" w:sz="4" w:space="0" w:color="auto"/>
              <w:right w:val="single" w:sz="4" w:space="0" w:color="auto"/>
            </w:tcBorders>
          </w:tcPr>
          <w:p w14:paraId="5DB034FD" w14:textId="77777777" w:rsidR="001F3283" w:rsidRDefault="001F3283">
            <w:pPr>
              <w:spacing w:line="240" w:lineRule="auto"/>
              <w:jc w:val="center"/>
              <w:rPr>
                <w:rFonts w:ascii="Arial" w:hAnsi="Arial" w:cs="Arial"/>
                <w:sz w:val="16"/>
                <w:szCs w:val="16"/>
              </w:rPr>
            </w:pPr>
          </w:p>
          <w:p w14:paraId="4BEDC14D" w14:textId="77777777" w:rsidR="001F3283" w:rsidRDefault="00000000">
            <w:pPr>
              <w:spacing w:line="240" w:lineRule="auto"/>
              <w:jc w:val="center"/>
              <w:rPr>
                <w:rFonts w:ascii="Arial" w:hAnsi="Arial" w:cs="Arial"/>
                <w:sz w:val="16"/>
                <w:szCs w:val="16"/>
              </w:rPr>
            </w:pPr>
            <w:r>
              <w:rPr>
                <w:rFonts w:ascii="Arial" w:hAnsi="Arial" w:cs="Arial"/>
                <w:sz w:val="16"/>
                <w:szCs w:val="16"/>
              </w:rPr>
              <w:t>CONSECUEN</w:t>
            </w:r>
          </w:p>
          <w:p w14:paraId="7B1D7652" w14:textId="77777777" w:rsidR="001F3283" w:rsidRDefault="00000000">
            <w:pPr>
              <w:spacing w:line="240" w:lineRule="auto"/>
              <w:jc w:val="center"/>
              <w:rPr>
                <w:rFonts w:ascii="Arial" w:hAnsi="Arial" w:cs="Arial"/>
                <w:sz w:val="16"/>
                <w:szCs w:val="16"/>
              </w:rPr>
            </w:pPr>
            <w:r>
              <w:rPr>
                <w:rFonts w:ascii="Arial" w:hAnsi="Arial" w:cs="Arial"/>
                <w:sz w:val="16"/>
                <w:szCs w:val="16"/>
              </w:rPr>
              <w:t>CIA</w:t>
            </w:r>
          </w:p>
        </w:tc>
      </w:tr>
      <w:tr w:rsidR="001F3283" w14:paraId="4D66C4D7" w14:textId="77777777">
        <w:trPr>
          <w:trHeight w:val="2227"/>
          <w:jc w:val="center"/>
        </w:trPr>
        <w:tc>
          <w:tcPr>
            <w:tcW w:w="618" w:type="pct"/>
            <w:vMerge w:val="restart"/>
            <w:tcBorders>
              <w:top w:val="nil"/>
              <w:left w:val="single" w:sz="4" w:space="0" w:color="auto"/>
              <w:right w:val="single" w:sz="4" w:space="0" w:color="auto"/>
            </w:tcBorders>
            <w:vAlign w:val="center"/>
          </w:tcPr>
          <w:p w14:paraId="24C657A5" w14:textId="77777777" w:rsidR="001F3283" w:rsidRDefault="00000000">
            <w:pPr>
              <w:spacing w:line="240" w:lineRule="auto"/>
              <w:jc w:val="center"/>
              <w:rPr>
                <w:rFonts w:ascii="Arial" w:hAnsi="Arial" w:cs="Arial"/>
                <w:b/>
                <w:sz w:val="16"/>
                <w:szCs w:val="16"/>
              </w:rPr>
            </w:pPr>
            <w:r>
              <w:rPr>
                <w:rFonts w:ascii="Arial" w:hAnsi="Arial" w:cs="Arial"/>
                <w:b/>
                <w:sz w:val="16"/>
                <w:szCs w:val="16"/>
              </w:rPr>
              <w:t>1.ECONOMICOS</w:t>
            </w:r>
          </w:p>
        </w:tc>
        <w:tc>
          <w:tcPr>
            <w:tcW w:w="931" w:type="pct"/>
            <w:gridSpan w:val="3"/>
            <w:tcBorders>
              <w:top w:val="nil"/>
              <w:left w:val="single" w:sz="4" w:space="0" w:color="auto"/>
              <w:bottom w:val="single" w:sz="4" w:space="0" w:color="auto"/>
              <w:right w:val="single" w:sz="4" w:space="0" w:color="auto"/>
            </w:tcBorders>
            <w:vAlign w:val="center"/>
          </w:tcPr>
          <w:p w14:paraId="681D2304" w14:textId="77777777" w:rsidR="001F3283" w:rsidRDefault="00000000">
            <w:pPr>
              <w:spacing w:line="240" w:lineRule="auto"/>
              <w:jc w:val="center"/>
              <w:rPr>
                <w:rFonts w:ascii="Arial" w:hAnsi="Arial" w:cs="Arial"/>
                <w:b/>
                <w:sz w:val="16"/>
                <w:szCs w:val="16"/>
              </w:rPr>
            </w:pPr>
            <w:r>
              <w:rPr>
                <w:rFonts w:ascii="Arial" w:hAnsi="Arial" w:cs="Arial"/>
                <w:b/>
                <w:sz w:val="16"/>
                <w:szCs w:val="16"/>
              </w:rPr>
              <w:t>INCREMENTO DE LOS PRECIOS</w:t>
            </w:r>
          </w:p>
          <w:p w14:paraId="40D534A2" w14:textId="77777777" w:rsidR="001F3283" w:rsidRDefault="00000000">
            <w:pPr>
              <w:spacing w:line="240" w:lineRule="auto"/>
              <w:jc w:val="center"/>
              <w:rPr>
                <w:rFonts w:ascii="Arial" w:hAnsi="Arial" w:cs="Arial"/>
                <w:b/>
                <w:sz w:val="16"/>
                <w:szCs w:val="16"/>
              </w:rPr>
            </w:pPr>
            <w:r>
              <w:rPr>
                <w:rFonts w:ascii="Arial" w:hAnsi="Arial" w:cs="Arial"/>
                <w:b/>
                <w:sz w:val="16"/>
                <w:szCs w:val="16"/>
              </w:rPr>
              <w:t>(</w:t>
            </w:r>
            <w:r>
              <w:rPr>
                <w:rFonts w:ascii="Arial" w:hAnsi="Arial" w:cs="Arial"/>
                <w:sz w:val="16"/>
                <w:szCs w:val="16"/>
              </w:rPr>
              <w:t xml:space="preserve">SE DERIVA DE LOS EFECTOS PROVENIENTES DE LAS TASAS DE INTERÉS, DE CAMBIO, DEVALUACIÓN </w:t>
            </w:r>
            <w:proofErr w:type="gramStart"/>
            <w:r>
              <w:rPr>
                <w:rFonts w:ascii="Arial" w:hAnsi="Arial" w:cs="Arial"/>
                <w:sz w:val="16"/>
                <w:szCs w:val="16"/>
              </w:rPr>
              <w:t>REAL  Y</w:t>
            </w:r>
            <w:proofErr w:type="gramEnd"/>
            <w:r>
              <w:rPr>
                <w:rFonts w:ascii="Arial" w:hAnsi="Arial" w:cs="Arial"/>
                <w:sz w:val="16"/>
                <w:szCs w:val="16"/>
              </w:rPr>
              <w:t xml:space="preserve">  </w:t>
            </w:r>
            <w:proofErr w:type="gramStart"/>
            <w:r>
              <w:rPr>
                <w:rFonts w:ascii="Arial" w:hAnsi="Arial" w:cs="Arial"/>
                <w:sz w:val="16"/>
                <w:szCs w:val="16"/>
              </w:rPr>
              <w:t>OTRAS  VARIABLES</w:t>
            </w:r>
            <w:proofErr w:type="gramEnd"/>
            <w:r>
              <w:rPr>
                <w:rFonts w:ascii="Arial" w:hAnsi="Arial" w:cs="Arial"/>
                <w:sz w:val="16"/>
                <w:szCs w:val="16"/>
              </w:rPr>
              <w:t xml:space="preserve">  DEL MERCADO </w:t>
            </w:r>
            <w:proofErr w:type="gramStart"/>
            <w:r>
              <w:rPr>
                <w:rFonts w:ascii="Arial" w:hAnsi="Arial" w:cs="Arial"/>
                <w:sz w:val="16"/>
                <w:szCs w:val="16"/>
              </w:rPr>
              <w:t>FRENTE  A</w:t>
            </w:r>
            <w:proofErr w:type="gramEnd"/>
            <w:r>
              <w:rPr>
                <w:rFonts w:ascii="Arial" w:hAnsi="Arial" w:cs="Arial"/>
                <w:sz w:val="16"/>
                <w:szCs w:val="16"/>
              </w:rPr>
              <w:t xml:space="preserve"> LAS ESTIMACIONES INICIALES DEL CONTRATISTA, QUE PUEDAN AFECTAR LAS UTILIDADES ESPERADAS O GENERAR PÉRDIDAS)</w:t>
            </w:r>
          </w:p>
        </w:tc>
        <w:tc>
          <w:tcPr>
            <w:tcW w:w="374" w:type="pct"/>
            <w:tcBorders>
              <w:top w:val="nil"/>
              <w:left w:val="nil"/>
              <w:bottom w:val="single" w:sz="4" w:space="0" w:color="auto"/>
              <w:right w:val="single" w:sz="4" w:space="0" w:color="auto"/>
            </w:tcBorders>
          </w:tcPr>
          <w:p w14:paraId="4E50FF12"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nil"/>
              <w:left w:val="nil"/>
              <w:bottom w:val="single" w:sz="4" w:space="0" w:color="auto"/>
              <w:right w:val="single" w:sz="4" w:space="0" w:color="auto"/>
            </w:tcBorders>
          </w:tcPr>
          <w:p w14:paraId="145635AD"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EXTERNO</w:t>
            </w:r>
          </w:p>
        </w:tc>
        <w:tc>
          <w:tcPr>
            <w:tcW w:w="411" w:type="pct"/>
            <w:tcBorders>
              <w:top w:val="nil"/>
              <w:left w:val="single" w:sz="4" w:space="0" w:color="auto"/>
              <w:bottom w:val="single" w:sz="4" w:space="0" w:color="auto"/>
              <w:right w:val="single" w:sz="4" w:space="0" w:color="auto"/>
            </w:tcBorders>
          </w:tcPr>
          <w:p w14:paraId="4A55E30C"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nil"/>
              <w:left w:val="single" w:sz="4" w:space="0" w:color="auto"/>
              <w:bottom w:val="single" w:sz="4" w:space="0" w:color="auto"/>
              <w:right w:val="single" w:sz="4" w:space="0" w:color="auto"/>
            </w:tcBorders>
          </w:tcPr>
          <w:p w14:paraId="5BF41BD9" w14:textId="77777777" w:rsidR="001F3283" w:rsidRDefault="001F3283">
            <w:pPr>
              <w:widowControl w:val="0"/>
              <w:autoSpaceDE w:val="0"/>
              <w:autoSpaceDN w:val="0"/>
              <w:adjustRightInd w:val="0"/>
              <w:spacing w:before="6" w:line="240" w:lineRule="auto"/>
              <w:jc w:val="both"/>
              <w:rPr>
                <w:rFonts w:ascii="Arial" w:hAnsi="Arial" w:cs="Arial"/>
                <w:sz w:val="16"/>
                <w:szCs w:val="16"/>
              </w:rPr>
            </w:pPr>
          </w:p>
          <w:p w14:paraId="3EDD4187" w14:textId="77777777" w:rsidR="001F3283" w:rsidRDefault="001F3283">
            <w:pPr>
              <w:widowControl w:val="0"/>
              <w:autoSpaceDE w:val="0"/>
              <w:autoSpaceDN w:val="0"/>
              <w:adjustRightInd w:val="0"/>
              <w:spacing w:line="240" w:lineRule="auto"/>
              <w:jc w:val="both"/>
              <w:rPr>
                <w:rFonts w:ascii="Arial" w:hAnsi="Arial" w:cs="Arial"/>
                <w:sz w:val="16"/>
                <w:szCs w:val="16"/>
              </w:rPr>
            </w:pPr>
          </w:p>
          <w:p w14:paraId="4927AEE2" w14:textId="77777777" w:rsidR="001F3283" w:rsidRDefault="001F3283">
            <w:pPr>
              <w:widowControl w:val="0"/>
              <w:autoSpaceDE w:val="0"/>
              <w:autoSpaceDN w:val="0"/>
              <w:adjustRightInd w:val="0"/>
              <w:spacing w:line="240" w:lineRule="auto"/>
              <w:jc w:val="both"/>
              <w:rPr>
                <w:rFonts w:ascii="Arial" w:hAnsi="Arial" w:cs="Arial"/>
                <w:sz w:val="16"/>
                <w:szCs w:val="16"/>
              </w:rPr>
            </w:pPr>
          </w:p>
          <w:p w14:paraId="126D01F3" w14:textId="77777777" w:rsidR="001F3283" w:rsidRDefault="001F3283">
            <w:pPr>
              <w:widowControl w:val="0"/>
              <w:autoSpaceDE w:val="0"/>
              <w:autoSpaceDN w:val="0"/>
              <w:adjustRightInd w:val="0"/>
              <w:spacing w:line="240" w:lineRule="auto"/>
              <w:jc w:val="both"/>
              <w:rPr>
                <w:rFonts w:ascii="Arial" w:hAnsi="Arial" w:cs="Arial"/>
                <w:sz w:val="16"/>
                <w:szCs w:val="16"/>
              </w:rPr>
            </w:pPr>
          </w:p>
          <w:p w14:paraId="7AF085B0" w14:textId="77777777" w:rsidR="001F3283" w:rsidRDefault="00000000">
            <w:pPr>
              <w:spacing w:line="240" w:lineRule="auto"/>
              <w:jc w:val="center"/>
              <w:rPr>
                <w:rFonts w:ascii="Arial" w:hAnsi="Arial" w:cs="Arial"/>
                <w:sz w:val="16"/>
                <w:szCs w:val="16"/>
              </w:rPr>
            </w:pPr>
            <w:r>
              <w:rPr>
                <w:rFonts w:ascii="Arial" w:hAnsi="Arial" w:cs="Arial"/>
                <w:sz w:val="16"/>
                <w:szCs w:val="16"/>
              </w:rPr>
              <w:t>RARO</w:t>
            </w:r>
          </w:p>
        </w:tc>
        <w:tc>
          <w:tcPr>
            <w:tcW w:w="626" w:type="pct"/>
            <w:tcBorders>
              <w:top w:val="nil"/>
              <w:left w:val="nil"/>
              <w:bottom w:val="single" w:sz="4" w:space="0" w:color="auto"/>
              <w:right w:val="single" w:sz="4" w:space="0" w:color="auto"/>
            </w:tcBorders>
          </w:tcPr>
          <w:p w14:paraId="7845BCE7" w14:textId="77777777" w:rsidR="001F3283" w:rsidRDefault="001F3283">
            <w:pPr>
              <w:widowControl w:val="0"/>
              <w:autoSpaceDE w:val="0"/>
              <w:autoSpaceDN w:val="0"/>
              <w:adjustRightInd w:val="0"/>
              <w:spacing w:before="10" w:line="240" w:lineRule="auto"/>
              <w:jc w:val="center"/>
              <w:rPr>
                <w:rFonts w:ascii="Arial" w:hAnsi="Arial" w:cs="Arial"/>
                <w:sz w:val="16"/>
                <w:szCs w:val="16"/>
              </w:rPr>
            </w:pPr>
          </w:p>
          <w:p w14:paraId="266CCF73" w14:textId="77777777" w:rsidR="001F3283" w:rsidRDefault="001F3283">
            <w:pPr>
              <w:widowControl w:val="0"/>
              <w:autoSpaceDE w:val="0"/>
              <w:autoSpaceDN w:val="0"/>
              <w:adjustRightInd w:val="0"/>
              <w:spacing w:line="240" w:lineRule="auto"/>
              <w:jc w:val="center"/>
              <w:rPr>
                <w:rFonts w:ascii="Arial" w:hAnsi="Arial" w:cs="Arial"/>
                <w:sz w:val="16"/>
                <w:szCs w:val="16"/>
              </w:rPr>
            </w:pPr>
          </w:p>
          <w:p w14:paraId="375F270D" w14:textId="77777777" w:rsidR="001F3283" w:rsidRDefault="001F3283">
            <w:pPr>
              <w:widowControl w:val="0"/>
              <w:autoSpaceDE w:val="0"/>
              <w:autoSpaceDN w:val="0"/>
              <w:adjustRightInd w:val="0"/>
              <w:spacing w:line="240" w:lineRule="auto"/>
              <w:jc w:val="center"/>
              <w:rPr>
                <w:rFonts w:ascii="Arial" w:hAnsi="Arial" w:cs="Arial"/>
                <w:sz w:val="16"/>
                <w:szCs w:val="16"/>
              </w:rPr>
            </w:pPr>
          </w:p>
          <w:p w14:paraId="5869E102" w14:textId="77777777" w:rsidR="001F3283" w:rsidRDefault="001F3283">
            <w:pPr>
              <w:widowControl w:val="0"/>
              <w:autoSpaceDE w:val="0"/>
              <w:autoSpaceDN w:val="0"/>
              <w:adjustRightInd w:val="0"/>
              <w:spacing w:line="240" w:lineRule="auto"/>
              <w:jc w:val="center"/>
              <w:rPr>
                <w:rFonts w:ascii="Arial" w:hAnsi="Arial" w:cs="Arial"/>
                <w:sz w:val="16"/>
                <w:szCs w:val="16"/>
              </w:rPr>
            </w:pPr>
          </w:p>
          <w:p w14:paraId="70E9E7E9" w14:textId="77777777" w:rsidR="001F3283" w:rsidRDefault="00000000">
            <w:pPr>
              <w:widowControl w:val="0"/>
              <w:autoSpaceDE w:val="0"/>
              <w:autoSpaceDN w:val="0"/>
              <w:adjustRightInd w:val="0"/>
              <w:spacing w:line="240" w:lineRule="auto"/>
              <w:ind w:left="156" w:right="166" w:firstLine="3"/>
              <w:jc w:val="center"/>
              <w:rPr>
                <w:rFonts w:ascii="Arial" w:hAnsi="Arial" w:cs="Arial"/>
                <w:sz w:val="16"/>
                <w:szCs w:val="16"/>
              </w:rPr>
            </w:pPr>
            <w:r>
              <w:rPr>
                <w:rFonts w:ascii="Arial" w:hAnsi="Arial" w:cs="Arial"/>
                <w:sz w:val="16"/>
                <w:szCs w:val="16"/>
              </w:rPr>
              <w:t>1</w:t>
            </w:r>
          </w:p>
        </w:tc>
        <w:tc>
          <w:tcPr>
            <w:tcW w:w="470" w:type="pct"/>
            <w:tcBorders>
              <w:top w:val="nil"/>
              <w:left w:val="nil"/>
              <w:bottom w:val="single" w:sz="4" w:space="0" w:color="auto"/>
              <w:right w:val="single" w:sz="4" w:space="0" w:color="auto"/>
            </w:tcBorders>
          </w:tcPr>
          <w:p w14:paraId="5872BBD8" w14:textId="77777777" w:rsidR="001F3283" w:rsidRDefault="001F3283">
            <w:pPr>
              <w:spacing w:line="240" w:lineRule="auto"/>
              <w:jc w:val="center"/>
              <w:rPr>
                <w:rFonts w:ascii="Arial" w:hAnsi="Arial" w:cs="Arial"/>
                <w:sz w:val="16"/>
                <w:szCs w:val="16"/>
              </w:rPr>
            </w:pPr>
          </w:p>
          <w:p w14:paraId="449D4461" w14:textId="77777777" w:rsidR="001F3283" w:rsidRDefault="001F3283">
            <w:pPr>
              <w:spacing w:line="240" w:lineRule="auto"/>
              <w:jc w:val="center"/>
              <w:rPr>
                <w:rFonts w:ascii="Arial" w:hAnsi="Arial" w:cs="Arial"/>
                <w:sz w:val="16"/>
                <w:szCs w:val="16"/>
              </w:rPr>
            </w:pPr>
          </w:p>
          <w:p w14:paraId="60552131" w14:textId="77777777" w:rsidR="001F3283" w:rsidRDefault="001F3283">
            <w:pPr>
              <w:spacing w:line="240" w:lineRule="auto"/>
              <w:jc w:val="center"/>
              <w:rPr>
                <w:rFonts w:ascii="Arial" w:hAnsi="Arial" w:cs="Arial"/>
                <w:sz w:val="16"/>
                <w:szCs w:val="16"/>
              </w:rPr>
            </w:pPr>
          </w:p>
          <w:p w14:paraId="3CE73A7B" w14:textId="77777777" w:rsidR="001F3283" w:rsidRDefault="001F3283">
            <w:pPr>
              <w:spacing w:line="240" w:lineRule="auto"/>
              <w:jc w:val="center"/>
              <w:rPr>
                <w:rFonts w:ascii="Arial" w:hAnsi="Arial" w:cs="Arial"/>
                <w:sz w:val="16"/>
                <w:szCs w:val="16"/>
              </w:rPr>
            </w:pPr>
          </w:p>
          <w:p w14:paraId="0DBB46D2"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nil"/>
              <w:left w:val="nil"/>
              <w:bottom w:val="single" w:sz="4" w:space="0" w:color="auto"/>
              <w:right w:val="single" w:sz="4" w:space="0" w:color="auto"/>
            </w:tcBorders>
          </w:tcPr>
          <w:p w14:paraId="64989A5D"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r w:rsidR="001F3283" w14:paraId="2E7E346E" w14:textId="77777777">
        <w:trPr>
          <w:trHeight w:val="1041"/>
          <w:jc w:val="center"/>
        </w:trPr>
        <w:tc>
          <w:tcPr>
            <w:tcW w:w="618" w:type="pct"/>
            <w:vMerge/>
            <w:tcBorders>
              <w:left w:val="single" w:sz="4" w:space="0" w:color="auto"/>
              <w:bottom w:val="single" w:sz="4" w:space="0" w:color="auto"/>
              <w:right w:val="single" w:sz="4" w:space="0" w:color="auto"/>
            </w:tcBorders>
            <w:vAlign w:val="center"/>
          </w:tcPr>
          <w:p w14:paraId="7A9A4AE3"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0C37DE0E" w14:textId="77777777" w:rsidR="001F3283" w:rsidRDefault="00000000">
            <w:pPr>
              <w:spacing w:line="240" w:lineRule="auto"/>
              <w:jc w:val="center"/>
              <w:rPr>
                <w:rFonts w:ascii="Arial" w:hAnsi="Arial" w:cs="Arial"/>
                <w:b/>
                <w:sz w:val="16"/>
                <w:szCs w:val="16"/>
              </w:rPr>
            </w:pPr>
            <w:r>
              <w:rPr>
                <w:rFonts w:ascii="Arial" w:hAnsi="Arial" w:cs="Arial"/>
                <w:b/>
                <w:sz w:val="16"/>
                <w:szCs w:val="16"/>
              </w:rPr>
              <w:t>ERROR EN EL ANÁLISIS DE LOS PRECIOS A OFERTAR</w:t>
            </w:r>
          </w:p>
          <w:p w14:paraId="564E6EAA" w14:textId="77777777" w:rsidR="001F3283" w:rsidRDefault="00000000">
            <w:pPr>
              <w:spacing w:line="240" w:lineRule="auto"/>
              <w:jc w:val="center"/>
              <w:rPr>
                <w:rFonts w:ascii="Arial" w:hAnsi="Arial" w:cs="Arial"/>
                <w:b/>
                <w:sz w:val="16"/>
                <w:szCs w:val="16"/>
              </w:rPr>
            </w:pPr>
            <w:r>
              <w:rPr>
                <w:rFonts w:ascii="Arial" w:hAnsi="Arial" w:cs="Arial"/>
                <w:b/>
                <w:sz w:val="16"/>
                <w:szCs w:val="16"/>
              </w:rPr>
              <w:t>(</w:t>
            </w:r>
            <w:r>
              <w:rPr>
                <w:rFonts w:ascii="Arial" w:hAnsi="Arial" w:cs="Arial"/>
                <w:sz w:val="16"/>
                <w:szCs w:val="16"/>
              </w:rPr>
              <w:t xml:space="preserve">ANÁLISIS   INSUFICIENTE DE LOS PRECIOS </w:t>
            </w:r>
            <w:proofErr w:type="gramStart"/>
            <w:r>
              <w:rPr>
                <w:rFonts w:ascii="Arial" w:hAnsi="Arial" w:cs="Arial"/>
                <w:sz w:val="16"/>
                <w:szCs w:val="16"/>
              </w:rPr>
              <w:t>UNITARIOS  OFRECIDOS</w:t>
            </w:r>
            <w:proofErr w:type="gramEnd"/>
            <w:r>
              <w:rPr>
                <w:rFonts w:ascii="Arial" w:hAnsi="Arial" w:cs="Arial"/>
                <w:sz w:val="16"/>
                <w:szCs w:val="16"/>
              </w:rPr>
              <w:t xml:space="preserve">  </w:t>
            </w:r>
            <w:proofErr w:type="gramStart"/>
            <w:r>
              <w:rPr>
                <w:rFonts w:ascii="Arial" w:hAnsi="Arial" w:cs="Arial"/>
                <w:sz w:val="16"/>
                <w:szCs w:val="16"/>
              </w:rPr>
              <w:t>POR  EL</w:t>
            </w:r>
            <w:proofErr w:type="gramEnd"/>
            <w:r>
              <w:rPr>
                <w:rFonts w:ascii="Arial" w:hAnsi="Arial" w:cs="Arial"/>
                <w:sz w:val="16"/>
                <w:szCs w:val="16"/>
              </w:rPr>
              <w:t xml:space="preserve">  </w:t>
            </w:r>
            <w:proofErr w:type="gramStart"/>
            <w:r>
              <w:rPr>
                <w:rFonts w:ascii="Arial" w:hAnsi="Arial" w:cs="Arial"/>
                <w:sz w:val="16"/>
                <w:szCs w:val="16"/>
              </w:rPr>
              <w:t>CONTRATISTA  EN</w:t>
            </w:r>
            <w:proofErr w:type="gramEnd"/>
            <w:r>
              <w:rPr>
                <w:rFonts w:ascii="Arial" w:hAnsi="Arial" w:cs="Arial"/>
                <w:sz w:val="16"/>
                <w:szCs w:val="16"/>
              </w:rPr>
              <w:t xml:space="preserve"> CUANTO A </w:t>
            </w:r>
            <w:proofErr w:type="gramStart"/>
            <w:r>
              <w:rPr>
                <w:rFonts w:ascii="Arial" w:hAnsi="Arial" w:cs="Arial"/>
                <w:sz w:val="16"/>
                <w:szCs w:val="16"/>
              </w:rPr>
              <w:t>MATERIALES,  MANO</w:t>
            </w:r>
            <w:proofErr w:type="gramEnd"/>
            <w:r>
              <w:rPr>
                <w:rFonts w:ascii="Arial" w:hAnsi="Arial" w:cs="Arial"/>
                <w:sz w:val="16"/>
                <w:szCs w:val="16"/>
              </w:rPr>
              <w:t xml:space="preserve"> DE OBRA, EQUIPOS Y TRANSPORTE)</w:t>
            </w:r>
            <w:r>
              <w:rPr>
                <w:rFonts w:ascii="Arial" w:hAnsi="Arial" w:cs="Arial"/>
                <w:b/>
                <w:sz w:val="16"/>
                <w:szCs w:val="16"/>
              </w:rPr>
              <w:t xml:space="preserve"> </w:t>
            </w:r>
          </w:p>
        </w:tc>
        <w:tc>
          <w:tcPr>
            <w:tcW w:w="374" w:type="pct"/>
            <w:tcBorders>
              <w:top w:val="single" w:sz="4" w:space="0" w:color="auto"/>
              <w:left w:val="nil"/>
              <w:bottom w:val="single" w:sz="4" w:space="0" w:color="auto"/>
              <w:right w:val="single" w:sz="4" w:space="0" w:color="auto"/>
            </w:tcBorders>
          </w:tcPr>
          <w:p w14:paraId="19F856B6"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67234D9F"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5065ADDE"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67CC0712" w14:textId="77777777" w:rsidR="001F3283" w:rsidRDefault="001F3283">
            <w:pPr>
              <w:spacing w:line="240" w:lineRule="auto"/>
              <w:jc w:val="center"/>
              <w:rPr>
                <w:rFonts w:ascii="Arial" w:hAnsi="Arial" w:cs="Arial"/>
                <w:sz w:val="16"/>
                <w:szCs w:val="16"/>
              </w:rPr>
            </w:pPr>
          </w:p>
          <w:p w14:paraId="19382D2F" w14:textId="77777777" w:rsidR="001F3283" w:rsidRDefault="00000000">
            <w:pPr>
              <w:spacing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1B2A3047" w14:textId="77777777" w:rsidR="001F3283" w:rsidRDefault="001F3283">
            <w:pPr>
              <w:widowControl w:val="0"/>
              <w:autoSpaceDE w:val="0"/>
              <w:autoSpaceDN w:val="0"/>
              <w:adjustRightInd w:val="0"/>
              <w:spacing w:before="10" w:line="240" w:lineRule="auto"/>
              <w:jc w:val="center"/>
              <w:rPr>
                <w:rFonts w:ascii="Arial" w:hAnsi="Arial" w:cs="Arial"/>
                <w:sz w:val="16"/>
                <w:szCs w:val="16"/>
              </w:rPr>
            </w:pPr>
          </w:p>
          <w:p w14:paraId="3C8AE338" w14:textId="77777777" w:rsidR="001F3283" w:rsidRDefault="001F3283">
            <w:pPr>
              <w:widowControl w:val="0"/>
              <w:autoSpaceDE w:val="0"/>
              <w:autoSpaceDN w:val="0"/>
              <w:adjustRightInd w:val="0"/>
              <w:spacing w:line="240" w:lineRule="auto"/>
              <w:jc w:val="center"/>
              <w:rPr>
                <w:rFonts w:ascii="Arial" w:hAnsi="Arial" w:cs="Arial"/>
                <w:sz w:val="16"/>
                <w:szCs w:val="16"/>
              </w:rPr>
            </w:pPr>
          </w:p>
          <w:p w14:paraId="373BA380" w14:textId="77777777" w:rsidR="001F3283" w:rsidRDefault="001F3283">
            <w:pPr>
              <w:widowControl w:val="0"/>
              <w:autoSpaceDE w:val="0"/>
              <w:autoSpaceDN w:val="0"/>
              <w:adjustRightInd w:val="0"/>
              <w:spacing w:line="240" w:lineRule="auto"/>
              <w:jc w:val="center"/>
              <w:rPr>
                <w:rFonts w:ascii="Arial" w:hAnsi="Arial" w:cs="Arial"/>
                <w:sz w:val="16"/>
                <w:szCs w:val="16"/>
              </w:rPr>
            </w:pPr>
          </w:p>
          <w:p w14:paraId="05FC3C45" w14:textId="77777777" w:rsidR="001F3283" w:rsidRDefault="001F3283">
            <w:pPr>
              <w:widowControl w:val="0"/>
              <w:autoSpaceDE w:val="0"/>
              <w:autoSpaceDN w:val="0"/>
              <w:adjustRightInd w:val="0"/>
              <w:spacing w:line="240" w:lineRule="auto"/>
              <w:jc w:val="center"/>
              <w:rPr>
                <w:rFonts w:ascii="Arial" w:hAnsi="Arial" w:cs="Arial"/>
                <w:sz w:val="16"/>
                <w:szCs w:val="16"/>
              </w:rPr>
            </w:pPr>
          </w:p>
          <w:p w14:paraId="38A0E395" w14:textId="77777777" w:rsidR="001F3283" w:rsidRDefault="00000000">
            <w:pPr>
              <w:widowControl w:val="0"/>
              <w:autoSpaceDE w:val="0"/>
              <w:autoSpaceDN w:val="0"/>
              <w:adjustRightInd w:val="0"/>
              <w:spacing w:line="240" w:lineRule="auto"/>
              <w:ind w:left="156" w:right="166" w:firstLine="3"/>
              <w:jc w:val="center"/>
              <w:rPr>
                <w:rFonts w:ascii="Arial" w:hAnsi="Arial" w:cs="Arial"/>
                <w:sz w:val="16"/>
                <w:szCs w:val="16"/>
              </w:rPr>
            </w:pPr>
            <w:r>
              <w:rPr>
                <w:rFonts w:ascii="Arial" w:hAnsi="Arial" w:cs="Arial"/>
                <w:spacing w:val="1"/>
                <w:sz w:val="16"/>
                <w:szCs w:val="16"/>
              </w:rPr>
              <w:t>2</w:t>
            </w:r>
          </w:p>
        </w:tc>
        <w:tc>
          <w:tcPr>
            <w:tcW w:w="470" w:type="pct"/>
            <w:tcBorders>
              <w:top w:val="single" w:sz="4" w:space="0" w:color="auto"/>
              <w:left w:val="nil"/>
              <w:bottom w:val="single" w:sz="4" w:space="0" w:color="auto"/>
              <w:right w:val="single" w:sz="4" w:space="0" w:color="auto"/>
            </w:tcBorders>
          </w:tcPr>
          <w:p w14:paraId="0F478DAB" w14:textId="77777777" w:rsidR="001F3283" w:rsidRDefault="001F3283">
            <w:pPr>
              <w:spacing w:line="240" w:lineRule="auto"/>
              <w:jc w:val="center"/>
              <w:rPr>
                <w:rFonts w:ascii="Arial" w:hAnsi="Arial" w:cs="Arial"/>
                <w:sz w:val="16"/>
                <w:szCs w:val="16"/>
              </w:rPr>
            </w:pPr>
          </w:p>
          <w:p w14:paraId="471297FC" w14:textId="77777777" w:rsidR="001F3283" w:rsidRDefault="001F3283">
            <w:pPr>
              <w:spacing w:line="240" w:lineRule="auto"/>
              <w:jc w:val="center"/>
              <w:rPr>
                <w:rFonts w:ascii="Arial" w:hAnsi="Arial" w:cs="Arial"/>
                <w:sz w:val="16"/>
                <w:szCs w:val="16"/>
              </w:rPr>
            </w:pPr>
          </w:p>
          <w:p w14:paraId="2F5D8799" w14:textId="77777777" w:rsidR="001F3283" w:rsidRDefault="001F3283">
            <w:pPr>
              <w:spacing w:line="240" w:lineRule="auto"/>
              <w:jc w:val="center"/>
              <w:rPr>
                <w:rFonts w:ascii="Arial" w:hAnsi="Arial" w:cs="Arial"/>
                <w:sz w:val="16"/>
                <w:szCs w:val="16"/>
              </w:rPr>
            </w:pPr>
          </w:p>
          <w:p w14:paraId="3227C562" w14:textId="77777777" w:rsidR="001F3283" w:rsidRDefault="001F3283">
            <w:pPr>
              <w:spacing w:line="240" w:lineRule="auto"/>
              <w:jc w:val="center"/>
              <w:rPr>
                <w:rFonts w:ascii="Arial" w:hAnsi="Arial" w:cs="Arial"/>
                <w:sz w:val="16"/>
                <w:szCs w:val="16"/>
              </w:rPr>
            </w:pPr>
          </w:p>
          <w:p w14:paraId="3ACC2169"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442A86B2"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r w:rsidR="001F3283" w14:paraId="0B5254C9" w14:textId="77777777">
        <w:trPr>
          <w:trHeight w:val="405"/>
          <w:jc w:val="center"/>
        </w:trPr>
        <w:tc>
          <w:tcPr>
            <w:tcW w:w="618" w:type="pct"/>
            <w:vMerge w:val="restart"/>
            <w:tcBorders>
              <w:left w:val="single" w:sz="4" w:space="0" w:color="auto"/>
              <w:right w:val="single" w:sz="4" w:space="0" w:color="auto"/>
            </w:tcBorders>
            <w:vAlign w:val="center"/>
          </w:tcPr>
          <w:p w14:paraId="3AAE2AAA" w14:textId="77777777" w:rsidR="001F3283" w:rsidRDefault="00000000">
            <w:pPr>
              <w:spacing w:line="240" w:lineRule="auto"/>
              <w:jc w:val="center"/>
              <w:rPr>
                <w:rFonts w:ascii="Arial" w:hAnsi="Arial" w:cs="Arial"/>
                <w:b/>
                <w:sz w:val="16"/>
                <w:szCs w:val="16"/>
              </w:rPr>
            </w:pPr>
            <w:r>
              <w:rPr>
                <w:rFonts w:ascii="Arial" w:hAnsi="Arial" w:cs="Arial"/>
                <w:b/>
                <w:sz w:val="16"/>
                <w:szCs w:val="16"/>
              </w:rPr>
              <w:t>2.SOCIALES</w:t>
            </w: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46A79945" w14:textId="77777777" w:rsidR="001F3283" w:rsidRDefault="00000000">
            <w:pPr>
              <w:spacing w:line="240" w:lineRule="auto"/>
              <w:jc w:val="center"/>
              <w:rPr>
                <w:rFonts w:ascii="Arial" w:hAnsi="Arial" w:cs="Arial"/>
                <w:b/>
                <w:sz w:val="16"/>
                <w:szCs w:val="16"/>
              </w:rPr>
            </w:pPr>
            <w:r>
              <w:rPr>
                <w:rFonts w:ascii="Arial" w:hAnsi="Arial" w:cs="Arial"/>
                <w:sz w:val="16"/>
                <w:szCs w:val="16"/>
              </w:rPr>
              <w:t xml:space="preserve">CAMBIOS DE LAS POLÍTICAS GUBERNAMENTALES  </w:t>
            </w:r>
          </w:p>
        </w:tc>
        <w:tc>
          <w:tcPr>
            <w:tcW w:w="374" w:type="pct"/>
            <w:tcBorders>
              <w:top w:val="single" w:sz="4" w:space="0" w:color="auto"/>
              <w:left w:val="nil"/>
              <w:bottom w:val="single" w:sz="4" w:space="0" w:color="auto"/>
              <w:right w:val="single" w:sz="4" w:space="0" w:color="auto"/>
            </w:tcBorders>
          </w:tcPr>
          <w:p w14:paraId="26AFB9EB"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3E7C3BA5"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EXTERNO</w:t>
            </w:r>
          </w:p>
        </w:tc>
        <w:tc>
          <w:tcPr>
            <w:tcW w:w="411" w:type="pct"/>
            <w:tcBorders>
              <w:top w:val="single" w:sz="4" w:space="0" w:color="auto"/>
              <w:left w:val="single" w:sz="4" w:space="0" w:color="auto"/>
              <w:bottom w:val="single" w:sz="4" w:space="0" w:color="auto"/>
              <w:right w:val="single" w:sz="4" w:space="0" w:color="auto"/>
            </w:tcBorders>
          </w:tcPr>
          <w:p w14:paraId="3F090986"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58BF38B0" w14:textId="77777777" w:rsidR="001F3283" w:rsidRDefault="001F3283">
            <w:pPr>
              <w:widowControl w:val="0"/>
              <w:autoSpaceDE w:val="0"/>
              <w:autoSpaceDN w:val="0"/>
              <w:adjustRightInd w:val="0"/>
              <w:spacing w:before="6" w:line="240" w:lineRule="auto"/>
              <w:jc w:val="center"/>
              <w:rPr>
                <w:rFonts w:ascii="Arial" w:hAnsi="Arial" w:cs="Arial"/>
                <w:sz w:val="16"/>
                <w:szCs w:val="16"/>
              </w:rPr>
            </w:pPr>
          </w:p>
          <w:p w14:paraId="3AEE9E11" w14:textId="77777777" w:rsidR="001F3283" w:rsidRDefault="00000000">
            <w:pPr>
              <w:widowControl w:val="0"/>
              <w:autoSpaceDE w:val="0"/>
              <w:autoSpaceDN w:val="0"/>
              <w:adjustRightInd w:val="0"/>
              <w:spacing w:line="240" w:lineRule="auto"/>
              <w:ind w:right="562"/>
              <w:jc w:val="center"/>
              <w:rPr>
                <w:rFonts w:ascii="Arial" w:hAnsi="Arial" w:cs="Arial"/>
                <w:sz w:val="16"/>
                <w:szCs w:val="16"/>
              </w:rPr>
            </w:pPr>
            <w:r>
              <w:rPr>
                <w:rFonts w:ascii="Arial" w:hAnsi="Arial" w:cs="Arial"/>
                <w:sz w:val="16"/>
                <w:szCs w:val="16"/>
              </w:rPr>
              <w:t xml:space="preserve">  RARO</w:t>
            </w:r>
          </w:p>
        </w:tc>
        <w:tc>
          <w:tcPr>
            <w:tcW w:w="626" w:type="pct"/>
            <w:tcBorders>
              <w:top w:val="single" w:sz="4" w:space="0" w:color="auto"/>
              <w:left w:val="nil"/>
              <w:bottom w:val="single" w:sz="4" w:space="0" w:color="auto"/>
              <w:right w:val="single" w:sz="4" w:space="0" w:color="auto"/>
            </w:tcBorders>
          </w:tcPr>
          <w:p w14:paraId="6F32BBC1" w14:textId="77777777" w:rsidR="001F3283" w:rsidRDefault="001F3283">
            <w:pPr>
              <w:widowControl w:val="0"/>
              <w:autoSpaceDE w:val="0"/>
              <w:autoSpaceDN w:val="0"/>
              <w:adjustRightInd w:val="0"/>
              <w:spacing w:before="10" w:line="240" w:lineRule="auto"/>
              <w:jc w:val="center"/>
              <w:rPr>
                <w:rFonts w:ascii="Arial" w:hAnsi="Arial" w:cs="Arial"/>
                <w:sz w:val="16"/>
                <w:szCs w:val="16"/>
              </w:rPr>
            </w:pPr>
          </w:p>
          <w:p w14:paraId="0859C331" w14:textId="77777777" w:rsidR="001F3283" w:rsidRDefault="00000000">
            <w:pPr>
              <w:widowControl w:val="0"/>
              <w:autoSpaceDE w:val="0"/>
              <w:autoSpaceDN w:val="0"/>
              <w:adjustRightInd w:val="0"/>
              <w:spacing w:line="240" w:lineRule="auto"/>
              <w:ind w:right="166"/>
              <w:jc w:val="center"/>
              <w:rPr>
                <w:rFonts w:ascii="Arial" w:hAnsi="Arial" w:cs="Arial"/>
                <w:sz w:val="16"/>
                <w:szCs w:val="16"/>
              </w:rPr>
            </w:pPr>
            <w:r>
              <w:rPr>
                <w:rFonts w:ascii="Arial" w:hAnsi="Arial" w:cs="Arial"/>
                <w:sz w:val="16"/>
                <w:szCs w:val="16"/>
              </w:rPr>
              <w:t>1</w:t>
            </w:r>
          </w:p>
        </w:tc>
        <w:tc>
          <w:tcPr>
            <w:tcW w:w="470" w:type="pct"/>
            <w:tcBorders>
              <w:top w:val="single" w:sz="4" w:space="0" w:color="auto"/>
              <w:left w:val="nil"/>
              <w:bottom w:val="single" w:sz="4" w:space="0" w:color="auto"/>
              <w:right w:val="single" w:sz="4" w:space="0" w:color="auto"/>
            </w:tcBorders>
          </w:tcPr>
          <w:p w14:paraId="76A1EDD0" w14:textId="77777777" w:rsidR="001F3283" w:rsidRDefault="00000000">
            <w:pPr>
              <w:spacing w:line="240" w:lineRule="auto"/>
              <w:jc w:val="center"/>
              <w:rPr>
                <w:rFonts w:ascii="Arial" w:hAnsi="Arial" w:cs="Arial"/>
                <w:sz w:val="16"/>
                <w:szCs w:val="16"/>
              </w:rPr>
            </w:pPr>
            <w:r>
              <w:rPr>
                <w:rFonts w:ascii="Arial" w:hAnsi="Arial" w:cs="Arial"/>
                <w:sz w:val="16"/>
                <w:szCs w:val="16"/>
              </w:rPr>
              <w:t>MUNICIPIO</w:t>
            </w:r>
          </w:p>
        </w:tc>
        <w:tc>
          <w:tcPr>
            <w:tcW w:w="509" w:type="pct"/>
            <w:tcBorders>
              <w:top w:val="single" w:sz="4" w:space="0" w:color="auto"/>
              <w:left w:val="nil"/>
              <w:bottom w:val="single" w:sz="4" w:space="0" w:color="auto"/>
              <w:right w:val="single" w:sz="4" w:space="0" w:color="auto"/>
            </w:tcBorders>
          </w:tcPr>
          <w:p w14:paraId="3D2D3B8D"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w:t>
            </w:r>
            <w:proofErr w:type="gramStart"/>
            <w:r>
              <w:rPr>
                <w:rFonts w:ascii="Arial" w:hAnsi="Arial" w:cs="Arial"/>
                <w:sz w:val="16"/>
                <w:szCs w:val="16"/>
              </w:rPr>
              <w:t>SUSPENDE  EL</w:t>
            </w:r>
            <w:proofErr w:type="gramEnd"/>
            <w:r>
              <w:rPr>
                <w:rFonts w:ascii="Arial" w:hAnsi="Arial" w:cs="Arial"/>
                <w:sz w:val="16"/>
                <w:szCs w:val="16"/>
              </w:rPr>
              <w:t xml:space="preserve"> PROCESO Y S REVISAN LOS PRECIOS EN CUANTO A SU APU.</w:t>
            </w:r>
          </w:p>
        </w:tc>
      </w:tr>
      <w:tr w:rsidR="001F3283" w14:paraId="7A57C1F2" w14:textId="77777777">
        <w:trPr>
          <w:trHeight w:val="660"/>
          <w:jc w:val="center"/>
        </w:trPr>
        <w:tc>
          <w:tcPr>
            <w:tcW w:w="618" w:type="pct"/>
            <w:vMerge/>
            <w:tcBorders>
              <w:left w:val="single" w:sz="4" w:space="0" w:color="auto"/>
              <w:bottom w:val="single" w:sz="4" w:space="0" w:color="auto"/>
              <w:right w:val="single" w:sz="4" w:space="0" w:color="auto"/>
            </w:tcBorders>
            <w:vAlign w:val="center"/>
          </w:tcPr>
          <w:p w14:paraId="708B5E36"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2DAA2A7D"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 CAMBIOS EN LAS CONDICIONES SOCIALES QUE TENGAN IMPACTO EN LA EJECUCIÓN DEL CONTRATO</w:t>
            </w:r>
          </w:p>
        </w:tc>
        <w:tc>
          <w:tcPr>
            <w:tcW w:w="374" w:type="pct"/>
            <w:tcBorders>
              <w:top w:val="single" w:sz="4" w:space="0" w:color="auto"/>
              <w:left w:val="nil"/>
              <w:bottom w:val="single" w:sz="4" w:space="0" w:color="auto"/>
              <w:right w:val="single" w:sz="4" w:space="0" w:color="auto"/>
            </w:tcBorders>
          </w:tcPr>
          <w:p w14:paraId="742CD466"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76DD48D5"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22401648"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0FA38839"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0FADB1CD"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158AB6B4" w14:textId="77777777" w:rsidR="001F3283" w:rsidRDefault="00000000">
            <w:pPr>
              <w:spacing w:line="240" w:lineRule="auto"/>
              <w:jc w:val="center"/>
              <w:rPr>
                <w:rFonts w:ascii="Arial" w:hAnsi="Arial" w:cs="Arial"/>
                <w:sz w:val="16"/>
                <w:szCs w:val="16"/>
              </w:rPr>
            </w:pPr>
            <w:r>
              <w:rPr>
                <w:rFonts w:ascii="Arial" w:hAnsi="Arial" w:cs="Arial"/>
                <w:sz w:val="16"/>
                <w:szCs w:val="16"/>
              </w:rPr>
              <w:t>MUNICIPIO</w:t>
            </w:r>
          </w:p>
        </w:tc>
        <w:tc>
          <w:tcPr>
            <w:tcW w:w="509" w:type="pct"/>
            <w:tcBorders>
              <w:top w:val="single" w:sz="4" w:space="0" w:color="auto"/>
              <w:left w:val="nil"/>
              <w:bottom w:val="single" w:sz="4" w:space="0" w:color="auto"/>
              <w:right w:val="single" w:sz="4" w:space="0" w:color="auto"/>
            </w:tcBorders>
          </w:tcPr>
          <w:p w14:paraId="058FD7D5"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w:t>
            </w:r>
            <w:proofErr w:type="gramStart"/>
            <w:r>
              <w:rPr>
                <w:rFonts w:ascii="Arial" w:hAnsi="Arial" w:cs="Arial"/>
                <w:sz w:val="16"/>
                <w:szCs w:val="16"/>
              </w:rPr>
              <w:t>SUSPENDE  EL</w:t>
            </w:r>
            <w:proofErr w:type="gramEnd"/>
            <w:r>
              <w:rPr>
                <w:rFonts w:ascii="Arial" w:hAnsi="Arial" w:cs="Arial"/>
                <w:sz w:val="16"/>
                <w:szCs w:val="16"/>
              </w:rPr>
              <w:t xml:space="preserve"> PROCESO</w:t>
            </w:r>
          </w:p>
        </w:tc>
      </w:tr>
      <w:tr w:rsidR="001F3283" w14:paraId="2D65C8A0" w14:textId="77777777">
        <w:trPr>
          <w:trHeight w:val="750"/>
          <w:jc w:val="center"/>
        </w:trPr>
        <w:tc>
          <w:tcPr>
            <w:tcW w:w="618" w:type="pct"/>
            <w:vMerge w:val="restart"/>
            <w:tcBorders>
              <w:left w:val="single" w:sz="4" w:space="0" w:color="auto"/>
              <w:right w:val="single" w:sz="4" w:space="0" w:color="auto"/>
            </w:tcBorders>
            <w:vAlign w:val="center"/>
          </w:tcPr>
          <w:p w14:paraId="13B84A44" w14:textId="77777777" w:rsidR="001F3283" w:rsidRDefault="00000000">
            <w:pPr>
              <w:spacing w:line="240" w:lineRule="auto"/>
              <w:jc w:val="center"/>
              <w:rPr>
                <w:rFonts w:ascii="Arial" w:hAnsi="Arial" w:cs="Arial"/>
                <w:b/>
                <w:sz w:val="16"/>
                <w:szCs w:val="16"/>
              </w:rPr>
            </w:pPr>
            <w:r>
              <w:rPr>
                <w:rFonts w:ascii="Arial" w:hAnsi="Arial" w:cs="Arial"/>
                <w:b/>
                <w:sz w:val="16"/>
                <w:szCs w:val="16"/>
              </w:rPr>
              <w:t>3.OPERACIONALES</w:t>
            </w: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2005D52B" w14:textId="77777777" w:rsidR="001F3283" w:rsidRDefault="00000000">
            <w:pPr>
              <w:spacing w:line="240" w:lineRule="auto"/>
              <w:jc w:val="center"/>
              <w:rPr>
                <w:rFonts w:ascii="Arial" w:hAnsi="Arial" w:cs="Arial"/>
                <w:b/>
                <w:sz w:val="16"/>
                <w:szCs w:val="16"/>
              </w:rPr>
            </w:pPr>
            <w:r>
              <w:rPr>
                <w:rFonts w:ascii="Arial" w:hAnsi="Arial" w:cs="Arial"/>
                <w:b/>
                <w:sz w:val="16"/>
                <w:szCs w:val="16"/>
              </w:rPr>
              <w:t>VARIACIÓN DE CANTIDADES DEL SERVICIO</w:t>
            </w:r>
          </w:p>
          <w:p w14:paraId="1ACF8A85" w14:textId="77777777" w:rsidR="001F3283" w:rsidRDefault="00000000">
            <w:pPr>
              <w:spacing w:line="240" w:lineRule="auto"/>
              <w:jc w:val="center"/>
              <w:rPr>
                <w:rFonts w:ascii="Arial" w:hAnsi="Arial" w:cs="Arial"/>
                <w:b/>
                <w:sz w:val="16"/>
                <w:szCs w:val="16"/>
              </w:rPr>
            </w:pPr>
            <w:r>
              <w:rPr>
                <w:rFonts w:ascii="Arial" w:hAnsi="Arial" w:cs="Arial"/>
                <w:b/>
                <w:sz w:val="16"/>
                <w:szCs w:val="16"/>
              </w:rPr>
              <w:t>(</w:t>
            </w:r>
            <w:r>
              <w:rPr>
                <w:rFonts w:ascii="Arial" w:hAnsi="Arial" w:cs="Arial"/>
                <w:sz w:val="16"/>
                <w:szCs w:val="16"/>
              </w:rPr>
              <w:t xml:space="preserve">SON LOS EFECTOS DERIVADOS DE LAS CONDICIONES </w:t>
            </w:r>
            <w:proofErr w:type="gramStart"/>
            <w:r>
              <w:rPr>
                <w:rFonts w:ascii="Arial" w:hAnsi="Arial" w:cs="Arial"/>
                <w:sz w:val="16"/>
                <w:szCs w:val="16"/>
              </w:rPr>
              <w:t>TÉCNICAS  O</w:t>
            </w:r>
            <w:proofErr w:type="gramEnd"/>
            <w:r>
              <w:rPr>
                <w:rFonts w:ascii="Arial" w:hAnsi="Arial" w:cs="Arial"/>
                <w:sz w:val="16"/>
                <w:szCs w:val="16"/>
              </w:rPr>
              <w:t xml:space="preserve"> DEL PROCESO CONSULTIVO, QUE INCREMENTEN O DISMINUYAN LAS CANTIDADES NECESARIAS PARA LA EJECUCIÓN DEL SERVICIO, OBRA)</w:t>
            </w:r>
          </w:p>
        </w:tc>
        <w:tc>
          <w:tcPr>
            <w:tcW w:w="374" w:type="pct"/>
            <w:tcBorders>
              <w:top w:val="single" w:sz="4" w:space="0" w:color="auto"/>
              <w:left w:val="nil"/>
              <w:bottom w:val="single" w:sz="4" w:space="0" w:color="auto"/>
              <w:right w:val="single" w:sz="4" w:space="0" w:color="auto"/>
            </w:tcBorders>
          </w:tcPr>
          <w:p w14:paraId="2701D720"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0CA6B30E"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722FDE0D"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31667AE1"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4384E1C7"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5BD6798A" w14:textId="77777777" w:rsidR="001F3283" w:rsidRDefault="00000000">
            <w:pPr>
              <w:spacing w:line="240" w:lineRule="auto"/>
              <w:jc w:val="center"/>
              <w:rPr>
                <w:rFonts w:ascii="Arial" w:hAnsi="Arial" w:cs="Arial"/>
                <w:sz w:val="16"/>
                <w:szCs w:val="16"/>
              </w:rPr>
            </w:pPr>
            <w:r>
              <w:rPr>
                <w:rFonts w:ascii="Arial" w:hAnsi="Arial" w:cs="Arial"/>
                <w:sz w:val="16"/>
                <w:szCs w:val="16"/>
              </w:rPr>
              <w:t>MUNICIPIO</w:t>
            </w:r>
          </w:p>
        </w:tc>
        <w:tc>
          <w:tcPr>
            <w:tcW w:w="509" w:type="pct"/>
            <w:tcBorders>
              <w:top w:val="single" w:sz="4" w:space="0" w:color="auto"/>
              <w:left w:val="nil"/>
              <w:bottom w:val="single" w:sz="4" w:space="0" w:color="auto"/>
              <w:right w:val="single" w:sz="4" w:space="0" w:color="auto"/>
            </w:tcBorders>
          </w:tcPr>
          <w:p w14:paraId="4E0192B3" w14:textId="77777777" w:rsidR="001F3283" w:rsidRDefault="001F3283">
            <w:pPr>
              <w:spacing w:line="240" w:lineRule="auto"/>
              <w:jc w:val="center"/>
              <w:rPr>
                <w:rFonts w:ascii="Arial" w:hAnsi="Arial" w:cs="Arial"/>
                <w:sz w:val="16"/>
                <w:szCs w:val="16"/>
              </w:rPr>
            </w:pPr>
          </w:p>
        </w:tc>
      </w:tr>
      <w:tr w:rsidR="001F3283" w14:paraId="0D247A72" w14:textId="77777777">
        <w:trPr>
          <w:trHeight w:val="600"/>
          <w:jc w:val="center"/>
        </w:trPr>
        <w:tc>
          <w:tcPr>
            <w:tcW w:w="618" w:type="pct"/>
            <w:vMerge/>
            <w:tcBorders>
              <w:left w:val="single" w:sz="4" w:space="0" w:color="auto"/>
              <w:right w:val="single" w:sz="4" w:space="0" w:color="auto"/>
            </w:tcBorders>
            <w:vAlign w:val="center"/>
          </w:tcPr>
          <w:p w14:paraId="34CE75AC"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6F850F43" w14:textId="77777777" w:rsidR="001F3283" w:rsidRDefault="00000000">
            <w:pPr>
              <w:spacing w:line="240" w:lineRule="auto"/>
              <w:jc w:val="center"/>
              <w:rPr>
                <w:rFonts w:ascii="Arial" w:hAnsi="Arial" w:cs="Arial"/>
                <w:b/>
                <w:sz w:val="16"/>
                <w:szCs w:val="16"/>
              </w:rPr>
            </w:pPr>
            <w:r>
              <w:rPr>
                <w:rFonts w:ascii="Arial" w:hAnsi="Arial" w:cs="Arial"/>
                <w:b/>
                <w:sz w:val="16"/>
                <w:szCs w:val="16"/>
              </w:rPr>
              <w:t>PROGRAMACIÓN DEL SERVICIO</w:t>
            </w:r>
          </w:p>
          <w:p w14:paraId="5EA77DFD" w14:textId="77777777" w:rsidR="001F3283" w:rsidRDefault="00000000">
            <w:pPr>
              <w:spacing w:line="240" w:lineRule="auto"/>
              <w:jc w:val="center"/>
              <w:rPr>
                <w:rFonts w:ascii="Arial" w:hAnsi="Arial" w:cs="Arial"/>
                <w:sz w:val="16"/>
                <w:szCs w:val="16"/>
              </w:rPr>
            </w:pPr>
            <w:r>
              <w:rPr>
                <w:rFonts w:ascii="Arial" w:hAnsi="Arial" w:cs="Arial"/>
                <w:b/>
                <w:sz w:val="16"/>
                <w:szCs w:val="16"/>
              </w:rPr>
              <w:t>(</w:t>
            </w:r>
            <w:r>
              <w:rPr>
                <w:rFonts w:ascii="Arial" w:hAnsi="Arial" w:cs="Arial"/>
                <w:sz w:val="16"/>
                <w:szCs w:val="16"/>
              </w:rPr>
              <w:t xml:space="preserve">PERJUICIOS </w:t>
            </w:r>
            <w:proofErr w:type="gramStart"/>
            <w:r>
              <w:rPr>
                <w:rFonts w:ascii="Arial" w:hAnsi="Arial" w:cs="Arial"/>
                <w:sz w:val="16"/>
                <w:szCs w:val="16"/>
              </w:rPr>
              <w:t>OCASIONADOS  POR</w:t>
            </w:r>
            <w:proofErr w:type="gramEnd"/>
            <w:r>
              <w:rPr>
                <w:rFonts w:ascii="Arial" w:hAnsi="Arial" w:cs="Arial"/>
                <w:sz w:val="16"/>
                <w:szCs w:val="16"/>
              </w:rPr>
              <w:t xml:space="preserve">  </w:t>
            </w:r>
            <w:proofErr w:type="gramStart"/>
            <w:r>
              <w:rPr>
                <w:rFonts w:ascii="Arial" w:hAnsi="Arial" w:cs="Arial"/>
                <w:sz w:val="16"/>
                <w:szCs w:val="16"/>
              </w:rPr>
              <w:t>EL  INCUMPLIMIENTO</w:t>
            </w:r>
            <w:proofErr w:type="gramEnd"/>
            <w:r>
              <w:rPr>
                <w:rFonts w:ascii="Arial" w:hAnsi="Arial" w:cs="Arial"/>
                <w:sz w:val="16"/>
                <w:szCs w:val="16"/>
              </w:rPr>
              <w:t xml:space="preserve">  DEL PROGRAMA DE </w:t>
            </w:r>
            <w:proofErr w:type="gramStart"/>
            <w:r>
              <w:rPr>
                <w:rFonts w:ascii="Arial" w:hAnsi="Arial" w:cs="Arial"/>
                <w:sz w:val="16"/>
                <w:szCs w:val="16"/>
              </w:rPr>
              <w:t xml:space="preserve">TRABAJO,   </w:t>
            </w:r>
            <w:proofErr w:type="gramEnd"/>
            <w:r>
              <w:rPr>
                <w:rFonts w:ascii="Arial" w:hAnsi="Arial" w:cs="Arial"/>
                <w:sz w:val="16"/>
                <w:szCs w:val="16"/>
              </w:rPr>
              <w:t>QUE AFECTAN LA OPORTUNA EJECUCIÓN DEL SERVICIO)</w:t>
            </w:r>
          </w:p>
        </w:tc>
        <w:tc>
          <w:tcPr>
            <w:tcW w:w="374" w:type="pct"/>
            <w:tcBorders>
              <w:top w:val="single" w:sz="4" w:space="0" w:color="auto"/>
              <w:left w:val="nil"/>
              <w:bottom w:val="single" w:sz="4" w:space="0" w:color="auto"/>
              <w:right w:val="single" w:sz="4" w:space="0" w:color="auto"/>
            </w:tcBorders>
          </w:tcPr>
          <w:p w14:paraId="5A994E77"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4664193A"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0928926D"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74861698"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571DAB7F"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2848FEBB"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13610C60"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CLAUSULA PENAL  </w:t>
            </w:r>
          </w:p>
        </w:tc>
      </w:tr>
      <w:tr w:rsidR="001F3283" w14:paraId="66A16F51" w14:textId="77777777">
        <w:trPr>
          <w:trHeight w:val="675"/>
          <w:jc w:val="center"/>
        </w:trPr>
        <w:tc>
          <w:tcPr>
            <w:tcW w:w="618" w:type="pct"/>
            <w:vMerge/>
            <w:tcBorders>
              <w:left w:val="single" w:sz="4" w:space="0" w:color="auto"/>
              <w:right w:val="single" w:sz="4" w:space="0" w:color="auto"/>
            </w:tcBorders>
            <w:vAlign w:val="center"/>
          </w:tcPr>
          <w:p w14:paraId="4B7A2A66"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28B973BB" w14:textId="77777777" w:rsidR="001F3283" w:rsidRDefault="00000000">
            <w:pPr>
              <w:spacing w:line="240" w:lineRule="auto"/>
              <w:jc w:val="center"/>
              <w:rPr>
                <w:rFonts w:ascii="Arial" w:hAnsi="Arial" w:cs="Arial"/>
                <w:sz w:val="16"/>
                <w:szCs w:val="16"/>
              </w:rPr>
            </w:pPr>
            <w:r>
              <w:rPr>
                <w:rFonts w:ascii="Arial" w:hAnsi="Arial" w:cs="Arial"/>
                <w:b/>
                <w:sz w:val="16"/>
                <w:szCs w:val="16"/>
              </w:rPr>
              <w:t>PROVISIÓN DE MATERIALES</w:t>
            </w:r>
            <w:r>
              <w:rPr>
                <w:rFonts w:ascii="Arial" w:hAnsi="Arial" w:cs="Arial"/>
                <w:sz w:val="16"/>
                <w:szCs w:val="16"/>
              </w:rPr>
              <w:t xml:space="preserve">: </w:t>
            </w:r>
            <w:proofErr w:type="gramStart"/>
            <w:r>
              <w:rPr>
                <w:rFonts w:ascii="Arial" w:hAnsi="Arial" w:cs="Arial"/>
                <w:sz w:val="16"/>
                <w:szCs w:val="16"/>
              </w:rPr>
              <w:t>INOPORTUNA  O</w:t>
            </w:r>
            <w:proofErr w:type="gramEnd"/>
            <w:r>
              <w:rPr>
                <w:rFonts w:ascii="Arial" w:hAnsi="Arial" w:cs="Arial"/>
                <w:sz w:val="16"/>
                <w:szCs w:val="16"/>
              </w:rPr>
              <w:t xml:space="preserve"> INSUFICIENTE PROVISIÓN DE MATERIALES, INSUMOS Y DEMÁS ELEMENTOS NECESARIOS PARA LA EJECUCIÓN DEL CONTRATO.</w:t>
            </w:r>
          </w:p>
        </w:tc>
        <w:tc>
          <w:tcPr>
            <w:tcW w:w="374" w:type="pct"/>
            <w:tcBorders>
              <w:top w:val="single" w:sz="4" w:space="0" w:color="auto"/>
              <w:left w:val="nil"/>
              <w:bottom w:val="single" w:sz="4" w:space="0" w:color="auto"/>
              <w:right w:val="single" w:sz="4" w:space="0" w:color="auto"/>
            </w:tcBorders>
          </w:tcPr>
          <w:p w14:paraId="6D999D41"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3932BC07"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6A64244B"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1ED14397"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5D1AB25F"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6439E164"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1B88B556"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CLAUSULA PENAL  </w:t>
            </w:r>
          </w:p>
        </w:tc>
      </w:tr>
      <w:tr w:rsidR="001F3283" w14:paraId="62C8DC21" w14:textId="77777777">
        <w:trPr>
          <w:trHeight w:val="645"/>
          <w:jc w:val="center"/>
        </w:trPr>
        <w:tc>
          <w:tcPr>
            <w:tcW w:w="618" w:type="pct"/>
            <w:vMerge/>
            <w:tcBorders>
              <w:left w:val="single" w:sz="4" w:space="0" w:color="auto"/>
              <w:right w:val="single" w:sz="4" w:space="0" w:color="auto"/>
            </w:tcBorders>
            <w:vAlign w:val="center"/>
          </w:tcPr>
          <w:p w14:paraId="5A3876C7"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43318FE7" w14:textId="77777777" w:rsidR="001F3283" w:rsidRDefault="00000000">
            <w:pPr>
              <w:spacing w:line="240" w:lineRule="auto"/>
              <w:jc w:val="center"/>
              <w:rPr>
                <w:rFonts w:ascii="Arial" w:hAnsi="Arial" w:cs="Arial"/>
                <w:sz w:val="16"/>
                <w:szCs w:val="16"/>
              </w:rPr>
            </w:pPr>
            <w:r>
              <w:rPr>
                <w:rFonts w:ascii="Arial" w:hAnsi="Arial" w:cs="Arial"/>
                <w:b/>
                <w:sz w:val="16"/>
                <w:szCs w:val="16"/>
              </w:rPr>
              <w:t>CALIDAD DE LOS, SERVICIOS, OBRAS INSUMOS Y ELEMENTOS</w:t>
            </w:r>
            <w:r>
              <w:rPr>
                <w:rFonts w:ascii="Arial" w:hAnsi="Arial" w:cs="Arial"/>
                <w:sz w:val="16"/>
                <w:szCs w:val="16"/>
              </w:rPr>
              <w:t xml:space="preserve">: EFECTOS DERIVADOS DEL INCUMPLIMIENTO DE LAS ESPECIFICACIONES TÉCNICAS Y CARACTERÍSTICAS DE LOS, INSUMOS Y DEMÁS </w:t>
            </w:r>
            <w:proofErr w:type="gramStart"/>
            <w:r>
              <w:rPr>
                <w:rFonts w:ascii="Arial" w:hAnsi="Arial" w:cs="Arial"/>
                <w:sz w:val="16"/>
                <w:szCs w:val="16"/>
              </w:rPr>
              <w:t>ELEMENTOS  NECESARIOS</w:t>
            </w:r>
            <w:proofErr w:type="gramEnd"/>
            <w:r>
              <w:rPr>
                <w:rFonts w:ascii="Arial" w:hAnsi="Arial" w:cs="Arial"/>
                <w:sz w:val="16"/>
                <w:szCs w:val="16"/>
              </w:rPr>
              <w:t xml:space="preserve">  </w:t>
            </w:r>
            <w:proofErr w:type="gramStart"/>
            <w:r>
              <w:rPr>
                <w:rFonts w:ascii="Arial" w:hAnsi="Arial" w:cs="Arial"/>
                <w:sz w:val="16"/>
                <w:szCs w:val="16"/>
              </w:rPr>
              <w:t>PARA  LA</w:t>
            </w:r>
            <w:proofErr w:type="gramEnd"/>
            <w:r>
              <w:rPr>
                <w:rFonts w:ascii="Arial" w:hAnsi="Arial" w:cs="Arial"/>
                <w:sz w:val="16"/>
                <w:szCs w:val="16"/>
              </w:rPr>
              <w:t xml:space="preserve">  EJECUCIÓN DEL CONTRATO</w:t>
            </w:r>
          </w:p>
        </w:tc>
        <w:tc>
          <w:tcPr>
            <w:tcW w:w="374" w:type="pct"/>
            <w:tcBorders>
              <w:top w:val="single" w:sz="4" w:space="0" w:color="auto"/>
              <w:left w:val="nil"/>
              <w:bottom w:val="single" w:sz="4" w:space="0" w:color="auto"/>
              <w:right w:val="single" w:sz="4" w:space="0" w:color="auto"/>
            </w:tcBorders>
          </w:tcPr>
          <w:p w14:paraId="5F6A6210"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0F40F527"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4A099DE0"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6DFA89DE"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3F87EE47"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5CCCF188"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3D5AE325"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CLAUSULA PENAL  </w:t>
            </w:r>
          </w:p>
        </w:tc>
      </w:tr>
      <w:tr w:rsidR="001F3283" w14:paraId="7E774A5A" w14:textId="77777777">
        <w:trPr>
          <w:trHeight w:val="450"/>
          <w:jc w:val="center"/>
        </w:trPr>
        <w:tc>
          <w:tcPr>
            <w:tcW w:w="618" w:type="pct"/>
            <w:vMerge/>
            <w:tcBorders>
              <w:left w:val="single" w:sz="4" w:space="0" w:color="auto"/>
              <w:right w:val="single" w:sz="4" w:space="0" w:color="auto"/>
            </w:tcBorders>
            <w:vAlign w:val="center"/>
          </w:tcPr>
          <w:p w14:paraId="4EB1C816"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1555D5A0" w14:textId="77777777" w:rsidR="001F3283" w:rsidRDefault="00000000">
            <w:pPr>
              <w:spacing w:line="240" w:lineRule="auto"/>
              <w:jc w:val="center"/>
              <w:rPr>
                <w:rFonts w:ascii="Arial" w:hAnsi="Arial" w:cs="Arial"/>
                <w:sz w:val="16"/>
                <w:szCs w:val="16"/>
              </w:rPr>
            </w:pPr>
            <w:r>
              <w:rPr>
                <w:rFonts w:ascii="Arial" w:hAnsi="Arial" w:cs="Arial"/>
                <w:b/>
                <w:sz w:val="16"/>
                <w:szCs w:val="16"/>
              </w:rPr>
              <w:t>FALTA DE IDONEIDAD DE LA MANO DE OBRA</w:t>
            </w:r>
            <w:r>
              <w:rPr>
                <w:rFonts w:ascii="Arial" w:hAnsi="Arial" w:cs="Arial"/>
                <w:sz w:val="16"/>
                <w:szCs w:val="16"/>
              </w:rPr>
              <w:t xml:space="preserve">: EL </w:t>
            </w:r>
            <w:proofErr w:type="gramStart"/>
            <w:r>
              <w:rPr>
                <w:rFonts w:ascii="Arial" w:hAnsi="Arial" w:cs="Arial"/>
                <w:sz w:val="16"/>
                <w:szCs w:val="16"/>
              </w:rPr>
              <w:t>PERSONAL  QUE</w:t>
            </w:r>
            <w:proofErr w:type="gramEnd"/>
            <w:r>
              <w:rPr>
                <w:rFonts w:ascii="Arial" w:hAnsi="Arial" w:cs="Arial"/>
                <w:sz w:val="16"/>
                <w:szCs w:val="16"/>
              </w:rPr>
              <w:t xml:space="preserve">  </w:t>
            </w:r>
            <w:proofErr w:type="gramStart"/>
            <w:r>
              <w:rPr>
                <w:rFonts w:ascii="Arial" w:hAnsi="Arial" w:cs="Arial"/>
                <w:sz w:val="16"/>
                <w:szCs w:val="16"/>
              </w:rPr>
              <w:t>LABORA  NO</w:t>
            </w:r>
            <w:proofErr w:type="gramEnd"/>
            <w:r>
              <w:rPr>
                <w:rFonts w:ascii="Arial" w:hAnsi="Arial" w:cs="Arial"/>
                <w:sz w:val="16"/>
                <w:szCs w:val="16"/>
              </w:rPr>
              <w:t xml:space="preserve">  </w:t>
            </w:r>
            <w:proofErr w:type="gramStart"/>
            <w:r>
              <w:rPr>
                <w:rFonts w:ascii="Arial" w:hAnsi="Arial" w:cs="Arial"/>
                <w:sz w:val="16"/>
                <w:szCs w:val="16"/>
              </w:rPr>
              <w:t>EJECUTA  SUS</w:t>
            </w:r>
            <w:proofErr w:type="gramEnd"/>
            <w:r>
              <w:rPr>
                <w:rFonts w:ascii="Arial" w:hAnsi="Arial" w:cs="Arial"/>
                <w:sz w:val="16"/>
                <w:szCs w:val="16"/>
              </w:rPr>
              <w:t xml:space="preserve"> ACTIVIDADES </w:t>
            </w:r>
            <w:proofErr w:type="gramStart"/>
            <w:r>
              <w:rPr>
                <w:rFonts w:ascii="Arial" w:hAnsi="Arial" w:cs="Arial"/>
                <w:sz w:val="16"/>
                <w:szCs w:val="16"/>
              </w:rPr>
              <w:t>CONFORME  A</w:t>
            </w:r>
            <w:proofErr w:type="gramEnd"/>
            <w:r>
              <w:rPr>
                <w:rFonts w:ascii="Arial" w:hAnsi="Arial" w:cs="Arial"/>
                <w:sz w:val="16"/>
                <w:szCs w:val="16"/>
              </w:rPr>
              <w:t xml:space="preserve"> LOS PROCESOS CONSULTIVOS </w:t>
            </w:r>
            <w:proofErr w:type="gramStart"/>
            <w:r>
              <w:rPr>
                <w:rFonts w:ascii="Arial" w:hAnsi="Arial" w:cs="Arial"/>
                <w:sz w:val="16"/>
                <w:szCs w:val="16"/>
              </w:rPr>
              <w:t>Y  ESPECIFICACIONES</w:t>
            </w:r>
            <w:proofErr w:type="gramEnd"/>
            <w:r>
              <w:rPr>
                <w:rFonts w:ascii="Arial" w:hAnsi="Arial" w:cs="Arial"/>
                <w:sz w:val="16"/>
                <w:szCs w:val="16"/>
              </w:rPr>
              <w:t xml:space="preserve">, PONIENDO EN RIESGO </w:t>
            </w:r>
            <w:proofErr w:type="gramStart"/>
            <w:r>
              <w:rPr>
                <w:rFonts w:ascii="Arial" w:hAnsi="Arial" w:cs="Arial"/>
                <w:sz w:val="16"/>
                <w:szCs w:val="16"/>
              </w:rPr>
              <w:t>LA  ESTABILIDAD</w:t>
            </w:r>
            <w:proofErr w:type="gramEnd"/>
            <w:r>
              <w:rPr>
                <w:rFonts w:ascii="Arial" w:hAnsi="Arial" w:cs="Arial"/>
                <w:sz w:val="16"/>
                <w:szCs w:val="16"/>
              </w:rPr>
              <w:t xml:space="preserve"> Y OPORTUNA ENTREGA DEL SERVICIO.</w:t>
            </w:r>
          </w:p>
        </w:tc>
        <w:tc>
          <w:tcPr>
            <w:tcW w:w="374" w:type="pct"/>
            <w:tcBorders>
              <w:top w:val="single" w:sz="4" w:space="0" w:color="auto"/>
              <w:left w:val="nil"/>
              <w:bottom w:val="single" w:sz="4" w:space="0" w:color="auto"/>
              <w:right w:val="single" w:sz="4" w:space="0" w:color="auto"/>
            </w:tcBorders>
          </w:tcPr>
          <w:p w14:paraId="18F1289B"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76AF6EBD" w14:textId="77777777" w:rsidR="001F3283" w:rsidRDefault="00000000">
            <w:pPr>
              <w:spacing w:line="240" w:lineRule="auto"/>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43383DD9"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5FA98AF7"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06451D78"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2488421D"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1A5D0AE2"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CLAUSULA PENAL  </w:t>
            </w:r>
          </w:p>
        </w:tc>
      </w:tr>
      <w:tr w:rsidR="001F3283" w14:paraId="0139EC51" w14:textId="77777777">
        <w:trPr>
          <w:trHeight w:val="240"/>
          <w:jc w:val="center"/>
        </w:trPr>
        <w:tc>
          <w:tcPr>
            <w:tcW w:w="618" w:type="pct"/>
            <w:vMerge/>
            <w:tcBorders>
              <w:left w:val="single" w:sz="4" w:space="0" w:color="auto"/>
              <w:right w:val="single" w:sz="4" w:space="0" w:color="auto"/>
            </w:tcBorders>
            <w:vAlign w:val="center"/>
          </w:tcPr>
          <w:p w14:paraId="416C5F1F"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758A0EFC" w14:textId="77777777" w:rsidR="001F3283" w:rsidRDefault="00000000">
            <w:pPr>
              <w:spacing w:line="240" w:lineRule="auto"/>
              <w:jc w:val="center"/>
              <w:rPr>
                <w:rFonts w:ascii="Arial" w:hAnsi="Arial" w:cs="Arial"/>
                <w:sz w:val="16"/>
                <w:szCs w:val="16"/>
              </w:rPr>
            </w:pPr>
            <w:r>
              <w:rPr>
                <w:rFonts w:ascii="Arial" w:hAnsi="Arial" w:cs="Arial"/>
                <w:b/>
                <w:sz w:val="16"/>
                <w:szCs w:val="16"/>
              </w:rPr>
              <w:t xml:space="preserve">MANEJO </w:t>
            </w:r>
            <w:proofErr w:type="gramStart"/>
            <w:r>
              <w:rPr>
                <w:rFonts w:ascii="Arial" w:hAnsi="Arial" w:cs="Arial"/>
                <w:b/>
                <w:sz w:val="16"/>
                <w:szCs w:val="16"/>
              </w:rPr>
              <w:t>SOCIO-AMBIENTAL</w:t>
            </w:r>
            <w:proofErr w:type="gramEnd"/>
            <w:r>
              <w:rPr>
                <w:rFonts w:ascii="Arial" w:hAnsi="Arial" w:cs="Arial"/>
                <w:b/>
                <w:sz w:val="16"/>
                <w:szCs w:val="16"/>
              </w:rPr>
              <w:t xml:space="preserve"> DEL SERVICIO</w:t>
            </w:r>
            <w:r>
              <w:rPr>
                <w:rFonts w:ascii="Arial" w:hAnsi="Arial" w:cs="Arial"/>
                <w:sz w:val="16"/>
                <w:szCs w:val="16"/>
              </w:rPr>
              <w:t xml:space="preserve">.: AFECTACIÓN </w:t>
            </w:r>
            <w:proofErr w:type="gramStart"/>
            <w:r>
              <w:rPr>
                <w:rFonts w:ascii="Arial" w:hAnsi="Arial" w:cs="Arial"/>
                <w:sz w:val="16"/>
                <w:szCs w:val="16"/>
              </w:rPr>
              <w:t>A  LOS</w:t>
            </w:r>
            <w:proofErr w:type="gramEnd"/>
            <w:r>
              <w:rPr>
                <w:rFonts w:ascii="Arial" w:hAnsi="Arial" w:cs="Arial"/>
                <w:sz w:val="16"/>
                <w:szCs w:val="16"/>
              </w:rPr>
              <w:t xml:space="preserve">  </w:t>
            </w:r>
            <w:proofErr w:type="gramStart"/>
            <w:r>
              <w:rPr>
                <w:rFonts w:ascii="Arial" w:hAnsi="Arial" w:cs="Arial"/>
                <w:sz w:val="16"/>
                <w:szCs w:val="16"/>
              </w:rPr>
              <w:t>RESIDENTES  CONTIGUOS</w:t>
            </w:r>
            <w:proofErr w:type="gramEnd"/>
            <w:r>
              <w:rPr>
                <w:rFonts w:ascii="Arial" w:hAnsi="Arial" w:cs="Arial"/>
                <w:sz w:val="16"/>
                <w:szCs w:val="16"/>
              </w:rPr>
              <w:t xml:space="preserve">  A LAS ZONAS DE TRABAJO, RELACIONADOS CON LA </w:t>
            </w:r>
            <w:proofErr w:type="gramStart"/>
            <w:r>
              <w:rPr>
                <w:rFonts w:ascii="Arial" w:hAnsi="Arial" w:cs="Arial"/>
                <w:sz w:val="16"/>
                <w:szCs w:val="16"/>
              </w:rPr>
              <w:t>MOVILIDAD,  RUIDO</w:t>
            </w:r>
            <w:proofErr w:type="gramEnd"/>
            <w:r>
              <w:rPr>
                <w:rFonts w:ascii="Arial" w:hAnsi="Arial" w:cs="Arial"/>
                <w:sz w:val="16"/>
                <w:szCs w:val="16"/>
              </w:rPr>
              <w:t>, DISPOSICIÓN DE RESIDUOS, ETC.</w:t>
            </w:r>
          </w:p>
        </w:tc>
        <w:tc>
          <w:tcPr>
            <w:tcW w:w="374" w:type="pct"/>
            <w:tcBorders>
              <w:top w:val="single" w:sz="4" w:space="0" w:color="auto"/>
              <w:left w:val="nil"/>
              <w:bottom w:val="single" w:sz="4" w:space="0" w:color="auto"/>
              <w:right w:val="single" w:sz="4" w:space="0" w:color="auto"/>
            </w:tcBorders>
          </w:tcPr>
          <w:p w14:paraId="4C6DDADF"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2D728AA2"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1E3D38BA"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2DB6032D"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3AA49364"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56B72617"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4B3D1420"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r w:rsidR="001F3283" w14:paraId="56BAA786" w14:textId="77777777">
        <w:trPr>
          <w:trHeight w:val="908"/>
          <w:jc w:val="center"/>
        </w:trPr>
        <w:tc>
          <w:tcPr>
            <w:tcW w:w="618" w:type="pct"/>
            <w:vMerge/>
            <w:tcBorders>
              <w:left w:val="single" w:sz="4" w:space="0" w:color="auto"/>
              <w:right w:val="single" w:sz="4" w:space="0" w:color="auto"/>
            </w:tcBorders>
            <w:vAlign w:val="center"/>
          </w:tcPr>
          <w:p w14:paraId="262B86FD"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tcPr>
          <w:p w14:paraId="6EE66E27" w14:textId="77777777" w:rsidR="001F3283" w:rsidRDefault="00000000">
            <w:pPr>
              <w:spacing w:line="240" w:lineRule="auto"/>
              <w:jc w:val="both"/>
              <w:rPr>
                <w:rFonts w:ascii="Arial" w:hAnsi="Arial" w:cs="Arial"/>
                <w:sz w:val="16"/>
                <w:szCs w:val="16"/>
              </w:rPr>
            </w:pPr>
            <w:r>
              <w:rPr>
                <w:rFonts w:ascii="Arial" w:hAnsi="Arial" w:cs="Arial"/>
                <w:b/>
                <w:sz w:val="16"/>
                <w:szCs w:val="16"/>
              </w:rPr>
              <w:t>HURTO Y VANDALISMO</w:t>
            </w:r>
            <w:r>
              <w:rPr>
                <w:rFonts w:ascii="Arial" w:hAnsi="Arial" w:cs="Arial"/>
                <w:sz w:val="16"/>
                <w:szCs w:val="16"/>
              </w:rPr>
              <w:t>: SON LOS EFECTOS DESFAVORABLES O CUALQUIER DAÑO, PERJUICIO O PÉRDIDA DE LOS BIENES O MATERIALES A CARGO DEL CONTRATISTA, CAUSADOS POR TERCEROS.</w:t>
            </w:r>
          </w:p>
        </w:tc>
        <w:tc>
          <w:tcPr>
            <w:tcW w:w="374" w:type="pct"/>
            <w:tcBorders>
              <w:top w:val="single" w:sz="4" w:space="0" w:color="auto"/>
              <w:left w:val="nil"/>
              <w:bottom w:val="single" w:sz="4" w:space="0" w:color="auto"/>
              <w:right w:val="single" w:sz="4" w:space="0" w:color="auto"/>
            </w:tcBorders>
          </w:tcPr>
          <w:p w14:paraId="191CB622"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7D83FE0E"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4BB658C5"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2D7856CF"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7CA7037C"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2E3DA668"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0E25AF16" w14:textId="77777777" w:rsidR="001F3283" w:rsidRDefault="00000000">
            <w:pPr>
              <w:spacing w:line="240" w:lineRule="auto"/>
              <w:jc w:val="center"/>
              <w:rPr>
                <w:rFonts w:ascii="Arial" w:hAnsi="Arial" w:cs="Arial"/>
                <w:sz w:val="16"/>
                <w:szCs w:val="16"/>
              </w:rPr>
            </w:pPr>
            <w:r>
              <w:rPr>
                <w:rFonts w:ascii="Arial" w:hAnsi="Arial" w:cs="Arial"/>
                <w:sz w:val="16"/>
                <w:szCs w:val="16"/>
              </w:rPr>
              <w:t>SE SUSPENDE EL PROCESO</w:t>
            </w:r>
          </w:p>
        </w:tc>
      </w:tr>
      <w:tr w:rsidR="001F3283" w14:paraId="4ECDF8C8" w14:textId="77777777">
        <w:trPr>
          <w:trHeight w:val="225"/>
          <w:jc w:val="center"/>
        </w:trPr>
        <w:tc>
          <w:tcPr>
            <w:tcW w:w="618" w:type="pct"/>
            <w:vMerge/>
            <w:tcBorders>
              <w:left w:val="single" w:sz="4" w:space="0" w:color="auto"/>
              <w:right w:val="single" w:sz="4" w:space="0" w:color="auto"/>
            </w:tcBorders>
            <w:vAlign w:val="center"/>
          </w:tcPr>
          <w:p w14:paraId="51B992ED"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tcPr>
          <w:p w14:paraId="5746605E" w14:textId="77777777" w:rsidR="001F3283" w:rsidRDefault="00000000">
            <w:pPr>
              <w:spacing w:line="240" w:lineRule="auto"/>
              <w:jc w:val="both"/>
              <w:rPr>
                <w:rFonts w:ascii="Arial" w:hAnsi="Arial" w:cs="Arial"/>
                <w:b/>
                <w:sz w:val="16"/>
                <w:szCs w:val="16"/>
              </w:rPr>
            </w:pPr>
            <w:r>
              <w:rPr>
                <w:rFonts w:ascii="Arial" w:hAnsi="Arial" w:cs="Arial"/>
                <w:b/>
                <w:sz w:val="16"/>
                <w:szCs w:val="16"/>
              </w:rPr>
              <w:t>INADECUADO MANEJO DEL ANTICIPO:</w:t>
            </w:r>
            <w:r>
              <w:rPr>
                <w:rFonts w:ascii="Arial" w:hAnsi="Arial" w:cs="Arial"/>
                <w:sz w:val="16"/>
                <w:szCs w:val="16"/>
              </w:rPr>
              <w:t xml:space="preserve"> OCURRE CUANDO LOS RECURSOS PÚBLICOS ENTREGADOS PARA TAL FIN, SE DESTINAN A OTRAS ACTIVIDADES DIFERENTES A LA OBRA</w:t>
            </w:r>
          </w:p>
        </w:tc>
        <w:tc>
          <w:tcPr>
            <w:tcW w:w="374" w:type="pct"/>
            <w:tcBorders>
              <w:top w:val="single" w:sz="4" w:space="0" w:color="auto"/>
              <w:left w:val="nil"/>
              <w:bottom w:val="single" w:sz="4" w:space="0" w:color="auto"/>
              <w:right w:val="single" w:sz="4" w:space="0" w:color="auto"/>
            </w:tcBorders>
          </w:tcPr>
          <w:p w14:paraId="41EBE0EC"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1120915C"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29751ECF"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0D2BC15F"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N.A.</w:t>
            </w:r>
          </w:p>
        </w:tc>
        <w:tc>
          <w:tcPr>
            <w:tcW w:w="626" w:type="pct"/>
            <w:tcBorders>
              <w:top w:val="single" w:sz="4" w:space="0" w:color="auto"/>
              <w:left w:val="nil"/>
              <w:bottom w:val="single" w:sz="4" w:space="0" w:color="auto"/>
              <w:right w:val="single" w:sz="4" w:space="0" w:color="auto"/>
            </w:tcBorders>
          </w:tcPr>
          <w:p w14:paraId="62A608A4" w14:textId="77777777" w:rsidR="001F3283" w:rsidRDefault="00000000">
            <w:pPr>
              <w:spacing w:line="240" w:lineRule="auto"/>
              <w:jc w:val="center"/>
              <w:rPr>
                <w:rFonts w:ascii="Arial" w:hAnsi="Arial" w:cs="Arial"/>
                <w:sz w:val="16"/>
                <w:szCs w:val="16"/>
              </w:rPr>
            </w:pPr>
            <w:r>
              <w:rPr>
                <w:rFonts w:ascii="Arial" w:hAnsi="Arial" w:cs="Arial"/>
                <w:sz w:val="16"/>
                <w:szCs w:val="16"/>
              </w:rPr>
              <w:t>N.A.</w:t>
            </w:r>
          </w:p>
        </w:tc>
        <w:tc>
          <w:tcPr>
            <w:tcW w:w="470" w:type="pct"/>
            <w:tcBorders>
              <w:top w:val="single" w:sz="4" w:space="0" w:color="auto"/>
              <w:left w:val="nil"/>
              <w:bottom w:val="single" w:sz="4" w:space="0" w:color="auto"/>
              <w:right w:val="single" w:sz="4" w:space="0" w:color="auto"/>
            </w:tcBorders>
          </w:tcPr>
          <w:p w14:paraId="16A65F16" w14:textId="77777777" w:rsidR="001F3283" w:rsidRDefault="00000000">
            <w:pPr>
              <w:spacing w:line="240" w:lineRule="auto"/>
              <w:jc w:val="center"/>
              <w:rPr>
                <w:rFonts w:ascii="Arial" w:hAnsi="Arial" w:cs="Arial"/>
                <w:sz w:val="16"/>
                <w:szCs w:val="16"/>
              </w:rPr>
            </w:pPr>
            <w:r>
              <w:rPr>
                <w:rFonts w:ascii="Arial" w:hAnsi="Arial" w:cs="Arial"/>
                <w:sz w:val="16"/>
                <w:szCs w:val="16"/>
              </w:rPr>
              <w:t>N.A.</w:t>
            </w:r>
          </w:p>
        </w:tc>
        <w:tc>
          <w:tcPr>
            <w:tcW w:w="509" w:type="pct"/>
            <w:tcBorders>
              <w:top w:val="single" w:sz="4" w:space="0" w:color="auto"/>
              <w:left w:val="nil"/>
              <w:bottom w:val="single" w:sz="4" w:space="0" w:color="auto"/>
              <w:right w:val="single" w:sz="4" w:space="0" w:color="auto"/>
            </w:tcBorders>
          </w:tcPr>
          <w:p w14:paraId="079A8ADD" w14:textId="77777777" w:rsidR="001F3283" w:rsidRDefault="00000000">
            <w:pPr>
              <w:spacing w:line="240" w:lineRule="auto"/>
              <w:jc w:val="center"/>
              <w:rPr>
                <w:rFonts w:ascii="Arial" w:hAnsi="Arial" w:cs="Arial"/>
                <w:sz w:val="16"/>
                <w:szCs w:val="16"/>
              </w:rPr>
            </w:pPr>
            <w:r>
              <w:rPr>
                <w:rFonts w:ascii="Arial" w:hAnsi="Arial" w:cs="Arial"/>
                <w:sz w:val="16"/>
                <w:szCs w:val="16"/>
              </w:rPr>
              <w:t>N.A.</w:t>
            </w:r>
          </w:p>
        </w:tc>
      </w:tr>
      <w:tr w:rsidR="001F3283" w14:paraId="7EFD1444" w14:textId="77777777">
        <w:trPr>
          <w:trHeight w:val="195"/>
          <w:jc w:val="center"/>
        </w:trPr>
        <w:tc>
          <w:tcPr>
            <w:tcW w:w="618" w:type="pct"/>
            <w:vMerge/>
            <w:tcBorders>
              <w:left w:val="single" w:sz="4" w:space="0" w:color="auto"/>
              <w:right w:val="single" w:sz="4" w:space="0" w:color="auto"/>
            </w:tcBorders>
            <w:vAlign w:val="center"/>
          </w:tcPr>
          <w:p w14:paraId="4ECDE8D9"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tcPr>
          <w:p w14:paraId="4C6A9EA7" w14:textId="77777777" w:rsidR="001F3283" w:rsidRDefault="00000000">
            <w:pPr>
              <w:spacing w:line="240" w:lineRule="auto"/>
              <w:jc w:val="both"/>
              <w:rPr>
                <w:rFonts w:ascii="Arial" w:hAnsi="Arial" w:cs="Arial"/>
                <w:sz w:val="16"/>
                <w:szCs w:val="16"/>
              </w:rPr>
            </w:pPr>
            <w:r>
              <w:rPr>
                <w:rFonts w:ascii="Arial" w:hAnsi="Arial" w:cs="Arial"/>
                <w:b/>
                <w:bCs/>
                <w:sz w:val="16"/>
                <w:szCs w:val="16"/>
                <w:lang w:eastAsia="es-CO"/>
              </w:rPr>
              <w:t xml:space="preserve">INCUMPLIMIENTO DEL CONVENIO: </w:t>
            </w:r>
            <w:r>
              <w:rPr>
                <w:rFonts w:ascii="Arial" w:hAnsi="Arial" w:cs="Arial"/>
                <w:sz w:val="16"/>
                <w:szCs w:val="16"/>
              </w:rPr>
              <w:t xml:space="preserve">OCURRE CUANDO EL CONVENIENTE NO CUMPLE LOS PLAZO DEL CONTRATO, NO CUMPLE CON LAS ESPECIFICACIONES </w:t>
            </w:r>
            <w:proofErr w:type="gramStart"/>
            <w:r>
              <w:rPr>
                <w:rFonts w:ascii="Arial" w:hAnsi="Arial" w:cs="Arial"/>
                <w:sz w:val="16"/>
                <w:szCs w:val="16"/>
              </w:rPr>
              <w:t>DEL  ALCANCE</w:t>
            </w:r>
            <w:proofErr w:type="gramEnd"/>
            <w:r>
              <w:rPr>
                <w:rFonts w:ascii="Arial" w:hAnsi="Arial" w:cs="Arial"/>
                <w:sz w:val="16"/>
                <w:szCs w:val="16"/>
              </w:rPr>
              <w:t xml:space="preserve"> DEL CONTRATO, EL CRONOGRAMA DE TRABAJO, LAS ÓRDENES DEL SUPERVISOR O INTERVENTOR ETC</w:t>
            </w:r>
          </w:p>
        </w:tc>
        <w:tc>
          <w:tcPr>
            <w:tcW w:w="374" w:type="pct"/>
            <w:tcBorders>
              <w:top w:val="single" w:sz="4" w:space="0" w:color="auto"/>
              <w:left w:val="nil"/>
              <w:bottom w:val="single" w:sz="4" w:space="0" w:color="auto"/>
              <w:right w:val="single" w:sz="4" w:space="0" w:color="auto"/>
            </w:tcBorders>
          </w:tcPr>
          <w:p w14:paraId="315553FF"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3184239F"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35575744"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72BB90A2"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20A89B41"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7F58BE96"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0A94869E"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CLAUSULA PENAL  </w:t>
            </w:r>
          </w:p>
        </w:tc>
      </w:tr>
      <w:tr w:rsidR="001F3283" w14:paraId="53B7D8C0" w14:textId="77777777">
        <w:trPr>
          <w:trHeight w:val="129"/>
          <w:jc w:val="center"/>
        </w:trPr>
        <w:tc>
          <w:tcPr>
            <w:tcW w:w="618" w:type="pct"/>
            <w:vMerge/>
            <w:tcBorders>
              <w:left w:val="single" w:sz="4" w:space="0" w:color="auto"/>
              <w:right w:val="single" w:sz="4" w:space="0" w:color="auto"/>
            </w:tcBorders>
            <w:vAlign w:val="center"/>
          </w:tcPr>
          <w:p w14:paraId="4DFF6FBC"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tcPr>
          <w:p w14:paraId="5B6E6306" w14:textId="77777777" w:rsidR="001F3283" w:rsidRDefault="00000000">
            <w:pPr>
              <w:spacing w:line="240" w:lineRule="auto"/>
              <w:jc w:val="both"/>
              <w:rPr>
                <w:rFonts w:ascii="Arial" w:hAnsi="Arial" w:cs="Arial"/>
                <w:sz w:val="16"/>
                <w:szCs w:val="16"/>
              </w:rPr>
            </w:pPr>
            <w:r>
              <w:rPr>
                <w:rFonts w:ascii="Arial" w:hAnsi="Arial" w:cs="Arial"/>
                <w:b/>
                <w:bCs/>
                <w:sz w:val="16"/>
                <w:szCs w:val="16"/>
                <w:lang w:eastAsia="es-CO"/>
              </w:rPr>
              <w:t xml:space="preserve">DESACATO OBSERVACIONES DE SUPERVISIÓN: </w:t>
            </w:r>
            <w:r>
              <w:rPr>
                <w:rFonts w:ascii="Arial" w:hAnsi="Arial" w:cs="Arial"/>
                <w:sz w:val="16"/>
                <w:szCs w:val="16"/>
              </w:rPr>
              <w:t>OCURRE CUANDO EL CONTRATISTA NO CUMPLE LAS OBSERVACIONES O REQUERIMIENTOS DEL SUPERVISOR O INTERVENTOR.</w:t>
            </w:r>
          </w:p>
        </w:tc>
        <w:tc>
          <w:tcPr>
            <w:tcW w:w="374" w:type="pct"/>
            <w:tcBorders>
              <w:top w:val="single" w:sz="4" w:space="0" w:color="auto"/>
              <w:left w:val="nil"/>
              <w:bottom w:val="single" w:sz="4" w:space="0" w:color="auto"/>
              <w:right w:val="single" w:sz="4" w:space="0" w:color="auto"/>
            </w:tcBorders>
          </w:tcPr>
          <w:p w14:paraId="34D9D451"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23B2F9ED"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242AAC0D"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141735FC"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597EAE0E"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6BE8410D"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48147420"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r w:rsidR="001F3283" w14:paraId="13D3CEE7" w14:textId="77777777">
        <w:trPr>
          <w:trHeight w:val="165"/>
          <w:jc w:val="center"/>
        </w:trPr>
        <w:tc>
          <w:tcPr>
            <w:tcW w:w="618" w:type="pct"/>
            <w:vMerge/>
            <w:tcBorders>
              <w:left w:val="single" w:sz="4" w:space="0" w:color="auto"/>
              <w:right w:val="single" w:sz="4" w:space="0" w:color="auto"/>
            </w:tcBorders>
            <w:vAlign w:val="center"/>
          </w:tcPr>
          <w:p w14:paraId="4F031185"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tcPr>
          <w:p w14:paraId="43C3F801" w14:textId="77777777" w:rsidR="001F3283" w:rsidRDefault="00000000">
            <w:pPr>
              <w:spacing w:line="240" w:lineRule="auto"/>
              <w:jc w:val="both"/>
              <w:rPr>
                <w:rFonts w:ascii="Arial" w:hAnsi="Arial" w:cs="Arial"/>
                <w:sz w:val="16"/>
                <w:szCs w:val="16"/>
              </w:rPr>
            </w:pPr>
            <w:r>
              <w:rPr>
                <w:rFonts w:ascii="Arial" w:hAnsi="Arial" w:cs="Arial"/>
                <w:b/>
                <w:sz w:val="16"/>
                <w:szCs w:val="16"/>
              </w:rPr>
              <w:t>INCUMPLIMIENTO EN EL PAGO DE LOS SALARIOS PRESTACIONES SOCIALES DE LOS SERVIDORES AL SERVICIO DE LA EJECUCIÓN DEL CONVENIO</w:t>
            </w:r>
            <w:r>
              <w:rPr>
                <w:rFonts w:ascii="Arial" w:hAnsi="Arial" w:cs="Arial"/>
                <w:sz w:val="16"/>
                <w:szCs w:val="16"/>
              </w:rPr>
              <w:t>: OCURRE CUANDO EL CONVENIENTE NO CUMPLE EL PAGO DE LAS ACREENCIAS LABORALES.</w:t>
            </w:r>
          </w:p>
        </w:tc>
        <w:tc>
          <w:tcPr>
            <w:tcW w:w="374" w:type="pct"/>
            <w:tcBorders>
              <w:top w:val="single" w:sz="4" w:space="0" w:color="auto"/>
              <w:left w:val="nil"/>
              <w:bottom w:val="single" w:sz="4" w:space="0" w:color="auto"/>
              <w:right w:val="single" w:sz="4" w:space="0" w:color="auto"/>
            </w:tcBorders>
          </w:tcPr>
          <w:p w14:paraId="500E0C4A"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45FA4920"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2DD42D17"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3FD28460"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0A2D397C"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0402FF06"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01FE4CC5"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r w:rsidR="001F3283" w14:paraId="163C2EC8" w14:textId="77777777">
        <w:trPr>
          <w:trHeight w:val="1169"/>
          <w:jc w:val="center"/>
        </w:trPr>
        <w:tc>
          <w:tcPr>
            <w:tcW w:w="618" w:type="pct"/>
            <w:vMerge/>
            <w:tcBorders>
              <w:left w:val="single" w:sz="4" w:space="0" w:color="auto"/>
              <w:right w:val="single" w:sz="4" w:space="0" w:color="auto"/>
            </w:tcBorders>
            <w:vAlign w:val="center"/>
          </w:tcPr>
          <w:p w14:paraId="3FB52346"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tcPr>
          <w:p w14:paraId="23171D7B" w14:textId="77777777" w:rsidR="001F3283" w:rsidRDefault="00000000">
            <w:pPr>
              <w:spacing w:line="240" w:lineRule="auto"/>
              <w:jc w:val="both"/>
              <w:rPr>
                <w:rFonts w:ascii="Arial" w:hAnsi="Arial" w:cs="Arial"/>
                <w:sz w:val="16"/>
                <w:szCs w:val="16"/>
              </w:rPr>
            </w:pPr>
            <w:r>
              <w:rPr>
                <w:rFonts w:ascii="Arial" w:hAnsi="Arial" w:cs="Arial"/>
                <w:b/>
                <w:sz w:val="16"/>
                <w:szCs w:val="16"/>
              </w:rPr>
              <w:t>RETRASO EN PAGOS POR PARTE DEL CONVENIENTE:</w:t>
            </w:r>
            <w:r>
              <w:rPr>
                <w:rFonts w:ascii="Arial" w:hAnsi="Arial" w:cs="Arial"/>
                <w:sz w:val="16"/>
                <w:szCs w:val="16"/>
              </w:rPr>
              <w:t xml:space="preserve"> ESTE RETRASO </w:t>
            </w:r>
            <w:proofErr w:type="gramStart"/>
            <w:r>
              <w:rPr>
                <w:rFonts w:ascii="Arial" w:hAnsi="Arial" w:cs="Arial"/>
                <w:sz w:val="16"/>
                <w:szCs w:val="16"/>
              </w:rPr>
              <w:t>SE  GENERA</w:t>
            </w:r>
            <w:proofErr w:type="gramEnd"/>
            <w:r>
              <w:rPr>
                <w:rFonts w:ascii="Arial" w:hAnsi="Arial" w:cs="Arial"/>
                <w:sz w:val="16"/>
                <w:szCs w:val="16"/>
              </w:rPr>
              <w:t xml:space="preserve"> POR OMISIÓN PARCIAL O TOTAL DE </w:t>
            </w:r>
            <w:proofErr w:type="gramStart"/>
            <w:r>
              <w:rPr>
                <w:rFonts w:ascii="Arial" w:hAnsi="Arial" w:cs="Arial"/>
                <w:sz w:val="16"/>
                <w:szCs w:val="16"/>
              </w:rPr>
              <w:t>LOS  REQUISITOS</w:t>
            </w:r>
            <w:proofErr w:type="gramEnd"/>
            <w:r>
              <w:rPr>
                <w:rFonts w:ascii="Arial" w:hAnsi="Arial" w:cs="Arial"/>
                <w:sz w:val="16"/>
                <w:szCs w:val="16"/>
              </w:rPr>
              <w:t xml:space="preserve"> EN LA </w:t>
            </w:r>
            <w:proofErr w:type="gramStart"/>
            <w:r>
              <w:rPr>
                <w:rFonts w:ascii="Arial" w:hAnsi="Arial" w:cs="Arial"/>
                <w:sz w:val="16"/>
                <w:szCs w:val="16"/>
              </w:rPr>
              <w:t>PRESENTACIÓN  DE</w:t>
            </w:r>
            <w:proofErr w:type="gramEnd"/>
            <w:r>
              <w:rPr>
                <w:rFonts w:ascii="Arial" w:hAnsi="Arial" w:cs="Arial"/>
                <w:sz w:val="16"/>
                <w:szCs w:val="16"/>
              </w:rPr>
              <w:t xml:space="preserve"> LAS FACTURAS.</w:t>
            </w:r>
          </w:p>
        </w:tc>
        <w:tc>
          <w:tcPr>
            <w:tcW w:w="374" w:type="pct"/>
            <w:tcBorders>
              <w:top w:val="single" w:sz="4" w:space="0" w:color="auto"/>
              <w:left w:val="nil"/>
              <w:bottom w:val="single" w:sz="4" w:space="0" w:color="auto"/>
              <w:right w:val="single" w:sz="4" w:space="0" w:color="auto"/>
            </w:tcBorders>
          </w:tcPr>
          <w:p w14:paraId="48D2C47C"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58C8A9DA"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2529041D" w14:textId="77777777" w:rsidR="001F3283" w:rsidRDefault="00000000">
            <w:pPr>
              <w:spacing w:line="240" w:lineRule="auto"/>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318F7FF0"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692BE4E4"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53F8DC56"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0D29C376"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r w:rsidR="001F3283" w14:paraId="4AF43EF9" w14:textId="77777777">
        <w:trPr>
          <w:trHeight w:val="1119"/>
          <w:jc w:val="center"/>
        </w:trPr>
        <w:tc>
          <w:tcPr>
            <w:tcW w:w="618" w:type="pct"/>
            <w:vMerge/>
            <w:tcBorders>
              <w:left w:val="single" w:sz="4" w:space="0" w:color="auto"/>
              <w:right w:val="single" w:sz="4" w:space="0" w:color="auto"/>
            </w:tcBorders>
            <w:vAlign w:val="center"/>
          </w:tcPr>
          <w:p w14:paraId="1DDB68E1" w14:textId="77777777" w:rsidR="001F3283" w:rsidRDefault="001F3283">
            <w:pPr>
              <w:spacing w:line="240" w:lineRule="auto"/>
              <w:jc w:val="center"/>
              <w:rPr>
                <w:rFonts w:ascii="Arial" w:hAnsi="Arial" w:cs="Arial"/>
                <w:b/>
                <w:sz w:val="16"/>
                <w:szCs w:val="16"/>
              </w:rPr>
            </w:pPr>
          </w:p>
        </w:tc>
        <w:tc>
          <w:tcPr>
            <w:tcW w:w="490" w:type="pct"/>
            <w:gridSpan w:val="2"/>
            <w:vMerge w:val="restart"/>
            <w:tcBorders>
              <w:top w:val="single" w:sz="4" w:space="0" w:color="auto"/>
              <w:left w:val="single" w:sz="4" w:space="0" w:color="auto"/>
              <w:right w:val="single" w:sz="4" w:space="0" w:color="auto"/>
            </w:tcBorders>
          </w:tcPr>
          <w:p w14:paraId="05533863" w14:textId="77777777" w:rsidR="001F3283" w:rsidRDefault="00000000">
            <w:pPr>
              <w:spacing w:line="240" w:lineRule="auto"/>
              <w:jc w:val="both"/>
              <w:rPr>
                <w:rFonts w:ascii="Arial" w:hAnsi="Arial" w:cs="Arial"/>
                <w:b/>
                <w:sz w:val="16"/>
                <w:szCs w:val="16"/>
              </w:rPr>
            </w:pPr>
            <w:r>
              <w:rPr>
                <w:rFonts w:ascii="Arial" w:hAnsi="Arial" w:cs="Arial"/>
                <w:b/>
                <w:sz w:val="16"/>
                <w:szCs w:val="16"/>
              </w:rPr>
              <w:t>ACCI</w:t>
            </w:r>
          </w:p>
          <w:p w14:paraId="64A6EDBA" w14:textId="77777777" w:rsidR="001F3283" w:rsidRDefault="00000000">
            <w:pPr>
              <w:spacing w:line="240" w:lineRule="auto"/>
              <w:jc w:val="both"/>
              <w:rPr>
                <w:rFonts w:ascii="Arial" w:hAnsi="Arial" w:cs="Arial"/>
                <w:b/>
                <w:sz w:val="16"/>
                <w:szCs w:val="16"/>
              </w:rPr>
            </w:pPr>
            <w:r>
              <w:rPr>
                <w:rFonts w:ascii="Arial" w:hAnsi="Arial" w:cs="Arial"/>
                <w:b/>
                <w:sz w:val="16"/>
                <w:szCs w:val="16"/>
              </w:rPr>
              <w:t>DENTES</w:t>
            </w:r>
          </w:p>
        </w:tc>
        <w:tc>
          <w:tcPr>
            <w:tcW w:w="442" w:type="pct"/>
            <w:tcBorders>
              <w:top w:val="single" w:sz="4" w:space="0" w:color="auto"/>
              <w:left w:val="single" w:sz="4" w:space="0" w:color="auto"/>
              <w:bottom w:val="single" w:sz="4" w:space="0" w:color="auto"/>
              <w:right w:val="single" w:sz="4" w:space="0" w:color="auto"/>
            </w:tcBorders>
          </w:tcPr>
          <w:p w14:paraId="72FAE883" w14:textId="77777777" w:rsidR="001F3283" w:rsidRDefault="00000000">
            <w:pPr>
              <w:spacing w:line="240" w:lineRule="auto"/>
              <w:jc w:val="both"/>
              <w:rPr>
                <w:rFonts w:ascii="Arial" w:hAnsi="Arial" w:cs="Arial"/>
                <w:b/>
                <w:sz w:val="16"/>
                <w:szCs w:val="16"/>
              </w:rPr>
            </w:pPr>
            <w:r>
              <w:rPr>
                <w:rFonts w:ascii="Arial" w:hAnsi="Arial" w:cs="Arial"/>
                <w:b/>
                <w:sz w:val="16"/>
                <w:szCs w:val="16"/>
              </w:rPr>
              <w:t xml:space="preserve">DAÑOS A TERCEROS, DAÑOS EN   </w:t>
            </w:r>
            <w:proofErr w:type="gramStart"/>
            <w:r>
              <w:rPr>
                <w:rFonts w:ascii="Arial" w:hAnsi="Arial" w:cs="Arial"/>
                <w:b/>
                <w:sz w:val="16"/>
                <w:szCs w:val="16"/>
              </w:rPr>
              <w:t>REDES  DE</w:t>
            </w:r>
            <w:proofErr w:type="gramEnd"/>
            <w:r>
              <w:rPr>
                <w:rFonts w:ascii="Arial" w:hAnsi="Arial" w:cs="Arial"/>
                <w:b/>
                <w:sz w:val="16"/>
                <w:szCs w:val="16"/>
              </w:rPr>
              <w:t xml:space="preserve">  </w:t>
            </w:r>
            <w:proofErr w:type="gramStart"/>
            <w:r>
              <w:rPr>
                <w:rFonts w:ascii="Arial" w:hAnsi="Arial" w:cs="Arial"/>
                <w:b/>
                <w:sz w:val="16"/>
                <w:szCs w:val="16"/>
              </w:rPr>
              <w:t>SERVICIOS  PÚBLICOS</w:t>
            </w:r>
            <w:proofErr w:type="gramEnd"/>
            <w:r>
              <w:rPr>
                <w:rFonts w:ascii="Arial" w:hAnsi="Arial" w:cs="Arial"/>
                <w:b/>
                <w:sz w:val="16"/>
                <w:szCs w:val="16"/>
              </w:rPr>
              <w:t xml:space="preserve">, VIVIENDAS. </w:t>
            </w:r>
          </w:p>
        </w:tc>
        <w:tc>
          <w:tcPr>
            <w:tcW w:w="374" w:type="pct"/>
            <w:tcBorders>
              <w:top w:val="single" w:sz="4" w:space="0" w:color="auto"/>
              <w:left w:val="nil"/>
              <w:bottom w:val="single" w:sz="4" w:space="0" w:color="auto"/>
              <w:right w:val="single" w:sz="4" w:space="0" w:color="auto"/>
            </w:tcBorders>
          </w:tcPr>
          <w:p w14:paraId="1EB6D1AB"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66964C22"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2EF3AB57"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5500ED2A"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1F9745D1"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095E2970"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7C685E3D" w14:textId="77777777" w:rsidR="001F3283" w:rsidRDefault="00000000">
            <w:pPr>
              <w:spacing w:line="240" w:lineRule="auto"/>
              <w:jc w:val="center"/>
              <w:rPr>
                <w:rFonts w:ascii="Arial" w:hAnsi="Arial" w:cs="Arial"/>
                <w:sz w:val="16"/>
                <w:szCs w:val="16"/>
              </w:rPr>
            </w:pPr>
            <w:r>
              <w:rPr>
                <w:rFonts w:ascii="Arial" w:hAnsi="Arial" w:cs="Arial"/>
                <w:sz w:val="16"/>
                <w:szCs w:val="16"/>
              </w:rPr>
              <w:t>INDEMNIDAD DEL MUNICIPIO</w:t>
            </w:r>
          </w:p>
        </w:tc>
      </w:tr>
      <w:tr w:rsidR="001F3283" w14:paraId="7B440AC6" w14:textId="77777777">
        <w:trPr>
          <w:trHeight w:val="315"/>
          <w:jc w:val="center"/>
        </w:trPr>
        <w:tc>
          <w:tcPr>
            <w:tcW w:w="618" w:type="pct"/>
            <w:vMerge/>
            <w:tcBorders>
              <w:left w:val="single" w:sz="4" w:space="0" w:color="auto"/>
              <w:bottom w:val="single" w:sz="4" w:space="0" w:color="auto"/>
              <w:right w:val="single" w:sz="4" w:space="0" w:color="auto"/>
            </w:tcBorders>
            <w:vAlign w:val="center"/>
          </w:tcPr>
          <w:p w14:paraId="1720B731" w14:textId="77777777" w:rsidR="001F3283" w:rsidRDefault="001F3283">
            <w:pPr>
              <w:spacing w:line="240" w:lineRule="auto"/>
              <w:jc w:val="center"/>
              <w:rPr>
                <w:rFonts w:ascii="Arial" w:hAnsi="Arial" w:cs="Arial"/>
                <w:b/>
                <w:sz w:val="16"/>
                <w:szCs w:val="16"/>
              </w:rPr>
            </w:pPr>
          </w:p>
        </w:tc>
        <w:tc>
          <w:tcPr>
            <w:tcW w:w="490" w:type="pct"/>
            <w:gridSpan w:val="2"/>
            <w:vMerge/>
            <w:tcBorders>
              <w:left w:val="single" w:sz="4" w:space="0" w:color="auto"/>
              <w:bottom w:val="single" w:sz="4" w:space="0" w:color="auto"/>
              <w:right w:val="single" w:sz="4" w:space="0" w:color="auto"/>
            </w:tcBorders>
          </w:tcPr>
          <w:p w14:paraId="5D209962" w14:textId="77777777" w:rsidR="001F3283" w:rsidRDefault="001F3283">
            <w:pPr>
              <w:spacing w:line="240" w:lineRule="auto"/>
              <w:jc w:val="both"/>
              <w:rPr>
                <w:rFonts w:ascii="Arial" w:hAnsi="Arial" w:cs="Arial"/>
                <w:b/>
                <w:sz w:val="16"/>
                <w:szCs w:val="16"/>
              </w:rPr>
            </w:pPr>
          </w:p>
        </w:tc>
        <w:tc>
          <w:tcPr>
            <w:tcW w:w="442" w:type="pct"/>
            <w:tcBorders>
              <w:top w:val="single" w:sz="4" w:space="0" w:color="auto"/>
              <w:left w:val="single" w:sz="4" w:space="0" w:color="auto"/>
              <w:bottom w:val="single" w:sz="4" w:space="0" w:color="auto"/>
              <w:right w:val="single" w:sz="4" w:space="0" w:color="auto"/>
            </w:tcBorders>
          </w:tcPr>
          <w:p w14:paraId="46A9227D" w14:textId="77777777" w:rsidR="001F3283" w:rsidRDefault="00000000">
            <w:pPr>
              <w:spacing w:line="240" w:lineRule="auto"/>
              <w:jc w:val="both"/>
              <w:rPr>
                <w:rFonts w:ascii="Arial" w:hAnsi="Arial" w:cs="Arial"/>
                <w:b/>
                <w:sz w:val="16"/>
                <w:szCs w:val="16"/>
              </w:rPr>
            </w:pPr>
            <w:r>
              <w:rPr>
                <w:rFonts w:ascii="Arial" w:hAnsi="Arial" w:cs="Arial"/>
                <w:b/>
                <w:sz w:val="16"/>
                <w:szCs w:val="16"/>
              </w:rPr>
              <w:t>ACCIDENTES DE TRABAJO</w:t>
            </w:r>
          </w:p>
        </w:tc>
        <w:tc>
          <w:tcPr>
            <w:tcW w:w="374" w:type="pct"/>
            <w:tcBorders>
              <w:top w:val="single" w:sz="4" w:space="0" w:color="auto"/>
              <w:left w:val="nil"/>
              <w:bottom w:val="single" w:sz="4" w:space="0" w:color="auto"/>
              <w:right w:val="single" w:sz="4" w:space="0" w:color="auto"/>
            </w:tcBorders>
          </w:tcPr>
          <w:p w14:paraId="619CDFBD" w14:textId="77777777" w:rsidR="001F3283" w:rsidRDefault="00000000">
            <w:pPr>
              <w:spacing w:line="240" w:lineRule="auto"/>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5A4036B1"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6C7F06C1"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60330DE0"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POSIBLE</w:t>
            </w:r>
          </w:p>
        </w:tc>
        <w:tc>
          <w:tcPr>
            <w:tcW w:w="626" w:type="pct"/>
            <w:tcBorders>
              <w:top w:val="single" w:sz="4" w:space="0" w:color="auto"/>
              <w:left w:val="nil"/>
              <w:bottom w:val="single" w:sz="4" w:space="0" w:color="auto"/>
              <w:right w:val="single" w:sz="4" w:space="0" w:color="auto"/>
            </w:tcBorders>
          </w:tcPr>
          <w:p w14:paraId="21A83CA5"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3</w:t>
            </w:r>
          </w:p>
        </w:tc>
        <w:tc>
          <w:tcPr>
            <w:tcW w:w="470" w:type="pct"/>
            <w:tcBorders>
              <w:top w:val="single" w:sz="4" w:space="0" w:color="auto"/>
              <w:left w:val="nil"/>
              <w:bottom w:val="single" w:sz="4" w:space="0" w:color="auto"/>
              <w:right w:val="single" w:sz="4" w:space="0" w:color="auto"/>
            </w:tcBorders>
          </w:tcPr>
          <w:p w14:paraId="4E2B397E"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6B496F69"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INDEMNIDAD DEL MUNICIPIO </w:t>
            </w:r>
          </w:p>
        </w:tc>
      </w:tr>
      <w:tr w:rsidR="001F3283" w14:paraId="1C7FDF29" w14:textId="77777777">
        <w:trPr>
          <w:trHeight w:val="676"/>
          <w:jc w:val="center"/>
        </w:trPr>
        <w:tc>
          <w:tcPr>
            <w:tcW w:w="618" w:type="pct"/>
            <w:tcBorders>
              <w:left w:val="single" w:sz="4" w:space="0" w:color="auto"/>
              <w:bottom w:val="single" w:sz="4" w:space="0" w:color="auto"/>
              <w:right w:val="single" w:sz="4" w:space="0" w:color="auto"/>
            </w:tcBorders>
            <w:vAlign w:val="center"/>
          </w:tcPr>
          <w:p w14:paraId="7C5E430A" w14:textId="77777777" w:rsidR="001F3283" w:rsidRDefault="00000000">
            <w:pPr>
              <w:spacing w:line="240" w:lineRule="auto"/>
              <w:jc w:val="center"/>
              <w:rPr>
                <w:rFonts w:ascii="Arial" w:hAnsi="Arial" w:cs="Arial"/>
                <w:b/>
                <w:sz w:val="16"/>
                <w:szCs w:val="16"/>
              </w:rPr>
            </w:pPr>
            <w:r>
              <w:rPr>
                <w:rFonts w:ascii="Arial" w:hAnsi="Arial" w:cs="Arial"/>
                <w:b/>
                <w:sz w:val="16"/>
                <w:szCs w:val="16"/>
              </w:rPr>
              <w:t>4.FINANCIEROS</w:t>
            </w: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473ED33D" w14:textId="77777777" w:rsidR="001F3283" w:rsidRDefault="00000000">
            <w:pPr>
              <w:spacing w:line="240" w:lineRule="auto"/>
              <w:jc w:val="center"/>
              <w:rPr>
                <w:rFonts w:ascii="Arial" w:hAnsi="Arial" w:cs="Arial"/>
                <w:b/>
                <w:sz w:val="16"/>
                <w:szCs w:val="16"/>
              </w:rPr>
            </w:pPr>
            <w:r>
              <w:rPr>
                <w:rFonts w:ascii="Arial" w:hAnsi="Arial" w:cs="Arial"/>
                <w:b/>
                <w:sz w:val="16"/>
                <w:szCs w:val="16"/>
              </w:rPr>
              <w:t>FALTA DE F</w:t>
            </w:r>
            <w:r>
              <w:rPr>
                <w:rFonts w:ascii="Arial" w:hAnsi="Arial" w:cs="Arial"/>
                <w:b/>
                <w:spacing w:val="1"/>
                <w:sz w:val="16"/>
                <w:szCs w:val="16"/>
              </w:rPr>
              <w:t>L</w:t>
            </w:r>
            <w:r>
              <w:rPr>
                <w:rFonts w:ascii="Arial" w:hAnsi="Arial" w:cs="Arial"/>
                <w:b/>
                <w:spacing w:val="-2"/>
                <w:sz w:val="16"/>
                <w:szCs w:val="16"/>
              </w:rPr>
              <w:t>U</w:t>
            </w:r>
            <w:r>
              <w:rPr>
                <w:rFonts w:ascii="Arial" w:hAnsi="Arial" w:cs="Arial"/>
                <w:b/>
                <w:spacing w:val="1"/>
                <w:sz w:val="16"/>
                <w:szCs w:val="16"/>
              </w:rPr>
              <w:t>J</w:t>
            </w:r>
            <w:r>
              <w:rPr>
                <w:rFonts w:ascii="Arial" w:hAnsi="Arial" w:cs="Arial"/>
                <w:b/>
                <w:sz w:val="16"/>
                <w:szCs w:val="16"/>
              </w:rPr>
              <w:t>O</w:t>
            </w:r>
            <w:r>
              <w:rPr>
                <w:rFonts w:ascii="Arial" w:hAnsi="Arial" w:cs="Arial"/>
                <w:b/>
                <w:spacing w:val="1"/>
                <w:sz w:val="16"/>
                <w:szCs w:val="16"/>
              </w:rPr>
              <w:t xml:space="preserve"> </w:t>
            </w:r>
            <w:r>
              <w:rPr>
                <w:rFonts w:ascii="Arial" w:hAnsi="Arial" w:cs="Arial"/>
                <w:b/>
                <w:spacing w:val="-1"/>
                <w:sz w:val="16"/>
                <w:szCs w:val="16"/>
              </w:rPr>
              <w:t>D</w:t>
            </w:r>
            <w:r>
              <w:rPr>
                <w:rFonts w:ascii="Arial" w:hAnsi="Arial" w:cs="Arial"/>
                <w:b/>
                <w:sz w:val="16"/>
                <w:szCs w:val="16"/>
              </w:rPr>
              <w:t>E</w:t>
            </w:r>
            <w:r>
              <w:rPr>
                <w:rFonts w:ascii="Arial" w:hAnsi="Arial" w:cs="Arial"/>
                <w:b/>
                <w:spacing w:val="1"/>
                <w:sz w:val="16"/>
                <w:szCs w:val="16"/>
              </w:rPr>
              <w:t xml:space="preserve"> </w:t>
            </w:r>
            <w:r>
              <w:rPr>
                <w:rFonts w:ascii="Arial" w:hAnsi="Arial" w:cs="Arial"/>
                <w:b/>
                <w:spacing w:val="-1"/>
                <w:sz w:val="16"/>
                <w:szCs w:val="16"/>
              </w:rPr>
              <w:t>C</w:t>
            </w:r>
            <w:r>
              <w:rPr>
                <w:rFonts w:ascii="Arial" w:hAnsi="Arial" w:cs="Arial"/>
                <w:b/>
                <w:spacing w:val="1"/>
                <w:sz w:val="16"/>
                <w:szCs w:val="16"/>
              </w:rPr>
              <w:t>AJ</w:t>
            </w:r>
            <w:r>
              <w:rPr>
                <w:rFonts w:ascii="Arial" w:hAnsi="Arial" w:cs="Arial"/>
                <w:b/>
                <w:sz w:val="16"/>
                <w:szCs w:val="16"/>
              </w:rPr>
              <w:t xml:space="preserve">A </w:t>
            </w:r>
            <w:r>
              <w:rPr>
                <w:rFonts w:ascii="Arial" w:hAnsi="Arial" w:cs="Arial"/>
                <w:b/>
                <w:spacing w:val="1"/>
                <w:sz w:val="16"/>
                <w:szCs w:val="16"/>
              </w:rPr>
              <w:t>NEC</w:t>
            </w:r>
            <w:r>
              <w:rPr>
                <w:rFonts w:ascii="Arial" w:hAnsi="Arial" w:cs="Arial"/>
                <w:b/>
                <w:spacing w:val="-2"/>
                <w:sz w:val="16"/>
                <w:szCs w:val="16"/>
              </w:rPr>
              <w:t>E</w:t>
            </w:r>
            <w:r>
              <w:rPr>
                <w:rFonts w:ascii="Arial" w:hAnsi="Arial" w:cs="Arial"/>
                <w:b/>
                <w:spacing w:val="1"/>
                <w:sz w:val="16"/>
                <w:szCs w:val="16"/>
              </w:rPr>
              <w:t>SA</w:t>
            </w:r>
            <w:r>
              <w:rPr>
                <w:rFonts w:ascii="Arial" w:hAnsi="Arial" w:cs="Arial"/>
                <w:b/>
                <w:sz w:val="16"/>
                <w:szCs w:val="16"/>
              </w:rPr>
              <w:t>R</w:t>
            </w:r>
            <w:r>
              <w:rPr>
                <w:rFonts w:ascii="Arial" w:hAnsi="Arial" w:cs="Arial"/>
                <w:b/>
                <w:spacing w:val="-1"/>
                <w:sz w:val="16"/>
                <w:szCs w:val="16"/>
              </w:rPr>
              <w:t>I</w:t>
            </w:r>
            <w:r>
              <w:rPr>
                <w:rFonts w:ascii="Arial" w:hAnsi="Arial" w:cs="Arial"/>
                <w:b/>
                <w:sz w:val="16"/>
                <w:szCs w:val="16"/>
              </w:rPr>
              <w:t>O</w:t>
            </w:r>
            <w:r>
              <w:rPr>
                <w:rFonts w:ascii="Arial" w:hAnsi="Arial" w:cs="Arial"/>
                <w:b/>
                <w:spacing w:val="1"/>
                <w:sz w:val="16"/>
                <w:szCs w:val="16"/>
              </w:rPr>
              <w:t xml:space="preserve"> </w:t>
            </w:r>
            <w:r>
              <w:rPr>
                <w:rFonts w:ascii="Arial" w:hAnsi="Arial" w:cs="Arial"/>
                <w:b/>
                <w:spacing w:val="-1"/>
                <w:sz w:val="16"/>
                <w:szCs w:val="16"/>
              </w:rPr>
              <w:t>P</w:t>
            </w:r>
            <w:r>
              <w:rPr>
                <w:rFonts w:ascii="Arial" w:hAnsi="Arial" w:cs="Arial"/>
                <w:b/>
                <w:spacing w:val="1"/>
                <w:sz w:val="16"/>
                <w:szCs w:val="16"/>
              </w:rPr>
              <w:t>A</w:t>
            </w:r>
            <w:r>
              <w:rPr>
                <w:rFonts w:ascii="Arial" w:hAnsi="Arial" w:cs="Arial"/>
                <w:b/>
                <w:sz w:val="16"/>
                <w:szCs w:val="16"/>
              </w:rPr>
              <w:t>RA</w:t>
            </w:r>
            <w:r>
              <w:rPr>
                <w:rFonts w:ascii="Arial" w:hAnsi="Arial" w:cs="Arial"/>
                <w:b/>
                <w:spacing w:val="1"/>
                <w:sz w:val="16"/>
                <w:szCs w:val="16"/>
              </w:rPr>
              <w:t xml:space="preserve"> </w:t>
            </w:r>
            <w:r>
              <w:rPr>
                <w:rFonts w:ascii="Arial" w:hAnsi="Arial" w:cs="Arial"/>
                <w:b/>
                <w:spacing w:val="-1"/>
                <w:sz w:val="16"/>
                <w:szCs w:val="16"/>
              </w:rPr>
              <w:t>E</w:t>
            </w:r>
            <w:r>
              <w:rPr>
                <w:rFonts w:ascii="Arial" w:hAnsi="Arial" w:cs="Arial"/>
                <w:b/>
                <w:spacing w:val="1"/>
                <w:sz w:val="16"/>
                <w:szCs w:val="16"/>
              </w:rPr>
              <w:t>MPE</w:t>
            </w:r>
            <w:r>
              <w:rPr>
                <w:rFonts w:ascii="Arial" w:hAnsi="Arial" w:cs="Arial"/>
                <w:b/>
                <w:spacing w:val="-1"/>
                <w:sz w:val="16"/>
                <w:szCs w:val="16"/>
              </w:rPr>
              <w:t>Z</w:t>
            </w:r>
            <w:r>
              <w:rPr>
                <w:rFonts w:ascii="Arial" w:hAnsi="Arial" w:cs="Arial"/>
                <w:b/>
                <w:spacing w:val="1"/>
                <w:sz w:val="16"/>
                <w:szCs w:val="16"/>
              </w:rPr>
              <w:t>A</w:t>
            </w:r>
            <w:r>
              <w:rPr>
                <w:rFonts w:ascii="Arial" w:hAnsi="Arial" w:cs="Arial"/>
                <w:b/>
                <w:sz w:val="16"/>
                <w:szCs w:val="16"/>
              </w:rPr>
              <w:t>R</w:t>
            </w:r>
            <w:r>
              <w:rPr>
                <w:rFonts w:ascii="Arial" w:hAnsi="Arial" w:cs="Arial"/>
                <w:b/>
                <w:spacing w:val="-2"/>
                <w:sz w:val="16"/>
                <w:szCs w:val="16"/>
              </w:rPr>
              <w:t xml:space="preserve"> </w:t>
            </w:r>
            <w:r>
              <w:rPr>
                <w:rFonts w:ascii="Arial" w:hAnsi="Arial" w:cs="Arial"/>
                <w:b/>
                <w:spacing w:val="1"/>
                <w:sz w:val="16"/>
                <w:szCs w:val="16"/>
              </w:rPr>
              <w:t>CO</w:t>
            </w:r>
            <w:r>
              <w:rPr>
                <w:rFonts w:ascii="Arial" w:hAnsi="Arial" w:cs="Arial"/>
                <w:b/>
                <w:sz w:val="16"/>
                <w:szCs w:val="16"/>
              </w:rPr>
              <w:t>N</w:t>
            </w:r>
            <w:r>
              <w:rPr>
                <w:rFonts w:ascii="Arial" w:hAnsi="Arial" w:cs="Arial"/>
                <w:b/>
                <w:spacing w:val="-1"/>
                <w:sz w:val="16"/>
                <w:szCs w:val="16"/>
              </w:rPr>
              <w:t xml:space="preserve"> L</w:t>
            </w:r>
            <w:r>
              <w:rPr>
                <w:rFonts w:ascii="Arial" w:hAnsi="Arial" w:cs="Arial"/>
                <w:b/>
                <w:sz w:val="16"/>
                <w:szCs w:val="16"/>
              </w:rPr>
              <w:t xml:space="preserve">A </w:t>
            </w:r>
            <w:r>
              <w:rPr>
                <w:rFonts w:ascii="Arial" w:hAnsi="Arial" w:cs="Arial"/>
                <w:b/>
                <w:spacing w:val="1"/>
                <w:sz w:val="16"/>
                <w:szCs w:val="16"/>
              </w:rPr>
              <w:t>EJE</w:t>
            </w:r>
            <w:r>
              <w:rPr>
                <w:rFonts w:ascii="Arial" w:hAnsi="Arial" w:cs="Arial"/>
                <w:b/>
                <w:spacing w:val="-1"/>
                <w:sz w:val="16"/>
                <w:szCs w:val="16"/>
              </w:rPr>
              <w:t>C</w:t>
            </w:r>
            <w:r>
              <w:rPr>
                <w:rFonts w:ascii="Arial" w:hAnsi="Arial" w:cs="Arial"/>
                <w:b/>
                <w:spacing w:val="1"/>
                <w:sz w:val="16"/>
                <w:szCs w:val="16"/>
              </w:rPr>
              <w:t>U</w:t>
            </w:r>
            <w:r>
              <w:rPr>
                <w:rFonts w:ascii="Arial" w:hAnsi="Arial" w:cs="Arial"/>
                <w:b/>
                <w:spacing w:val="-1"/>
                <w:sz w:val="16"/>
                <w:szCs w:val="16"/>
              </w:rPr>
              <w:t>C</w:t>
            </w:r>
            <w:r>
              <w:rPr>
                <w:rFonts w:ascii="Arial" w:hAnsi="Arial" w:cs="Arial"/>
                <w:b/>
                <w:spacing w:val="1"/>
                <w:sz w:val="16"/>
                <w:szCs w:val="16"/>
              </w:rPr>
              <w:t>IÓ</w:t>
            </w:r>
            <w:r>
              <w:rPr>
                <w:rFonts w:ascii="Arial" w:hAnsi="Arial" w:cs="Arial"/>
                <w:b/>
                <w:sz w:val="16"/>
                <w:szCs w:val="16"/>
              </w:rPr>
              <w:t>N</w:t>
            </w:r>
            <w:r>
              <w:rPr>
                <w:rFonts w:ascii="Arial" w:hAnsi="Arial" w:cs="Arial"/>
                <w:b/>
                <w:spacing w:val="-1"/>
                <w:sz w:val="16"/>
                <w:szCs w:val="16"/>
              </w:rPr>
              <w:t xml:space="preserve"> </w:t>
            </w:r>
            <w:r>
              <w:rPr>
                <w:rFonts w:ascii="Arial" w:hAnsi="Arial" w:cs="Arial"/>
                <w:b/>
                <w:spacing w:val="1"/>
                <w:sz w:val="16"/>
                <w:szCs w:val="16"/>
              </w:rPr>
              <w:t>D</w:t>
            </w:r>
            <w:r>
              <w:rPr>
                <w:rFonts w:ascii="Arial" w:hAnsi="Arial" w:cs="Arial"/>
                <w:b/>
                <w:sz w:val="16"/>
                <w:szCs w:val="16"/>
              </w:rPr>
              <w:t>E</w:t>
            </w:r>
            <w:r>
              <w:rPr>
                <w:rFonts w:ascii="Arial" w:hAnsi="Arial" w:cs="Arial"/>
                <w:b/>
                <w:spacing w:val="3"/>
                <w:sz w:val="16"/>
                <w:szCs w:val="16"/>
              </w:rPr>
              <w:t xml:space="preserve"> </w:t>
            </w:r>
            <w:r>
              <w:rPr>
                <w:rFonts w:ascii="Arial" w:hAnsi="Arial" w:cs="Arial"/>
                <w:b/>
                <w:spacing w:val="-2"/>
                <w:sz w:val="16"/>
                <w:szCs w:val="16"/>
              </w:rPr>
              <w:t>L</w:t>
            </w:r>
            <w:r>
              <w:rPr>
                <w:rFonts w:ascii="Arial" w:hAnsi="Arial" w:cs="Arial"/>
                <w:b/>
                <w:spacing w:val="1"/>
                <w:sz w:val="16"/>
                <w:szCs w:val="16"/>
              </w:rPr>
              <w:t>A</w:t>
            </w:r>
            <w:r>
              <w:rPr>
                <w:rFonts w:ascii="Arial" w:hAnsi="Arial" w:cs="Arial"/>
                <w:b/>
                <w:sz w:val="16"/>
                <w:szCs w:val="16"/>
              </w:rPr>
              <w:t>S</w:t>
            </w:r>
            <w:r>
              <w:rPr>
                <w:rFonts w:ascii="Arial" w:hAnsi="Arial" w:cs="Arial"/>
                <w:b/>
                <w:spacing w:val="-1"/>
                <w:sz w:val="16"/>
                <w:szCs w:val="16"/>
              </w:rPr>
              <w:t xml:space="preserve"> </w:t>
            </w:r>
            <w:r>
              <w:rPr>
                <w:rFonts w:ascii="Arial" w:hAnsi="Arial" w:cs="Arial"/>
                <w:b/>
                <w:spacing w:val="1"/>
                <w:sz w:val="16"/>
                <w:szCs w:val="16"/>
              </w:rPr>
              <w:t>AC</w:t>
            </w:r>
            <w:r>
              <w:rPr>
                <w:rFonts w:ascii="Arial" w:hAnsi="Arial" w:cs="Arial"/>
                <w:b/>
                <w:spacing w:val="-2"/>
                <w:sz w:val="16"/>
                <w:szCs w:val="16"/>
              </w:rPr>
              <w:t>T</w:t>
            </w:r>
            <w:r>
              <w:rPr>
                <w:rFonts w:ascii="Arial" w:hAnsi="Arial" w:cs="Arial"/>
                <w:b/>
                <w:spacing w:val="1"/>
                <w:sz w:val="16"/>
                <w:szCs w:val="16"/>
              </w:rPr>
              <w:t>I</w:t>
            </w:r>
            <w:r>
              <w:rPr>
                <w:rFonts w:ascii="Arial" w:hAnsi="Arial" w:cs="Arial"/>
                <w:b/>
                <w:spacing w:val="-1"/>
                <w:sz w:val="16"/>
                <w:szCs w:val="16"/>
              </w:rPr>
              <w:t>V</w:t>
            </w:r>
            <w:r>
              <w:rPr>
                <w:rFonts w:ascii="Arial" w:hAnsi="Arial" w:cs="Arial"/>
                <w:b/>
                <w:spacing w:val="1"/>
                <w:sz w:val="16"/>
                <w:szCs w:val="16"/>
              </w:rPr>
              <w:t>IDA</w:t>
            </w:r>
            <w:r>
              <w:rPr>
                <w:rFonts w:ascii="Arial" w:hAnsi="Arial" w:cs="Arial"/>
                <w:b/>
                <w:spacing w:val="-2"/>
                <w:sz w:val="16"/>
                <w:szCs w:val="16"/>
              </w:rPr>
              <w:t>D</w:t>
            </w:r>
            <w:r>
              <w:rPr>
                <w:rFonts w:ascii="Arial" w:hAnsi="Arial" w:cs="Arial"/>
                <w:b/>
                <w:spacing w:val="1"/>
                <w:sz w:val="16"/>
                <w:szCs w:val="16"/>
              </w:rPr>
              <w:t>E</w:t>
            </w:r>
            <w:r>
              <w:rPr>
                <w:rFonts w:ascii="Arial" w:hAnsi="Arial" w:cs="Arial"/>
                <w:b/>
                <w:sz w:val="16"/>
                <w:szCs w:val="16"/>
              </w:rPr>
              <w:t>S</w:t>
            </w:r>
          </w:p>
        </w:tc>
        <w:tc>
          <w:tcPr>
            <w:tcW w:w="374" w:type="pct"/>
            <w:tcBorders>
              <w:top w:val="single" w:sz="4" w:space="0" w:color="auto"/>
              <w:left w:val="nil"/>
              <w:bottom w:val="single" w:sz="4" w:space="0" w:color="auto"/>
              <w:right w:val="single" w:sz="4" w:space="0" w:color="auto"/>
            </w:tcBorders>
          </w:tcPr>
          <w:p w14:paraId="503AA7B2"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75403E03"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EXTERNO</w:t>
            </w:r>
          </w:p>
        </w:tc>
        <w:tc>
          <w:tcPr>
            <w:tcW w:w="411" w:type="pct"/>
            <w:tcBorders>
              <w:top w:val="single" w:sz="4" w:space="0" w:color="auto"/>
              <w:left w:val="single" w:sz="4" w:space="0" w:color="auto"/>
              <w:bottom w:val="single" w:sz="4" w:space="0" w:color="auto"/>
              <w:right w:val="single" w:sz="4" w:space="0" w:color="auto"/>
            </w:tcBorders>
          </w:tcPr>
          <w:p w14:paraId="3C97FDF0"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2DF5BBFA"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47392CDA"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777A8886"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32D47B03"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CLAUSULA PENAL  </w:t>
            </w:r>
          </w:p>
        </w:tc>
      </w:tr>
      <w:tr w:rsidR="001F3283" w14:paraId="696FD296" w14:textId="77777777">
        <w:trPr>
          <w:trHeight w:val="527"/>
          <w:jc w:val="center"/>
        </w:trPr>
        <w:tc>
          <w:tcPr>
            <w:tcW w:w="618" w:type="pct"/>
            <w:vMerge w:val="restart"/>
            <w:tcBorders>
              <w:left w:val="single" w:sz="4" w:space="0" w:color="auto"/>
              <w:right w:val="single" w:sz="4" w:space="0" w:color="auto"/>
            </w:tcBorders>
            <w:vAlign w:val="center"/>
          </w:tcPr>
          <w:p w14:paraId="70A0DCCB" w14:textId="77777777" w:rsidR="001F3283" w:rsidRDefault="00000000">
            <w:pPr>
              <w:spacing w:line="240" w:lineRule="auto"/>
              <w:jc w:val="center"/>
              <w:rPr>
                <w:rFonts w:ascii="Arial" w:hAnsi="Arial" w:cs="Arial"/>
                <w:b/>
                <w:sz w:val="16"/>
                <w:szCs w:val="16"/>
              </w:rPr>
            </w:pPr>
            <w:r>
              <w:rPr>
                <w:rFonts w:ascii="Arial" w:hAnsi="Arial" w:cs="Arial"/>
                <w:b/>
                <w:sz w:val="16"/>
                <w:szCs w:val="16"/>
              </w:rPr>
              <w:t>5.REGULATORIOS</w:t>
            </w:r>
          </w:p>
        </w:tc>
        <w:tc>
          <w:tcPr>
            <w:tcW w:w="369" w:type="pct"/>
            <w:tcBorders>
              <w:top w:val="single" w:sz="4" w:space="0" w:color="auto"/>
              <w:left w:val="single" w:sz="4" w:space="0" w:color="auto"/>
              <w:bottom w:val="single" w:sz="4" w:space="0" w:color="auto"/>
              <w:right w:val="single" w:sz="4" w:space="0" w:color="auto"/>
            </w:tcBorders>
            <w:vAlign w:val="center"/>
          </w:tcPr>
          <w:p w14:paraId="66433AB9" w14:textId="77777777" w:rsidR="001F3283" w:rsidRDefault="00000000">
            <w:pPr>
              <w:spacing w:line="240" w:lineRule="auto"/>
              <w:jc w:val="center"/>
              <w:rPr>
                <w:rFonts w:ascii="Arial" w:hAnsi="Arial" w:cs="Arial"/>
                <w:b/>
                <w:sz w:val="16"/>
                <w:szCs w:val="16"/>
              </w:rPr>
            </w:pPr>
            <w:r>
              <w:rPr>
                <w:rFonts w:ascii="Arial" w:hAnsi="Arial" w:cs="Arial"/>
                <w:b/>
                <w:sz w:val="16"/>
                <w:szCs w:val="16"/>
              </w:rPr>
              <w:t>LEGALES</w:t>
            </w:r>
          </w:p>
        </w:tc>
        <w:tc>
          <w:tcPr>
            <w:tcW w:w="562" w:type="pct"/>
            <w:gridSpan w:val="2"/>
            <w:tcBorders>
              <w:top w:val="single" w:sz="4" w:space="0" w:color="auto"/>
              <w:left w:val="single" w:sz="4" w:space="0" w:color="auto"/>
              <w:bottom w:val="single" w:sz="4" w:space="0" w:color="auto"/>
              <w:right w:val="single" w:sz="4" w:space="0" w:color="auto"/>
            </w:tcBorders>
            <w:vAlign w:val="center"/>
          </w:tcPr>
          <w:p w14:paraId="3C30C976" w14:textId="77777777" w:rsidR="001F3283" w:rsidRDefault="00000000">
            <w:pPr>
              <w:spacing w:line="240" w:lineRule="auto"/>
              <w:jc w:val="center"/>
              <w:rPr>
                <w:rFonts w:ascii="Arial" w:hAnsi="Arial" w:cs="Arial"/>
                <w:b/>
                <w:sz w:val="16"/>
                <w:szCs w:val="16"/>
              </w:rPr>
            </w:pPr>
            <w:r>
              <w:rPr>
                <w:rFonts w:ascii="Arial" w:hAnsi="Arial" w:cs="Arial"/>
                <w:bCs/>
                <w:sz w:val="16"/>
                <w:szCs w:val="16"/>
                <w:lang w:eastAsia="es-CO"/>
              </w:rPr>
              <w:t xml:space="preserve">CAMBIOS DE LEGISLACIÓN EN LA MATERIA ESPECÍFICA A CONTRATAR. SE DEBERÁ CONCERTAR ENTRE LAS PARTES </w:t>
            </w:r>
            <w:proofErr w:type="gramStart"/>
            <w:r>
              <w:rPr>
                <w:rFonts w:ascii="Arial" w:hAnsi="Arial" w:cs="Arial"/>
                <w:bCs/>
                <w:sz w:val="16"/>
                <w:szCs w:val="16"/>
                <w:lang w:eastAsia="es-CO"/>
              </w:rPr>
              <w:t>LAS  MODIFICACIONES</w:t>
            </w:r>
            <w:proofErr w:type="gramEnd"/>
            <w:r>
              <w:rPr>
                <w:rFonts w:ascii="Arial" w:hAnsi="Arial" w:cs="Arial"/>
                <w:bCs/>
                <w:sz w:val="16"/>
                <w:szCs w:val="16"/>
                <w:lang w:eastAsia="es-CO"/>
              </w:rPr>
              <w:t xml:space="preserve"> QUE IMPLIQUEN ESTOS CAMBIOS</w:t>
            </w:r>
          </w:p>
        </w:tc>
        <w:tc>
          <w:tcPr>
            <w:tcW w:w="374" w:type="pct"/>
            <w:tcBorders>
              <w:top w:val="single" w:sz="4" w:space="0" w:color="auto"/>
              <w:left w:val="nil"/>
              <w:bottom w:val="single" w:sz="4" w:space="0" w:color="auto"/>
              <w:right w:val="single" w:sz="4" w:space="0" w:color="auto"/>
            </w:tcBorders>
          </w:tcPr>
          <w:p w14:paraId="36AD902E"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3B810629"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EXTERNO</w:t>
            </w:r>
          </w:p>
        </w:tc>
        <w:tc>
          <w:tcPr>
            <w:tcW w:w="411" w:type="pct"/>
            <w:tcBorders>
              <w:top w:val="single" w:sz="4" w:space="0" w:color="auto"/>
              <w:left w:val="single" w:sz="4" w:space="0" w:color="auto"/>
              <w:bottom w:val="single" w:sz="4" w:space="0" w:color="auto"/>
              <w:right w:val="single" w:sz="4" w:space="0" w:color="auto"/>
            </w:tcBorders>
          </w:tcPr>
          <w:p w14:paraId="5FD61761"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334BBED4"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RARO</w:t>
            </w:r>
          </w:p>
        </w:tc>
        <w:tc>
          <w:tcPr>
            <w:tcW w:w="626" w:type="pct"/>
            <w:tcBorders>
              <w:top w:val="single" w:sz="4" w:space="0" w:color="auto"/>
              <w:left w:val="nil"/>
              <w:bottom w:val="single" w:sz="4" w:space="0" w:color="auto"/>
              <w:right w:val="single" w:sz="4" w:space="0" w:color="auto"/>
            </w:tcBorders>
          </w:tcPr>
          <w:p w14:paraId="7BE495A4"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1</w:t>
            </w:r>
          </w:p>
        </w:tc>
        <w:tc>
          <w:tcPr>
            <w:tcW w:w="470" w:type="pct"/>
            <w:tcBorders>
              <w:top w:val="single" w:sz="4" w:space="0" w:color="auto"/>
              <w:left w:val="nil"/>
              <w:bottom w:val="single" w:sz="4" w:space="0" w:color="auto"/>
              <w:right w:val="single" w:sz="4" w:space="0" w:color="auto"/>
            </w:tcBorders>
          </w:tcPr>
          <w:p w14:paraId="0B4DB17D" w14:textId="77777777" w:rsidR="001F3283" w:rsidRDefault="00000000">
            <w:pPr>
              <w:spacing w:line="240" w:lineRule="auto"/>
              <w:jc w:val="center"/>
              <w:rPr>
                <w:rFonts w:ascii="Arial" w:hAnsi="Arial" w:cs="Arial"/>
                <w:sz w:val="16"/>
                <w:szCs w:val="16"/>
              </w:rPr>
            </w:pPr>
            <w:r>
              <w:rPr>
                <w:rFonts w:ascii="Arial" w:hAnsi="Arial" w:cs="Arial"/>
                <w:sz w:val="16"/>
                <w:szCs w:val="16"/>
              </w:rPr>
              <w:t>MUNICIPIO</w:t>
            </w:r>
          </w:p>
        </w:tc>
        <w:tc>
          <w:tcPr>
            <w:tcW w:w="509" w:type="pct"/>
            <w:tcBorders>
              <w:top w:val="single" w:sz="4" w:space="0" w:color="auto"/>
              <w:left w:val="nil"/>
              <w:bottom w:val="single" w:sz="4" w:space="0" w:color="auto"/>
              <w:right w:val="single" w:sz="4" w:space="0" w:color="auto"/>
            </w:tcBorders>
          </w:tcPr>
          <w:p w14:paraId="3E9EB418"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w:t>
            </w:r>
            <w:proofErr w:type="gramStart"/>
            <w:r>
              <w:rPr>
                <w:rFonts w:ascii="Arial" w:hAnsi="Arial" w:cs="Arial"/>
                <w:sz w:val="16"/>
                <w:szCs w:val="16"/>
              </w:rPr>
              <w:t>REVISARAN</w:t>
            </w:r>
            <w:proofErr w:type="gramEnd"/>
            <w:r>
              <w:rPr>
                <w:rFonts w:ascii="Arial" w:hAnsi="Arial" w:cs="Arial"/>
                <w:sz w:val="16"/>
                <w:szCs w:val="16"/>
              </w:rPr>
              <w:t xml:space="preserve"> LAS CONDICIONES DE LA ADMINISTRACIÓN DEL APU</w:t>
            </w:r>
          </w:p>
        </w:tc>
      </w:tr>
      <w:tr w:rsidR="001F3283" w14:paraId="7F83CCAB" w14:textId="77777777">
        <w:trPr>
          <w:trHeight w:val="410"/>
          <w:jc w:val="center"/>
        </w:trPr>
        <w:tc>
          <w:tcPr>
            <w:tcW w:w="618" w:type="pct"/>
            <w:vMerge/>
            <w:tcBorders>
              <w:left w:val="single" w:sz="4" w:space="0" w:color="auto"/>
              <w:bottom w:val="single" w:sz="4" w:space="0" w:color="auto"/>
              <w:right w:val="single" w:sz="4" w:space="0" w:color="auto"/>
            </w:tcBorders>
            <w:vAlign w:val="center"/>
          </w:tcPr>
          <w:p w14:paraId="01EEA47B" w14:textId="77777777" w:rsidR="001F3283" w:rsidRDefault="001F3283">
            <w:pPr>
              <w:spacing w:line="240" w:lineRule="auto"/>
              <w:jc w:val="center"/>
              <w:rPr>
                <w:rFonts w:ascii="Arial" w:hAnsi="Arial" w:cs="Arial"/>
                <w:b/>
                <w:sz w:val="16"/>
                <w:szCs w:val="16"/>
              </w:rPr>
            </w:pPr>
          </w:p>
        </w:tc>
        <w:tc>
          <w:tcPr>
            <w:tcW w:w="369" w:type="pct"/>
            <w:tcBorders>
              <w:top w:val="single" w:sz="4" w:space="0" w:color="auto"/>
              <w:left w:val="single" w:sz="4" w:space="0" w:color="auto"/>
              <w:bottom w:val="single" w:sz="4" w:space="0" w:color="auto"/>
              <w:right w:val="single" w:sz="4" w:space="0" w:color="auto"/>
            </w:tcBorders>
            <w:vAlign w:val="center"/>
          </w:tcPr>
          <w:p w14:paraId="3B28A9F2" w14:textId="77777777" w:rsidR="001F3283" w:rsidRDefault="00000000">
            <w:pPr>
              <w:spacing w:line="240" w:lineRule="auto"/>
              <w:jc w:val="center"/>
              <w:rPr>
                <w:rFonts w:ascii="Arial" w:hAnsi="Arial" w:cs="Arial"/>
                <w:bCs/>
                <w:sz w:val="16"/>
                <w:szCs w:val="16"/>
                <w:lang w:eastAsia="es-CO"/>
              </w:rPr>
            </w:pPr>
            <w:r>
              <w:rPr>
                <w:rFonts w:ascii="Arial" w:hAnsi="Arial" w:cs="Arial"/>
                <w:b/>
                <w:bCs/>
                <w:sz w:val="16"/>
                <w:szCs w:val="16"/>
                <w:lang w:eastAsia="es-CO"/>
              </w:rPr>
              <w:t>TRIBUTARIOS</w:t>
            </w:r>
          </w:p>
        </w:tc>
        <w:tc>
          <w:tcPr>
            <w:tcW w:w="562" w:type="pct"/>
            <w:gridSpan w:val="2"/>
            <w:tcBorders>
              <w:top w:val="single" w:sz="4" w:space="0" w:color="auto"/>
              <w:left w:val="single" w:sz="4" w:space="0" w:color="auto"/>
              <w:bottom w:val="single" w:sz="4" w:space="0" w:color="auto"/>
              <w:right w:val="single" w:sz="4" w:space="0" w:color="auto"/>
            </w:tcBorders>
            <w:vAlign w:val="center"/>
          </w:tcPr>
          <w:p w14:paraId="220C89A7" w14:textId="77777777" w:rsidR="001F3283" w:rsidRDefault="00000000">
            <w:pPr>
              <w:spacing w:line="240" w:lineRule="auto"/>
              <w:jc w:val="center"/>
              <w:rPr>
                <w:rFonts w:ascii="Arial" w:hAnsi="Arial" w:cs="Arial"/>
                <w:b/>
                <w:sz w:val="16"/>
                <w:szCs w:val="16"/>
              </w:rPr>
            </w:pPr>
            <w:r>
              <w:rPr>
                <w:rFonts w:ascii="Arial" w:hAnsi="Arial" w:cs="Arial"/>
                <w:bCs/>
                <w:sz w:val="16"/>
                <w:szCs w:val="16"/>
                <w:lang w:eastAsia="es-CO"/>
              </w:rPr>
              <w:t xml:space="preserve">CAMBIOS EN LA CARGA IMPOSITIVA PARA ESTE TIPO DE CONTRATACIÓN. SE DEBERÁ CONCERTAR ENTRE LAS PARTES </w:t>
            </w:r>
            <w:proofErr w:type="gramStart"/>
            <w:r>
              <w:rPr>
                <w:rFonts w:ascii="Arial" w:hAnsi="Arial" w:cs="Arial"/>
                <w:bCs/>
                <w:sz w:val="16"/>
                <w:szCs w:val="16"/>
                <w:lang w:eastAsia="es-CO"/>
              </w:rPr>
              <w:t>LAS  MODIFICACIONES</w:t>
            </w:r>
            <w:proofErr w:type="gramEnd"/>
            <w:r>
              <w:rPr>
                <w:rFonts w:ascii="Arial" w:hAnsi="Arial" w:cs="Arial"/>
                <w:bCs/>
                <w:sz w:val="16"/>
                <w:szCs w:val="16"/>
                <w:lang w:eastAsia="es-CO"/>
              </w:rPr>
              <w:t xml:space="preserve"> QUE IMPLIQUEN ESTOS CAMBIOS</w:t>
            </w:r>
          </w:p>
        </w:tc>
        <w:tc>
          <w:tcPr>
            <w:tcW w:w="374" w:type="pct"/>
            <w:tcBorders>
              <w:top w:val="single" w:sz="4" w:space="0" w:color="auto"/>
              <w:left w:val="nil"/>
              <w:bottom w:val="single" w:sz="4" w:space="0" w:color="auto"/>
              <w:right w:val="single" w:sz="4" w:space="0" w:color="auto"/>
            </w:tcBorders>
          </w:tcPr>
          <w:p w14:paraId="560982E4" w14:textId="77777777" w:rsidR="001F3283" w:rsidRDefault="00000000">
            <w:pPr>
              <w:spacing w:line="240" w:lineRule="auto"/>
              <w:jc w:val="both"/>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45EF39A6"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EXTERNO</w:t>
            </w:r>
          </w:p>
        </w:tc>
        <w:tc>
          <w:tcPr>
            <w:tcW w:w="411" w:type="pct"/>
            <w:tcBorders>
              <w:top w:val="single" w:sz="4" w:space="0" w:color="auto"/>
              <w:left w:val="single" w:sz="4" w:space="0" w:color="auto"/>
              <w:bottom w:val="single" w:sz="4" w:space="0" w:color="auto"/>
              <w:right w:val="single" w:sz="4" w:space="0" w:color="auto"/>
            </w:tcBorders>
          </w:tcPr>
          <w:p w14:paraId="05836076"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1C184977"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RARO</w:t>
            </w:r>
          </w:p>
        </w:tc>
        <w:tc>
          <w:tcPr>
            <w:tcW w:w="626" w:type="pct"/>
            <w:tcBorders>
              <w:top w:val="single" w:sz="4" w:space="0" w:color="auto"/>
              <w:left w:val="nil"/>
              <w:bottom w:val="single" w:sz="4" w:space="0" w:color="auto"/>
              <w:right w:val="single" w:sz="4" w:space="0" w:color="auto"/>
            </w:tcBorders>
          </w:tcPr>
          <w:p w14:paraId="6AC70F5A"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1</w:t>
            </w:r>
          </w:p>
        </w:tc>
        <w:tc>
          <w:tcPr>
            <w:tcW w:w="470" w:type="pct"/>
            <w:tcBorders>
              <w:top w:val="single" w:sz="4" w:space="0" w:color="auto"/>
              <w:left w:val="nil"/>
              <w:bottom w:val="single" w:sz="4" w:space="0" w:color="auto"/>
              <w:right w:val="single" w:sz="4" w:space="0" w:color="auto"/>
            </w:tcBorders>
          </w:tcPr>
          <w:p w14:paraId="71A4E794" w14:textId="77777777" w:rsidR="001F3283" w:rsidRDefault="00000000">
            <w:pPr>
              <w:spacing w:line="240" w:lineRule="auto"/>
              <w:jc w:val="center"/>
              <w:rPr>
                <w:rFonts w:ascii="Arial" w:hAnsi="Arial" w:cs="Arial"/>
                <w:sz w:val="16"/>
                <w:szCs w:val="16"/>
              </w:rPr>
            </w:pPr>
            <w:r>
              <w:rPr>
                <w:rFonts w:ascii="Arial" w:hAnsi="Arial" w:cs="Arial"/>
                <w:sz w:val="16"/>
                <w:szCs w:val="16"/>
              </w:rPr>
              <w:t>MUNICIPIO</w:t>
            </w:r>
          </w:p>
        </w:tc>
        <w:tc>
          <w:tcPr>
            <w:tcW w:w="509" w:type="pct"/>
            <w:tcBorders>
              <w:top w:val="single" w:sz="4" w:space="0" w:color="auto"/>
              <w:left w:val="nil"/>
              <w:bottom w:val="single" w:sz="4" w:space="0" w:color="auto"/>
              <w:right w:val="single" w:sz="4" w:space="0" w:color="auto"/>
            </w:tcBorders>
          </w:tcPr>
          <w:p w14:paraId="5E550A95"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w:t>
            </w:r>
            <w:proofErr w:type="gramStart"/>
            <w:r>
              <w:rPr>
                <w:rFonts w:ascii="Arial" w:hAnsi="Arial" w:cs="Arial"/>
                <w:sz w:val="16"/>
                <w:szCs w:val="16"/>
              </w:rPr>
              <w:t>REVISARAN</w:t>
            </w:r>
            <w:proofErr w:type="gramEnd"/>
            <w:r>
              <w:rPr>
                <w:rFonts w:ascii="Arial" w:hAnsi="Arial" w:cs="Arial"/>
                <w:sz w:val="16"/>
                <w:szCs w:val="16"/>
              </w:rPr>
              <w:t xml:space="preserve"> LAS CONDICIONES DE LA ADMINISTRACIÓN DEL APU </w:t>
            </w:r>
          </w:p>
        </w:tc>
      </w:tr>
      <w:tr w:rsidR="001F3283" w14:paraId="4D674EFC" w14:textId="77777777">
        <w:trPr>
          <w:trHeight w:val="2250"/>
          <w:jc w:val="center"/>
        </w:trPr>
        <w:tc>
          <w:tcPr>
            <w:tcW w:w="618" w:type="pct"/>
            <w:tcBorders>
              <w:left w:val="single" w:sz="4" w:space="0" w:color="auto"/>
              <w:right w:val="single" w:sz="4" w:space="0" w:color="auto"/>
            </w:tcBorders>
            <w:vAlign w:val="center"/>
          </w:tcPr>
          <w:p w14:paraId="7E4FB474" w14:textId="77777777" w:rsidR="001F3283" w:rsidRDefault="00000000">
            <w:pPr>
              <w:spacing w:line="240" w:lineRule="auto"/>
              <w:jc w:val="center"/>
              <w:rPr>
                <w:rFonts w:ascii="Arial" w:hAnsi="Arial" w:cs="Arial"/>
                <w:b/>
                <w:sz w:val="16"/>
                <w:szCs w:val="16"/>
              </w:rPr>
            </w:pPr>
            <w:r>
              <w:rPr>
                <w:rFonts w:ascii="Arial" w:hAnsi="Arial" w:cs="Arial"/>
                <w:b/>
                <w:sz w:val="16"/>
                <w:szCs w:val="16"/>
              </w:rPr>
              <w:t>6 NATURALEZA</w:t>
            </w:r>
          </w:p>
        </w:tc>
        <w:tc>
          <w:tcPr>
            <w:tcW w:w="369" w:type="pct"/>
            <w:tcBorders>
              <w:top w:val="single" w:sz="4" w:space="0" w:color="auto"/>
              <w:left w:val="single" w:sz="4" w:space="0" w:color="auto"/>
              <w:right w:val="single" w:sz="4" w:space="0" w:color="auto"/>
            </w:tcBorders>
            <w:vAlign w:val="center"/>
          </w:tcPr>
          <w:p w14:paraId="52CABB8D" w14:textId="77777777" w:rsidR="001F3283" w:rsidRDefault="00000000">
            <w:pPr>
              <w:spacing w:line="240" w:lineRule="auto"/>
              <w:jc w:val="center"/>
              <w:rPr>
                <w:rFonts w:ascii="Arial" w:hAnsi="Arial" w:cs="Arial"/>
                <w:b/>
                <w:sz w:val="16"/>
                <w:szCs w:val="16"/>
              </w:rPr>
            </w:pPr>
            <w:r>
              <w:rPr>
                <w:rFonts w:ascii="Arial" w:hAnsi="Arial" w:cs="Arial"/>
                <w:b/>
                <w:sz w:val="16"/>
                <w:szCs w:val="16"/>
              </w:rPr>
              <w:t xml:space="preserve">CAUSAS NATURALES, FUERZA MAYOR </w:t>
            </w:r>
          </w:p>
        </w:tc>
        <w:tc>
          <w:tcPr>
            <w:tcW w:w="562" w:type="pct"/>
            <w:gridSpan w:val="2"/>
            <w:tcBorders>
              <w:top w:val="single" w:sz="4" w:space="0" w:color="auto"/>
              <w:left w:val="single" w:sz="4" w:space="0" w:color="auto"/>
              <w:bottom w:val="single" w:sz="4" w:space="0" w:color="auto"/>
              <w:right w:val="single" w:sz="4" w:space="0" w:color="auto"/>
            </w:tcBorders>
            <w:vAlign w:val="center"/>
          </w:tcPr>
          <w:p w14:paraId="468A0257" w14:textId="77777777" w:rsidR="001F3283" w:rsidRDefault="00000000">
            <w:pPr>
              <w:spacing w:line="240" w:lineRule="auto"/>
              <w:jc w:val="center"/>
              <w:rPr>
                <w:rFonts w:ascii="Arial" w:hAnsi="Arial" w:cs="Arial"/>
                <w:b/>
                <w:sz w:val="16"/>
                <w:szCs w:val="16"/>
              </w:rPr>
            </w:pPr>
            <w:r>
              <w:rPr>
                <w:rFonts w:ascii="Arial" w:hAnsi="Arial" w:cs="Arial"/>
                <w:b/>
                <w:bCs/>
                <w:sz w:val="16"/>
                <w:szCs w:val="16"/>
                <w:lang w:eastAsia="es-CO"/>
              </w:rPr>
              <w:t>FACTORES AMBIENTALES Y CLIMÁTICOS ADVERSOS</w:t>
            </w:r>
            <w:r>
              <w:rPr>
                <w:rFonts w:ascii="Arial" w:hAnsi="Arial" w:cs="Arial"/>
                <w:sz w:val="16"/>
                <w:szCs w:val="16"/>
              </w:rPr>
              <w:t>: OCURRE CUANDO SE DAN DESASTRES NATURALES COMO TERREMOTOS, INUNDACIONES, SEQUÍAS, ETC</w:t>
            </w:r>
          </w:p>
        </w:tc>
        <w:tc>
          <w:tcPr>
            <w:tcW w:w="374" w:type="pct"/>
            <w:tcBorders>
              <w:top w:val="single" w:sz="4" w:space="0" w:color="auto"/>
              <w:left w:val="nil"/>
              <w:bottom w:val="single" w:sz="4" w:space="0" w:color="auto"/>
              <w:right w:val="single" w:sz="4" w:space="0" w:color="auto"/>
            </w:tcBorders>
          </w:tcPr>
          <w:p w14:paraId="37888F95" w14:textId="77777777" w:rsidR="001F3283" w:rsidRDefault="00000000">
            <w:pPr>
              <w:spacing w:line="240" w:lineRule="auto"/>
              <w:jc w:val="both"/>
              <w:rPr>
                <w:rFonts w:ascii="Arial" w:hAnsi="Arial" w:cs="Arial"/>
                <w:sz w:val="16"/>
                <w:szCs w:val="16"/>
              </w:rPr>
            </w:pPr>
            <w:r>
              <w:rPr>
                <w:rFonts w:ascii="Arial" w:hAnsi="Arial" w:cs="Arial"/>
                <w:sz w:val="16"/>
                <w:szCs w:val="16"/>
              </w:rPr>
              <w:t>ESPECIFICO</w:t>
            </w:r>
          </w:p>
        </w:tc>
        <w:tc>
          <w:tcPr>
            <w:tcW w:w="300" w:type="pct"/>
            <w:tcBorders>
              <w:top w:val="single" w:sz="4" w:space="0" w:color="auto"/>
              <w:left w:val="nil"/>
              <w:bottom w:val="single" w:sz="4" w:space="0" w:color="auto"/>
              <w:right w:val="single" w:sz="4" w:space="0" w:color="auto"/>
            </w:tcBorders>
          </w:tcPr>
          <w:p w14:paraId="0CF92804"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EXTERNO</w:t>
            </w:r>
          </w:p>
        </w:tc>
        <w:tc>
          <w:tcPr>
            <w:tcW w:w="411" w:type="pct"/>
            <w:tcBorders>
              <w:top w:val="single" w:sz="4" w:space="0" w:color="auto"/>
              <w:left w:val="single" w:sz="4" w:space="0" w:color="auto"/>
              <w:bottom w:val="single" w:sz="4" w:space="0" w:color="auto"/>
              <w:right w:val="single" w:sz="4" w:space="0" w:color="auto"/>
            </w:tcBorders>
          </w:tcPr>
          <w:p w14:paraId="4D80CF9C"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61A96950"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3B3A1381"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3E0B15DA"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4A522BCE" w14:textId="77777777" w:rsidR="001F3283" w:rsidRDefault="00000000">
            <w:pPr>
              <w:spacing w:line="240" w:lineRule="auto"/>
              <w:jc w:val="center"/>
              <w:rPr>
                <w:rFonts w:ascii="Arial" w:hAnsi="Arial" w:cs="Arial"/>
                <w:sz w:val="16"/>
                <w:szCs w:val="16"/>
              </w:rPr>
            </w:pPr>
            <w:r>
              <w:rPr>
                <w:rFonts w:ascii="Arial" w:hAnsi="Arial" w:cs="Arial"/>
                <w:bCs/>
                <w:sz w:val="16"/>
                <w:szCs w:val="16"/>
                <w:lang w:eastAsia="es-CO"/>
              </w:rPr>
              <w:t>ACTAS DE SUSPENSIÓN HASTA QUE PASE LA EVENTUALIDAD, AMPLIACIÓN DE PÓLIZA</w:t>
            </w:r>
          </w:p>
        </w:tc>
      </w:tr>
      <w:tr w:rsidR="001F3283" w14:paraId="306A6DB5" w14:textId="77777777">
        <w:trPr>
          <w:trHeight w:val="205"/>
          <w:jc w:val="center"/>
        </w:trPr>
        <w:tc>
          <w:tcPr>
            <w:tcW w:w="618" w:type="pct"/>
            <w:vMerge w:val="restart"/>
            <w:tcBorders>
              <w:top w:val="single" w:sz="4" w:space="0" w:color="auto"/>
              <w:left w:val="single" w:sz="4" w:space="0" w:color="auto"/>
              <w:right w:val="single" w:sz="4" w:space="0" w:color="auto"/>
            </w:tcBorders>
            <w:vAlign w:val="center"/>
          </w:tcPr>
          <w:p w14:paraId="0F4DE886" w14:textId="77777777" w:rsidR="001F3283" w:rsidRDefault="00000000">
            <w:pPr>
              <w:spacing w:line="240" w:lineRule="auto"/>
              <w:jc w:val="center"/>
              <w:rPr>
                <w:rFonts w:ascii="Arial" w:hAnsi="Arial" w:cs="Arial"/>
                <w:b/>
                <w:sz w:val="16"/>
                <w:szCs w:val="16"/>
              </w:rPr>
            </w:pPr>
            <w:r>
              <w:rPr>
                <w:rFonts w:ascii="Arial" w:hAnsi="Arial" w:cs="Arial"/>
                <w:b/>
                <w:sz w:val="16"/>
                <w:szCs w:val="16"/>
              </w:rPr>
              <w:t>7.AMBIENTALES</w:t>
            </w:r>
          </w:p>
          <w:p w14:paraId="3ADE2164"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76B3C275" w14:textId="77777777" w:rsidR="001F3283" w:rsidRDefault="00000000">
            <w:pPr>
              <w:spacing w:line="240" w:lineRule="auto"/>
              <w:jc w:val="center"/>
              <w:rPr>
                <w:rFonts w:ascii="Arial" w:hAnsi="Arial" w:cs="Arial"/>
                <w:b/>
                <w:sz w:val="16"/>
                <w:szCs w:val="16"/>
              </w:rPr>
            </w:pPr>
            <w:r>
              <w:rPr>
                <w:rFonts w:ascii="Arial" w:hAnsi="Arial" w:cs="Arial"/>
                <w:sz w:val="16"/>
                <w:szCs w:val="16"/>
              </w:rPr>
              <w:t>LICENCIAS AMBIENTALES</w:t>
            </w:r>
          </w:p>
        </w:tc>
        <w:tc>
          <w:tcPr>
            <w:tcW w:w="374" w:type="pct"/>
            <w:tcBorders>
              <w:top w:val="single" w:sz="4" w:space="0" w:color="auto"/>
              <w:left w:val="nil"/>
              <w:bottom w:val="single" w:sz="4" w:space="0" w:color="auto"/>
              <w:right w:val="single" w:sz="4" w:space="0" w:color="auto"/>
            </w:tcBorders>
          </w:tcPr>
          <w:p w14:paraId="6937E721" w14:textId="77777777" w:rsidR="001F3283" w:rsidRDefault="00000000">
            <w:pPr>
              <w:spacing w:line="240" w:lineRule="auto"/>
              <w:jc w:val="center"/>
              <w:rPr>
                <w:rFonts w:ascii="Arial" w:hAnsi="Arial" w:cs="Arial"/>
                <w:sz w:val="16"/>
                <w:szCs w:val="16"/>
              </w:rPr>
            </w:pPr>
            <w:r>
              <w:rPr>
                <w:rFonts w:ascii="Arial" w:hAnsi="Arial" w:cs="Arial"/>
                <w:sz w:val="16"/>
                <w:szCs w:val="16"/>
              </w:rPr>
              <w:t>ESPECIFICO</w:t>
            </w:r>
          </w:p>
        </w:tc>
        <w:tc>
          <w:tcPr>
            <w:tcW w:w="300" w:type="pct"/>
            <w:tcBorders>
              <w:top w:val="single" w:sz="4" w:space="0" w:color="auto"/>
              <w:left w:val="nil"/>
              <w:bottom w:val="single" w:sz="4" w:space="0" w:color="auto"/>
              <w:right w:val="single" w:sz="4" w:space="0" w:color="auto"/>
            </w:tcBorders>
          </w:tcPr>
          <w:p w14:paraId="20AADB18"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55A3F618"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PLANEACIÓN</w:t>
            </w:r>
          </w:p>
        </w:tc>
        <w:tc>
          <w:tcPr>
            <w:tcW w:w="762" w:type="pct"/>
            <w:tcBorders>
              <w:top w:val="single" w:sz="4" w:space="0" w:color="auto"/>
              <w:left w:val="single" w:sz="4" w:space="0" w:color="auto"/>
              <w:bottom w:val="single" w:sz="4" w:space="0" w:color="auto"/>
              <w:right w:val="single" w:sz="4" w:space="0" w:color="auto"/>
            </w:tcBorders>
          </w:tcPr>
          <w:p w14:paraId="0E24D069"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N.A.</w:t>
            </w:r>
          </w:p>
        </w:tc>
        <w:tc>
          <w:tcPr>
            <w:tcW w:w="626" w:type="pct"/>
            <w:tcBorders>
              <w:top w:val="single" w:sz="4" w:space="0" w:color="auto"/>
              <w:left w:val="nil"/>
              <w:bottom w:val="single" w:sz="4" w:space="0" w:color="auto"/>
              <w:right w:val="single" w:sz="4" w:space="0" w:color="auto"/>
            </w:tcBorders>
          </w:tcPr>
          <w:p w14:paraId="355C0FE1"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470" w:type="pct"/>
            <w:tcBorders>
              <w:top w:val="single" w:sz="4" w:space="0" w:color="auto"/>
              <w:left w:val="nil"/>
              <w:bottom w:val="single" w:sz="4" w:space="0" w:color="auto"/>
              <w:right w:val="single" w:sz="4" w:space="0" w:color="auto"/>
            </w:tcBorders>
          </w:tcPr>
          <w:p w14:paraId="27DA0C5F"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509" w:type="pct"/>
            <w:tcBorders>
              <w:top w:val="single" w:sz="4" w:space="0" w:color="auto"/>
              <w:left w:val="nil"/>
              <w:bottom w:val="single" w:sz="4" w:space="0" w:color="auto"/>
              <w:right w:val="single" w:sz="4" w:space="0" w:color="auto"/>
            </w:tcBorders>
          </w:tcPr>
          <w:p w14:paraId="731965FC" w14:textId="77777777" w:rsidR="001F3283" w:rsidRDefault="00000000">
            <w:pPr>
              <w:spacing w:line="240" w:lineRule="auto"/>
              <w:rPr>
                <w:rFonts w:ascii="Arial" w:hAnsi="Arial" w:cs="Arial"/>
                <w:sz w:val="16"/>
                <w:szCs w:val="16"/>
              </w:rPr>
            </w:pPr>
            <w:r>
              <w:rPr>
                <w:rFonts w:ascii="Arial" w:hAnsi="Arial" w:cs="Arial"/>
                <w:sz w:val="16"/>
                <w:szCs w:val="16"/>
              </w:rPr>
              <w:t>N.A.</w:t>
            </w:r>
          </w:p>
        </w:tc>
      </w:tr>
      <w:tr w:rsidR="001F3283" w14:paraId="16208B7D" w14:textId="77777777">
        <w:trPr>
          <w:trHeight w:val="339"/>
          <w:jc w:val="center"/>
        </w:trPr>
        <w:tc>
          <w:tcPr>
            <w:tcW w:w="618" w:type="pct"/>
            <w:vMerge/>
            <w:tcBorders>
              <w:left w:val="single" w:sz="4" w:space="0" w:color="auto"/>
              <w:right w:val="single" w:sz="4" w:space="0" w:color="auto"/>
            </w:tcBorders>
            <w:vAlign w:val="center"/>
          </w:tcPr>
          <w:p w14:paraId="7DFF87A6"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4F03F5C6" w14:textId="77777777" w:rsidR="001F3283" w:rsidRDefault="00000000">
            <w:pPr>
              <w:spacing w:line="240" w:lineRule="auto"/>
              <w:jc w:val="center"/>
              <w:rPr>
                <w:rFonts w:ascii="Arial" w:hAnsi="Arial" w:cs="Arial"/>
                <w:b/>
                <w:sz w:val="16"/>
                <w:szCs w:val="16"/>
              </w:rPr>
            </w:pPr>
            <w:r>
              <w:rPr>
                <w:rFonts w:ascii="Arial" w:hAnsi="Arial" w:cs="Arial"/>
                <w:sz w:val="16"/>
                <w:szCs w:val="16"/>
              </w:rPr>
              <w:t>PLANES DE MANEJO AMBIENTAL</w:t>
            </w:r>
          </w:p>
        </w:tc>
        <w:tc>
          <w:tcPr>
            <w:tcW w:w="374" w:type="pct"/>
            <w:tcBorders>
              <w:top w:val="single" w:sz="4" w:space="0" w:color="auto"/>
              <w:left w:val="nil"/>
              <w:bottom w:val="single" w:sz="4" w:space="0" w:color="auto"/>
              <w:right w:val="single" w:sz="4" w:space="0" w:color="auto"/>
            </w:tcBorders>
          </w:tcPr>
          <w:p w14:paraId="65F87A2E" w14:textId="77777777" w:rsidR="001F3283" w:rsidRDefault="00000000">
            <w:pPr>
              <w:spacing w:line="240" w:lineRule="auto"/>
              <w:jc w:val="center"/>
              <w:rPr>
                <w:rFonts w:ascii="Arial" w:hAnsi="Arial" w:cs="Arial"/>
                <w:sz w:val="16"/>
                <w:szCs w:val="16"/>
              </w:rPr>
            </w:pPr>
            <w:r>
              <w:rPr>
                <w:rFonts w:ascii="Arial" w:hAnsi="Arial" w:cs="Arial"/>
                <w:sz w:val="16"/>
                <w:szCs w:val="16"/>
              </w:rPr>
              <w:t>ESPECIFICO</w:t>
            </w:r>
          </w:p>
        </w:tc>
        <w:tc>
          <w:tcPr>
            <w:tcW w:w="300" w:type="pct"/>
            <w:tcBorders>
              <w:top w:val="single" w:sz="4" w:space="0" w:color="auto"/>
              <w:left w:val="nil"/>
              <w:bottom w:val="single" w:sz="4" w:space="0" w:color="auto"/>
              <w:right w:val="single" w:sz="4" w:space="0" w:color="auto"/>
            </w:tcBorders>
          </w:tcPr>
          <w:p w14:paraId="08741AF8"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693B50EA" w14:textId="77777777" w:rsidR="001F3283" w:rsidRDefault="00000000">
            <w:pPr>
              <w:spacing w:line="240" w:lineRule="auto"/>
              <w:rPr>
                <w:rFonts w:ascii="Arial" w:hAnsi="Arial" w:cs="Arial"/>
                <w:sz w:val="16"/>
                <w:szCs w:val="16"/>
              </w:rPr>
            </w:pPr>
            <w:r>
              <w:rPr>
                <w:rFonts w:ascii="Arial" w:hAnsi="Arial" w:cs="Arial"/>
                <w:sz w:val="16"/>
                <w:szCs w:val="16"/>
              </w:rPr>
              <w:t>PLANEACIÓN</w:t>
            </w:r>
          </w:p>
        </w:tc>
        <w:tc>
          <w:tcPr>
            <w:tcW w:w="762" w:type="pct"/>
            <w:tcBorders>
              <w:top w:val="single" w:sz="4" w:space="0" w:color="auto"/>
              <w:left w:val="single" w:sz="4" w:space="0" w:color="auto"/>
              <w:bottom w:val="single" w:sz="4" w:space="0" w:color="auto"/>
              <w:right w:val="single" w:sz="4" w:space="0" w:color="auto"/>
            </w:tcBorders>
          </w:tcPr>
          <w:p w14:paraId="239C2363"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N.A.</w:t>
            </w:r>
          </w:p>
        </w:tc>
        <w:tc>
          <w:tcPr>
            <w:tcW w:w="626" w:type="pct"/>
            <w:tcBorders>
              <w:top w:val="single" w:sz="4" w:space="0" w:color="auto"/>
              <w:left w:val="nil"/>
              <w:bottom w:val="single" w:sz="4" w:space="0" w:color="auto"/>
              <w:right w:val="single" w:sz="4" w:space="0" w:color="auto"/>
            </w:tcBorders>
          </w:tcPr>
          <w:p w14:paraId="3806428A"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470" w:type="pct"/>
            <w:tcBorders>
              <w:top w:val="single" w:sz="4" w:space="0" w:color="auto"/>
              <w:left w:val="nil"/>
              <w:bottom w:val="single" w:sz="4" w:space="0" w:color="auto"/>
              <w:right w:val="single" w:sz="4" w:space="0" w:color="auto"/>
            </w:tcBorders>
          </w:tcPr>
          <w:p w14:paraId="63337D1A"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509" w:type="pct"/>
            <w:tcBorders>
              <w:top w:val="single" w:sz="4" w:space="0" w:color="auto"/>
              <w:left w:val="nil"/>
              <w:bottom w:val="single" w:sz="4" w:space="0" w:color="auto"/>
              <w:right w:val="single" w:sz="4" w:space="0" w:color="auto"/>
            </w:tcBorders>
          </w:tcPr>
          <w:p w14:paraId="49532789" w14:textId="77777777" w:rsidR="001F3283" w:rsidRDefault="00000000">
            <w:pPr>
              <w:spacing w:line="240" w:lineRule="auto"/>
              <w:rPr>
                <w:rFonts w:ascii="Arial" w:hAnsi="Arial" w:cs="Arial"/>
                <w:sz w:val="16"/>
                <w:szCs w:val="16"/>
              </w:rPr>
            </w:pPr>
            <w:r>
              <w:rPr>
                <w:rFonts w:ascii="Arial" w:hAnsi="Arial" w:cs="Arial"/>
                <w:sz w:val="16"/>
                <w:szCs w:val="16"/>
              </w:rPr>
              <w:t>N.A.</w:t>
            </w:r>
          </w:p>
        </w:tc>
      </w:tr>
      <w:tr w:rsidR="001F3283" w14:paraId="0E789778" w14:textId="77777777">
        <w:trPr>
          <w:trHeight w:val="488"/>
          <w:jc w:val="center"/>
        </w:trPr>
        <w:tc>
          <w:tcPr>
            <w:tcW w:w="618" w:type="pct"/>
            <w:vMerge/>
            <w:tcBorders>
              <w:left w:val="single" w:sz="4" w:space="0" w:color="auto"/>
              <w:right w:val="single" w:sz="4" w:space="0" w:color="auto"/>
            </w:tcBorders>
            <w:vAlign w:val="center"/>
          </w:tcPr>
          <w:p w14:paraId="7993F048"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3B75EB00" w14:textId="77777777" w:rsidR="001F3283" w:rsidRDefault="00000000">
            <w:pPr>
              <w:spacing w:line="240" w:lineRule="auto"/>
              <w:jc w:val="center"/>
              <w:rPr>
                <w:rFonts w:ascii="Arial" w:hAnsi="Arial" w:cs="Arial"/>
                <w:b/>
                <w:sz w:val="16"/>
                <w:szCs w:val="16"/>
              </w:rPr>
            </w:pPr>
            <w:r>
              <w:rPr>
                <w:rFonts w:ascii="Arial" w:hAnsi="Arial" w:cs="Arial"/>
                <w:sz w:val="16"/>
                <w:szCs w:val="16"/>
              </w:rPr>
              <w:t>PERMISOS Y AUTORIZACIONES AMBIENTALES</w:t>
            </w:r>
          </w:p>
        </w:tc>
        <w:tc>
          <w:tcPr>
            <w:tcW w:w="374" w:type="pct"/>
            <w:tcBorders>
              <w:top w:val="single" w:sz="4" w:space="0" w:color="auto"/>
              <w:left w:val="nil"/>
              <w:bottom w:val="single" w:sz="4" w:space="0" w:color="auto"/>
              <w:right w:val="single" w:sz="4" w:space="0" w:color="auto"/>
            </w:tcBorders>
          </w:tcPr>
          <w:p w14:paraId="35C527C2" w14:textId="77777777" w:rsidR="001F3283" w:rsidRDefault="00000000">
            <w:pPr>
              <w:spacing w:line="240" w:lineRule="auto"/>
              <w:jc w:val="center"/>
              <w:rPr>
                <w:rFonts w:ascii="Arial" w:hAnsi="Arial" w:cs="Arial"/>
                <w:sz w:val="16"/>
                <w:szCs w:val="16"/>
              </w:rPr>
            </w:pPr>
            <w:r>
              <w:rPr>
                <w:rFonts w:ascii="Arial" w:hAnsi="Arial" w:cs="Arial"/>
                <w:sz w:val="16"/>
                <w:szCs w:val="16"/>
              </w:rPr>
              <w:t>ESPECIFICO</w:t>
            </w:r>
          </w:p>
        </w:tc>
        <w:tc>
          <w:tcPr>
            <w:tcW w:w="300" w:type="pct"/>
            <w:tcBorders>
              <w:top w:val="single" w:sz="4" w:space="0" w:color="auto"/>
              <w:left w:val="nil"/>
              <w:bottom w:val="single" w:sz="4" w:space="0" w:color="auto"/>
              <w:right w:val="single" w:sz="4" w:space="0" w:color="auto"/>
            </w:tcBorders>
          </w:tcPr>
          <w:p w14:paraId="6792FF43"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0D57999D" w14:textId="77777777" w:rsidR="001F3283" w:rsidRDefault="00000000">
            <w:pPr>
              <w:spacing w:line="240" w:lineRule="auto"/>
              <w:rPr>
                <w:rFonts w:ascii="Arial" w:hAnsi="Arial" w:cs="Arial"/>
                <w:sz w:val="16"/>
                <w:szCs w:val="16"/>
              </w:rPr>
            </w:pPr>
            <w:r>
              <w:rPr>
                <w:rFonts w:ascii="Arial" w:hAnsi="Arial" w:cs="Arial"/>
                <w:sz w:val="16"/>
                <w:szCs w:val="16"/>
              </w:rPr>
              <w:t>PLANEACIÓN</w:t>
            </w:r>
          </w:p>
        </w:tc>
        <w:tc>
          <w:tcPr>
            <w:tcW w:w="762" w:type="pct"/>
            <w:tcBorders>
              <w:top w:val="single" w:sz="4" w:space="0" w:color="auto"/>
              <w:left w:val="single" w:sz="4" w:space="0" w:color="auto"/>
              <w:bottom w:val="single" w:sz="4" w:space="0" w:color="auto"/>
              <w:right w:val="single" w:sz="4" w:space="0" w:color="auto"/>
            </w:tcBorders>
          </w:tcPr>
          <w:p w14:paraId="74ACE191"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N.A.</w:t>
            </w:r>
          </w:p>
        </w:tc>
        <w:tc>
          <w:tcPr>
            <w:tcW w:w="626" w:type="pct"/>
            <w:tcBorders>
              <w:top w:val="single" w:sz="4" w:space="0" w:color="auto"/>
              <w:left w:val="nil"/>
              <w:bottom w:val="single" w:sz="4" w:space="0" w:color="auto"/>
              <w:right w:val="single" w:sz="4" w:space="0" w:color="auto"/>
            </w:tcBorders>
          </w:tcPr>
          <w:p w14:paraId="27566719"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470" w:type="pct"/>
            <w:tcBorders>
              <w:top w:val="single" w:sz="4" w:space="0" w:color="auto"/>
              <w:left w:val="nil"/>
              <w:bottom w:val="single" w:sz="4" w:space="0" w:color="auto"/>
              <w:right w:val="single" w:sz="4" w:space="0" w:color="auto"/>
            </w:tcBorders>
          </w:tcPr>
          <w:p w14:paraId="38BDE174"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509" w:type="pct"/>
            <w:tcBorders>
              <w:top w:val="single" w:sz="4" w:space="0" w:color="auto"/>
              <w:left w:val="nil"/>
              <w:bottom w:val="single" w:sz="4" w:space="0" w:color="auto"/>
              <w:right w:val="single" w:sz="4" w:space="0" w:color="auto"/>
            </w:tcBorders>
          </w:tcPr>
          <w:p w14:paraId="677F01E5" w14:textId="77777777" w:rsidR="001F3283" w:rsidRDefault="00000000">
            <w:pPr>
              <w:spacing w:line="240" w:lineRule="auto"/>
              <w:rPr>
                <w:rFonts w:ascii="Arial" w:hAnsi="Arial" w:cs="Arial"/>
                <w:sz w:val="16"/>
                <w:szCs w:val="16"/>
              </w:rPr>
            </w:pPr>
            <w:r>
              <w:rPr>
                <w:rFonts w:ascii="Arial" w:hAnsi="Arial" w:cs="Arial"/>
                <w:sz w:val="16"/>
                <w:szCs w:val="16"/>
              </w:rPr>
              <w:t>N.A.</w:t>
            </w:r>
          </w:p>
        </w:tc>
      </w:tr>
      <w:tr w:rsidR="001F3283" w14:paraId="05AA904B" w14:textId="77777777">
        <w:trPr>
          <w:trHeight w:val="303"/>
          <w:jc w:val="center"/>
        </w:trPr>
        <w:tc>
          <w:tcPr>
            <w:tcW w:w="618" w:type="pct"/>
            <w:vMerge/>
            <w:tcBorders>
              <w:left w:val="single" w:sz="4" w:space="0" w:color="auto"/>
              <w:bottom w:val="single" w:sz="4" w:space="0" w:color="auto"/>
              <w:right w:val="single" w:sz="4" w:space="0" w:color="auto"/>
            </w:tcBorders>
            <w:vAlign w:val="center"/>
          </w:tcPr>
          <w:p w14:paraId="435791F0"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118678A3" w14:textId="77777777" w:rsidR="001F3283" w:rsidRDefault="00000000">
            <w:pPr>
              <w:spacing w:line="240" w:lineRule="auto"/>
              <w:jc w:val="center"/>
              <w:rPr>
                <w:rFonts w:ascii="Arial" w:hAnsi="Arial" w:cs="Arial"/>
                <w:sz w:val="16"/>
                <w:szCs w:val="16"/>
              </w:rPr>
            </w:pPr>
            <w:r>
              <w:rPr>
                <w:rFonts w:ascii="Arial" w:hAnsi="Arial" w:cs="Arial"/>
                <w:sz w:val="16"/>
                <w:szCs w:val="16"/>
              </w:rPr>
              <w:t>TASAS RETRIBUTIVAS Y COMPENSATORIAS</w:t>
            </w:r>
          </w:p>
        </w:tc>
        <w:tc>
          <w:tcPr>
            <w:tcW w:w="374" w:type="pct"/>
            <w:tcBorders>
              <w:top w:val="single" w:sz="4" w:space="0" w:color="auto"/>
              <w:left w:val="nil"/>
              <w:bottom w:val="single" w:sz="4" w:space="0" w:color="auto"/>
              <w:right w:val="single" w:sz="4" w:space="0" w:color="auto"/>
            </w:tcBorders>
          </w:tcPr>
          <w:p w14:paraId="6ECEAD86" w14:textId="77777777" w:rsidR="001F3283" w:rsidRDefault="00000000">
            <w:pPr>
              <w:spacing w:line="240" w:lineRule="auto"/>
              <w:jc w:val="center"/>
              <w:rPr>
                <w:rFonts w:ascii="Arial" w:hAnsi="Arial" w:cs="Arial"/>
                <w:sz w:val="16"/>
                <w:szCs w:val="16"/>
              </w:rPr>
            </w:pPr>
            <w:r>
              <w:rPr>
                <w:rFonts w:ascii="Arial" w:hAnsi="Arial" w:cs="Arial"/>
                <w:sz w:val="16"/>
                <w:szCs w:val="16"/>
              </w:rPr>
              <w:t>ESPECIFICO</w:t>
            </w:r>
          </w:p>
        </w:tc>
        <w:tc>
          <w:tcPr>
            <w:tcW w:w="300" w:type="pct"/>
            <w:tcBorders>
              <w:top w:val="single" w:sz="4" w:space="0" w:color="auto"/>
              <w:left w:val="nil"/>
              <w:bottom w:val="single" w:sz="4" w:space="0" w:color="auto"/>
              <w:right w:val="single" w:sz="4" w:space="0" w:color="auto"/>
            </w:tcBorders>
          </w:tcPr>
          <w:p w14:paraId="09E3E33F"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06919B37" w14:textId="77777777" w:rsidR="001F3283" w:rsidRDefault="00000000">
            <w:pPr>
              <w:spacing w:line="240" w:lineRule="auto"/>
              <w:rPr>
                <w:rFonts w:ascii="Arial" w:hAnsi="Arial" w:cs="Arial"/>
                <w:sz w:val="16"/>
                <w:szCs w:val="16"/>
              </w:rPr>
            </w:pPr>
            <w:r>
              <w:rPr>
                <w:rFonts w:ascii="Arial" w:hAnsi="Arial" w:cs="Arial"/>
                <w:sz w:val="16"/>
                <w:szCs w:val="16"/>
              </w:rPr>
              <w:t>PLANEACIÓN</w:t>
            </w:r>
          </w:p>
        </w:tc>
        <w:tc>
          <w:tcPr>
            <w:tcW w:w="762" w:type="pct"/>
            <w:tcBorders>
              <w:top w:val="single" w:sz="4" w:space="0" w:color="auto"/>
              <w:left w:val="single" w:sz="4" w:space="0" w:color="auto"/>
              <w:bottom w:val="single" w:sz="4" w:space="0" w:color="auto"/>
              <w:right w:val="single" w:sz="4" w:space="0" w:color="auto"/>
            </w:tcBorders>
          </w:tcPr>
          <w:p w14:paraId="1AFC50B8"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N.A.</w:t>
            </w:r>
          </w:p>
        </w:tc>
        <w:tc>
          <w:tcPr>
            <w:tcW w:w="626" w:type="pct"/>
            <w:tcBorders>
              <w:top w:val="single" w:sz="4" w:space="0" w:color="auto"/>
              <w:left w:val="nil"/>
              <w:bottom w:val="single" w:sz="4" w:space="0" w:color="auto"/>
              <w:right w:val="single" w:sz="4" w:space="0" w:color="auto"/>
            </w:tcBorders>
          </w:tcPr>
          <w:p w14:paraId="5CB15E1C"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470" w:type="pct"/>
            <w:tcBorders>
              <w:top w:val="single" w:sz="4" w:space="0" w:color="auto"/>
              <w:left w:val="nil"/>
              <w:bottom w:val="single" w:sz="4" w:space="0" w:color="auto"/>
              <w:right w:val="single" w:sz="4" w:space="0" w:color="auto"/>
            </w:tcBorders>
          </w:tcPr>
          <w:p w14:paraId="1B744C03" w14:textId="77777777" w:rsidR="001F3283" w:rsidRDefault="00000000">
            <w:pPr>
              <w:spacing w:line="240" w:lineRule="auto"/>
              <w:rPr>
                <w:rFonts w:ascii="Arial" w:hAnsi="Arial" w:cs="Arial"/>
                <w:sz w:val="16"/>
                <w:szCs w:val="16"/>
              </w:rPr>
            </w:pPr>
            <w:r>
              <w:rPr>
                <w:rFonts w:ascii="Arial" w:hAnsi="Arial" w:cs="Arial"/>
                <w:sz w:val="16"/>
                <w:szCs w:val="16"/>
              </w:rPr>
              <w:t>N.A.</w:t>
            </w:r>
          </w:p>
        </w:tc>
        <w:tc>
          <w:tcPr>
            <w:tcW w:w="509" w:type="pct"/>
            <w:tcBorders>
              <w:top w:val="single" w:sz="4" w:space="0" w:color="auto"/>
              <w:left w:val="nil"/>
              <w:bottom w:val="single" w:sz="4" w:space="0" w:color="auto"/>
              <w:right w:val="single" w:sz="4" w:space="0" w:color="auto"/>
            </w:tcBorders>
          </w:tcPr>
          <w:p w14:paraId="5794E1E2" w14:textId="77777777" w:rsidR="001F3283" w:rsidRDefault="00000000">
            <w:pPr>
              <w:spacing w:line="240" w:lineRule="auto"/>
              <w:rPr>
                <w:rFonts w:ascii="Arial" w:hAnsi="Arial" w:cs="Arial"/>
                <w:sz w:val="16"/>
                <w:szCs w:val="16"/>
              </w:rPr>
            </w:pPr>
            <w:r>
              <w:rPr>
                <w:rFonts w:ascii="Arial" w:hAnsi="Arial" w:cs="Arial"/>
                <w:sz w:val="16"/>
                <w:szCs w:val="16"/>
              </w:rPr>
              <w:t>N.A.</w:t>
            </w:r>
          </w:p>
        </w:tc>
      </w:tr>
      <w:tr w:rsidR="001F3283" w14:paraId="53C8FA86" w14:textId="77777777">
        <w:trPr>
          <w:trHeight w:val="605"/>
          <w:jc w:val="center"/>
        </w:trPr>
        <w:tc>
          <w:tcPr>
            <w:tcW w:w="618" w:type="pct"/>
            <w:vMerge w:val="restart"/>
            <w:tcBorders>
              <w:top w:val="single" w:sz="4" w:space="0" w:color="auto"/>
              <w:left w:val="single" w:sz="4" w:space="0" w:color="auto"/>
              <w:right w:val="single" w:sz="4" w:space="0" w:color="auto"/>
            </w:tcBorders>
            <w:vAlign w:val="center"/>
          </w:tcPr>
          <w:p w14:paraId="7B6E4404" w14:textId="77777777" w:rsidR="001F3283" w:rsidRDefault="00000000">
            <w:pPr>
              <w:spacing w:line="240" w:lineRule="auto"/>
              <w:jc w:val="center"/>
              <w:rPr>
                <w:rFonts w:ascii="Arial" w:hAnsi="Arial" w:cs="Arial"/>
                <w:b/>
                <w:sz w:val="16"/>
                <w:szCs w:val="16"/>
              </w:rPr>
            </w:pPr>
            <w:r>
              <w:rPr>
                <w:rFonts w:ascii="Arial" w:hAnsi="Arial" w:cs="Arial"/>
                <w:b/>
                <w:sz w:val="16"/>
                <w:szCs w:val="16"/>
              </w:rPr>
              <w:t>8.TECNOLOGICOS</w:t>
            </w:r>
          </w:p>
          <w:p w14:paraId="50344530"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004F2679" w14:textId="77777777" w:rsidR="001F3283" w:rsidRDefault="00000000">
            <w:pPr>
              <w:spacing w:line="240" w:lineRule="auto"/>
              <w:jc w:val="center"/>
              <w:rPr>
                <w:rFonts w:ascii="Arial" w:hAnsi="Arial" w:cs="Arial"/>
                <w:b/>
                <w:sz w:val="16"/>
                <w:szCs w:val="16"/>
              </w:rPr>
            </w:pPr>
            <w:r>
              <w:rPr>
                <w:rFonts w:ascii="Arial" w:hAnsi="Arial" w:cs="Arial"/>
                <w:sz w:val="16"/>
                <w:szCs w:val="16"/>
              </w:rPr>
              <w:t xml:space="preserve">FALLAS EN LOS SISTEMAS DE COMUNICACIÓN DE VOZ Y DE DATOS </w:t>
            </w:r>
          </w:p>
        </w:tc>
        <w:tc>
          <w:tcPr>
            <w:tcW w:w="374" w:type="pct"/>
            <w:tcBorders>
              <w:top w:val="single" w:sz="4" w:space="0" w:color="auto"/>
              <w:left w:val="nil"/>
              <w:bottom w:val="single" w:sz="4" w:space="0" w:color="auto"/>
              <w:right w:val="single" w:sz="4" w:space="0" w:color="auto"/>
            </w:tcBorders>
          </w:tcPr>
          <w:p w14:paraId="77838FE0"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0D336CC1"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08DFEB07" w14:textId="77777777" w:rsidR="001F3283" w:rsidRDefault="00000000">
            <w:pPr>
              <w:widowControl w:val="0"/>
              <w:autoSpaceDE w:val="0"/>
              <w:autoSpaceDN w:val="0"/>
              <w:adjustRightInd w:val="0"/>
              <w:spacing w:before="6" w:line="240" w:lineRule="auto"/>
              <w:jc w:val="both"/>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114826E4"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1808A6E9"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1EF80752"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2C3DA3FD" w14:textId="77777777" w:rsidR="001F3283" w:rsidRDefault="00000000">
            <w:pPr>
              <w:spacing w:line="240" w:lineRule="auto"/>
              <w:jc w:val="center"/>
              <w:rPr>
                <w:rFonts w:ascii="Arial" w:hAnsi="Arial" w:cs="Arial"/>
                <w:sz w:val="16"/>
                <w:szCs w:val="16"/>
              </w:rPr>
            </w:pPr>
            <w:r>
              <w:rPr>
                <w:rFonts w:ascii="Arial" w:hAnsi="Arial" w:cs="Arial"/>
                <w:bCs/>
                <w:sz w:val="16"/>
                <w:szCs w:val="16"/>
                <w:lang w:eastAsia="es-CO"/>
              </w:rPr>
              <w:t>ACTAS DE SUSPENSIÓN HASTA QUE PASE LA EVENTUALIDAD, AMPLIACIÓN DE PÓLIZA</w:t>
            </w:r>
          </w:p>
        </w:tc>
      </w:tr>
      <w:tr w:rsidR="001F3283" w14:paraId="1AC5A255" w14:textId="77777777">
        <w:trPr>
          <w:trHeight w:val="359"/>
          <w:jc w:val="center"/>
        </w:trPr>
        <w:tc>
          <w:tcPr>
            <w:tcW w:w="618" w:type="pct"/>
            <w:vMerge/>
            <w:tcBorders>
              <w:left w:val="single" w:sz="4" w:space="0" w:color="auto"/>
              <w:right w:val="single" w:sz="4" w:space="0" w:color="auto"/>
            </w:tcBorders>
            <w:vAlign w:val="center"/>
          </w:tcPr>
          <w:p w14:paraId="603FC9CF"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0A2DEFF5" w14:textId="77777777" w:rsidR="001F3283" w:rsidRDefault="00000000">
            <w:pPr>
              <w:spacing w:line="240" w:lineRule="auto"/>
              <w:jc w:val="center"/>
              <w:rPr>
                <w:rFonts w:ascii="Arial" w:hAnsi="Arial" w:cs="Arial"/>
                <w:sz w:val="16"/>
                <w:szCs w:val="16"/>
              </w:rPr>
            </w:pPr>
            <w:r>
              <w:rPr>
                <w:rFonts w:ascii="Arial" w:hAnsi="Arial" w:cs="Arial"/>
                <w:sz w:val="16"/>
                <w:szCs w:val="16"/>
              </w:rPr>
              <w:t>SUSPENSIÓN DE SERVICIOS PÚBLICOS</w:t>
            </w:r>
          </w:p>
        </w:tc>
        <w:tc>
          <w:tcPr>
            <w:tcW w:w="374" w:type="pct"/>
            <w:tcBorders>
              <w:top w:val="single" w:sz="4" w:space="0" w:color="auto"/>
              <w:left w:val="nil"/>
              <w:bottom w:val="single" w:sz="4" w:space="0" w:color="auto"/>
              <w:right w:val="single" w:sz="4" w:space="0" w:color="auto"/>
            </w:tcBorders>
          </w:tcPr>
          <w:p w14:paraId="1F5B30BF" w14:textId="77777777" w:rsidR="001F3283" w:rsidRDefault="00000000">
            <w:pPr>
              <w:spacing w:line="240" w:lineRule="auto"/>
              <w:jc w:val="center"/>
              <w:rPr>
                <w:rFonts w:ascii="Arial" w:hAnsi="Arial" w:cs="Arial"/>
                <w:sz w:val="16"/>
                <w:szCs w:val="16"/>
              </w:rPr>
            </w:pPr>
            <w:r>
              <w:rPr>
                <w:rFonts w:ascii="Arial" w:hAnsi="Arial" w:cs="Arial"/>
                <w:sz w:val="16"/>
                <w:szCs w:val="16"/>
              </w:rPr>
              <w:t>GENERAL</w:t>
            </w:r>
          </w:p>
        </w:tc>
        <w:tc>
          <w:tcPr>
            <w:tcW w:w="300" w:type="pct"/>
            <w:tcBorders>
              <w:top w:val="single" w:sz="4" w:space="0" w:color="auto"/>
              <w:left w:val="nil"/>
              <w:bottom w:val="single" w:sz="4" w:space="0" w:color="auto"/>
              <w:right w:val="single" w:sz="4" w:space="0" w:color="auto"/>
            </w:tcBorders>
          </w:tcPr>
          <w:p w14:paraId="0869BF58"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5BDE5009" w14:textId="77777777" w:rsidR="001F3283" w:rsidRDefault="00000000">
            <w:pPr>
              <w:spacing w:line="240" w:lineRule="auto"/>
              <w:jc w:val="center"/>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7AB14487"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7D9EF862"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56ABC5DB"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16D23EF3" w14:textId="77777777" w:rsidR="001F3283" w:rsidRDefault="00000000">
            <w:pPr>
              <w:spacing w:line="240" w:lineRule="auto"/>
              <w:jc w:val="center"/>
              <w:rPr>
                <w:rFonts w:ascii="Arial" w:hAnsi="Arial" w:cs="Arial"/>
                <w:sz w:val="16"/>
                <w:szCs w:val="16"/>
              </w:rPr>
            </w:pPr>
            <w:r>
              <w:rPr>
                <w:rFonts w:ascii="Arial" w:hAnsi="Arial" w:cs="Arial"/>
                <w:bCs/>
                <w:sz w:val="16"/>
                <w:szCs w:val="16"/>
                <w:lang w:eastAsia="es-CO"/>
              </w:rPr>
              <w:t>ACTAS DE SUSPENSIÓN HASTA QUE PASE LA EVENTUALIDAD, AMPLIACIÓN DE PÓLIZA</w:t>
            </w:r>
          </w:p>
        </w:tc>
      </w:tr>
      <w:tr w:rsidR="001F3283" w14:paraId="418CE440" w14:textId="77777777">
        <w:trPr>
          <w:trHeight w:val="1232"/>
          <w:jc w:val="center"/>
        </w:trPr>
        <w:tc>
          <w:tcPr>
            <w:tcW w:w="618" w:type="pct"/>
            <w:vMerge/>
            <w:tcBorders>
              <w:left w:val="single" w:sz="4" w:space="0" w:color="auto"/>
              <w:bottom w:val="single" w:sz="4" w:space="0" w:color="auto"/>
              <w:right w:val="single" w:sz="4" w:space="0" w:color="auto"/>
            </w:tcBorders>
            <w:vAlign w:val="center"/>
          </w:tcPr>
          <w:p w14:paraId="2AF1573E" w14:textId="77777777" w:rsidR="001F3283" w:rsidRDefault="001F3283">
            <w:pPr>
              <w:spacing w:line="240" w:lineRule="auto"/>
              <w:jc w:val="center"/>
              <w:rPr>
                <w:rFonts w:ascii="Arial" w:hAnsi="Arial" w:cs="Arial"/>
                <w:b/>
                <w:sz w:val="16"/>
                <w:szCs w:val="16"/>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07ACC07D"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 NUEVOS DESARROLLOS TECNOLÓGICOS O ESTÁNDARES QUE DEBEN SER TENIDOS EN CUENTA PARA LA EJECUCIÓN DEL CONTRATO, OBSOLESCENCIA TECNOLÓGICA.</w:t>
            </w:r>
          </w:p>
        </w:tc>
        <w:tc>
          <w:tcPr>
            <w:tcW w:w="374" w:type="pct"/>
            <w:tcBorders>
              <w:top w:val="single" w:sz="4" w:space="0" w:color="auto"/>
              <w:left w:val="nil"/>
              <w:bottom w:val="single" w:sz="4" w:space="0" w:color="auto"/>
              <w:right w:val="single" w:sz="4" w:space="0" w:color="auto"/>
            </w:tcBorders>
          </w:tcPr>
          <w:p w14:paraId="09614285" w14:textId="77777777" w:rsidR="001F3283" w:rsidRDefault="00000000">
            <w:pPr>
              <w:spacing w:line="240" w:lineRule="auto"/>
              <w:jc w:val="center"/>
              <w:rPr>
                <w:rFonts w:ascii="Arial" w:hAnsi="Arial" w:cs="Arial"/>
                <w:sz w:val="16"/>
                <w:szCs w:val="16"/>
              </w:rPr>
            </w:pPr>
            <w:r>
              <w:rPr>
                <w:rFonts w:ascii="Arial" w:hAnsi="Arial" w:cs="Arial"/>
                <w:sz w:val="16"/>
                <w:szCs w:val="16"/>
              </w:rPr>
              <w:t>ESPECIFICO</w:t>
            </w:r>
          </w:p>
        </w:tc>
        <w:tc>
          <w:tcPr>
            <w:tcW w:w="300" w:type="pct"/>
            <w:tcBorders>
              <w:top w:val="single" w:sz="4" w:space="0" w:color="auto"/>
              <w:left w:val="nil"/>
              <w:bottom w:val="single" w:sz="4" w:space="0" w:color="auto"/>
              <w:right w:val="single" w:sz="4" w:space="0" w:color="auto"/>
            </w:tcBorders>
          </w:tcPr>
          <w:p w14:paraId="7341AA40" w14:textId="77777777" w:rsidR="001F3283" w:rsidRDefault="00000000">
            <w:pPr>
              <w:spacing w:line="240" w:lineRule="auto"/>
              <w:jc w:val="center"/>
              <w:rPr>
                <w:rFonts w:ascii="Arial" w:hAnsi="Arial" w:cs="Arial"/>
                <w:sz w:val="16"/>
                <w:szCs w:val="16"/>
              </w:rPr>
            </w:pPr>
            <w:r>
              <w:rPr>
                <w:rFonts w:ascii="Arial" w:hAnsi="Arial" w:cs="Arial"/>
                <w:sz w:val="16"/>
                <w:szCs w:val="16"/>
              </w:rPr>
              <w:t>INTERNO</w:t>
            </w:r>
          </w:p>
        </w:tc>
        <w:tc>
          <w:tcPr>
            <w:tcW w:w="411" w:type="pct"/>
            <w:tcBorders>
              <w:top w:val="single" w:sz="4" w:space="0" w:color="auto"/>
              <w:left w:val="single" w:sz="4" w:space="0" w:color="auto"/>
              <w:bottom w:val="single" w:sz="4" w:space="0" w:color="auto"/>
              <w:right w:val="single" w:sz="4" w:space="0" w:color="auto"/>
            </w:tcBorders>
          </w:tcPr>
          <w:p w14:paraId="392D5375" w14:textId="77777777" w:rsidR="001F3283" w:rsidRDefault="00000000">
            <w:pPr>
              <w:spacing w:line="240" w:lineRule="auto"/>
              <w:jc w:val="center"/>
              <w:rPr>
                <w:rFonts w:ascii="Arial" w:hAnsi="Arial" w:cs="Arial"/>
                <w:sz w:val="16"/>
                <w:szCs w:val="16"/>
              </w:rPr>
            </w:pPr>
            <w:r>
              <w:rPr>
                <w:rFonts w:ascii="Arial" w:hAnsi="Arial" w:cs="Arial"/>
                <w:sz w:val="16"/>
                <w:szCs w:val="16"/>
              </w:rPr>
              <w:t>EJECUCIÓN</w:t>
            </w:r>
          </w:p>
        </w:tc>
        <w:tc>
          <w:tcPr>
            <w:tcW w:w="762" w:type="pct"/>
            <w:tcBorders>
              <w:top w:val="single" w:sz="4" w:space="0" w:color="auto"/>
              <w:left w:val="single" w:sz="4" w:space="0" w:color="auto"/>
              <w:bottom w:val="single" w:sz="4" w:space="0" w:color="auto"/>
              <w:right w:val="single" w:sz="4" w:space="0" w:color="auto"/>
            </w:tcBorders>
          </w:tcPr>
          <w:p w14:paraId="1AE7933C" w14:textId="77777777" w:rsidR="001F3283" w:rsidRDefault="00000000">
            <w:pPr>
              <w:widowControl w:val="0"/>
              <w:autoSpaceDE w:val="0"/>
              <w:autoSpaceDN w:val="0"/>
              <w:adjustRightInd w:val="0"/>
              <w:spacing w:before="6" w:line="240" w:lineRule="auto"/>
              <w:jc w:val="center"/>
              <w:rPr>
                <w:rFonts w:ascii="Arial" w:hAnsi="Arial" w:cs="Arial"/>
                <w:sz w:val="16"/>
                <w:szCs w:val="16"/>
              </w:rPr>
            </w:pPr>
            <w:r>
              <w:rPr>
                <w:rFonts w:ascii="Arial" w:hAnsi="Arial" w:cs="Arial"/>
                <w:sz w:val="16"/>
                <w:szCs w:val="16"/>
              </w:rPr>
              <w:t>IMPROBABLE</w:t>
            </w:r>
          </w:p>
        </w:tc>
        <w:tc>
          <w:tcPr>
            <w:tcW w:w="626" w:type="pct"/>
            <w:tcBorders>
              <w:top w:val="single" w:sz="4" w:space="0" w:color="auto"/>
              <w:left w:val="nil"/>
              <w:bottom w:val="single" w:sz="4" w:space="0" w:color="auto"/>
              <w:right w:val="single" w:sz="4" w:space="0" w:color="auto"/>
            </w:tcBorders>
          </w:tcPr>
          <w:p w14:paraId="41083592" w14:textId="77777777" w:rsidR="001F3283" w:rsidRDefault="00000000">
            <w:pPr>
              <w:widowControl w:val="0"/>
              <w:autoSpaceDE w:val="0"/>
              <w:autoSpaceDN w:val="0"/>
              <w:adjustRightInd w:val="0"/>
              <w:spacing w:before="10" w:line="240" w:lineRule="auto"/>
              <w:jc w:val="center"/>
              <w:rPr>
                <w:rFonts w:ascii="Arial" w:hAnsi="Arial" w:cs="Arial"/>
                <w:sz w:val="16"/>
                <w:szCs w:val="16"/>
              </w:rPr>
            </w:pPr>
            <w:r>
              <w:rPr>
                <w:rFonts w:ascii="Arial" w:hAnsi="Arial" w:cs="Arial"/>
                <w:sz w:val="16"/>
                <w:szCs w:val="16"/>
              </w:rPr>
              <w:t>2</w:t>
            </w:r>
          </w:p>
        </w:tc>
        <w:tc>
          <w:tcPr>
            <w:tcW w:w="470" w:type="pct"/>
            <w:tcBorders>
              <w:top w:val="single" w:sz="4" w:space="0" w:color="auto"/>
              <w:left w:val="nil"/>
              <w:bottom w:val="single" w:sz="4" w:space="0" w:color="auto"/>
              <w:right w:val="single" w:sz="4" w:space="0" w:color="auto"/>
            </w:tcBorders>
          </w:tcPr>
          <w:p w14:paraId="72FBF488" w14:textId="77777777" w:rsidR="001F3283" w:rsidRDefault="00000000">
            <w:pPr>
              <w:spacing w:line="240" w:lineRule="auto"/>
              <w:jc w:val="center"/>
              <w:rPr>
                <w:rFonts w:ascii="Arial" w:hAnsi="Arial" w:cs="Arial"/>
                <w:sz w:val="16"/>
                <w:szCs w:val="16"/>
              </w:rPr>
            </w:pPr>
            <w:r>
              <w:rPr>
                <w:rFonts w:ascii="Arial" w:hAnsi="Arial" w:cs="Arial"/>
                <w:sz w:val="16"/>
                <w:szCs w:val="16"/>
              </w:rPr>
              <w:t>CONTRATISTA</w:t>
            </w:r>
          </w:p>
        </w:tc>
        <w:tc>
          <w:tcPr>
            <w:tcW w:w="509" w:type="pct"/>
            <w:tcBorders>
              <w:top w:val="single" w:sz="4" w:space="0" w:color="auto"/>
              <w:left w:val="nil"/>
              <w:bottom w:val="single" w:sz="4" w:space="0" w:color="auto"/>
              <w:right w:val="single" w:sz="4" w:space="0" w:color="auto"/>
            </w:tcBorders>
          </w:tcPr>
          <w:p w14:paraId="46E10515" w14:textId="77777777" w:rsidR="001F3283" w:rsidRDefault="00000000">
            <w:pPr>
              <w:spacing w:line="240" w:lineRule="auto"/>
              <w:jc w:val="center"/>
              <w:rPr>
                <w:rFonts w:ascii="Arial" w:hAnsi="Arial" w:cs="Arial"/>
                <w:sz w:val="16"/>
                <w:szCs w:val="16"/>
              </w:rPr>
            </w:pPr>
            <w:r>
              <w:rPr>
                <w:rFonts w:ascii="Arial" w:hAnsi="Arial" w:cs="Arial"/>
                <w:sz w:val="16"/>
                <w:szCs w:val="16"/>
              </w:rPr>
              <w:t xml:space="preserve">SE MULTA Y SE HACE EFECTIVA LA CLÁUSULA PENAL  </w:t>
            </w:r>
          </w:p>
        </w:tc>
      </w:tr>
    </w:tbl>
    <w:p w14:paraId="551D3B1F" w14:textId="77777777" w:rsidR="001F3283" w:rsidRDefault="00000000">
      <w:pPr>
        <w:spacing w:line="240" w:lineRule="auto"/>
        <w:rPr>
          <w:rFonts w:ascii="Arial" w:hAnsi="Arial" w:cs="Arial"/>
          <w:sz w:val="20"/>
          <w:szCs w:val="20"/>
          <w:lang w:val="es-MX"/>
        </w:rPr>
      </w:pPr>
      <w:bookmarkStart w:id="72" w:name="_Hlk171416104"/>
      <w:bookmarkEnd w:id="71"/>
      <w:r>
        <w:rPr>
          <w:rFonts w:ascii="Arial" w:hAnsi="Arial" w:cs="Arial"/>
          <w:b/>
          <w:bCs/>
          <w:sz w:val="20"/>
          <w:szCs w:val="20"/>
        </w:rPr>
        <w:t xml:space="preserve">12. </w:t>
      </w:r>
      <w:r>
        <w:rPr>
          <w:rFonts w:ascii="Arial" w:hAnsi="Arial" w:cs="Arial"/>
          <w:b/>
          <w:bCs/>
          <w:sz w:val="20"/>
          <w:szCs w:val="20"/>
          <w:lang w:val="es-MX"/>
        </w:rPr>
        <w:t>GARANTÍAS EN EL PROCESO DE CONTRATACION</w:t>
      </w:r>
    </w:p>
    <w:p w14:paraId="5D72063A" w14:textId="77777777" w:rsidR="001F3283" w:rsidRDefault="00000000">
      <w:pPr>
        <w:tabs>
          <w:tab w:val="left" w:pos="0"/>
        </w:tabs>
        <w:spacing w:line="240" w:lineRule="auto"/>
        <w:jc w:val="both"/>
        <w:rPr>
          <w:rFonts w:ascii="Arial" w:hAnsi="Arial" w:cs="Arial"/>
          <w:sz w:val="20"/>
          <w:szCs w:val="20"/>
        </w:rPr>
      </w:pPr>
      <w:r>
        <w:rPr>
          <w:rFonts w:ascii="Arial" w:hAnsi="Arial" w:cs="Arial"/>
          <w:sz w:val="20"/>
          <w:szCs w:val="20"/>
        </w:rPr>
        <w:t xml:space="preserve">De conformidad con lo establecido en el artículo  2.2.1.2.3.1.6  del Decreto 1082 de 2015, el oferente deberá otorgar a favor de la </w:t>
      </w:r>
      <w:r>
        <w:rPr>
          <w:rFonts w:ascii="Arial" w:hAnsi="Arial" w:cs="Arial"/>
          <w:b/>
          <w:i/>
          <w:sz w:val="20"/>
          <w:szCs w:val="20"/>
        </w:rPr>
        <w:t>ADMINISTRACIÓN MUNICIPAL</w:t>
      </w:r>
      <w:r>
        <w:rPr>
          <w:rFonts w:ascii="Arial" w:hAnsi="Arial" w:cs="Arial"/>
          <w:sz w:val="20"/>
          <w:szCs w:val="20"/>
        </w:rPr>
        <w:t xml:space="preserve">, como mecanismo de cobertura de la sanción derivada del incumplimiento de la oferta, una garantía de seriedad, por valor del diez por ciento (10%) del presupuesto oficial, con una vigencia </w:t>
      </w:r>
      <w:r>
        <w:rPr>
          <w:rFonts w:ascii="Arial" w:hAnsi="Arial" w:cs="Arial"/>
          <w:b/>
          <w:sz w:val="20"/>
          <w:szCs w:val="20"/>
        </w:rPr>
        <w:t>TRES (3) MESES</w:t>
      </w:r>
      <w:r>
        <w:rPr>
          <w:rFonts w:ascii="Arial" w:hAnsi="Arial" w:cs="Arial"/>
          <w:sz w:val="20"/>
          <w:szCs w:val="20"/>
        </w:rPr>
        <w:t xml:space="preserve"> contados a partir de la fecha y hora de cierre del proceso, hasta la aprobación de la </w:t>
      </w:r>
      <w:r>
        <w:rPr>
          <w:rFonts w:ascii="Arial" w:hAnsi="Arial" w:cs="Arial"/>
          <w:b/>
          <w:sz w:val="20"/>
          <w:szCs w:val="20"/>
        </w:rPr>
        <w:t>GARANTÍA</w:t>
      </w:r>
      <w:r>
        <w:rPr>
          <w:rFonts w:ascii="Arial" w:hAnsi="Arial" w:cs="Arial"/>
          <w:sz w:val="20"/>
          <w:szCs w:val="20"/>
        </w:rPr>
        <w:t xml:space="preserve"> que ampare los riesgos propios de la etapa contractual.</w:t>
      </w:r>
    </w:p>
    <w:p w14:paraId="7A65C379" w14:textId="77777777" w:rsidR="001F3283" w:rsidRDefault="00000000">
      <w:pPr>
        <w:tabs>
          <w:tab w:val="left" w:pos="317"/>
        </w:tabs>
        <w:spacing w:line="240" w:lineRule="auto"/>
        <w:jc w:val="both"/>
        <w:rPr>
          <w:rFonts w:ascii="Arial" w:hAnsi="Arial" w:cs="Arial"/>
          <w:b/>
          <w:sz w:val="20"/>
          <w:szCs w:val="20"/>
        </w:rPr>
      </w:pPr>
      <w:r>
        <w:rPr>
          <w:rFonts w:ascii="Arial" w:hAnsi="Arial" w:cs="Arial"/>
          <w:sz w:val="20"/>
          <w:szCs w:val="20"/>
        </w:rPr>
        <w:t>No obstante, lo anterior en la Garantía de Seriedad debe quedar expresa la siguiente anotación: “</w:t>
      </w:r>
      <w:r>
        <w:rPr>
          <w:rFonts w:ascii="Arial" w:hAnsi="Arial" w:cs="Arial"/>
          <w:b/>
          <w:sz w:val="20"/>
          <w:szCs w:val="20"/>
        </w:rPr>
        <w:t>la vigencia se extenderá hasta la aprobación de la garantía que ampara los riesgos propios de la etapa contractual”.</w:t>
      </w:r>
    </w:p>
    <w:p w14:paraId="2D08E215" w14:textId="77777777" w:rsidR="001F3283" w:rsidRDefault="00000000">
      <w:pPr>
        <w:pStyle w:val="Sinespaciado"/>
        <w:tabs>
          <w:tab w:val="left" w:pos="317"/>
        </w:tabs>
        <w:ind w:left="29"/>
        <w:jc w:val="both"/>
        <w:rPr>
          <w:rFonts w:ascii="Arial" w:hAnsi="Arial" w:cs="Arial"/>
          <w:sz w:val="20"/>
          <w:szCs w:val="20"/>
        </w:rPr>
      </w:pPr>
      <w:r>
        <w:rPr>
          <w:rFonts w:ascii="Arial" w:hAnsi="Arial" w:cs="Arial"/>
          <w:sz w:val="20"/>
          <w:szCs w:val="20"/>
        </w:rPr>
        <w:t xml:space="preserve">La ADMINISTRACIÓN MUNICIPAL solicitará al proponente la ampliación de la vigencia de la garantía cuando se prorrogue el plazo establecido para la adjudicación. </w:t>
      </w:r>
    </w:p>
    <w:p w14:paraId="48D61379" w14:textId="77777777" w:rsidR="001F3283" w:rsidRDefault="001F3283">
      <w:pPr>
        <w:pStyle w:val="Sinespaciado"/>
        <w:tabs>
          <w:tab w:val="left" w:pos="317"/>
        </w:tabs>
        <w:ind w:left="29"/>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2930"/>
        <w:gridCol w:w="3157"/>
      </w:tblGrid>
      <w:tr w:rsidR="001F3283" w14:paraId="541B1425" w14:textId="77777777">
        <w:trPr>
          <w:trHeight w:val="221"/>
        </w:trPr>
        <w:tc>
          <w:tcPr>
            <w:tcW w:w="1745" w:type="pct"/>
            <w:shd w:val="clear" w:color="auto" w:fill="F2F2F2" w:themeFill="background1" w:themeFillShade="F2"/>
          </w:tcPr>
          <w:p w14:paraId="57B5EC9C" w14:textId="77777777" w:rsidR="001F3283" w:rsidRDefault="00000000">
            <w:pPr>
              <w:autoSpaceDE w:val="0"/>
              <w:autoSpaceDN w:val="0"/>
              <w:adjustRightInd w:val="0"/>
              <w:spacing w:after="0" w:line="240" w:lineRule="auto"/>
              <w:contextualSpacing/>
              <w:jc w:val="center"/>
              <w:rPr>
                <w:rFonts w:ascii="Arial" w:eastAsia="Times New Roman" w:hAnsi="Arial" w:cs="Arial"/>
                <w:b/>
                <w:sz w:val="16"/>
                <w:szCs w:val="16"/>
                <w:lang w:eastAsia="es-CO"/>
              </w:rPr>
            </w:pPr>
            <w:bookmarkStart w:id="73" w:name="_Hlk39343657"/>
            <w:r>
              <w:rPr>
                <w:rFonts w:ascii="Arial" w:eastAsia="Times New Roman" w:hAnsi="Arial" w:cs="Arial"/>
                <w:b/>
                <w:bCs/>
                <w:sz w:val="16"/>
                <w:szCs w:val="16"/>
                <w:lang w:eastAsia="es-CO"/>
              </w:rPr>
              <w:t>DESCRIPCIÓN</w:t>
            </w:r>
          </w:p>
        </w:tc>
        <w:tc>
          <w:tcPr>
            <w:tcW w:w="1567" w:type="pct"/>
            <w:shd w:val="clear" w:color="auto" w:fill="F2F2F2" w:themeFill="background1" w:themeFillShade="F2"/>
          </w:tcPr>
          <w:p w14:paraId="79430CD6" w14:textId="77777777" w:rsidR="001F3283" w:rsidRDefault="00000000">
            <w:pPr>
              <w:autoSpaceDE w:val="0"/>
              <w:autoSpaceDN w:val="0"/>
              <w:adjustRightInd w:val="0"/>
              <w:spacing w:after="0" w:line="240" w:lineRule="auto"/>
              <w:contextualSpacing/>
              <w:jc w:val="center"/>
              <w:rPr>
                <w:rFonts w:ascii="Arial" w:eastAsia="Times New Roman" w:hAnsi="Arial" w:cs="Arial"/>
                <w:b/>
                <w:sz w:val="16"/>
                <w:szCs w:val="16"/>
                <w:lang w:eastAsia="es-CO"/>
              </w:rPr>
            </w:pPr>
            <w:r>
              <w:rPr>
                <w:rFonts w:ascii="Arial" w:eastAsia="Times New Roman" w:hAnsi="Arial" w:cs="Arial"/>
                <w:b/>
                <w:bCs/>
                <w:sz w:val="16"/>
                <w:szCs w:val="16"/>
                <w:lang w:eastAsia="es-CO"/>
              </w:rPr>
              <w:t>CUANTÍA</w:t>
            </w:r>
          </w:p>
        </w:tc>
        <w:tc>
          <w:tcPr>
            <w:tcW w:w="1688" w:type="pct"/>
            <w:shd w:val="clear" w:color="auto" w:fill="F2F2F2" w:themeFill="background1" w:themeFillShade="F2"/>
          </w:tcPr>
          <w:p w14:paraId="1C506ABA" w14:textId="77777777" w:rsidR="001F3283" w:rsidRDefault="00000000">
            <w:pPr>
              <w:autoSpaceDE w:val="0"/>
              <w:autoSpaceDN w:val="0"/>
              <w:adjustRightInd w:val="0"/>
              <w:spacing w:after="0" w:line="240" w:lineRule="auto"/>
              <w:contextualSpacing/>
              <w:jc w:val="center"/>
              <w:rPr>
                <w:rFonts w:ascii="Arial" w:eastAsia="Times New Roman" w:hAnsi="Arial" w:cs="Arial"/>
                <w:b/>
                <w:sz w:val="16"/>
                <w:szCs w:val="16"/>
                <w:lang w:eastAsia="es-CO"/>
              </w:rPr>
            </w:pPr>
            <w:r>
              <w:rPr>
                <w:rFonts w:ascii="Arial" w:eastAsia="Times New Roman" w:hAnsi="Arial" w:cs="Arial"/>
                <w:b/>
                <w:bCs/>
                <w:sz w:val="16"/>
                <w:szCs w:val="16"/>
                <w:lang w:eastAsia="es-CO"/>
              </w:rPr>
              <w:t>VIGENCIA</w:t>
            </w:r>
          </w:p>
        </w:tc>
      </w:tr>
      <w:tr w:rsidR="001F3283" w14:paraId="27DE3912" w14:textId="77777777">
        <w:trPr>
          <w:trHeight w:val="579"/>
        </w:trPr>
        <w:tc>
          <w:tcPr>
            <w:tcW w:w="1745" w:type="pct"/>
            <w:vAlign w:val="center"/>
          </w:tcPr>
          <w:p w14:paraId="2DE0C096" w14:textId="77777777" w:rsidR="001F3283" w:rsidRDefault="00000000">
            <w:pPr>
              <w:spacing w:after="0" w:line="240" w:lineRule="auto"/>
              <w:ind w:left="36"/>
              <w:jc w:val="both"/>
              <w:rPr>
                <w:rFonts w:ascii="Arial" w:eastAsia="Times New Roman" w:hAnsi="Arial" w:cs="Arial"/>
                <w:sz w:val="16"/>
                <w:szCs w:val="16"/>
                <w:lang w:eastAsia="es-ES"/>
              </w:rPr>
            </w:pPr>
            <w:r>
              <w:rPr>
                <w:rFonts w:ascii="Arial" w:eastAsia="Times New Roman" w:hAnsi="Arial" w:cs="Arial"/>
                <w:sz w:val="16"/>
                <w:szCs w:val="16"/>
                <w:lang w:eastAsia="es-ES"/>
              </w:rPr>
              <w:t>SERIEDAD DE LA OFERTA</w:t>
            </w:r>
          </w:p>
        </w:tc>
        <w:tc>
          <w:tcPr>
            <w:tcW w:w="1567" w:type="pct"/>
            <w:vAlign w:val="center"/>
          </w:tcPr>
          <w:p w14:paraId="2248F89C" w14:textId="77777777" w:rsidR="001F3283" w:rsidRDefault="00000000">
            <w:pPr>
              <w:spacing w:after="0" w:line="240" w:lineRule="auto"/>
              <w:jc w:val="both"/>
              <w:rPr>
                <w:rFonts w:ascii="Arial" w:eastAsia="Times New Roman" w:hAnsi="Arial" w:cs="Arial"/>
                <w:sz w:val="16"/>
                <w:szCs w:val="16"/>
                <w:lang w:eastAsia="es-ES"/>
              </w:rPr>
            </w:pPr>
            <w:r>
              <w:rPr>
                <w:rFonts w:ascii="Arial" w:eastAsia="Times New Roman" w:hAnsi="Arial" w:cs="Arial"/>
                <w:sz w:val="16"/>
                <w:szCs w:val="16"/>
                <w:lang w:eastAsia="es-ES"/>
              </w:rPr>
              <w:t>DIEZ POR CIENTO (10%) DEL VALOR DEL PRESUPUESTO OFICIAL ESTIMADO</w:t>
            </w:r>
          </w:p>
        </w:tc>
        <w:tc>
          <w:tcPr>
            <w:tcW w:w="1688" w:type="pct"/>
          </w:tcPr>
          <w:p w14:paraId="64764266" w14:textId="77777777" w:rsidR="001F3283" w:rsidRDefault="00000000">
            <w:pPr>
              <w:spacing w:after="0" w:line="240" w:lineRule="auto"/>
              <w:ind w:right="363"/>
              <w:jc w:val="both"/>
              <w:rPr>
                <w:rFonts w:ascii="Arial" w:eastAsia="Times New Roman" w:hAnsi="Arial" w:cs="Arial"/>
                <w:sz w:val="16"/>
                <w:szCs w:val="16"/>
                <w:lang w:eastAsia="es-ES"/>
              </w:rPr>
            </w:pPr>
            <w:r>
              <w:rPr>
                <w:rFonts w:ascii="Arial" w:eastAsia="Times New Roman" w:hAnsi="Arial" w:cs="Arial"/>
                <w:sz w:val="16"/>
                <w:szCs w:val="16"/>
                <w:lang w:eastAsia="es-ES"/>
              </w:rPr>
              <w:t xml:space="preserve">CON UNA VIGENCIA DE TRES (3) MESES, CONTADOS A PARTIR DE LA FECHA DE CIERRE DEL PROCESO DE SELECCIÓN. </w:t>
            </w:r>
          </w:p>
        </w:tc>
      </w:tr>
      <w:tr w:rsidR="001F3283" w14:paraId="4DA65B66" w14:textId="77777777">
        <w:trPr>
          <w:trHeight w:val="1120"/>
        </w:trPr>
        <w:tc>
          <w:tcPr>
            <w:tcW w:w="1745" w:type="pct"/>
            <w:vAlign w:val="center"/>
          </w:tcPr>
          <w:p w14:paraId="13401E3D" w14:textId="77777777" w:rsidR="001F3283" w:rsidRDefault="00000000">
            <w:pPr>
              <w:autoSpaceDE w:val="0"/>
              <w:autoSpaceDN w:val="0"/>
              <w:adjustRightInd w:val="0"/>
              <w:spacing w:after="0" w:line="240" w:lineRule="auto"/>
              <w:ind w:left="36"/>
              <w:contextualSpacing/>
              <w:jc w:val="both"/>
              <w:rPr>
                <w:rFonts w:ascii="Arial" w:eastAsia="Times New Roman" w:hAnsi="Arial" w:cs="Arial"/>
                <w:sz w:val="16"/>
                <w:szCs w:val="16"/>
                <w:lang w:eastAsia="es-ES"/>
              </w:rPr>
            </w:pPr>
            <w:r>
              <w:rPr>
                <w:rFonts w:ascii="Arial" w:eastAsia="Times New Roman" w:hAnsi="Arial" w:cs="Arial"/>
                <w:sz w:val="16"/>
                <w:szCs w:val="16"/>
                <w:lang w:eastAsia="es-CO"/>
              </w:rPr>
              <w:t>CUMPLIMIENTO DEL CONTRATO (AMPARO QUE CUBRIRÁ LOS RIESGOS CONFORME CON LO PREVISTO EN EL DECRETO ÚNICO REGLAMENTARIO 1082 DE 2015, ARTÍCULO 2.2.1.2.3.1.12.)</w:t>
            </w:r>
          </w:p>
        </w:tc>
        <w:tc>
          <w:tcPr>
            <w:tcW w:w="1567" w:type="pct"/>
            <w:vAlign w:val="center"/>
          </w:tcPr>
          <w:p w14:paraId="1DD4D491" w14:textId="77777777" w:rsidR="001F3283" w:rsidRDefault="00000000">
            <w:pPr>
              <w:autoSpaceDE w:val="0"/>
              <w:autoSpaceDN w:val="0"/>
              <w:adjustRightInd w:val="0"/>
              <w:spacing w:after="0" w:line="240" w:lineRule="auto"/>
              <w:contextualSpacing/>
              <w:jc w:val="both"/>
              <w:rPr>
                <w:rFonts w:ascii="Arial" w:eastAsia="Times New Roman" w:hAnsi="Arial" w:cs="Arial"/>
                <w:sz w:val="16"/>
                <w:szCs w:val="16"/>
                <w:lang w:eastAsia="es-ES"/>
              </w:rPr>
            </w:pPr>
            <w:r>
              <w:rPr>
                <w:rFonts w:ascii="Arial" w:eastAsia="Times New Roman" w:hAnsi="Arial" w:cs="Arial"/>
                <w:sz w:val="16"/>
                <w:szCs w:val="16"/>
                <w:lang w:eastAsia="es-ES"/>
              </w:rPr>
              <w:t xml:space="preserve">DIEZ POR CIENTO (10%) DEL VALOR TOTAL DEL CONTRATO </w:t>
            </w:r>
          </w:p>
        </w:tc>
        <w:tc>
          <w:tcPr>
            <w:tcW w:w="1688" w:type="pct"/>
            <w:vAlign w:val="center"/>
          </w:tcPr>
          <w:p w14:paraId="08EB8051" w14:textId="77777777" w:rsidR="001F3283" w:rsidRDefault="00000000">
            <w:pPr>
              <w:autoSpaceDE w:val="0"/>
              <w:autoSpaceDN w:val="0"/>
              <w:adjustRightInd w:val="0"/>
              <w:spacing w:after="0" w:line="240" w:lineRule="auto"/>
              <w:ind w:right="423"/>
              <w:contextualSpacing/>
              <w:jc w:val="both"/>
              <w:rPr>
                <w:rFonts w:ascii="Arial" w:eastAsia="Times New Roman" w:hAnsi="Arial" w:cs="Arial"/>
                <w:sz w:val="16"/>
                <w:szCs w:val="16"/>
                <w:lang w:eastAsia="es-ES"/>
              </w:rPr>
            </w:pPr>
            <w:r>
              <w:rPr>
                <w:rFonts w:ascii="Arial" w:eastAsia="Times New Roman" w:hAnsi="Arial" w:cs="Arial"/>
                <w:sz w:val="16"/>
                <w:szCs w:val="16"/>
                <w:lang w:eastAsia="es-ES"/>
              </w:rPr>
              <w:t>IGUAL A LA VIGENCIA DEL CONTRATO Y SEIS (6) MESES MÁS.</w:t>
            </w:r>
          </w:p>
        </w:tc>
      </w:tr>
      <w:tr w:rsidR="001F3283" w14:paraId="782AC36D" w14:textId="77777777">
        <w:trPr>
          <w:trHeight w:val="1120"/>
        </w:trPr>
        <w:tc>
          <w:tcPr>
            <w:tcW w:w="1745" w:type="pct"/>
            <w:vAlign w:val="center"/>
          </w:tcPr>
          <w:p w14:paraId="020D25D6" w14:textId="77777777" w:rsidR="001F3283" w:rsidRDefault="00000000">
            <w:pPr>
              <w:autoSpaceDE w:val="0"/>
              <w:autoSpaceDN w:val="0"/>
              <w:adjustRightInd w:val="0"/>
              <w:spacing w:after="0" w:line="240" w:lineRule="auto"/>
              <w:ind w:left="36"/>
              <w:contextualSpacing/>
              <w:jc w:val="both"/>
              <w:rPr>
                <w:rFonts w:ascii="Arial" w:eastAsia="Times New Roman" w:hAnsi="Arial" w:cs="Arial"/>
                <w:sz w:val="16"/>
                <w:szCs w:val="16"/>
                <w:lang w:eastAsia="es-CO"/>
              </w:rPr>
            </w:pPr>
            <w:r>
              <w:rPr>
                <w:rFonts w:ascii="Arial" w:eastAsia="Times New Roman" w:hAnsi="Arial" w:cs="Arial"/>
                <w:sz w:val="16"/>
                <w:szCs w:val="16"/>
                <w:lang w:eastAsia="es-CO"/>
              </w:rPr>
              <w:t>CALIDAD DE LOS BIENES (</w:t>
            </w:r>
            <w:r>
              <w:rPr>
                <w:rFonts w:ascii="Arial" w:eastAsia="Calibri" w:hAnsi="Arial" w:cs="Arial"/>
                <w:sz w:val="16"/>
                <w:szCs w:val="16"/>
              </w:rPr>
              <w:t>ESTE</w:t>
            </w:r>
            <w:r>
              <w:rPr>
                <w:rFonts w:ascii="Arial" w:eastAsia="Times New Roman" w:hAnsi="Arial" w:cs="Arial"/>
                <w:sz w:val="16"/>
                <w:szCs w:val="16"/>
                <w:lang w:eastAsia="es-CO"/>
              </w:rPr>
              <w:t xml:space="preserve"> AMPARO CUBRE A LA ENTIDAD ESTATAL DE LOS PERJUICIOS OCASIONADOS POR CUALQUIER TIPO DE DAÑO O DETERIORO, IMPUTABLE AL CONTRATISTA, SUFRIDO POR LOS BIENES ENTREGADOS A SATISFACCIÓN.)</w:t>
            </w:r>
          </w:p>
        </w:tc>
        <w:tc>
          <w:tcPr>
            <w:tcW w:w="1567" w:type="pct"/>
            <w:vAlign w:val="center"/>
          </w:tcPr>
          <w:p w14:paraId="4D7124AF" w14:textId="77777777" w:rsidR="001F3283" w:rsidRDefault="00000000">
            <w:pPr>
              <w:autoSpaceDE w:val="0"/>
              <w:autoSpaceDN w:val="0"/>
              <w:adjustRightInd w:val="0"/>
              <w:spacing w:after="0" w:line="240" w:lineRule="auto"/>
              <w:contextualSpacing/>
              <w:jc w:val="both"/>
              <w:rPr>
                <w:rFonts w:ascii="Arial" w:eastAsia="Times New Roman" w:hAnsi="Arial" w:cs="Arial"/>
                <w:sz w:val="16"/>
                <w:szCs w:val="16"/>
                <w:lang w:eastAsia="es-ES"/>
              </w:rPr>
            </w:pPr>
            <w:r>
              <w:rPr>
                <w:rFonts w:ascii="Arial" w:eastAsia="Times New Roman" w:hAnsi="Arial" w:cs="Arial"/>
                <w:sz w:val="16"/>
                <w:szCs w:val="16"/>
                <w:lang w:eastAsia="es-ES"/>
              </w:rPr>
              <w:t>DIEZ POR CIENTO (10%) DEL VALOR FINAL DE DEL CONTRATO</w:t>
            </w:r>
          </w:p>
        </w:tc>
        <w:tc>
          <w:tcPr>
            <w:tcW w:w="1688" w:type="pct"/>
            <w:vAlign w:val="center"/>
          </w:tcPr>
          <w:p w14:paraId="08993249" w14:textId="77777777" w:rsidR="001F3283" w:rsidRDefault="00000000">
            <w:pPr>
              <w:autoSpaceDE w:val="0"/>
              <w:autoSpaceDN w:val="0"/>
              <w:adjustRightInd w:val="0"/>
              <w:spacing w:after="0" w:line="240" w:lineRule="auto"/>
              <w:ind w:right="423"/>
              <w:contextualSpacing/>
              <w:jc w:val="both"/>
              <w:rPr>
                <w:rFonts w:ascii="Arial" w:eastAsia="Times New Roman" w:hAnsi="Arial" w:cs="Arial"/>
                <w:sz w:val="16"/>
                <w:szCs w:val="16"/>
                <w:lang w:eastAsia="es-ES"/>
              </w:rPr>
            </w:pPr>
            <w:r>
              <w:rPr>
                <w:rFonts w:ascii="Arial" w:eastAsia="Times New Roman" w:hAnsi="Arial" w:cs="Arial"/>
                <w:sz w:val="16"/>
                <w:szCs w:val="16"/>
                <w:lang w:eastAsia="es-ES"/>
              </w:rPr>
              <w:t>EL PLAZO DEL CONTRATO Y SEIS (6) MESES MÁS.</w:t>
            </w:r>
          </w:p>
        </w:tc>
      </w:tr>
      <w:bookmarkEnd w:id="72"/>
      <w:bookmarkEnd w:id="73"/>
    </w:tbl>
    <w:p w14:paraId="5ECFC9F8" w14:textId="77777777" w:rsidR="001F3283" w:rsidRDefault="001F3283">
      <w:pPr>
        <w:spacing w:after="0" w:line="240" w:lineRule="auto"/>
        <w:rPr>
          <w:rFonts w:ascii="Arial" w:eastAsia="Times New Roman" w:hAnsi="Arial" w:cs="Arial"/>
          <w:b/>
          <w:bCs/>
          <w:sz w:val="20"/>
          <w:szCs w:val="20"/>
          <w:u w:val="single"/>
          <w:lang w:eastAsia="es-CO"/>
        </w:rPr>
      </w:pPr>
    </w:p>
    <w:p w14:paraId="6484058F" w14:textId="77777777" w:rsidR="001F3283" w:rsidRDefault="001F3283">
      <w:pPr>
        <w:spacing w:after="0" w:line="240" w:lineRule="auto"/>
        <w:jc w:val="both"/>
        <w:rPr>
          <w:rFonts w:ascii="Arial" w:hAnsi="Arial" w:cs="Arial"/>
          <w:b/>
          <w:bCs/>
          <w:sz w:val="20"/>
          <w:szCs w:val="20"/>
        </w:rPr>
      </w:pPr>
    </w:p>
    <w:p w14:paraId="37D63051" w14:textId="77777777" w:rsidR="001F3283" w:rsidRDefault="00000000">
      <w:pPr>
        <w:pStyle w:val="Prrafodelista"/>
        <w:numPr>
          <w:ilvl w:val="0"/>
          <w:numId w:val="7"/>
        </w:numPr>
        <w:spacing w:after="0" w:line="240" w:lineRule="auto"/>
        <w:jc w:val="both"/>
        <w:rPr>
          <w:rFonts w:ascii="Arial" w:hAnsi="Arial" w:cs="Arial"/>
        </w:rPr>
      </w:pPr>
      <w:r>
        <w:rPr>
          <w:rFonts w:ascii="Arial" w:hAnsi="Arial" w:cs="Arial"/>
          <w:b/>
          <w:bCs/>
        </w:rPr>
        <w:t>INDICACIÓN DE SI EL PROCESO DE CONTRATACIÓN ESTÁ COBIJADO POR UN ACUERDO COMERCIAL</w:t>
      </w:r>
    </w:p>
    <w:p w14:paraId="2F086673" w14:textId="77777777" w:rsidR="001F3283" w:rsidRDefault="001F3283">
      <w:pPr>
        <w:spacing w:after="0" w:line="240" w:lineRule="auto"/>
        <w:jc w:val="both"/>
        <w:rPr>
          <w:rFonts w:ascii="Arial" w:hAnsi="Arial" w:cs="Arial"/>
        </w:rPr>
      </w:pPr>
    </w:p>
    <w:p w14:paraId="704F0724" w14:textId="4C123DFD" w:rsidR="001F3283" w:rsidRDefault="00000000">
      <w:pPr>
        <w:pStyle w:val="Standard"/>
        <w:tabs>
          <w:tab w:val="left" w:pos="571"/>
          <w:tab w:val="left" w:pos="1086"/>
          <w:tab w:val="left" w:pos="1429"/>
          <w:tab w:val="left" w:pos="1671"/>
        </w:tabs>
        <w:jc w:val="both"/>
        <w:rPr>
          <w:rFonts w:ascii="Arial" w:hAnsi="Arial" w:cs="Arial"/>
          <w:sz w:val="20"/>
          <w:szCs w:val="20"/>
        </w:rPr>
      </w:pPr>
      <w:r>
        <w:rPr>
          <w:rFonts w:ascii="Arial" w:eastAsia="Times New Roman" w:hAnsi="Arial" w:cs="Arial"/>
          <w:sz w:val="20"/>
          <w:szCs w:val="20"/>
          <w:lang w:val="es-ES" w:eastAsia="es-CO"/>
        </w:rPr>
        <w:t xml:space="preserve">Conforme al Artículo 2.2.1.2.1.2.9 del Decreto 1082 del 2015, Los funcionarios de la SECRETARÍA DE EDUCACIÓN CULTURA Y DEPORTES procedieron con la verificación de la existencia o no de un Acuerdo Marco de precios que permitiera satisfacer su necesidad, al momento de la publicación del presente proceso no se encuentra ACUERDO MARCO DE PRECIOS PARA </w:t>
      </w:r>
      <w:r w:rsidR="008F271F">
        <w:rPr>
          <w:rFonts w:ascii="Arial" w:eastAsia="Times New Roman" w:hAnsi="Arial" w:cs="Arial"/>
          <w:sz w:val="20"/>
          <w:szCs w:val="20"/>
          <w:lang w:val="es-ES" w:eastAsia="es-CO"/>
        </w:rPr>
        <w:t xml:space="preserve">LA </w:t>
      </w:r>
      <w:r w:rsidR="008F271F" w:rsidRPr="006126D8">
        <w:rPr>
          <w:rFonts w:ascii="Arial" w:hAnsi="Arial" w:cs="Arial"/>
          <w:bCs/>
          <w:sz w:val="20"/>
          <w:szCs w:val="20"/>
        </w:rPr>
        <w:t>COMPRA DE HERRAMIENTAS Y MATERIALES PARA EL MEJORAMIENTO DE LAS INSTITUCIONES EDUCATIVAS RURALES Y URBANAS DEL MUNICIPIO DE REMEDIOS, ANTIOQUIA</w:t>
      </w:r>
    </w:p>
    <w:p w14:paraId="22D1E737" w14:textId="77777777" w:rsidR="001F3283" w:rsidRDefault="00000000">
      <w:pPr>
        <w:spacing w:after="0" w:line="240" w:lineRule="auto"/>
        <w:jc w:val="both"/>
        <w:rPr>
          <w:rFonts w:ascii="Arial" w:eastAsia="Times New Roman" w:hAnsi="Arial" w:cs="Arial"/>
          <w:sz w:val="20"/>
          <w:szCs w:val="20"/>
          <w:lang w:val="es-ES" w:eastAsia="es-CO"/>
        </w:rPr>
      </w:pPr>
      <w:r>
        <w:rPr>
          <w:rFonts w:ascii="Arial" w:eastAsia="Times New Roman" w:hAnsi="Arial" w:cs="Arial"/>
          <w:sz w:val="20"/>
          <w:szCs w:val="20"/>
          <w:lang w:val="es-ES" w:eastAsia="es-CO"/>
        </w:rPr>
        <w:t xml:space="preserve"> </w:t>
      </w:r>
    </w:p>
    <w:p w14:paraId="699FFBA0" w14:textId="77777777" w:rsidR="001F3283" w:rsidRDefault="001F3283">
      <w:pPr>
        <w:spacing w:after="0" w:line="240" w:lineRule="auto"/>
        <w:jc w:val="both"/>
        <w:rPr>
          <w:rFonts w:ascii="Arial" w:hAnsi="Arial" w:cs="Arial"/>
        </w:rPr>
      </w:pPr>
    </w:p>
    <w:p w14:paraId="39851060" w14:textId="77777777" w:rsidR="001F3283" w:rsidRDefault="001F3283">
      <w:pPr>
        <w:spacing w:after="0" w:line="240" w:lineRule="auto"/>
        <w:rPr>
          <w:rFonts w:ascii="Arial" w:eastAsia="Times New Roman" w:hAnsi="Arial" w:cs="Arial"/>
          <w:b/>
          <w:bCs/>
          <w:sz w:val="20"/>
          <w:szCs w:val="20"/>
          <w:u w:val="single"/>
          <w:lang w:val="es-ES" w:eastAsia="es-CO"/>
        </w:rPr>
      </w:pPr>
    </w:p>
    <w:p w14:paraId="40D21841" w14:textId="77777777" w:rsidR="001F3283" w:rsidRDefault="00000000">
      <w:pPr>
        <w:spacing w:after="0" w:line="24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Por todo lo expuesto, el señor </w:t>
      </w:r>
      <w:r>
        <w:rPr>
          <w:rFonts w:ascii="Arial" w:eastAsia="Times New Roman" w:hAnsi="Arial" w:cs="Arial"/>
          <w:b/>
          <w:sz w:val="20"/>
          <w:szCs w:val="20"/>
          <w:lang w:eastAsia="es-CO"/>
        </w:rPr>
        <w:t xml:space="preserve">secretario de Educación Cultura y Deportes, </w:t>
      </w:r>
      <w:r>
        <w:rPr>
          <w:rFonts w:ascii="Arial" w:eastAsia="Times New Roman" w:hAnsi="Arial" w:cs="Arial"/>
          <w:sz w:val="20"/>
          <w:szCs w:val="20"/>
          <w:lang w:eastAsia="es-CO"/>
        </w:rPr>
        <w:t xml:space="preserve">facultado para esta etapa precontractual, concluye que existe la conveniencia para la realización de este proceso de selección, como lo confirma la información descrita en el presente estudio previo. </w:t>
      </w:r>
    </w:p>
    <w:p w14:paraId="56F9463C" w14:textId="77777777" w:rsidR="001F3283" w:rsidRDefault="001F3283">
      <w:pPr>
        <w:spacing w:after="0" w:line="240" w:lineRule="auto"/>
        <w:jc w:val="both"/>
        <w:rPr>
          <w:rFonts w:ascii="Arial" w:eastAsia="Times New Roman" w:hAnsi="Arial" w:cs="Arial"/>
          <w:sz w:val="20"/>
          <w:szCs w:val="20"/>
          <w:lang w:eastAsia="es-CO"/>
        </w:rPr>
      </w:pPr>
    </w:p>
    <w:p w14:paraId="340856B8" w14:textId="77777777" w:rsidR="001F3283" w:rsidRDefault="001F3283">
      <w:pPr>
        <w:spacing w:after="0" w:line="240" w:lineRule="auto"/>
        <w:jc w:val="both"/>
        <w:rPr>
          <w:rFonts w:ascii="Arial" w:eastAsia="Times New Roman" w:hAnsi="Arial" w:cs="Arial"/>
          <w:sz w:val="20"/>
          <w:szCs w:val="20"/>
          <w:lang w:eastAsia="es-CO"/>
        </w:rPr>
      </w:pPr>
    </w:p>
    <w:p w14:paraId="7BADE219" w14:textId="77777777" w:rsidR="00A313CF" w:rsidRDefault="00A313CF">
      <w:pPr>
        <w:spacing w:after="0" w:line="240" w:lineRule="auto"/>
        <w:jc w:val="both"/>
        <w:rPr>
          <w:rFonts w:ascii="Arial" w:eastAsia="Times New Roman" w:hAnsi="Arial" w:cs="Arial"/>
          <w:sz w:val="20"/>
          <w:szCs w:val="20"/>
          <w:lang w:eastAsia="es-CO"/>
        </w:rPr>
      </w:pPr>
    </w:p>
    <w:p w14:paraId="0754A6EC" w14:textId="40A0F9F7" w:rsidR="00A313CF" w:rsidRDefault="00A313CF" w:rsidP="00A313CF">
      <w:pPr>
        <w:spacing w:after="0" w:line="240" w:lineRule="auto"/>
        <w:jc w:val="center"/>
        <w:rPr>
          <w:rFonts w:ascii="Arial" w:eastAsia="Times New Roman" w:hAnsi="Arial" w:cs="Arial"/>
          <w:sz w:val="20"/>
          <w:szCs w:val="20"/>
          <w:lang w:eastAsia="es-CO"/>
        </w:rPr>
      </w:pPr>
      <w:r>
        <w:rPr>
          <w:rFonts w:ascii="Arial" w:eastAsia="Times New Roman" w:hAnsi="Arial" w:cs="Arial"/>
          <w:sz w:val="20"/>
          <w:szCs w:val="20"/>
          <w:lang w:eastAsia="es-CO"/>
        </w:rPr>
        <w:t>ORIGINAL FIRMADO</w:t>
      </w:r>
    </w:p>
    <w:p w14:paraId="3EF3B267" w14:textId="77777777" w:rsidR="001F3283" w:rsidRDefault="00000000">
      <w:pPr>
        <w:spacing w:after="0" w:line="240" w:lineRule="auto"/>
        <w:jc w:val="center"/>
        <w:rPr>
          <w:rFonts w:ascii="Arial" w:eastAsia="Times New Roman" w:hAnsi="Arial" w:cs="Arial"/>
          <w:sz w:val="20"/>
          <w:szCs w:val="20"/>
          <w:lang w:eastAsia="es-CO"/>
        </w:rPr>
      </w:pPr>
      <w:r>
        <w:rPr>
          <w:rFonts w:ascii="Arial" w:eastAsia="Times New Roman" w:hAnsi="Arial" w:cs="Arial"/>
          <w:sz w:val="20"/>
          <w:szCs w:val="20"/>
          <w:lang w:eastAsia="es-CO"/>
        </w:rPr>
        <w:t>________________________________</w:t>
      </w:r>
    </w:p>
    <w:p w14:paraId="260FDFED" w14:textId="77777777" w:rsidR="001F3283" w:rsidRDefault="00000000">
      <w:pPr>
        <w:spacing w:after="0" w:line="240" w:lineRule="auto"/>
        <w:jc w:val="center"/>
        <w:rPr>
          <w:rFonts w:ascii="Arial" w:eastAsia="Times New Roman" w:hAnsi="Arial" w:cs="Arial"/>
          <w:bCs/>
          <w:sz w:val="20"/>
          <w:szCs w:val="20"/>
          <w:lang w:eastAsia="es-CO"/>
        </w:rPr>
      </w:pPr>
      <w:r>
        <w:rPr>
          <w:rFonts w:ascii="Arial" w:hAnsi="Arial" w:cs="Arial"/>
          <w:b/>
          <w:bCs/>
          <w:sz w:val="20"/>
          <w:szCs w:val="20"/>
        </w:rPr>
        <w:t>WILLIAM ALEXANDER SEPULVEDA</w:t>
      </w:r>
      <w:r>
        <w:rPr>
          <w:rFonts w:ascii="Arial" w:eastAsia="Times New Roman" w:hAnsi="Arial" w:cs="Arial"/>
          <w:bCs/>
          <w:sz w:val="20"/>
          <w:szCs w:val="20"/>
          <w:lang w:eastAsia="es-CO"/>
        </w:rPr>
        <w:t xml:space="preserve"> </w:t>
      </w:r>
    </w:p>
    <w:p w14:paraId="4A0E5E04" w14:textId="77777777" w:rsidR="001F3283" w:rsidRDefault="00000000">
      <w:pPr>
        <w:spacing w:after="0" w:line="240" w:lineRule="auto"/>
        <w:jc w:val="center"/>
        <w:rPr>
          <w:rFonts w:ascii="Arial" w:eastAsia="Times New Roman" w:hAnsi="Arial" w:cs="Arial"/>
          <w:bCs/>
          <w:sz w:val="20"/>
          <w:szCs w:val="20"/>
          <w:lang w:eastAsia="es-CO"/>
        </w:rPr>
      </w:pPr>
      <w:r>
        <w:rPr>
          <w:rFonts w:ascii="Arial" w:eastAsia="Times New Roman" w:hAnsi="Arial" w:cs="Arial"/>
          <w:bCs/>
          <w:sz w:val="20"/>
          <w:szCs w:val="20"/>
          <w:lang w:eastAsia="es-CO"/>
        </w:rPr>
        <w:t xml:space="preserve">Secretario de Educación Cultura Y deportes </w:t>
      </w:r>
    </w:p>
    <w:p w14:paraId="24398DE8" w14:textId="77777777" w:rsidR="001F3283" w:rsidRDefault="001F3283">
      <w:pPr>
        <w:tabs>
          <w:tab w:val="left" w:pos="5400"/>
        </w:tabs>
        <w:rPr>
          <w:rFonts w:ascii="Arial" w:hAnsi="Arial" w:cs="Arial"/>
          <w:b/>
          <w:bCs/>
          <w:sz w:val="20"/>
          <w:szCs w:val="20"/>
          <w:lang w:val="es-MX"/>
        </w:rPr>
      </w:pPr>
    </w:p>
    <w:sectPr w:rsidR="001F3283">
      <w:headerReference w:type="default" r:id="rId9"/>
      <w:footerReference w:type="default" r:id="rId10"/>
      <w:pgSz w:w="12240" w:h="15840"/>
      <w:pgMar w:top="2410" w:right="1440" w:bottom="156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83351" w14:textId="77777777" w:rsidR="00DE4F16" w:rsidRDefault="00DE4F16">
      <w:pPr>
        <w:spacing w:line="240" w:lineRule="auto"/>
      </w:pPr>
      <w:r>
        <w:separator/>
      </w:r>
    </w:p>
  </w:endnote>
  <w:endnote w:type="continuationSeparator" w:id="0">
    <w:p w14:paraId="3A063ECD" w14:textId="77777777" w:rsidR="00DE4F16" w:rsidRDefault="00DE4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default"/>
  </w:font>
  <w:font w:name="Aptos Narrow">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14F24" w14:textId="77777777" w:rsidR="001F3283" w:rsidRDefault="00000000">
    <w:pPr>
      <w:pStyle w:val="Piedepgina"/>
      <w:jc w:val="center"/>
      <w:rPr>
        <w:rFonts w:ascii="Tahoma" w:hAnsi="Tahoma" w:cs="Tahoma"/>
        <w:color w:val="00773C"/>
        <w:sz w:val="20"/>
        <w:szCs w:val="20"/>
      </w:rPr>
    </w:pPr>
    <w:r>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6A9AC0E0" wp14:editId="4DE6478A">
          <wp:simplePos x="0" y="0"/>
          <wp:positionH relativeFrom="column">
            <wp:posOffset>-1476375</wp:posOffset>
          </wp:positionH>
          <wp:positionV relativeFrom="paragraph">
            <wp:posOffset>-3931285</wp:posOffset>
          </wp:positionV>
          <wp:extent cx="4066540"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67313" name="Imagen 802367313"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066676" cy="4257675"/>
                  </a:xfrm>
                  <a:prstGeom prst="rect">
                    <a:avLst/>
                  </a:prstGeom>
                  <a:noFill/>
                  <a:ln>
                    <a:noFill/>
                  </a:ln>
                </pic:spPr>
              </pic:pic>
            </a:graphicData>
          </a:graphic>
        </wp:anchor>
      </w:drawing>
    </w:r>
    <w:r>
      <w:rPr>
        <w:noProof/>
        <w:sz w:val="20"/>
        <w:szCs w:val="20"/>
        <w:lang w:eastAsia="es-CO"/>
      </w:rPr>
      <w:drawing>
        <wp:anchor distT="0" distB="0" distL="114300" distR="114300" simplePos="0" relativeHeight="251661312" behindDoc="1" locked="0" layoutInCell="1" allowOverlap="1" wp14:anchorId="165354C6" wp14:editId="15E7E907">
          <wp:simplePos x="0" y="0"/>
          <wp:positionH relativeFrom="rightMargin">
            <wp:posOffset>-95250</wp:posOffset>
          </wp:positionH>
          <wp:positionV relativeFrom="paragraph">
            <wp:posOffset>-436880</wp:posOffset>
          </wp:positionV>
          <wp:extent cx="704850" cy="629285"/>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16566" name="Imagen 1256716566" descr="Texto, Logotipo&#10;&#10;Descripción generada automáticamente"/>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anchor>
      </w:drawing>
    </w:r>
    <w:r>
      <w:rPr>
        <w:rFonts w:ascii="Tahoma" w:hAnsi="Tahoma" w:cs="Tahoma"/>
        <w:b/>
        <w:bCs/>
        <w:color w:val="00773C"/>
        <w:sz w:val="20"/>
        <w:szCs w:val="20"/>
      </w:rPr>
      <w:t>Dirección:</w:t>
    </w:r>
    <w:r>
      <w:rPr>
        <w:rFonts w:ascii="Tahoma" w:hAnsi="Tahoma" w:cs="Tahoma"/>
        <w:color w:val="00773C"/>
        <w:sz w:val="20"/>
        <w:szCs w:val="20"/>
      </w:rPr>
      <w:t xml:space="preserve"> KR 11 # 5-96/126, Coliseo Municipal, Calle El Retiro – </w:t>
    </w:r>
    <w:r>
      <w:rPr>
        <w:rFonts w:ascii="Tahoma" w:hAnsi="Tahoma" w:cs="Tahoma"/>
        <w:b/>
        <w:bCs/>
        <w:color w:val="00773C"/>
        <w:sz w:val="20"/>
        <w:szCs w:val="20"/>
      </w:rPr>
      <w:t>Código Postal:</w:t>
    </w:r>
    <w:r>
      <w:rPr>
        <w:rFonts w:ascii="Tahoma" w:hAnsi="Tahoma" w:cs="Tahoma"/>
        <w:color w:val="00773C"/>
        <w:sz w:val="20"/>
        <w:szCs w:val="20"/>
      </w:rPr>
      <w:t xml:space="preserve"> 052820 </w:t>
    </w:r>
  </w:p>
  <w:p w14:paraId="68B61E92" w14:textId="77777777" w:rsidR="001F3283" w:rsidRDefault="00000000">
    <w:pPr>
      <w:pStyle w:val="Piedepgina"/>
      <w:jc w:val="center"/>
      <w:rPr>
        <w:rFonts w:ascii="Tahoma" w:hAnsi="Tahoma" w:cs="Tahoma"/>
        <w:color w:val="00773C"/>
        <w:sz w:val="20"/>
        <w:szCs w:val="20"/>
      </w:rPr>
    </w:pPr>
    <w:r>
      <w:rPr>
        <w:rFonts w:ascii="Tahoma" w:hAnsi="Tahoma" w:cs="Tahoma"/>
        <w:b/>
        <w:bCs/>
        <w:color w:val="00773C"/>
        <w:sz w:val="20"/>
        <w:szCs w:val="20"/>
      </w:rPr>
      <w:t>Teléfono:</w:t>
    </w:r>
    <w:r>
      <w:rPr>
        <w:rFonts w:ascii="Tahoma" w:hAnsi="Tahoma" w:cs="Tahoma"/>
        <w:color w:val="00773C"/>
        <w:sz w:val="20"/>
        <w:szCs w:val="20"/>
      </w:rPr>
      <w:t xml:space="preserve"> +57 (604) 8303061 – </w:t>
    </w:r>
    <w:r>
      <w:rPr>
        <w:rFonts w:ascii="Tahoma" w:hAnsi="Tahoma" w:cs="Tahoma"/>
        <w:b/>
        <w:bCs/>
        <w:color w:val="00773C"/>
        <w:sz w:val="20"/>
        <w:szCs w:val="20"/>
      </w:rPr>
      <w:t>Correo Institucional:</w:t>
    </w:r>
    <w:r>
      <w:rPr>
        <w:rFonts w:ascii="Tahoma" w:hAnsi="Tahoma" w:cs="Tahoma"/>
        <w:color w:val="00773C"/>
        <w:sz w:val="20"/>
        <w:szCs w:val="20"/>
      </w:rPr>
      <w:t xml:space="preserve"> juventudes@remedios-antioquia.gov.co</w:t>
    </w:r>
  </w:p>
  <w:p w14:paraId="2DBFC90B" w14:textId="77777777" w:rsidR="001F3283" w:rsidRDefault="00000000">
    <w:pPr>
      <w:pStyle w:val="Piedepgina"/>
      <w:jc w:val="center"/>
      <w:rPr>
        <w:rFonts w:ascii="Tahoma" w:hAnsi="Tahoma" w:cs="Tahoma"/>
        <w:b/>
        <w:bCs/>
        <w:color w:val="00773C"/>
        <w:sz w:val="20"/>
        <w:szCs w:val="20"/>
      </w:rPr>
    </w:pPr>
    <w:r>
      <w:rPr>
        <w:rFonts w:ascii="Tahoma" w:hAnsi="Tahoma" w:cs="Tahoma"/>
        <w:b/>
        <w:bCs/>
        <w:color w:val="00773C"/>
        <w:sz w:val="20"/>
        <w:szCs w:val="20"/>
      </w:rPr>
      <w:t>www.remedios-antioquia.gov.co</w:t>
    </w:r>
  </w:p>
  <w:p w14:paraId="31906418" w14:textId="77777777" w:rsidR="001F3283" w:rsidRDefault="001F3283">
    <w:pPr>
      <w:jc w:val="center"/>
      <w:rPr>
        <w:rFonts w:ascii="Tahoma" w:hAnsi="Tahoma"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FCEF5" w14:textId="77777777" w:rsidR="00DE4F16" w:rsidRDefault="00DE4F16">
      <w:pPr>
        <w:spacing w:after="0"/>
      </w:pPr>
      <w:r>
        <w:separator/>
      </w:r>
    </w:p>
  </w:footnote>
  <w:footnote w:type="continuationSeparator" w:id="0">
    <w:p w14:paraId="368DF06F" w14:textId="77777777" w:rsidR="00DE4F16" w:rsidRDefault="00DE4F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F65FB" w14:textId="77777777" w:rsidR="001F3283" w:rsidRDefault="00000000">
    <w:pPr>
      <w:rPr>
        <w:lang w:eastAsia="es-CO"/>
      </w:rPr>
    </w:pPr>
    <w:r>
      <w:rPr>
        <w:noProof/>
        <w:lang w:eastAsia="es-CO"/>
      </w:rPr>
      <w:drawing>
        <wp:anchor distT="0" distB="0" distL="114300" distR="114300" simplePos="0" relativeHeight="251659264" behindDoc="1" locked="0" layoutInCell="1" allowOverlap="1" wp14:anchorId="18E41B2C" wp14:editId="01F3373D">
          <wp:simplePos x="0" y="0"/>
          <wp:positionH relativeFrom="margin">
            <wp:posOffset>1323975</wp:posOffset>
          </wp:positionH>
          <wp:positionV relativeFrom="paragraph">
            <wp:posOffset>-448310</wp:posOffset>
          </wp:positionV>
          <wp:extent cx="3653155" cy="1526540"/>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17173" name="Imagen 90551717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anchor>
      </w:drawing>
    </w:r>
  </w:p>
  <w:p w14:paraId="458802DC" w14:textId="77777777" w:rsidR="001F3283" w:rsidRDefault="00000000">
    <w:pPr>
      <w:tabs>
        <w:tab w:val="left" w:pos="5940"/>
      </w:tabs>
      <w:rPr>
        <w:lang w:eastAsia="es-CO"/>
      </w:rPr>
    </w:pPr>
    <w:r>
      <w:rPr>
        <w:lang w:eastAsia="es-CO"/>
      </w:rPr>
      <w:tab/>
    </w:r>
  </w:p>
  <w:p w14:paraId="0DE28000" w14:textId="77777777" w:rsidR="001F3283" w:rsidRDefault="00000000">
    <w:r>
      <w:rPr>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5000"/>
    <w:multiLevelType w:val="multilevel"/>
    <w:tmpl w:val="09245000"/>
    <w:lvl w:ilvl="0">
      <w:start w:val="1"/>
      <w:numFmt w:val="lowerLetter"/>
      <w:lvlText w:val="(%1)"/>
      <w:lvlJc w:val="left"/>
      <w:pPr>
        <w:ind w:left="1080" w:hanging="360"/>
      </w:pPr>
      <w:rPr>
        <w:color w:val="000000" w:themeColor="text1"/>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3235E47"/>
    <w:multiLevelType w:val="multilevel"/>
    <w:tmpl w:val="13235E47"/>
    <w:lvl w:ilvl="0">
      <w:start w:val="1"/>
      <w:numFmt w:val="decimal"/>
      <w:lvlText w:val="%1."/>
      <w:lvlJc w:val="left"/>
      <w:pPr>
        <w:ind w:left="720" w:hanging="360"/>
      </w:pPr>
      <w:rPr>
        <w:b/>
        <w:bCs/>
      </w:rPr>
    </w:lvl>
    <w:lvl w:ilvl="1">
      <w:start w:val="5"/>
      <w:numFmt w:val="decimal"/>
      <w:isLgl/>
      <w:lvlText w:val="%1.%2."/>
      <w:lvlJc w:val="left"/>
      <w:pPr>
        <w:ind w:left="720" w:hanging="360"/>
      </w:pPr>
      <w:rPr>
        <w:rFonts w:hint="default"/>
        <w:b/>
        <w:u w:val="none"/>
      </w:rPr>
    </w:lvl>
    <w:lvl w:ilvl="2">
      <w:start w:val="1"/>
      <w:numFmt w:val="decimal"/>
      <w:isLgl/>
      <w:lvlText w:val="%1.%2.%3."/>
      <w:lvlJc w:val="left"/>
      <w:pPr>
        <w:ind w:left="1080" w:hanging="720"/>
      </w:pPr>
      <w:rPr>
        <w:rFonts w:hint="default"/>
        <w:b/>
        <w:u w:val="single"/>
      </w:rPr>
    </w:lvl>
    <w:lvl w:ilvl="3">
      <w:start w:val="1"/>
      <w:numFmt w:val="decimalZero"/>
      <w:isLgl/>
      <w:lvlText w:val="%1.%2.%3.%4."/>
      <w:lvlJc w:val="left"/>
      <w:pPr>
        <w:ind w:left="1080" w:hanging="720"/>
      </w:pPr>
      <w:rPr>
        <w:rFonts w:hint="default"/>
        <w:b/>
        <w:u w:val="single"/>
      </w:rPr>
    </w:lvl>
    <w:lvl w:ilvl="4">
      <w:start w:val="1"/>
      <w:numFmt w:val="decimalZero"/>
      <w:isLgl/>
      <w:lvlText w:val="%1.%2.%3.%4.%5."/>
      <w:lvlJc w:val="left"/>
      <w:pPr>
        <w:ind w:left="1440" w:hanging="1080"/>
      </w:pPr>
      <w:rPr>
        <w:rFonts w:hint="default"/>
        <w:b/>
        <w:u w:val="single"/>
      </w:rPr>
    </w:lvl>
    <w:lvl w:ilvl="5">
      <w:start w:val="1"/>
      <w:numFmt w:val="decimalZero"/>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2" w15:restartNumberingAfterBreak="0">
    <w:nsid w:val="143B48B2"/>
    <w:multiLevelType w:val="multilevel"/>
    <w:tmpl w:val="143B48B2"/>
    <w:lvl w:ilvl="0">
      <w:start w:val="6"/>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9B6D35"/>
    <w:multiLevelType w:val="multilevel"/>
    <w:tmpl w:val="1A9B6D3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1B1DB7"/>
    <w:multiLevelType w:val="multilevel"/>
    <w:tmpl w:val="221B1DB7"/>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 w15:restartNumberingAfterBreak="0">
    <w:nsid w:val="24A34A89"/>
    <w:multiLevelType w:val="multilevel"/>
    <w:tmpl w:val="24A34A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4F6399F"/>
    <w:multiLevelType w:val="multilevel"/>
    <w:tmpl w:val="24F6399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9556286"/>
    <w:multiLevelType w:val="multilevel"/>
    <w:tmpl w:val="295562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0904F8B"/>
    <w:multiLevelType w:val="multilevel"/>
    <w:tmpl w:val="30904F8B"/>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44"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E476EC"/>
    <w:multiLevelType w:val="multilevel"/>
    <w:tmpl w:val="36E476EC"/>
    <w:lvl w:ilvl="0">
      <w:start w:val="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9937B3E"/>
    <w:multiLevelType w:val="multilevel"/>
    <w:tmpl w:val="39937B3E"/>
    <w:lvl w:ilvl="0">
      <w:start w:val="1"/>
      <w:numFmt w:val="upperLetter"/>
      <w:lvlText w:val="%1."/>
      <w:lvlJc w:val="left"/>
      <w:pPr>
        <w:ind w:left="1079" w:hanging="360"/>
      </w:pPr>
    </w:lvl>
    <w:lvl w:ilvl="1">
      <w:start w:val="1"/>
      <w:numFmt w:val="lowerLetter"/>
      <w:lvlText w:val="%2."/>
      <w:lvlJc w:val="left"/>
      <w:pPr>
        <w:ind w:left="1799" w:hanging="360"/>
      </w:pPr>
    </w:lvl>
    <w:lvl w:ilvl="2">
      <w:start w:val="1"/>
      <w:numFmt w:val="lowerRoman"/>
      <w:lvlText w:val="%3."/>
      <w:lvlJc w:val="right"/>
      <w:pPr>
        <w:ind w:left="2519" w:hanging="180"/>
      </w:pPr>
    </w:lvl>
    <w:lvl w:ilvl="3">
      <w:start w:val="1"/>
      <w:numFmt w:val="decimal"/>
      <w:lvlText w:val="%4."/>
      <w:lvlJc w:val="left"/>
      <w:pPr>
        <w:ind w:left="3239" w:hanging="360"/>
      </w:pPr>
    </w:lvl>
    <w:lvl w:ilvl="4">
      <w:start w:val="1"/>
      <w:numFmt w:val="lowerLetter"/>
      <w:lvlText w:val="%5."/>
      <w:lvlJc w:val="left"/>
      <w:pPr>
        <w:ind w:left="3959" w:hanging="360"/>
      </w:pPr>
    </w:lvl>
    <w:lvl w:ilvl="5">
      <w:start w:val="1"/>
      <w:numFmt w:val="lowerRoman"/>
      <w:lvlText w:val="%6."/>
      <w:lvlJc w:val="right"/>
      <w:pPr>
        <w:ind w:left="4679" w:hanging="180"/>
      </w:pPr>
    </w:lvl>
    <w:lvl w:ilvl="6">
      <w:start w:val="1"/>
      <w:numFmt w:val="decimal"/>
      <w:lvlText w:val="%7."/>
      <w:lvlJc w:val="left"/>
      <w:pPr>
        <w:ind w:left="5399" w:hanging="360"/>
      </w:pPr>
    </w:lvl>
    <w:lvl w:ilvl="7">
      <w:start w:val="1"/>
      <w:numFmt w:val="lowerLetter"/>
      <w:lvlText w:val="%8."/>
      <w:lvlJc w:val="left"/>
      <w:pPr>
        <w:ind w:left="6119" w:hanging="360"/>
      </w:pPr>
    </w:lvl>
    <w:lvl w:ilvl="8">
      <w:start w:val="1"/>
      <w:numFmt w:val="lowerRoman"/>
      <w:lvlText w:val="%9."/>
      <w:lvlJc w:val="right"/>
      <w:pPr>
        <w:ind w:left="6839" w:hanging="180"/>
      </w:pPr>
    </w:lvl>
  </w:abstractNum>
  <w:abstractNum w:abstractNumId="11" w15:restartNumberingAfterBreak="0">
    <w:nsid w:val="3F461E8B"/>
    <w:multiLevelType w:val="multilevel"/>
    <w:tmpl w:val="3F461E8B"/>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E0F5DD1"/>
    <w:multiLevelType w:val="multilevel"/>
    <w:tmpl w:val="4E0F5D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6774BE1"/>
    <w:multiLevelType w:val="hybridMultilevel"/>
    <w:tmpl w:val="71566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2715F44"/>
    <w:multiLevelType w:val="multilevel"/>
    <w:tmpl w:val="62715F44"/>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D003DF7"/>
    <w:multiLevelType w:val="multilevel"/>
    <w:tmpl w:val="7D003DF7"/>
    <w:lvl w:ilvl="0">
      <w:start w:val="1"/>
      <w:numFmt w:val="decimal"/>
      <w:lvlText w:val="%1."/>
      <w:lvlJc w:val="left"/>
      <w:pPr>
        <w:ind w:left="720" w:hanging="360"/>
      </w:pPr>
      <w:rPr>
        <w:b/>
        <w:bCs/>
        <w:strike w:val="0"/>
        <w:dstrike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8384386">
    <w:abstractNumId w:val="1"/>
  </w:num>
  <w:num w:numId="2" w16cid:durableId="1530870780">
    <w:abstractNumId w:val="10"/>
  </w:num>
  <w:num w:numId="3" w16cid:durableId="1293173281">
    <w:abstractNumId w:val="7"/>
  </w:num>
  <w:num w:numId="4" w16cid:durableId="1771700316">
    <w:abstractNumId w:val="4"/>
  </w:num>
  <w:num w:numId="5" w16cid:durableId="1471168798">
    <w:abstractNumId w:val="5"/>
  </w:num>
  <w:num w:numId="6" w16cid:durableId="2110616768">
    <w:abstractNumId w:val="6"/>
  </w:num>
  <w:num w:numId="7" w16cid:durableId="635258004">
    <w:abstractNumId w:val="9"/>
  </w:num>
  <w:num w:numId="8" w16cid:durableId="1699621104">
    <w:abstractNumId w:val="11"/>
  </w:num>
  <w:num w:numId="9" w16cid:durableId="1261135136">
    <w:abstractNumId w:val="15"/>
  </w:num>
  <w:num w:numId="10" w16cid:durableId="661078827">
    <w:abstractNumId w:val="3"/>
  </w:num>
  <w:num w:numId="11" w16cid:durableId="781614794">
    <w:abstractNumId w:val="8"/>
  </w:num>
  <w:num w:numId="12" w16cid:durableId="1918589090">
    <w:abstractNumId w:val="14"/>
  </w:num>
  <w:num w:numId="13" w16cid:durableId="2003391406">
    <w:abstractNumId w:val="2"/>
  </w:num>
  <w:num w:numId="14" w16cid:durableId="1483292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62937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47656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008B"/>
    <w:rsid w:val="0000678F"/>
    <w:rsid w:val="000115F7"/>
    <w:rsid w:val="000347F2"/>
    <w:rsid w:val="000504C6"/>
    <w:rsid w:val="00050867"/>
    <w:rsid w:val="00053478"/>
    <w:rsid w:val="000639DA"/>
    <w:rsid w:val="00063B0C"/>
    <w:rsid w:val="00072994"/>
    <w:rsid w:val="000734F7"/>
    <w:rsid w:val="0008731E"/>
    <w:rsid w:val="00094D72"/>
    <w:rsid w:val="000A3BC7"/>
    <w:rsid w:val="000A3CD0"/>
    <w:rsid w:val="000A5BDB"/>
    <w:rsid w:val="000A7421"/>
    <w:rsid w:val="000B2F40"/>
    <w:rsid w:val="000B754A"/>
    <w:rsid w:val="000B76CD"/>
    <w:rsid w:val="000B7C1F"/>
    <w:rsid w:val="000C4DDC"/>
    <w:rsid w:val="000D1299"/>
    <w:rsid w:val="000D50E7"/>
    <w:rsid w:val="000E0842"/>
    <w:rsid w:val="00100991"/>
    <w:rsid w:val="00110A70"/>
    <w:rsid w:val="0012266E"/>
    <w:rsid w:val="00123A58"/>
    <w:rsid w:val="00124E58"/>
    <w:rsid w:val="001311F1"/>
    <w:rsid w:val="00135F96"/>
    <w:rsid w:val="00136BB1"/>
    <w:rsid w:val="00137C3E"/>
    <w:rsid w:val="00151B97"/>
    <w:rsid w:val="001521C2"/>
    <w:rsid w:val="00153053"/>
    <w:rsid w:val="00155530"/>
    <w:rsid w:val="001567ED"/>
    <w:rsid w:val="00165296"/>
    <w:rsid w:val="001655B3"/>
    <w:rsid w:val="001669A1"/>
    <w:rsid w:val="00167AA5"/>
    <w:rsid w:val="001755EC"/>
    <w:rsid w:val="001821CB"/>
    <w:rsid w:val="001828F6"/>
    <w:rsid w:val="001847BD"/>
    <w:rsid w:val="00184BAC"/>
    <w:rsid w:val="0019412F"/>
    <w:rsid w:val="001A50B2"/>
    <w:rsid w:val="001A5459"/>
    <w:rsid w:val="001A56FE"/>
    <w:rsid w:val="001B0F56"/>
    <w:rsid w:val="001B1EC6"/>
    <w:rsid w:val="001B576D"/>
    <w:rsid w:val="001C3A34"/>
    <w:rsid w:val="001C4622"/>
    <w:rsid w:val="001C611F"/>
    <w:rsid w:val="001C6281"/>
    <w:rsid w:val="001D3232"/>
    <w:rsid w:val="001D45A8"/>
    <w:rsid w:val="001E2670"/>
    <w:rsid w:val="001E38C1"/>
    <w:rsid w:val="001F2354"/>
    <w:rsid w:val="001F3283"/>
    <w:rsid w:val="002050B5"/>
    <w:rsid w:val="00211CD2"/>
    <w:rsid w:val="00217939"/>
    <w:rsid w:val="002235CE"/>
    <w:rsid w:val="00225B40"/>
    <w:rsid w:val="0022608E"/>
    <w:rsid w:val="00236FE5"/>
    <w:rsid w:val="00237D67"/>
    <w:rsid w:val="00242011"/>
    <w:rsid w:val="00244999"/>
    <w:rsid w:val="00244D4B"/>
    <w:rsid w:val="00247872"/>
    <w:rsid w:val="0025050F"/>
    <w:rsid w:val="002510E0"/>
    <w:rsid w:val="0025566F"/>
    <w:rsid w:val="0025603F"/>
    <w:rsid w:val="00256054"/>
    <w:rsid w:val="002604CF"/>
    <w:rsid w:val="00260E22"/>
    <w:rsid w:val="00264ACB"/>
    <w:rsid w:val="00265FB9"/>
    <w:rsid w:val="00266734"/>
    <w:rsid w:val="00273FAD"/>
    <w:rsid w:val="00291483"/>
    <w:rsid w:val="002A1ABC"/>
    <w:rsid w:val="002C2FD8"/>
    <w:rsid w:val="002D4429"/>
    <w:rsid w:val="002D786B"/>
    <w:rsid w:val="002E1C58"/>
    <w:rsid w:val="002F2A55"/>
    <w:rsid w:val="002F5200"/>
    <w:rsid w:val="002F6747"/>
    <w:rsid w:val="00301DEE"/>
    <w:rsid w:val="00312540"/>
    <w:rsid w:val="0031312C"/>
    <w:rsid w:val="00315FEE"/>
    <w:rsid w:val="0031707B"/>
    <w:rsid w:val="003300CF"/>
    <w:rsid w:val="00330EE9"/>
    <w:rsid w:val="00350F7D"/>
    <w:rsid w:val="00353834"/>
    <w:rsid w:val="003543B5"/>
    <w:rsid w:val="003603A7"/>
    <w:rsid w:val="00361030"/>
    <w:rsid w:val="00362E3F"/>
    <w:rsid w:val="00364607"/>
    <w:rsid w:val="00367CA7"/>
    <w:rsid w:val="0037050B"/>
    <w:rsid w:val="00374135"/>
    <w:rsid w:val="0037682E"/>
    <w:rsid w:val="00396E1A"/>
    <w:rsid w:val="00397B4A"/>
    <w:rsid w:val="003A49CA"/>
    <w:rsid w:val="003B3559"/>
    <w:rsid w:val="003B36D7"/>
    <w:rsid w:val="003B7F56"/>
    <w:rsid w:val="003C50FF"/>
    <w:rsid w:val="003D55E5"/>
    <w:rsid w:val="003D7A29"/>
    <w:rsid w:val="003E3F7E"/>
    <w:rsid w:val="003F288B"/>
    <w:rsid w:val="003F46F9"/>
    <w:rsid w:val="003F7022"/>
    <w:rsid w:val="00401D11"/>
    <w:rsid w:val="00401EE2"/>
    <w:rsid w:val="00403A6C"/>
    <w:rsid w:val="0040694D"/>
    <w:rsid w:val="00412335"/>
    <w:rsid w:val="00413752"/>
    <w:rsid w:val="004229A3"/>
    <w:rsid w:val="00442BDB"/>
    <w:rsid w:val="00442DA0"/>
    <w:rsid w:val="0044632A"/>
    <w:rsid w:val="0044646D"/>
    <w:rsid w:val="00454E97"/>
    <w:rsid w:val="00460B9A"/>
    <w:rsid w:val="004627A8"/>
    <w:rsid w:val="0046578B"/>
    <w:rsid w:val="004719FC"/>
    <w:rsid w:val="00472326"/>
    <w:rsid w:val="004750B5"/>
    <w:rsid w:val="0047545D"/>
    <w:rsid w:val="0048397D"/>
    <w:rsid w:val="00492492"/>
    <w:rsid w:val="0049292A"/>
    <w:rsid w:val="00495877"/>
    <w:rsid w:val="00496A5A"/>
    <w:rsid w:val="0049725B"/>
    <w:rsid w:val="004A7892"/>
    <w:rsid w:val="004C0824"/>
    <w:rsid w:val="004C277C"/>
    <w:rsid w:val="004C6C9E"/>
    <w:rsid w:val="004C7DCA"/>
    <w:rsid w:val="004D09DA"/>
    <w:rsid w:val="004D0D21"/>
    <w:rsid w:val="004D0F06"/>
    <w:rsid w:val="004D33AA"/>
    <w:rsid w:val="004E3E88"/>
    <w:rsid w:val="004E48CB"/>
    <w:rsid w:val="004F71A0"/>
    <w:rsid w:val="00501012"/>
    <w:rsid w:val="00505041"/>
    <w:rsid w:val="00506C95"/>
    <w:rsid w:val="00507A70"/>
    <w:rsid w:val="005142D0"/>
    <w:rsid w:val="0052030E"/>
    <w:rsid w:val="0052571B"/>
    <w:rsid w:val="005267D4"/>
    <w:rsid w:val="00527F01"/>
    <w:rsid w:val="005302AA"/>
    <w:rsid w:val="0053699E"/>
    <w:rsid w:val="0054044C"/>
    <w:rsid w:val="0054210F"/>
    <w:rsid w:val="005436F1"/>
    <w:rsid w:val="005514BA"/>
    <w:rsid w:val="0055319A"/>
    <w:rsid w:val="00555F9A"/>
    <w:rsid w:val="0055772F"/>
    <w:rsid w:val="00560CC1"/>
    <w:rsid w:val="00561E69"/>
    <w:rsid w:val="00573EF2"/>
    <w:rsid w:val="00583654"/>
    <w:rsid w:val="00584403"/>
    <w:rsid w:val="005949A1"/>
    <w:rsid w:val="00596251"/>
    <w:rsid w:val="005A1ED6"/>
    <w:rsid w:val="005A45A7"/>
    <w:rsid w:val="005B111E"/>
    <w:rsid w:val="005B1123"/>
    <w:rsid w:val="005B2333"/>
    <w:rsid w:val="005B2EF0"/>
    <w:rsid w:val="005C085A"/>
    <w:rsid w:val="005C094C"/>
    <w:rsid w:val="005C1255"/>
    <w:rsid w:val="005C4197"/>
    <w:rsid w:val="005C69B2"/>
    <w:rsid w:val="005D2850"/>
    <w:rsid w:val="005D56E9"/>
    <w:rsid w:val="005F572A"/>
    <w:rsid w:val="005F5D7A"/>
    <w:rsid w:val="00605101"/>
    <w:rsid w:val="006126D8"/>
    <w:rsid w:val="00617F6B"/>
    <w:rsid w:val="0062501B"/>
    <w:rsid w:val="006304E5"/>
    <w:rsid w:val="00632402"/>
    <w:rsid w:val="00636494"/>
    <w:rsid w:val="00641152"/>
    <w:rsid w:val="0064793B"/>
    <w:rsid w:val="00665FA6"/>
    <w:rsid w:val="0067142C"/>
    <w:rsid w:val="00672F35"/>
    <w:rsid w:val="006779C5"/>
    <w:rsid w:val="00682B13"/>
    <w:rsid w:val="00694B1B"/>
    <w:rsid w:val="006A0171"/>
    <w:rsid w:val="006A5A85"/>
    <w:rsid w:val="006B1ECD"/>
    <w:rsid w:val="006B2A42"/>
    <w:rsid w:val="006B3908"/>
    <w:rsid w:val="006B3AF5"/>
    <w:rsid w:val="006C5BAF"/>
    <w:rsid w:val="006D1505"/>
    <w:rsid w:val="006D5148"/>
    <w:rsid w:val="006E1C15"/>
    <w:rsid w:val="006E4999"/>
    <w:rsid w:val="006E4B98"/>
    <w:rsid w:val="006E65DC"/>
    <w:rsid w:val="006F05A4"/>
    <w:rsid w:val="006F2B22"/>
    <w:rsid w:val="006F562F"/>
    <w:rsid w:val="00700FE1"/>
    <w:rsid w:val="00700FFB"/>
    <w:rsid w:val="00701AA0"/>
    <w:rsid w:val="00704191"/>
    <w:rsid w:val="00704D83"/>
    <w:rsid w:val="0070508A"/>
    <w:rsid w:val="0071485B"/>
    <w:rsid w:val="00725B9F"/>
    <w:rsid w:val="00726EDA"/>
    <w:rsid w:val="0073200E"/>
    <w:rsid w:val="00732263"/>
    <w:rsid w:val="00742974"/>
    <w:rsid w:val="00747F5E"/>
    <w:rsid w:val="0075474E"/>
    <w:rsid w:val="007600EB"/>
    <w:rsid w:val="007603F8"/>
    <w:rsid w:val="007604C5"/>
    <w:rsid w:val="00765500"/>
    <w:rsid w:val="00773D97"/>
    <w:rsid w:val="00775DF3"/>
    <w:rsid w:val="007942F9"/>
    <w:rsid w:val="007A7024"/>
    <w:rsid w:val="007B1548"/>
    <w:rsid w:val="007C22FF"/>
    <w:rsid w:val="007D0344"/>
    <w:rsid w:val="007D46AE"/>
    <w:rsid w:val="007D4F50"/>
    <w:rsid w:val="007E53A9"/>
    <w:rsid w:val="0080466D"/>
    <w:rsid w:val="008158B3"/>
    <w:rsid w:val="00824B18"/>
    <w:rsid w:val="00850422"/>
    <w:rsid w:val="00861CA1"/>
    <w:rsid w:val="00882C55"/>
    <w:rsid w:val="00890B02"/>
    <w:rsid w:val="0089143E"/>
    <w:rsid w:val="008A2378"/>
    <w:rsid w:val="008A7905"/>
    <w:rsid w:val="008B03FD"/>
    <w:rsid w:val="008B46D0"/>
    <w:rsid w:val="008C20F4"/>
    <w:rsid w:val="008C4670"/>
    <w:rsid w:val="008D0629"/>
    <w:rsid w:val="008D4F69"/>
    <w:rsid w:val="008E251D"/>
    <w:rsid w:val="008E3E1F"/>
    <w:rsid w:val="008E508F"/>
    <w:rsid w:val="008F271F"/>
    <w:rsid w:val="008F4BDE"/>
    <w:rsid w:val="008F6308"/>
    <w:rsid w:val="009009FB"/>
    <w:rsid w:val="00905C22"/>
    <w:rsid w:val="00917AD8"/>
    <w:rsid w:val="00921BD8"/>
    <w:rsid w:val="0092504B"/>
    <w:rsid w:val="009252D2"/>
    <w:rsid w:val="009273A3"/>
    <w:rsid w:val="009367F7"/>
    <w:rsid w:val="00937F9A"/>
    <w:rsid w:val="00945E77"/>
    <w:rsid w:val="0095051B"/>
    <w:rsid w:val="009507EB"/>
    <w:rsid w:val="0095164B"/>
    <w:rsid w:val="0095236F"/>
    <w:rsid w:val="009524D1"/>
    <w:rsid w:val="009648DB"/>
    <w:rsid w:val="009655C9"/>
    <w:rsid w:val="00967FCB"/>
    <w:rsid w:val="00972410"/>
    <w:rsid w:val="009805FB"/>
    <w:rsid w:val="00983FE3"/>
    <w:rsid w:val="00984459"/>
    <w:rsid w:val="0098749E"/>
    <w:rsid w:val="00991EE6"/>
    <w:rsid w:val="009954F2"/>
    <w:rsid w:val="009965DE"/>
    <w:rsid w:val="009A1879"/>
    <w:rsid w:val="009A22C4"/>
    <w:rsid w:val="009A3390"/>
    <w:rsid w:val="009B3536"/>
    <w:rsid w:val="009C38DD"/>
    <w:rsid w:val="009C7B85"/>
    <w:rsid w:val="009D400A"/>
    <w:rsid w:val="009D4BE1"/>
    <w:rsid w:val="009E470D"/>
    <w:rsid w:val="009E5B49"/>
    <w:rsid w:val="00A237B5"/>
    <w:rsid w:val="00A313CF"/>
    <w:rsid w:val="00A33118"/>
    <w:rsid w:val="00A33870"/>
    <w:rsid w:val="00A3599B"/>
    <w:rsid w:val="00A37B66"/>
    <w:rsid w:val="00A46D2B"/>
    <w:rsid w:val="00A51CF4"/>
    <w:rsid w:val="00A51DF1"/>
    <w:rsid w:val="00A56588"/>
    <w:rsid w:val="00A6179E"/>
    <w:rsid w:val="00A7314C"/>
    <w:rsid w:val="00A81624"/>
    <w:rsid w:val="00A83ED4"/>
    <w:rsid w:val="00A85642"/>
    <w:rsid w:val="00A8638E"/>
    <w:rsid w:val="00A944F2"/>
    <w:rsid w:val="00A94AA5"/>
    <w:rsid w:val="00AA4F0D"/>
    <w:rsid w:val="00AB2690"/>
    <w:rsid w:val="00AB5343"/>
    <w:rsid w:val="00AC241B"/>
    <w:rsid w:val="00AC412C"/>
    <w:rsid w:val="00AD0DC9"/>
    <w:rsid w:val="00AE1BE6"/>
    <w:rsid w:val="00AF1545"/>
    <w:rsid w:val="00AF1C6A"/>
    <w:rsid w:val="00AF5B29"/>
    <w:rsid w:val="00AF6798"/>
    <w:rsid w:val="00B0103F"/>
    <w:rsid w:val="00B05F60"/>
    <w:rsid w:val="00B10521"/>
    <w:rsid w:val="00B1284F"/>
    <w:rsid w:val="00B134B4"/>
    <w:rsid w:val="00B13A61"/>
    <w:rsid w:val="00B200A1"/>
    <w:rsid w:val="00B20A92"/>
    <w:rsid w:val="00B243CD"/>
    <w:rsid w:val="00B244C0"/>
    <w:rsid w:val="00B249D6"/>
    <w:rsid w:val="00B24E59"/>
    <w:rsid w:val="00B30496"/>
    <w:rsid w:val="00B3543D"/>
    <w:rsid w:val="00B40813"/>
    <w:rsid w:val="00B42199"/>
    <w:rsid w:val="00B424CC"/>
    <w:rsid w:val="00B42EB5"/>
    <w:rsid w:val="00B554DB"/>
    <w:rsid w:val="00B57A92"/>
    <w:rsid w:val="00B661D3"/>
    <w:rsid w:val="00B7409E"/>
    <w:rsid w:val="00B76BAA"/>
    <w:rsid w:val="00B779CE"/>
    <w:rsid w:val="00B81D61"/>
    <w:rsid w:val="00B850C6"/>
    <w:rsid w:val="00B867E5"/>
    <w:rsid w:val="00BA0104"/>
    <w:rsid w:val="00BA17B7"/>
    <w:rsid w:val="00BB70C8"/>
    <w:rsid w:val="00BC3DF3"/>
    <w:rsid w:val="00BC7590"/>
    <w:rsid w:val="00BD770E"/>
    <w:rsid w:val="00BD7D20"/>
    <w:rsid w:val="00C03B8D"/>
    <w:rsid w:val="00C0558F"/>
    <w:rsid w:val="00C25C69"/>
    <w:rsid w:val="00C31CCB"/>
    <w:rsid w:val="00C329E6"/>
    <w:rsid w:val="00C551D8"/>
    <w:rsid w:val="00C805F9"/>
    <w:rsid w:val="00C8179E"/>
    <w:rsid w:val="00C833A1"/>
    <w:rsid w:val="00C837CF"/>
    <w:rsid w:val="00C859D6"/>
    <w:rsid w:val="00C85B0F"/>
    <w:rsid w:val="00C9231A"/>
    <w:rsid w:val="00C96680"/>
    <w:rsid w:val="00CA42D8"/>
    <w:rsid w:val="00CA6850"/>
    <w:rsid w:val="00CB2D5A"/>
    <w:rsid w:val="00CB7E63"/>
    <w:rsid w:val="00CC5375"/>
    <w:rsid w:val="00CC6970"/>
    <w:rsid w:val="00CF7EA6"/>
    <w:rsid w:val="00D027AC"/>
    <w:rsid w:val="00D10169"/>
    <w:rsid w:val="00D12596"/>
    <w:rsid w:val="00D2304C"/>
    <w:rsid w:val="00D26526"/>
    <w:rsid w:val="00D3562E"/>
    <w:rsid w:val="00D36C2F"/>
    <w:rsid w:val="00D437A7"/>
    <w:rsid w:val="00D45685"/>
    <w:rsid w:val="00D50C7E"/>
    <w:rsid w:val="00D611BC"/>
    <w:rsid w:val="00D62088"/>
    <w:rsid w:val="00D72101"/>
    <w:rsid w:val="00D7244A"/>
    <w:rsid w:val="00D7766C"/>
    <w:rsid w:val="00D85285"/>
    <w:rsid w:val="00D97085"/>
    <w:rsid w:val="00DA59C0"/>
    <w:rsid w:val="00DB5B74"/>
    <w:rsid w:val="00DC77AB"/>
    <w:rsid w:val="00DD4415"/>
    <w:rsid w:val="00DE2788"/>
    <w:rsid w:val="00DE4F16"/>
    <w:rsid w:val="00DE7D9C"/>
    <w:rsid w:val="00DF5D15"/>
    <w:rsid w:val="00E02FEF"/>
    <w:rsid w:val="00E1361F"/>
    <w:rsid w:val="00E1652C"/>
    <w:rsid w:val="00E2374A"/>
    <w:rsid w:val="00E2393A"/>
    <w:rsid w:val="00E2430C"/>
    <w:rsid w:val="00E2659C"/>
    <w:rsid w:val="00E339FF"/>
    <w:rsid w:val="00E36C9C"/>
    <w:rsid w:val="00E421A9"/>
    <w:rsid w:val="00E534CE"/>
    <w:rsid w:val="00E5709D"/>
    <w:rsid w:val="00E61EDC"/>
    <w:rsid w:val="00E63A1D"/>
    <w:rsid w:val="00E64AF1"/>
    <w:rsid w:val="00E804DE"/>
    <w:rsid w:val="00E814F5"/>
    <w:rsid w:val="00E86F34"/>
    <w:rsid w:val="00E9677C"/>
    <w:rsid w:val="00EB0751"/>
    <w:rsid w:val="00EB4638"/>
    <w:rsid w:val="00EC2B33"/>
    <w:rsid w:val="00EC5D69"/>
    <w:rsid w:val="00ED0284"/>
    <w:rsid w:val="00ED1698"/>
    <w:rsid w:val="00ED3799"/>
    <w:rsid w:val="00EE4FA7"/>
    <w:rsid w:val="00EE6BF0"/>
    <w:rsid w:val="00EF08E8"/>
    <w:rsid w:val="00EF19E4"/>
    <w:rsid w:val="00EF23B0"/>
    <w:rsid w:val="00EF3AF4"/>
    <w:rsid w:val="00EF584F"/>
    <w:rsid w:val="00F01D04"/>
    <w:rsid w:val="00F058B9"/>
    <w:rsid w:val="00F0735F"/>
    <w:rsid w:val="00F10EAF"/>
    <w:rsid w:val="00F2131B"/>
    <w:rsid w:val="00F24E55"/>
    <w:rsid w:val="00F316EF"/>
    <w:rsid w:val="00F44828"/>
    <w:rsid w:val="00F54211"/>
    <w:rsid w:val="00F55387"/>
    <w:rsid w:val="00F557FE"/>
    <w:rsid w:val="00F619B1"/>
    <w:rsid w:val="00F650C6"/>
    <w:rsid w:val="00F71BAE"/>
    <w:rsid w:val="00F7468F"/>
    <w:rsid w:val="00F86674"/>
    <w:rsid w:val="00F92EFE"/>
    <w:rsid w:val="00F94B32"/>
    <w:rsid w:val="00FA0AFA"/>
    <w:rsid w:val="00FA3513"/>
    <w:rsid w:val="00FA3E61"/>
    <w:rsid w:val="00FA4616"/>
    <w:rsid w:val="00FA52E0"/>
    <w:rsid w:val="00FA751A"/>
    <w:rsid w:val="00FB21DB"/>
    <w:rsid w:val="00FC7DDB"/>
    <w:rsid w:val="00FD65EF"/>
    <w:rsid w:val="00FE1304"/>
    <w:rsid w:val="00FE1742"/>
    <w:rsid w:val="00FE294A"/>
    <w:rsid w:val="00FE3CA8"/>
    <w:rsid w:val="00FF023D"/>
    <w:rsid w:val="00FF4322"/>
    <w:rsid w:val="00FF45FB"/>
    <w:rsid w:val="00FF78E8"/>
    <w:rsid w:val="717660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E755"/>
  <w15:docId w15:val="{7949795E-1FE2-487E-9617-E97D39C15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813"/>
    <w:pPr>
      <w:spacing w:after="160" w:line="259" w:lineRule="auto"/>
    </w:pPr>
    <w:rPr>
      <w:sz w:val="22"/>
      <w:szCs w:val="22"/>
      <w:lang w:eastAsia="en-US"/>
    </w:rPr>
  </w:style>
  <w:style w:type="paragraph" w:styleId="Ttulo4">
    <w:name w:val="heading 4"/>
    <w:basedOn w:val="Normal"/>
    <w:next w:val="Normal"/>
    <w:link w:val="Ttulo4Car"/>
    <w:uiPriority w:val="9"/>
    <w:unhideWhenUsed/>
    <w:qFormat/>
    <w:pPr>
      <w:keepNext/>
      <w:keepLines/>
      <w:spacing w:before="200" w:after="0" w:line="240" w:lineRule="auto"/>
      <w:outlineLvl w:val="3"/>
    </w:pPr>
    <w:rPr>
      <w:rFonts w:asciiTheme="majorHAnsi" w:eastAsiaTheme="majorEastAsia" w:hAnsiTheme="majorHAnsi" w:cstheme="majorBidi"/>
      <w:b/>
      <w:bCs/>
      <w:i/>
      <w:iCs/>
      <w:color w:val="5B9BD5" w:themeColor="accent1"/>
      <w:sz w:val="24"/>
      <w:szCs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Hipervnculo">
    <w:name w:val="Hyperlink"/>
    <w:basedOn w:val="Fuentedeprrafopredeter"/>
    <w:uiPriority w:val="99"/>
    <w:unhideWhenUsed/>
    <w:qFormat/>
    <w:rPr>
      <w:color w:val="0563C1" w:themeColor="hyperlink"/>
      <w:u w:val="single"/>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qFormat/>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qFormat/>
    <w:pPr>
      <w:tabs>
        <w:tab w:val="center" w:pos="4680"/>
        <w:tab w:val="right" w:pos="9360"/>
      </w:tabs>
      <w:spacing w:after="0" w:line="240" w:lineRule="auto"/>
    </w:pPr>
  </w:style>
  <w:style w:type="paragraph" w:styleId="Piedepgina">
    <w:name w:val="footer"/>
    <w:basedOn w:val="Normal"/>
    <w:link w:val="PiedepginaCar"/>
    <w:uiPriority w:val="99"/>
    <w:unhideWhenUsed/>
    <w:qFormat/>
    <w:pPr>
      <w:tabs>
        <w:tab w:val="center" w:pos="4680"/>
        <w:tab w:val="right" w:pos="9360"/>
      </w:tabs>
      <w:spacing w:after="0" w:line="240" w:lineRule="auto"/>
    </w:pPr>
  </w:style>
  <w:style w:type="paragraph" w:styleId="Textoindependiente">
    <w:name w:val="Body Text"/>
    <w:basedOn w:val="Normal"/>
    <w:link w:val="TextoindependienteCar"/>
    <w:uiPriority w:val="1"/>
    <w:qFormat/>
    <w:pPr>
      <w:widowControl w:val="0"/>
      <w:autoSpaceDE w:val="0"/>
      <w:autoSpaceDN w:val="0"/>
      <w:spacing w:after="0" w:line="240" w:lineRule="auto"/>
    </w:pPr>
    <w:rPr>
      <w:rFonts w:ascii="Arial MT" w:eastAsia="Arial MT" w:hAnsi="Arial MT" w:cs="Arial MT"/>
      <w:sz w:val="20"/>
      <w:szCs w:val="20"/>
      <w:lang w:val="es-E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Pr>
      <w:rFonts w:asciiTheme="majorHAnsi" w:eastAsiaTheme="majorEastAsia" w:hAnsiTheme="majorHAnsi" w:cstheme="majorBidi"/>
      <w:b/>
      <w:bCs/>
      <w:i/>
      <w:iCs/>
      <w:color w:val="5B9BD5" w:themeColor="accent1"/>
      <w:sz w:val="24"/>
      <w:szCs w:val="24"/>
      <w:lang w:val="es-CO" w:eastAsia="es-CO"/>
    </w:rPr>
  </w:style>
  <w:style w:type="character" w:customStyle="1" w:styleId="EncabezadoCar">
    <w:name w:val="Encabezado Car"/>
    <w:basedOn w:val="Fuentedeprrafopredeter"/>
    <w:link w:val="Encabezado"/>
    <w:uiPriority w:val="99"/>
    <w:qFormat/>
    <w:rPr>
      <w:lang w:val="es-CO"/>
    </w:rPr>
  </w:style>
  <w:style w:type="character" w:customStyle="1" w:styleId="PiedepginaCar">
    <w:name w:val="Pie de página Car"/>
    <w:basedOn w:val="Fuentedeprrafopredeter"/>
    <w:link w:val="Piedepgina"/>
    <w:uiPriority w:val="99"/>
    <w:qFormat/>
    <w:rPr>
      <w:lang w:val="es-CO"/>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styleId="Sinespaciado">
    <w:name w:val="No Spacing"/>
    <w:link w:val="SinespaciadoCar"/>
    <w:uiPriority w:val="1"/>
    <w:qFormat/>
    <w:rPr>
      <w:sz w:val="22"/>
      <w:szCs w:val="22"/>
      <w:lang w:eastAsia="en-US"/>
    </w:rPr>
  </w:style>
  <w:style w:type="character" w:customStyle="1" w:styleId="SinespaciadoCar">
    <w:name w:val="Sin espaciado Car"/>
    <w:link w:val="Sinespaciado"/>
    <w:uiPriority w:val="1"/>
    <w:qFormat/>
    <w:locked/>
    <w:rPr>
      <w:lang w:val="es-CO"/>
    </w:rPr>
  </w:style>
  <w:style w:type="paragraph" w:styleId="Prrafodelista">
    <w:name w:val="List Paragraph"/>
    <w:basedOn w:val="Normal"/>
    <w:link w:val="PrrafodelistaCar"/>
    <w:uiPriority w:val="34"/>
    <w:qFormat/>
    <w:pPr>
      <w:ind w:left="720"/>
      <w:contextualSpacing/>
    </w:pPr>
  </w:style>
  <w:style w:type="character" w:customStyle="1" w:styleId="PrrafodelistaCar">
    <w:name w:val="Párrafo de lista Car"/>
    <w:link w:val="Prrafodelista"/>
    <w:uiPriority w:val="34"/>
    <w:qFormat/>
    <w:rPr>
      <w:lang w:val="es-CO"/>
    </w:rPr>
  </w:style>
  <w:style w:type="table" w:customStyle="1" w:styleId="Tablaconcuadrcula1">
    <w:name w:val="Tabla con cuadrícula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pPr>
      <w:autoSpaceDE w:val="0"/>
      <w:autoSpaceDN w:val="0"/>
      <w:adjustRightInd w:val="0"/>
    </w:pPr>
    <w:rPr>
      <w:rFonts w:ascii="Arial" w:eastAsia="Calibri" w:hAnsi="Arial" w:cs="Arial"/>
      <w:color w:val="000000"/>
      <w:sz w:val="24"/>
      <w:szCs w:val="24"/>
    </w:rPr>
  </w:style>
  <w:style w:type="character" w:customStyle="1" w:styleId="DefaultCar">
    <w:name w:val="Default Car"/>
    <w:link w:val="Default"/>
    <w:qFormat/>
    <w:locked/>
    <w:rPr>
      <w:rFonts w:ascii="Arial" w:eastAsia="Calibri" w:hAnsi="Arial" w:cs="Arial"/>
      <w:color w:val="000000"/>
      <w:sz w:val="24"/>
      <w:szCs w:val="24"/>
      <w:lang w:val="es-CO" w:eastAsia="es-CO"/>
    </w:rPr>
  </w:style>
  <w:style w:type="paragraph" w:customStyle="1" w:styleId="CM14">
    <w:name w:val="CM14"/>
    <w:basedOn w:val="Default"/>
    <w:next w:val="Default"/>
    <w:uiPriority w:val="99"/>
    <w:qFormat/>
    <w:rPr>
      <w:rFonts w:cs="Times New Roman"/>
      <w:color w:val="auto"/>
    </w:rPr>
  </w:style>
  <w:style w:type="paragraph" w:customStyle="1" w:styleId="Estilo2">
    <w:name w:val="Estilo 2"/>
    <w:basedOn w:val="Normal"/>
    <w:link w:val="Estilo2Car"/>
    <w:qFormat/>
    <w:pPr>
      <w:suppressAutoHyphens/>
      <w:spacing w:after="0" w:line="240" w:lineRule="auto"/>
      <w:jc w:val="both"/>
    </w:pPr>
    <w:rPr>
      <w:rFonts w:ascii="Arial" w:eastAsia="Times New Roman" w:hAnsi="Arial" w:cs="Arial"/>
      <w:b/>
      <w:bCs/>
      <w:color w:val="000000"/>
      <w:sz w:val="24"/>
      <w:szCs w:val="24"/>
      <w:lang w:val="es-ES" w:eastAsia="ar-SA"/>
    </w:rPr>
  </w:style>
  <w:style w:type="character" w:customStyle="1" w:styleId="Estilo2Car">
    <w:name w:val="Estilo 2 Car"/>
    <w:basedOn w:val="DefaultCar"/>
    <w:link w:val="Estilo2"/>
    <w:qFormat/>
    <w:locked/>
    <w:rPr>
      <w:rFonts w:ascii="Arial" w:eastAsia="Times New Roman" w:hAnsi="Arial" w:cs="Arial"/>
      <w:b/>
      <w:bCs/>
      <w:color w:val="000000"/>
      <w:sz w:val="24"/>
      <w:szCs w:val="24"/>
      <w:lang w:val="es-ES" w:eastAsia="ar-SA"/>
    </w:rPr>
  </w:style>
  <w:style w:type="character" w:customStyle="1" w:styleId="TextodegloboCar">
    <w:name w:val="Texto de globo Car"/>
    <w:basedOn w:val="Fuentedeprrafopredeter"/>
    <w:link w:val="Textodeglobo"/>
    <w:uiPriority w:val="99"/>
    <w:semiHidden/>
    <w:qFormat/>
    <w:rPr>
      <w:rFonts w:ascii="Segoe UI" w:hAnsi="Segoe UI" w:cs="Segoe UI"/>
      <w:sz w:val="18"/>
      <w:szCs w:val="18"/>
      <w:lang w:val="es-CO"/>
    </w:rPr>
  </w:style>
  <w:style w:type="character" w:customStyle="1" w:styleId="TextocomentarioCar">
    <w:name w:val="Texto comentario Car"/>
    <w:basedOn w:val="Fuentedeprrafopredeter"/>
    <w:link w:val="Textocomentario"/>
    <w:uiPriority w:val="99"/>
    <w:semiHidden/>
    <w:qFormat/>
    <w:rPr>
      <w:sz w:val="20"/>
      <w:szCs w:val="20"/>
      <w:lang w:val="es-CO"/>
    </w:rPr>
  </w:style>
  <w:style w:type="character" w:customStyle="1" w:styleId="AsuntodelcomentarioCar">
    <w:name w:val="Asunto del comentario Car"/>
    <w:basedOn w:val="TextocomentarioCar"/>
    <w:link w:val="Asuntodelcomentario"/>
    <w:uiPriority w:val="99"/>
    <w:semiHidden/>
    <w:qFormat/>
    <w:rPr>
      <w:b/>
      <w:bCs/>
      <w:sz w:val="20"/>
      <w:szCs w:val="20"/>
      <w:lang w:val="es-CO"/>
    </w:rPr>
  </w:style>
  <w:style w:type="character" w:customStyle="1" w:styleId="TextoindependienteCar">
    <w:name w:val="Texto independiente Car"/>
    <w:basedOn w:val="Fuentedeprrafopredeter"/>
    <w:link w:val="Textoindependiente"/>
    <w:uiPriority w:val="1"/>
    <w:qFormat/>
    <w:rPr>
      <w:rFonts w:ascii="Arial MT" w:eastAsia="Arial MT" w:hAnsi="Arial MT" w:cs="Arial MT"/>
      <w:sz w:val="20"/>
      <w:szCs w:val="20"/>
      <w:lang w:val="es-ES"/>
    </w:rPr>
  </w:style>
  <w:style w:type="paragraph" w:customStyle="1" w:styleId="Standard">
    <w:name w:val="Standard"/>
    <w:qFormat/>
    <w:pPr>
      <w:suppressAutoHyphens/>
      <w:autoSpaceDN w:val="0"/>
      <w:spacing w:after="200" w:line="276" w:lineRule="auto"/>
      <w:textAlignment w:val="baseline"/>
    </w:pPr>
    <w:rPr>
      <w:rFonts w:ascii="Calibri" w:eastAsia="SimSun" w:hAnsi="Calibri" w:cs="F"/>
      <w:kern w:val="3"/>
      <w:sz w:val="22"/>
      <w:szCs w:val="22"/>
      <w:lang w:eastAsia="en-US"/>
    </w:rPr>
  </w:style>
  <w:style w:type="character" w:styleId="Hipervnculovisitado">
    <w:name w:val="FollowedHyperlink"/>
    <w:basedOn w:val="Fuentedeprrafopredeter"/>
    <w:uiPriority w:val="99"/>
    <w:semiHidden/>
    <w:unhideWhenUsed/>
    <w:rsid w:val="0071485B"/>
    <w:rPr>
      <w:color w:val="800080"/>
      <w:u w:val="single"/>
    </w:rPr>
  </w:style>
  <w:style w:type="paragraph" w:customStyle="1" w:styleId="msonormal0">
    <w:name w:val="msonormal"/>
    <w:basedOn w:val="Normal"/>
    <w:rsid w:val="0071485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71485B"/>
    <w:pPr>
      <w:spacing w:before="100" w:beforeAutospacing="1" w:after="100" w:afterAutospacing="1" w:line="240" w:lineRule="auto"/>
    </w:pPr>
    <w:rPr>
      <w:rFonts w:ascii="Aptos Narrow" w:eastAsia="Times New Roman" w:hAnsi="Aptos Narrow" w:cs="Times New Roman"/>
      <w:sz w:val="18"/>
      <w:szCs w:val="18"/>
      <w:lang w:eastAsia="es-CO"/>
    </w:rPr>
  </w:style>
  <w:style w:type="paragraph" w:customStyle="1" w:styleId="xl65">
    <w:name w:val="xl65"/>
    <w:basedOn w:val="Normal"/>
    <w:rsid w:val="007148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7148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7">
    <w:name w:val="xl67"/>
    <w:basedOn w:val="Normal"/>
    <w:rsid w:val="0071485B"/>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8">
    <w:name w:val="xl68"/>
    <w:basedOn w:val="Normal"/>
    <w:rsid w:val="007148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9">
    <w:name w:val="xl69"/>
    <w:basedOn w:val="Normal"/>
    <w:rsid w:val="007148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0">
    <w:name w:val="xl70"/>
    <w:basedOn w:val="Normal"/>
    <w:rsid w:val="0071485B"/>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1">
    <w:name w:val="xl71"/>
    <w:basedOn w:val="Normal"/>
    <w:rsid w:val="007148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2">
    <w:name w:val="xl72"/>
    <w:basedOn w:val="Normal"/>
    <w:rsid w:val="0071485B"/>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3">
    <w:name w:val="xl73"/>
    <w:basedOn w:val="Normal"/>
    <w:rsid w:val="007148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4">
    <w:name w:val="xl74"/>
    <w:basedOn w:val="Normal"/>
    <w:rsid w:val="0071485B"/>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5">
    <w:name w:val="xl75"/>
    <w:basedOn w:val="Normal"/>
    <w:rsid w:val="0071485B"/>
    <w:pPr>
      <w:pBdr>
        <w:top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6">
    <w:name w:val="xl76"/>
    <w:basedOn w:val="Normal"/>
    <w:rsid w:val="0071485B"/>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7">
    <w:name w:val="xl77"/>
    <w:basedOn w:val="Normal"/>
    <w:rsid w:val="0071485B"/>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8">
    <w:name w:val="xl78"/>
    <w:basedOn w:val="Normal"/>
    <w:rsid w:val="0071485B"/>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9">
    <w:name w:val="xl79"/>
    <w:basedOn w:val="Normal"/>
    <w:rsid w:val="0071485B"/>
    <w:pPr>
      <w:pBdr>
        <w:top w:val="single" w:sz="4" w:space="0" w:color="000000"/>
        <w:lef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80">
    <w:name w:val="xl80"/>
    <w:basedOn w:val="Normal"/>
    <w:rsid w:val="0071485B"/>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81">
    <w:name w:val="xl81"/>
    <w:basedOn w:val="Normal"/>
    <w:rsid w:val="007148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b/>
      <w:bCs/>
      <w:sz w:val="18"/>
      <w:szCs w:val="18"/>
      <w:lang w:eastAsia="es-CO"/>
    </w:rPr>
  </w:style>
  <w:style w:type="paragraph" w:customStyle="1" w:styleId="xl82">
    <w:name w:val="xl82"/>
    <w:basedOn w:val="Normal"/>
    <w:rsid w:val="007148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b/>
      <w:bCs/>
      <w:sz w:val="18"/>
      <w:szCs w:val="18"/>
      <w:lang w:eastAsia="es-CO"/>
    </w:rPr>
  </w:style>
  <w:style w:type="paragraph" w:customStyle="1" w:styleId="xl83">
    <w:name w:val="xl83"/>
    <w:basedOn w:val="Normal"/>
    <w:rsid w:val="0071485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4">
    <w:name w:val="xl84"/>
    <w:basedOn w:val="Normal"/>
    <w:rsid w:val="0071485B"/>
    <w:pPr>
      <w:pBdr>
        <w:top w:val="single" w:sz="4" w:space="0" w:color="000000"/>
        <w:bottom w:val="single" w:sz="4" w:space="0" w:color="000000"/>
        <w:right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5">
    <w:name w:val="xl85"/>
    <w:basedOn w:val="Normal"/>
    <w:rsid w:val="0071485B"/>
    <w:pPr>
      <w:pBdr>
        <w:top w:val="single" w:sz="4" w:space="0" w:color="000000"/>
        <w:left w:val="single" w:sz="4" w:space="0" w:color="000000"/>
        <w:bottom w:val="single" w:sz="4" w:space="0" w:color="000000"/>
        <w:right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6">
    <w:name w:val="xl86"/>
    <w:basedOn w:val="Normal"/>
    <w:rsid w:val="0071485B"/>
    <w:pPr>
      <w:pBdr>
        <w:top w:val="single" w:sz="4" w:space="0" w:color="000000"/>
        <w:left w:val="single" w:sz="4" w:space="0" w:color="000000"/>
        <w:bottom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329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tecedentes.policia.gov.co:7003/WebJudici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F2B95-F83F-4440-A74A-7B0465F14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45</Pages>
  <Words>18271</Words>
  <Characters>100496</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deysy yepes</cp:lastModifiedBy>
  <cp:revision>36</cp:revision>
  <cp:lastPrinted>2024-10-11T22:20:00Z</cp:lastPrinted>
  <dcterms:created xsi:type="dcterms:W3CDTF">2026-04-15T15:19:00Z</dcterms:created>
  <dcterms:modified xsi:type="dcterms:W3CDTF">2026-10-20T08:07:00Z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eyJoZGlkIjoiMjcyNGY3NTRhNDRmNjE0MDEyMzcyMzhhYzhmZTk5ZTgifQ==</vt:lpwstr>
  </property>
  <property fmtid="{D5CDD505-2E9C-101B-9397-08002B2CF9AE}" pid="3" name="KSOProductBuildVer">
    <vt:lpwstr>2058-12.1.0.25242</vt:lpwstr>
  </property>
  <property fmtid="{D5CDD505-2E9C-101B-9397-08002B2CF9AE}" pid="4" name="ICV">
    <vt:lpwstr>51300A8607A24EDDA9F18B7103DC7B4A_12</vt:lpwstr>
  </property>
</Properties>
</file>