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3D5DAA" w14:textId="77777777" w:rsidR="0091685B" w:rsidRDefault="0091685B" w:rsidP="007D322E">
      <w:pPr>
        <w:spacing w:line="242" w:lineRule="auto"/>
        <w:rPr>
          <w:b/>
          <w:sz w:val="18"/>
          <w:szCs w:val="20"/>
          <w:lang w:val="es-CO"/>
        </w:rPr>
      </w:pPr>
    </w:p>
    <w:p w14:paraId="1D3EEAEC" w14:textId="77777777" w:rsidR="00182DF2" w:rsidRDefault="00A84573" w:rsidP="00D6246A">
      <w:pPr>
        <w:spacing w:line="242" w:lineRule="auto"/>
        <w:jc w:val="center"/>
        <w:rPr>
          <w:b/>
          <w:sz w:val="18"/>
          <w:szCs w:val="20"/>
          <w:lang w:val="es-CO"/>
        </w:rPr>
      </w:pPr>
      <w:r>
        <w:rPr>
          <w:b/>
          <w:sz w:val="18"/>
          <w:szCs w:val="20"/>
          <w:lang w:val="es-CO"/>
        </w:rPr>
        <w:t>FICHA TECNICA</w:t>
      </w:r>
    </w:p>
    <w:p w14:paraId="11C72100" w14:textId="77777777" w:rsidR="00D6246A" w:rsidRPr="00366738" w:rsidRDefault="00EF2080" w:rsidP="00D6246A">
      <w:pPr>
        <w:spacing w:line="242" w:lineRule="auto"/>
        <w:jc w:val="center"/>
        <w:rPr>
          <w:b/>
          <w:sz w:val="18"/>
          <w:szCs w:val="20"/>
          <w:lang w:val="es-CO"/>
        </w:rPr>
      </w:pPr>
      <w:r w:rsidRPr="00366738">
        <w:rPr>
          <w:b/>
          <w:sz w:val="18"/>
          <w:szCs w:val="20"/>
          <w:lang w:val="es-CO"/>
        </w:rPr>
        <w:t xml:space="preserve"> </w:t>
      </w:r>
    </w:p>
    <w:p w14:paraId="1F49B87F" w14:textId="77777777" w:rsidR="00D6246A" w:rsidRPr="00366738" w:rsidRDefault="00D6246A" w:rsidP="00D6246A">
      <w:pPr>
        <w:spacing w:line="242" w:lineRule="auto"/>
        <w:jc w:val="center"/>
        <w:rPr>
          <w:b/>
          <w:sz w:val="18"/>
          <w:szCs w:val="20"/>
          <w:lang w:val="es-CO"/>
        </w:rPr>
      </w:pPr>
    </w:p>
    <w:p w14:paraId="6A379C27" w14:textId="2767D4EF" w:rsidR="00D6246A" w:rsidRDefault="00A910C4" w:rsidP="00D6246A">
      <w:pPr>
        <w:spacing w:line="242" w:lineRule="auto"/>
        <w:jc w:val="center"/>
        <w:rPr>
          <w:b/>
          <w:sz w:val="18"/>
          <w:szCs w:val="20"/>
          <w:lang w:val="es-CO"/>
        </w:rPr>
      </w:pPr>
      <w:r w:rsidRPr="00366738">
        <w:rPr>
          <w:b/>
          <w:sz w:val="18"/>
          <w:szCs w:val="20"/>
          <w:lang w:val="es-CO"/>
        </w:rPr>
        <w:t>SELECCIÓN ABREVI</w:t>
      </w:r>
      <w:r w:rsidR="00182DF2">
        <w:rPr>
          <w:b/>
          <w:sz w:val="18"/>
          <w:szCs w:val="20"/>
          <w:lang w:val="es-CO"/>
        </w:rPr>
        <w:t>ADA – SUBASTA INVERSA ELECTRONICA</w:t>
      </w:r>
      <w:r w:rsidR="00D973B4">
        <w:rPr>
          <w:b/>
          <w:sz w:val="18"/>
          <w:szCs w:val="20"/>
          <w:lang w:val="es-CO"/>
        </w:rPr>
        <w:t xml:space="preserve"> </w:t>
      </w:r>
      <w:r w:rsidR="004C3D44">
        <w:rPr>
          <w:b/>
          <w:sz w:val="18"/>
          <w:szCs w:val="20"/>
          <w:lang w:val="es-CO"/>
        </w:rPr>
        <w:t>SI-0510100</w:t>
      </w:r>
      <w:r w:rsidR="00266093">
        <w:rPr>
          <w:b/>
          <w:sz w:val="18"/>
          <w:szCs w:val="20"/>
          <w:lang w:val="es-CO"/>
        </w:rPr>
        <w:t>3</w:t>
      </w:r>
      <w:r w:rsidR="004C3D44">
        <w:rPr>
          <w:b/>
          <w:sz w:val="18"/>
          <w:szCs w:val="20"/>
          <w:lang w:val="es-CO"/>
        </w:rPr>
        <w:t>-202</w:t>
      </w:r>
      <w:r w:rsidR="00C55E97">
        <w:rPr>
          <w:b/>
          <w:sz w:val="18"/>
          <w:szCs w:val="20"/>
          <w:lang w:val="es-CO"/>
        </w:rPr>
        <w:t>6</w:t>
      </w:r>
    </w:p>
    <w:p w14:paraId="726E70F6" w14:textId="77777777" w:rsidR="00A24AE5" w:rsidRDefault="00A24AE5">
      <w:pPr>
        <w:pStyle w:val="Textoindependiente"/>
        <w:spacing w:before="3"/>
        <w:rPr>
          <w:sz w:val="18"/>
          <w:lang w:val="es-CO"/>
        </w:rPr>
      </w:pPr>
    </w:p>
    <w:p w14:paraId="11F083AF" w14:textId="77777777" w:rsidR="00182DF2" w:rsidRPr="00366738" w:rsidRDefault="00182DF2">
      <w:pPr>
        <w:pStyle w:val="Textoindependiente"/>
        <w:spacing w:before="3"/>
        <w:rPr>
          <w:sz w:val="18"/>
          <w:lang w:val="es-CO"/>
        </w:rPr>
      </w:pPr>
    </w:p>
    <w:p w14:paraId="52F87CDB" w14:textId="78AF2636" w:rsidR="00A24AE5" w:rsidRPr="00495203" w:rsidRDefault="00D6246A" w:rsidP="00455FA3">
      <w:pPr>
        <w:pStyle w:val="Textoindependiente"/>
        <w:spacing w:before="1" w:line="276" w:lineRule="auto"/>
        <w:ind w:right="107"/>
        <w:jc w:val="both"/>
        <w:rPr>
          <w:sz w:val="18"/>
          <w:lang w:val="es-CO"/>
        </w:rPr>
      </w:pPr>
      <w:r w:rsidRPr="00366738">
        <w:rPr>
          <w:sz w:val="18"/>
          <w:lang w:val="es-CO"/>
        </w:rPr>
        <w:t xml:space="preserve">EL MUNICIPIO DE CIUDAD BOLIVAR, DEPARTAMENTO DE ANTIOQUIA </w:t>
      </w:r>
      <w:r w:rsidR="007D29E2" w:rsidRPr="00366738">
        <w:rPr>
          <w:sz w:val="18"/>
          <w:lang w:val="es-CO"/>
        </w:rPr>
        <w:t>convoca</w:t>
      </w:r>
      <w:r w:rsidR="007D29E2" w:rsidRPr="00366738">
        <w:rPr>
          <w:spacing w:val="-7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a</w:t>
      </w:r>
      <w:r w:rsidR="007D29E2" w:rsidRPr="00366738">
        <w:rPr>
          <w:spacing w:val="-5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los</w:t>
      </w:r>
      <w:r w:rsidR="007D29E2" w:rsidRPr="00366738">
        <w:rPr>
          <w:spacing w:val="-5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interesados</w:t>
      </w:r>
      <w:r w:rsidR="007D29E2" w:rsidRPr="00366738">
        <w:rPr>
          <w:spacing w:val="-5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en</w:t>
      </w:r>
      <w:r w:rsidR="007D29E2" w:rsidRPr="00366738">
        <w:rPr>
          <w:spacing w:val="-7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participar</w:t>
      </w:r>
      <w:r w:rsidR="007D29E2" w:rsidRPr="00366738">
        <w:rPr>
          <w:spacing w:val="-5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en</w:t>
      </w:r>
      <w:r w:rsidR="007D29E2" w:rsidRPr="00366738">
        <w:rPr>
          <w:spacing w:val="-7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el</w:t>
      </w:r>
      <w:r w:rsidR="007D29E2" w:rsidRPr="00366738">
        <w:rPr>
          <w:spacing w:val="-7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Proceso</w:t>
      </w:r>
      <w:r w:rsidR="007D29E2" w:rsidRPr="00366738">
        <w:rPr>
          <w:spacing w:val="-7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>de</w:t>
      </w:r>
      <w:r w:rsidR="007D29E2" w:rsidRPr="00366738">
        <w:rPr>
          <w:spacing w:val="-7"/>
          <w:sz w:val="18"/>
          <w:lang w:val="es-CO"/>
        </w:rPr>
        <w:t xml:space="preserve"> </w:t>
      </w:r>
      <w:r w:rsidR="007D29E2" w:rsidRPr="00366738">
        <w:rPr>
          <w:sz w:val="18"/>
          <w:lang w:val="es-CO"/>
        </w:rPr>
        <w:t xml:space="preserve">Contratación </w:t>
      </w:r>
      <w:r w:rsidR="00A910C4" w:rsidRPr="00366738">
        <w:rPr>
          <w:sz w:val="18"/>
          <w:lang w:val="es-CO"/>
        </w:rPr>
        <w:t>número</w:t>
      </w:r>
      <w:r w:rsidRPr="00366738">
        <w:rPr>
          <w:sz w:val="18"/>
          <w:lang w:val="es-CO"/>
        </w:rPr>
        <w:t xml:space="preserve"> </w:t>
      </w:r>
      <w:r w:rsidR="004C3D44">
        <w:rPr>
          <w:sz w:val="18"/>
          <w:lang w:val="es-CO"/>
        </w:rPr>
        <w:t>SI-0510100</w:t>
      </w:r>
      <w:r w:rsidR="00266093">
        <w:rPr>
          <w:sz w:val="18"/>
          <w:lang w:val="es-CO"/>
        </w:rPr>
        <w:t>3</w:t>
      </w:r>
      <w:r w:rsidR="004C3D44">
        <w:rPr>
          <w:sz w:val="18"/>
          <w:lang w:val="es-CO"/>
        </w:rPr>
        <w:t>-202</w:t>
      </w:r>
      <w:r w:rsidR="00C55E97">
        <w:rPr>
          <w:sz w:val="18"/>
          <w:lang w:val="es-CO"/>
        </w:rPr>
        <w:t>6</w:t>
      </w:r>
      <w:r w:rsidR="00A910C4" w:rsidRPr="00366738">
        <w:rPr>
          <w:sz w:val="18"/>
          <w:lang w:val="es-CO"/>
        </w:rPr>
        <w:t xml:space="preserve"> </w:t>
      </w:r>
      <w:r w:rsidRPr="00366738">
        <w:rPr>
          <w:sz w:val="18"/>
          <w:lang w:val="es-CO"/>
        </w:rPr>
        <w:t>para seleccionar a través del pr</w:t>
      </w:r>
      <w:r w:rsidR="00A910C4" w:rsidRPr="00366738">
        <w:rPr>
          <w:sz w:val="18"/>
          <w:lang w:val="es-CO"/>
        </w:rPr>
        <w:t>ocedimiento establecido para la SELE</w:t>
      </w:r>
      <w:r w:rsidR="00455FA3">
        <w:rPr>
          <w:sz w:val="18"/>
          <w:lang w:val="es-CO"/>
        </w:rPr>
        <w:t>CCIÓN ABREVIADA – SUBASTA INVERSA ELECTRONICA</w:t>
      </w:r>
      <w:r w:rsidR="00A910C4" w:rsidRPr="00366738">
        <w:rPr>
          <w:sz w:val="18"/>
          <w:lang w:val="es-CO"/>
        </w:rPr>
        <w:t xml:space="preserve"> recibir propuestas de acuerdo al objeto contractual </w:t>
      </w:r>
      <w:r w:rsidR="007D322E" w:rsidRPr="009C13B4">
        <w:rPr>
          <w:lang w:val="es-ES_tradnl"/>
        </w:rPr>
        <w:t>SUMINISTRO DE UNIFORMES PARA EL FORTALECIMIENTO DEL PROGRAMA DE ATENCION A LA POLITICA PUBLICA DE ENVEJECIMIENTO Y VEJEZ COMO MEDIDA DE PROMOCION Y PROTECCION DEL ADULTO MAYOR EN EL MUNICIPIO DE CIUDAD BOLIVAR ANTIOQUIA</w:t>
      </w:r>
      <w:r w:rsidR="007D322E">
        <w:rPr>
          <w:lang w:val="es-ES_tradnl"/>
        </w:rPr>
        <w:t>.</w:t>
      </w:r>
    </w:p>
    <w:p w14:paraId="524AE463" w14:textId="77777777" w:rsidR="00A84573" w:rsidRPr="005A1FAD" w:rsidRDefault="00A84573" w:rsidP="00455FA3">
      <w:pPr>
        <w:pStyle w:val="Textoindependiente"/>
        <w:spacing w:before="1" w:line="276" w:lineRule="auto"/>
        <w:ind w:right="107"/>
        <w:jc w:val="both"/>
        <w:rPr>
          <w:sz w:val="18"/>
          <w:szCs w:val="18"/>
          <w:lang w:val="es-CO"/>
        </w:rPr>
      </w:pPr>
    </w:p>
    <w:p w14:paraId="14AB8C25" w14:textId="77777777" w:rsidR="00495203" w:rsidRPr="005A1FAD" w:rsidRDefault="00495203" w:rsidP="00495203">
      <w:pPr>
        <w:rPr>
          <w:sz w:val="18"/>
          <w:szCs w:val="18"/>
          <w:lang w:val="es-ES_tradnl"/>
        </w:rPr>
      </w:pPr>
      <w:r w:rsidRPr="005A1FAD">
        <w:rPr>
          <w:sz w:val="18"/>
          <w:szCs w:val="18"/>
          <w:lang w:val="es-ES_tradnl"/>
        </w:rPr>
        <w:t>El contratista deberá cumplir con las siguientes especificaciones técnicas:</w:t>
      </w:r>
    </w:p>
    <w:p w14:paraId="10E46B73" w14:textId="77777777" w:rsidR="007D322E" w:rsidRPr="007D322E" w:rsidRDefault="007D322E" w:rsidP="007D322E">
      <w:pPr>
        <w:pStyle w:val="Textoindependiente"/>
        <w:spacing w:before="4"/>
        <w:rPr>
          <w:bCs/>
          <w:sz w:val="18"/>
          <w:lang w:val="es-CO"/>
        </w:rPr>
      </w:pPr>
    </w:p>
    <w:tbl>
      <w:tblPr>
        <w:tblW w:w="36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3"/>
        <w:gridCol w:w="2836"/>
        <w:gridCol w:w="1958"/>
      </w:tblGrid>
      <w:tr w:rsidR="007D322E" w:rsidRPr="007D322E" w14:paraId="7A8FD7E6" w14:textId="77777777" w:rsidTr="00350FDC">
        <w:trPr>
          <w:trHeight w:val="365"/>
          <w:jc w:val="center"/>
        </w:trPr>
        <w:tc>
          <w:tcPr>
            <w:tcW w:w="1499" w:type="pct"/>
          </w:tcPr>
          <w:p w14:paraId="3AE2F768" w14:textId="32758A1D" w:rsidR="007D322E" w:rsidRPr="007D322E" w:rsidRDefault="007D322E" w:rsidP="007D322E">
            <w:pPr>
              <w:pStyle w:val="Textoindependiente"/>
              <w:spacing w:before="4"/>
              <w:jc w:val="center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No. ITEM</w:t>
            </w:r>
          </w:p>
        </w:tc>
        <w:tc>
          <w:tcPr>
            <w:tcW w:w="2071" w:type="pct"/>
            <w:vAlign w:val="center"/>
            <w:hideMark/>
          </w:tcPr>
          <w:p w14:paraId="303A114C" w14:textId="77777777" w:rsidR="007D322E" w:rsidRPr="007D322E" w:rsidRDefault="007D322E" w:rsidP="007D322E">
            <w:pPr>
              <w:pStyle w:val="Textoindependiente"/>
              <w:spacing w:before="4"/>
              <w:jc w:val="center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DESCRIPCION</w:t>
            </w:r>
          </w:p>
        </w:tc>
        <w:tc>
          <w:tcPr>
            <w:tcW w:w="1431" w:type="pct"/>
            <w:vAlign w:val="center"/>
            <w:hideMark/>
          </w:tcPr>
          <w:p w14:paraId="73A097AB" w14:textId="69A246C6" w:rsidR="007D322E" w:rsidRPr="007D322E" w:rsidRDefault="007D322E" w:rsidP="007D322E">
            <w:pPr>
              <w:pStyle w:val="Textoindependiente"/>
              <w:spacing w:before="4"/>
              <w:jc w:val="center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CANTIDAD</w:t>
            </w:r>
          </w:p>
        </w:tc>
      </w:tr>
      <w:tr w:rsidR="007D322E" w:rsidRPr="007D322E" w14:paraId="55B562AF" w14:textId="77777777" w:rsidTr="00350FDC">
        <w:trPr>
          <w:trHeight w:val="748"/>
          <w:jc w:val="center"/>
        </w:trPr>
        <w:tc>
          <w:tcPr>
            <w:tcW w:w="1499" w:type="pct"/>
          </w:tcPr>
          <w:p w14:paraId="7B5A8D6F" w14:textId="77777777" w:rsidR="007D322E" w:rsidRPr="007D322E" w:rsidRDefault="007D322E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11AB6BA6" w14:textId="77777777" w:rsidR="00350FDC" w:rsidRDefault="00350FDC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4D647DE6" w14:textId="77777777" w:rsidR="00350FDC" w:rsidRDefault="00350FDC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38258A81" w14:textId="77777777" w:rsidR="00350FDC" w:rsidRDefault="00350FDC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7BBAC115" w14:textId="77777777" w:rsidR="00350FDC" w:rsidRDefault="00350FDC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5BF0D754" w14:textId="133F3AAD" w:rsidR="007D322E" w:rsidRPr="007D322E" w:rsidRDefault="007D322E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  <w:r w:rsidRPr="007D322E">
              <w:rPr>
                <w:sz w:val="18"/>
                <w:lang w:val="es-CO"/>
              </w:rPr>
              <w:t>1</w:t>
            </w:r>
          </w:p>
        </w:tc>
        <w:tc>
          <w:tcPr>
            <w:tcW w:w="2071" w:type="pct"/>
            <w:vAlign w:val="center"/>
            <w:hideMark/>
          </w:tcPr>
          <w:p w14:paraId="4181A308" w14:textId="16E8B638" w:rsidR="007D322E" w:rsidRPr="007D322E" w:rsidRDefault="00350FDC" w:rsidP="00350FDC">
            <w:pPr>
              <w:pStyle w:val="Textoindependiente"/>
              <w:spacing w:before="4"/>
              <w:jc w:val="both"/>
              <w:rPr>
                <w:sz w:val="18"/>
                <w:lang w:val="es-CO"/>
              </w:rPr>
            </w:pPr>
            <w:r w:rsidRPr="00350FDC">
              <w:rPr>
                <w:b/>
                <w:bCs/>
                <w:sz w:val="18"/>
                <w:lang w:val="es-CO"/>
              </w:rPr>
              <w:t>Pantalón:</w:t>
            </w:r>
            <w:r w:rsidRPr="00350FDC">
              <w:rPr>
                <w:sz w:val="18"/>
                <w:lang w:val="es-CO"/>
              </w:rPr>
              <w:t xml:space="preserve"> Es un antifluido 100% poliéster , tejido plano , suave al tacto y de temperatura controlada, lo que le da un confort extraordinario,  esta tela cuenta con una solidez de color al lavado, sudor, luz y al frote seco y húmedo ofreciendo  uniformes cómodos, frescos, resistentes, duraderos, hipoalergénicos y versátiles,   no resistente al blanqueador, ni detergentes colorados</w:t>
            </w:r>
          </w:p>
        </w:tc>
        <w:tc>
          <w:tcPr>
            <w:tcW w:w="1431" w:type="pct"/>
            <w:vAlign w:val="center"/>
            <w:hideMark/>
          </w:tcPr>
          <w:p w14:paraId="473CDBC6" w14:textId="77777777" w:rsidR="007D322E" w:rsidRPr="007D322E" w:rsidRDefault="007D322E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  <w:r w:rsidRPr="007D322E">
              <w:rPr>
                <w:sz w:val="18"/>
                <w:lang w:val="es-CO"/>
              </w:rPr>
              <w:t>830</w:t>
            </w:r>
          </w:p>
        </w:tc>
      </w:tr>
      <w:tr w:rsidR="007D322E" w:rsidRPr="007D322E" w14:paraId="671F36F4" w14:textId="77777777" w:rsidTr="00350FDC">
        <w:trPr>
          <w:trHeight w:val="748"/>
          <w:jc w:val="center"/>
        </w:trPr>
        <w:tc>
          <w:tcPr>
            <w:tcW w:w="1499" w:type="pct"/>
          </w:tcPr>
          <w:p w14:paraId="2A97C4F1" w14:textId="77777777" w:rsidR="007D322E" w:rsidRPr="007D322E" w:rsidRDefault="007D322E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582E5394" w14:textId="77777777" w:rsidR="00350FDC" w:rsidRDefault="00350FDC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056B6F0C" w14:textId="77777777" w:rsidR="00350FDC" w:rsidRDefault="00350FDC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</w:p>
          <w:p w14:paraId="1B6B2493" w14:textId="0449270A" w:rsidR="007D322E" w:rsidRPr="007D322E" w:rsidRDefault="007D322E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  <w:r w:rsidRPr="007D322E">
              <w:rPr>
                <w:sz w:val="18"/>
                <w:lang w:val="es-CO"/>
              </w:rPr>
              <w:t>2</w:t>
            </w:r>
          </w:p>
        </w:tc>
        <w:tc>
          <w:tcPr>
            <w:tcW w:w="2071" w:type="pct"/>
            <w:vAlign w:val="center"/>
          </w:tcPr>
          <w:p w14:paraId="7866D8C4" w14:textId="78A34F97" w:rsidR="007D322E" w:rsidRPr="007D322E" w:rsidRDefault="00350FDC" w:rsidP="00350FDC">
            <w:pPr>
              <w:pStyle w:val="Textoindependiente"/>
              <w:spacing w:before="4"/>
              <w:jc w:val="both"/>
              <w:rPr>
                <w:sz w:val="18"/>
                <w:lang w:val="es-CO"/>
              </w:rPr>
            </w:pPr>
            <w:r w:rsidRPr="00350FDC">
              <w:rPr>
                <w:b/>
                <w:bCs/>
                <w:sz w:val="18"/>
                <w:lang w:val="es-CO"/>
              </w:rPr>
              <w:t>Camisa:</w:t>
            </w:r>
            <w:r w:rsidRPr="00350FDC">
              <w:rPr>
                <w:sz w:val="18"/>
                <w:lang w:val="es-CO"/>
              </w:rPr>
              <w:t xml:space="preserve">  Es un tela con filamento de poliéster texturizado, tejido pique doble , peso 220 gr/m2 +/-7%   tipo acabado teñido ,suave al tacto y de temperatura controlada, lo que le da un confort extraordinario,     no resistente al blanqueador  ni detergentes colorados, no remojo ,lavado casero y usar bajas temperaturas.</w:t>
            </w:r>
          </w:p>
        </w:tc>
        <w:tc>
          <w:tcPr>
            <w:tcW w:w="1431" w:type="pct"/>
            <w:vAlign w:val="center"/>
          </w:tcPr>
          <w:p w14:paraId="6076B21A" w14:textId="77777777" w:rsidR="007D322E" w:rsidRPr="007D322E" w:rsidRDefault="007D322E" w:rsidP="007D322E">
            <w:pPr>
              <w:pStyle w:val="Textoindependiente"/>
              <w:spacing w:before="4"/>
              <w:jc w:val="center"/>
              <w:rPr>
                <w:sz w:val="18"/>
                <w:lang w:val="es-CO"/>
              </w:rPr>
            </w:pPr>
            <w:r w:rsidRPr="007D322E">
              <w:rPr>
                <w:sz w:val="18"/>
                <w:lang w:val="es-CO"/>
              </w:rPr>
              <w:t>830</w:t>
            </w:r>
          </w:p>
        </w:tc>
      </w:tr>
    </w:tbl>
    <w:p w14:paraId="7B744ABF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</w:p>
    <w:p w14:paraId="37647DFE" w14:textId="6AC8E698" w:rsidR="007D322E" w:rsidRPr="007D322E" w:rsidRDefault="007D322E" w:rsidP="00253E77">
      <w:pPr>
        <w:pStyle w:val="Textoindependiente"/>
        <w:spacing w:before="4"/>
        <w:jc w:val="both"/>
        <w:rPr>
          <w:sz w:val="18"/>
          <w:lang w:val="es-CO"/>
        </w:rPr>
      </w:pPr>
      <w:r w:rsidRPr="00253E77">
        <w:rPr>
          <w:b/>
          <w:bCs/>
          <w:sz w:val="18"/>
          <w:lang w:val="es-CO"/>
        </w:rPr>
        <w:t>Nota:</w:t>
      </w:r>
      <w:r w:rsidRPr="007D322E">
        <w:rPr>
          <w:sz w:val="18"/>
          <w:lang w:val="es-CO"/>
        </w:rPr>
        <w:t xml:space="preserve"> Con el fin de definir colores y tallas se solicitaran muestras de los elementos a adquirir por talla, esto una vez sea adjudicado el proceso.</w:t>
      </w:r>
      <w:r w:rsidR="00253E77">
        <w:rPr>
          <w:sz w:val="18"/>
          <w:lang w:val="es-CO"/>
        </w:rPr>
        <w:t xml:space="preserve"> La entidad realizara la revisión de las muestras una vez adjudicado el contrato, las cuales podrán ser objeto de devolución en el evento de no cumplir con las especifi</w:t>
      </w:r>
      <w:r w:rsidR="00266093">
        <w:rPr>
          <w:sz w:val="18"/>
          <w:lang w:val="es-CO"/>
        </w:rPr>
        <w:t>ca</w:t>
      </w:r>
      <w:r w:rsidR="00253E77">
        <w:rPr>
          <w:sz w:val="18"/>
          <w:lang w:val="es-CO"/>
        </w:rPr>
        <w:t xml:space="preserve">ciones técnicas aquí definidas. </w:t>
      </w:r>
    </w:p>
    <w:p w14:paraId="254255D0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</w:p>
    <w:p w14:paraId="7CE2CC8C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  <w:r w:rsidRPr="007D322E">
        <w:rPr>
          <w:sz w:val="18"/>
          <w:lang w:val="es-CO"/>
        </w:rPr>
        <w:t>Tallas y medidas:</w:t>
      </w:r>
    </w:p>
    <w:p w14:paraId="23CE1BB6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</w:p>
    <w:p w14:paraId="3509CA8B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  <w:r w:rsidRPr="007D322E">
        <w:rPr>
          <w:sz w:val="18"/>
          <w:lang w:val="es-CO"/>
        </w:rPr>
        <w:t>Nota: Las tallas serán entregadas una vez sea adjudicado el proceso.</w:t>
      </w:r>
    </w:p>
    <w:p w14:paraId="53ABFD87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</w:p>
    <w:p w14:paraId="082A0561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  <w:r w:rsidRPr="007D322E">
        <w:rPr>
          <w:sz w:val="18"/>
          <w:lang w:val="es-CO"/>
        </w:rPr>
        <w:lastRenderedPageBreak/>
        <w:t>Nota: colores de referencia,  serán definidos una vez sea adjudicado el proceso, y podrán variar.</w:t>
      </w:r>
    </w:p>
    <w:p w14:paraId="4F1D0BD7" w14:textId="77777777" w:rsidR="007D322E" w:rsidRPr="007D322E" w:rsidRDefault="007D322E" w:rsidP="007D322E">
      <w:pPr>
        <w:pStyle w:val="Textoindependiente"/>
        <w:spacing w:before="4"/>
        <w:rPr>
          <w:sz w:val="18"/>
          <w:lang w:val="es-CO"/>
        </w:rPr>
      </w:pPr>
    </w:p>
    <w:p w14:paraId="285C1A63" w14:textId="3F620926" w:rsidR="007D322E" w:rsidRPr="007D322E" w:rsidRDefault="007D322E" w:rsidP="007D322E">
      <w:pPr>
        <w:pStyle w:val="Textoindependiente"/>
        <w:spacing w:before="4"/>
        <w:jc w:val="center"/>
        <w:rPr>
          <w:sz w:val="18"/>
          <w:lang w:val="es-CO"/>
        </w:rPr>
      </w:pPr>
      <w:r w:rsidRPr="007D322E">
        <w:rPr>
          <w:sz w:val="18"/>
          <w:lang w:val="es-CO"/>
        </w:rPr>
        <w:t>Logos a utilizar:</w:t>
      </w:r>
    </w:p>
    <w:p w14:paraId="706D154A" w14:textId="77777777" w:rsidR="007D322E" w:rsidRPr="007D322E" w:rsidRDefault="007D322E" w:rsidP="007D322E">
      <w:pPr>
        <w:pStyle w:val="Textoindependiente"/>
        <w:spacing w:before="4"/>
        <w:rPr>
          <w:b/>
          <w:bCs/>
          <w:sz w:val="18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3171"/>
        <w:gridCol w:w="5147"/>
      </w:tblGrid>
      <w:tr w:rsidR="007D322E" w:rsidRPr="007D322E" w14:paraId="5E20B525" w14:textId="77777777" w:rsidTr="009837CC">
        <w:trPr>
          <w:trHeight w:val="121"/>
          <w:jc w:val="center"/>
        </w:trPr>
        <w:tc>
          <w:tcPr>
            <w:tcW w:w="510" w:type="dxa"/>
          </w:tcPr>
          <w:p w14:paraId="23D6A31B" w14:textId="77777777" w:rsidR="007D322E" w:rsidRPr="007D322E" w:rsidRDefault="007D322E" w:rsidP="007D322E">
            <w:pPr>
              <w:pStyle w:val="Textoindependiente"/>
              <w:spacing w:before="4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N°</w:t>
            </w:r>
          </w:p>
        </w:tc>
        <w:tc>
          <w:tcPr>
            <w:tcW w:w="3171" w:type="dxa"/>
          </w:tcPr>
          <w:p w14:paraId="7C3C19F2" w14:textId="77777777" w:rsidR="007D322E" w:rsidRPr="007D322E" w:rsidRDefault="007D322E" w:rsidP="007D322E">
            <w:pPr>
              <w:pStyle w:val="Textoindependiente"/>
              <w:spacing w:before="4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ENTIDAD</w:t>
            </w:r>
          </w:p>
        </w:tc>
        <w:tc>
          <w:tcPr>
            <w:tcW w:w="5147" w:type="dxa"/>
          </w:tcPr>
          <w:p w14:paraId="28BC62A2" w14:textId="77777777" w:rsidR="007D322E" w:rsidRPr="007D322E" w:rsidRDefault="007D322E" w:rsidP="007D322E">
            <w:pPr>
              <w:pStyle w:val="Textoindependiente"/>
              <w:spacing w:before="4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LOGO</w:t>
            </w:r>
          </w:p>
        </w:tc>
      </w:tr>
      <w:tr w:rsidR="007D322E" w:rsidRPr="007D322E" w14:paraId="004BAEE6" w14:textId="77777777" w:rsidTr="009837CC">
        <w:trPr>
          <w:trHeight w:val="1787"/>
          <w:jc w:val="center"/>
        </w:trPr>
        <w:tc>
          <w:tcPr>
            <w:tcW w:w="510" w:type="dxa"/>
            <w:vAlign w:val="center"/>
          </w:tcPr>
          <w:p w14:paraId="27D2338B" w14:textId="77777777" w:rsidR="007D322E" w:rsidRPr="007D322E" w:rsidRDefault="007D322E" w:rsidP="007D322E">
            <w:pPr>
              <w:pStyle w:val="Textoindependiente"/>
              <w:spacing w:before="4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1</w:t>
            </w:r>
          </w:p>
        </w:tc>
        <w:tc>
          <w:tcPr>
            <w:tcW w:w="3171" w:type="dxa"/>
            <w:vAlign w:val="center"/>
          </w:tcPr>
          <w:p w14:paraId="461032F0" w14:textId="77777777" w:rsidR="007D322E" w:rsidRPr="007D322E" w:rsidRDefault="007D322E" w:rsidP="007D322E">
            <w:pPr>
              <w:pStyle w:val="Textoindependiente"/>
              <w:spacing w:before="4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bCs/>
                <w:sz w:val="18"/>
                <w:lang w:val="es-CO"/>
              </w:rPr>
              <w:t>Logo Escudo Ciudad Bolívar</w:t>
            </w:r>
          </w:p>
        </w:tc>
        <w:tc>
          <w:tcPr>
            <w:tcW w:w="5147" w:type="dxa"/>
            <w:vAlign w:val="center"/>
          </w:tcPr>
          <w:p w14:paraId="767EFA0D" w14:textId="77777777" w:rsidR="007D322E" w:rsidRPr="007D322E" w:rsidRDefault="007D322E" w:rsidP="007D322E">
            <w:pPr>
              <w:pStyle w:val="Textoindependiente"/>
              <w:spacing w:before="4"/>
              <w:rPr>
                <w:b/>
                <w:bCs/>
                <w:sz w:val="18"/>
                <w:lang w:val="es-CO"/>
              </w:rPr>
            </w:pPr>
            <w:r w:rsidRPr="007D322E">
              <w:rPr>
                <w:b/>
                <w:noProof/>
                <w:sz w:val="18"/>
                <w:lang w:val="es-CO"/>
              </w:rPr>
              <w:drawing>
                <wp:inline distT="0" distB="0" distL="0" distR="0" wp14:anchorId="197A98E5" wp14:editId="0F485014">
                  <wp:extent cx="2879090" cy="1143000"/>
                  <wp:effectExtent l="0" t="0" r="0" b="0"/>
                  <wp:docPr id="1293608065" name="Imagen 12936080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909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816FDD" w14:textId="77777777" w:rsidR="007D322E" w:rsidRPr="007D322E" w:rsidRDefault="007D322E" w:rsidP="007D322E">
      <w:pPr>
        <w:pStyle w:val="Textoindependiente"/>
        <w:spacing w:before="4"/>
        <w:rPr>
          <w:b/>
          <w:bCs/>
          <w:sz w:val="18"/>
          <w:lang w:val="es-CO"/>
        </w:rPr>
      </w:pPr>
    </w:p>
    <w:p w14:paraId="6AAD67F9" w14:textId="77777777" w:rsidR="007D322E" w:rsidRPr="007D322E" w:rsidRDefault="007D322E" w:rsidP="007D322E">
      <w:pPr>
        <w:pStyle w:val="Textoindependiente"/>
        <w:spacing w:before="4"/>
        <w:rPr>
          <w:b/>
          <w:bCs/>
          <w:sz w:val="18"/>
          <w:lang w:val="es-CO"/>
        </w:rPr>
      </w:pPr>
      <w:r w:rsidRPr="007D322E">
        <w:rPr>
          <w:b/>
          <w:bCs/>
          <w:sz w:val="18"/>
          <w:lang w:val="es-CO"/>
        </w:rPr>
        <w:t>Nota: La entidad definirá la ubicación de los logos una vez adjudicado el proceso.</w:t>
      </w:r>
    </w:p>
    <w:p w14:paraId="718A0483" w14:textId="77777777" w:rsidR="004F3008" w:rsidRPr="00366738" w:rsidRDefault="004F3008">
      <w:pPr>
        <w:pStyle w:val="Textoindependiente"/>
        <w:spacing w:before="4"/>
        <w:rPr>
          <w:sz w:val="18"/>
          <w:lang w:val="es-CO"/>
        </w:rPr>
      </w:pPr>
    </w:p>
    <w:p w14:paraId="49AEA7A4" w14:textId="0868CD6B" w:rsidR="009F7AF3" w:rsidRPr="00366738" w:rsidRDefault="009F7AF3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  <w:r w:rsidRPr="00366738">
        <w:rPr>
          <w:sz w:val="18"/>
          <w:szCs w:val="20"/>
          <w:lang w:val="es-CO"/>
        </w:rPr>
        <w:t>Dado en el Municipio de Ci</w:t>
      </w:r>
      <w:r w:rsidR="00E068E7">
        <w:rPr>
          <w:sz w:val="18"/>
          <w:szCs w:val="20"/>
          <w:lang w:val="es-CO"/>
        </w:rPr>
        <w:t>udad Bolívar, Antioquia</w:t>
      </w:r>
      <w:r w:rsidR="00182DF2">
        <w:rPr>
          <w:sz w:val="18"/>
          <w:szCs w:val="20"/>
          <w:lang w:val="es-CO"/>
        </w:rPr>
        <w:t xml:space="preserve">, </w:t>
      </w:r>
      <w:r w:rsidR="00210AD0">
        <w:rPr>
          <w:sz w:val="18"/>
          <w:szCs w:val="20"/>
          <w:lang w:val="es-CO"/>
        </w:rPr>
        <w:t>a l</w:t>
      </w:r>
      <w:r w:rsidR="004C3D44">
        <w:rPr>
          <w:sz w:val="18"/>
          <w:szCs w:val="20"/>
          <w:lang w:val="es-CO"/>
        </w:rPr>
        <w:t xml:space="preserve">os </w:t>
      </w:r>
      <w:r w:rsidR="008D3F72">
        <w:rPr>
          <w:sz w:val="18"/>
          <w:szCs w:val="20"/>
          <w:lang w:val="es-CO"/>
        </w:rPr>
        <w:t>seis</w:t>
      </w:r>
      <w:r w:rsidR="00266093">
        <w:rPr>
          <w:sz w:val="18"/>
          <w:szCs w:val="20"/>
          <w:lang w:val="es-CO"/>
        </w:rPr>
        <w:t xml:space="preserve"> (</w:t>
      </w:r>
      <w:r w:rsidR="008D3F72">
        <w:rPr>
          <w:sz w:val="18"/>
          <w:szCs w:val="20"/>
          <w:lang w:val="es-CO"/>
        </w:rPr>
        <w:t>6</w:t>
      </w:r>
      <w:r w:rsidR="00266093">
        <w:rPr>
          <w:sz w:val="18"/>
          <w:szCs w:val="20"/>
          <w:lang w:val="es-CO"/>
        </w:rPr>
        <w:t>) días de octubre</w:t>
      </w:r>
      <w:r w:rsidR="003A2BFF">
        <w:rPr>
          <w:sz w:val="18"/>
          <w:szCs w:val="20"/>
          <w:lang w:val="es-CO"/>
        </w:rPr>
        <w:t xml:space="preserve"> de 2026.</w:t>
      </w:r>
    </w:p>
    <w:p w14:paraId="4C620875" w14:textId="77777777" w:rsidR="009F7AF3" w:rsidRPr="00366738" w:rsidRDefault="009F7AF3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</w:p>
    <w:p w14:paraId="67EB4E16" w14:textId="77777777" w:rsidR="009F7AF3" w:rsidRPr="00366738" w:rsidRDefault="009F7AF3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</w:p>
    <w:p w14:paraId="491F9D2D" w14:textId="77777777" w:rsidR="009F7AF3" w:rsidRDefault="009F7AF3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</w:p>
    <w:p w14:paraId="5CDD9280" w14:textId="77777777" w:rsidR="004C3D44" w:rsidRDefault="004C3D44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</w:p>
    <w:p w14:paraId="3B4A1975" w14:textId="77777777" w:rsidR="004C3D44" w:rsidRDefault="004C3D44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</w:p>
    <w:p w14:paraId="24BF78FE" w14:textId="77777777" w:rsidR="00210AD0" w:rsidRPr="00366738" w:rsidRDefault="00210AD0" w:rsidP="009F7AF3">
      <w:pPr>
        <w:tabs>
          <w:tab w:val="left" w:pos="822"/>
        </w:tabs>
        <w:spacing w:line="276" w:lineRule="auto"/>
        <w:ind w:right="105"/>
        <w:jc w:val="both"/>
        <w:rPr>
          <w:sz w:val="18"/>
          <w:szCs w:val="20"/>
          <w:lang w:val="es-CO"/>
        </w:rPr>
      </w:pPr>
    </w:p>
    <w:p w14:paraId="609179CB" w14:textId="6B0D65C0" w:rsidR="009F7AF3" w:rsidRPr="00366738" w:rsidRDefault="007D322E" w:rsidP="009F7AF3">
      <w:pPr>
        <w:tabs>
          <w:tab w:val="left" w:pos="822"/>
        </w:tabs>
        <w:spacing w:line="276" w:lineRule="auto"/>
        <w:ind w:right="105"/>
        <w:jc w:val="center"/>
        <w:rPr>
          <w:b/>
          <w:sz w:val="18"/>
          <w:szCs w:val="20"/>
          <w:lang w:val="es-CO"/>
        </w:rPr>
      </w:pPr>
      <w:r>
        <w:rPr>
          <w:b/>
          <w:sz w:val="18"/>
          <w:szCs w:val="20"/>
          <w:lang w:val="es-CO"/>
        </w:rPr>
        <w:t>SANDRA MARIA VELEZ MARQUEZ</w:t>
      </w:r>
    </w:p>
    <w:p w14:paraId="47FA5290" w14:textId="098DFCC3" w:rsidR="009F7AF3" w:rsidRPr="00366738" w:rsidRDefault="00A84573" w:rsidP="009F7AF3">
      <w:pPr>
        <w:tabs>
          <w:tab w:val="left" w:pos="822"/>
        </w:tabs>
        <w:spacing w:line="276" w:lineRule="auto"/>
        <w:ind w:right="105"/>
        <w:jc w:val="center"/>
        <w:rPr>
          <w:sz w:val="18"/>
          <w:szCs w:val="20"/>
          <w:lang w:val="es-CO"/>
        </w:rPr>
      </w:pPr>
      <w:r>
        <w:rPr>
          <w:sz w:val="18"/>
          <w:szCs w:val="20"/>
          <w:lang w:val="es-CO"/>
        </w:rPr>
        <w:t>SECRETARI</w:t>
      </w:r>
      <w:r w:rsidR="007D322E">
        <w:rPr>
          <w:sz w:val="18"/>
          <w:szCs w:val="20"/>
          <w:lang w:val="es-CO"/>
        </w:rPr>
        <w:t>A DE SALUD Y BIENESTAR SOCIAL</w:t>
      </w:r>
    </w:p>
    <w:p w14:paraId="693E34C7" w14:textId="77777777" w:rsidR="009F7AF3" w:rsidRDefault="009F7AF3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127BA7AA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2CDBD16B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07FDB33E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2AD1FBEF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54BAD252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1E236D1B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501D6C11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13C7980D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6B20F653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6A96B28E" w14:textId="77777777" w:rsidR="00182DF2" w:rsidRDefault="00182DF2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324CDAB6" w14:textId="77777777" w:rsidR="0013587F" w:rsidRPr="00366738" w:rsidRDefault="0013587F" w:rsidP="009F7AF3">
      <w:pPr>
        <w:tabs>
          <w:tab w:val="left" w:pos="822"/>
        </w:tabs>
        <w:spacing w:line="276" w:lineRule="auto"/>
        <w:ind w:right="105"/>
        <w:rPr>
          <w:sz w:val="18"/>
          <w:szCs w:val="20"/>
          <w:lang w:val="es-CO"/>
        </w:rPr>
      </w:pPr>
    </w:p>
    <w:p w14:paraId="496F4BE3" w14:textId="77777777" w:rsidR="009F7AF3" w:rsidRPr="00366738" w:rsidRDefault="009F7AF3" w:rsidP="009F7AF3">
      <w:pPr>
        <w:tabs>
          <w:tab w:val="left" w:pos="822"/>
        </w:tabs>
        <w:spacing w:line="276" w:lineRule="auto"/>
        <w:ind w:right="105"/>
        <w:jc w:val="center"/>
        <w:rPr>
          <w:sz w:val="18"/>
          <w:szCs w:val="20"/>
          <w:lang w:val="es-CO"/>
        </w:rPr>
        <w:sectPr w:rsidR="009F7AF3" w:rsidRPr="00366738" w:rsidSect="00A52D08">
          <w:headerReference w:type="default" r:id="rId8"/>
          <w:footerReference w:type="default" r:id="rId9"/>
          <w:type w:val="continuous"/>
          <w:pgSz w:w="12240" w:h="15840"/>
          <w:pgMar w:top="1620" w:right="1500" w:bottom="2500" w:left="1580" w:header="666" w:footer="1134" w:gutter="0"/>
          <w:cols w:space="720"/>
          <w:docGrid w:linePitch="299"/>
        </w:sectPr>
      </w:pPr>
    </w:p>
    <w:p w14:paraId="4DBF2027" w14:textId="77777777" w:rsidR="00833E15" w:rsidRPr="00366738" w:rsidRDefault="00833E15" w:rsidP="009F7AF3">
      <w:pPr>
        <w:pStyle w:val="Textoindependiente"/>
        <w:jc w:val="both"/>
        <w:rPr>
          <w:sz w:val="18"/>
          <w:lang w:val="es-CO"/>
        </w:rPr>
      </w:pPr>
    </w:p>
    <w:p w14:paraId="38414618" w14:textId="77777777" w:rsidR="00CB47AD" w:rsidRPr="00366738" w:rsidRDefault="00CB47AD" w:rsidP="00EF2080">
      <w:pPr>
        <w:pStyle w:val="Textoindependiente"/>
        <w:ind w:left="101"/>
        <w:jc w:val="both"/>
        <w:rPr>
          <w:sz w:val="18"/>
          <w:lang w:val="es-CO"/>
        </w:rPr>
      </w:pPr>
    </w:p>
    <w:p w14:paraId="3B2ADCF6" w14:textId="77777777" w:rsidR="00CB47AD" w:rsidRPr="00366738" w:rsidRDefault="00CB47AD" w:rsidP="00EF2080">
      <w:pPr>
        <w:pStyle w:val="Textoindependiente"/>
        <w:ind w:left="101"/>
        <w:jc w:val="both"/>
        <w:rPr>
          <w:sz w:val="18"/>
          <w:lang w:val="es-CO"/>
        </w:rPr>
      </w:pPr>
    </w:p>
    <w:sectPr w:rsidR="00CB47AD" w:rsidRPr="00366738">
      <w:pgSz w:w="12240" w:h="15840"/>
      <w:pgMar w:top="1620" w:right="1500" w:bottom="2500" w:left="1600" w:header="666" w:footer="23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2D06742" w14:textId="77777777" w:rsidR="00E90AD0" w:rsidRDefault="00E90AD0">
      <w:r>
        <w:separator/>
      </w:r>
    </w:p>
  </w:endnote>
  <w:endnote w:type="continuationSeparator" w:id="0">
    <w:p w14:paraId="39713668" w14:textId="77777777" w:rsidR="00E90AD0" w:rsidRDefault="00E90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BEBD69" w14:textId="77777777" w:rsidR="004316B9" w:rsidRDefault="004316B9" w:rsidP="004316B9">
    <w:pPr>
      <w:pStyle w:val="Encabezado"/>
    </w:pPr>
  </w:p>
  <w:p w14:paraId="4E7534DE" w14:textId="77777777" w:rsidR="004316B9" w:rsidRDefault="004316B9" w:rsidP="004316B9"/>
  <w:p w14:paraId="017A0CAF" w14:textId="77777777" w:rsidR="004316B9" w:rsidRPr="004A40DA" w:rsidRDefault="004316B9" w:rsidP="004316B9">
    <w:pPr>
      <w:tabs>
        <w:tab w:val="center" w:pos="4252"/>
        <w:tab w:val="right" w:pos="8504"/>
      </w:tabs>
      <w:ind w:right="-287"/>
      <w:jc w:val="right"/>
      <w:rPr>
        <w:sz w:val="18"/>
        <w:szCs w:val="18"/>
        <w:lang w:val="es-ES"/>
      </w:rPr>
    </w:pPr>
    <w:r w:rsidRPr="004A40DA"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ADC7EE9" wp14:editId="47FD5955">
              <wp:simplePos x="0" y="0"/>
              <wp:positionH relativeFrom="margin">
                <wp:align>left</wp:align>
              </wp:positionH>
              <wp:positionV relativeFrom="paragraph">
                <wp:posOffset>104139</wp:posOffset>
              </wp:positionV>
              <wp:extent cx="5791200" cy="0"/>
              <wp:effectExtent l="0" t="0" r="19050" b="19050"/>
              <wp:wrapNone/>
              <wp:docPr id="18" name="Conector rec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912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4715F8C6" id="Conector recto 18" o:spid="_x0000_s1026" style="position:absolute;z-index:25160499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8.2pt" to="45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" strokecolor="#70ad47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4A40DA">
      <w:rPr>
        <w:sz w:val="18"/>
        <w:szCs w:val="18"/>
        <w:lang w:val="es-ES"/>
      </w:rPr>
      <w:tab/>
    </w:r>
  </w:p>
  <w:p w14:paraId="4245357E" w14:textId="77777777" w:rsidR="004316B9" w:rsidRPr="004A40DA" w:rsidRDefault="004316B9" w:rsidP="004316B9">
    <w:pPr>
      <w:tabs>
        <w:tab w:val="center" w:pos="4252"/>
        <w:tab w:val="right" w:pos="8504"/>
      </w:tabs>
      <w:ind w:right="-287"/>
      <w:jc w:val="right"/>
      <w:rPr>
        <w:sz w:val="18"/>
        <w:szCs w:val="18"/>
        <w:lang w:val="es-ES"/>
      </w:rPr>
    </w:pPr>
    <w:r w:rsidRPr="004A40DA">
      <w:rPr>
        <w:sz w:val="18"/>
        <w:szCs w:val="18"/>
        <w:lang w:val="es-ES"/>
      </w:rPr>
      <w:t>Municipio de Ciudad Bolívar, Antioquia. Colombia * NIT. 890.980.330-9</w:t>
    </w:r>
  </w:p>
  <w:p w14:paraId="74220B26" w14:textId="77777777" w:rsidR="004316B9" w:rsidRPr="004A40DA" w:rsidRDefault="004316B9" w:rsidP="004316B9">
    <w:pPr>
      <w:tabs>
        <w:tab w:val="center" w:pos="4252"/>
        <w:tab w:val="right" w:pos="8504"/>
      </w:tabs>
      <w:ind w:right="-287"/>
      <w:jc w:val="right"/>
      <w:rPr>
        <w:sz w:val="18"/>
        <w:szCs w:val="18"/>
        <w:lang w:val="es-ES"/>
      </w:rPr>
    </w:pPr>
    <w:r w:rsidRPr="004A40DA">
      <w:rPr>
        <w:sz w:val="18"/>
        <w:szCs w:val="18"/>
        <w:lang w:val="es-ES"/>
      </w:rPr>
      <w:t>Calle 49 No. 51-20 Piso 3º * CP 056460 * Conmutador (604) 841 11 83</w:t>
    </w:r>
  </w:p>
  <w:p w14:paraId="59129715" w14:textId="77777777" w:rsidR="004316B9" w:rsidRPr="004A40DA" w:rsidRDefault="004316B9" w:rsidP="004316B9">
    <w:pPr>
      <w:tabs>
        <w:tab w:val="center" w:pos="4252"/>
        <w:tab w:val="right" w:pos="8504"/>
      </w:tabs>
      <w:ind w:right="-287"/>
      <w:jc w:val="right"/>
      <w:rPr>
        <w:sz w:val="18"/>
        <w:szCs w:val="18"/>
        <w:lang w:val="es-ES"/>
      </w:rPr>
    </w:pPr>
    <w:r w:rsidRPr="004A40DA">
      <w:rPr>
        <w:sz w:val="24"/>
        <w:lang w:val="es-ES"/>
      </w:rPr>
      <w:t xml:space="preserve"> </w:t>
    </w:r>
    <w:hyperlink r:id="rId1" w:history="1">
      <w:r w:rsidRPr="004A40DA">
        <w:rPr>
          <w:color w:val="0000FF"/>
          <w:sz w:val="18"/>
          <w:szCs w:val="18"/>
          <w:u w:val="single"/>
          <w:lang w:val="es-ES"/>
        </w:rPr>
        <w:t>WWW.ciudadbolivar-antioquia.gov.co</w:t>
      </w:r>
    </w:hyperlink>
    <w:r w:rsidRPr="004A40DA">
      <w:rPr>
        <w:sz w:val="18"/>
        <w:szCs w:val="18"/>
        <w:lang w:val="es-ES"/>
      </w:rPr>
      <w:t xml:space="preserve"> * alcaldia@ciudadbolivar-antioquia.gov.co</w:t>
    </w:r>
  </w:p>
  <w:p w14:paraId="393AD839" w14:textId="77777777" w:rsidR="00A52D08" w:rsidRPr="004316B9" w:rsidRDefault="00A52D08" w:rsidP="00A52D08">
    <w:pPr>
      <w:jc w:val="center"/>
      <w:rPr>
        <w:rFonts w:ascii="Tahoma" w:hAnsi="Tahoma" w:cs="Tahoma"/>
        <w:snapToGrid w:val="0"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A3D612D" w14:textId="77777777" w:rsidR="00E90AD0" w:rsidRDefault="00E90AD0">
      <w:r>
        <w:separator/>
      </w:r>
    </w:p>
  </w:footnote>
  <w:footnote w:type="continuationSeparator" w:id="0">
    <w:p w14:paraId="07DF4F09" w14:textId="77777777" w:rsidR="00E90AD0" w:rsidRDefault="00E90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C33DA2" w14:textId="77777777" w:rsidR="00A52D08" w:rsidRDefault="00A52D08">
    <w:pPr>
      <w:pStyle w:val="Encabezado"/>
    </w:pPr>
  </w:p>
  <w:p w14:paraId="082049FE" w14:textId="77777777" w:rsidR="00A24AE5" w:rsidRDefault="00E90AD0">
    <w:pPr>
      <w:pStyle w:val="Textoindependiente"/>
      <w:spacing w:line="14" w:lineRule="auto"/>
    </w:pPr>
    <w:r>
      <w:rPr>
        <w:noProof/>
      </w:rPr>
      <w:object w:dxaOrig="1440" w:dyaOrig="1440" w14:anchorId="5C8767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-42.25pt;margin-top:-24.4pt;width:151.65pt;height:49pt;z-index:-251658240;mso-wrap-edited:f;mso-width-percent:0;mso-height-percent:0;mso-width-percent:0;mso-height-percent:0">
          <v:imagedata r:id="rId1" o:title=""/>
        </v:shape>
        <o:OLEObject Type="Embed" ProgID="PBrush" ShapeID="_x0000_s1025" DrawAspect="Content" ObjectID="_185280321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42B3FDE"/>
    <w:multiLevelType w:val="hybridMultilevel"/>
    <w:tmpl w:val="5B3EB8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2FE078C">
      <w:start w:val="2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6DC"/>
    <w:multiLevelType w:val="hybridMultilevel"/>
    <w:tmpl w:val="B9FEE9EC"/>
    <w:lvl w:ilvl="0" w:tplc="8A4883FA">
      <w:start w:val="1"/>
      <w:numFmt w:val="decimal"/>
      <w:lvlText w:val="%1."/>
      <w:lvlJc w:val="left"/>
      <w:pPr>
        <w:ind w:left="841" w:hanging="360"/>
        <w:jc w:val="left"/>
      </w:pPr>
      <w:rPr>
        <w:rFonts w:ascii="Arial" w:eastAsia="Arial" w:hAnsi="Arial" w:cs="Arial" w:hint="default"/>
        <w:color w:val="4C4C4C"/>
        <w:spacing w:val="-1"/>
        <w:w w:val="99"/>
        <w:sz w:val="20"/>
        <w:szCs w:val="20"/>
      </w:rPr>
    </w:lvl>
    <w:lvl w:ilvl="1" w:tplc="7970635A">
      <w:numFmt w:val="bullet"/>
      <w:lvlText w:val="•"/>
      <w:lvlJc w:val="left"/>
      <w:pPr>
        <w:ind w:left="1672" w:hanging="360"/>
      </w:pPr>
      <w:rPr>
        <w:rFonts w:hint="default"/>
      </w:rPr>
    </w:lvl>
    <w:lvl w:ilvl="2" w:tplc="0C66DF7E">
      <w:numFmt w:val="bullet"/>
      <w:lvlText w:val="•"/>
      <w:lvlJc w:val="left"/>
      <w:pPr>
        <w:ind w:left="2504" w:hanging="360"/>
      </w:pPr>
      <w:rPr>
        <w:rFonts w:hint="default"/>
      </w:rPr>
    </w:lvl>
    <w:lvl w:ilvl="3" w:tplc="9F760DD6">
      <w:numFmt w:val="bullet"/>
      <w:lvlText w:val="•"/>
      <w:lvlJc w:val="left"/>
      <w:pPr>
        <w:ind w:left="3336" w:hanging="360"/>
      </w:pPr>
      <w:rPr>
        <w:rFonts w:hint="default"/>
      </w:rPr>
    </w:lvl>
    <w:lvl w:ilvl="4" w:tplc="10944780">
      <w:numFmt w:val="bullet"/>
      <w:lvlText w:val="•"/>
      <w:lvlJc w:val="left"/>
      <w:pPr>
        <w:ind w:left="4168" w:hanging="360"/>
      </w:pPr>
      <w:rPr>
        <w:rFonts w:hint="default"/>
      </w:rPr>
    </w:lvl>
    <w:lvl w:ilvl="5" w:tplc="74008BC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E3003758">
      <w:numFmt w:val="bullet"/>
      <w:lvlText w:val="•"/>
      <w:lvlJc w:val="left"/>
      <w:pPr>
        <w:ind w:left="5832" w:hanging="360"/>
      </w:pPr>
      <w:rPr>
        <w:rFonts w:hint="default"/>
      </w:rPr>
    </w:lvl>
    <w:lvl w:ilvl="7" w:tplc="9EDAA620">
      <w:numFmt w:val="bullet"/>
      <w:lvlText w:val="•"/>
      <w:lvlJc w:val="left"/>
      <w:pPr>
        <w:ind w:left="6664" w:hanging="360"/>
      </w:pPr>
      <w:rPr>
        <w:rFonts w:hint="default"/>
      </w:rPr>
    </w:lvl>
    <w:lvl w:ilvl="8" w:tplc="B41E5A14">
      <w:numFmt w:val="bullet"/>
      <w:lvlText w:val="•"/>
      <w:lvlJc w:val="left"/>
      <w:pPr>
        <w:ind w:left="7496" w:hanging="360"/>
      </w:pPr>
      <w:rPr>
        <w:rFonts w:hint="default"/>
      </w:rPr>
    </w:lvl>
  </w:abstractNum>
  <w:abstractNum w:abstractNumId="2" w15:restartNumberingAfterBreak="0">
    <w:nsid w:val="7E600496"/>
    <w:multiLevelType w:val="hybridMultilevel"/>
    <w:tmpl w:val="9DDEBA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3997884">
    <w:abstractNumId w:val="1"/>
  </w:num>
  <w:num w:numId="2" w16cid:durableId="778716929">
    <w:abstractNumId w:val="0"/>
  </w:num>
  <w:num w:numId="3" w16cid:durableId="194113636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4AE5"/>
    <w:rsid w:val="00001399"/>
    <w:rsid w:val="00082739"/>
    <w:rsid w:val="000B197C"/>
    <w:rsid w:val="000D3CFD"/>
    <w:rsid w:val="0011420B"/>
    <w:rsid w:val="00124AC5"/>
    <w:rsid w:val="0013587F"/>
    <w:rsid w:val="00182DF2"/>
    <w:rsid w:val="001C7108"/>
    <w:rsid w:val="001D3B7D"/>
    <w:rsid w:val="001D4DD3"/>
    <w:rsid w:val="001D60EC"/>
    <w:rsid w:val="00210AD0"/>
    <w:rsid w:val="00223DF0"/>
    <w:rsid w:val="00236B38"/>
    <w:rsid w:val="00253E77"/>
    <w:rsid w:val="00266093"/>
    <w:rsid w:val="002B6229"/>
    <w:rsid w:val="002D44EB"/>
    <w:rsid w:val="00350FDC"/>
    <w:rsid w:val="00366738"/>
    <w:rsid w:val="003A2BFF"/>
    <w:rsid w:val="003C6979"/>
    <w:rsid w:val="004018EA"/>
    <w:rsid w:val="004316B9"/>
    <w:rsid w:val="00455FA3"/>
    <w:rsid w:val="00472327"/>
    <w:rsid w:val="00476874"/>
    <w:rsid w:val="00495203"/>
    <w:rsid w:val="004C3D44"/>
    <w:rsid w:val="004C7DF2"/>
    <w:rsid w:val="004F3008"/>
    <w:rsid w:val="005100C2"/>
    <w:rsid w:val="00515231"/>
    <w:rsid w:val="005479BF"/>
    <w:rsid w:val="005A1FAD"/>
    <w:rsid w:val="005F3336"/>
    <w:rsid w:val="006A03FB"/>
    <w:rsid w:val="006C1069"/>
    <w:rsid w:val="006E3428"/>
    <w:rsid w:val="007107A7"/>
    <w:rsid w:val="00726DBE"/>
    <w:rsid w:val="00727800"/>
    <w:rsid w:val="007715D8"/>
    <w:rsid w:val="00795E85"/>
    <w:rsid w:val="007B0BEF"/>
    <w:rsid w:val="007D29E2"/>
    <w:rsid w:val="007D322E"/>
    <w:rsid w:val="00822312"/>
    <w:rsid w:val="00833E15"/>
    <w:rsid w:val="00835F4A"/>
    <w:rsid w:val="00873243"/>
    <w:rsid w:val="00895440"/>
    <w:rsid w:val="008D3F72"/>
    <w:rsid w:val="0091685B"/>
    <w:rsid w:val="009B6D1F"/>
    <w:rsid w:val="009E29C4"/>
    <w:rsid w:val="009E3E5A"/>
    <w:rsid w:val="009F7AF3"/>
    <w:rsid w:val="00A24AE5"/>
    <w:rsid w:val="00A30EC9"/>
    <w:rsid w:val="00A52D08"/>
    <w:rsid w:val="00A84573"/>
    <w:rsid w:val="00A87F90"/>
    <w:rsid w:val="00A910C4"/>
    <w:rsid w:val="00AB64D3"/>
    <w:rsid w:val="00B06B7F"/>
    <w:rsid w:val="00B87511"/>
    <w:rsid w:val="00B97584"/>
    <w:rsid w:val="00C55E97"/>
    <w:rsid w:val="00C867F7"/>
    <w:rsid w:val="00CB47AD"/>
    <w:rsid w:val="00D6246A"/>
    <w:rsid w:val="00D67C4F"/>
    <w:rsid w:val="00D973B4"/>
    <w:rsid w:val="00E068E7"/>
    <w:rsid w:val="00E353E0"/>
    <w:rsid w:val="00E35786"/>
    <w:rsid w:val="00E54174"/>
    <w:rsid w:val="00E7246F"/>
    <w:rsid w:val="00E90AD0"/>
    <w:rsid w:val="00EA09E1"/>
    <w:rsid w:val="00EE35DB"/>
    <w:rsid w:val="00EF2080"/>
    <w:rsid w:val="00F149B0"/>
    <w:rsid w:val="00F85A60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4C72D"/>
  <w15:docId w15:val="{93408098-85B3-4300-AD23-50C9B178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10C4"/>
    <w:pPr>
      <w:keepNext/>
      <w:keepLines/>
      <w:widowControl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1"/>
      <w:ind w:left="396"/>
      <w:jc w:val="center"/>
    </w:pPr>
    <w:rPr>
      <w:rFonts w:ascii="Calibri" w:eastAsia="Calibri" w:hAnsi="Calibri" w:cs="Calibri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6246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6246A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624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46A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2D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2D08"/>
    <w:rPr>
      <w:rFonts w:ascii="Tahoma" w:eastAsia="Arial" w:hAnsi="Tahoma" w:cs="Tahoma"/>
      <w:sz w:val="16"/>
      <w:szCs w:val="16"/>
    </w:rPr>
  </w:style>
  <w:style w:type="character" w:styleId="Hipervnculo">
    <w:name w:val="Hyperlink"/>
    <w:uiPriority w:val="99"/>
    <w:rsid w:val="00A52D08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10C4"/>
    <w:rPr>
      <w:rFonts w:asciiTheme="majorHAnsi" w:eastAsiaTheme="majorEastAsia" w:hAnsiTheme="majorHAnsi" w:cstheme="majorBidi"/>
      <w:b/>
      <w:bCs/>
      <w:color w:val="4F81BD" w:themeColor="accent1"/>
      <w:lang w:val="es-CO" w:eastAsia="es-CO"/>
    </w:rPr>
  </w:style>
  <w:style w:type="paragraph" w:customStyle="1" w:styleId="Default">
    <w:name w:val="Default"/>
    <w:link w:val="DefaultCar"/>
    <w:rsid w:val="00CB47AD"/>
    <w:pPr>
      <w:widowControl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CB47AD"/>
    <w:rPr>
      <w:rFonts w:ascii="Arial" w:eastAsia="Times New Roman" w:hAnsi="Arial" w:cs="Times New Roman"/>
      <w:color w:val="000000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F85A60"/>
    <w:rPr>
      <w:rFonts w:ascii="Calibri" w:eastAsia="Calibri" w:hAnsi="Calibri" w:cs="Calibri"/>
    </w:rPr>
  </w:style>
  <w:style w:type="paragraph" w:styleId="Sinespaciado">
    <w:name w:val="No Spacing"/>
    <w:link w:val="SinespaciadoCar"/>
    <w:uiPriority w:val="1"/>
    <w:qFormat/>
    <w:rsid w:val="00F85A60"/>
    <w:pPr>
      <w:widowControl/>
    </w:pPr>
    <w:rPr>
      <w:rFonts w:ascii="Calibri" w:eastAsia="Calibri" w:hAnsi="Calibri" w:cs="Calibri"/>
    </w:rPr>
  </w:style>
  <w:style w:type="table" w:customStyle="1" w:styleId="TableNormal1">
    <w:name w:val="Table Normal1"/>
    <w:uiPriority w:val="2"/>
    <w:semiHidden/>
    <w:unhideWhenUsed/>
    <w:qFormat/>
    <w:rsid w:val="00D973B4"/>
    <w:pPr>
      <w:autoSpaceDE w:val="0"/>
      <w:autoSpaceDN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715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udadbolivar-antioqui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Consultas Jurídicas</vt:lpstr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Consultas Jurídicas</dc:title>
  <dc:creator>Ximena Alejandra Cabezas Valencia</dc:creator>
  <cp:lastModifiedBy>JUAN CARLOS PINEDA ARAQUE</cp:lastModifiedBy>
  <cp:revision>24</cp:revision>
  <cp:lastPrinted>2018-09-04T21:07:00Z</cp:lastPrinted>
  <dcterms:created xsi:type="dcterms:W3CDTF">2021-07-12T14:54:00Z</dcterms:created>
  <dcterms:modified xsi:type="dcterms:W3CDTF">2026-10-06T19:47:00Z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2016-08-03T00:00:00Z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2017-01-18T00:00:00Z</vt:filetime>
  </property>
</Properties>
</file>