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BFDD" w14:textId="765F6D9E" w:rsidR="00FE1A44" w:rsidRPr="00CB2A6B" w:rsidRDefault="006762AD" w:rsidP="0077727E">
      <w:pPr>
        <w:jc w:val="center"/>
        <w:rPr>
          <w:rFonts w:ascii="Verdana" w:hAnsi="Verdana" w:cs="Arial"/>
          <w:b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 xml:space="preserve"> </w:t>
      </w: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"/>
        <w:gridCol w:w="231"/>
        <w:gridCol w:w="231"/>
        <w:gridCol w:w="231"/>
        <w:gridCol w:w="232"/>
        <w:gridCol w:w="749"/>
        <w:gridCol w:w="547"/>
        <w:gridCol w:w="182"/>
        <w:gridCol w:w="518"/>
        <w:gridCol w:w="182"/>
        <w:gridCol w:w="581"/>
        <w:gridCol w:w="232"/>
        <w:gridCol w:w="346"/>
        <w:gridCol w:w="522"/>
        <w:gridCol w:w="677"/>
        <w:gridCol w:w="232"/>
        <w:gridCol w:w="480"/>
        <w:gridCol w:w="232"/>
        <w:gridCol w:w="291"/>
        <w:gridCol w:w="232"/>
        <w:gridCol w:w="887"/>
        <w:gridCol w:w="266"/>
        <w:gridCol w:w="232"/>
        <w:gridCol w:w="753"/>
        <w:gridCol w:w="505"/>
      </w:tblGrid>
      <w:tr w:rsidR="00F900C3" w14:paraId="3D386C71" w14:textId="77777777" w:rsidTr="00F900C3">
        <w:trPr>
          <w:trHeight w:val="300"/>
        </w:trPr>
        <w:tc>
          <w:tcPr>
            <w:tcW w:w="5000" w:type="pct"/>
            <w:gridSpan w:val="25"/>
            <w:noWrap/>
            <w:vAlign w:val="center"/>
            <w:hideMark/>
          </w:tcPr>
          <w:p w14:paraId="38CA1FF3" w14:textId="77777777" w:rsidR="00F900C3" w:rsidRDefault="00F900C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MATRIZ DE RIESGOS</w:t>
            </w:r>
          </w:p>
        </w:tc>
      </w:tr>
      <w:tr w:rsidR="00F900C3" w14:paraId="2E6E885B" w14:textId="77777777" w:rsidTr="00F900C3">
        <w:trPr>
          <w:trHeight w:val="300"/>
        </w:trPr>
        <w:tc>
          <w:tcPr>
            <w:tcW w:w="5000" w:type="pct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8A5099C" w14:textId="32BAD005" w:rsidR="00F900C3" w:rsidRDefault="00B377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B37732">
              <w:rPr>
                <w:rFonts w:ascii="Arial" w:eastAsia="Dotum" w:hAnsi="Arial" w:cs="Arial"/>
                <w:b/>
                <w:sz w:val="20"/>
                <w:szCs w:val="20"/>
              </w:rPr>
              <w:t>MANTENIMIENTO Y REFORZAMIENTO DE LA CASA DE LA CULTURA DEL MUNICIPIO DE GUACHETA CUNDINAMARCA</w:t>
            </w:r>
          </w:p>
        </w:tc>
      </w:tr>
      <w:tr w:rsidR="00F900C3" w14:paraId="61912EF9" w14:textId="77777777" w:rsidTr="00F900C3">
        <w:trPr>
          <w:trHeight w:val="450"/>
        </w:trPr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6171C70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64EC30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41A091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5DB633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C790C3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AD77E4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Descripción (Que puede pasar y, como puede ocurrir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1813C51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3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97C69F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3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4F99FB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771F74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Valoración del Riesgo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2A28C5B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361D0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¿A quién se le asigna?</w:t>
            </w:r>
          </w:p>
        </w:tc>
        <w:tc>
          <w:tcPr>
            <w:tcW w:w="3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037E3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Tratamiento/Controles a ser implementados</w:t>
            </w:r>
          </w:p>
        </w:tc>
        <w:tc>
          <w:tcPr>
            <w:tcW w:w="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D49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43DCC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4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797BD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Persona responsable por implementar el tratamiento</w:t>
            </w:r>
          </w:p>
        </w:tc>
        <w:tc>
          <w:tcPr>
            <w:tcW w:w="1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8F92E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03BEE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579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Monitoreo y revisión</w:t>
            </w:r>
          </w:p>
        </w:tc>
      </w:tr>
      <w:tr w:rsidR="00F900C3" w14:paraId="70541198" w14:textId="77777777" w:rsidTr="00F900C3">
        <w:trPr>
          <w:trHeight w:val="18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F9D9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C92F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6D143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D23B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E193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8A76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A456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A5E6B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0D49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57E7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7FD1B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5B385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F6CA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9C9EC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848B8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E9228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Valoración del Riesgo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DDFA7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DAED2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8C1A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84CE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B7FE" w14:textId="77777777" w:rsidR="00F900C3" w:rsidRDefault="00F900C3">
            <w:pP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3146F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¿Cómo se realiza el monitoreo?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7D4F3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Periodicidad ¿Cuándo?</w:t>
            </w:r>
          </w:p>
        </w:tc>
      </w:tr>
      <w:tr w:rsidR="00F900C3" w14:paraId="5946A978" w14:textId="77777777" w:rsidTr="00F900C3">
        <w:trPr>
          <w:trHeight w:val="112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3EBA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6E4543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07E8C3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1D58DC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8AC812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4878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Estudios previos desactualizados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C46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C56C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9C75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2280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68E4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Catastrófico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E002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9C73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D69E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3DE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Proceso liderado por personal calificado y de experiencia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773F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8117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3A49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D963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8644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609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despacho – Jefe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28EC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F67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AA6A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Fortalecer permanentemente los estudios previos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7CE0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48CA0686" w14:textId="77777777" w:rsidTr="00F900C3">
        <w:trPr>
          <w:trHeight w:val="202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047C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52E2EF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7CD019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C1DBD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E1C6BF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8171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Ausencia de un plan de adquisiciones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889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375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BF46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BB13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B563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83D4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37B7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4B10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BB0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Existe el plan de adquisiciones moderno y ajustado a la norma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F97F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5F26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1A6E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B951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3C2F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404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despacho – Jefe de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9F52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9B9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727A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Elaborar el plan de adquisiciones armonizado a los códigos actuales y a las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necesidades de la Entidad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212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ANUAL</w:t>
            </w:r>
          </w:p>
        </w:tc>
      </w:tr>
      <w:tr w:rsidR="00F900C3" w14:paraId="56A766F2" w14:textId="77777777" w:rsidTr="00F900C3">
        <w:trPr>
          <w:trHeight w:val="202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91A5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0248FB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AB237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7C9C5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485B49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73D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Ausencia de autorización para contratar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2284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F34A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3F23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FF20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4224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2BDD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939E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FC64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6B72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Existe el Acto administrativo autorizando al representante legal a celebrar contratos y suscribir convenios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D752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49AD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5B22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05FE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C03C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A6A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Gobierno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D4C1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49B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5095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Presentar al Concejo el proyecto de acuerdo de autorización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FDB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ANUAL</w:t>
            </w:r>
          </w:p>
        </w:tc>
      </w:tr>
      <w:tr w:rsidR="00F900C3" w14:paraId="7E506068" w14:textId="77777777" w:rsidTr="00F900C3">
        <w:trPr>
          <w:trHeight w:val="112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5349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5F8D8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C5338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55D64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Contratación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0AFF4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FD5D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No publicación de invitaciones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BF99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2F73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1C46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886B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44E6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Catastrófico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19DD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2013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4DA2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278E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Proceso liderado por personal calificado y de experiencia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4916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BF13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0C28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3E49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5B1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3C93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BFDF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515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C483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C54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48240A27" w14:textId="77777777" w:rsidTr="00F900C3">
        <w:trPr>
          <w:trHeight w:val="1800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F678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4834F5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8726A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7E2A60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D08B18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CD5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Ausencia de certificados de disponibilidad presupuestal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9AD1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26E0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3C32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1B90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34A7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Catastrófico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D38D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A46A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5578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A936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 implementó una política en la cual todo inicio de proceso necesariamente debe ser a partir del CDP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4CD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8EC7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4A91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8783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8455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934E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Hacienda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9BD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E69D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BC6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2D4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16EA2860" w14:textId="77777777" w:rsidTr="00F900C3">
        <w:trPr>
          <w:trHeight w:val="1350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6577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D75DC7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97036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6AD90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Selección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F15452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BA27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Elaboración de invitaciones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ajustadas a la información de los contratistas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3B3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6794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7412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C57F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7081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Mayor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EB84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0EFF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36F1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79D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Elaboración de invitacione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s con destino a satisfacer las necesidades de la entidad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0D98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651F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3012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F937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886A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B9B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Jefe de despacho – Jefe de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Contratación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C784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15D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592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l de contratación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60B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DIARIA</w:t>
            </w:r>
          </w:p>
        </w:tc>
      </w:tr>
      <w:tr w:rsidR="00F900C3" w14:paraId="6CAFB485" w14:textId="77777777" w:rsidTr="00F900C3">
        <w:trPr>
          <w:trHeight w:val="157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BAC1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0A4BCB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AE8058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228F87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D0C0B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D7A5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Presupuestos mal elaborados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BBB0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361A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5F02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BC44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631D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2A83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D59F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24EB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1F24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Verificación, asesoría y control al momento de elaborar el presupuesto de la vigencia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98CE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F495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D7D2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60B6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FE23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5CDC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Despacho - Secretaria de Hacienda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4A39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80C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AE5E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Elaborar y verificar las partidas presupuestales acorde a la norma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C56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ANUAL</w:t>
            </w:r>
          </w:p>
        </w:tc>
      </w:tr>
      <w:tr w:rsidR="00F900C3" w14:paraId="2D604DF5" w14:textId="77777777" w:rsidTr="00F900C3">
        <w:trPr>
          <w:trHeight w:val="270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D4EE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2B9904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E08D6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9E205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4C1EC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551F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Objeto contractual diferente al rubro presupuestal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62B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3512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D78B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C269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17E9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Catastrófico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1695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3720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9F8D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D285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 implementó una política en la cual todo inicio de proceso necesariamente debe ser a partir del CDP, y este debe ser acorde al objeto contractual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0E38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570C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39D9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17EE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E1DB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C48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Hacienda – Jefe de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03AF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3E99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5B62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BDB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4CFE7463" w14:textId="77777777" w:rsidTr="00F900C3">
        <w:trPr>
          <w:trHeight w:val="135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B6B1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F696A2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A1AA84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B739C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F2FB29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4743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Débil servicio de Internet y congestión en la página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del portal de contratación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B8F4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4E8E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758F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C789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AD45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173F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97F9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1006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3D0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Se suscribió contrato de prestación de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servicio de internet permanente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989A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1FB4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163B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BB25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63A7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557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Gobierno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4DAF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52E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297A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Suscribir contrato de prestación de servicios con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empresas reconocidas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166B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DIARIA</w:t>
            </w:r>
          </w:p>
        </w:tc>
      </w:tr>
      <w:tr w:rsidR="00F900C3" w14:paraId="1211A8A2" w14:textId="77777777" w:rsidTr="00F900C3">
        <w:trPr>
          <w:trHeight w:val="90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3E81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AC547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43107F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0C359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7018E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7265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Ausencia de </w:t>
            </w:r>
            <w:proofErr w:type="spellStart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Backups</w:t>
            </w:r>
            <w:proofErr w:type="spellEnd"/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813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52D7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E0C4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Probable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9650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636C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Insignificante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F693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3904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21FC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ABD9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No existen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6F8E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6B91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769A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D957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B057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71E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Gobierno – Control Interno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7BCA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37B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757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Establecer una política de seguridad de la información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848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MENSUAL</w:t>
            </w:r>
          </w:p>
        </w:tc>
      </w:tr>
      <w:tr w:rsidR="00F900C3" w14:paraId="5EF9118A" w14:textId="77777777" w:rsidTr="00F900C3">
        <w:trPr>
          <w:trHeight w:val="1125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F042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CE1F1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F8B523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EDD6C1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F89322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128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No elaborar en forma precisa la modalidad de selección y la verificación de los documentos de la propuesta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864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1403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87A2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4238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3022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Catastrófico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74AE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1F9A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3652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F2D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Proceso liderado por personal calificado y de experiencia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E1D2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1D16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AA9D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2860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BB99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BEE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Dependencia – Jefe de Contratación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7973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A12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270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C55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2F351A04" w14:textId="77777777" w:rsidTr="00F900C3">
        <w:trPr>
          <w:trHeight w:val="900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2B5C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A524B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47E062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BFBEB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Selección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037E0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3B7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Incumplimiento de requisitos por parte de los contratistas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464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E4AF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F8CC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9537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4B31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Catastrófico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804B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9247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8B01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1BE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previa de documentos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159A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9D7A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2F60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5A55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4CDE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D65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COMITÉ EVALUADOR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787E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302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66CA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9DA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1F71E8EB" w14:textId="77777777" w:rsidTr="00F900C3">
        <w:trPr>
          <w:trHeight w:val="112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3E45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CAE19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A3D932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443B6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Selección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A8BE2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E9A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Proponentes con antecedentes de incumplimiento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A9A8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8598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0953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9701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F028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Catastrófico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0771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49D5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50E7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A85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previa de documentos y antecedentes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026B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B25F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C072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BA3F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DD5B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433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COMITÉ EVALUADOR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B733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0D85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8014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6F1A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51BD7C7B" w14:textId="77777777" w:rsidTr="00F900C3">
        <w:trPr>
          <w:trHeight w:val="112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130E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8BDC3D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30FED1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079CA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Selección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11212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1023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Habilitar propuestas que no cumplen los requisitos contractuales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1B9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3A53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5EB9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C247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0124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Catastrófico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9B28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2367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F414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0B6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previa de documentos y antecedentes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B104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C546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F35D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1FA1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4DF0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E28F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COMITÉ EVALUADOR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5DEB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4C7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C8B7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F1A3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2C822CB7" w14:textId="77777777" w:rsidTr="00F900C3">
        <w:trPr>
          <w:trHeight w:val="270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D660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15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3210C1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5D9A28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3BE1A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94D167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C52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Adquisición de bienes y servicios que alteren el medio ambiente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CD7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Ambiental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866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E096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B116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8631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EDAD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EA11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66BD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B5F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 elaboró un plan de adquisiciones que no incorpora bienes y servicios que puedan ir en contra de la comunidad y el medio ambiente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90B5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5DCE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970B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74AF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2ED9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C01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despacho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FBED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314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22AF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Elaborar el plan de adquisiciones armonizado a los códigos actuales y a las necesidades de la Entidad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7375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2C9265EB" w14:textId="77777777" w:rsidTr="00F900C3">
        <w:trPr>
          <w:trHeight w:val="102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A3FD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37039B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6382D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BA0408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Contratación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D7AE7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CF32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Falta de Respeto y maltrato por cualquiera de las partes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91CF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9555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B14F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009F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B387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166F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7439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873A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EDA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Aplicación del código de ética y buen gobierno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E7ED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5359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64EE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ECF3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020C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694A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Todos los funcionarios y contratistas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208D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D3B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8C8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código de ética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81A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792ABB68" w14:textId="77777777" w:rsidTr="00F900C3">
        <w:trPr>
          <w:trHeight w:val="112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CC41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DB400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2353E8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AD0BB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Contratación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CA79F0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F1A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Vencimiento de pólizas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A36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2A8E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6E95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230E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BE62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Mayor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8B81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B08F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4F2C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Transferirlo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BBE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previa de documentos y pólizas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F26D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2007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8A07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0906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1A35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9F6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despacho – Jefe de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76D8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29C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CCCC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B02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6D767F0B" w14:textId="77777777" w:rsidTr="00F900C3">
        <w:trPr>
          <w:trHeight w:val="2055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46C8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2A5737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4B0A5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D7DC2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26BC3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24C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Designación de supervisores con conocimientos insuficientes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F13F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134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9D8C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DE41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34C9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E5D0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4A2E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A2FF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EB7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Existe un plan de capacitaciones al cual cada funcionario está en obligación de asistir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C6B8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5191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0706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512B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C7EA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9E8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Alcaldía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22EE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44E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6753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Establecer procesos de selección de personal idóneo y con experiencia para supervisar los contratos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846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091F641A" w14:textId="77777777" w:rsidTr="00F900C3">
        <w:trPr>
          <w:trHeight w:val="1125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4AD2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19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6A46BA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CC259C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6FA1F8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982C6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D15C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Concentración de funciones en el área de contratación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97EB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FCD6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80A2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BB39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4C3A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3A34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CD11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D119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Transferirlo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230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No existen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1947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979A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D3FE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9764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A86B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D71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Alcaldía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08BC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358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5D4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Reorganizar las funciones adicionales al área de contratación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3FDE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0FF08206" w14:textId="77777777" w:rsidTr="00F900C3">
        <w:trPr>
          <w:trHeight w:val="112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FF85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AF5D7B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462AD8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8A8DB0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Contratación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E78F7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555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Garantías insuficientes para los casos que se requieran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E2A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0926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E728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CACE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1665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Mayor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0FF3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AA29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C3FA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46A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previa de documentos y pólizas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E3B5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7EA1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CAB6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884F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16C1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8ED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despacho – Jefe de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CD28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630E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0B6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11A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33BB5DF3" w14:textId="77777777" w:rsidTr="00F900C3">
        <w:trPr>
          <w:trHeight w:val="58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8DCC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FB55E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31C3A7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CFAD69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E08560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E9D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Desconocimiento por parte del contratista de los impuestos y contribuciones inherentes al proceso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9A4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B6B3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CDEA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6A1C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94BD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Insignificante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EB32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B760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B870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7F3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Términos de referencia claros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7535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60B9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7CD3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9832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8B7B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FE2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F4F7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7BF7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76D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Elaborar invitaciones claras en donde se contemple un capítulo especial de este tema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404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5C5D1995" w14:textId="77777777" w:rsidTr="00F900C3">
        <w:trPr>
          <w:trHeight w:val="135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006A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FDCD4B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5D86CD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AD3FBC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Selección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6DBC9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679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Seleccionar contratistas sin respaldo económico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F6A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2175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69CA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3AA8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1AEF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152B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EA69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A01F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9438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Elaboración de propuestas con destino a satisfacer las necesidades de la entidad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08F3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451B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057B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1C6B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1666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291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17A3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A98A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09A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Dar cumplimiento al manual de contratación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16E9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679BAD52" w14:textId="77777777" w:rsidTr="00F900C3">
        <w:trPr>
          <w:trHeight w:val="135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B4AD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23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62C83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0A6A83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8F0F9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F5682C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D5F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Mala calidad en los bienes y servicios contratados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1BA0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B639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8235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FD29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F91F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Mayor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0CFF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7C33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84E6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74D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en los informes de supervisión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381E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C137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2FF0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E06E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CC76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BA12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Jefe de despacho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3098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384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C189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Capacitar permanentemente los supervisores de los contratos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945E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4291AB40" w14:textId="77777777" w:rsidTr="00F900C3">
        <w:trPr>
          <w:trHeight w:val="2250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50D0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24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BE201D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86D5A5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2F8F2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993930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C2E6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Imagen corporativa deficiente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4FA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3D40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ACAA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CE03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1F09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70E6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00E1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A24B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1A1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en los informes de supervisión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95C4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684F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7916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30E7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FB00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7FA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Gobierno – Control Interno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ABB2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A0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B59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Capacitar permanentemente los supervisores de los contratos el personal involucrado en los temas de contratación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395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231B01AE" w14:textId="77777777" w:rsidTr="00F900C3">
        <w:trPr>
          <w:trHeight w:val="1575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39E9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C93AF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E6E8B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7ACB6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5D9680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9F22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Documentos sin firmas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687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3236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0EFA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74C2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0AC7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50B3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C7A2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7DC7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FCC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al momento de archivar documentos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B2AA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FD94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0454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D7FC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B620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D95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Gobierno - Control Interno - Archivo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A07C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B00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62E3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Capacitar al personal en el manejo de archivo y tablas de retención documental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727B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30D1D8C6" w14:textId="77777777" w:rsidTr="00F900C3">
        <w:trPr>
          <w:trHeight w:val="157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C292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26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963BF2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2A9B41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36E4CF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98C6B1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43DE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Deficiencias en el manejo documental y de archivo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686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D656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7F16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556F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6D57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Insignificante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820D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1373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11C8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C95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Control y verificación al momento de archivar documentos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D1E0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698C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03C7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CC58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372A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29F5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Gobierno – Control Interno - Archivo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727F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0F6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C2EF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Capacitar al personal en el manejo de archivo y tablas de retención documental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B5A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05EF7674" w14:textId="77777777" w:rsidTr="00F900C3">
        <w:trPr>
          <w:trHeight w:val="225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6045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27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3924BD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E751C4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DCB869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Selección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3F7602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26A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Desconocimiento de la Ley mediante interpretaciones subjetivas de las normas vigentes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01B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9ED2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AB31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4C08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C13E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Mayor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54D2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EAEA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E5D4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D8A9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 contrató personal calificado y con experiencia para liderar y apoyar el proceso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AB13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DC6E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454A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132B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33CF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C40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Secretaria de Gobierno – Control Interno – Jefe de contratación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8F02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E24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3B7E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Capacitar permanentemente los supervisores de los contratos el personal involucrado en los temas de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contratación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220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DIARIA</w:t>
            </w:r>
          </w:p>
        </w:tc>
      </w:tr>
      <w:tr w:rsidR="00F900C3" w14:paraId="5941808D" w14:textId="77777777" w:rsidTr="00F900C3">
        <w:trPr>
          <w:trHeight w:val="270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FFDC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28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AD8B47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90BB1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965095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240EB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7B7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Atendiendo que la administración no otorgara anticipo, para la ejecución del proyecto puede generarse desfinanciamiento del mismo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97E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1A04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EA23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179A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4266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Mayor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1FC4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83F3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DA10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8DE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Ofrecer al contratista pagos parciales conforme al Avance. Supervisión de los cronogramas de tiempo exigidos al contratista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8191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669F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C279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76C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6B17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1C9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Supervisor/Contratista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ABE2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EA9F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C04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Ejercicio del control de cronograma propuesto, agilidad de la administración en los pagos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5D8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0B5B5CB7" w14:textId="77777777" w:rsidTr="00F900C3">
        <w:trPr>
          <w:trHeight w:val="2700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D800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2549DF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33C493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AD1D05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339CF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4C8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La Administración no reconocerá reajustes por variación de precios o elementos de los precios con los que el contratista cotiza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E73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Riesgos Financiero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0A20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42B0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4632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D538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ADD0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F289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5262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Transferirlo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E6B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El contratista deberá dar aviso a la Administración de las posibles variaciones de los precios sus soportes económicos y afectación de su presupuesto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3670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33C2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74CC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9598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BF41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201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Supervisor/Contratista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B4D3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D5E5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0E0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Contacto directo del Supervisor de la obra con el Contratista, comités de obra.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B843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1D33FDB1" w14:textId="77777777" w:rsidTr="00F900C3">
        <w:trPr>
          <w:trHeight w:val="2475"/>
        </w:trPr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0973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30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0B5344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2A35CD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2D5DE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77360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F08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Probabilidad de que el presupuesto oficial sea insuficiente por variaciones en la cantidad de las obras, precio, plazo o clima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C22D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0A4B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BAC7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41CA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D3C0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Insignificante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53D0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1FC0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E2F8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2DEB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Verificar los estudios y diseños del proyecto al inicio del proceso contractual, atender los requerimientos del contratista con urgencia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69F3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6FCA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8C18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45C7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CED1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088B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Supervisor/Contratista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9838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FB4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C5B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Contacto directo del Supervisor de la obra con el Contratista, comités de obra.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CCF9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4B4DACE1" w14:textId="77777777" w:rsidTr="00F900C3">
        <w:trPr>
          <w:trHeight w:val="79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8271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E21B67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61C3C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A08D4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578F9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73D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Riesgo presentado por la mayor permanencia y </w:t>
            </w:r>
            <w:proofErr w:type="spellStart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stanby</w:t>
            </w:r>
            <w:proofErr w:type="spellEnd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maquinaria y personal, por no inicio de la obra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6A6A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39E4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B9BD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6CB6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69DD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11B8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9609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C095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A30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Retardo en el inicio de la obra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E1B8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22D8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8A18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A897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7B17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0981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Supervisor/Contratista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6C2F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F15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57E1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 través de la supervisión del contrato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E5A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5FEE8509" w14:textId="77777777" w:rsidTr="00F900C3">
        <w:trPr>
          <w:trHeight w:val="79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E079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FA5C2C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52E62F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97CF0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ED76C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EEE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Falta de personal y/o maquinaria propuesta por el contratita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3E1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Operacional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E729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EBEE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F938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B0DE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09CA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573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Alto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94D5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5E8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Atraso inicio del proyecto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BF29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5DE9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879D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69E5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5783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11B6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Supervisor/Contratista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47D2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396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1F8E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Requerimientos de la supervisión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62B0E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DIARIA</w:t>
            </w:r>
          </w:p>
        </w:tc>
      </w:tr>
      <w:tr w:rsidR="00F900C3" w14:paraId="532C3456" w14:textId="77777777" w:rsidTr="00F900C3">
        <w:trPr>
          <w:trHeight w:val="1575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2990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33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364F3C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2E85A5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6DF18B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C4258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FBDD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Riesgos generados por el impacto de actividades naturales, temblo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res, inundaciones, lluvias etc.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1A1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Riesgo Natural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F1D4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1EBA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94EF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80F09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Insignificante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59EE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E5E4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2EF81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066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Suspensión de la obra por los efectos adversos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23FE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AD65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CA0E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51EE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F2FC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7BCA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Supervisor/Contratista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C4B3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ADC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ABB8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Verificar el impacto de la afectación prórroga en tiempo o ampliación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de plazo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986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CUANDO OCURRA EL EVENTO</w:t>
            </w:r>
          </w:p>
        </w:tc>
      </w:tr>
      <w:tr w:rsidR="00F900C3" w14:paraId="7ABAB044" w14:textId="77777777" w:rsidTr="00F900C3">
        <w:trPr>
          <w:trHeight w:val="1800"/>
        </w:trPr>
        <w:tc>
          <w:tcPr>
            <w:tcW w:w="1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09D8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34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097163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24F8ECC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1260BEB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BA3F33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64B5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Variación de la legislación tributaria, por cambio en las tarifas impositivas, la creación de nuevos impuestos, la supresión o modificación de los existentes y en general cualquier evento que modifique las condiciones tributarias existentes al momento de la presentación de la oferta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5119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Riesgo Financiero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07E5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B70B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04DFD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CA22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5715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9A87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FB35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Evitarlo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0FF7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Afectación de la utilidad del contratista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4EAF7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7002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E1D9A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28EAF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Bajo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8C570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28E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Supervisor/Contratista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C6615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4F066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73872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No aplicación de la carga nueva impositiva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D3A84" w14:textId="77777777" w:rsidR="00F900C3" w:rsidRDefault="00F900C3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CUANDO OCURRA EL EVENTO</w:t>
            </w:r>
          </w:p>
        </w:tc>
      </w:tr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653F65">
      <w:headerReference w:type="default" r:id="rId11"/>
      <w:footerReference w:type="default" r:id="rId12"/>
      <w:pgSz w:w="12240" w:h="18720" w:code="14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3E499" w14:textId="77777777" w:rsidR="00471C9F" w:rsidRDefault="00471C9F" w:rsidP="00091875">
      <w:pPr>
        <w:spacing w:line="240" w:lineRule="auto"/>
      </w:pPr>
      <w:r>
        <w:separator/>
      </w:r>
    </w:p>
  </w:endnote>
  <w:endnote w:type="continuationSeparator" w:id="0">
    <w:p w14:paraId="187E922E" w14:textId="77777777" w:rsidR="00471C9F" w:rsidRDefault="00471C9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otum"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6762AD" w:rsidRPr="002F36D9" w:rsidRDefault="006762AD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6762AD" w:rsidRPr="002F36D9" w:rsidRDefault="006762AD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6762AD" w:rsidRDefault="006762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2F256" w14:textId="77777777" w:rsidR="00471C9F" w:rsidRDefault="00471C9F" w:rsidP="00091875">
      <w:pPr>
        <w:spacing w:line="240" w:lineRule="auto"/>
      </w:pPr>
      <w:r>
        <w:separator/>
      </w:r>
    </w:p>
  </w:footnote>
  <w:footnote w:type="continuationSeparator" w:id="0">
    <w:p w14:paraId="4DB239A3" w14:textId="77777777" w:rsidR="00471C9F" w:rsidRDefault="00471C9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77777777" w:rsidR="006762AD" w:rsidRPr="00FE1A44" w:rsidRDefault="006762AD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006762AD" w:rsidRPr="00FE1A44" w:rsidRDefault="006762AD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BAA45F7"/>
    <w:multiLevelType w:val="hybridMultilevel"/>
    <w:tmpl w:val="B8785494"/>
    <w:lvl w:ilvl="0" w:tplc="369A2F20">
      <w:start w:val="1"/>
      <w:numFmt w:val="decimal"/>
      <w:pStyle w:val="Capitulo3"/>
      <w:lvlText w:val="3.%1."/>
      <w:lvlJc w:val="left"/>
      <w:pPr>
        <w:ind w:left="786" w:hanging="360"/>
      </w:pPr>
      <w:rPr>
        <w:b/>
        <w:color w:val="262626" w:themeColor="text1" w:themeTint="D9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>
      <w:start w:val="1"/>
      <w:numFmt w:val="decimal"/>
      <w:lvlText w:val="%4."/>
      <w:lvlJc w:val="left"/>
      <w:pPr>
        <w:ind w:left="3164" w:hanging="360"/>
      </w:pPr>
    </w:lvl>
    <w:lvl w:ilvl="4" w:tplc="240A0019">
      <w:start w:val="1"/>
      <w:numFmt w:val="lowerLetter"/>
      <w:lvlText w:val="%5."/>
      <w:lvlJc w:val="left"/>
      <w:pPr>
        <w:ind w:left="3884" w:hanging="360"/>
      </w:pPr>
    </w:lvl>
    <w:lvl w:ilvl="5" w:tplc="240A001B">
      <w:start w:val="1"/>
      <w:numFmt w:val="lowerRoman"/>
      <w:lvlText w:val="%6."/>
      <w:lvlJc w:val="right"/>
      <w:pPr>
        <w:ind w:left="4604" w:hanging="180"/>
      </w:pPr>
    </w:lvl>
    <w:lvl w:ilvl="6" w:tplc="240A000F">
      <w:start w:val="1"/>
      <w:numFmt w:val="decimal"/>
      <w:lvlText w:val="%7."/>
      <w:lvlJc w:val="left"/>
      <w:pPr>
        <w:ind w:left="5324" w:hanging="360"/>
      </w:pPr>
    </w:lvl>
    <w:lvl w:ilvl="7" w:tplc="240A0019">
      <w:start w:val="1"/>
      <w:numFmt w:val="lowerLetter"/>
      <w:lvlText w:val="%8."/>
      <w:lvlJc w:val="left"/>
      <w:pPr>
        <w:ind w:left="6044" w:hanging="360"/>
      </w:pPr>
    </w:lvl>
    <w:lvl w:ilvl="8" w:tplc="240A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8289533">
    <w:abstractNumId w:val="6"/>
  </w:num>
  <w:num w:numId="2" w16cid:durableId="1826965871">
    <w:abstractNumId w:val="6"/>
  </w:num>
  <w:num w:numId="3" w16cid:durableId="1904565597">
    <w:abstractNumId w:val="6"/>
  </w:num>
  <w:num w:numId="4" w16cid:durableId="1617523311">
    <w:abstractNumId w:val="6"/>
  </w:num>
  <w:num w:numId="5" w16cid:durableId="67002918">
    <w:abstractNumId w:val="6"/>
  </w:num>
  <w:num w:numId="6" w16cid:durableId="1330130978">
    <w:abstractNumId w:val="6"/>
  </w:num>
  <w:num w:numId="7" w16cid:durableId="182549969">
    <w:abstractNumId w:val="6"/>
  </w:num>
  <w:num w:numId="8" w16cid:durableId="469833240">
    <w:abstractNumId w:val="6"/>
  </w:num>
  <w:num w:numId="9" w16cid:durableId="779648694">
    <w:abstractNumId w:val="6"/>
  </w:num>
  <w:num w:numId="10" w16cid:durableId="1823622374">
    <w:abstractNumId w:val="3"/>
  </w:num>
  <w:num w:numId="11" w16cid:durableId="382994774">
    <w:abstractNumId w:val="1"/>
  </w:num>
  <w:num w:numId="12" w16cid:durableId="1893615682">
    <w:abstractNumId w:val="22"/>
  </w:num>
  <w:num w:numId="13" w16cid:durableId="92669216">
    <w:abstractNumId w:val="30"/>
  </w:num>
  <w:num w:numId="14" w16cid:durableId="1985622563">
    <w:abstractNumId w:val="15"/>
  </w:num>
  <w:num w:numId="15" w16cid:durableId="436487317">
    <w:abstractNumId w:val="17"/>
  </w:num>
  <w:num w:numId="16" w16cid:durableId="170992220">
    <w:abstractNumId w:val="0"/>
  </w:num>
  <w:num w:numId="17" w16cid:durableId="1699891582">
    <w:abstractNumId w:val="2"/>
  </w:num>
  <w:num w:numId="18" w16cid:durableId="483156948">
    <w:abstractNumId w:val="9"/>
  </w:num>
  <w:num w:numId="19" w16cid:durableId="2049407507">
    <w:abstractNumId w:val="4"/>
  </w:num>
  <w:num w:numId="20" w16cid:durableId="1843080618">
    <w:abstractNumId w:val="19"/>
  </w:num>
  <w:num w:numId="21" w16cid:durableId="803499375">
    <w:abstractNumId w:val="7"/>
  </w:num>
  <w:num w:numId="22" w16cid:durableId="1504323509">
    <w:abstractNumId w:val="28"/>
  </w:num>
  <w:num w:numId="23" w16cid:durableId="1219706411">
    <w:abstractNumId w:val="11"/>
  </w:num>
  <w:num w:numId="24" w16cid:durableId="668143524">
    <w:abstractNumId w:val="13"/>
  </w:num>
  <w:num w:numId="25" w16cid:durableId="1421295698">
    <w:abstractNumId w:val="5"/>
  </w:num>
  <w:num w:numId="26" w16cid:durableId="302734954">
    <w:abstractNumId w:val="18"/>
  </w:num>
  <w:num w:numId="27" w16cid:durableId="777677061">
    <w:abstractNumId w:val="16"/>
  </w:num>
  <w:num w:numId="28" w16cid:durableId="474840519">
    <w:abstractNumId w:val="10"/>
  </w:num>
  <w:num w:numId="29" w16cid:durableId="1714578407">
    <w:abstractNumId w:val="26"/>
  </w:num>
  <w:num w:numId="30" w16cid:durableId="48038573">
    <w:abstractNumId w:val="27"/>
  </w:num>
  <w:num w:numId="31" w16cid:durableId="812257365">
    <w:abstractNumId w:val="25"/>
  </w:num>
  <w:num w:numId="32" w16cid:durableId="585695786">
    <w:abstractNumId w:val="14"/>
  </w:num>
  <w:num w:numId="33" w16cid:durableId="1377194628">
    <w:abstractNumId w:val="24"/>
  </w:num>
  <w:num w:numId="34" w16cid:durableId="1848009983">
    <w:abstractNumId w:val="8"/>
  </w:num>
  <w:num w:numId="35" w16cid:durableId="1957826663">
    <w:abstractNumId w:val="23"/>
  </w:num>
  <w:num w:numId="36" w16cid:durableId="429660596">
    <w:abstractNumId w:val="29"/>
  </w:num>
  <w:num w:numId="37" w16cid:durableId="51970633">
    <w:abstractNumId w:val="21"/>
  </w:num>
  <w:num w:numId="38" w16cid:durableId="665787354">
    <w:abstractNumId w:val="20"/>
  </w:num>
  <w:num w:numId="39" w16cid:durableId="1335034619">
    <w:abstractNumId w:val="12"/>
  </w:num>
  <w:num w:numId="40" w16cid:durableId="19580237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71C9F"/>
    <w:rsid w:val="004D7C35"/>
    <w:rsid w:val="00507FAA"/>
    <w:rsid w:val="00511F46"/>
    <w:rsid w:val="00513343"/>
    <w:rsid w:val="00521814"/>
    <w:rsid w:val="00540CF2"/>
    <w:rsid w:val="00545461"/>
    <w:rsid w:val="005752CE"/>
    <w:rsid w:val="0058222E"/>
    <w:rsid w:val="005E5030"/>
    <w:rsid w:val="005F411E"/>
    <w:rsid w:val="00602088"/>
    <w:rsid w:val="00624AC2"/>
    <w:rsid w:val="00653F65"/>
    <w:rsid w:val="006762AD"/>
    <w:rsid w:val="00686C25"/>
    <w:rsid w:val="00697703"/>
    <w:rsid w:val="006A3288"/>
    <w:rsid w:val="006B4FEE"/>
    <w:rsid w:val="006C7776"/>
    <w:rsid w:val="006E0B99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4141"/>
    <w:rsid w:val="009771F1"/>
    <w:rsid w:val="009B1029"/>
    <w:rsid w:val="009E77AD"/>
    <w:rsid w:val="009F3A90"/>
    <w:rsid w:val="00A1437D"/>
    <w:rsid w:val="00A411F2"/>
    <w:rsid w:val="00A46097"/>
    <w:rsid w:val="00A802EF"/>
    <w:rsid w:val="00A9107A"/>
    <w:rsid w:val="00AB5F8B"/>
    <w:rsid w:val="00AE2ECB"/>
    <w:rsid w:val="00B221CA"/>
    <w:rsid w:val="00B26E25"/>
    <w:rsid w:val="00B37732"/>
    <w:rsid w:val="00B52E94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D746B"/>
    <w:rsid w:val="00C53FEB"/>
    <w:rsid w:val="00C61BDB"/>
    <w:rsid w:val="00C71F76"/>
    <w:rsid w:val="00CB2A6B"/>
    <w:rsid w:val="00CB7D17"/>
    <w:rsid w:val="00D03B3D"/>
    <w:rsid w:val="00D13765"/>
    <w:rsid w:val="00D2740F"/>
    <w:rsid w:val="00D61CBF"/>
    <w:rsid w:val="00D70D7B"/>
    <w:rsid w:val="00D86ECC"/>
    <w:rsid w:val="00DA2321"/>
    <w:rsid w:val="00DC1A91"/>
    <w:rsid w:val="00DD4300"/>
    <w:rsid w:val="00DF421A"/>
    <w:rsid w:val="00E20BE5"/>
    <w:rsid w:val="00E56873"/>
    <w:rsid w:val="00F06D9F"/>
    <w:rsid w:val="00F53A29"/>
    <w:rsid w:val="00F6022F"/>
    <w:rsid w:val="00F63350"/>
    <w:rsid w:val="00F77C04"/>
    <w:rsid w:val="00F900C3"/>
    <w:rsid w:val="00FC1C65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F900C3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F900C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iedepginaCar1">
    <w:name w:val="Pie de página Car1"/>
    <w:aliases w:val="footer odd Car1,footer odd1 Car1,footer odd2 Car1,footer odd3 Car1,footer odd4 Car1,footer odd5 Car1,footer Car1"/>
    <w:basedOn w:val="Fuentedeprrafopredeter"/>
    <w:uiPriority w:val="99"/>
    <w:semiHidden/>
    <w:rsid w:val="00F900C3"/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F900C3"/>
  </w:style>
  <w:style w:type="paragraph" w:customStyle="1" w:styleId="xl65">
    <w:name w:val="xl65"/>
    <w:basedOn w:val="Normal"/>
    <w:uiPriority w:val="99"/>
    <w:rsid w:val="00F900C3"/>
    <w:pP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66">
    <w:name w:val="xl66"/>
    <w:basedOn w:val="Normal"/>
    <w:uiPriority w:val="99"/>
    <w:rsid w:val="00F900C3"/>
    <w:pP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uiPriority w:val="99"/>
    <w:rsid w:val="00F900C3"/>
    <w:pP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68">
    <w:name w:val="xl68"/>
    <w:basedOn w:val="Normal"/>
    <w:uiPriority w:val="99"/>
    <w:rsid w:val="00F900C3"/>
    <w:pP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9">
    <w:name w:val="xl69"/>
    <w:basedOn w:val="Normal"/>
    <w:uiPriority w:val="99"/>
    <w:rsid w:val="00F900C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uiPriority w:val="99"/>
    <w:rsid w:val="00F900C3"/>
    <w:pP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1">
    <w:name w:val="xl71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72">
    <w:name w:val="xl72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73">
    <w:name w:val="xl73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74">
    <w:name w:val="xl74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6">
    <w:name w:val="xl76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lef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7">
    <w:name w:val="xl77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8">
    <w:name w:val="xl78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9">
    <w:name w:val="xl79"/>
    <w:basedOn w:val="Normal"/>
    <w:uiPriority w:val="99"/>
    <w:rsid w:val="00F900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0">
    <w:name w:val="xl80"/>
    <w:basedOn w:val="Normal"/>
    <w:uiPriority w:val="99"/>
    <w:rsid w:val="00F900C3"/>
    <w:pP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1">
    <w:name w:val="xl81"/>
    <w:basedOn w:val="Normal"/>
    <w:uiPriority w:val="99"/>
    <w:rsid w:val="00F900C3"/>
    <w:pPr>
      <w:pBdr>
        <w:bottom w:val="single" w:sz="4" w:space="0" w:color="auto"/>
      </w:pBdr>
      <w:spacing w:before="100" w:beforeAutospacing="1" w:after="100" w:afterAutospacing="1" w:line="240" w:lineRule="auto"/>
      <w:contextualSpacing w:val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Invias-Titulo1">
    <w:name w:val="Invias-Titulo 1"/>
    <w:next w:val="Normal"/>
    <w:autoRedefine/>
    <w:uiPriority w:val="99"/>
    <w:qFormat/>
    <w:rsid w:val="00F900C3"/>
    <w:pPr>
      <w:keepNext/>
      <w:framePr w:hSpace="141" w:wrap="around" w:vAnchor="text" w:hAnchor="page" w:x="2263" w:y="-19"/>
      <w:spacing w:after="120" w:line="240" w:lineRule="auto"/>
      <w:ind w:left="-567" w:firstLine="567"/>
      <w:contextualSpacing/>
      <w:jc w:val="both"/>
      <w:outlineLvl w:val="1"/>
    </w:pPr>
    <w:rPr>
      <w:rFonts w:ascii="Century Gothic" w:eastAsia="Times New Roman" w:hAnsi="Century Gothic" w:cs="Arial"/>
      <w:b/>
      <w:sz w:val="18"/>
      <w:szCs w:val="18"/>
      <w:lang w:eastAsia="es-ES"/>
    </w:rPr>
  </w:style>
  <w:style w:type="character" w:customStyle="1" w:styleId="DefaultCar">
    <w:name w:val="Default Car"/>
    <w:link w:val="Default"/>
    <w:locked/>
    <w:rsid w:val="00F900C3"/>
    <w:rPr>
      <w:rFonts w:ascii="Century Gothic" w:hAnsi="Century Gothic" w:cs="Century Gothic"/>
      <w:color w:val="000000"/>
      <w:sz w:val="24"/>
      <w:szCs w:val="24"/>
    </w:rPr>
  </w:style>
  <w:style w:type="character" w:customStyle="1" w:styleId="InviasNormalCar">
    <w:name w:val="Invias Normal Car"/>
    <w:link w:val="InviasNormal"/>
    <w:locked/>
    <w:rsid w:val="00F900C3"/>
    <w:rPr>
      <w:rFonts w:ascii="Arial Narrow" w:eastAsia="Times New Roman" w:hAnsi="Arial Narrow" w:cs="Times New Roman"/>
      <w:color w:val="4A442A" w:themeColor="background2" w:themeShade="40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qFormat/>
    <w:rsid w:val="00F900C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contextualSpacing w:val="0"/>
    </w:pPr>
    <w:rPr>
      <w:rFonts w:ascii="Arial Narrow" w:eastAsia="Times New Roman" w:hAnsi="Arial Narrow" w:cs="Times New Roman"/>
      <w:color w:val="4A442A" w:themeColor="background2" w:themeShade="40"/>
      <w:sz w:val="24"/>
      <w:szCs w:val="24"/>
      <w:lang w:val="x-none" w:eastAsia="es-ES"/>
    </w:rPr>
  </w:style>
  <w:style w:type="paragraph" w:customStyle="1" w:styleId="Capitulo3">
    <w:name w:val="Capitulo 3"/>
    <w:basedOn w:val="Normal"/>
    <w:uiPriority w:val="99"/>
    <w:qFormat/>
    <w:rsid w:val="00F900C3"/>
    <w:pPr>
      <w:keepNext/>
      <w:numPr>
        <w:numId w:val="39"/>
      </w:numPr>
      <w:spacing w:before="120" w:after="200"/>
      <w:contextualSpacing w:val="0"/>
      <w:jc w:val="left"/>
      <w:outlineLvl w:val="1"/>
    </w:pPr>
    <w:rPr>
      <w:rFonts w:ascii="Arial" w:eastAsia="Times New Roman" w:hAnsi="Arial" w:cs="Arial"/>
      <w:b/>
      <w:color w:val="000000"/>
      <w:sz w:val="20"/>
      <w:szCs w:val="20"/>
      <w:lang w:eastAsia="es-CO"/>
    </w:rPr>
  </w:style>
  <w:style w:type="character" w:customStyle="1" w:styleId="apple-converted-space">
    <w:name w:val="apple-converted-space"/>
    <w:basedOn w:val="Fuentedeprrafopredeter"/>
    <w:rsid w:val="00F90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0EF01A-291B-48C9-B5FE-F050BA9F13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2078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AG25 AG25</cp:lastModifiedBy>
  <cp:revision>16</cp:revision>
  <cp:lastPrinted>2026-09-17T15:05:00Z</cp:lastPrinted>
  <dcterms:created xsi:type="dcterms:W3CDTF">2022-08-01T21:31:00Z</dcterms:created>
  <dcterms:modified xsi:type="dcterms:W3CDTF">2026-09-23T22:12:00Z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