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0A81E" w14:textId="77777777" w:rsidR="000B4CD1" w:rsidRPr="008B1D15" w:rsidRDefault="000B4CD1" w:rsidP="000B4CD1">
      <w:pPr>
        <w:jc w:val="center"/>
        <w:rPr>
          <w:rFonts w:ascii="Tahoma" w:hAnsi="Tahoma" w:cs="Tahoma"/>
          <w:b/>
          <w:color w:val="000000" w:themeColor="text1"/>
          <w:sz w:val="22"/>
          <w:lang w:val="es-CO"/>
        </w:rPr>
      </w:pPr>
      <w:r w:rsidRPr="008B1D15">
        <w:rPr>
          <w:rFonts w:ascii="Tahoma" w:hAnsi="Tahoma" w:cs="Tahoma"/>
          <w:b/>
          <w:color w:val="000000" w:themeColor="text1"/>
          <w:sz w:val="22"/>
          <w:lang w:val="es-CO"/>
        </w:rPr>
        <w:t>ANEXO 5</w:t>
      </w:r>
    </w:p>
    <w:p w14:paraId="282E56A0" w14:textId="77777777" w:rsidR="000B4CD1" w:rsidRPr="008B1D15" w:rsidRDefault="000B4CD1" w:rsidP="000B4CD1">
      <w:pPr>
        <w:jc w:val="center"/>
        <w:rPr>
          <w:rFonts w:ascii="Tahoma" w:hAnsi="Tahoma" w:cs="Tahoma"/>
          <w:b/>
          <w:color w:val="000000" w:themeColor="text1"/>
          <w:sz w:val="22"/>
          <w:lang w:val="es-CO"/>
        </w:rPr>
      </w:pPr>
      <w:r w:rsidRPr="008B1D15">
        <w:rPr>
          <w:rFonts w:ascii="Tahoma" w:hAnsi="Tahoma" w:cs="Tahoma"/>
          <w:b/>
          <w:color w:val="000000" w:themeColor="text1"/>
          <w:sz w:val="22"/>
          <w:lang w:val="es-CO"/>
        </w:rPr>
        <w:t xml:space="preserve">MINUTA DEL CONTRATO </w:t>
      </w:r>
    </w:p>
    <w:p w14:paraId="14BDF5CB" w14:textId="77777777" w:rsidR="000B4CD1" w:rsidRPr="008B1D15" w:rsidRDefault="000B4CD1" w:rsidP="000B4CD1">
      <w:pPr>
        <w:rPr>
          <w:rFonts w:ascii="Tahoma" w:hAnsi="Tahoma" w:cs="Tahoma"/>
          <w:color w:val="000000" w:themeColor="text1"/>
          <w:sz w:val="22"/>
          <w:highlight w:val="darkGray"/>
          <w:lang w:val="es-CO"/>
        </w:rPr>
      </w:pPr>
    </w:p>
    <w:p w14:paraId="568B3307" w14:textId="77777777" w:rsidR="000B4CD1" w:rsidRPr="008B1D15" w:rsidRDefault="000B4CD1" w:rsidP="000B4CD1">
      <w:pPr>
        <w:rPr>
          <w:rFonts w:ascii="Tahoma" w:hAnsi="Tahoma" w:cs="Tahoma"/>
          <w:b/>
          <w:sz w:val="22"/>
          <w:highlight w:val="darkGray"/>
          <w:lang w:val="es-CO"/>
        </w:rPr>
      </w:pPr>
    </w:p>
    <w:p w14:paraId="35317BEB" w14:textId="77777777" w:rsidR="000B4CD1" w:rsidRPr="008B1D15" w:rsidRDefault="000B4CD1" w:rsidP="000B4CD1">
      <w:pPr>
        <w:pStyle w:val="TDC1"/>
        <w:spacing w:after="0" w:line="240" w:lineRule="auto"/>
        <w:jc w:val="both"/>
        <w:rPr>
          <w:rFonts w:ascii="Tahoma" w:hAnsi="Tahoma" w:cs="Tahoma"/>
          <w:color w:val="auto"/>
          <w:sz w:val="22"/>
        </w:rPr>
      </w:pPr>
      <w:r w:rsidRPr="008B1D15">
        <w:rPr>
          <w:rFonts w:ascii="Tahoma" w:hAnsi="Tahoma" w:cs="Tahoma"/>
          <w:color w:val="auto"/>
          <w:sz w:val="22"/>
        </w:rPr>
        <w:t>TABLA DE CONTENIDO</w:t>
      </w:r>
    </w:p>
    <w:p w14:paraId="466BC12F" w14:textId="77777777" w:rsidR="000B4CD1" w:rsidRPr="008B1D15" w:rsidRDefault="000B4CD1" w:rsidP="000B4CD1">
      <w:pPr>
        <w:rPr>
          <w:rFonts w:ascii="Tahoma" w:hAnsi="Tahoma" w:cs="Tahoma"/>
          <w:sz w:val="22"/>
          <w:lang w:val="es-CO"/>
        </w:rPr>
      </w:pPr>
    </w:p>
    <w:p w14:paraId="2EDF079C"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w:t>
      </w:r>
      <w:r w:rsidRPr="008B1D15">
        <w:rPr>
          <w:rFonts w:ascii="Tahoma" w:hAnsi="Tahoma" w:cs="Tahoma"/>
          <w:sz w:val="22"/>
        </w:rPr>
        <w:tab/>
        <w:t>DEFINICIONES</w:t>
      </w:r>
    </w:p>
    <w:p w14:paraId="3D33B5DA"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 xml:space="preserve">CLÁUSULA 2. </w:t>
      </w:r>
      <w:r w:rsidRPr="008B1D15">
        <w:rPr>
          <w:rFonts w:ascii="Tahoma" w:hAnsi="Tahoma" w:cs="Tahoma"/>
          <w:sz w:val="22"/>
        </w:rPr>
        <w:tab/>
        <w:t>OBJETO</w:t>
      </w:r>
    </w:p>
    <w:p w14:paraId="03D43F4B" w14:textId="77777777" w:rsidR="000B4CD1" w:rsidRPr="008B1D15" w:rsidRDefault="000B4CD1" w:rsidP="000B4CD1">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Tahoma" w:hAnsi="Tahoma" w:cs="Tahoma"/>
          <w:sz w:val="22"/>
        </w:rPr>
      </w:pPr>
      <w:r w:rsidRPr="008B1D15">
        <w:rPr>
          <w:rFonts w:ascii="Tahoma" w:hAnsi="Tahoma" w:cs="Tahoma"/>
          <w:sz w:val="22"/>
        </w:rPr>
        <w:t>CLÁUSULA 3.</w:t>
      </w:r>
      <w:r w:rsidRPr="008B1D15">
        <w:rPr>
          <w:rFonts w:ascii="Tahoma" w:hAnsi="Tahoma" w:cs="Tahoma"/>
          <w:sz w:val="22"/>
        </w:rPr>
        <w:tab/>
        <w:t>ALCANCE DEL OBJETO</w:t>
      </w:r>
      <w:r w:rsidRPr="008B1D15">
        <w:rPr>
          <w:rFonts w:ascii="Tahoma" w:hAnsi="Tahoma" w:cs="Tahoma"/>
          <w:sz w:val="22"/>
        </w:rPr>
        <w:tab/>
      </w:r>
    </w:p>
    <w:p w14:paraId="008CE496"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4.</w:t>
      </w:r>
      <w:r w:rsidRPr="008B1D15">
        <w:rPr>
          <w:rFonts w:ascii="Tahoma" w:hAnsi="Tahoma" w:cs="Tahoma"/>
          <w:sz w:val="22"/>
        </w:rPr>
        <w:tab/>
        <w:t>PLAZO DEL CONTRATO</w:t>
      </w:r>
    </w:p>
    <w:p w14:paraId="3829F4C8"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5.</w:t>
      </w:r>
      <w:r w:rsidRPr="008B1D15">
        <w:rPr>
          <w:rFonts w:ascii="Tahoma" w:hAnsi="Tahoma" w:cs="Tahoma"/>
          <w:sz w:val="22"/>
        </w:rPr>
        <w:tab/>
        <w:t>VALOR DEL CONTRATO</w:t>
      </w:r>
    </w:p>
    <w:p w14:paraId="3CA06F87"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6.</w:t>
      </w:r>
      <w:r w:rsidRPr="008B1D15">
        <w:rPr>
          <w:rFonts w:ascii="Tahoma" w:hAnsi="Tahoma" w:cs="Tahoma"/>
          <w:sz w:val="22"/>
        </w:rPr>
        <w:tab/>
        <w:t>ANTICIPO O PAGO ANTICIPADO</w:t>
      </w:r>
    </w:p>
    <w:p w14:paraId="71E36F4C"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7.</w:t>
      </w:r>
      <w:r w:rsidRPr="008B1D15">
        <w:rPr>
          <w:rFonts w:ascii="Tahoma" w:hAnsi="Tahoma" w:cs="Tahoma"/>
          <w:sz w:val="22"/>
        </w:rPr>
        <w:tab/>
        <w:t>APROPIACIÓN PRESUPUESTAL</w:t>
      </w:r>
    </w:p>
    <w:p w14:paraId="3D31ADF8" w14:textId="77777777" w:rsidR="000B4CD1" w:rsidRPr="008B1D15" w:rsidRDefault="000B4CD1" w:rsidP="000B4CD1">
      <w:pPr>
        <w:pStyle w:val="clusulas"/>
        <w:numPr>
          <w:ilvl w:val="0"/>
          <w:numId w:val="0"/>
        </w:numPr>
        <w:spacing w:before="0" w:after="0"/>
        <w:rPr>
          <w:rFonts w:ascii="Tahoma" w:hAnsi="Tahoma" w:cs="Tahoma"/>
          <w:sz w:val="22"/>
          <w:lang w:val="pt-PT"/>
        </w:rPr>
      </w:pPr>
      <w:r w:rsidRPr="008B1D15">
        <w:rPr>
          <w:rFonts w:ascii="Tahoma" w:hAnsi="Tahoma" w:cs="Tahoma"/>
          <w:sz w:val="22"/>
          <w:lang w:val="pt-PT"/>
        </w:rPr>
        <w:t>CLÁUSULA 8.</w:t>
      </w:r>
      <w:r w:rsidRPr="008B1D15">
        <w:rPr>
          <w:rFonts w:ascii="Tahoma" w:hAnsi="Tahoma" w:cs="Tahoma"/>
          <w:sz w:val="22"/>
          <w:lang w:val="pt-PT"/>
        </w:rPr>
        <w:tab/>
        <w:t>FORMA DE PAGO</w:t>
      </w:r>
    </w:p>
    <w:p w14:paraId="35EBEA92"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lang w:val="pt-PT"/>
        </w:rPr>
        <w:t>CLÁUSULA 9.</w:t>
      </w:r>
      <w:r w:rsidRPr="008B1D15">
        <w:rPr>
          <w:rFonts w:ascii="Tahoma" w:hAnsi="Tahoma" w:cs="Tahoma"/>
          <w:sz w:val="22"/>
          <w:lang w:val="pt-PT"/>
        </w:rPr>
        <w:tab/>
      </w:r>
      <w:r w:rsidRPr="008B1D15">
        <w:rPr>
          <w:rFonts w:ascii="Tahoma" w:hAnsi="Tahoma" w:cs="Tahoma"/>
          <w:sz w:val="22"/>
        </w:rPr>
        <w:t>OBLIGACIONES GENERALES DEL CONTRATISTA</w:t>
      </w:r>
    </w:p>
    <w:p w14:paraId="3692B6F6"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10.</w:t>
      </w:r>
      <w:r w:rsidRPr="008B1D15">
        <w:rPr>
          <w:rFonts w:ascii="Tahoma" w:hAnsi="Tahoma" w:cs="Tahoma"/>
          <w:sz w:val="22"/>
        </w:rPr>
        <w:tab/>
        <w:t>OBLIGACIONES ESPECÍFICAS DEL CONTRATISTA</w:t>
      </w:r>
    </w:p>
    <w:p w14:paraId="3581BFA1"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11.</w:t>
      </w:r>
      <w:r w:rsidRPr="008B1D15">
        <w:rPr>
          <w:rFonts w:ascii="Tahoma" w:hAnsi="Tahoma" w:cs="Tahoma"/>
          <w:sz w:val="22"/>
        </w:rPr>
        <w:tab/>
        <w:t>DERECHOS DEL CONTRATISTA</w:t>
      </w:r>
    </w:p>
    <w:p w14:paraId="4DA1492C"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12.</w:t>
      </w:r>
      <w:r w:rsidRPr="008B1D15">
        <w:rPr>
          <w:rFonts w:ascii="Tahoma" w:hAnsi="Tahoma" w:cs="Tahoma"/>
          <w:sz w:val="22"/>
        </w:rPr>
        <w:tab/>
        <w:t>OBLIGACIONES DE LA ENTIDAD</w:t>
      </w:r>
    </w:p>
    <w:p w14:paraId="3F80F3FA"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13.</w:t>
      </w:r>
      <w:r w:rsidRPr="008B1D15">
        <w:rPr>
          <w:rFonts w:ascii="Tahoma" w:hAnsi="Tahoma" w:cs="Tahoma"/>
          <w:sz w:val="22"/>
        </w:rPr>
        <w:tab/>
        <w:t>RESPONSABILIDAD</w:t>
      </w:r>
    </w:p>
    <w:p w14:paraId="511C933D"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14.</w:t>
      </w:r>
      <w:r w:rsidRPr="008B1D15">
        <w:rPr>
          <w:rFonts w:ascii="Tahoma" w:hAnsi="Tahoma" w:cs="Tahoma"/>
          <w:sz w:val="22"/>
        </w:rPr>
        <w:tab/>
        <w:t>INDEMNIDAD</w:t>
      </w:r>
    </w:p>
    <w:p w14:paraId="504967B2"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15.</w:t>
      </w:r>
      <w:r w:rsidRPr="008B1D15">
        <w:rPr>
          <w:rFonts w:ascii="Tahoma" w:hAnsi="Tahoma" w:cs="Tahoma"/>
          <w:sz w:val="22"/>
        </w:rPr>
        <w:tab/>
        <w:t>MULTAS</w:t>
      </w:r>
    </w:p>
    <w:p w14:paraId="2B1BFE05"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16.</w:t>
      </w:r>
      <w:r w:rsidRPr="008B1D15">
        <w:rPr>
          <w:rFonts w:ascii="Tahoma" w:hAnsi="Tahoma" w:cs="Tahoma"/>
          <w:sz w:val="22"/>
        </w:rPr>
        <w:tab/>
        <w:t>CLÁUSULA PENAL</w:t>
      </w:r>
    </w:p>
    <w:p w14:paraId="6BECBDEF"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 xml:space="preserve">CLÁUSULA 17.     </w:t>
      </w:r>
      <w:r>
        <w:rPr>
          <w:rFonts w:ascii="Tahoma" w:hAnsi="Tahoma" w:cs="Tahoma"/>
          <w:sz w:val="22"/>
        </w:rPr>
        <w:t xml:space="preserve">    </w:t>
      </w:r>
      <w:r w:rsidRPr="008B1D15">
        <w:rPr>
          <w:rFonts w:ascii="Tahoma" w:hAnsi="Tahoma" w:cs="Tahoma"/>
          <w:sz w:val="22"/>
        </w:rPr>
        <w:t>CLÁUSULA RESOLUCIÓN DE CONTROVERSIAS</w:t>
      </w:r>
    </w:p>
    <w:p w14:paraId="743F7BE6" w14:textId="77777777" w:rsidR="000B4CD1" w:rsidRPr="008B1D15" w:rsidRDefault="000B4CD1" w:rsidP="000B4CD1">
      <w:pPr>
        <w:pStyle w:val="clusulas"/>
        <w:numPr>
          <w:ilvl w:val="0"/>
          <w:numId w:val="0"/>
        </w:numPr>
        <w:spacing w:before="0" w:after="0"/>
        <w:ind w:left="2130" w:hanging="2130"/>
        <w:rPr>
          <w:rFonts w:ascii="Tahoma" w:hAnsi="Tahoma" w:cs="Tahoma"/>
          <w:sz w:val="22"/>
        </w:rPr>
      </w:pPr>
      <w:r w:rsidRPr="008B1D15">
        <w:rPr>
          <w:rFonts w:ascii="Tahoma" w:hAnsi="Tahoma" w:cs="Tahoma"/>
          <w:sz w:val="22"/>
        </w:rPr>
        <w:t>CLÁUSULA 18.</w:t>
      </w:r>
      <w:r w:rsidRPr="008B1D15">
        <w:rPr>
          <w:rFonts w:ascii="Tahoma" w:hAnsi="Tahoma" w:cs="Tahoma"/>
          <w:sz w:val="22"/>
        </w:rPr>
        <w:tab/>
        <w:t>CLÁUSULAS EXCEPCIONALES</w:t>
      </w:r>
    </w:p>
    <w:p w14:paraId="42810CFB"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19.</w:t>
      </w:r>
      <w:r w:rsidRPr="008B1D15">
        <w:rPr>
          <w:rFonts w:ascii="Tahoma" w:hAnsi="Tahoma" w:cs="Tahoma"/>
          <w:sz w:val="22"/>
        </w:rPr>
        <w:tab/>
        <w:t>GARANTÍAS</w:t>
      </w:r>
    </w:p>
    <w:p w14:paraId="6BDBDEB6" w14:textId="77777777" w:rsidR="000B4CD1" w:rsidRPr="008B1D15" w:rsidRDefault="000B4CD1" w:rsidP="000B4CD1">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20.</w:t>
      </w:r>
      <w:r w:rsidRPr="008B1D15">
        <w:rPr>
          <w:rFonts w:ascii="Tahoma" w:hAnsi="Tahoma" w:cs="Tahoma"/>
          <w:sz w:val="22"/>
        </w:rPr>
        <w:tab/>
        <w:t>INDEPENDENCIA DEL CONTRATISTA</w:t>
      </w:r>
    </w:p>
    <w:p w14:paraId="6CFBCAAD" w14:textId="77777777" w:rsidR="000B4CD1" w:rsidRPr="008B1D15" w:rsidRDefault="000B4CD1" w:rsidP="000B4CD1">
      <w:pPr>
        <w:pStyle w:val="clusulas"/>
        <w:numPr>
          <w:ilvl w:val="0"/>
          <w:numId w:val="0"/>
        </w:numPr>
        <w:spacing w:before="0" w:after="0"/>
        <w:ind w:left="2124" w:hanging="2124"/>
        <w:rPr>
          <w:rFonts w:ascii="Tahoma" w:hAnsi="Tahoma" w:cs="Tahoma"/>
          <w:bCs/>
          <w:sz w:val="22"/>
        </w:rPr>
      </w:pPr>
      <w:r w:rsidRPr="008B1D15">
        <w:rPr>
          <w:rFonts w:ascii="Tahoma" w:hAnsi="Tahoma" w:cs="Tahoma"/>
          <w:bCs/>
          <w:sz w:val="22"/>
        </w:rPr>
        <w:t>CLÁUSULA 21.</w:t>
      </w:r>
      <w:r w:rsidRPr="008B1D15">
        <w:rPr>
          <w:rFonts w:ascii="Tahoma" w:hAnsi="Tahoma" w:cs="Tahoma"/>
          <w:bCs/>
          <w:sz w:val="22"/>
        </w:rPr>
        <w:tab/>
      </w:r>
      <w:r w:rsidRPr="008B1D15">
        <w:rPr>
          <w:rFonts w:ascii="Tahoma" w:eastAsia="Times New Roman" w:hAnsi="Tahoma" w:cs="Tahoma"/>
          <w:sz w:val="22"/>
          <w:lang w:val="es-ES" w:eastAsia="es-CO"/>
        </w:rPr>
        <w:t>INEXISTENCIA DE RELACIÓN LABORAL ENTRE LA ENTIDAD Y EL CONTRATISTA</w:t>
      </w:r>
    </w:p>
    <w:p w14:paraId="129B31AE" w14:textId="77777777" w:rsidR="000B4CD1" w:rsidRPr="008B1D15" w:rsidRDefault="000B4CD1" w:rsidP="000B4CD1">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22.</w:t>
      </w:r>
      <w:r w:rsidRPr="008B1D15">
        <w:rPr>
          <w:rFonts w:ascii="Tahoma" w:hAnsi="Tahoma" w:cs="Tahoma"/>
          <w:sz w:val="22"/>
        </w:rPr>
        <w:tab/>
        <w:t>CESIÓN</w:t>
      </w:r>
    </w:p>
    <w:p w14:paraId="66CDAA2A" w14:textId="77777777" w:rsidR="000B4CD1" w:rsidRPr="008B1D15" w:rsidRDefault="000B4CD1" w:rsidP="000B4CD1">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23.</w:t>
      </w:r>
      <w:r w:rsidRPr="008B1D15">
        <w:rPr>
          <w:rFonts w:ascii="Tahoma" w:hAnsi="Tahoma" w:cs="Tahoma"/>
          <w:sz w:val="22"/>
        </w:rPr>
        <w:tab/>
        <w:t>LIQUIDACIÓN</w:t>
      </w:r>
    </w:p>
    <w:p w14:paraId="7B05F1CF" w14:textId="77777777" w:rsidR="000B4CD1" w:rsidRPr="008B1D15" w:rsidRDefault="000B4CD1" w:rsidP="000B4CD1">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24.</w:t>
      </w:r>
      <w:r w:rsidRPr="008B1D15">
        <w:rPr>
          <w:rFonts w:ascii="Tahoma" w:hAnsi="Tahoma" w:cs="Tahoma"/>
          <w:sz w:val="22"/>
        </w:rPr>
        <w:tab/>
        <w:t>SUSCRIPCIÓN, PERFECCIONAMIENTO, EJECUCIÓN</w:t>
      </w:r>
    </w:p>
    <w:p w14:paraId="2E1A8943" w14:textId="77777777" w:rsidR="000B4CD1" w:rsidRPr="008B1D15" w:rsidRDefault="000B4CD1" w:rsidP="000B4CD1">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25.</w:t>
      </w:r>
      <w:r w:rsidRPr="008B1D15">
        <w:rPr>
          <w:rFonts w:ascii="Tahoma" w:hAnsi="Tahoma" w:cs="Tahoma"/>
          <w:sz w:val="22"/>
        </w:rPr>
        <w:tab/>
        <w:t xml:space="preserve">LUGAR DE EJECUCIÓN Y DOMICILIO CONTRACTUAL </w:t>
      </w:r>
    </w:p>
    <w:p w14:paraId="4B109AF1" w14:textId="77777777" w:rsidR="000B4CD1" w:rsidRPr="008B1D15" w:rsidRDefault="000B4CD1" w:rsidP="000B4CD1">
      <w:pPr>
        <w:pStyle w:val="clusulas"/>
        <w:numPr>
          <w:ilvl w:val="0"/>
          <w:numId w:val="0"/>
        </w:numPr>
        <w:spacing w:before="0" w:after="0"/>
        <w:rPr>
          <w:rFonts w:ascii="Tahoma" w:hAnsi="Tahoma" w:cs="Tahoma"/>
          <w:sz w:val="22"/>
        </w:rPr>
      </w:pPr>
      <w:r w:rsidRPr="008B1D15">
        <w:rPr>
          <w:rFonts w:ascii="Tahoma" w:hAnsi="Tahoma" w:cs="Tahoma"/>
          <w:sz w:val="22"/>
        </w:rPr>
        <w:t>CLÁUSULA 26.</w:t>
      </w:r>
      <w:r w:rsidRPr="008B1D15">
        <w:rPr>
          <w:rFonts w:ascii="Tahoma" w:hAnsi="Tahoma" w:cs="Tahoma"/>
          <w:sz w:val="22"/>
        </w:rPr>
        <w:tab/>
        <w:t>DOCUMENTOS</w:t>
      </w:r>
    </w:p>
    <w:p w14:paraId="5714F3F4" w14:textId="77777777" w:rsidR="000B4CD1" w:rsidRPr="008B1D15" w:rsidRDefault="000B4CD1" w:rsidP="000B4CD1">
      <w:pPr>
        <w:rPr>
          <w:rFonts w:ascii="Tahoma" w:hAnsi="Tahoma" w:cs="Tahoma"/>
          <w:b/>
          <w:sz w:val="22"/>
          <w:lang w:val="es-CO"/>
        </w:rPr>
      </w:pPr>
      <w:r w:rsidRPr="008B1D15">
        <w:rPr>
          <w:rFonts w:ascii="Tahoma" w:hAnsi="Tahoma" w:cs="Tahoma"/>
          <w:b/>
          <w:sz w:val="22"/>
          <w:lang w:val="es-CO"/>
        </w:rPr>
        <w:br w:type="page"/>
      </w:r>
      <w:r w:rsidRPr="008B1D15">
        <w:rPr>
          <w:rFonts w:ascii="Tahoma" w:hAnsi="Tahoma" w:cs="Tahoma"/>
          <w:bCs/>
          <w:sz w:val="22"/>
        </w:rPr>
        <w:lastRenderedPageBreak/>
        <w:t xml:space="preserve">Entre el </w:t>
      </w:r>
      <w:r w:rsidRPr="008B1D15">
        <w:rPr>
          <w:rFonts w:ascii="Tahoma" w:hAnsi="Tahoma" w:cs="Tahoma"/>
          <w:b/>
          <w:bCs/>
          <w:sz w:val="22"/>
        </w:rPr>
        <w:t>INSTITUTO DE FINANCIAMIENTO, PROMOCIÓN Y DESARROLLO DE MANIZALES “INFIMANIZALES”</w:t>
      </w:r>
      <w:r w:rsidRPr="008B1D15">
        <w:rPr>
          <w:rFonts w:ascii="Tahoma" w:hAnsi="Tahoma" w:cs="Tahoma"/>
          <w:bCs/>
          <w:sz w:val="22"/>
        </w:rPr>
        <w:t xml:space="preserve">, establecimiento público descentralizado del orden municipal, transformado mediante Acuerdo No. 292 del 06 de agosto de 1997 del Concejo Municipal y posteriormente modificados sus estatutos mediante acuerdo No. 1091 del 2021, reconocido con NIT. 890.801.059-0 y representado por su Gerente General, </w:t>
      </w:r>
      <w:r w:rsidRPr="008B1D15">
        <w:rPr>
          <w:rFonts w:ascii="Tahoma" w:eastAsia="Arial" w:hAnsi="Tahoma" w:cs="Tahoma"/>
          <w:sz w:val="22"/>
        </w:rPr>
        <w:t xml:space="preserve">el doctor </w:t>
      </w:r>
      <w:r w:rsidRPr="008B1D15">
        <w:rPr>
          <w:rFonts w:ascii="Tahoma" w:eastAsia="Arial" w:hAnsi="Tahoma" w:cs="Tahoma"/>
          <w:b/>
          <w:sz w:val="22"/>
        </w:rPr>
        <w:t>JOSE FERNANDO OLARTE OSORIO</w:t>
      </w:r>
      <w:r w:rsidRPr="008B1D15">
        <w:rPr>
          <w:rFonts w:ascii="Tahoma" w:eastAsia="Arial" w:hAnsi="Tahoma" w:cs="Tahoma"/>
          <w:sz w:val="22"/>
        </w:rPr>
        <w:t xml:space="preserve">, identificado con cédula de ciudadanía 75.089.356 de Manizales, designado para ejercer el cargo mediante Decreto No 0147 del 30 de abril del 2026 del Alcalde Municipal, debidamente posesionado mediante acta del 05 de mayo del 2026 y autorizado </w:t>
      </w:r>
      <w:r w:rsidRPr="008B1D15">
        <w:rPr>
          <w:rFonts w:ascii="Tahoma" w:eastAsia="Arial" w:hAnsi="Tahoma" w:cs="Tahoma"/>
          <w:bCs/>
          <w:sz w:val="22"/>
        </w:rPr>
        <w:t xml:space="preserve">estatutaria y legalmente para suscripción del presente instrumento, y quien en adelante se denominará </w:t>
      </w:r>
      <w:r w:rsidRPr="008B1D15">
        <w:rPr>
          <w:rFonts w:ascii="Tahoma" w:hAnsi="Tahoma" w:cs="Tahoma"/>
          <w:b/>
          <w:bCs/>
          <w:sz w:val="22"/>
        </w:rPr>
        <w:t>INFIMANIZALES</w:t>
      </w:r>
      <w:r w:rsidRPr="008B1D15">
        <w:rPr>
          <w:rFonts w:ascii="Tahoma" w:hAnsi="Tahoma" w:cs="Tahoma"/>
          <w:sz w:val="22"/>
          <w:lang w:val="es-CO"/>
        </w:rPr>
        <w:t xml:space="preserve"> </w:t>
      </w:r>
      <w:r w:rsidRPr="008B1D15">
        <w:rPr>
          <w:rFonts w:ascii="Tahoma" w:hAnsi="Tahoma" w:cs="Tahoma"/>
          <w:bCs/>
          <w:sz w:val="22"/>
        </w:rPr>
        <w:t>, de una parte</w:t>
      </w:r>
      <w:r w:rsidRPr="008B1D15">
        <w:rPr>
          <w:rFonts w:ascii="Tahoma" w:hAnsi="Tahoma" w:cs="Tahoma"/>
          <w:sz w:val="22"/>
        </w:rPr>
        <w:t>, y de la otra</w:t>
      </w:r>
      <w:r w:rsidRPr="008B1D15">
        <w:rPr>
          <w:rFonts w:ascii="Tahoma" w:hAnsi="Tahoma" w:cs="Tahoma"/>
          <w:sz w:val="22"/>
          <w:lang w:val="es-CO"/>
        </w:rPr>
        <w:t xml:space="preserve"> (en adelante el “Contratista”), identificado como aparece en el Formato 1 – Carta de Presentación de la oferta, hemos convenido celebrar el presente contrato, previas las siguientes consideraciones: </w:t>
      </w:r>
    </w:p>
    <w:p w14:paraId="59DFC0C4" w14:textId="77777777" w:rsidR="000B4CD1" w:rsidRPr="008B1D15" w:rsidRDefault="000B4CD1" w:rsidP="000B4CD1">
      <w:pPr>
        <w:rPr>
          <w:rFonts w:ascii="Tahoma" w:hAnsi="Tahoma" w:cs="Tahoma"/>
          <w:sz w:val="22"/>
          <w:lang w:val="es-CO"/>
        </w:rPr>
      </w:pPr>
    </w:p>
    <w:p w14:paraId="77F2F2F8" w14:textId="77777777" w:rsidR="000B4CD1" w:rsidRPr="008B1D15" w:rsidRDefault="000B4CD1" w:rsidP="000B4CD1">
      <w:pPr>
        <w:pStyle w:val="Prrafodelista"/>
        <w:numPr>
          <w:ilvl w:val="0"/>
          <w:numId w:val="1"/>
        </w:numPr>
        <w:rPr>
          <w:rFonts w:ascii="Tahoma" w:hAnsi="Tahoma" w:cs="Tahoma"/>
          <w:sz w:val="22"/>
        </w:rPr>
      </w:pPr>
      <w:r w:rsidRPr="008B1D15">
        <w:rPr>
          <w:rFonts w:ascii="Tahoma" w:hAnsi="Tahoma" w:cs="Tahoma"/>
          <w:sz w:val="22"/>
        </w:rPr>
        <w:t xml:space="preserve">Que mediante Resolución No. </w:t>
      </w:r>
      <w:r w:rsidRPr="008B1D15">
        <w:rPr>
          <w:rFonts w:ascii="Tahoma" w:hAnsi="Tahoma" w:cs="Tahoma"/>
          <w:sz w:val="22"/>
          <w:highlight w:val="lightGray"/>
        </w:rPr>
        <w:t>[</w:t>
      </w:r>
      <w:proofErr w:type="spellStart"/>
      <w:r w:rsidRPr="008B1D15">
        <w:rPr>
          <w:rFonts w:ascii="Tahoma" w:hAnsi="Tahoma" w:cs="Tahoma"/>
          <w:sz w:val="22"/>
          <w:highlight w:val="lightGray"/>
        </w:rPr>
        <w:t>xxxxx</w:t>
      </w:r>
      <w:proofErr w:type="spellEnd"/>
      <w:r w:rsidRPr="008B1D15">
        <w:rPr>
          <w:rFonts w:ascii="Tahoma" w:hAnsi="Tahoma" w:cs="Tahoma"/>
          <w:sz w:val="22"/>
          <w:highlight w:val="lightGray"/>
        </w:rPr>
        <w:t xml:space="preserve"> del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xxxx</w:t>
      </w:r>
      <w:proofErr w:type="spellEnd"/>
      <w:r w:rsidRPr="008B1D15">
        <w:rPr>
          <w:rFonts w:ascii="Tahoma" w:hAnsi="Tahoma" w:cs="Tahoma"/>
          <w:sz w:val="22"/>
          <w:highlight w:val="lightGray"/>
        </w:rPr>
        <w:t>]</w:t>
      </w:r>
      <w:r w:rsidRPr="008B1D15">
        <w:rPr>
          <w:rFonts w:ascii="Tahoma" w:hAnsi="Tahoma" w:cs="Tahoma"/>
          <w:sz w:val="22"/>
        </w:rPr>
        <w:t xml:space="preserve"> la Entidad abrió el Proceso de Contratación número </w:t>
      </w:r>
      <w:r w:rsidRPr="008B1D15">
        <w:rPr>
          <w:rFonts w:ascii="Tahoma" w:hAnsi="Tahoma" w:cs="Tahoma"/>
          <w:sz w:val="22"/>
          <w:highlight w:val="lightGray"/>
        </w:rPr>
        <w:t>[Incluir número del Proceso de Contratación]</w:t>
      </w:r>
    </w:p>
    <w:p w14:paraId="3E601725" w14:textId="77777777" w:rsidR="000B4CD1" w:rsidRPr="008B1D15" w:rsidRDefault="000B4CD1" w:rsidP="000B4CD1">
      <w:pPr>
        <w:pStyle w:val="Prrafodelista"/>
        <w:contextualSpacing w:val="0"/>
        <w:rPr>
          <w:rFonts w:ascii="Tahoma" w:hAnsi="Tahoma" w:cs="Tahoma"/>
          <w:sz w:val="22"/>
        </w:rPr>
      </w:pPr>
    </w:p>
    <w:p w14:paraId="0764B472" w14:textId="77777777" w:rsidR="000B4CD1" w:rsidRPr="008B1D15" w:rsidRDefault="000B4CD1" w:rsidP="000B4CD1">
      <w:pPr>
        <w:pStyle w:val="Prrafodelista"/>
        <w:numPr>
          <w:ilvl w:val="0"/>
          <w:numId w:val="1"/>
        </w:numPr>
        <w:rPr>
          <w:rFonts w:ascii="Tahoma" w:hAnsi="Tahoma" w:cs="Tahoma"/>
          <w:sz w:val="22"/>
        </w:rPr>
      </w:pPr>
      <w:r w:rsidRPr="008B1D15">
        <w:rPr>
          <w:rFonts w:ascii="Tahoma" w:hAnsi="Tahoma" w:cs="Tahoma"/>
          <w:sz w:val="22"/>
        </w:rPr>
        <w:t xml:space="preserve">Que mediante Resolución No. </w:t>
      </w:r>
      <w:r w:rsidRPr="008B1D15">
        <w:rPr>
          <w:rFonts w:ascii="Tahoma" w:hAnsi="Tahoma" w:cs="Tahoma"/>
          <w:sz w:val="22"/>
          <w:highlight w:val="lightGray"/>
        </w:rPr>
        <w:t>[</w:t>
      </w:r>
      <w:proofErr w:type="spellStart"/>
      <w:r w:rsidRPr="008B1D15">
        <w:rPr>
          <w:rFonts w:ascii="Tahoma" w:hAnsi="Tahoma" w:cs="Tahoma"/>
          <w:sz w:val="22"/>
          <w:highlight w:val="lightGray"/>
        </w:rPr>
        <w:t>xxxxx</w:t>
      </w:r>
      <w:proofErr w:type="spellEnd"/>
      <w:r w:rsidRPr="008B1D15">
        <w:rPr>
          <w:rFonts w:ascii="Tahoma" w:hAnsi="Tahoma" w:cs="Tahoma"/>
          <w:sz w:val="22"/>
          <w:highlight w:val="lightGray"/>
        </w:rPr>
        <w:t xml:space="preserve"> del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xxxx</w:t>
      </w:r>
      <w:proofErr w:type="spellEnd"/>
      <w:r w:rsidRPr="008B1D15">
        <w:rPr>
          <w:rFonts w:ascii="Tahoma" w:hAnsi="Tahoma" w:cs="Tahoma"/>
          <w:sz w:val="22"/>
          <w:highlight w:val="lightGray"/>
        </w:rPr>
        <w:t>]</w:t>
      </w:r>
      <w:r w:rsidRPr="008B1D15">
        <w:rPr>
          <w:rFonts w:ascii="Tahoma" w:hAnsi="Tahoma" w:cs="Tahoma"/>
          <w:sz w:val="22"/>
        </w:rPr>
        <w:t xml:space="preserve"> la Entidad adjudicó el Contrato al Contratista.</w:t>
      </w:r>
    </w:p>
    <w:p w14:paraId="3D6B3043" w14:textId="77777777" w:rsidR="000B4CD1" w:rsidRPr="008B1D15" w:rsidRDefault="000B4CD1" w:rsidP="000B4CD1">
      <w:pPr>
        <w:rPr>
          <w:rFonts w:ascii="Tahoma" w:hAnsi="Tahoma" w:cs="Tahoma"/>
          <w:sz w:val="22"/>
          <w:lang w:val="es-CO"/>
        </w:rPr>
      </w:pPr>
    </w:p>
    <w:p w14:paraId="542752AE" w14:textId="77777777" w:rsidR="000B4CD1" w:rsidRPr="008B1D15" w:rsidRDefault="000B4CD1" w:rsidP="000B4CD1">
      <w:pPr>
        <w:autoSpaceDE w:val="0"/>
        <w:autoSpaceDN w:val="0"/>
        <w:adjustRightInd w:val="0"/>
        <w:rPr>
          <w:rFonts w:ascii="Tahoma" w:hAnsi="Tahoma" w:cs="Tahoma"/>
          <w:sz w:val="22"/>
        </w:rPr>
      </w:pPr>
      <w:r w:rsidRPr="008B1D15">
        <w:rPr>
          <w:rFonts w:ascii="Tahoma" w:hAnsi="Tahoma" w:cs="Tahoma"/>
          <w:sz w:val="22"/>
        </w:rPr>
        <w:t>Con base en las anteriores consideraciones, la Entidad y el Contratista (individualmente la “Parte”, conjuntamente las “Partes”), acuerdan que el presente Contrato</w:t>
      </w:r>
      <w:r w:rsidRPr="008B1D15">
        <w:rPr>
          <w:rFonts w:ascii="Tahoma" w:hAnsi="Tahoma" w:cs="Tahoma"/>
          <w:sz w:val="22"/>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039BBCF9" w14:textId="77777777" w:rsidR="000B4CD1" w:rsidRPr="008B1D15" w:rsidRDefault="000B4CD1" w:rsidP="000B4CD1">
      <w:pPr>
        <w:autoSpaceDE w:val="0"/>
        <w:autoSpaceDN w:val="0"/>
        <w:adjustRightInd w:val="0"/>
        <w:rPr>
          <w:rFonts w:ascii="Tahoma" w:hAnsi="Tahoma" w:cs="Tahoma"/>
          <w:sz w:val="22"/>
        </w:rPr>
      </w:pPr>
      <w:r w:rsidRPr="008B1D15" w:rsidDel="001F42BA">
        <w:rPr>
          <w:rFonts w:ascii="Tahoma" w:hAnsi="Tahoma" w:cs="Tahoma"/>
          <w:sz w:val="22"/>
        </w:rPr>
        <w:t xml:space="preserve"> </w:t>
      </w:r>
    </w:p>
    <w:p w14:paraId="08AD552E" w14:textId="77777777" w:rsidR="000B4CD1" w:rsidRPr="008B1D15" w:rsidRDefault="000B4CD1" w:rsidP="000B4CD1">
      <w:pPr>
        <w:pStyle w:val="clusulas"/>
        <w:spacing w:before="0" w:after="0"/>
        <w:ind w:left="426"/>
        <w:rPr>
          <w:rFonts w:ascii="Tahoma" w:hAnsi="Tahoma" w:cs="Tahoma"/>
          <w:sz w:val="22"/>
        </w:rPr>
      </w:pPr>
      <w:r w:rsidRPr="008B1D15">
        <w:rPr>
          <w:rFonts w:ascii="Tahoma" w:hAnsi="Tahoma" w:cs="Tahoma"/>
          <w:sz w:val="22"/>
        </w:rPr>
        <w:t>DEFINICIONES</w:t>
      </w:r>
    </w:p>
    <w:p w14:paraId="7CA98C71" w14:textId="77777777" w:rsidR="000B4CD1" w:rsidRPr="008B1D15" w:rsidRDefault="000B4CD1" w:rsidP="000B4CD1">
      <w:pPr>
        <w:pStyle w:val="clusulas"/>
        <w:numPr>
          <w:ilvl w:val="0"/>
          <w:numId w:val="0"/>
        </w:numPr>
        <w:spacing w:before="0" w:after="0"/>
        <w:ind w:left="720"/>
        <w:rPr>
          <w:rFonts w:ascii="Tahoma" w:hAnsi="Tahoma" w:cs="Tahoma"/>
          <w:sz w:val="22"/>
        </w:rPr>
      </w:pPr>
    </w:p>
    <w:p w14:paraId="0F7DB6E0" w14:textId="77777777" w:rsidR="000B4CD1" w:rsidRPr="008B1D15" w:rsidRDefault="000B4CD1" w:rsidP="000B4CD1">
      <w:pPr>
        <w:rPr>
          <w:rFonts w:ascii="Tahoma" w:hAnsi="Tahoma" w:cs="Tahoma"/>
          <w:sz w:val="22"/>
        </w:rPr>
      </w:pPr>
      <w:r w:rsidRPr="008B1D15">
        <w:rPr>
          <w:rFonts w:ascii="Tahoma" w:hAnsi="Tahoma" w:cs="Tahoma"/>
          <w:sz w:val="22"/>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4DD7189" w14:textId="77777777" w:rsidR="000B4CD1" w:rsidRPr="008B1D15" w:rsidRDefault="000B4CD1" w:rsidP="000B4CD1">
      <w:pPr>
        <w:rPr>
          <w:rFonts w:ascii="Tahoma" w:hAnsi="Tahoma" w:cs="Tahoma"/>
          <w:color w:val="000000" w:themeColor="text1"/>
          <w:sz w:val="22"/>
        </w:rPr>
      </w:pPr>
    </w:p>
    <w:p w14:paraId="1E597D86" w14:textId="77777777" w:rsidR="000B4CD1" w:rsidRPr="008B1D15" w:rsidRDefault="000B4CD1" w:rsidP="000B4CD1">
      <w:pPr>
        <w:pStyle w:val="clusulas"/>
        <w:spacing w:before="0" w:after="0"/>
        <w:ind w:left="426"/>
        <w:rPr>
          <w:rFonts w:ascii="Tahoma" w:hAnsi="Tahoma" w:cs="Tahoma"/>
          <w:sz w:val="22"/>
        </w:rPr>
      </w:pPr>
      <w:r w:rsidRPr="008B1D15">
        <w:rPr>
          <w:rFonts w:ascii="Tahoma" w:hAnsi="Tahoma" w:cs="Tahoma"/>
          <w:sz w:val="22"/>
        </w:rPr>
        <w:t>OBJETO</w:t>
      </w:r>
    </w:p>
    <w:p w14:paraId="6A312E9B" w14:textId="77777777" w:rsidR="000B4CD1" w:rsidRPr="008B1D15" w:rsidRDefault="000B4CD1" w:rsidP="000B4CD1">
      <w:pPr>
        <w:pStyle w:val="clusulas"/>
        <w:numPr>
          <w:ilvl w:val="0"/>
          <w:numId w:val="0"/>
        </w:numPr>
        <w:spacing w:before="0" w:after="0"/>
        <w:ind w:left="720"/>
        <w:rPr>
          <w:rFonts w:ascii="Tahoma" w:hAnsi="Tahoma" w:cs="Tahoma"/>
          <w:color w:val="000000" w:themeColor="text1"/>
          <w:sz w:val="22"/>
        </w:rPr>
      </w:pPr>
    </w:p>
    <w:p w14:paraId="7BD5E199" w14:textId="5092F485" w:rsidR="000B4CD1" w:rsidRPr="008B1D15" w:rsidRDefault="000B4CD1" w:rsidP="000B4CD1">
      <w:pPr>
        <w:rPr>
          <w:rFonts w:ascii="Tahoma" w:hAnsi="Tahoma" w:cs="Tahoma"/>
          <w:color w:val="000000" w:themeColor="text1"/>
          <w:sz w:val="22"/>
        </w:rPr>
      </w:pPr>
      <w:r w:rsidRPr="008B1D15">
        <w:rPr>
          <w:rFonts w:ascii="Tahoma" w:hAnsi="Tahoma" w:cs="Tahoma"/>
          <w:color w:val="000000" w:themeColor="text1"/>
          <w:sz w:val="22"/>
        </w:rPr>
        <w:t xml:space="preserve">El objeto del Contrato es </w:t>
      </w:r>
      <w:r>
        <w:rPr>
          <w:rFonts w:ascii="Tahoma" w:hAnsi="Tahoma" w:cs="Tahoma"/>
          <w:b/>
          <w:bCs/>
          <w:i/>
          <w:iCs/>
          <w:sz w:val="22"/>
        </w:rPr>
        <w:t>ACTIVIDADES DE LIMPIEZA PINTURA INTERNA Y EXTERNA E IMPERMEABILIZACION ESTACIONES FUNDADORES Y BETANIA</w:t>
      </w:r>
    </w:p>
    <w:p w14:paraId="573C9CFF" w14:textId="77777777" w:rsidR="000B4CD1" w:rsidRPr="008B1D15" w:rsidRDefault="000B4CD1" w:rsidP="000B4CD1">
      <w:pPr>
        <w:rPr>
          <w:rFonts w:ascii="Tahoma" w:hAnsi="Tahoma" w:cs="Tahoma"/>
          <w:color w:val="000000" w:themeColor="text1"/>
          <w:sz w:val="22"/>
        </w:rPr>
      </w:pPr>
    </w:p>
    <w:p w14:paraId="4B5FCA90" w14:textId="77777777" w:rsidR="000B4CD1" w:rsidRPr="008B1D15" w:rsidRDefault="000B4CD1" w:rsidP="000B4CD1">
      <w:pPr>
        <w:pStyle w:val="clusulas"/>
        <w:spacing w:before="0" w:after="0"/>
        <w:ind w:left="426"/>
        <w:rPr>
          <w:rFonts w:ascii="Tahoma" w:hAnsi="Tahoma" w:cs="Tahoma"/>
          <w:sz w:val="22"/>
        </w:rPr>
      </w:pPr>
      <w:r w:rsidRPr="008B1D15">
        <w:rPr>
          <w:rFonts w:ascii="Tahoma" w:hAnsi="Tahoma" w:cs="Tahoma"/>
          <w:sz w:val="22"/>
        </w:rPr>
        <w:t>ALCANCE DEL OBJETO</w:t>
      </w:r>
    </w:p>
    <w:p w14:paraId="34EACDAE" w14:textId="77777777" w:rsidR="000B4CD1" w:rsidRPr="008B1D15" w:rsidRDefault="000B4CD1" w:rsidP="000B4CD1">
      <w:pPr>
        <w:pStyle w:val="clusulas"/>
        <w:numPr>
          <w:ilvl w:val="0"/>
          <w:numId w:val="0"/>
        </w:numPr>
        <w:spacing w:before="0" w:after="0"/>
        <w:ind w:left="720"/>
        <w:rPr>
          <w:rFonts w:ascii="Tahoma" w:hAnsi="Tahoma" w:cs="Tahoma"/>
          <w:sz w:val="22"/>
        </w:rPr>
      </w:pPr>
    </w:p>
    <w:p w14:paraId="2EE15E1C" w14:textId="1B00D026" w:rsidR="000B4CD1" w:rsidRPr="008B1D15" w:rsidRDefault="000B4CD1" w:rsidP="000B4CD1">
      <w:pPr>
        <w:rPr>
          <w:rFonts w:ascii="Tahoma" w:hAnsi="Tahoma" w:cs="Tahoma"/>
          <w:sz w:val="22"/>
        </w:rPr>
      </w:pPr>
      <w:r w:rsidRPr="008B1D15">
        <w:rPr>
          <w:rFonts w:ascii="Tahoma" w:hAnsi="Tahoma" w:cs="Tahoma"/>
          <w:sz w:val="22"/>
        </w:rPr>
        <w:t xml:space="preserve">El Contratista deberá desarrollar el objeto del Contrato de conformidad con las especificaciones y características técnicas señaladas en los Documentos del Proceso de </w:t>
      </w:r>
      <w:r w:rsidRPr="008B1D15">
        <w:rPr>
          <w:rFonts w:ascii="Tahoma" w:hAnsi="Tahoma" w:cs="Tahoma"/>
          <w:sz w:val="22"/>
        </w:rPr>
        <w:lastRenderedPageBreak/>
        <w:t>Contratación N</w:t>
      </w:r>
      <w:r>
        <w:rPr>
          <w:rFonts w:ascii="Tahoma" w:hAnsi="Tahoma" w:cs="Tahoma"/>
          <w:sz w:val="22"/>
        </w:rPr>
        <w:t xml:space="preserve">o. </w:t>
      </w:r>
      <w:r w:rsidRPr="008B1D15">
        <w:rPr>
          <w:rFonts w:ascii="Tahoma" w:hAnsi="Tahoma" w:cs="Tahoma"/>
          <w:b/>
          <w:bCs/>
          <w:sz w:val="22"/>
        </w:rPr>
        <w:t>INFI-SA-00</w:t>
      </w:r>
      <w:r>
        <w:rPr>
          <w:rFonts w:ascii="Tahoma" w:hAnsi="Tahoma" w:cs="Tahoma"/>
          <w:b/>
          <w:bCs/>
          <w:sz w:val="22"/>
        </w:rPr>
        <w:t>9</w:t>
      </w:r>
      <w:r w:rsidRPr="008B1D15">
        <w:rPr>
          <w:rFonts w:ascii="Tahoma" w:hAnsi="Tahoma" w:cs="Tahoma"/>
          <w:b/>
          <w:bCs/>
          <w:sz w:val="22"/>
        </w:rPr>
        <w:t>-2026</w:t>
      </w:r>
      <w:r w:rsidRPr="008B1D15">
        <w:rPr>
          <w:rFonts w:ascii="Tahoma" w:hAnsi="Tahoma" w:cs="Tahoma"/>
          <w:sz w:val="22"/>
        </w:rPr>
        <w:t>, los cuales hacen parte integral del presente contrato.</w:t>
      </w:r>
    </w:p>
    <w:p w14:paraId="16E4201B" w14:textId="77777777" w:rsidR="000B4CD1" w:rsidRPr="008B1D15" w:rsidRDefault="000B4CD1" w:rsidP="000B4CD1">
      <w:pPr>
        <w:rPr>
          <w:rFonts w:ascii="Tahoma" w:hAnsi="Tahoma" w:cs="Tahoma"/>
          <w:sz w:val="22"/>
        </w:rPr>
      </w:pPr>
    </w:p>
    <w:p w14:paraId="48B06DAC" w14:textId="77777777" w:rsidR="000B4CD1" w:rsidRPr="008B1D15" w:rsidRDefault="000B4CD1" w:rsidP="000B4CD1">
      <w:pPr>
        <w:rPr>
          <w:rFonts w:ascii="Tahoma" w:hAnsi="Tahoma" w:cs="Tahoma"/>
          <w:sz w:val="22"/>
        </w:rPr>
      </w:pPr>
      <w:r w:rsidRPr="008B1D15">
        <w:rPr>
          <w:rFonts w:ascii="Tahoma" w:hAnsi="Tahoma" w:cs="Tahoma"/>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6C2C5D" w14:textId="77777777" w:rsidR="000B4CD1" w:rsidRPr="008B1D15" w:rsidRDefault="000B4CD1" w:rsidP="000B4CD1">
      <w:pPr>
        <w:rPr>
          <w:rFonts w:ascii="Tahoma" w:hAnsi="Tahoma" w:cs="Tahoma"/>
          <w:sz w:val="22"/>
        </w:rPr>
      </w:pPr>
    </w:p>
    <w:p w14:paraId="57EEAD32" w14:textId="77777777" w:rsidR="000B4CD1" w:rsidRPr="00FB2AD2" w:rsidRDefault="000B4CD1" w:rsidP="000B4CD1">
      <w:pPr>
        <w:rPr>
          <w:rFonts w:ascii="Tahoma" w:hAnsi="Tahoma" w:cs="Tahoma"/>
          <w:sz w:val="22"/>
          <w:lang w:val="es-ES"/>
        </w:rPr>
      </w:pPr>
      <w:r w:rsidRPr="00FB2AD2">
        <w:rPr>
          <w:rFonts w:ascii="Tahoma" w:hAnsi="Tahoma" w:cs="Tahoma"/>
          <w:sz w:val="22"/>
          <w:lang w:val="es-ES"/>
        </w:rPr>
        <w:t>Las actividades objeto del presente proceso corresponden al mantenimiento de</w:t>
      </w:r>
      <w:r w:rsidRPr="00FB2AD2">
        <w:rPr>
          <w:rFonts w:ascii="Tahoma" w:hAnsi="Tahoma" w:cs="Tahoma"/>
          <w:b/>
          <w:bCs/>
          <w:sz w:val="22"/>
          <w:lang w:val="es-ES"/>
        </w:rPr>
        <w:t xml:space="preserve"> </w:t>
      </w:r>
      <w:r w:rsidRPr="00FB2AD2">
        <w:rPr>
          <w:rFonts w:ascii="Tahoma" w:hAnsi="Tahoma" w:cs="Tahoma"/>
          <w:sz w:val="22"/>
          <w:lang w:val="es-ES"/>
        </w:rPr>
        <w:t>pintura exterior e impermeabilización de cubierta de la estructura denominada “Torre de Chipre”, propiedad de INFIMANIZALES, ubicada en el municipio de Manizales. Las intervenciones deberán ejecutarse garantizando condiciones adecuadas de seguridad industrial, trabajo seguro en alturas, durabilidad de los acabados y protección de los elementos estructurales existentes, considerando las condiciones climáticas propias de la ciudad, caracterizadas por alta humedad y pluviosidad.</w:t>
      </w:r>
    </w:p>
    <w:p w14:paraId="7A7746F4" w14:textId="77777777" w:rsidR="000B4CD1" w:rsidRPr="00FB2AD2" w:rsidRDefault="000B4CD1" w:rsidP="000B4CD1">
      <w:pPr>
        <w:rPr>
          <w:rFonts w:ascii="Tahoma" w:hAnsi="Tahoma" w:cs="Tahoma"/>
          <w:sz w:val="22"/>
          <w:lang w:val="es-ES"/>
        </w:rPr>
      </w:pPr>
    </w:p>
    <w:p w14:paraId="4CE9FF24" w14:textId="77777777" w:rsidR="000B4CD1" w:rsidRPr="00FB2AD2" w:rsidRDefault="000B4CD1" w:rsidP="000B4CD1">
      <w:pPr>
        <w:rPr>
          <w:rFonts w:ascii="Tahoma" w:hAnsi="Tahoma" w:cs="Tahoma"/>
          <w:sz w:val="22"/>
          <w:lang w:val="es-ES"/>
        </w:rPr>
      </w:pPr>
      <w:r w:rsidRPr="00FB2AD2">
        <w:rPr>
          <w:rFonts w:ascii="Tahoma" w:hAnsi="Tahoma" w:cs="Tahoma"/>
          <w:sz w:val="22"/>
          <w:lang w:val="es-ES"/>
        </w:rPr>
        <w:t>El alcance de la intervención comprende el mantenimiento y aplicación de pintura sobre la estructura metálica, tanque central, muros exteriores e interiores y elementos de concreto, así como la impermeabilización de la cubierta de la zona del ascensor. De igual manera, el contratista deberá contemplar el suministro, instalación y retiro de todos los sistemas temporales de acceso, anclaje y líneas de vida requeridos para la correcta ejecución de las actividades, incluyendo las labores de limpieza y disposición adecuada de los residuos generados durante la obra.</w:t>
      </w:r>
    </w:p>
    <w:p w14:paraId="47EDF5B3" w14:textId="77777777" w:rsidR="000B4CD1" w:rsidRPr="00FB2AD2" w:rsidRDefault="000B4CD1" w:rsidP="000B4CD1">
      <w:pPr>
        <w:rPr>
          <w:rFonts w:ascii="Tahoma" w:hAnsi="Tahoma" w:cs="Tahoma"/>
          <w:sz w:val="22"/>
          <w:lang w:val="es-ES"/>
        </w:rPr>
      </w:pPr>
    </w:p>
    <w:p w14:paraId="0EF7A3E7" w14:textId="77777777" w:rsidR="000B4CD1" w:rsidRPr="00FB2AD2" w:rsidRDefault="000B4CD1" w:rsidP="000B4CD1">
      <w:pPr>
        <w:rPr>
          <w:rFonts w:ascii="Tahoma" w:hAnsi="Tahoma" w:cs="Tahoma"/>
          <w:sz w:val="22"/>
          <w:lang w:val="es-ES"/>
        </w:rPr>
      </w:pPr>
      <w:r w:rsidRPr="00FB2AD2">
        <w:rPr>
          <w:rFonts w:ascii="Tahoma" w:hAnsi="Tahoma" w:cs="Tahoma"/>
          <w:sz w:val="22"/>
          <w:lang w:val="es-ES"/>
        </w:rPr>
        <w:t>La ejecución de las actividades se desarrollará en una estructura con alturas de trabajo de hasta treinta (30) metros sobre el nivel del suelo, razón por la cual el contratista deberá cumplir integralmente con la normatividad vigente en materia de seguridad y salud en el trabajo y trabajo seguro en alturas. Teniendo en cuenta que la estructura no cuenta actualmente con puntos de anclaje fijos certificados, será responsabilidad del contratista diseñar, suministrar e instalar los sistemas temporales de anclaje y líneas de vida necesarios, garantizando que estos cuenten con las certificaciones exigidas y con el aval de una persona calificada conforme a la normativa aplicable.</w:t>
      </w:r>
    </w:p>
    <w:p w14:paraId="4D57A085" w14:textId="77777777" w:rsidR="000B4CD1" w:rsidRPr="00FB2AD2" w:rsidRDefault="000B4CD1" w:rsidP="000B4CD1">
      <w:pPr>
        <w:rPr>
          <w:rFonts w:ascii="Tahoma" w:hAnsi="Tahoma" w:cs="Tahoma"/>
          <w:sz w:val="22"/>
          <w:lang w:val="es-ES"/>
        </w:rPr>
      </w:pPr>
    </w:p>
    <w:p w14:paraId="35B5F2B9" w14:textId="77777777" w:rsidR="000B4CD1" w:rsidRPr="00FB2AD2" w:rsidRDefault="000B4CD1" w:rsidP="000B4CD1">
      <w:pPr>
        <w:rPr>
          <w:rFonts w:ascii="Tahoma" w:hAnsi="Tahoma" w:cs="Tahoma"/>
          <w:sz w:val="22"/>
          <w:lang w:val="es-ES"/>
        </w:rPr>
      </w:pPr>
      <w:r w:rsidRPr="00FB2AD2">
        <w:rPr>
          <w:rFonts w:ascii="Tahoma" w:hAnsi="Tahoma" w:cs="Tahoma"/>
          <w:sz w:val="22"/>
          <w:lang w:val="es-ES"/>
        </w:rPr>
        <w:t>El contratista deberá considerar dentro de su propuesta todos los equipos, herramientas, elementos de protección personal, andamios, cuerdas, plataformas, equipos de acceso y demás recursos técnicos y operativos requeridos para el adecuado desarrollo de las actividades, sin que ello genere costos adicionales para la entidad.</w:t>
      </w:r>
    </w:p>
    <w:p w14:paraId="202D65F8" w14:textId="77777777" w:rsidR="000B4CD1" w:rsidRPr="00FB2AD2" w:rsidRDefault="000B4CD1" w:rsidP="000B4CD1">
      <w:pPr>
        <w:rPr>
          <w:rFonts w:ascii="Tahoma" w:hAnsi="Tahoma" w:cs="Tahoma"/>
          <w:sz w:val="22"/>
          <w:lang w:val="es-ES"/>
        </w:rPr>
      </w:pPr>
    </w:p>
    <w:p w14:paraId="08ADAEDE" w14:textId="77777777" w:rsidR="000B4CD1" w:rsidRPr="00FB2AD2" w:rsidRDefault="000B4CD1" w:rsidP="000B4CD1">
      <w:pPr>
        <w:rPr>
          <w:rFonts w:ascii="Tahoma" w:hAnsi="Tahoma" w:cs="Tahoma"/>
          <w:sz w:val="22"/>
          <w:lang w:val="es-ES"/>
        </w:rPr>
      </w:pPr>
      <w:proofErr w:type="gramStart"/>
      <w:r w:rsidRPr="00FB2AD2">
        <w:rPr>
          <w:rFonts w:ascii="Tahoma" w:hAnsi="Tahoma" w:cs="Tahoma"/>
          <w:sz w:val="22"/>
          <w:lang w:val="es-ES"/>
        </w:rPr>
        <w:t>Los materiales a utilizar</w:t>
      </w:r>
      <w:proofErr w:type="gramEnd"/>
      <w:r w:rsidRPr="00FB2AD2">
        <w:rPr>
          <w:rFonts w:ascii="Tahoma" w:hAnsi="Tahoma" w:cs="Tahoma"/>
          <w:sz w:val="22"/>
          <w:lang w:val="es-ES"/>
        </w:rPr>
        <w:t xml:space="preserve"> deberán ser nuevos, de primera calidad y adecuados para las condiciones ambientales del sitio. </w:t>
      </w:r>
    </w:p>
    <w:p w14:paraId="0A1A30FA" w14:textId="77777777" w:rsidR="000B4CD1" w:rsidRPr="00FB2AD2" w:rsidRDefault="000B4CD1" w:rsidP="000B4CD1">
      <w:pPr>
        <w:rPr>
          <w:rFonts w:ascii="Tahoma" w:hAnsi="Tahoma" w:cs="Tahoma"/>
          <w:sz w:val="22"/>
          <w:lang w:val="es-ES"/>
        </w:rPr>
      </w:pPr>
    </w:p>
    <w:p w14:paraId="29D58E62" w14:textId="77777777" w:rsidR="000B4CD1" w:rsidRPr="00FB2AD2" w:rsidRDefault="000B4CD1" w:rsidP="000B4CD1">
      <w:pPr>
        <w:rPr>
          <w:rFonts w:ascii="Tahoma" w:hAnsi="Tahoma" w:cs="Tahoma"/>
          <w:sz w:val="22"/>
          <w:lang w:val="es-ES"/>
        </w:rPr>
      </w:pPr>
      <w:r w:rsidRPr="00FB2AD2">
        <w:rPr>
          <w:rFonts w:ascii="Tahoma" w:hAnsi="Tahoma" w:cs="Tahoma"/>
          <w:sz w:val="22"/>
          <w:lang w:val="es-ES"/>
        </w:rPr>
        <w:t xml:space="preserve">Todos los materiales deberán contar con sus respectivas fichas técnicas y garantías de calidad del fabricante, las cuales podrán ser solicitadas por la supervisión del contrato durante la ejecución de las actividades. Asimismo, el contratista deberá proteger las áreas intervenidas, evitar afectaciones a terceros y mantener condiciones permanentes de orden </w:t>
      </w:r>
      <w:r w:rsidRPr="00FB2AD2">
        <w:rPr>
          <w:rFonts w:ascii="Tahoma" w:hAnsi="Tahoma" w:cs="Tahoma"/>
          <w:sz w:val="22"/>
          <w:lang w:val="es-ES"/>
        </w:rPr>
        <w:lastRenderedPageBreak/>
        <w:t>y aseo en el sitio de trabajo, respondiendo por cualquier daño ocasionado durante la ejecución contractual y realizando las reparaciones necesarias sin costo adicional para la entidad.</w:t>
      </w:r>
    </w:p>
    <w:p w14:paraId="00C41BD9" w14:textId="77777777" w:rsidR="000B4CD1" w:rsidRPr="00FB2AD2" w:rsidRDefault="000B4CD1" w:rsidP="000B4CD1">
      <w:pPr>
        <w:rPr>
          <w:rFonts w:ascii="Tahoma" w:hAnsi="Tahoma" w:cs="Tahoma"/>
          <w:sz w:val="22"/>
          <w:lang w:val="es-ES"/>
        </w:rPr>
      </w:pPr>
    </w:p>
    <w:p w14:paraId="7E6D09ED" w14:textId="77777777" w:rsidR="000B4CD1" w:rsidRPr="00FB2AD2" w:rsidRDefault="000B4CD1" w:rsidP="000B4CD1">
      <w:pPr>
        <w:rPr>
          <w:rFonts w:ascii="Tahoma" w:hAnsi="Tahoma" w:cs="Tahoma"/>
          <w:sz w:val="22"/>
          <w:lang w:val="es-CO"/>
        </w:rPr>
      </w:pPr>
      <w:r w:rsidRPr="00FB2AD2">
        <w:rPr>
          <w:rFonts w:ascii="Tahoma" w:hAnsi="Tahoma" w:cs="Tahoma"/>
          <w:sz w:val="22"/>
          <w:lang w:val="es-CO"/>
        </w:rPr>
        <w:t>Las obras deben regirse por las especificaciones técnicas vigentes para la ejecución.</w:t>
      </w:r>
    </w:p>
    <w:p w14:paraId="3822CED9" w14:textId="77777777" w:rsidR="000B4CD1" w:rsidRPr="00FB2AD2" w:rsidRDefault="000B4CD1" w:rsidP="000B4CD1">
      <w:pPr>
        <w:rPr>
          <w:rFonts w:ascii="Tahoma" w:hAnsi="Tahoma" w:cs="Tahoma"/>
          <w:sz w:val="22"/>
          <w:lang w:val="es-CO"/>
        </w:rPr>
      </w:pPr>
    </w:p>
    <w:p w14:paraId="2A6622B1" w14:textId="77777777" w:rsidR="000B4CD1" w:rsidRPr="00FB2AD2" w:rsidRDefault="000B4CD1" w:rsidP="000B4CD1">
      <w:pPr>
        <w:rPr>
          <w:rFonts w:ascii="Tahoma" w:hAnsi="Tahoma" w:cs="Tahoma"/>
          <w:sz w:val="22"/>
          <w:lang w:val="es-CO"/>
        </w:rPr>
      </w:pPr>
      <w:proofErr w:type="gramStart"/>
      <w:r w:rsidRPr="00FB2AD2">
        <w:rPr>
          <w:rFonts w:ascii="Tahoma" w:hAnsi="Tahoma" w:cs="Tahoma"/>
          <w:sz w:val="22"/>
          <w:lang w:val="es-CO"/>
        </w:rPr>
        <w:t>Las actividades a realizar</w:t>
      </w:r>
      <w:proofErr w:type="gramEnd"/>
      <w:r w:rsidRPr="00FB2AD2">
        <w:rPr>
          <w:rFonts w:ascii="Tahoma" w:hAnsi="Tahoma" w:cs="Tahoma"/>
          <w:sz w:val="22"/>
          <w:lang w:val="es-CO"/>
        </w:rPr>
        <w:t xml:space="preserve"> se ejecutarán de acuerdo con lo establecido en el Decreto 1077 de 2015:</w:t>
      </w:r>
    </w:p>
    <w:p w14:paraId="2B4D9B32" w14:textId="77777777" w:rsidR="000B4CD1" w:rsidRPr="00FB2AD2" w:rsidRDefault="000B4CD1" w:rsidP="000B4CD1">
      <w:pPr>
        <w:rPr>
          <w:rFonts w:ascii="Tahoma" w:hAnsi="Tahoma" w:cs="Tahoma"/>
          <w:sz w:val="22"/>
          <w:lang w:val="es-CO"/>
        </w:rPr>
      </w:pPr>
    </w:p>
    <w:p w14:paraId="5B479E29" w14:textId="77777777" w:rsidR="000B4CD1" w:rsidRPr="00FB2AD2" w:rsidRDefault="000B4CD1" w:rsidP="000B4CD1">
      <w:pPr>
        <w:rPr>
          <w:rFonts w:ascii="Tahoma" w:hAnsi="Tahoma" w:cs="Tahoma"/>
          <w:b/>
          <w:bCs/>
          <w:sz w:val="22"/>
          <w:lang w:val="es-CO"/>
        </w:rPr>
      </w:pPr>
      <w:r w:rsidRPr="00FB2AD2">
        <w:rPr>
          <w:rFonts w:ascii="Tahoma" w:hAnsi="Tahoma" w:cs="Tahoma"/>
          <w:b/>
          <w:bCs/>
          <w:sz w:val="22"/>
          <w:lang w:val="es-CO"/>
        </w:rPr>
        <w:t xml:space="preserve">ESPECIFICACIONES GENERALES. </w:t>
      </w:r>
    </w:p>
    <w:p w14:paraId="658B724B" w14:textId="77777777" w:rsidR="000B4CD1" w:rsidRPr="00FB2AD2" w:rsidRDefault="000B4CD1" w:rsidP="000B4CD1">
      <w:pPr>
        <w:rPr>
          <w:rFonts w:ascii="Tahoma" w:hAnsi="Tahoma" w:cs="Tahoma"/>
          <w:sz w:val="22"/>
          <w:lang w:val="es-CO"/>
        </w:rPr>
      </w:pPr>
      <w:r w:rsidRPr="00FB2AD2">
        <w:rPr>
          <w:rFonts w:ascii="Tahoma" w:hAnsi="Tahoma" w:cs="Tahoma"/>
          <w:sz w:val="22"/>
          <w:lang w:val="es-CO"/>
        </w:rPr>
        <w:t xml:space="preserve">Sin perjuicio de lo establecido en los anexos del contrato de obra, el Contratista deberá cumplir con lo establecido en las NSR-10 y demás normas y códigos concordantes para llevar a cabo la ejecución del proyecto constructivo. Las principales Normas Técnicas que deben ser tenidas en cuenta por parte del contratista son: </w:t>
      </w:r>
    </w:p>
    <w:p w14:paraId="31AC9A90" w14:textId="77777777" w:rsidR="000B4CD1" w:rsidRPr="00FB2AD2" w:rsidRDefault="000B4CD1" w:rsidP="000B4CD1">
      <w:pPr>
        <w:rPr>
          <w:rFonts w:ascii="Tahoma" w:hAnsi="Tahoma" w:cs="Tahoma"/>
          <w:sz w:val="22"/>
          <w:lang w:val="es-CO"/>
        </w:rPr>
      </w:pPr>
    </w:p>
    <w:p w14:paraId="45B24EB1" w14:textId="77777777" w:rsidR="000B4CD1" w:rsidRPr="00FB2AD2" w:rsidRDefault="000B4CD1" w:rsidP="000B4CD1">
      <w:pPr>
        <w:rPr>
          <w:rFonts w:ascii="Tahoma" w:hAnsi="Tahoma" w:cs="Tahoma"/>
          <w:sz w:val="22"/>
          <w:lang w:val="es-CO"/>
        </w:rPr>
      </w:pPr>
      <w:r w:rsidRPr="00FB2AD2">
        <w:rPr>
          <w:rFonts w:ascii="Tahoma" w:hAnsi="Tahoma" w:cs="Tahoma"/>
          <w:b/>
          <w:bCs/>
          <w:sz w:val="22"/>
          <w:lang w:val="es-CO"/>
        </w:rPr>
        <w:t>MANEJO AMBIENTAL.</w:t>
      </w:r>
    </w:p>
    <w:p w14:paraId="6481C7F9" w14:textId="77777777" w:rsidR="000B4CD1" w:rsidRPr="00FB2AD2" w:rsidRDefault="000B4CD1" w:rsidP="000B4CD1">
      <w:pPr>
        <w:rPr>
          <w:rFonts w:ascii="Tahoma" w:hAnsi="Tahoma" w:cs="Tahoma"/>
          <w:sz w:val="22"/>
          <w:lang w:val="es-CO"/>
        </w:rPr>
      </w:pPr>
      <w:r w:rsidRPr="00FB2AD2">
        <w:rPr>
          <w:rFonts w:ascii="Tahoma" w:hAnsi="Tahoma" w:cs="Tahoma"/>
          <w:sz w:val="22"/>
          <w:lang w:val="es-CO"/>
        </w:rPr>
        <w:t>Todas las actividades y procesos constructivos que intervienen en la obra actúan de alguna manera sobre el medio ambiente, por lo que estas se deben enmarcar dentro de la normatividad vigente con el fin de mitigar su impacto, orientando todas las actividades a la protección de la naturaleza, las personas y fauna, aplicadas dentro de las zonas de trabajo, así como las contiguas a esta. Estarán a cargo del contratista las actividades tendientes a la realización de trámites y permisos ambientales a los que haya lugar.</w:t>
      </w:r>
    </w:p>
    <w:p w14:paraId="61E175F8" w14:textId="77777777" w:rsidR="000B4CD1" w:rsidRPr="00FB2AD2" w:rsidRDefault="000B4CD1" w:rsidP="000B4CD1">
      <w:pPr>
        <w:rPr>
          <w:rFonts w:ascii="Tahoma" w:hAnsi="Tahoma" w:cs="Tahoma"/>
          <w:sz w:val="22"/>
          <w:lang w:val="es-CO"/>
        </w:rPr>
      </w:pPr>
    </w:p>
    <w:p w14:paraId="2177951F" w14:textId="77777777" w:rsidR="000B4CD1" w:rsidRPr="00FB2AD2" w:rsidRDefault="000B4CD1" w:rsidP="000B4CD1">
      <w:pPr>
        <w:rPr>
          <w:rFonts w:ascii="Tahoma" w:hAnsi="Tahoma" w:cs="Tahoma"/>
          <w:b/>
          <w:bCs/>
          <w:sz w:val="22"/>
          <w:lang w:val="es-CO"/>
        </w:rPr>
      </w:pPr>
      <w:r w:rsidRPr="00FB2AD2">
        <w:rPr>
          <w:rFonts w:ascii="Tahoma" w:hAnsi="Tahoma" w:cs="Tahoma"/>
          <w:b/>
          <w:bCs/>
          <w:sz w:val="22"/>
          <w:lang w:val="es-CO"/>
        </w:rPr>
        <w:t>SEGURIDAD INDUSTRIAL.</w:t>
      </w:r>
    </w:p>
    <w:p w14:paraId="03A07A91" w14:textId="77777777" w:rsidR="000B4CD1" w:rsidRPr="00FB2AD2" w:rsidRDefault="000B4CD1" w:rsidP="000B4CD1">
      <w:pPr>
        <w:rPr>
          <w:rFonts w:ascii="Tahoma" w:hAnsi="Tahoma" w:cs="Tahoma"/>
          <w:sz w:val="22"/>
          <w:lang w:val="es-CO"/>
        </w:rPr>
      </w:pPr>
      <w:r w:rsidRPr="00FB2AD2">
        <w:rPr>
          <w:rFonts w:ascii="Tahoma" w:hAnsi="Tahoma" w:cs="Tahoma"/>
          <w:sz w:val="22"/>
          <w:lang w:val="es-CO"/>
        </w:rPr>
        <w:t xml:space="preserve">En la ejecución del proyecto será deber del contratista aplicar las reglamentaciones vigentes relacionadas con la seguridad del personal que labora en la obra y del público que directa o indirectamente pueda afectarse por la ejecución de </w:t>
      </w:r>
      <w:proofErr w:type="gramStart"/>
      <w:r w:rsidRPr="00FB2AD2">
        <w:rPr>
          <w:rFonts w:ascii="Tahoma" w:hAnsi="Tahoma" w:cs="Tahoma"/>
          <w:sz w:val="22"/>
          <w:lang w:val="es-CO"/>
        </w:rPr>
        <w:t>las mismas</w:t>
      </w:r>
      <w:proofErr w:type="gramEnd"/>
      <w:r w:rsidRPr="00FB2AD2">
        <w:rPr>
          <w:rFonts w:ascii="Tahoma" w:hAnsi="Tahoma" w:cs="Tahoma"/>
          <w:sz w:val="22"/>
          <w:lang w:val="es-CO"/>
        </w:rPr>
        <w:t>.</w:t>
      </w:r>
    </w:p>
    <w:p w14:paraId="3E8AB7E9" w14:textId="77777777" w:rsidR="000B4CD1" w:rsidRPr="00FB2AD2" w:rsidRDefault="000B4CD1" w:rsidP="000B4CD1">
      <w:pPr>
        <w:rPr>
          <w:rFonts w:ascii="Tahoma" w:hAnsi="Tahoma" w:cs="Tahoma"/>
          <w:sz w:val="22"/>
          <w:lang w:val="es-CO"/>
        </w:rPr>
      </w:pPr>
    </w:p>
    <w:p w14:paraId="6ABE3810" w14:textId="77777777" w:rsidR="000B4CD1" w:rsidRPr="00FB2AD2" w:rsidRDefault="000B4CD1" w:rsidP="000B4CD1">
      <w:pPr>
        <w:rPr>
          <w:rFonts w:ascii="Tahoma" w:hAnsi="Tahoma" w:cs="Tahoma"/>
          <w:sz w:val="22"/>
          <w:lang w:val="es-CO"/>
        </w:rPr>
      </w:pPr>
      <w:r w:rsidRPr="00FB2AD2">
        <w:rPr>
          <w:rFonts w:ascii="Tahoma" w:hAnsi="Tahoma" w:cs="Tahoma"/>
          <w:sz w:val="22"/>
          <w:lang w:val="es-CO"/>
        </w:rPr>
        <w:t>PARÁGRAFO Lo anteriormente relacionado será verificado por el supervisor al momento de ejecutar las actividades esto previo a aprobación de las actas parciales entregadas por el contratista al hacer efectivo el pago.</w:t>
      </w:r>
    </w:p>
    <w:p w14:paraId="1E79B686" w14:textId="77777777" w:rsidR="000B4CD1" w:rsidRPr="008B1D15" w:rsidRDefault="000B4CD1" w:rsidP="000B4CD1">
      <w:pPr>
        <w:rPr>
          <w:rFonts w:ascii="Tahoma" w:hAnsi="Tahoma" w:cs="Tahoma"/>
          <w:sz w:val="22"/>
        </w:rPr>
      </w:pPr>
    </w:p>
    <w:p w14:paraId="3E5BFE0F" w14:textId="77777777" w:rsidR="000B4CD1" w:rsidRPr="008B1D15" w:rsidRDefault="000B4CD1" w:rsidP="000B4CD1">
      <w:pPr>
        <w:rPr>
          <w:rFonts w:ascii="Tahoma" w:hAnsi="Tahoma" w:cs="Tahoma"/>
          <w:sz w:val="22"/>
        </w:rPr>
      </w:pPr>
      <w:r w:rsidRPr="008B1D15">
        <w:rPr>
          <w:rFonts w:ascii="Tahoma" w:hAnsi="Tahoma" w:cs="Tahoma"/>
          <w:sz w:val="22"/>
        </w:rPr>
        <w:t>El Contratista y la Entidad contratante asumen de forma obligatoria los riesgos previsibles identificados y plasmados en el Pliego de Condiciones en la Matriz 3 - Riesgos, aceptados por el Contratista con la presentación de su propuesta.</w:t>
      </w:r>
    </w:p>
    <w:p w14:paraId="6A2E54F2" w14:textId="77777777" w:rsidR="000B4CD1" w:rsidRPr="008B1D15" w:rsidRDefault="000B4CD1" w:rsidP="000B4CD1">
      <w:pPr>
        <w:rPr>
          <w:rFonts w:ascii="Tahoma" w:hAnsi="Tahoma" w:cs="Tahoma"/>
          <w:color w:val="000000" w:themeColor="text1"/>
          <w:sz w:val="22"/>
        </w:rPr>
      </w:pPr>
    </w:p>
    <w:p w14:paraId="0E7DBD68" w14:textId="77777777" w:rsidR="000B4CD1" w:rsidRPr="008B1D15" w:rsidRDefault="000B4CD1" w:rsidP="000B4CD1">
      <w:pPr>
        <w:pStyle w:val="clusulas"/>
        <w:spacing w:before="0" w:after="0"/>
        <w:ind w:left="426"/>
        <w:rPr>
          <w:rFonts w:ascii="Tahoma" w:hAnsi="Tahoma" w:cs="Tahoma"/>
          <w:sz w:val="22"/>
        </w:rPr>
      </w:pPr>
      <w:r w:rsidRPr="008B1D15">
        <w:rPr>
          <w:rFonts w:ascii="Tahoma" w:hAnsi="Tahoma" w:cs="Tahoma"/>
          <w:sz w:val="22"/>
        </w:rPr>
        <w:t>PLAZO DEL CONTRATO</w:t>
      </w:r>
    </w:p>
    <w:p w14:paraId="08D7EB11" w14:textId="77777777" w:rsidR="000B4CD1" w:rsidRPr="008B1D15" w:rsidRDefault="000B4CD1" w:rsidP="000B4CD1">
      <w:pPr>
        <w:pStyle w:val="clusulas"/>
        <w:numPr>
          <w:ilvl w:val="0"/>
          <w:numId w:val="0"/>
        </w:numPr>
        <w:spacing w:before="0" w:after="0"/>
        <w:ind w:left="720"/>
        <w:rPr>
          <w:rFonts w:ascii="Tahoma" w:hAnsi="Tahoma" w:cs="Tahoma"/>
          <w:color w:val="000000" w:themeColor="text1"/>
          <w:sz w:val="22"/>
        </w:rPr>
      </w:pPr>
      <w:r w:rsidRPr="008B1D15">
        <w:rPr>
          <w:rFonts w:ascii="Tahoma" w:hAnsi="Tahoma" w:cs="Tahoma"/>
          <w:color w:val="000000" w:themeColor="text1"/>
          <w:sz w:val="22"/>
        </w:rPr>
        <w:t xml:space="preserve"> </w:t>
      </w:r>
    </w:p>
    <w:p w14:paraId="5E61AC10" w14:textId="782DBBED" w:rsidR="000B4CD1" w:rsidRPr="008B1D15" w:rsidRDefault="000B4CD1" w:rsidP="000B4CD1">
      <w:pPr>
        <w:rPr>
          <w:rFonts w:ascii="Tahoma" w:hAnsi="Tahoma" w:cs="Tahoma"/>
          <w:color w:val="000000" w:themeColor="text1"/>
          <w:sz w:val="22"/>
        </w:rPr>
      </w:pPr>
      <w:r w:rsidRPr="008B1D15">
        <w:rPr>
          <w:rFonts w:ascii="Tahoma" w:hAnsi="Tahoma" w:cs="Tahoma"/>
          <w:sz w:val="22"/>
        </w:rPr>
        <w:t xml:space="preserve">El plazo estimado para la ejecución del presente contrato será de </w:t>
      </w:r>
      <w:r>
        <w:rPr>
          <w:rFonts w:ascii="Tahoma" w:hAnsi="Tahoma" w:cs="Tahoma"/>
          <w:sz w:val="22"/>
        </w:rPr>
        <w:t>sesenta</w:t>
      </w:r>
      <w:r>
        <w:rPr>
          <w:rFonts w:ascii="Tahoma" w:hAnsi="Tahoma" w:cs="Tahoma"/>
          <w:sz w:val="22"/>
        </w:rPr>
        <w:t xml:space="preserve"> (</w:t>
      </w:r>
      <w:r>
        <w:rPr>
          <w:rFonts w:ascii="Tahoma" w:hAnsi="Tahoma" w:cs="Tahoma"/>
          <w:sz w:val="22"/>
        </w:rPr>
        <w:t>60</w:t>
      </w:r>
      <w:r>
        <w:rPr>
          <w:rFonts w:ascii="Tahoma" w:hAnsi="Tahoma" w:cs="Tahoma"/>
          <w:sz w:val="22"/>
        </w:rPr>
        <w:t xml:space="preserve">) </w:t>
      </w:r>
      <w:r>
        <w:rPr>
          <w:rFonts w:ascii="Tahoma" w:hAnsi="Tahoma" w:cs="Tahoma"/>
          <w:sz w:val="22"/>
        </w:rPr>
        <w:t>días</w:t>
      </w:r>
      <w:r w:rsidRPr="008B1D15">
        <w:rPr>
          <w:rFonts w:ascii="Tahoma" w:hAnsi="Tahoma" w:cs="Tahoma"/>
          <w:sz w:val="22"/>
        </w:rPr>
        <w:t>, contados a partir de</w:t>
      </w:r>
      <w:r>
        <w:rPr>
          <w:rFonts w:ascii="Tahoma" w:hAnsi="Tahoma" w:cs="Tahoma"/>
          <w:sz w:val="22"/>
        </w:rPr>
        <w:t xml:space="preserve"> la suscripción del acta de inicio</w:t>
      </w:r>
      <w:r w:rsidRPr="008B1D15">
        <w:rPr>
          <w:rFonts w:ascii="Tahoma" w:hAnsi="Tahoma" w:cs="Tahoma"/>
          <w:sz w:val="22"/>
        </w:rPr>
        <w:t>, previo el cumplimiento de los requisitos de perfeccionamiento y ejecución y aprobación de los documentos previstos en el Pliego de Condiciones</w:t>
      </w:r>
      <w:r w:rsidRPr="008B1D15">
        <w:rPr>
          <w:rFonts w:ascii="Tahoma" w:hAnsi="Tahoma" w:cs="Tahoma"/>
          <w:color w:val="000000" w:themeColor="text1"/>
          <w:sz w:val="22"/>
        </w:rPr>
        <w:t>.</w:t>
      </w:r>
    </w:p>
    <w:p w14:paraId="6412C730" w14:textId="77777777" w:rsidR="000B4CD1" w:rsidRDefault="000B4CD1" w:rsidP="000B4CD1">
      <w:pPr>
        <w:rPr>
          <w:rFonts w:ascii="Tahoma" w:hAnsi="Tahoma" w:cs="Tahoma"/>
          <w:color w:val="000000" w:themeColor="text1"/>
          <w:sz w:val="22"/>
        </w:rPr>
      </w:pPr>
    </w:p>
    <w:p w14:paraId="3F70736D" w14:textId="77777777" w:rsidR="000B4CD1" w:rsidRDefault="000B4CD1" w:rsidP="000B4CD1">
      <w:pPr>
        <w:rPr>
          <w:rFonts w:ascii="Tahoma" w:hAnsi="Tahoma" w:cs="Tahoma"/>
          <w:color w:val="000000" w:themeColor="text1"/>
          <w:sz w:val="22"/>
        </w:rPr>
      </w:pPr>
    </w:p>
    <w:p w14:paraId="5808E128" w14:textId="77777777" w:rsidR="000B4CD1" w:rsidRDefault="000B4CD1" w:rsidP="000B4CD1">
      <w:pPr>
        <w:rPr>
          <w:rFonts w:ascii="Tahoma" w:hAnsi="Tahoma" w:cs="Tahoma"/>
          <w:color w:val="000000" w:themeColor="text1"/>
          <w:sz w:val="22"/>
        </w:rPr>
      </w:pPr>
    </w:p>
    <w:p w14:paraId="67B29D16" w14:textId="77777777" w:rsidR="000B4CD1" w:rsidRPr="008B1D15" w:rsidRDefault="000B4CD1" w:rsidP="000B4CD1">
      <w:pPr>
        <w:rPr>
          <w:rFonts w:ascii="Tahoma" w:hAnsi="Tahoma" w:cs="Tahoma"/>
          <w:color w:val="000000" w:themeColor="text1"/>
          <w:sz w:val="22"/>
        </w:rPr>
      </w:pPr>
    </w:p>
    <w:p w14:paraId="4A4141DD" w14:textId="77777777" w:rsidR="000B4CD1" w:rsidRPr="008B1D15" w:rsidRDefault="000B4CD1" w:rsidP="000B4CD1">
      <w:pPr>
        <w:pStyle w:val="clusulas"/>
        <w:spacing w:before="0" w:after="0"/>
        <w:ind w:left="426"/>
        <w:rPr>
          <w:rFonts w:ascii="Tahoma" w:hAnsi="Tahoma" w:cs="Tahoma"/>
          <w:color w:val="000000" w:themeColor="text1"/>
          <w:sz w:val="22"/>
        </w:rPr>
      </w:pPr>
      <w:r w:rsidRPr="008B1D15">
        <w:rPr>
          <w:rFonts w:ascii="Tahoma" w:hAnsi="Tahoma" w:cs="Tahoma"/>
          <w:color w:val="000000" w:themeColor="text1"/>
          <w:sz w:val="22"/>
        </w:rPr>
        <w:lastRenderedPageBreak/>
        <w:t xml:space="preserve">VALOR DEL CONTRATO </w:t>
      </w:r>
    </w:p>
    <w:p w14:paraId="44889234" w14:textId="77777777" w:rsidR="000B4CD1" w:rsidRPr="008B1D15" w:rsidRDefault="000B4CD1" w:rsidP="000B4CD1">
      <w:pPr>
        <w:pStyle w:val="clusulas"/>
        <w:numPr>
          <w:ilvl w:val="0"/>
          <w:numId w:val="0"/>
        </w:numPr>
        <w:spacing w:before="0" w:after="0"/>
        <w:ind w:left="720"/>
        <w:rPr>
          <w:rFonts w:ascii="Tahoma" w:hAnsi="Tahoma" w:cs="Tahoma"/>
          <w:sz w:val="22"/>
        </w:rPr>
      </w:pPr>
    </w:p>
    <w:p w14:paraId="465DA357" w14:textId="77777777" w:rsidR="000B4CD1" w:rsidRPr="008B1D15" w:rsidRDefault="000B4CD1" w:rsidP="000B4CD1">
      <w:pPr>
        <w:rPr>
          <w:rFonts w:ascii="Tahoma" w:hAnsi="Tahoma" w:cs="Tahoma"/>
          <w:sz w:val="22"/>
        </w:rPr>
      </w:pPr>
      <w:r w:rsidRPr="008B1D15">
        <w:rPr>
          <w:rFonts w:ascii="Tahoma" w:hAnsi="Tahoma" w:cs="Tahoma"/>
          <w:sz w:val="22"/>
        </w:rPr>
        <w:t xml:space="preserve">El valor del Contrato es por la suma de </w:t>
      </w:r>
      <w:r w:rsidRPr="008B1D15">
        <w:rPr>
          <w:rFonts w:ascii="Tahoma" w:hAnsi="Tahoma" w:cs="Tahoma"/>
          <w:sz w:val="22"/>
          <w:highlight w:val="lightGray"/>
        </w:rPr>
        <w:t>[valor estimado del Contrato en letras y valor del contrato en números]</w:t>
      </w:r>
      <w:r w:rsidRPr="008B1D15">
        <w:rPr>
          <w:rFonts w:ascii="Tahoma" w:hAnsi="Tahoma" w:cs="Tahoma"/>
          <w:sz w:val="22"/>
        </w:rPr>
        <w:t xml:space="preserve">, equivalentes a </w:t>
      </w:r>
      <w:r w:rsidRPr="008B1D15">
        <w:rPr>
          <w:rFonts w:ascii="Tahoma" w:hAnsi="Tahoma" w:cs="Tahoma"/>
          <w:sz w:val="22"/>
          <w:highlight w:val="lightGray"/>
        </w:rPr>
        <w:t>[número de salarios mínimos]</w:t>
      </w:r>
      <w:r w:rsidRPr="008B1D15">
        <w:rPr>
          <w:rFonts w:ascii="Tahoma" w:hAnsi="Tahoma" w:cs="Tahoma"/>
          <w:sz w:val="22"/>
        </w:rPr>
        <w:t xml:space="preserve"> SMLMV para el año de suscripción del contrato</w:t>
      </w:r>
      <w:r>
        <w:rPr>
          <w:rFonts w:ascii="Tahoma" w:hAnsi="Tahoma" w:cs="Tahoma"/>
          <w:sz w:val="22"/>
        </w:rPr>
        <w:t xml:space="preserve"> 2026 </w:t>
      </w:r>
      <w:r w:rsidRPr="008B1D15">
        <w:rPr>
          <w:rFonts w:ascii="Tahoma" w:hAnsi="Tahoma" w:cs="Tahoma"/>
          <w:sz w:val="22"/>
        </w:rPr>
        <w:t xml:space="preserve">suma que se discrimina de la siguiente manera: </w:t>
      </w:r>
    </w:p>
    <w:p w14:paraId="11502144" w14:textId="77777777" w:rsidR="000B4CD1" w:rsidRPr="008B1D15" w:rsidRDefault="000B4CD1" w:rsidP="000B4CD1">
      <w:pPr>
        <w:rPr>
          <w:rFonts w:ascii="Tahoma" w:hAnsi="Tahoma" w:cs="Tahoma"/>
          <w:sz w:val="22"/>
        </w:rPr>
      </w:pPr>
    </w:p>
    <w:p w14:paraId="4A18ED51" w14:textId="77777777" w:rsidR="000B4CD1" w:rsidRPr="008B1D15" w:rsidRDefault="000B4CD1" w:rsidP="000B4CD1">
      <w:pPr>
        <w:rPr>
          <w:rFonts w:ascii="Tahoma" w:hAnsi="Tahoma" w:cs="Tahoma"/>
          <w:sz w:val="22"/>
        </w:rPr>
      </w:pPr>
      <w:r w:rsidRPr="008B1D15">
        <w:rPr>
          <w:rFonts w:ascii="Tahoma" w:hAnsi="Tahoma" w:cs="Tahoma"/>
          <w:sz w:val="22"/>
          <w:highlight w:val="lightGray"/>
        </w:rPr>
        <w:t>[Incluir disposiciones particulares del valor del Contrato incluyendo tributos y contribuciones especiales aplicables al contrato]</w:t>
      </w:r>
      <w:r w:rsidRPr="008B1D15">
        <w:rPr>
          <w:rFonts w:ascii="Tahoma" w:hAnsi="Tahoma" w:cs="Tahoma"/>
          <w:sz w:val="22"/>
        </w:rPr>
        <w:t xml:space="preserve"> </w:t>
      </w:r>
    </w:p>
    <w:p w14:paraId="39551E6F" w14:textId="77777777" w:rsidR="000B4CD1" w:rsidRPr="008B1D15" w:rsidRDefault="000B4CD1" w:rsidP="000B4CD1">
      <w:pPr>
        <w:rPr>
          <w:rFonts w:ascii="Tahoma" w:hAnsi="Tahoma" w:cs="Tahoma"/>
          <w:sz w:val="22"/>
        </w:rPr>
      </w:pPr>
      <w:r w:rsidRPr="008B1D15">
        <w:rPr>
          <w:rFonts w:ascii="Tahoma" w:hAnsi="Tahoma" w:cs="Tahoma"/>
          <w:sz w:val="22"/>
        </w:rPr>
        <w:t xml:space="preserve"> </w:t>
      </w:r>
    </w:p>
    <w:p w14:paraId="117D5248" w14:textId="77777777" w:rsidR="000B4CD1" w:rsidRPr="008B1D15" w:rsidRDefault="000B4CD1" w:rsidP="000B4CD1">
      <w:pPr>
        <w:rPr>
          <w:rFonts w:ascii="Tahoma" w:hAnsi="Tahoma" w:cs="Tahoma"/>
          <w:sz w:val="22"/>
        </w:rPr>
      </w:pPr>
      <w:r w:rsidRPr="008B1D15">
        <w:rPr>
          <w:rFonts w:ascii="Tahoma" w:hAnsi="Tahoma" w:cs="Tahoma"/>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0FCA525A" w14:textId="77777777" w:rsidR="000B4CD1" w:rsidRPr="008B1D15" w:rsidRDefault="000B4CD1" w:rsidP="000B4CD1">
      <w:pPr>
        <w:rPr>
          <w:rFonts w:ascii="Tahoma" w:hAnsi="Tahoma" w:cs="Tahoma"/>
          <w:color w:val="000000" w:themeColor="text1"/>
          <w:sz w:val="22"/>
        </w:rPr>
      </w:pPr>
    </w:p>
    <w:p w14:paraId="5FC5F107" w14:textId="77777777" w:rsidR="000B4CD1" w:rsidRPr="008B1D15" w:rsidRDefault="000B4CD1" w:rsidP="000B4CD1">
      <w:pPr>
        <w:pStyle w:val="clusulas"/>
        <w:spacing w:before="0" w:after="0"/>
        <w:ind w:left="426"/>
        <w:rPr>
          <w:rFonts w:ascii="Tahoma" w:hAnsi="Tahoma" w:cs="Tahoma"/>
          <w:color w:val="000000" w:themeColor="text1"/>
          <w:sz w:val="22"/>
        </w:rPr>
      </w:pPr>
      <w:r w:rsidRPr="008B1D15">
        <w:rPr>
          <w:rFonts w:ascii="Tahoma" w:hAnsi="Tahoma" w:cs="Tahoma"/>
          <w:color w:val="000000" w:themeColor="text1"/>
          <w:sz w:val="22"/>
        </w:rPr>
        <w:t>ANTICIPO O PAGO ANTICIPADO</w:t>
      </w:r>
    </w:p>
    <w:p w14:paraId="47BC8B6F" w14:textId="77777777" w:rsidR="000B4CD1" w:rsidRPr="008B1D15" w:rsidRDefault="000B4CD1" w:rsidP="000B4CD1">
      <w:pPr>
        <w:pStyle w:val="clusulas"/>
        <w:numPr>
          <w:ilvl w:val="0"/>
          <w:numId w:val="0"/>
        </w:numPr>
        <w:spacing w:before="0" w:after="0"/>
        <w:rPr>
          <w:rFonts w:ascii="Tahoma" w:hAnsi="Tahoma" w:cs="Tahoma"/>
          <w:color w:val="000000" w:themeColor="text1"/>
          <w:sz w:val="22"/>
        </w:rPr>
      </w:pPr>
      <w:r w:rsidRPr="008B1D15">
        <w:rPr>
          <w:rFonts w:ascii="Tahoma" w:hAnsi="Tahoma" w:cs="Tahoma"/>
          <w:color w:val="000000" w:themeColor="text1"/>
          <w:sz w:val="22"/>
        </w:rPr>
        <w:t xml:space="preserve"> </w:t>
      </w:r>
    </w:p>
    <w:p w14:paraId="273DFEC3" w14:textId="77777777" w:rsidR="000B4CD1" w:rsidRPr="00FB2AD2" w:rsidRDefault="000B4CD1" w:rsidP="000B4CD1">
      <w:pPr>
        <w:rPr>
          <w:rFonts w:ascii="Tahoma" w:hAnsi="Tahoma" w:cs="Tahoma"/>
          <w:sz w:val="22"/>
        </w:rPr>
      </w:pPr>
      <w:r w:rsidRPr="00FB2AD2">
        <w:rPr>
          <w:rFonts w:ascii="Tahoma" w:hAnsi="Tahoma" w:cs="Tahoma"/>
          <w:sz w:val="22"/>
        </w:rPr>
        <w:t>Para el presente contrato la Entidad no entregará al Contratista anticipo o pago anticipado</w:t>
      </w:r>
    </w:p>
    <w:p w14:paraId="106345BA" w14:textId="77777777" w:rsidR="000B4CD1" w:rsidRPr="008B1D15" w:rsidRDefault="000B4CD1" w:rsidP="000B4CD1">
      <w:pPr>
        <w:rPr>
          <w:rFonts w:ascii="Tahoma" w:hAnsi="Tahoma" w:cs="Tahoma"/>
          <w:sz w:val="22"/>
        </w:rPr>
      </w:pPr>
    </w:p>
    <w:p w14:paraId="4B769D9A" w14:textId="77777777" w:rsidR="000B4CD1" w:rsidRPr="008B1D15" w:rsidRDefault="000B4CD1" w:rsidP="000B4CD1">
      <w:pPr>
        <w:pStyle w:val="clusulas"/>
        <w:spacing w:before="0" w:after="0"/>
        <w:ind w:left="426"/>
        <w:rPr>
          <w:rFonts w:ascii="Tahoma" w:hAnsi="Tahoma" w:cs="Tahoma"/>
          <w:sz w:val="22"/>
        </w:rPr>
      </w:pPr>
      <w:r w:rsidRPr="008B1D15">
        <w:rPr>
          <w:rFonts w:ascii="Tahoma" w:hAnsi="Tahoma" w:cs="Tahoma"/>
          <w:sz w:val="22"/>
        </w:rPr>
        <w:t xml:space="preserve">APROPIACIÓN PRESUPUESTAL </w:t>
      </w:r>
    </w:p>
    <w:p w14:paraId="2088FD28" w14:textId="77777777" w:rsidR="000B4CD1" w:rsidRPr="008B1D15" w:rsidRDefault="000B4CD1" w:rsidP="000B4CD1">
      <w:pPr>
        <w:pStyle w:val="clusulas"/>
        <w:numPr>
          <w:ilvl w:val="0"/>
          <w:numId w:val="0"/>
        </w:numPr>
        <w:spacing w:before="0" w:after="0"/>
        <w:ind w:left="720"/>
        <w:rPr>
          <w:rFonts w:ascii="Tahoma" w:hAnsi="Tahoma" w:cs="Tahoma"/>
          <w:color w:val="000000" w:themeColor="text1"/>
          <w:sz w:val="22"/>
        </w:rPr>
      </w:pPr>
    </w:p>
    <w:p w14:paraId="4264A3B3" w14:textId="77777777" w:rsidR="000B4CD1" w:rsidRPr="008B1D15" w:rsidRDefault="000B4CD1" w:rsidP="000B4CD1">
      <w:pPr>
        <w:rPr>
          <w:rFonts w:ascii="Tahoma" w:hAnsi="Tahoma" w:cs="Tahoma"/>
          <w:color w:val="000000" w:themeColor="text1"/>
          <w:sz w:val="22"/>
        </w:rPr>
      </w:pPr>
      <w:r w:rsidRPr="008B1D15">
        <w:rPr>
          <w:rFonts w:ascii="Tahoma" w:hAnsi="Tahoma" w:cs="Tahoma"/>
          <w:color w:val="000000" w:themeColor="text1"/>
          <w:sz w:val="22"/>
        </w:rPr>
        <w:t>El pago de la suma estipulada en este contrato se sujetará a la apropiación presupuestal correspondiente y específicamente al Certificado de Disponibilidad Presupuestal:</w:t>
      </w:r>
    </w:p>
    <w:p w14:paraId="29E8DE66" w14:textId="77777777" w:rsidR="000B4CD1" w:rsidRPr="008B1D15" w:rsidRDefault="000B4CD1" w:rsidP="000B4CD1">
      <w:pPr>
        <w:rPr>
          <w:rFonts w:ascii="Tahoma" w:hAnsi="Tahoma" w:cs="Tahoma"/>
          <w:color w:val="000000" w:themeColor="text1"/>
          <w:sz w:val="22"/>
        </w:rPr>
      </w:pPr>
    </w:p>
    <w:tbl>
      <w:tblPr>
        <w:tblW w:w="8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410"/>
        <w:gridCol w:w="2274"/>
        <w:gridCol w:w="1737"/>
      </w:tblGrid>
      <w:tr w:rsidR="000B4CD1" w:rsidRPr="00FB2AD2" w14:paraId="4B08DD5C" w14:textId="77777777" w:rsidTr="00A41F32">
        <w:trPr>
          <w:trHeight w:val="20"/>
          <w:jc w:val="center"/>
        </w:trPr>
        <w:tc>
          <w:tcPr>
            <w:tcW w:w="1980" w:type="dxa"/>
            <w:shd w:val="clear" w:color="auto" w:fill="D9D9D9"/>
            <w:vAlign w:val="center"/>
          </w:tcPr>
          <w:p w14:paraId="65A8B6C2" w14:textId="77777777" w:rsidR="000B4CD1" w:rsidRPr="00FB2AD2" w:rsidRDefault="000B4CD1" w:rsidP="00A41F32">
            <w:pPr>
              <w:rPr>
                <w:rFonts w:ascii="Tahoma" w:hAnsi="Tahoma" w:cs="Tahoma"/>
                <w:b/>
                <w:color w:val="000000" w:themeColor="text1"/>
                <w:sz w:val="22"/>
                <w:lang w:val="es-CO"/>
              </w:rPr>
            </w:pPr>
            <w:r w:rsidRPr="00FB2AD2">
              <w:rPr>
                <w:rFonts w:ascii="Tahoma" w:hAnsi="Tahoma" w:cs="Tahoma"/>
                <w:b/>
                <w:color w:val="000000" w:themeColor="text1"/>
                <w:sz w:val="22"/>
                <w:lang w:val="es-CO"/>
              </w:rPr>
              <w:t>Certificado de disponibilidad presupuestal</w:t>
            </w:r>
          </w:p>
        </w:tc>
        <w:tc>
          <w:tcPr>
            <w:tcW w:w="2410" w:type="dxa"/>
            <w:shd w:val="clear" w:color="auto" w:fill="D9D9D9"/>
            <w:vAlign w:val="center"/>
          </w:tcPr>
          <w:p w14:paraId="14782A2A" w14:textId="77777777" w:rsidR="000B4CD1" w:rsidRPr="00FB2AD2" w:rsidRDefault="000B4CD1" w:rsidP="00A41F32">
            <w:pPr>
              <w:rPr>
                <w:rFonts w:ascii="Tahoma" w:hAnsi="Tahoma" w:cs="Tahoma"/>
                <w:b/>
                <w:color w:val="000000" w:themeColor="text1"/>
                <w:sz w:val="22"/>
                <w:lang w:val="es-CO"/>
              </w:rPr>
            </w:pPr>
            <w:r w:rsidRPr="00FB2AD2">
              <w:rPr>
                <w:rFonts w:ascii="Tahoma" w:hAnsi="Tahoma" w:cs="Tahoma"/>
                <w:b/>
                <w:color w:val="000000" w:themeColor="text1"/>
                <w:sz w:val="22"/>
                <w:lang w:val="es-CO"/>
              </w:rPr>
              <w:t>Rubro</w:t>
            </w:r>
          </w:p>
        </w:tc>
        <w:tc>
          <w:tcPr>
            <w:tcW w:w="2274" w:type="dxa"/>
            <w:shd w:val="clear" w:color="auto" w:fill="D9D9D9"/>
            <w:vAlign w:val="center"/>
          </w:tcPr>
          <w:p w14:paraId="60F64022" w14:textId="77777777" w:rsidR="000B4CD1" w:rsidRPr="00FB2AD2" w:rsidRDefault="000B4CD1" w:rsidP="00A41F32">
            <w:pPr>
              <w:rPr>
                <w:rFonts w:ascii="Tahoma" w:hAnsi="Tahoma" w:cs="Tahoma"/>
                <w:b/>
                <w:color w:val="000000" w:themeColor="text1"/>
                <w:sz w:val="22"/>
                <w:lang w:val="es-CO"/>
              </w:rPr>
            </w:pPr>
            <w:r w:rsidRPr="00FB2AD2">
              <w:rPr>
                <w:rFonts w:ascii="Tahoma" w:hAnsi="Tahoma" w:cs="Tahoma"/>
                <w:b/>
                <w:color w:val="000000" w:themeColor="text1"/>
                <w:sz w:val="22"/>
                <w:lang w:val="es-CO"/>
              </w:rPr>
              <w:t>Denominación</w:t>
            </w:r>
          </w:p>
        </w:tc>
        <w:tc>
          <w:tcPr>
            <w:tcW w:w="1737" w:type="dxa"/>
            <w:shd w:val="clear" w:color="auto" w:fill="D9D9D9"/>
            <w:vAlign w:val="center"/>
          </w:tcPr>
          <w:p w14:paraId="62073F00" w14:textId="77777777" w:rsidR="000B4CD1" w:rsidRPr="00FB2AD2" w:rsidRDefault="000B4CD1" w:rsidP="00A41F32">
            <w:pPr>
              <w:rPr>
                <w:rFonts w:ascii="Tahoma" w:hAnsi="Tahoma" w:cs="Tahoma"/>
                <w:b/>
                <w:color w:val="000000" w:themeColor="text1"/>
                <w:sz w:val="22"/>
                <w:lang w:val="es-CO"/>
              </w:rPr>
            </w:pPr>
            <w:r w:rsidRPr="00FB2AD2">
              <w:rPr>
                <w:rFonts w:ascii="Tahoma" w:hAnsi="Tahoma" w:cs="Tahoma"/>
                <w:b/>
                <w:color w:val="000000" w:themeColor="text1"/>
                <w:sz w:val="22"/>
                <w:lang w:val="es-CO"/>
              </w:rPr>
              <w:t>Valor</w:t>
            </w:r>
          </w:p>
        </w:tc>
      </w:tr>
      <w:tr w:rsidR="000B4CD1" w:rsidRPr="00FB2AD2" w14:paraId="6DA01984" w14:textId="77777777" w:rsidTr="00A41F32">
        <w:trPr>
          <w:trHeight w:val="20"/>
          <w:jc w:val="center"/>
        </w:trPr>
        <w:tc>
          <w:tcPr>
            <w:tcW w:w="1980" w:type="dxa"/>
            <w:vAlign w:val="center"/>
          </w:tcPr>
          <w:p w14:paraId="2E20DDA7" w14:textId="4AEC8260" w:rsidR="000B4CD1" w:rsidRPr="00FB2AD2" w:rsidRDefault="000B4CD1" w:rsidP="00A41F32">
            <w:pPr>
              <w:rPr>
                <w:rFonts w:ascii="Tahoma" w:hAnsi="Tahoma" w:cs="Tahoma"/>
                <w:color w:val="000000" w:themeColor="text1"/>
                <w:sz w:val="22"/>
                <w:lang w:val="es-CO"/>
              </w:rPr>
            </w:pPr>
            <w:r w:rsidRPr="00FB2AD2">
              <w:rPr>
                <w:rFonts w:ascii="Tahoma" w:hAnsi="Tahoma" w:cs="Tahoma"/>
                <w:color w:val="000000" w:themeColor="text1"/>
                <w:sz w:val="22"/>
                <w:lang w:val="es-CO"/>
              </w:rPr>
              <w:t>CDP 2026</w:t>
            </w:r>
            <w:r>
              <w:rPr>
                <w:rFonts w:ascii="Tahoma" w:hAnsi="Tahoma" w:cs="Tahoma"/>
                <w:color w:val="000000" w:themeColor="text1"/>
                <w:sz w:val="22"/>
                <w:lang w:val="es-CO"/>
              </w:rPr>
              <w:t>-</w:t>
            </w:r>
            <w:r w:rsidRPr="00FB2AD2">
              <w:rPr>
                <w:rFonts w:ascii="Tahoma" w:hAnsi="Tahoma" w:cs="Tahoma"/>
                <w:color w:val="000000" w:themeColor="text1"/>
                <w:sz w:val="22"/>
                <w:lang w:val="es-CO"/>
              </w:rPr>
              <w:t>1</w:t>
            </w:r>
            <w:r>
              <w:rPr>
                <w:rFonts w:ascii="Tahoma" w:hAnsi="Tahoma" w:cs="Tahoma"/>
                <w:color w:val="000000" w:themeColor="text1"/>
                <w:sz w:val="22"/>
                <w:lang w:val="es-CO"/>
              </w:rPr>
              <w:t>63</w:t>
            </w:r>
          </w:p>
        </w:tc>
        <w:tc>
          <w:tcPr>
            <w:tcW w:w="2410" w:type="dxa"/>
            <w:vAlign w:val="center"/>
          </w:tcPr>
          <w:p w14:paraId="3DE4113B" w14:textId="77777777" w:rsidR="000B4CD1" w:rsidRPr="00FB2AD2" w:rsidRDefault="000B4CD1" w:rsidP="00A41F32">
            <w:pPr>
              <w:rPr>
                <w:rFonts w:ascii="Tahoma" w:hAnsi="Tahoma" w:cs="Tahoma"/>
                <w:color w:val="000000" w:themeColor="text1"/>
                <w:sz w:val="22"/>
                <w:lang w:val="es-CO"/>
              </w:rPr>
            </w:pPr>
            <w:r w:rsidRPr="00FB2AD2">
              <w:rPr>
                <w:rFonts w:ascii="Tahoma" w:hAnsi="Tahoma" w:cs="Tahoma"/>
                <w:color w:val="000000" w:themeColor="text1"/>
                <w:sz w:val="22"/>
                <w:lang w:val="es-CO"/>
              </w:rPr>
              <w:t>2.3.2.01.01.001.02.03</w:t>
            </w:r>
          </w:p>
        </w:tc>
        <w:tc>
          <w:tcPr>
            <w:tcW w:w="2274" w:type="dxa"/>
            <w:vAlign w:val="center"/>
          </w:tcPr>
          <w:p w14:paraId="7175DBCC" w14:textId="77777777" w:rsidR="000B4CD1" w:rsidRPr="00FB2AD2" w:rsidRDefault="000B4CD1" w:rsidP="00A41F32">
            <w:pPr>
              <w:rPr>
                <w:rFonts w:ascii="Tahoma" w:hAnsi="Tahoma" w:cs="Tahoma"/>
                <w:color w:val="000000" w:themeColor="text1"/>
                <w:sz w:val="22"/>
                <w:lang w:val="es-CO"/>
              </w:rPr>
            </w:pPr>
            <w:r w:rsidRPr="00FB2AD2">
              <w:rPr>
                <w:rFonts w:ascii="Tahoma" w:hAnsi="Tahoma" w:cs="Tahoma"/>
                <w:color w:val="000000" w:themeColor="text1"/>
                <w:sz w:val="22"/>
                <w:lang w:val="es-CO"/>
              </w:rPr>
              <w:t>Edificios Comerciales</w:t>
            </w:r>
          </w:p>
        </w:tc>
        <w:tc>
          <w:tcPr>
            <w:tcW w:w="1737" w:type="dxa"/>
            <w:vAlign w:val="center"/>
          </w:tcPr>
          <w:p w14:paraId="517E195E" w14:textId="16F4251E" w:rsidR="000B4CD1" w:rsidRPr="00FB2AD2" w:rsidRDefault="000B4CD1" w:rsidP="00A41F32">
            <w:pPr>
              <w:rPr>
                <w:rFonts w:ascii="Tahoma" w:hAnsi="Tahoma" w:cs="Tahoma"/>
                <w:color w:val="000000" w:themeColor="text1"/>
                <w:sz w:val="22"/>
                <w:lang w:val="es-CO"/>
              </w:rPr>
            </w:pPr>
            <w:r w:rsidRPr="00FB2AD2">
              <w:rPr>
                <w:rFonts w:ascii="Tahoma" w:hAnsi="Tahoma" w:cs="Tahoma"/>
                <w:color w:val="000000" w:themeColor="text1"/>
                <w:sz w:val="22"/>
                <w:lang w:val="es-CO"/>
              </w:rPr>
              <w:t>$</w:t>
            </w:r>
            <w:r>
              <w:rPr>
                <w:rFonts w:ascii="Tahoma" w:hAnsi="Tahoma" w:cs="Tahoma"/>
                <w:color w:val="000000" w:themeColor="text1"/>
                <w:sz w:val="22"/>
                <w:lang w:val="es-CO"/>
              </w:rPr>
              <w:t>300.000.000</w:t>
            </w:r>
            <w:r w:rsidRPr="00FB2AD2">
              <w:rPr>
                <w:rFonts w:ascii="Tahoma" w:hAnsi="Tahoma" w:cs="Tahoma"/>
                <w:b/>
                <w:bCs/>
                <w:color w:val="000000" w:themeColor="text1"/>
                <w:sz w:val="22"/>
                <w:lang w:val="es-CO"/>
              </w:rPr>
              <w:t xml:space="preserve"> </w:t>
            </w:r>
          </w:p>
        </w:tc>
      </w:tr>
    </w:tbl>
    <w:p w14:paraId="31FFCC26" w14:textId="77777777" w:rsidR="000B4CD1" w:rsidRPr="008B1D15" w:rsidRDefault="000B4CD1" w:rsidP="000B4CD1">
      <w:pPr>
        <w:rPr>
          <w:rFonts w:ascii="Tahoma" w:hAnsi="Tahoma" w:cs="Tahoma"/>
          <w:color w:val="000000" w:themeColor="text1"/>
          <w:sz w:val="22"/>
        </w:rPr>
      </w:pPr>
    </w:p>
    <w:p w14:paraId="3D479690" w14:textId="77777777" w:rsidR="000B4CD1" w:rsidRPr="008B1D15" w:rsidRDefault="000B4CD1" w:rsidP="000B4CD1">
      <w:pPr>
        <w:pStyle w:val="clusulas"/>
        <w:spacing w:before="0" w:after="0"/>
        <w:ind w:left="426"/>
        <w:rPr>
          <w:rFonts w:ascii="Tahoma" w:hAnsi="Tahoma" w:cs="Tahoma"/>
          <w:color w:val="000000" w:themeColor="text1"/>
          <w:sz w:val="22"/>
        </w:rPr>
      </w:pPr>
      <w:r w:rsidRPr="008B1D15">
        <w:rPr>
          <w:rFonts w:ascii="Tahoma" w:hAnsi="Tahoma" w:cs="Tahoma"/>
          <w:color w:val="000000" w:themeColor="text1"/>
          <w:sz w:val="22"/>
        </w:rPr>
        <w:t>FORMA DE PAGO</w:t>
      </w:r>
    </w:p>
    <w:p w14:paraId="7E67D419" w14:textId="77777777" w:rsidR="000B4CD1" w:rsidRPr="008B1D15" w:rsidRDefault="000B4CD1" w:rsidP="000B4CD1">
      <w:pPr>
        <w:pStyle w:val="clusulas"/>
        <w:numPr>
          <w:ilvl w:val="0"/>
          <w:numId w:val="0"/>
        </w:numPr>
        <w:spacing w:before="0" w:after="0"/>
        <w:rPr>
          <w:rFonts w:ascii="Tahoma" w:hAnsi="Tahoma" w:cs="Tahoma"/>
          <w:color w:val="000000" w:themeColor="text1"/>
          <w:sz w:val="22"/>
        </w:rPr>
      </w:pPr>
    </w:p>
    <w:p w14:paraId="7040AF5A" w14:textId="77777777" w:rsidR="000B4CD1" w:rsidRPr="00FB2AD2" w:rsidRDefault="000B4CD1" w:rsidP="000B4CD1">
      <w:pPr>
        <w:rPr>
          <w:rFonts w:ascii="Tahoma" w:hAnsi="Tahoma" w:cs="Tahoma"/>
          <w:bCs/>
          <w:sz w:val="22"/>
          <w:lang w:val="es"/>
        </w:rPr>
      </w:pPr>
      <w:proofErr w:type="spellStart"/>
      <w:r w:rsidRPr="00FB2AD2">
        <w:rPr>
          <w:rFonts w:ascii="Tahoma" w:hAnsi="Tahoma" w:cs="Tahoma"/>
          <w:bCs/>
          <w:sz w:val="22"/>
          <w:lang w:val="es"/>
        </w:rPr>
        <w:t>InfiManizales</w:t>
      </w:r>
      <w:proofErr w:type="spellEnd"/>
      <w:r w:rsidRPr="00FB2AD2">
        <w:rPr>
          <w:rFonts w:ascii="Tahoma" w:hAnsi="Tahoma" w:cs="Tahoma"/>
          <w:b/>
          <w:bCs/>
          <w:sz w:val="22"/>
          <w:lang w:val="es"/>
        </w:rPr>
        <w:t xml:space="preserve"> </w:t>
      </w:r>
      <w:r w:rsidRPr="00FB2AD2">
        <w:rPr>
          <w:rFonts w:ascii="Tahoma" w:hAnsi="Tahoma" w:cs="Tahoma"/>
          <w:bCs/>
          <w:sz w:val="22"/>
          <w:lang w:val="es"/>
        </w:rPr>
        <w:t xml:space="preserve">cancelará, el valor del contrato que resulte de la adjudicación del presente proceso de la siguiente forma: </w:t>
      </w:r>
    </w:p>
    <w:p w14:paraId="7C93FBAA" w14:textId="77777777" w:rsidR="000B4CD1" w:rsidRPr="00FB2AD2" w:rsidRDefault="000B4CD1" w:rsidP="000B4CD1">
      <w:pPr>
        <w:rPr>
          <w:rFonts w:ascii="Tahoma" w:hAnsi="Tahoma" w:cs="Tahoma"/>
          <w:bCs/>
          <w:sz w:val="22"/>
          <w:lang w:val="es"/>
        </w:rPr>
      </w:pPr>
    </w:p>
    <w:p w14:paraId="542A9F38" w14:textId="77777777" w:rsidR="000B4CD1" w:rsidRPr="00FB2AD2" w:rsidRDefault="000B4CD1" w:rsidP="000B4CD1">
      <w:pPr>
        <w:rPr>
          <w:rFonts w:ascii="Tahoma" w:hAnsi="Tahoma" w:cs="Tahoma"/>
          <w:bCs/>
          <w:sz w:val="22"/>
          <w:lang w:val="es"/>
        </w:rPr>
      </w:pPr>
      <w:r w:rsidRPr="00FB2AD2">
        <w:rPr>
          <w:rFonts w:ascii="Tahoma" w:hAnsi="Tahoma" w:cs="Tahoma"/>
          <w:bCs/>
          <w:sz w:val="22"/>
          <w:lang w:val="es"/>
        </w:rPr>
        <w:t xml:space="preserve">Se realizará por medio de pagos parciales mediando el acta de avance y posterior al recibo del supervisor con acta de supervisión firmada, en las que además debe constar el cumplimiento de las obligaciones contractuales y el aporte a los sistemas de seguridad social en salud, pensiones y riesgos laborales, así como los aportes a las cajas de compensación familiar y Servicio Nacional de Aprendizaje SENA. </w:t>
      </w:r>
    </w:p>
    <w:p w14:paraId="022B07EE" w14:textId="77777777" w:rsidR="000B4CD1" w:rsidRPr="00FB2AD2" w:rsidRDefault="000B4CD1" w:rsidP="000B4CD1">
      <w:pPr>
        <w:rPr>
          <w:rFonts w:ascii="Tahoma" w:hAnsi="Tahoma" w:cs="Tahoma"/>
          <w:bCs/>
          <w:sz w:val="22"/>
          <w:lang w:val="es"/>
        </w:rPr>
      </w:pPr>
    </w:p>
    <w:p w14:paraId="47DBEE1B" w14:textId="77777777" w:rsidR="000B4CD1" w:rsidRPr="00FB2AD2" w:rsidRDefault="000B4CD1" w:rsidP="000B4CD1">
      <w:pPr>
        <w:rPr>
          <w:rFonts w:ascii="Tahoma" w:hAnsi="Tahoma" w:cs="Tahoma"/>
          <w:bCs/>
          <w:sz w:val="22"/>
          <w:lang w:val="es"/>
        </w:rPr>
      </w:pPr>
      <w:r w:rsidRPr="00FB2AD2">
        <w:rPr>
          <w:rFonts w:ascii="Tahoma" w:hAnsi="Tahoma" w:cs="Tahoma"/>
          <w:bCs/>
          <w:sz w:val="22"/>
          <w:lang w:val="es"/>
        </w:rPr>
        <w:t>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 Para la realización de los pagos, se deberán allegar los siguientes documentos:</w:t>
      </w:r>
    </w:p>
    <w:p w14:paraId="5B4A67F0" w14:textId="77777777" w:rsidR="000B4CD1" w:rsidRPr="00FB2AD2" w:rsidRDefault="000B4CD1" w:rsidP="000B4CD1">
      <w:pPr>
        <w:rPr>
          <w:rFonts w:ascii="Tahoma" w:hAnsi="Tahoma" w:cs="Tahoma"/>
          <w:bCs/>
          <w:sz w:val="22"/>
          <w:lang w:val="es"/>
        </w:rPr>
      </w:pPr>
      <w:r w:rsidRPr="00FB2AD2">
        <w:rPr>
          <w:rFonts w:ascii="Tahoma" w:hAnsi="Tahoma" w:cs="Tahoma"/>
          <w:bCs/>
          <w:sz w:val="22"/>
          <w:lang w:val="es"/>
        </w:rPr>
        <w:lastRenderedPageBreak/>
        <w:t>Para la realización del pago, se deberán allegar los siguientes documentos por medio de radicación en la ventanilla del instituto o al correo electrónico contacto@infimanizales.gov.co:</w:t>
      </w:r>
    </w:p>
    <w:p w14:paraId="508242C5" w14:textId="77777777" w:rsidR="000B4CD1" w:rsidRPr="00FB2AD2" w:rsidRDefault="000B4CD1" w:rsidP="000B4CD1">
      <w:pPr>
        <w:numPr>
          <w:ilvl w:val="0"/>
          <w:numId w:val="8"/>
        </w:numPr>
        <w:rPr>
          <w:rFonts w:ascii="Tahoma" w:hAnsi="Tahoma" w:cs="Tahoma"/>
          <w:bCs/>
          <w:sz w:val="22"/>
          <w:lang w:val="es"/>
        </w:rPr>
      </w:pPr>
      <w:r w:rsidRPr="00FB2AD2">
        <w:rPr>
          <w:rFonts w:ascii="Tahoma" w:hAnsi="Tahoma" w:cs="Tahoma"/>
          <w:bCs/>
          <w:sz w:val="22"/>
          <w:lang w:val="es"/>
        </w:rPr>
        <w:t xml:space="preserve">Factura. </w:t>
      </w:r>
    </w:p>
    <w:p w14:paraId="30485E94" w14:textId="77777777" w:rsidR="000B4CD1" w:rsidRPr="00FB2AD2" w:rsidRDefault="000B4CD1" w:rsidP="000B4CD1">
      <w:pPr>
        <w:numPr>
          <w:ilvl w:val="0"/>
          <w:numId w:val="8"/>
        </w:numPr>
        <w:rPr>
          <w:rFonts w:ascii="Tahoma" w:hAnsi="Tahoma" w:cs="Tahoma"/>
          <w:bCs/>
          <w:sz w:val="22"/>
          <w:lang w:val="es"/>
        </w:rPr>
      </w:pPr>
      <w:r w:rsidRPr="00FB2AD2">
        <w:rPr>
          <w:rFonts w:ascii="Tahoma" w:hAnsi="Tahoma" w:cs="Tahoma"/>
          <w:bCs/>
          <w:sz w:val="22"/>
          <w:lang w:val="es"/>
        </w:rPr>
        <w:t xml:space="preserve">Informe de actividades del contratista de la obra realizada, en el que se relacionen las actividades ejecutadas de forma detallada y registro fotográfico (antes, durante y después). Se debe tener claridad que dicho informe debe citar textualmente las obligaciones del contrato con el fin de describir las acciones ejecutadas por cada obligación. </w:t>
      </w:r>
    </w:p>
    <w:p w14:paraId="63611387" w14:textId="77777777" w:rsidR="000B4CD1" w:rsidRPr="00FB2AD2" w:rsidRDefault="000B4CD1" w:rsidP="000B4CD1">
      <w:pPr>
        <w:numPr>
          <w:ilvl w:val="0"/>
          <w:numId w:val="8"/>
        </w:numPr>
        <w:rPr>
          <w:rFonts w:ascii="Tahoma" w:hAnsi="Tahoma" w:cs="Tahoma"/>
          <w:bCs/>
          <w:sz w:val="22"/>
          <w:lang w:val="es"/>
        </w:rPr>
      </w:pPr>
      <w:r w:rsidRPr="00FB2AD2">
        <w:rPr>
          <w:rFonts w:ascii="Tahoma" w:hAnsi="Tahoma" w:cs="Tahoma"/>
          <w:bCs/>
          <w:sz w:val="22"/>
          <w:lang w:val="es"/>
        </w:rPr>
        <w:t>Cumplimiento en el pago de los aportes al Sistema Integral de Seguridad Social Integral y parafiscales del contratista. De conformidad con el artículo 24 del Decreto 2106 de 2019, en todo caso, el contratista deberá cumplir con dicho pago, solo si el Ministerio de Salud y Protección Social habilita las herramientas tecnológicas para su verificación se procederá de conformidad, sin embargo, hasta tanto no se encuentre en funcionamiento dichas herramientas, es el contratista es quien se encuentra en mejor posición para acreditar y permitir la verificación de esta carga, por lo cual debe aportar certificación expedida por el revisor fiscal de la empresa (Si lo tiene) o por el representante legal acreditando el pago de aportes parafiscales, no mayor a 30 días (Sena, ICBF, Caja de Compensación Familiar), así como el soporte de la planilla de pago de la seguridad social. Si la Persona Jurídica o la persona natural se encuentra exonerada de pago de parafiscales, según el artículo 25 de la Ley 1607 de 2012 Reforma Tributaria, dicha certificación debe venir suscrita por el Revisor Fiscal de la Sociedad, o el Representante Legal, de acuerdo con la ley y aportes al Sistema de Seguridad Social y ARL en cumplimiento al Artículo 50 de la Ley 789 de 2002 y demás disposiciones legales. Si el contratista es persona natural se debe remitir el soporte de pago de su seguridad social.</w:t>
      </w:r>
    </w:p>
    <w:p w14:paraId="1E3711FD" w14:textId="77777777" w:rsidR="000B4CD1" w:rsidRPr="00FB2AD2" w:rsidRDefault="000B4CD1" w:rsidP="000B4CD1">
      <w:pPr>
        <w:numPr>
          <w:ilvl w:val="0"/>
          <w:numId w:val="8"/>
        </w:numPr>
        <w:rPr>
          <w:rFonts w:ascii="Tahoma" w:hAnsi="Tahoma" w:cs="Tahoma"/>
          <w:bCs/>
          <w:sz w:val="22"/>
          <w:lang w:val="es"/>
        </w:rPr>
      </w:pPr>
      <w:r w:rsidRPr="00FB2AD2">
        <w:rPr>
          <w:rFonts w:ascii="Tahoma" w:hAnsi="Tahoma" w:cs="Tahoma"/>
          <w:bCs/>
          <w:sz w:val="22"/>
          <w:lang w:val="es"/>
        </w:rPr>
        <w:t>Acta de pago parcial recibida a satisfacción debidamente diligenciada y autorizada por el supervisor del contrato.</w:t>
      </w:r>
    </w:p>
    <w:p w14:paraId="41B9D89F" w14:textId="77777777" w:rsidR="000B4CD1" w:rsidRPr="008B1D15" w:rsidRDefault="000B4CD1" w:rsidP="000B4CD1">
      <w:pPr>
        <w:rPr>
          <w:rFonts w:ascii="Tahoma" w:hAnsi="Tahoma" w:cs="Tahoma"/>
          <w:b/>
          <w:bCs/>
          <w:color w:val="000000" w:themeColor="text1"/>
          <w:sz w:val="22"/>
        </w:rPr>
      </w:pPr>
    </w:p>
    <w:p w14:paraId="11B83111" w14:textId="77777777" w:rsidR="000B4CD1" w:rsidRPr="008B1D15" w:rsidRDefault="000B4CD1" w:rsidP="000B4CD1">
      <w:pPr>
        <w:rPr>
          <w:rFonts w:ascii="Tahoma" w:hAnsi="Tahoma" w:cs="Tahoma"/>
          <w:b/>
          <w:bCs/>
          <w:sz w:val="22"/>
        </w:rPr>
      </w:pPr>
      <w:r w:rsidRPr="008B1D15">
        <w:rPr>
          <w:rFonts w:ascii="Tahoma" w:hAnsi="Tahoma" w:cs="Tahoma"/>
          <w:b/>
          <w:bCs/>
          <w:sz w:val="22"/>
        </w:rPr>
        <w:t>Reglas comunes a todas las opciones:</w:t>
      </w:r>
    </w:p>
    <w:p w14:paraId="623F22D4" w14:textId="77777777" w:rsidR="000B4CD1" w:rsidRPr="008B1D15" w:rsidRDefault="000B4CD1" w:rsidP="000B4CD1">
      <w:pPr>
        <w:rPr>
          <w:rFonts w:ascii="Tahoma" w:hAnsi="Tahoma" w:cs="Tahoma"/>
          <w:sz w:val="22"/>
        </w:rPr>
      </w:pPr>
    </w:p>
    <w:p w14:paraId="2B280E10" w14:textId="77777777" w:rsidR="000B4CD1" w:rsidRPr="008B1D15" w:rsidRDefault="000B4CD1" w:rsidP="000B4CD1">
      <w:pPr>
        <w:rPr>
          <w:rFonts w:ascii="Tahoma" w:hAnsi="Tahoma" w:cs="Tahoma"/>
          <w:sz w:val="22"/>
        </w:rPr>
      </w:pPr>
      <w:r w:rsidRPr="008B1D15">
        <w:rPr>
          <w:rFonts w:ascii="Tahoma" w:hAnsi="Tahoma" w:cs="Tahoma"/>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AB036A2" w14:textId="77777777" w:rsidR="000B4CD1" w:rsidRPr="008B1D15" w:rsidRDefault="000B4CD1" w:rsidP="000B4CD1">
      <w:pPr>
        <w:rPr>
          <w:rFonts w:ascii="Tahoma" w:hAnsi="Tahoma" w:cs="Tahoma"/>
          <w:sz w:val="22"/>
        </w:rPr>
      </w:pPr>
    </w:p>
    <w:p w14:paraId="152CAEE2" w14:textId="77777777" w:rsidR="000B4CD1" w:rsidRPr="008B1D15" w:rsidRDefault="000B4CD1" w:rsidP="000B4CD1">
      <w:pPr>
        <w:rPr>
          <w:rFonts w:ascii="Tahoma" w:hAnsi="Tahoma" w:cs="Tahoma"/>
          <w:sz w:val="22"/>
        </w:rPr>
      </w:pPr>
      <w:r w:rsidRPr="008B1D15">
        <w:rPr>
          <w:rFonts w:ascii="Tahoma" w:hAnsi="Tahoma" w:cs="Tahoma"/>
          <w:sz w:val="22"/>
        </w:rPr>
        <w:t>La Entidad hará las retenciones a que haya lugar sobre cada pago, de acuerdo con las disposiciones legales vigentes sobre la materia.</w:t>
      </w:r>
    </w:p>
    <w:p w14:paraId="6E3DD942" w14:textId="77777777" w:rsidR="000B4CD1" w:rsidRPr="008B1D15" w:rsidRDefault="000B4CD1" w:rsidP="000B4CD1">
      <w:pPr>
        <w:rPr>
          <w:rFonts w:ascii="Tahoma" w:hAnsi="Tahoma" w:cs="Tahoma"/>
          <w:sz w:val="22"/>
        </w:rPr>
      </w:pPr>
    </w:p>
    <w:p w14:paraId="55C4ABEA" w14:textId="77777777" w:rsidR="000B4CD1" w:rsidRPr="008B1D15" w:rsidRDefault="000B4CD1" w:rsidP="000B4CD1">
      <w:pPr>
        <w:rPr>
          <w:rFonts w:ascii="Tahoma" w:hAnsi="Tahoma" w:cs="Tahoma"/>
          <w:sz w:val="22"/>
        </w:rPr>
      </w:pPr>
      <w:r w:rsidRPr="008B1D15">
        <w:rPr>
          <w:rFonts w:ascii="Tahoma" w:hAnsi="Tahoma" w:cs="Tahoma"/>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7504226C" w14:textId="77777777" w:rsidR="000B4CD1" w:rsidRDefault="000B4CD1" w:rsidP="000B4CD1">
      <w:pPr>
        <w:rPr>
          <w:rFonts w:ascii="Tahoma" w:hAnsi="Tahoma" w:cs="Tahoma"/>
          <w:sz w:val="22"/>
        </w:rPr>
      </w:pPr>
    </w:p>
    <w:p w14:paraId="3AA97116" w14:textId="77777777" w:rsidR="000B4CD1" w:rsidRDefault="000B4CD1" w:rsidP="000B4CD1">
      <w:pPr>
        <w:rPr>
          <w:rFonts w:ascii="Tahoma" w:hAnsi="Tahoma" w:cs="Tahoma"/>
          <w:sz w:val="22"/>
        </w:rPr>
      </w:pPr>
    </w:p>
    <w:p w14:paraId="1164298B" w14:textId="77777777" w:rsidR="000B4CD1" w:rsidRDefault="000B4CD1" w:rsidP="000B4CD1">
      <w:pPr>
        <w:rPr>
          <w:rFonts w:ascii="Tahoma" w:hAnsi="Tahoma" w:cs="Tahoma"/>
          <w:sz w:val="22"/>
        </w:rPr>
      </w:pPr>
    </w:p>
    <w:p w14:paraId="3D70C89E" w14:textId="77777777" w:rsidR="000B4CD1" w:rsidRPr="008B1D15" w:rsidRDefault="000B4CD1" w:rsidP="000B4CD1">
      <w:pPr>
        <w:pStyle w:val="clusulas"/>
        <w:numPr>
          <w:ilvl w:val="0"/>
          <w:numId w:val="0"/>
        </w:numPr>
        <w:spacing w:before="0" w:after="0"/>
        <w:rPr>
          <w:rFonts w:ascii="Tahoma" w:hAnsi="Tahoma" w:cs="Tahoma"/>
          <w:sz w:val="22"/>
        </w:rPr>
      </w:pPr>
    </w:p>
    <w:p w14:paraId="2BC5BECE" w14:textId="77777777" w:rsidR="000B4CD1" w:rsidRPr="000B4CD1" w:rsidRDefault="000B4CD1" w:rsidP="000B4CD1">
      <w:pPr>
        <w:pStyle w:val="clusulas"/>
        <w:tabs>
          <w:tab w:val="left" w:pos="1560"/>
        </w:tabs>
        <w:spacing w:after="0"/>
        <w:ind w:left="66"/>
        <w:rPr>
          <w:rFonts w:ascii="Tahoma" w:hAnsi="Tahoma" w:cs="Tahoma"/>
          <w:bCs/>
          <w:sz w:val="22"/>
        </w:rPr>
      </w:pPr>
      <w:r w:rsidRPr="000B4CD1">
        <w:rPr>
          <w:rFonts w:ascii="Tahoma" w:hAnsi="Tahoma" w:cs="Tahoma"/>
          <w:bCs/>
          <w:sz w:val="22"/>
        </w:rPr>
        <w:lastRenderedPageBreak/>
        <w:t xml:space="preserve">OBLIGACIONES CONTRACTUALES </w:t>
      </w:r>
    </w:p>
    <w:p w14:paraId="5C359F34" w14:textId="77777777" w:rsidR="000B4CD1" w:rsidRPr="000B4CD1" w:rsidRDefault="000B4CD1" w:rsidP="000B4CD1">
      <w:pPr>
        <w:pStyle w:val="clusulas"/>
        <w:numPr>
          <w:ilvl w:val="0"/>
          <w:numId w:val="9"/>
        </w:numPr>
        <w:tabs>
          <w:tab w:val="left" w:pos="1560"/>
        </w:tabs>
        <w:spacing w:after="0"/>
        <w:rPr>
          <w:rFonts w:ascii="Tahoma" w:hAnsi="Tahoma" w:cs="Tahoma"/>
          <w:b w:val="0"/>
          <w:sz w:val="22"/>
        </w:rPr>
      </w:pPr>
      <w:r w:rsidRPr="000B4CD1">
        <w:rPr>
          <w:rFonts w:ascii="Tahoma" w:hAnsi="Tahoma" w:cs="Tahoma"/>
          <w:b w:val="0"/>
          <w:sz w:val="22"/>
        </w:rPr>
        <w:t>El contratista estará en la obligación de asumir la logística, herramientas, personal calificado y todo lo que sea necesario para garantizar la buena ejecución de los trabajos.</w:t>
      </w:r>
    </w:p>
    <w:p w14:paraId="10297AD7" w14:textId="77777777" w:rsidR="000B4CD1" w:rsidRPr="000B4CD1" w:rsidRDefault="000B4CD1" w:rsidP="000B4CD1">
      <w:pPr>
        <w:pStyle w:val="clusulas"/>
        <w:numPr>
          <w:ilvl w:val="0"/>
          <w:numId w:val="9"/>
        </w:numPr>
        <w:tabs>
          <w:tab w:val="left" w:pos="1560"/>
        </w:tabs>
        <w:spacing w:after="0"/>
        <w:rPr>
          <w:rFonts w:ascii="Tahoma" w:hAnsi="Tahoma" w:cs="Tahoma"/>
          <w:b w:val="0"/>
          <w:sz w:val="22"/>
        </w:rPr>
      </w:pPr>
      <w:r w:rsidRPr="000B4CD1">
        <w:rPr>
          <w:rFonts w:ascii="Tahoma" w:hAnsi="Tahoma" w:cs="Tahoma"/>
          <w:b w:val="0"/>
          <w:sz w:val="22"/>
        </w:rPr>
        <w:t>El contratista deberá definir un Plan de trabajo, con la descripción de la totalidad de actividades que deberá ejecutar y articulado con las condiciones de ingreso del lugar donde se llevaran a cabo. En caso de resultar adjudicatario del proceso de selección, deberá presentar dicho plan de trabajo con el respectivo cronograma, con antelación de mínimo diez (10) días calendario al día estimado de inicio de actividades. El cual deberá ser concertado con la Dirección de Bienes de INFIMANIZALES</w:t>
      </w:r>
      <w:proofErr w:type="gramStart"/>
      <w:r w:rsidRPr="000B4CD1">
        <w:rPr>
          <w:rFonts w:ascii="Tahoma" w:hAnsi="Tahoma" w:cs="Tahoma"/>
          <w:b w:val="0"/>
          <w:sz w:val="22"/>
        </w:rPr>
        <w:t>, ,</w:t>
      </w:r>
      <w:proofErr w:type="gramEnd"/>
      <w:r w:rsidRPr="000B4CD1">
        <w:rPr>
          <w:rFonts w:ascii="Tahoma" w:hAnsi="Tahoma" w:cs="Tahoma"/>
          <w:b w:val="0"/>
          <w:sz w:val="22"/>
        </w:rPr>
        <w:t xml:space="preserve"> de acuerdo con las condiciones de operación de los lugares de </w:t>
      </w:r>
      <w:proofErr w:type="gramStart"/>
      <w:r w:rsidRPr="000B4CD1">
        <w:rPr>
          <w:rFonts w:ascii="Tahoma" w:hAnsi="Tahoma" w:cs="Tahoma"/>
          <w:b w:val="0"/>
          <w:sz w:val="22"/>
        </w:rPr>
        <w:t>intervención..</w:t>
      </w:r>
      <w:proofErr w:type="gramEnd"/>
      <w:r w:rsidRPr="000B4CD1">
        <w:rPr>
          <w:rFonts w:ascii="Tahoma" w:hAnsi="Tahoma" w:cs="Tahoma"/>
          <w:b w:val="0"/>
          <w:sz w:val="22"/>
        </w:rPr>
        <w:t xml:space="preserve"> </w:t>
      </w:r>
    </w:p>
    <w:p w14:paraId="225A41A1" w14:textId="77777777" w:rsidR="000B4CD1" w:rsidRPr="000B4CD1" w:rsidRDefault="000B4CD1" w:rsidP="000B4CD1">
      <w:pPr>
        <w:pStyle w:val="clusulas"/>
        <w:numPr>
          <w:ilvl w:val="0"/>
          <w:numId w:val="9"/>
        </w:numPr>
        <w:tabs>
          <w:tab w:val="left" w:pos="1560"/>
        </w:tabs>
        <w:spacing w:after="0"/>
        <w:rPr>
          <w:rFonts w:ascii="Tahoma" w:hAnsi="Tahoma" w:cs="Tahoma"/>
          <w:b w:val="0"/>
          <w:sz w:val="22"/>
        </w:rPr>
      </w:pPr>
      <w:r w:rsidRPr="000B4CD1">
        <w:rPr>
          <w:rFonts w:ascii="Tahoma" w:hAnsi="Tahoma" w:cs="Tahoma"/>
          <w:b w:val="0"/>
          <w:sz w:val="22"/>
        </w:rPr>
        <w:t xml:space="preserve">El contratista deberá disponer de los equipos y herramientas necesarios, para la ejecución del trabajo en el sitio designado, mínimo con tres días corridos o calendario de anticipación. Los equipos y herramientas deberán encontrarse disponibles para la ejecución y, cuando corresponda, el contratista deberá acreditar su propiedad, arrendamiento u otro título o mecanismo que garantice su disponibilidad durante el plazo requerido. </w:t>
      </w:r>
    </w:p>
    <w:p w14:paraId="7B9487D0" w14:textId="77777777" w:rsidR="000B4CD1" w:rsidRPr="000B4CD1" w:rsidRDefault="000B4CD1" w:rsidP="000B4CD1">
      <w:pPr>
        <w:pStyle w:val="clusulas"/>
        <w:numPr>
          <w:ilvl w:val="0"/>
          <w:numId w:val="9"/>
        </w:numPr>
        <w:tabs>
          <w:tab w:val="left" w:pos="1560"/>
        </w:tabs>
        <w:spacing w:after="0"/>
        <w:rPr>
          <w:rFonts w:ascii="Tahoma" w:hAnsi="Tahoma" w:cs="Tahoma"/>
          <w:b w:val="0"/>
          <w:sz w:val="22"/>
        </w:rPr>
      </w:pPr>
      <w:r w:rsidRPr="000B4CD1">
        <w:rPr>
          <w:rFonts w:ascii="Tahoma" w:hAnsi="Tahoma" w:cs="Tahoma"/>
          <w:b w:val="0"/>
          <w:sz w:val="22"/>
        </w:rPr>
        <w:t>El contratista que resulte adjudicatario deberá presentar oportunamente, antes de la suscripción del acta de inicio, los documentos y requisitos de ejecución previstos en el contrato y en los documentos del proceso</w:t>
      </w:r>
    </w:p>
    <w:p w14:paraId="0C2B3DF6" w14:textId="77777777" w:rsidR="000B4CD1" w:rsidRPr="000B4CD1" w:rsidRDefault="000B4CD1" w:rsidP="000B4CD1">
      <w:pPr>
        <w:pStyle w:val="clusulas"/>
        <w:numPr>
          <w:ilvl w:val="0"/>
          <w:numId w:val="9"/>
        </w:numPr>
        <w:tabs>
          <w:tab w:val="left" w:pos="1560"/>
        </w:tabs>
        <w:spacing w:after="0"/>
        <w:rPr>
          <w:rFonts w:ascii="Tahoma" w:hAnsi="Tahoma" w:cs="Tahoma"/>
          <w:b w:val="0"/>
          <w:sz w:val="22"/>
        </w:rPr>
      </w:pPr>
      <w:r w:rsidRPr="000B4CD1">
        <w:rPr>
          <w:rFonts w:ascii="Tahoma" w:hAnsi="Tahoma" w:cs="Tahoma"/>
          <w:b w:val="0"/>
          <w:sz w:val="22"/>
        </w:rPr>
        <w:t>El contratista deberá suministrar el personal auxiliar de apoyo necesario para la realización y ejecución de los respectivos trabajos y entregar al supervisor hoja de vida con las respectivas certificaciones y/o constancias donde se evidencie la experiencia de estos en la realización de este tipo de trabajos.</w:t>
      </w:r>
    </w:p>
    <w:p w14:paraId="71F4C288" w14:textId="77777777" w:rsidR="000B4CD1" w:rsidRPr="000B4CD1" w:rsidRDefault="000B4CD1" w:rsidP="000B4CD1">
      <w:pPr>
        <w:pStyle w:val="clusulas"/>
        <w:numPr>
          <w:ilvl w:val="0"/>
          <w:numId w:val="9"/>
        </w:numPr>
        <w:tabs>
          <w:tab w:val="left" w:pos="1560"/>
        </w:tabs>
        <w:spacing w:after="0"/>
        <w:rPr>
          <w:rFonts w:ascii="Tahoma" w:hAnsi="Tahoma" w:cs="Tahoma"/>
          <w:b w:val="0"/>
          <w:sz w:val="22"/>
        </w:rPr>
      </w:pPr>
      <w:r w:rsidRPr="000B4CD1">
        <w:rPr>
          <w:rFonts w:ascii="Tahoma" w:hAnsi="Tahoma" w:cs="Tahoma"/>
          <w:b w:val="0"/>
          <w:sz w:val="22"/>
        </w:rPr>
        <w:t xml:space="preserve">El contratista deberá cumplir con las normas de seguridad industrial y salud ocupacional vigentes en Colombia, al momento de realizar las obras contratadas. </w:t>
      </w:r>
    </w:p>
    <w:p w14:paraId="55D7D623" w14:textId="3C99A022" w:rsidR="000B4CD1" w:rsidRPr="000B4CD1" w:rsidRDefault="000B4CD1" w:rsidP="000B4CD1">
      <w:pPr>
        <w:pStyle w:val="clusulas"/>
        <w:tabs>
          <w:tab w:val="left" w:pos="1560"/>
        </w:tabs>
        <w:spacing w:after="0"/>
        <w:ind w:left="66"/>
        <w:rPr>
          <w:rFonts w:ascii="Tahoma" w:hAnsi="Tahoma" w:cs="Tahoma"/>
          <w:bCs/>
          <w:sz w:val="22"/>
        </w:rPr>
      </w:pPr>
      <w:r w:rsidRPr="000B4CD1">
        <w:rPr>
          <w:rFonts w:ascii="Tahoma" w:hAnsi="Tahoma" w:cs="Tahoma"/>
          <w:bCs/>
          <w:sz w:val="22"/>
        </w:rPr>
        <w:t xml:space="preserve">OBLIGACIONES GENERALES </w:t>
      </w:r>
    </w:p>
    <w:p w14:paraId="543EEAEF"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t>Cumplir lo previsto en los estudios previos, los términos de referencia, documentos anexos, el contrato y la propuesta presentada.</w:t>
      </w:r>
    </w:p>
    <w:p w14:paraId="0CC7B416"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t xml:space="preserve">Colaborar con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para que el objeto contratado se cumpla y que sea de la mejor calidad.</w:t>
      </w:r>
    </w:p>
    <w:p w14:paraId="64545AA0"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t>Acreditar los pagos al Sistema de Seguridad Social Integral en Salud de su personal a cargo, de conformidad con la Ley.</w:t>
      </w:r>
    </w:p>
    <w:p w14:paraId="13259387"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t xml:space="preserve">Acatar las instrucciones que para el desarrollo del contrato le imparta el supervisor. </w:t>
      </w:r>
    </w:p>
    <w:p w14:paraId="23996EFF"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t>Reportar de manera inmediata cualquier novedad o anomalía, al supervisor del contrato, según corresponda.</w:t>
      </w:r>
    </w:p>
    <w:p w14:paraId="5043F504"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t xml:space="preserve">Guardar total reserva de la información que obtenga de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en desarrollo del objeto contractual, ya que es de propiedad de la Entidad, salvo requerimiento de autoridad competente.</w:t>
      </w:r>
    </w:p>
    <w:p w14:paraId="5A1B8620" w14:textId="77777777" w:rsidR="000B4CD1" w:rsidRPr="000B4CD1" w:rsidRDefault="000B4CD1" w:rsidP="000B4CD1">
      <w:pPr>
        <w:pStyle w:val="clusulas"/>
        <w:numPr>
          <w:ilvl w:val="0"/>
          <w:numId w:val="10"/>
        </w:numPr>
        <w:tabs>
          <w:tab w:val="left" w:pos="1560"/>
        </w:tabs>
        <w:spacing w:after="0"/>
        <w:rPr>
          <w:rFonts w:ascii="Tahoma" w:hAnsi="Tahoma" w:cs="Tahoma"/>
          <w:b w:val="0"/>
          <w:sz w:val="22"/>
        </w:rPr>
      </w:pPr>
      <w:r w:rsidRPr="000B4CD1">
        <w:rPr>
          <w:rFonts w:ascii="Tahoma" w:hAnsi="Tahoma" w:cs="Tahoma"/>
          <w:b w:val="0"/>
          <w:sz w:val="22"/>
        </w:rPr>
        <w:lastRenderedPageBreak/>
        <w:t>Entregar los bienes, obras o servicios contratados con las especificaciones técnicas exigidas.</w:t>
      </w:r>
    </w:p>
    <w:p w14:paraId="1AA9ACBE" w14:textId="5F7D5E39" w:rsidR="000B4CD1" w:rsidRPr="000B4CD1" w:rsidRDefault="000B4CD1" w:rsidP="000B4CD1">
      <w:pPr>
        <w:pStyle w:val="clusulas"/>
        <w:numPr>
          <w:ilvl w:val="0"/>
          <w:numId w:val="0"/>
        </w:numPr>
        <w:tabs>
          <w:tab w:val="left" w:pos="1560"/>
        </w:tabs>
        <w:spacing w:after="0"/>
        <w:rPr>
          <w:rFonts w:ascii="Tahoma" w:hAnsi="Tahoma" w:cs="Tahoma"/>
          <w:bCs/>
          <w:sz w:val="22"/>
        </w:rPr>
      </w:pPr>
      <w:r>
        <w:rPr>
          <w:rFonts w:ascii="Tahoma" w:hAnsi="Tahoma" w:cs="Tahoma"/>
          <w:bCs/>
          <w:sz w:val="22"/>
        </w:rPr>
        <w:t xml:space="preserve">CLAUSULA 11. </w:t>
      </w:r>
      <w:r w:rsidRPr="000B4CD1">
        <w:rPr>
          <w:rFonts w:ascii="Tahoma" w:hAnsi="Tahoma" w:cs="Tahoma"/>
          <w:bCs/>
          <w:sz w:val="22"/>
        </w:rPr>
        <w:t xml:space="preserve">OBLIGACIONES ESPECIFICAS DEL CONTRATISTA </w:t>
      </w:r>
    </w:p>
    <w:p w14:paraId="7A54A965"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Cumplir en su totalidad con el objeto contractual, ejecutando las obras de acuerdo con las especificaciones, cantidades, precios unitarios fijos contenidos los Estudios Previos, en la propuesta presentada y en los demás documentos precontractuales y contractuales.</w:t>
      </w:r>
    </w:p>
    <w:p w14:paraId="1CF3869F"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Elaborar el plan de trabajo a fin de planear las obras a realizar para la aprobación por parte del supervisor de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a fin de articular las actividades con la dinámica propia de las oficinas que funcionan en la misma edificación. </w:t>
      </w:r>
    </w:p>
    <w:p w14:paraId="45805036"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Cumplir con los tiempos establecidos en el cronograma descrito en el presente estudio en cuanto al cumplimientos de tiempos de duración de obras.</w:t>
      </w:r>
    </w:p>
    <w:p w14:paraId="66920846"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Previo al inicio de la Obra solicitada y con el propósito de que se conozcan las condiciones en que se va a ejecutar la obra, es obligación del contratista, realizar una minuciosa visita al sitio donde se desarrollarán las obras, debiendo tomar nota de detalles en sitio; accesos, disponibilidad y transporte de materiales, mano de obra, y en general analizar todos los factores y circunstancias que faciliten y contribuyan a la buena ejecución de las obras en cuanto a su calidad, seguridad, economía, buena presentación y desarrollo.</w:t>
      </w:r>
    </w:p>
    <w:p w14:paraId="0B544B69"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Responder integralmente por la idoneidad, estabilidad, seguridad y calidad de las obras, lo cual deberá realizar ajustado a las buenas prácticas de construcción de uso común para estos casos de las actividades y los métodos de construcción en el desarrollo de la obra.</w:t>
      </w:r>
    </w:p>
    <w:p w14:paraId="3BDDB6CA"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El contratista no podrá ceder total o parcialmente el contrato, sin la previa expresa y escrita autorización previa, expresa y escrita de INFIMANIZALES.</w:t>
      </w:r>
    </w:p>
    <w:p w14:paraId="43BA2D56"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Utilizar materiales de primera calidad y mano de obra altamente calificada conforme a las actividades programadas para la ejecución de la obra. El supervisor del contrato no aprobará cualquier trabajo que a su juicio no cumpla con las normas dadas en estas especificaciones.</w:t>
      </w:r>
    </w:p>
    <w:p w14:paraId="586A20CB"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 contratista se obliga a mantener indemne a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frente a cualquier reclamación o acción de carácter laboral, civil, penal, administrativa o de cualquier otra índole, que pudieran interponer el personal a su cargo o las personas que subcontrate para la ejecución del contrato. En virtud de lo anterior, el Contratista responderá ante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por cualquier contingencia patrimonial y/o jurídica en que llegase a verse afectado o involucrado, debiendo salir en defensa de </w:t>
      </w:r>
      <w:proofErr w:type="spellStart"/>
      <w:r w:rsidRPr="000B4CD1">
        <w:rPr>
          <w:rFonts w:ascii="Tahoma" w:hAnsi="Tahoma" w:cs="Tahoma"/>
          <w:b w:val="0"/>
          <w:sz w:val="22"/>
        </w:rPr>
        <w:t>InfiManizales</w:t>
      </w:r>
      <w:proofErr w:type="spellEnd"/>
      <w:r w:rsidRPr="000B4CD1">
        <w:rPr>
          <w:rFonts w:ascii="Tahoma" w:hAnsi="Tahoma" w:cs="Tahoma"/>
          <w:b w:val="0"/>
          <w:sz w:val="22"/>
        </w:rPr>
        <w:t>.</w:t>
      </w:r>
    </w:p>
    <w:p w14:paraId="7A7902CE"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El Contratista, es el único responsable por el cumplimiento de las obligaciones laborales y que en materia de seguridad social y de cobertura de Riesgos Laborales debe mantener amparados a todo el personal que tenga a su cargo de manera directa o que llegase a subcontratar para la ejecución del Contrato. Así las cosas, todo personal directo del Contratista o que este subcontrate para la ejecución del contrato deberá estar previamente asegurado a los sistemas de seguridad social colombiano, así como cubierto por Riesgos Laborales.</w:t>
      </w:r>
    </w:p>
    <w:p w14:paraId="0F6D8ABB"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lastRenderedPageBreak/>
        <w:t xml:space="preserve">El contratista deberá mantener comunicación con el supervisor de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a fin de recibir orientaciones y evaluación de las labores ejecutadas.</w:t>
      </w:r>
    </w:p>
    <w:p w14:paraId="786FDF01"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76CB169B"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Realizar por su cuenta y riesgo el transporte y puesta en sitio del inmueble a intervenir, de los materiales, equipos, personal y demás elementos necesarios para la correcta ejecución contractual.</w:t>
      </w:r>
    </w:p>
    <w:p w14:paraId="682F3237"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Contar tanto en calidad, cantidad, como en tiempo, todos los equipos, maquinaria, herramientas, materiales y demás elementos necesarios para la correcta ejecución de las obras.</w:t>
      </w:r>
    </w:p>
    <w:p w14:paraId="75A65632"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Atender en forma permanente la dirección de la obra, o mantener al frente de las obras un encargado de obra capacitado para tal labor y aceptado por la Supervisión de las Obras.</w:t>
      </w:r>
    </w:p>
    <w:p w14:paraId="0945C3CA"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Coadyuvar en la obtención de los permisos y/o autorizaciones requeridas por las autoridades competentes para la realización de las obras.</w:t>
      </w:r>
    </w:p>
    <w:p w14:paraId="5474C72A"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Serán por cuenta del contratista el uso obligatorio y el suministro de elementos de seguridad para su personal como cascos, guantes, anteojos, calzado, cinturones y cualquier otro elemento necesario que la supervisión del contrato exija. Mantendrá en la obra elementos para prestar primeros auxilios, mínimo un extintor contra incendios que cumpla con las recomendaciones para tal fin y cumplirá con todas las normas referentes a seguridad laboral que contempla la Ley colombiana.</w:t>
      </w:r>
    </w:p>
    <w:p w14:paraId="1F098B99"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Señalizar las áreas que se van a intervenir así mismo disponer de protección las áreas aledañas a la obra, protegiendo el mobiliario, equipos y demás elementos que se puedan deteriorar, garantizando su conservación hasta la entrega y recibo en forma definitiva por </w:t>
      </w:r>
      <w:proofErr w:type="spellStart"/>
      <w:r w:rsidRPr="000B4CD1">
        <w:rPr>
          <w:rFonts w:ascii="Tahoma" w:hAnsi="Tahoma" w:cs="Tahoma"/>
          <w:b w:val="0"/>
          <w:sz w:val="22"/>
        </w:rPr>
        <w:t>InfiManizales</w:t>
      </w:r>
      <w:proofErr w:type="spellEnd"/>
      <w:r w:rsidRPr="000B4CD1">
        <w:rPr>
          <w:rFonts w:ascii="Tahoma" w:hAnsi="Tahoma" w:cs="Tahoma"/>
          <w:b w:val="0"/>
          <w:sz w:val="22"/>
        </w:rPr>
        <w:t>.</w:t>
      </w:r>
    </w:p>
    <w:p w14:paraId="4C3D314A"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 contratista deberá proteger el inmueble y deberá entregarlo de la misma manera como se le entrego las zonas que no serán objeto de intervención. </w:t>
      </w:r>
    </w:p>
    <w:p w14:paraId="6298D360"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Realizar las reparaciones o ajustes de cualquier tipo de daño que se presente a la infraestructura nueva en ejecución o a la de algún tercero producida por descuido, negligencia, falta de previsión del contratista o sus dependientes o subcontratistas; dichas reparaciones se recibirán a satisfacción por parte del supervisor. Correrán por cuenta y cargo del Contratista, los costos y tiempo de obra adicional, que tengan por fin efectuar, ajustes, reparaciones o modificaciones a las obras realizadas por el Contratista o sus dependientes, que deban realizarse, lo cual implica primero deshacer lo hecho, cuando éstas no hayan sido efectuadas conforme a las exigencias de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quien no reconocerá, sobrecostos por tiempo en obra adicional ni por mayores valores </w:t>
      </w:r>
      <w:r w:rsidRPr="000B4CD1">
        <w:rPr>
          <w:rFonts w:ascii="Tahoma" w:hAnsi="Tahoma" w:cs="Tahoma"/>
          <w:b w:val="0"/>
          <w:sz w:val="22"/>
        </w:rPr>
        <w:lastRenderedPageBreak/>
        <w:t>generados por estos conceptos, circunstancia que desde ya es aceptada por los proponentes y por el Contratista que resulte seleccionado.</w:t>
      </w:r>
    </w:p>
    <w:p w14:paraId="1BF1EE82"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 contratista estará en la obligación de permitir que los empleados designados por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inspeccionen en cualquier momento la ejecución de los trabajos y el desarrollo del contrato. </w:t>
      </w:r>
    </w:p>
    <w:p w14:paraId="2B57A288"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 contratista se verá obligado a que, en caso de defectos en los materiales, estos serán imputados al contratista y deberán ser corregidos y pagados por su cuenta; sin perjuicio de las acciones contractuales o legales que decida emprender la entidad contratante. </w:t>
      </w:r>
    </w:p>
    <w:p w14:paraId="5C0302D0"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 contratista se compromete a responder personalmente por todos los actos y conductas, fallas y negligencias, en las que incurra cualquier agente, empleado, trabajador o subcontratista suyo. </w:t>
      </w:r>
    </w:p>
    <w:p w14:paraId="7A8FC35F"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El contratista deberá asistir a las reuniones programadas por la Supervisión del contrato. </w:t>
      </w:r>
    </w:p>
    <w:p w14:paraId="7846FD3C"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Retirar todos los materiales sobrantes durante y al finalizar las actividades de obra en el inmueble, dejando las áreas intervenidas completamente limpias, cabe anotar que el contratista deberá por su cuenta y riesgo hacer la disposición final de los escombros de conformidad con la normatividad vigente y aplicable, dependiendo la ubicación del inmueble objeto de Obra. Los costos asociados a la remoción, retiro y destino final de los escombros correrán por cuenta del Contratista.</w:t>
      </w:r>
    </w:p>
    <w:p w14:paraId="566DCC06"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El contratista estará en la obligación de presentar el informe final con los respectivos soportes que sustente las actividades. Este debe contener registro fotográfico del antes, durante y después de cada una de las actividades desarrolladas.</w:t>
      </w:r>
    </w:p>
    <w:p w14:paraId="4D38EB4E" w14:textId="77777777" w:rsidR="000B4CD1" w:rsidRP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Suscribir el acta de entrega de obra en donde se reciba a satisfacción por parte del supervisor del contrato (funcionario de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las obras realizadas, así como la limpieza y orden el lugar donde se ejecutó la actividad. </w:t>
      </w:r>
    </w:p>
    <w:p w14:paraId="12C05F7F" w14:textId="50B9EBE9" w:rsidR="000B4CD1" w:rsidRDefault="000B4CD1" w:rsidP="000B4CD1">
      <w:pPr>
        <w:pStyle w:val="clusulas"/>
        <w:numPr>
          <w:ilvl w:val="0"/>
          <w:numId w:val="11"/>
        </w:numPr>
        <w:tabs>
          <w:tab w:val="left" w:pos="1560"/>
        </w:tabs>
        <w:spacing w:after="0"/>
        <w:rPr>
          <w:rFonts w:ascii="Tahoma" w:hAnsi="Tahoma" w:cs="Tahoma"/>
          <w:b w:val="0"/>
          <w:sz w:val="22"/>
        </w:rPr>
      </w:pPr>
      <w:r w:rsidRPr="000B4CD1">
        <w:rPr>
          <w:rFonts w:ascii="Tahoma" w:hAnsi="Tahoma" w:cs="Tahoma"/>
          <w:b w:val="0"/>
          <w:sz w:val="22"/>
        </w:rPr>
        <w:t xml:space="preserve">Suscribir con el supervisor del Contrato designado por </w:t>
      </w:r>
      <w:proofErr w:type="spellStart"/>
      <w:r w:rsidRPr="000B4CD1">
        <w:rPr>
          <w:rFonts w:ascii="Tahoma" w:hAnsi="Tahoma" w:cs="Tahoma"/>
          <w:b w:val="0"/>
          <w:sz w:val="22"/>
        </w:rPr>
        <w:t>InfiManizales</w:t>
      </w:r>
      <w:proofErr w:type="spellEnd"/>
      <w:r w:rsidRPr="000B4CD1">
        <w:rPr>
          <w:rFonts w:ascii="Tahoma" w:hAnsi="Tahoma" w:cs="Tahoma"/>
          <w:b w:val="0"/>
          <w:sz w:val="22"/>
        </w:rPr>
        <w:t xml:space="preserve"> el Acta de Liquidación del Contrato dentro del plazo especificado en el contrato.</w:t>
      </w:r>
    </w:p>
    <w:p w14:paraId="0F5177F5" w14:textId="77777777" w:rsidR="000B4CD1" w:rsidRPr="000B4CD1" w:rsidRDefault="000B4CD1" w:rsidP="000B4CD1">
      <w:pPr>
        <w:pStyle w:val="clusulas"/>
        <w:numPr>
          <w:ilvl w:val="0"/>
          <w:numId w:val="0"/>
        </w:numPr>
        <w:tabs>
          <w:tab w:val="left" w:pos="1560"/>
        </w:tabs>
        <w:spacing w:after="0"/>
        <w:ind w:left="360"/>
        <w:rPr>
          <w:rFonts w:ascii="Tahoma" w:hAnsi="Tahoma" w:cs="Tahoma"/>
          <w:b w:val="0"/>
          <w:sz w:val="22"/>
        </w:rPr>
      </w:pPr>
    </w:p>
    <w:p w14:paraId="791C590F" w14:textId="77777777" w:rsidR="000B4CD1" w:rsidRDefault="000B4CD1" w:rsidP="000B4CD1">
      <w:pPr>
        <w:pStyle w:val="clusulas"/>
        <w:numPr>
          <w:ilvl w:val="0"/>
          <w:numId w:val="0"/>
        </w:numPr>
        <w:tabs>
          <w:tab w:val="left" w:pos="1560"/>
        </w:tabs>
        <w:spacing w:after="0"/>
        <w:ind w:left="425"/>
        <w:rPr>
          <w:rFonts w:ascii="Tahoma" w:hAnsi="Tahoma" w:cs="Tahoma"/>
          <w:b w:val="0"/>
          <w:sz w:val="22"/>
        </w:rPr>
      </w:pPr>
      <w:r w:rsidRPr="000B4CD1">
        <w:rPr>
          <w:rFonts w:ascii="Tahoma" w:hAnsi="Tahoma" w:cs="Tahoma"/>
          <w:bCs/>
          <w:sz w:val="22"/>
        </w:rPr>
        <w:t xml:space="preserve">NOTA. </w:t>
      </w:r>
      <w:r w:rsidRPr="000B4CD1">
        <w:rPr>
          <w:rFonts w:ascii="Tahoma" w:hAnsi="Tahoma" w:cs="Tahoma"/>
          <w:b w:val="0"/>
          <w:sz w:val="22"/>
        </w:rPr>
        <w:t>Las obligaciones relacionadas con el personal requerido para la ejecución del objeto contractual serán objeto de especial verificación por la Supervisión y su incumplimiento, incluida la ausencia injustificada de una o varias de las personas que hagan parte del personal mínimo requerido, acarreará la imposición de las sanciones contractuales correspondientes.</w:t>
      </w:r>
    </w:p>
    <w:p w14:paraId="46DFE75D" w14:textId="77777777" w:rsidR="000B4CD1" w:rsidRPr="000B4CD1" w:rsidRDefault="000B4CD1" w:rsidP="000B4CD1">
      <w:pPr>
        <w:pStyle w:val="clusulas"/>
        <w:numPr>
          <w:ilvl w:val="0"/>
          <w:numId w:val="0"/>
        </w:numPr>
        <w:tabs>
          <w:tab w:val="left" w:pos="1560"/>
        </w:tabs>
        <w:spacing w:after="0"/>
        <w:ind w:left="425"/>
        <w:rPr>
          <w:rFonts w:ascii="Tahoma" w:hAnsi="Tahoma" w:cs="Tahoma"/>
          <w:bCs/>
          <w:sz w:val="22"/>
        </w:rPr>
      </w:pPr>
    </w:p>
    <w:tbl>
      <w:tblPr>
        <w:tblW w:w="8905" w:type="dxa"/>
        <w:tblCellMar>
          <w:left w:w="70" w:type="dxa"/>
          <w:right w:w="70" w:type="dxa"/>
        </w:tblCellMar>
        <w:tblLook w:val="04A0" w:firstRow="1" w:lastRow="0" w:firstColumn="1" w:lastColumn="0" w:noHBand="0" w:noVBand="1"/>
      </w:tblPr>
      <w:tblGrid>
        <w:gridCol w:w="1345"/>
        <w:gridCol w:w="1989"/>
        <w:gridCol w:w="5571"/>
      </w:tblGrid>
      <w:tr w:rsidR="000B4CD1" w:rsidRPr="000B4CD1" w14:paraId="49C3FB05" w14:textId="77777777" w:rsidTr="00FD6B02">
        <w:trPr>
          <w:trHeight w:val="288"/>
          <w:tblHeader/>
        </w:trPr>
        <w:tc>
          <w:tcPr>
            <w:tcW w:w="13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91910E" w14:textId="77777777" w:rsidR="000B4CD1" w:rsidRPr="000B4CD1" w:rsidRDefault="000B4CD1" w:rsidP="000B4CD1">
            <w:pPr>
              <w:pStyle w:val="clusulas"/>
              <w:numPr>
                <w:ilvl w:val="0"/>
                <w:numId w:val="0"/>
              </w:numPr>
              <w:tabs>
                <w:tab w:val="left" w:pos="1560"/>
              </w:tabs>
              <w:spacing w:after="0"/>
              <w:ind w:left="66"/>
              <w:rPr>
                <w:rFonts w:ascii="Tahoma" w:hAnsi="Tahoma" w:cs="Tahoma"/>
                <w:bCs/>
                <w:sz w:val="22"/>
                <w:lang w:val="es-ES"/>
              </w:rPr>
            </w:pPr>
            <w:r w:rsidRPr="000B4CD1">
              <w:rPr>
                <w:rFonts w:ascii="Tahoma" w:hAnsi="Tahoma" w:cs="Tahoma"/>
                <w:bCs/>
                <w:sz w:val="22"/>
                <w:lang w:val="es-ES"/>
              </w:rPr>
              <w:lastRenderedPageBreak/>
              <w:t>CARGO</w:t>
            </w:r>
          </w:p>
        </w:tc>
        <w:tc>
          <w:tcPr>
            <w:tcW w:w="1989" w:type="dxa"/>
            <w:tcBorders>
              <w:top w:val="single" w:sz="4" w:space="0" w:color="auto"/>
              <w:left w:val="nil"/>
              <w:bottom w:val="single" w:sz="4" w:space="0" w:color="auto"/>
              <w:right w:val="single" w:sz="4" w:space="0" w:color="auto"/>
            </w:tcBorders>
            <w:shd w:val="clear" w:color="auto" w:fill="BFBFBF" w:themeFill="background1" w:themeFillShade="BF"/>
            <w:hideMark/>
          </w:tcPr>
          <w:p w14:paraId="1E76A2A0" w14:textId="77777777" w:rsidR="000B4CD1" w:rsidRPr="000B4CD1" w:rsidRDefault="000B4CD1" w:rsidP="000B4CD1">
            <w:pPr>
              <w:pStyle w:val="clusulas"/>
              <w:numPr>
                <w:ilvl w:val="0"/>
                <w:numId w:val="0"/>
              </w:numPr>
              <w:tabs>
                <w:tab w:val="left" w:pos="1560"/>
              </w:tabs>
              <w:spacing w:after="0"/>
              <w:ind w:left="66"/>
              <w:rPr>
                <w:rFonts w:ascii="Tahoma" w:hAnsi="Tahoma" w:cs="Tahoma"/>
                <w:bCs/>
                <w:sz w:val="22"/>
                <w:lang w:val="es-ES"/>
              </w:rPr>
            </w:pPr>
            <w:r w:rsidRPr="000B4CD1">
              <w:rPr>
                <w:rFonts w:ascii="Tahoma" w:hAnsi="Tahoma" w:cs="Tahoma"/>
                <w:bCs/>
                <w:sz w:val="22"/>
                <w:lang w:val="es-ES"/>
              </w:rPr>
              <w:t>FORMACION REQUERIDA</w:t>
            </w:r>
          </w:p>
        </w:tc>
        <w:tc>
          <w:tcPr>
            <w:tcW w:w="5571" w:type="dxa"/>
            <w:tcBorders>
              <w:top w:val="single" w:sz="4" w:space="0" w:color="auto"/>
              <w:left w:val="nil"/>
              <w:bottom w:val="single" w:sz="4" w:space="0" w:color="auto"/>
              <w:right w:val="single" w:sz="4" w:space="0" w:color="auto"/>
            </w:tcBorders>
            <w:shd w:val="clear" w:color="auto" w:fill="BFBFBF" w:themeFill="background1" w:themeFillShade="BF"/>
            <w:hideMark/>
          </w:tcPr>
          <w:p w14:paraId="4849941D" w14:textId="77777777" w:rsidR="000B4CD1" w:rsidRPr="000B4CD1" w:rsidRDefault="000B4CD1" w:rsidP="000B4CD1">
            <w:pPr>
              <w:pStyle w:val="clusulas"/>
              <w:numPr>
                <w:ilvl w:val="0"/>
                <w:numId w:val="0"/>
              </w:numPr>
              <w:tabs>
                <w:tab w:val="left" w:pos="1560"/>
              </w:tabs>
              <w:spacing w:after="0"/>
              <w:ind w:left="66"/>
              <w:rPr>
                <w:rFonts w:ascii="Tahoma" w:hAnsi="Tahoma" w:cs="Tahoma"/>
                <w:bCs/>
                <w:sz w:val="22"/>
                <w:lang w:val="es-ES"/>
              </w:rPr>
            </w:pPr>
            <w:r w:rsidRPr="000B4CD1">
              <w:rPr>
                <w:rFonts w:ascii="Tahoma" w:hAnsi="Tahoma" w:cs="Tahoma"/>
                <w:bCs/>
                <w:sz w:val="22"/>
                <w:lang w:val="es-ES"/>
              </w:rPr>
              <w:t>EXERIENCIA A ACREDITAR</w:t>
            </w:r>
          </w:p>
        </w:tc>
      </w:tr>
      <w:tr w:rsidR="000B4CD1" w:rsidRPr="000B4CD1" w14:paraId="5D0029F8" w14:textId="77777777" w:rsidTr="00FD6B02">
        <w:trPr>
          <w:trHeight w:val="1681"/>
        </w:trPr>
        <w:tc>
          <w:tcPr>
            <w:tcW w:w="1345" w:type="dxa"/>
            <w:tcBorders>
              <w:top w:val="nil"/>
              <w:left w:val="single" w:sz="4" w:space="0" w:color="auto"/>
              <w:bottom w:val="single" w:sz="4" w:space="0" w:color="auto"/>
              <w:right w:val="single" w:sz="4" w:space="0" w:color="auto"/>
            </w:tcBorders>
          </w:tcPr>
          <w:p w14:paraId="7E81CA86"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r w:rsidRPr="000B4CD1">
              <w:rPr>
                <w:rFonts w:ascii="Tahoma" w:hAnsi="Tahoma" w:cs="Tahoma"/>
                <w:b w:val="0"/>
                <w:sz w:val="22"/>
                <w:lang w:val="es-ES"/>
              </w:rPr>
              <w:t>Residente de obra (Dedicación 100%)</w:t>
            </w:r>
          </w:p>
          <w:p w14:paraId="54438378"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p>
        </w:tc>
        <w:tc>
          <w:tcPr>
            <w:tcW w:w="1989" w:type="dxa"/>
            <w:tcBorders>
              <w:top w:val="nil"/>
              <w:left w:val="nil"/>
              <w:bottom w:val="single" w:sz="4" w:space="0" w:color="auto"/>
              <w:right w:val="single" w:sz="4" w:space="0" w:color="auto"/>
            </w:tcBorders>
          </w:tcPr>
          <w:p w14:paraId="3D17781F"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r w:rsidRPr="000B4CD1">
              <w:rPr>
                <w:rFonts w:ascii="Tahoma" w:hAnsi="Tahoma" w:cs="Tahoma"/>
                <w:b w:val="0"/>
                <w:sz w:val="22"/>
                <w:lang w:val="es-ES"/>
              </w:rPr>
              <w:t>Ingeniero civil o Arquitecto</w:t>
            </w:r>
          </w:p>
        </w:tc>
        <w:tc>
          <w:tcPr>
            <w:tcW w:w="5571" w:type="dxa"/>
            <w:tcBorders>
              <w:top w:val="nil"/>
              <w:left w:val="nil"/>
              <w:bottom w:val="single" w:sz="4" w:space="0" w:color="auto"/>
              <w:right w:val="single" w:sz="4" w:space="0" w:color="auto"/>
            </w:tcBorders>
          </w:tcPr>
          <w:p w14:paraId="48681BD2"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r w:rsidRPr="000B4CD1">
              <w:rPr>
                <w:rFonts w:ascii="Tahoma" w:hAnsi="Tahoma" w:cs="Tahoma"/>
                <w:b w:val="0"/>
                <w:sz w:val="22"/>
                <w:lang w:val="es-ES"/>
              </w:rPr>
              <w:t xml:space="preserve">Residente de Obra </w:t>
            </w:r>
            <w:r w:rsidRPr="000B4CD1">
              <w:rPr>
                <w:rFonts w:ascii="Tahoma" w:hAnsi="Tahoma" w:cs="Tahoma"/>
                <w:b w:val="0"/>
                <w:sz w:val="22"/>
              </w:rPr>
              <w:t xml:space="preserve">o en cargos equivalentes y/o Coordinador de Obra, y/o Interventor, y/o Supervisor, y/o Apoyo a la Supervisión Técnica en </w:t>
            </w:r>
            <w:r w:rsidRPr="000B4CD1">
              <w:rPr>
                <w:rFonts w:ascii="Tahoma" w:hAnsi="Tahoma" w:cs="Tahoma"/>
                <w:b w:val="0"/>
                <w:sz w:val="22"/>
                <w:lang w:val="es-ES"/>
              </w:rPr>
              <w:t>contratos de construcción y/o mantenimiento y/o adecuaciones y/o mejoramiento y/o remodelación de edificaciones públicas o privadas cuya sumatoria acredite mínimo cinco (5) años de experiencia.</w:t>
            </w:r>
          </w:p>
        </w:tc>
      </w:tr>
      <w:tr w:rsidR="000B4CD1" w:rsidRPr="000B4CD1" w14:paraId="7586E72E" w14:textId="77777777" w:rsidTr="00FD6B02">
        <w:trPr>
          <w:trHeight w:val="558"/>
        </w:trPr>
        <w:tc>
          <w:tcPr>
            <w:tcW w:w="1345" w:type="dxa"/>
            <w:tcBorders>
              <w:top w:val="nil"/>
              <w:left w:val="single" w:sz="4" w:space="0" w:color="auto"/>
              <w:bottom w:val="single" w:sz="4" w:space="0" w:color="auto"/>
              <w:right w:val="single" w:sz="4" w:space="0" w:color="auto"/>
            </w:tcBorders>
            <w:hideMark/>
          </w:tcPr>
          <w:p w14:paraId="6A56F166"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r w:rsidRPr="000B4CD1">
              <w:rPr>
                <w:rFonts w:ascii="Tahoma" w:hAnsi="Tahoma" w:cs="Tahoma"/>
                <w:b w:val="0"/>
                <w:sz w:val="22"/>
                <w:lang w:val="es-ES"/>
              </w:rPr>
              <w:t>Profesional en seguridad y salud en el trabajo (Dedicación 100%)</w:t>
            </w:r>
          </w:p>
        </w:tc>
        <w:tc>
          <w:tcPr>
            <w:tcW w:w="1989" w:type="dxa"/>
            <w:tcBorders>
              <w:top w:val="nil"/>
              <w:left w:val="nil"/>
              <w:bottom w:val="single" w:sz="4" w:space="0" w:color="auto"/>
              <w:right w:val="single" w:sz="4" w:space="0" w:color="auto"/>
            </w:tcBorders>
            <w:hideMark/>
          </w:tcPr>
          <w:p w14:paraId="2477BBE2"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r w:rsidRPr="000B4CD1">
              <w:rPr>
                <w:rFonts w:ascii="Tahoma" w:hAnsi="Tahoma" w:cs="Tahoma"/>
                <w:b w:val="0"/>
                <w:sz w:val="22"/>
                <w:lang w:val="es-ES"/>
              </w:rPr>
              <w:t>Profesional en seguridad y salud en el trabajo o ingeniero con especialización en seguridad y salud en el trabajo</w:t>
            </w:r>
          </w:p>
        </w:tc>
        <w:tc>
          <w:tcPr>
            <w:tcW w:w="5571" w:type="dxa"/>
            <w:tcBorders>
              <w:top w:val="nil"/>
              <w:left w:val="nil"/>
              <w:bottom w:val="single" w:sz="4" w:space="0" w:color="auto"/>
              <w:right w:val="single" w:sz="4" w:space="0" w:color="auto"/>
            </w:tcBorders>
            <w:hideMark/>
          </w:tcPr>
          <w:p w14:paraId="206FA12C" w14:textId="77777777" w:rsidR="000B4CD1" w:rsidRPr="000B4CD1" w:rsidRDefault="000B4CD1" w:rsidP="000B4CD1">
            <w:pPr>
              <w:pStyle w:val="clusulas"/>
              <w:numPr>
                <w:ilvl w:val="0"/>
                <w:numId w:val="0"/>
              </w:numPr>
              <w:tabs>
                <w:tab w:val="left" w:pos="1560"/>
              </w:tabs>
              <w:spacing w:after="0"/>
              <w:ind w:left="66"/>
              <w:rPr>
                <w:rFonts w:ascii="Tahoma" w:hAnsi="Tahoma" w:cs="Tahoma"/>
                <w:b w:val="0"/>
                <w:sz w:val="22"/>
                <w:lang w:val="es-ES"/>
              </w:rPr>
            </w:pPr>
            <w:r w:rsidRPr="000B4CD1">
              <w:rPr>
                <w:rFonts w:ascii="Tahoma" w:hAnsi="Tahoma" w:cs="Tahoma"/>
                <w:b w:val="0"/>
                <w:sz w:val="22"/>
                <w:lang w:val="es-ES"/>
              </w:rPr>
              <w:t xml:space="preserve">Profesional en seguridad y salud en el trabajo Con experiencia profesional certificada mínima de tres (3) años </w:t>
            </w:r>
          </w:p>
        </w:tc>
      </w:tr>
    </w:tbl>
    <w:p w14:paraId="535FB384" w14:textId="77777777" w:rsidR="000B4CD1" w:rsidRPr="000B4CD1" w:rsidRDefault="000B4CD1" w:rsidP="000B4CD1">
      <w:pPr>
        <w:pStyle w:val="clusulas"/>
        <w:numPr>
          <w:ilvl w:val="0"/>
          <w:numId w:val="0"/>
        </w:numPr>
        <w:tabs>
          <w:tab w:val="left" w:pos="1560"/>
        </w:tabs>
        <w:spacing w:after="0"/>
        <w:ind w:left="66"/>
        <w:rPr>
          <w:rFonts w:ascii="Tahoma" w:hAnsi="Tahoma" w:cs="Tahoma"/>
          <w:bCs/>
          <w:sz w:val="22"/>
        </w:rPr>
      </w:pPr>
    </w:p>
    <w:p w14:paraId="1976A6B2" w14:textId="1D872E91" w:rsidR="000B4CD1" w:rsidRPr="000B4CD1" w:rsidRDefault="000B4CD1" w:rsidP="000B4CD1">
      <w:pPr>
        <w:pStyle w:val="clusulas"/>
        <w:numPr>
          <w:ilvl w:val="0"/>
          <w:numId w:val="0"/>
        </w:numPr>
        <w:tabs>
          <w:tab w:val="left" w:pos="1560"/>
        </w:tabs>
        <w:spacing w:after="0"/>
        <w:ind w:left="66"/>
        <w:rPr>
          <w:rFonts w:ascii="Tahoma" w:hAnsi="Tahoma" w:cs="Tahoma"/>
          <w:bCs/>
          <w:sz w:val="22"/>
        </w:rPr>
      </w:pPr>
      <w:r>
        <w:rPr>
          <w:rFonts w:ascii="Tahoma" w:hAnsi="Tahoma" w:cs="Tahoma"/>
          <w:bCs/>
          <w:sz w:val="22"/>
        </w:rPr>
        <w:t xml:space="preserve">CLAUSULA 12. </w:t>
      </w:r>
      <w:r w:rsidRPr="000B4CD1">
        <w:rPr>
          <w:rFonts w:ascii="Tahoma" w:hAnsi="Tahoma" w:cs="Tahoma"/>
          <w:bCs/>
          <w:sz w:val="22"/>
        </w:rPr>
        <w:t xml:space="preserve">OBLIGACIONES RELACIONADAS CON LOS EQUIPOS, HERRAMIENTAS, MAQUINARIAS Y MATERIALES DE CONSTRUCCIÓN </w:t>
      </w:r>
    </w:p>
    <w:p w14:paraId="77E5C909" w14:textId="77777777" w:rsidR="000B4CD1" w:rsidRPr="000B4CD1" w:rsidRDefault="000B4CD1" w:rsidP="000B4CD1">
      <w:pPr>
        <w:pStyle w:val="clusulas"/>
        <w:numPr>
          <w:ilvl w:val="0"/>
          <w:numId w:val="12"/>
        </w:numPr>
        <w:tabs>
          <w:tab w:val="left" w:pos="1560"/>
        </w:tabs>
        <w:spacing w:after="0"/>
        <w:rPr>
          <w:rFonts w:ascii="Tahoma" w:hAnsi="Tahoma" w:cs="Tahoma"/>
          <w:b w:val="0"/>
          <w:sz w:val="22"/>
        </w:rPr>
      </w:pPr>
      <w:r w:rsidRPr="000B4CD1">
        <w:rPr>
          <w:rFonts w:ascii="Tahoma" w:hAnsi="Tahoma" w:cs="Tahoma"/>
          <w:b w:val="0"/>
          <w:sz w:val="22"/>
        </w:rPr>
        <w:t>Ejecutar la obra con todos los equipos, maquinaria, herramientas, materiales idóneos y los demás elementos necesarios.</w:t>
      </w:r>
    </w:p>
    <w:p w14:paraId="455E5E52" w14:textId="77777777" w:rsidR="000B4CD1" w:rsidRPr="000B4CD1" w:rsidRDefault="000B4CD1" w:rsidP="000B4CD1">
      <w:pPr>
        <w:pStyle w:val="clusulas"/>
        <w:numPr>
          <w:ilvl w:val="0"/>
          <w:numId w:val="12"/>
        </w:numPr>
        <w:tabs>
          <w:tab w:val="left" w:pos="1560"/>
        </w:tabs>
        <w:spacing w:after="0"/>
        <w:rPr>
          <w:rFonts w:ascii="Tahoma" w:hAnsi="Tahoma" w:cs="Tahoma"/>
          <w:b w:val="0"/>
          <w:sz w:val="22"/>
        </w:rPr>
      </w:pPr>
      <w:r w:rsidRPr="000B4CD1">
        <w:rPr>
          <w:rFonts w:ascii="Tahoma" w:hAnsi="Tahoma" w:cs="Tahoma"/>
          <w:b w:val="0"/>
          <w:sz w:val="22"/>
        </w:rPr>
        <w:t>Suministrar todos los equipos, maquinaria, herramientas, materiales e insumos en las fechas indicadas en la programación detallada de la Obra, cumpliendo oportunamente, entre otros aspectos, con el envío y recepción de estos en el sitio de la Obra.</w:t>
      </w:r>
    </w:p>
    <w:p w14:paraId="505559F6" w14:textId="77777777" w:rsidR="000B4CD1" w:rsidRPr="000B4CD1" w:rsidRDefault="000B4CD1" w:rsidP="000B4CD1">
      <w:pPr>
        <w:pStyle w:val="clusulas"/>
        <w:numPr>
          <w:ilvl w:val="0"/>
          <w:numId w:val="12"/>
        </w:numPr>
        <w:tabs>
          <w:tab w:val="left" w:pos="1560"/>
        </w:tabs>
        <w:spacing w:after="0"/>
        <w:rPr>
          <w:rFonts w:ascii="Tahoma" w:hAnsi="Tahoma" w:cs="Tahoma"/>
          <w:b w:val="0"/>
          <w:sz w:val="22"/>
        </w:rPr>
      </w:pPr>
      <w:r w:rsidRPr="000B4CD1">
        <w:rPr>
          <w:rFonts w:ascii="Tahoma" w:hAnsi="Tahoma" w:cs="Tahoma"/>
          <w:b w:val="0"/>
          <w:sz w:val="22"/>
        </w:rPr>
        <w:t>Garantizar la buena calidad de los materiales y elementos utilizados para el cumplimiento del objeto del contrato.</w:t>
      </w:r>
    </w:p>
    <w:p w14:paraId="1C314C0C" w14:textId="77777777" w:rsidR="000B4CD1" w:rsidRPr="008B1D15" w:rsidRDefault="000B4CD1" w:rsidP="000B4CD1">
      <w:pPr>
        <w:pStyle w:val="clusulas"/>
        <w:numPr>
          <w:ilvl w:val="0"/>
          <w:numId w:val="0"/>
        </w:numPr>
        <w:tabs>
          <w:tab w:val="left" w:pos="1560"/>
        </w:tabs>
        <w:spacing w:before="0" w:after="0"/>
        <w:ind w:left="66"/>
        <w:rPr>
          <w:rFonts w:ascii="Tahoma" w:hAnsi="Tahoma" w:cs="Tahoma"/>
          <w:b w:val="0"/>
          <w:bCs/>
          <w:sz w:val="22"/>
        </w:rPr>
      </w:pPr>
    </w:p>
    <w:p w14:paraId="2A3F1DA3" w14:textId="77777777" w:rsidR="000B4CD1" w:rsidRPr="000B4CD1" w:rsidRDefault="000B4CD1" w:rsidP="000B4CD1">
      <w:pPr>
        <w:pStyle w:val="clusulas"/>
        <w:numPr>
          <w:ilvl w:val="0"/>
          <w:numId w:val="16"/>
        </w:numPr>
        <w:rPr>
          <w:rFonts w:ascii="Tahoma" w:hAnsi="Tahoma" w:cs="Tahoma"/>
          <w:sz w:val="22"/>
        </w:rPr>
      </w:pPr>
      <w:r w:rsidRPr="000B4CD1">
        <w:rPr>
          <w:rFonts w:ascii="Tahoma" w:hAnsi="Tahoma" w:cs="Tahoma"/>
          <w:sz w:val="22"/>
        </w:rPr>
        <w:t>OBLIGACIONES DE LA ENTIDAD</w:t>
      </w:r>
    </w:p>
    <w:p w14:paraId="5260AF4F" w14:textId="77777777" w:rsidR="000B4CD1" w:rsidRPr="008B1D15" w:rsidRDefault="000B4CD1" w:rsidP="000B4CD1">
      <w:pPr>
        <w:rPr>
          <w:rFonts w:ascii="Tahoma" w:hAnsi="Tahoma" w:cs="Tahoma"/>
          <w:sz w:val="22"/>
        </w:rPr>
      </w:pPr>
    </w:p>
    <w:p w14:paraId="62325345" w14:textId="77777777" w:rsidR="000B4CD1" w:rsidRPr="008B1D15" w:rsidRDefault="000B4CD1" w:rsidP="000B4CD1">
      <w:pPr>
        <w:rPr>
          <w:rFonts w:ascii="Tahoma" w:hAnsi="Tahoma" w:cs="Tahoma"/>
          <w:sz w:val="22"/>
        </w:rPr>
      </w:pPr>
      <w:r w:rsidRPr="008B1D15">
        <w:rPr>
          <w:rFonts w:ascii="Tahoma" w:hAnsi="Tahoma" w:cs="Tahoma"/>
          <w:sz w:val="22"/>
        </w:rPr>
        <w:t xml:space="preserve">El Contratista tiene derecho a: </w:t>
      </w:r>
    </w:p>
    <w:p w14:paraId="3FB17BA6" w14:textId="77777777" w:rsidR="000B4CD1" w:rsidRPr="008B1D15" w:rsidRDefault="000B4CD1" w:rsidP="000B4CD1">
      <w:pPr>
        <w:pStyle w:val="Ttulo"/>
        <w:spacing w:after="0"/>
        <w:ind w:left="1068"/>
        <w:rPr>
          <w:rFonts w:ascii="Tahoma" w:hAnsi="Tahoma" w:cs="Tahoma"/>
          <w:sz w:val="22"/>
          <w:szCs w:val="22"/>
        </w:rPr>
      </w:pPr>
    </w:p>
    <w:p w14:paraId="16E15344"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Velar por el cumplimiento de las obligaciones del objeto del contrato</w:t>
      </w:r>
    </w:p>
    <w:p w14:paraId="5D4427E0"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Recibir de parte DEL CONTRATISTA las cuentas de cobro en los términos y condiciones establecidas en el presente contrato.</w:t>
      </w:r>
    </w:p>
    <w:p w14:paraId="1ABAA3DB"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Prestar al CONTRATISTA la colaboración que requiera para el desarrollo del objeto contractual.</w:t>
      </w:r>
    </w:p>
    <w:p w14:paraId="052CB61E"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Ejercer la supervisión del contrato para efectos de lograr la correcta ejecución de este.</w:t>
      </w:r>
    </w:p>
    <w:p w14:paraId="1F536129"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Atender oportunamente las solicitudes o recomendaciones del contratista y dar respuesta a ellas.</w:t>
      </w:r>
    </w:p>
    <w:p w14:paraId="5CC32794"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Facilitar al contratista el desarrollo del objeto contractual.</w:t>
      </w:r>
    </w:p>
    <w:p w14:paraId="45D22FC2"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lastRenderedPageBreak/>
        <w:t>Suministrar oportunamente a través del supervisor todos los documentos e información que requiera el Contratista en ocasión a la ejecución del presente contrato.</w:t>
      </w:r>
    </w:p>
    <w:p w14:paraId="2B7EFAE5"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Recibir a satisfacción los bienes y/o servicios que sean entregados por EL CONTRATISTA, cuando estos cumplan con las condiciones establecidas en el contrato y en especial con las especificaciones técnicas.</w:t>
      </w:r>
    </w:p>
    <w:p w14:paraId="416BFFBA" w14:textId="77777777" w:rsidR="000B4CD1" w:rsidRPr="003F65D7" w:rsidRDefault="000B4CD1" w:rsidP="000B4CD1">
      <w:pPr>
        <w:numPr>
          <w:ilvl w:val="0"/>
          <w:numId w:val="13"/>
        </w:numPr>
        <w:rPr>
          <w:rFonts w:ascii="Tahoma" w:hAnsi="Tahoma" w:cs="Tahoma"/>
          <w:sz w:val="22"/>
          <w:lang w:val="es-CO"/>
        </w:rPr>
      </w:pPr>
      <w:r w:rsidRPr="003F65D7">
        <w:rPr>
          <w:rFonts w:ascii="Tahoma" w:hAnsi="Tahoma" w:cs="Tahoma"/>
          <w:sz w:val="22"/>
          <w:lang w:val="es-CO"/>
        </w:rPr>
        <w:t>Efectuar los pagos correspondientes dentro del término previsto en el contrato.</w:t>
      </w:r>
    </w:p>
    <w:p w14:paraId="673E68EC" w14:textId="77777777" w:rsidR="000B4CD1" w:rsidRPr="003F65D7" w:rsidRDefault="000B4CD1" w:rsidP="000B4CD1">
      <w:pPr>
        <w:numPr>
          <w:ilvl w:val="0"/>
          <w:numId w:val="13"/>
        </w:numPr>
        <w:rPr>
          <w:rFonts w:ascii="Tahoma" w:hAnsi="Tahoma" w:cs="Tahoma"/>
          <w:b/>
          <w:sz w:val="22"/>
          <w:lang w:val="es-CO"/>
        </w:rPr>
      </w:pPr>
      <w:r w:rsidRPr="003F65D7">
        <w:rPr>
          <w:rFonts w:ascii="Tahoma" w:hAnsi="Tahoma" w:cs="Tahoma"/>
          <w:sz w:val="22"/>
          <w:lang w:val="es-CO"/>
        </w:rPr>
        <w:t>Verificar, previa a la realización del pago estipulado, que EL CONTRATISTA se encuentre al día en el pago de sus aportes a la Seguridad Social Integral y Parafiscales.</w:t>
      </w:r>
    </w:p>
    <w:p w14:paraId="604C0438" w14:textId="77777777" w:rsidR="000B4CD1" w:rsidRPr="003F65D7" w:rsidRDefault="000B4CD1" w:rsidP="000B4CD1">
      <w:pPr>
        <w:numPr>
          <w:ilvl w:val="0"/>
          <w:numId w:val="13"/>
        </w:numPr>
        <w:rPr>
          <w:rFonts w:ascii="Tahoma" w:hAnsi="Tahoma" w:cs="Tahoma"/>
          <w:b/>
          <w:bCs/>
          <w:sz w:val="22"/>
          <w:lang w:val="es-CO"/>
        </w:rPr>
      </w:pPr>
      <w:r w:rsidRPr="003F65D7">
        <w:rPr>
          <w:rFonts w:ascii="Tahoma" w:hAnsi="Tahoma" w:cs="Tahoma"/>
          <w:sz w:val="22"/>
          <w:lang w:val="es-CO"/>
        </w:rPr>
        <w:t xml:space="preserve">Las demás obligaciones que surjan del presente contrato. </w:t>
      </w:r>
    </w:p>
    <w:p w14:paraId="5F4AB40E" w14:textId="77777777" w:rsidR="000B4CD1" w:rsidRPr="008B1D15" w:rsidRDefault="000B4CD1" w:rsidP="000B4CD1">
      <w:pPr>
        <w:rPr>
          <w:rFonts w:ascii="Tahoma" w:hAnsi="Tahoma" w:cs="Tahoma"/>
          <w:color w:val="000000" w:themeColor="text1"/>
          <w:sz w:val="22"/>
        </w:rPr>
      </w:pPr>
    </w:p>
    <w:p w14:paraId="4FEA6383" w14:textId="77777777" w:rsidR="000B4CD1" w:rsidRPr="008B1D15" w:rsidRDefault="000B4CD1" w:rsidP="000B4CD1">
      <w:pPr>
        <w:ind w:left="708"/>
        <w:rPr>
          <w:rFonts w:ascii="Tahoma" w:eastAsiaTheme="majorEastAsia" w:hAnsi="Tahoma" w:cs="Tahoma"/>
          <w:spacing w:val="5"/>
          <w:kern w:val="28"/>
          <w:sz w:val="22"/>
        </w:rPr>
      </w:pPr>
    </w:p>
    <w:p w14:paraId="6DF87E0A" w14:textId="77777777" w:rsidR="000B4CD1" w:rsidRPr="009E1811" w:rsidRDefault="000B4CD1" w:rsidP="000B4CD1">
      <w:pPr>
        <w:pStyle w:val="clusulas"/>
        <w:tabs>
          <w:tab w:val="left" w:pos="1418"/>
          <w:tab w:val="left" w:pos="1560"/>
        </w:tabs>
        <w:spacing w:before="0" w:after="0"/>
        <w:ind w:left="426"/>
        <w:rPr>
          <w:rFonts w:ascii="Tahoma" w:hAnsi="Tahoma" w:cs="Tahoma"/>
          <w:sz w:val="22"/>
        </w:rPr>
      </w:pPr>
      <w:r w:rsidRPr="009E1811">
        <w:rPr>
          <w:rFonts w:ascii="Tahoma" w:hAnsi="Tahoma" w:cs="Tahoma"/>
          <w:bCs/>
          <w:sz w:val="22"/>
          <w:lang w:val="es-MX"/>
        </w:rPr>
        <w:t>AFILIACIÓN AL SISTEMA DE SEGURIDAD SOCIAL</w:t>
      </w:r>
      <w:r w:rsidRPr="009E1811">
        <w:rPr>
          <w:rFonts w:ascii="Tahoma" w:hAnsi="Tahoma" w:cs="Tahoma"/>
          <w:sz w:val="22"/>
          <w:lang w:val="es-MX"/>
        </w:rPr>
        <w:t>.</w:t>
      </w:r>
      <w:r w:rsidRPr="009E1811">
        <w:rPr>
          <w:rFonts w:ascii="Tahoma" w:hAnsi="Tahoma" w:cs="Tahoma"/>
          <w:b w:val="0"/>
          <w:bCs/>
          <w:sz w:val="22"/>
          <w:lang w:val="es-MX"/>
        </w:rPr>
        <w:t xml:space="preserve"> </w:t>
      </w:r>
    </w:p>
    <w:p w14:paraId="71084396" w14:textId="77777777" w:rsidR="000B4CD1" w:rsidRDefault="000B4CD1" w:rsidP="000B4CD1">
      <w:pPr>
        <w:pStyle w:val="clusulas"/>
        <w:numPr>
          <w:ilvl w:val="0"/>
          <w:numId w:val="0"/>
        </w:numPr>
        <w:tabs>
          <w:tab w:val="left" w:pos="1418"/>
          <w:tab w:val="left" w:pos="1560"/>
        </w:tabs>
        <w:spacing w:before="0" w:after="0"/>
        <w:ind w:left="66"/>
        <w:rPr>
          <w:rFonts w:ascii="Tahoma" w:hAnsi="Tahoma" w:cs="Tahoma"/>
          <w:b w:val="0"/>
          <w:bCs/>
          <w:sz w:val="22"/>
          <w:lang w:val="es-MX"/>
        </w:rPr>
      </w:pPr>
      <w:r w:rsidRPr="009E1811">
        <w:rPr>
          <w:rFonts w:ascii="Tahoma" w:hAnsi="Tahoma" w:cs="Tahoma"/>
          <w:b w:val="0"/>
          <w:bCs/>
          <w:sz w:val="22"/>
          <w:lang w:val="es-MX"/>
        </w:rPr>
        <w:t>Con el objeto de dar cumplimiento a lo preceptuado por el artículo 23 de la Ley 1150 de 2007, EL CONTRATISTA deberá acreditar que se encuentra afiliado y a paz y salvo en los pagos al sistema de Seguridad Social, al momento del perfeccionamiento del contrato y en cada pago que se haga al mismo, esto es, lo correspondiente al 40% del valor total de los ingresos o acta a favor. PARAGRAFO: Corresponde al supervisor del contrato verificar el pago de estos aportes.</w:t>
      </w:r>
    </w:p>
    <w:p w14:paraId="6515B85E" w14:textId="77777777" w:rsidR="000B4CD1" w:rsidRPr="00AE26F0" w:rsidRDefault="000B4CD1" w:rsidP="000B4CD1">
      <w:pPr>
        <w:pStyle w:val="clusulas"/>
        <w:numPr>
          <w:ilvl w:val="0"/>
          <w:numId w:val="0"/>
        </w:numPr>
        <w:tabs>
          <w:tab w:val="left" w:pos="1418"/>
          <w:tab w:val="left" w:pos="1560"/>
        </w:tabs>
        <w:spacing w:before="0" w:after="0"/>
        <w:ind w:left="66"/>
        <w:rPr>
          <w:rFonts w:ascii="Tahoma" w:hAnsi="Tahoma" w:cs="Tahoma"/>
          <w:b w:val="0"/>
          <w:bCs/>
          <w:sz w:val="22"/>
          <w:lang w:val="es-MX"/>
        </w:rPr>
      </w:pPr>
    </w:p>
    <w:p w14:paraId="0D4ED720" w14:textId="77777777" w:rsidR="000B4CD1" w:rsidRPr="00AE26F0" w:rsidRDefault="000B4CD1" w:rsidP="000B4CD1">
      <w:pPr>
        <w:pStyle w:val="clusulas"/>
        <w:ind w:left="426"/>
        <w:rPr>
          <w:rFonts w:ascii="Tahoma" w:hAnsi="Tahoma" w:cs="Tahoma"/>
          <w:sz w:val="22"/>
          <w:lang w:val="es-MX"/>
        </w:rPr>
      </w:pPr>
      <w:r w:rsidRPr="00AE26F0">
        <w:rPr>
          <w:rFonts w:ascii="Tahoma" w:hAnsi="Tahoma" w:cs="Tahoma"/>
          <w:sz w:val="22"/>
          <w:lang w:eastAsia="es-CO"/>
        </w:rPr>
        <w:t>SUPERVISIÓN</w:t>
      </w:r>
    </w:p>
    <w:p w14:paraId="249FAC76" w14:textId="77777777" w:rsidR="000B4CD1" w:rsidRPr="00AE26F0" w:rsidRDefault="000B4CD1" w:rsidP="000B4CD1">
      <w:pPr>
        <w:pStyle w:val="clusulas"/>
        <w:numPr>
          <w:ilvl w:val="0"/>
          <w:numId w:val="0"/>
        </w:numPr>
        <w:rPr>
          <w:rFonts w:ascii="Tahoma" w:hAnsi="Tahoma" w:cs="Tahoma"/>
          <w:sz w:val="22"/>
          <w:lang w:val="es-MX"/>
        </w:rPr>
      </w:pPr>
      <w:r w:rsidRPr="00AE26F0">
        <w:rPr>
          <w:rFonts w:ascii="Tahoma" w:hAnsi="Tahoma" w:cs="Tahoma"/>
          <w:b w:val="0"/>
          <w:bCs/>
          <w:sz w:val="22"/>
          <w:lang w:val="es-ES_tradnl" w:eastAsia="es-CO"/>
        </w:rPr>
        <w:t xml:space="preserve">La supervisión del contrato será ejercida por la Asesora de Proyectos de la Entidad y/o </w:t>
      </w:r>
      <w:r w:rsidRPr="00AE26F0">
        <w:rPr>
          <w:rFonts w:ascii="Tahoma" w:hAnsi="Tahoma" w:cs="Tahoma"/>
          <w:b w:val="0"/>
          <w:bCs/>
          <w:sz w:val="22"/>
          <w:lang w:eastAsia="es-CO"/>
        </w:rPr>
        <w:t xml:space="preserve">quien haga sus veces, mismo que tendrá a cargo las siguientes funciones: </w:t>
      </w:r>
      <w:r w:rsidRPr="00AE26F0">
        <w:rPr>
          <w:rFonts w:ascii="Tahoma" w:hAnsi="Tahoma" w:cs="Tahoma"/>
          <w:b w:val="0"/>
          <w:bCs/>
          <w:sz w:val="22"/>
        </w:rPr>
        <w:t>a. Supervisar y controlar el correcto cumplimiento del objeto del contrato. b. Realizar el informe de seguimiento periódico a la ejecución del contrato. c. Certificar el cumplimiento de las obligaciones a cargo de EL CONTRATISTA para efectos de pago. d. Informar oportunamente cualquier anomalía en la ejecución del contrato. e. Expedir las justificaciones técnicas cuando haya lugar a adición o prórroga. f. Las demás que resulten necesarias para asegurar el cumplimiento del objeto del contrato</w:t>
      </w:r>
      <w:r w:rsidRPr="00AE26F0">
        <w:rPr>
          <w:rFonts w:ascii="Tahoma" w:hAnsi="Tahoma" w:cs="Tahoma"/>
          <w:b w:val="0"/>
          <w:bCs/>
          <w:sz w:val="22"/>
          <w:lang w:eastAsia="es-CO"/>
        </w:rPr>
        <w:t xml:space="preserve">. PARÁGRAFO. </w:t>
      </w:r>
      <w:r w:rsidRPr="00AE26F0">
        <w:rPr>
          <w:rFonts w:ascii="Tahoma" w:hAnsi="Tahoma" w:cs="Tahoma"/>
          <w:b w:val="0"/>
          <w:bCs/>
          <w:sz w:val="22"/>
        </w:rPr>
        <w:t>De conformidad con la Ley 734 de 2002, y en armonía con la Ley 1474 de 2011, el servidor que sea designado como supervisor deben tener en cuenta que puede incurrir en la falta disciplinaria gravísima, cuando no exija la calidad de los bienes y servicios contratados por la Entidad.</w:t>
      </w:r>
      <w:r w:rsidRPr="00AE26F0">
        <w:rPr>
          <w:rFonts w:ascii="Tahoma" w:hAnsi="Tahoma" w:cs="Tahoma"/>
          <w:sz w:val="22"/>
        </w:rPr>
        <w:t xml:space="preserve"> </w:t>
      </w:r>
    </w:p>
    <w:p w14:paraId="1CA7E96F" w14:textId="77777777" w:rsidR="000B4CD1" w:rsidRDefault="000B4CD1" w:rsidP="000B4CD1">
      <w:pPr>
        <w:pStyle w:val="clusulas"/>
        <w:numPr>
          <w:ilvl w:val="0"/>
          <w:numId w:val="0"/>
        </w:numPr>
        <w:tabs>
          <w:tab w:val="left" w:pos="1418"/>
          <w:tab w:val="left" w:pos="1560"/>
        </w:tabs>
        <w:spacing w:before="0" w:after="0"/>
        <w:ind w:left="426"/>
        <w:rPr>
          <w:rFonts w:ascii="Tahoma" w:hAnsi="Tahoma" w:cs="Tahoma"/>
          <w:sz w:val="22"/>
        </w:rPr>
      </w:pPr>
    </w:p>
    <w:p w14:paraId="70B3147F" w14:textId="77777777" w:rsidR="000B4CD1" w:rsidRPr="0049582D" w:rsidRDefault="000B4CD1" w:rsidP="000B4CD1">
      <w:pPr>
        <w:pStyle w:val="clusulas"/>
        <w:tabs>
          <w:tab w:val="left" w:pos="1418"/>
          <w:tab w:val="left" w:pos="1560"/>
        </w:tabs>
        <w:spacing w:before="0" w:after="0"/>
        <w:ind w:left="426"/>
        <w:rPr>
          <w:rFonts w:ascii="Tahoma" w:hAnsi="Tahoma" w:cs="Tahoma"/>
          <w:b w:val="0"/>
          <w:bCs/>
          <w:sz w:val="22"/>
        </w:rPr>
      </w:pPr>
      <w:r w:rsidRPr="0049582D">
        <w:rPr>
          <w:rFonts w:ascii="Tahoma" w:hAnsi="Tahoma" w:cs="Tahoma"/>
          <w:sz w:val="22"/>
        </w:rPr>
        <w:t xml:space="preserve">PAGO DE ESTAMPILLAS: </w:t>
      </w:r>
    </w:p>
    <w:p w14:paraId="21264FCA" w14:textId="77777777" w:rsidR="000B4CD1" w:rsidRDefault="000B4CD1" w:rsidP="000B4CD1">
      <w:pPr>
        <w:pStyle w:val="clusulas"/>
        <w:numPr>
          <w:ilvl w:val="0"/>
          <w:numId w:val="0"/>
        </w:numPr>
        <w:tabs>
          <w:tab w:val="left" w:pos="1418"/>
          <w:tab w:val="left" w:pos="1560"/>
        </w:tabs>
        <w:spacing w:before="0" w:after="0"/>
        <w:rPr>
          <w:rFonts w:ascii="Tahoma" w:hAnsi="Tahoma" w:cs="Tahoma"/>
          <w:b w:val="0"/>
          <w:bCs/>
          <w:sz w:val="22"/>
        </w:rPr>
      </w:pPr>
      <w:r w:rsidRPr="0049582D">
        <w:rPr>
          <w:rFonts w:ascii="Tahoma" w:hAnsi="Tahoma" w:cs="Tahoma"/>
          <w:b w:val="0"/>
          <w:bCs/>
          <w:sz w:val="22"/>
        </w:rPr>
        <w:t xml:space="preserve">En aplicación del Acuerdo No. 1083 del 30 de abril del 2021, “Por medio del cual se expidió el Estatuto de Rentas del Municipio de Manizales”, EL CONTRATISTA se obliga al pago de los siguientes impuestos Municipales, suscitados con ocasión de la suscripción del presente contrato: - Estampilla de Bienestar del Adulto Mayor en cuantía del dos por ciento (2%). - Estampilla Universidad de Caldas y Universidad Nacional sede Manizales hacia el Tercer Milenio en cuantía del uno por ciento (2%). Estampilla Pro-Cultura en cuantía del cero punto cinco por ciento (2%), Tasa </w:t>
      </w:r>
      <w:proofErr w:type="gramStart"/>
      <w:r w:rsidRPr="0049582D">
        <w:rPr>
          <w:rFonts w:ascii="Tahoma" w:hAnsi="Tahoma" w:cs="Tahoma"/>
          <w:b w:val="0"/>
          <w:bCs/>
          <w:sz w:val="22"/>
        </w:rPr>
        <w:t>Pro deporte</w:t>
      </w:r>
      <w:proofErr w:type="gramEnd"/>
      <w:r w:rsidRPr="0049582D">
        <w:rPr>
          <w:rFonts w:ascii="Tahoma" w:hAnsi="Tahoma" w:cs="Tahoma"/>
          <w:b w:val="0"/>
          <w:bCs/>
          <w:sz w:val="22"/>
        </w:rPr>
        <w:t xml:space="preserve"> y recreación en cuantía del cero punto cinco por ciento (0,5%). - Estampilla para la justicia familiar en cuantía del dos por ciento (2%). Los anteriores valores serán liquidados sobre el valor total de la oferta adjudicada antes del IVA, y serán objeto de retención al momento de efectuar los respectivos pagos, de manera proporcional.</w:t>
      </w:r>
    </w:p>
    <w:p w14:paraId="69F0B67E" w14:textId="77777777" w:rsidR="000B4CD1" w:rsidRPr="0049582D" w:rsidRDefault="000B4CD1" w:rsidP="000B4CD1">
      <w:pPr>
        <w:pStyle w:val="clusulas"/>
        <w:tabs>
          <w:tab w:val="left" w:pos="1418"/>
          <w:tab w:val="left" w:pos="1560"/>
        </w:tabs>
        <w:spacing w:before="0" w:after="0"/>
        <w:ind w:left="426"/>
        <w:rPr>
          <w:rFonts w:ascii="Tahoma" w:hAnsi="Tahoma" w:cs="Tahoma"/>
          <w:sz w:val="22"/>
        </w:rPr>
      </w:pPr>
      <w:r w:rsidRPr="0049582D">
        <w:rPr>
          <w:rFonts w:ascii="Tahoma" w:hAnsi="Tahoma" w:cs="Tahoma"/>
          <w:sz w:val="22"/>
        </w:rPr>
        <w:lastRenderedPageBreak/>
        <w:t>RESPONSABILIDAD</w:t>
      </w:r>
    </w:p>
    <w:p w14:paraId="5295EFF1" w14:textId="77777777" w:rsidR="000B4CD1" w:rsidRPr="008B1D15" w:rsidRDefault="000B4CD1" w:rsidP="000B4CD1">
      <w:pPr>
        <w:pStyle w:val="clusulas"/>
        <w:numPr>
          <w:ilvl w:val="0"/>
          <w:numId w:val="0"/>
        </w:numPr>
        <w:spacing w:before="0" w:after="0"/>
        <w:ind w:left="720"/>
        <w:rPr>
          <w:rFonts w:ascii="Tahoma" w:hAnsi="Tahoma" w:cs="Tahoma"/>
          <w:sz w:val="22"/>
        </w:rPr>
      </w:pPr>
    </w:p>
    <w:p w14:paraId="5D22C72B" w14:textId="77777777" w:rsidR="000B4CD1" w:rsidRPr="008B1D15" w:rsidRDefault="000B4CD1" w:rsidP="000B4CD1">
      <w:pPr>
        <w:rPr>
          <w:rFonts w:ascii="Tahoma" w:hAnsi="Tahoma" w:cs="Tahoma"/>
          <w:sz w:val="22"/>
        </w:rPr>
      </w:pPr>
      <w:r w:rsidRPr="008B1D15">
        <w:rPr>
          <w:rFonts w:ascii="Tahoma" w:hAnsi="Tahoma" w:cs="Tahoma"/>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1A3F9590" w14:textId="77777777" w:rsidR="000B4CD1" w:rsidRPr="008B1D15" w:rsidRDefault="000B4CD1" w:rsidP="000B4CD1">
      <w:pPr>
        <w:rPr>
          <w:rFonts w:ascii="Tahoma" w:hAnsi="Tahoma" w:cs="Tahoma"/>
          <w:color w:val="000000" w:themeColor="text1"/>
          <w:sz w:val="22"/>
        </w:rPr>
      </w:pPr>
    </w:p>
    <w:p w14:paraId="14598018" w14:textId="77777777" w:rsidR="000B4CD1" w:rsidRPr="008B1D15" w:rsidRDefault="000B4CD1" w:rsidP="000B4CD1">
      <w:pPr>
        <w:pStyle w:val="clusulas"/>
        <w:tabs>
          <w:tab w:val="left" w:pos="1560"/>
        </w:tabs>
        <w:spacing w:before="0" w:after="0"/>
        <w:ind w:left="426"/>
        <w:rPr>
          <w:rFonts w:ascii="Tahoma" w:hAnsi="Tahoma" w:cs="Tahoma"/>
          <w:sz w:val="22"/>
        </w:rPr>
      </w:pPr>
      <w:r w:rsidRPr="008B1D15">
        <w:rPr>
          <w:rFonts w:ascii="Tahoma" w:hAnsi="Tahoma" w:cs="Tahoma"/>
          <w:sz w:val="22"/>
        </w:rPr>
        <w:t>INDEMNIDAD</w:t>
      </w:r>
    </w:p>
    <w:p w14:paraId="4893D6D6" w14:textId="77777777" w:rsidR="000B4CD1" w:rsidRPr="008B1D15" w:rsidRDefault="000B4CD1" w:rsidP="000B4CD1">
      <w:pPr>
        <w:pStyle w:val="clusulas"/>
        <w:numPr>
          <w:ilvl w:val="0"/>
          <w:numId w:val="0"/>
        </w:numPr>
        <w:spacing w:before="0" w:after="0"/>
        <w:ind w:left="426"/>
        <w:rPr>
          <w:rFonts w:ascii="Tahoma" w:hAnsi="Tahoma" w:cs="Tahoma"/>
          <w:sz w:val="22"/>
        </w:rPr>
      </w:pPr>
    </w:p>
    <w:p w14:paraId="6AA59978" w14:textId="77777777" w:rsidR="000B4CD1" w:rsidRPr="003F65D7" w:rsidRDefault="000B4CD1" w:rsidP="000B4CD1">
      <w:pPr>
        <w:rPr>
          <w:rFonts w:ascii="Tahoma" w:hAnsi="Tahoma" w:cs="Tahoma"/>
          <w:sz w:val="22"/>
          <w:lang w:val="es-CO"/>
        </w:rPr>
      </w:pPr>
      <w:r w:rsidRPr="003F65D7">
        <w:rPr>
          <w:rFonts w:ascii="Tahoma" w:hAnsi="Tahoma" w:cs="Tahoma"/>
          <w:sz w:val="22"/>
          <w:lang w:val="es-CO"/>
        </w:rPr>
        <w:t>EL CONTRATISTA mantendrá indemne a INFIMANIZALES y libre de todo compromiso, reclamos, demandas, acciones legales, que surjan con ocasión de la ejecución del presente convenio y que tengan origen en las actuaciones de éste, de sus dependientes o del personal contratado para la ejecución del convenio, a través de las cuales se causen daños a terceros.</w:t>
      </w:r>
    </w:p>
    <w:p w14:paraId="6DFD869A" w14:textId="77777777" w:rsidR="000B4CD1" w:rsidRPr="008B1D15" w:rsidRDefault="000B4CD1" w:rsidP="000B4CD1">
      <w:pPr>
        <w:rPr>
          <w:rFonts w:ascii="Tahoma" w:hAnsi="Tahoma" w:cs="Tahoma"/>
          <w:sz w:val="22"/>
          <w:highlight w:val="lightGray"/>
          <w:lang w:val="es-CO"/>
        </w:rPr>
      </w:pPr>
    </w:p>
    <w:p w14:paraId="3221C55F" w14:textId="77777777" w:rsidR="000B4CD1" w:rsidRPr="008B1D15" w:rsidRDefault="000B4CD1" w:rsidP="000B4CD1">
      <w:pPr>
        <w:pStyle w:val="clusulas"/>
        <w:tabs>
          <w:tab w:val="left" w:pos="1560"/>
          <w:tab w:val="left" w:pos="1701"/>
        </w:tabs>
        <w:spacing w:before="0" w:after="0"/>
        <w:ind w:left="426"/>
        <w:rPr>
          <w:rFonts w:ascii="Tahoma" w:hAnsi="Tahoma" w:cs="Tahoma"/>
          <w:sz w:val="22"/>
        </w:rPr>
      </w:pPr>
      <w:r w:rsidRPr="008B1D15">
        <w:rPr>
          <w:rFonts w:ascii="Tahoma" w:hAnsi="Tahoma" w:cs="Tahoma"/>
          <w:sz w:val="22"/>
        </w:rPr>
        <w:t>MULTAS</w:t>
      </w:r>
    </w:p>
    <w:p w14:paraId="549D9810" w14:textId="77777777" w:rsidR="000B4CD1" w:rsidRPr="008B1D15" w:rsidRDefault="000B4CD1" w:rsidP="000B4CD1">
      <w:pPr>
        <w:rPr>
          <w:rFonts w:ascii="Tahoma" w:hAnsi="Tahoma" w:cs="Tahoma"/>
          <w:color w:val="000000" w:themeColor="text1"/>
          <w:sz w:val="22"/>
          <w:lang w:val="es-CO"/>
        </w:rPr>
      </w:pPr>
      <w:bookmarkStart w:id="0" w:name="_Hlk509453512"/>
    </w:p>
    <w:p w14:paraId="3CDF93C0" w14:textId="77777777" w:rsidR="000B4CD1" w:rsidRPr="008B1D15" w:rsidRDefault="000B4CD1" w:rsidP="000B4CD1">
      <w:pPr>
        <w:numPr>
          <w:ilvl w:val="6"/>
          <w:numId w:val="6"/>
        </w:numPr>
        <w:tabs>
          <w:tab w:val="left" w:pos="284"/>
          <w:tab w:val="left" w:pos="993"/>
        </w:tabs>
        <w:ind w:left="0" w:right="49" w:firstLine="0"/>
        <w:rPr>
          <w:rFonts w:ascii="Tahoma" w:eastAsia="Arial" w:hAnsi="Tahoma" w:cs="Tahoma"/>
          <w:bCs/>
          <w:sz w:val="22"/>
          <w:lang w:val="es-CO"/>
        </w:rPr>
      </w:pPr>
      <w:r w:rsidRPr="008B1D15">
        <w:rPr>
          <w:rFonts w:ascii="Tahoma" w:eastAsia="Arial" w:hAnsi="Tahoma" w:cs="Tahoma"/>
          <w:bCs/>
          <w:sz w:val="22"/>
          <w:lang w:val="es-CO"/>
        </w:rPr>
        <w:t xml:space="preserve">Incumplir la obligación de destinar mínimamente el </w:t>
      </w:r>
      <w:r w:rsidRPr="008B1D15">
        <w:rPr>
          <w:rFonts w:ascii="Tahoma" w:eastAsia="Arial" w:hAnsi="Tahoma" w:cs="Tahoma"/>
          <w:bCs/>
          <w:sz w:val="22"/>
          <w:highlight w:val="lightGray"/>
          <w:lang w:val="es-CO"/>
        </w:rPr>
        <w:t>[la Entidad establecerá el porcentaje mínimo definido en el numeral 1 de la Cláusula 9 del presente contrato]</w:t>
      </w:r>
      <w:r w:rsidRPr="008B1D15">
        <w:rPr>
          <w:rFonts w:ascii="Tahoma" w:eastAsia="Arial" w:hAnsi="Tahoma" w:cs="Tahoma"/>
          <w:bCs/>
          <w:sz w:val="22"/>
          <w:lang w:val="es-CO"/>
        </w:rPr>
        <w:t xml:space="preserve"> de mano de obra no calificada de la región causará multas equivalentes a </w:t>
      </w:r>
      <w:r w:rsidRPr="008B1D15">
        <w:rPr>
          <w:rFonts w:ascii="Tahoma" w:eastAsia="Arial" w:hAnsi="Tahoma" w:cs="Tahoma"/>
          <w:bCs/>
          <w:sz w:val="22"/>
          <w:highlight w:val="lightGray"/>
          <w:lang w:val="es-CO"/>
        </w:rPr>
        <w:t xml:space="preserve">[_____ SMMLV </w:t>
      </w:r>
      <w:proofErr w:type="spellStart"/>
      <w:r w:rsidRPr="008B1D15">
        <w:rPr>
          <w:rFonts w:ascii="Tahoma" w:eastAsia="Arial" w:hAnsi="Tahoma" w:cs="Tahoma"/>
          <w:bCs/>
          <w:sz w:val="22"/>
          <w:highlight w:val="lightGray"/>
          <w:lang w:val="es-CO"/>
        </w:rPr>
        <w:t>ó</w:t>
      </w:r>
      <w:proofErr w:type="spellEnd"/>
      <w:r w:rsidRPr="008B1D15">
        <w:rPr>
          <w:rFonts w:ascii="Tahoma" w:eastAsia="Arial" w:hAnsi="Tahoma" w:cs="Tahoma"/>
          <w:bCs/>
          <w:sz w:val="22"/>
          <w:highlight w:val="lightGray"/>
          <w:lang w:val="es-CO"/>
        </w:rPr>
        <w:t xml:space="preserve"> % del contrato]</w:t>
      </w:r>
      <w:r w:rsidRPr="008B1D15">
        <w:rPr>
          <w:rFonts w:ascii="Tahoma" w:eastAsia="Arial" w:hAnsi="Tahoma" w:cs="Tahoma"/>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B1D15">
        <w:rPr>
          <w:rFonts w:ascii="Tahoma" w:eastAsia="Arial" w:hAnsi="Tahoma" w:cs="Tahoma"/>
          <w:bCs/>
          <w:sz w:val="22"/>
          <w:highlight w:val="lightGray"/>
          <w:lang w:val="es-CO"/>
        </w:rPr>
        <w:t>[1% del valor total del contrato]</w:t>
      </w:r>
      <w:r w:rsidRPr="008B1D15">
        <w:rPr>
          <w:rFonts w:ascii="Tahoma" w:eastAsia="Arial" w:hAnsi="Tahoma" w:cs="Tahoma"/>
          <w:bCs/>
          <w:sz w:val="22"/>
          <w:lang w:val="es-CO"/>
        </w:rPr>
        <w:t>.</w:t>
      </w:r>
    </w:p>
    <w:p w14:paraId="683402D7" w14:textId="77777777" w:rsidR="000B4CD1" w:rsidRPr="008B1D15" w:rsidRDefault="000B4CD1" w:rsidP="000B4CD1">
      <w:pPr>
        <w:tabs>
          <w:tab w:val="left" w:pos="284"/>
          <w:tab w:val="left" w:pos="993"/>
        </w:tabs>
        <w:ind w:right="49"/>
        <w:rPr>
          <w:rFonts w:ascii="Tahoma" w:eastAsia="Arial" w:hAnsi="Tahoma" w:cs="Tahoma"/>
          <w:bCs/>
          <w:sz w:val="22"/>
          <w:lang w:val="es-CO"/>
        </w:rPr>
      </w:pPr>
    </w:p>
    <w:p w14:paraId="2E5DE6FF" w14:textId="77777777" w:rsidR="000B4CD1" w:rsidRPr="008B1D15" w:rsidRDefault="000B4CD1" w:rsidP="000B4CD1">
      <w:pPr>
        <w:numPr>
          <w:ilvl w:val="6"/>
          <w:numId w:val="6"/>
        </w:numPr>
        <w:tabs>
          <w:tab w:val="left" w:pos="284"/>
          <w:tab w:val="left" w:pos="993"/>
        </w:tabs>
        <w:ind w:left="0" w:right="49" w:firstLine="0"/>
        <w:rPr>
          <w:rFonts w:ascii="Tahoma" w:eastAsia="Arial" w:hAnsi="Tahoma" w:cs="Tahoma"/>
          <w:bCs/>
          <w:sz w:val="22"/>
          <w:lang w:val="es-CO"/>
        </w:rPr>
      </w:pPr>
      <w:r w:rsidRPr="008B1D15">
        <w:rPr>
          <w:rFonts w:ascii="Tahoma" w:eastAsia="Arial" w:hAnsi="Tahoma" w:cs="Tahoma"/>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8B1D15">
        <w:rPr>
          <w:rFonts w:ascii="Tahoma" w:eastAsia="Arial" w:hAnsi="Tahoma" w:cs="Tahoma"/>
          <w:bCs/>
          <w:sz w:val="22"/>
          <w:lang w:val="es-CO"/>
        </w:rPr>
        <w:t xml:space="preserve"> 1. Incumplir la obligación de destinar mínimamente el </w:t>
      </w:r>
      <w:r w:rsidRPr="008B1D15">
        <w:rPr>
          <w:rFonts w:ascii="Tahoma" w:eastAsia="Arial" w:hAnsi="Tahoma" w:cs="Tahoma"/>
          <w:bCs/>
          <w:sz w:val="22"/>
          <w:highlight w:val="lightGray"/>
          <w:lang w:val="es-CO"/>
        </w:rPr>
        <w:t>[la Entidad establecerá el porcentaje mínimo definido en el numeral 2 de la Cláusula 9 del presente contrato]</w:t>
      </w:r>
      <w:r w:rsidRPr="008B1D15">
        <w:rPr>
          <w:rFonts w:ascii="Tahoma" w:eastAsia="Arial" w:hAnsi="Tahoma" w:cs="Tahoma"/>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8B1D15">
        <w:rPr>
          <w:rFonts w:ascii="Tahoma" w:eastAsia="Arial" w:hAnsi="Tahoma" w:cs="Tahoma"/>
          <w:bCs/>
          <w:sz w:val="22"/>
          <w:highlight w:val="lightGray"/>
          <w:lang w:val="es-CO"/>
        </w:rPr>
        <w:t>[______ SMMLV]</w:t>
      </w:r>
      <w:r w:rsidRPr="008B1D15">
        <w:rPr>
          <w:rFonts w:ascii="Tahoma" w:eastAsia="Arial" w:hAnsi="Tahoma" w:cs="Tahoma"/>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637385E6" w14:textId="77777777" w:rsidR="000B4CD1" w:rsidRPr="008B1D15" w:rsidRDefault="000B4CD1" w:rsidP="000B4CD1">
      <w:pPr>
        <w:rPr>
          <w:rFonts w:ascii="Tahoma" w:hAnsi="Tahoma" w:cs="Tahoma"/>
          <w:color w:val="000000" w:themeColor="text1"/>
          <w:sz w:val="22"/>
          <w:lang w:val="es-CO"/>
        </w:rPr>
      </w:pPr>
    </w:p>
    <w:p w14:paraId="61E4AA69" w14:textId="77777777" w:rsidR="000B4CD1" w:rsidRPr="008B1D15" w:rsidRDefault="000B4CD1" w:rsidP="000B4CD1">
      <w:pPr>
        <w:rPr>
          <w:rFonts w:ascii="Tahoma" w:hAnsi="Tahoma" w:cs="Tahoma"/>
          <w:sz w:val="22"/>
          <w:lang w:val="es-CO"/>
        </w:rPr>
      </w:pPr>
      <w:r w:rsidRPr="008B1D15">
        <w:rPr>
          <w:rFonts w:ascii="Tahoma" w:hAnsi="Tahoma" w:cs="Tahoma"/>
          <w:sz w:val="22"/>
          <w:lang w:val="es-CO"/>
        </w:rPr>
        <w:t xml:space="preserve">Se causarán multas equivalentes a </w:t>
      </w:r>
      <w:r w:rsidRPr="008B1D15">
        <w:rPr>
          <w:rFonts w:ascii="Tahoma" w:hAnsi="Tahoma" w:cs="Tahoma"/>
          <w:sz w:val="22"/>
          <w:highlight w:val="lightGray"/>
          <w:lang w:val="es-CO"/>
        </w:rPr>
        <w:t>[______ SMMLV]</w:t>
      </w:r>
      <w:r w:rsidRPr="008B1D15">
        <w:rPr>
          <w:rFonts w:ascii="Tahoma" w:hAnsi="Tahoma" w:cs="Tahoma"/>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8B1D15">
        <w:rPr>
          <w:rFonts w:ascii="Tahoma" w:hAnsi="Tahoma" w:cs="Tahoma"/>
          <w:sz w:val="22"/>
          <w:highlight w:val="lightGray"/>
          <w:lang w:val="es-CO"/>
        </w:rPr>
        <w:t>[cinco por ciento 5%]</w:t>
      </w:r>
      <w:r w:rsidRPr="008B1D15">
        <w:rPr>
          <w:rFonts w:ascii="Tahoma" w:hAnsi="Tahoma" w:cs="Tahoma"/>
          <w:sz w:val="22"/>
          <w:lang w:val="es-CO"/>
        </w:rPr>
        <w:t xml:space="preserve"> del valor del contrato.</w:t>
      </w:r>
    </w:p>
    <w:p w14:paraId="1C6A6087" w14:textId="77777777" w:rsidR="000B4CD1" w:rsidRPr="008B1D15" w:rsidRDefault="000B4CD1" w:rsidP="000B4CD1">
      <w:pPr>
        <w:rPr>
          <w:rFonts w:ascii="Tahoma" w:hAnsi="Tahoma" w:cs="Tahoma"/>
          <w:sz w:val="22"/>
          <w:lang w:val="es-CO"/>
        </w:rPr>
      </w:pPr>
    </w:p>
    <w:p w14:paraId="3805E17A" w14:textId="77777777" w:rsidR="000B4CD1" w:rsidRPr="008B1D15" w:rsidRDefault="000B4CD1" w:rsidP="000B4CD1">
      <w:pPr>
        <w:rPr>
          <w:rFonts w:ascii="Tahoma" w:hAnsi="Tahoma" w:cs="Tahoma"/>
          <w:sz w:val="22"/>
          <w:lang w:val="es-CO"/>
        </w:rPr>
      </w:pPr>
      <w:r w:rsidRPr="008B1D15">
        <w:rPr>
          <w:rFonts w:ascii="Tahoma" w:hAnsi="Tahoma" w:cs="Tahoma"/>
          <w:sz w:val="22"/>
          <w:highlight w:val="lightGray"/>
          <w:lang w:val="es-CO"/>
        </w:rPr>
        <w:t xml:space="preserve">[Incluir cuando el contratista haya diligenciado la </w:t>
      </w:r>
      <w:r w:rsidRPr="008B1D15">
        <w:rPr>
          <w:rFonts w:ascii="Tahoma" w:hAnsi="Tahoma" w:cs="Tahoma"/>
          <w:b/>
          <w:bCs/>
          <w:sz w:val="22"/>
          <w:highlight w:val="lightGray"/>
          <w:lang w:val="es-CO"/>
        </w:rPr>
        <w:t>Opción 1</w:t>
      </w:r>
      <w:r w:rsidRPr="008B1D15">
        <w:rPr>
          <w:rFonts w:ascii="Tahoma" w:hAnsi="Tahoma" w:cs="Tahoma"/>
          <w:sz w:val="22"/>
          <w:highlight w:val="lightGray"/>
          <w:lang w:val="es-CO"/>
        </w:rPr>
        <w:t xml:space="preserve"> del Formato 9A – Promoción de Servicios Nacionales o con Trato Nacional]</w:t>
      </w:r>
      <w:r w:rsidRPr="008B1D15">
        <w:rPr>
          <w:rFonts w:ascii="Tahoma" w:hAnsi="Tahoma" w:cs="Tahoma"/>
          <w:sz w:val="22"/>
          <w:lang w:val="es-CO"/>
        </w:rPr>
        <w:t xml:space="preserve"> 1. Se impondrá una multa equivalente a </w:t>
      </w:r>
      <w:r w:rsidRPr="008B1D15">
        <w:rPr>
          <w:rFonts w:ascii="Tahoma" w:hAnsi="Tahoma" w:cs="Tahoma"/>
          <w:sz w:val="22"/>
          <w:highlight w:val="lightGray"/>
          <w:lang w:val="es-CO"/>
        </w:rPr>
        <w:lastRenderedPageBreak/>
        <w:t>[_____SMMLV]</w:t>
      </w:r>
      <w:r w:rsidRPr="008B1D15">
        <w:rPr>
          <w:rFonts w:ascii="Tahoma" w:hAnsi="Tahoma" w:cs="Tahoma"/>
          <w:sz w:val="22"/>
          <w:lang w:val="es-CO"/>
        </w:rPr>
        <w:t xml:space="preserve"> cuando el Contratista no adquiera los bienes nacionales relevantes definidos por la Entidad Estatal en el numeral 4.3.1. del documento base. </w:t>
      </w:r>
    </w:p>
    <w:p w14:paraId="54A7D545" w14:textId="77777777" w:rsidR="000B4CD1" w:rsidRPr="008B1D15" w:rsidRDefault="000B4CD1" w:rsidP="000B4CD1">
      <w:pPr>
        <w:rPr>
          <w:rFonts w:ascii="Tahoma" w:hAnsi="Tahoma" w:cs="Tahoma"/>
          <w:sz w:val="22"/>
          <w:lang w:val="es-CO"/>
        </w:rPr>
      </w:pPr>
    </w:p>
    <w:p w14:paraId="45AD8AA3" w14:textId="77777777" w:rsidR="000B4CD1" w:rsidRPr="008B1D15" w:rsidRDefault="000B4CD1" w:rsidP="000B4CD1">
      <w:pPr>
        <w:tabs>
          <w:tab w:val="left" w:pos="284"/>
          <w:tab w:val="left" w:pos="993"/>
        </w:tabs>
        <w:ind w:right="49"/>
        <w:rPr>
          <w:rFonts w:ascii="Tahoma" w:eastAsia="Arial" w:hAnsi="Tahoma" w:cs="Tahoma"/>
          <w:bCs/>
          <w:sz w:val="22"/>
          <w:lang w:val="es-CO"/>
        </w:rPr>
      </w:pPr>
      <w:r w:rsidRPr="008B1D15">
        <w:rPr>
          <w:rFonts w:ascii="Tahoma" w:eastAsia="Arial" w:hAnsi="Tahoma" w:cs="Tahoma"/>
          <w:b/>
          <w:bCs/>
          <w:sz w:val="22"/>
          <w:lang w:val="es-CO"/>
        </w:rPr>
        <w:t>[</w:t>
      </w:r>
      <w:r w:rsidRPr="008B1D15">
        <w:rPr>
          <w:rFonts w:ascii="Tahoma" w:eastAsia="Arial" w:hAnsi="Tahoma" w:cs="Tahoma"/>
          <w:sz w:val="22"/>
          <w:highlight w:val="lightGray"/>
          <w:lang w:val="es-CO"/>
        </w:rPr>
        <w:t xml:space="preserve">En caso de que el contratista haya obtenido puntos por criterios socioambientales, deberá incluirse lo siguiente: </w:t>
      </w:r>
      <w:r w:rsidRPr="008B1D15">
        <w:rPr>
          <w:rFonts w:ascii="Tahoma" w:eastAsia="Arial" w:hAnsi="Tahoma" w:cs="Tahoma"/>
          <w:b/>
          <w:bCs/>
          <w:sz w:val="22"/>
          <w:highlight w:val="lightGray"/>
          <w:lang w:val="es-CO"/>
        </w:rPr>
        <w:t>Para el criterio social</w:t>
      </w:r>
      <w:r w:rsidRPr="008B1D15">
        <w:rPr>
          <w:rFonts w:ascii="Tahoma" w:eastAsia="Arial" w:hAnsi="Tahoma" w:cs="Tahoma"/>
          <w:sz w:val="22"/>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8B1D15">
        <w:rPr>
          <w:rFonts w:ascii="Tahoma" w:eastAsia="Arial" w:hAnsi="Tahoma" w:cs="Tahoma"/>
          <w:sz w:val="22"/>
          <w:highlight w:val="lightGray"/>
          <w:lang w:val="es-CO"/>
        </w:rPr>
        <w:t>Rrom</w:t>
      </w:r>
      <w:proofErr w:type="spellEnd"/>
      <w:r w:rsidRPr="008B1D15">
        <w:rPr>
          <w:rFonts w:ascii="Tahoma" w:eastAsia="Arial" w:hAnsi="Tahoma" w:cs="Tahoma"/>
          <w:sz w:val="22"/>
          <w:highlight w:val="lightGray"/>
          <w:lang w:val="es-CO"/>
        </w:rPr>
        <w:t xml:space="preserve"> (gitano).5. Personas en proceso de reintegración o reincorporación.6. Personas </w:t>
      </w:r>
      <w:proofErr w:type="spellStart"/>
      <w:r w:rsidRPr="008B1D15">
        <w:rPr>
          <w:rFonts w:ascii="Tahoma" w:eastAsia="Arial" w:hAnsi="Tahoma" w:cs="Tahoma"/>
          <w:sz w:val="22"/>
          <w:highlight w:val="lightGray"/>
          <w:lang w:val="es-CO"/>
        </w:rPr>
        <w:t>pospenadas</w:t>
      </w:r>
      <w:proofErr w:type="spellEnd"/>
      <w:r w:rsidRPr="008B1D15">
        <w:rPr>
          <w:rFonts w:ascii="Tahoma" w:eastAsia="Arial" w:hAnsi="Tahoma" w:cs="Tahoma"/>
          <w:sz w:val="22"/>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8B1D15">
        <w:rPr>
          <w:rFonts w:ascii="Tahoma" w:eastAsia="Arial" w:hAnsi="Tahoma" w:cs="Tahoma"/>
          <w:b/>
          <w:bCs/>
          <w:sz w:val="22"/>
          <w:highlight w:val="lightGray"/>
          <w:lang w:val="es-CO"/>
        </w:rPr>
        <w:t>Para el criterio ambiental:</w:t>
      </w:r>
      <w:r w:rsidRPr="008B1D15">
        <w:rPr>
          <w:rFonts w:ascii="Tahoma" w:eastAsia="Arial" w:hAnsi="Tahoma" w:cs="Tahoma"/>
          <w:sz w:val="22"/>
          <w:highlight w:val="lightGray"/>
          <w:lang w:val="es-CO"/>
        </w:rPr>
        <w:t xml:space="preserve"> Deberá incluirse por cada día de incumplimiento correspondiente al criterio ambiental por el cual se otorgó puntaje en el proceso de selección.]</w:t>
      </w:r>
      <w:r w:rsidRPr="008B1D15">
        <w:rPr>
          <w:rFonts w:ascii="Tahoma" w:eastAsia="Arial" w:hAnsi="Tahoma" w:cs="Tahoma"/>
          <w:bCs/>
          <w:sz w:val="22"/>
          <w:lang w:val="es-CO"/>
        </w:rPr>
        <w:t xml:space="preserve"> causará multas equivalentes a </w:t>
      </w:r>
      <w:r w:rsidRPr="008B1D15">
        <w:rPr>
          <w:rFonts w:ascii="Tahoma" w:eastAsia="Arial" w:hAnsi="Tahoma" w:cs="Tahoma"/>
          <w:bCs/>
          <w:sz w:val="22"/>
          <w:highlight w:val="lightGray"/>
          <w:lang w:val="es-CO"/>
        </w:rPr>
        <w:t xml:space="preserve">[_____ SMMLV </w:t>
      </w:r>
      <w:proofErr w:type="spellStart"/>
      <w:r w:rsidRPr="008B1D15">
        <w:rPr>
          <w:rFonts w:ascii="Tahoma" w:eastAsia="Arial" w:hAnsi="Tahoma" w:cs="Tahoma"/>
          <w:bCs/>
          <w:sz w:val="22"/>
          <w:highlight w:val="lightGray"/>
          <w:lang w:val="es-CO"/>
        </w:rPr>
        <w:t>ó</w:t>
      </w:r>
      <w:proofErr w:type="spellEnd"/>
      <w:r w:rsidRPr="008B1D15">
        <w:rPr>
          <w:rFonts w:ascii="Tahoma" w:eastAsia="Arial" w:hAnsi="Tahoma" w:cs="Tahoma"/>
          <w:bCs/>
          <w:sz w:val="22"/>
          <w:highlight w:val="lightGray"/>
          <w:lang w:val="es-CO"/>
        </w:rPr>
        <w:t xml:space="preserve"> % del contrato]</w:t>
      </w:r>
      <w:r w:rsidRPr="008B1D15">
        <w:rPr>
          <w:rFonts w:ascii="Tahoma" w:eastAsia="Arial" w:hAnsi="Tahoma" w:cs="Tahoma"/>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Pr="008B1D15">
        <w:rPr>
          <w:rFonts w:ascii="Tahoma" w:eastAsia="Arial" w:hAnsi="Tahoma" w:cs="Tahoma"/>
          <w:bCs/>
          <w:sz w:val="22"/>
          <w:highlight w:val="lightGray"/>
          <w:lang w:val="es-CO"/>
        </w:rPr>
        <w:t>[1% del valor total del contrato]</w:t>
      </w:r>
      <w:r w:rsidRPr="008B1D15">
        <w:rPr>
          <w:rFonts w:ascii="Tahoma" w:eastAsia="Arial" w:hAnsi="Tahoma" w:cs="Tahoma"/>
          <w:bCs/>
          <w:sz w:val="22"/>
          <w:lang w:val="es-CO"/>
        </w:rPr>
        <w:t>.]</w:t>
      </w:r>
    </w:p>
    <w:p w14:paraId="2DAC6F80" w14:textId="77777777" w:rsidR="000B4CD1" w:rsidRPr="008B1D15" w:rsidRDefault="000B4CD1" w:rsidP="000B4CD1">
      <w:pPr>
        <w:tabs>
          <w:tab w:val="left" w:pos="284"/>
          <w:tab w:val="left" w:pos="993"/>
        </w:tabs>
        <w:ind w:right="49"/>
        <w:rPr>
          <w:rFonts w:ascii="Tahoma" w:eastAsia="Arial" w:hAnsi="Tahoma" w:cs="Tahoma"/>
          <w:sz w:val="22"/>
          <w:lang w:val="es-CO"/>
        </w:rPr>
      </w:pPr>
    </w:p>
    <w:p w14:paraId="4B3E44A3" w14:textId="77777777" w:rsidR="000B4CD1" w:rsidRPr="008B1D15" w:rsidRDefault="000B4CD1" w:rsidP="000B4CD1">
      <w:pPr>
        <w:rPr>
          <w:rFonts w:ascii="Tahoma" w:hAnsi="Tahoma" w:cs="Tahoma"/>
          <w:sz w:val="22"/>
          <w:lang w:val="es-CO"/>
        </w:rPr>
      </w:pPr>
      <w:r w:rsidRPr="008B1D15">
        <w:rPr>
          <w:rFonts w:ascii="Tahoma" w:hAnsi="Tahoma" w:cs="Tahoma"/>
          <w:sz w:val="22"/>
          <w:lang w:val="es-CO"/>
        </w:rPr>
        <w:t xml:space="preserve">Se causarán multas equivalentes a </w:t>
      </w:r>
      <w:r w:rsidRPr="008B1D15">
        <w:rPr>
          <w:rFonts w:ascii="Tahoma" w:hAnsi="Tahoma" w:cs="Tahoma"/>
          <w:sz w:val="22"/>
          <w:highlight w:val="lightGray"/>
          <w:lang w:val="es-CO"/>
        </w:rPr>
        <w:t>[______ SMMLV]</w:t>
      </w:r>
      <w:r w:rsidRPr="008B1D15">
        <w:rPr>
          <w:rFonts w:ascii="Tahoma" w:hAnsi="Tahoma" w:cs="Tahoma"/>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8B1D15">
        <w:rPr>
          <w:rFonts w:ascii="Tahoma" w:hAnsi="Tahoma" w:cs="Tahoma"/>
          <w:sz w:val="22"/>
          <w:highlight w:val="lightGray"/>
          <w:lang w:val="es-CO"/>
        </w:rPr>
        <w:t>[cinco por ciento 5%]</w:t>
      </w:r>
      <w:r w:rsidRPr="008B1D15">
        <w:rPr>
          <w:rFonts w:ascii="Tahoma" w:hAnsi="Tahoma" w:cs="Tahoma"/>
          <w:sz w:val="22"/>
          <w:lang w:val="es-CO"/>
        </w:rPr>
        <w:t xml:space="preserve"> del valor del contrato.</w:t>
      </w:r>
    </w:p>
    <w:p w14:paraId="2EDBF177" w14:textId="77777777" w:rsidR="000B4CD1" w:rsidRPr="008B1D15" w:rsidRDefault="000B4CD1" w:rsidP="000B4CD1">
      <w:pPr>
        <w:rPr>
          <w:rFonts w:ascii="Tahoma" w:hAnsi="Tahoma" w:cs="Tahoma"/>
          <w:sz w:val="22"/>
          <w:lang w:val="es-CO"/>
        </w:rPr>
      </w:pPr>
    </w:p>
    <w:p w14:paraId="46CB2A50" w14:textId="77777777" w:rsidR="000B4CD1" w:rsidRPr="008B1D15" w:rsidRDefault="000B4CD1" w:rsidP="000B4CD1">
      <w:pPr>
        <w:rPr>
          <w:rFonts w:ascii="Tahoma" w:hAnsi="Tahoma" w:cs="Tahoma"/>
          <w:sz w:val="22"/>
          <w:lang w:val="es-CO"/>
        </w:rPr>
      </w:pPr>
      <w:r w:rsidRPr="008B1D15">
        <w:rPr>
          <w:rFonts w:ascii="Tahoma" w:hAnsi="Tahoma" w:cs="Tahoma"/>
          <w:sz w:val="22"/>
          <w:highlight w:val="lightGray"/>
          <w:lang w:val="es-CO"/>
        </w:rPr>
        <w:t xml:space="preserve">[Incluir cuando el contratista haya diligenciado la </w:t>
      </w:r>
      <w:r w:rsidRPr="008B1D15">
        <w:rPr>
          <w:rFonts w:ascii="Tahoma" w:hAnsi="Tahoma" w:cs="Tahoma"/>
          <w:b/>
          <w:bCs/>
          <w:sz w:val="22"/>
          <w:highlight w:val="lightGray"/>
          <w:lang w:val="es-CO"/>
        </w:rPr>
        <w:t>Opción 1</w:t>
      </w:r>
      <w:r w:rsidRPr="008B1D15">
        <w:rPr>
          <w:rFonts w:ascii="Tahoma" w:hAnsi="Tahoma" w:cs="Tahoma"/>
          <w:sz w:val="22"/>
          <w:highlight w:val="lightGray"/>
          <w:lang w:val="es-CO"/>
        </w:rPr>
        <w:t xml:space="preserve"> del Formato 9A – Promoción de Servicios Nacionales o con Trato Nacional]</w:t>
      </w:r>
      <w:r w:rsidRPr="008B1D15">
        <w:rPr>
          <w:rFonts w:ascii="Tahoma" w:hAnsi="Tahoma" w:cs="Tahoma"/>
          <w:sz w:val="22"/>
          <w:lang w:val="es-CO"/>
        </w:rPr>
        <w:t xml:space="preserve"> 1. Se impondrá una multa equivalente a </w:t>
      </w:r>
      <w:r w:rsidRPr="008B1D15">
        <w:rPr>
          <w:rFonts w:ascii="Tahoma" w:hAnsi="Tahoma" w:cs="Tahoma"/>
          <w:sz w:val="22"/>
          <w:highlight w:val="lightGray"/>
          <w:lang w:val="es-CO"/>
        </w:rPr>
        <w:t>[_____SMMLV]</w:t>
      </w:r>
      <w:r w:rsidRPr="008B1D15">
        <w:rPr>
          <w:rFonts w:ascii="Tahoma" w:hAnsi="Tahoma" w:cs="Tahoma"/>
          <w:sz w:val="22"/>
          <w:lang w:val="es-CO"/>
        </w:rPr>
        <w:t xml:space="preserve"> cuando el Contratista no adquiera los bienes nacionales relevantes definidos por la Entidad Estatal en el numeral 4.3.1. del documento base. </w:t>
      </w:r>
    </w:p>
    <w:p w14:paraId="7B230EDC" w14:textId="77777777" w:rsidR="000B4CD1" w:rsidRPr="008B1D15" w:rsidRDefault="000B4CD1" w:rsidP="000B4CD1">
      <w:pPr>
        <w:rPr>
          <w:rFonts w:ascii="Tahoma" w:hAnsi="Tahoma" w:cs="Tahoma"/>
          <w:sz w:val="22"/>
          <w:lang w:val="es-CO"/>
        </w:rPr>
      </w:pPr>
    </w:p>
    <w:p w14:paraId="0AFDF8EC" w14:textId="77777777" w:rsidR="000B4CD1" w:rsidRPr="008B1D15" w:rsidRDefault="000B4CD1" w:rsidP="000B4CD1">
      <w:pPr>
        <w:pStyle w:val="Prrafodelista"/>
        <w:numPr>
          <w:ilvl w:val="6"/>
          <w:numId w:val="6"/>
        </w:numPr>
        <w:tabs>
          <w:tab w:val="left" w:pos="284"/>
          <w:tab w:val="left" w:pos="993"/>
        </w:tabs>
        <w:ind w:left="0" w:right="49"/>
        <w:rPr>
          <w:rFonts w:ascii="Tahoma" w:eastAsia="Arial" w:hAnsi="Tahoma" w:cs="Tahoma"/>
          <w:sz w:val="22"/>
          <w:highlight w:val="lightGray"/>
          <w:lang w:val="es-CO"/>
        </w:rPr>
      </w:pPr>
      <w:r w:rsidRPr="008B1D15">
        <w:rPr>
          <w:rFonts w:ascii="Tahoma" w:hAnsi="Tahoma" w:cs="Tahoma"/>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8B1D15">
        <w:rPr>
          <w:rFonts w:ascii="Tahoma" w:hAnsi="Tahoma" w:cs="Tahoma"/>
          <w:sz w:val="22"/>
          <w:highlight w:val="lightGray"/>
          <w:lang w:val="es-CO"/>
        </w:rPr>
        <w:t>[_______SMMLV]</w:t>
      </w:r>
      <w:r w:rsidRPr="008B1D15">
        <w:rPr>
          <w:rFonts w:ascii="Tahoma" w:hAnsi="Tahoma" w:cs="Tahoma"/>
          <w:sz w:val="22"/>
          <w:lang w:val="es-CO"/>
        </w:rPr>
        <w:t xml:space="preserve"> por cada día transcurrido a partir del tercer día hábil siguiente al momento en que se hizo el requerimiento. </w:t>
      </w:r>
    </w:p>
    <w:p w14:paraId="4C4337E5" w14:textId="77777777" w:rsidR="000B4CD1" w:rsidRPr="008B1D15" w:rsidRDefault="000B4CD1" w:rsidP="000B4CD1">
      <w:pPr>
        <w:rPr>
          <w:rFonts w:ascii="Tahoma" w:hAnsi="Tahoma" w:cs="Tahoma"/>
          <w:sz w:val="22"/>
          <w:lang w:val="es-CO"/>
        </w:rPr>
      </w:pPr>
    </w:p>
    <w:p w14:paraId="49C434F1" w14:textId="77777777" w:rsidR="000B4CD1" w:rsidRPr="008B1D15" w:rsidRDefault="000B4CD1" w:rsidP="000B4CD1">
      <w:pPr>
        <w:rPr>
          <w:rFonts w:ascii="Tahoma" w:hAnsi="Tahoma" w:cs="Tahoma"/>
          <w:sz w:val="22"/>
          <w:lang w:val="es-CO"/>
        </w:rPr>
      </w:pPr>
      <w:r w:rsidRPr="008B1D15">
        <w:rPr>
          <w:rFonts w:ascii="Tahoma" w:hAnsi="Tahoma" w:cs="Tahoma"/>
          <w:sz w:val="22"/>
          <w:highlight w:val="lightGray"/>
          <w:lang w:val="es-CO"/>
        </w:rPr>
        <w:t xml:space="preserve">[Incluir cuando el contratista haya diligenciado la </w:t>
      </w:r>
      <w:r w:rsidRPr="008B1D15">
        <w:rPr>
          <w:rFonts w:ascii="Tahoma" w:hAnsi="Tahoma" w:cs="Tahoma"/>
          <w:b/>
          <w:bCs/>
          <w:sz w:val="22"/>
          <w:highlight w:val="lightGray"/>
          <w:lang w:val="es-CO"/>
        </w:rPr>
        <w:t>Opción 2</w:t>
      </w:r>
      <w:r w:rsidRPr="008B1D15">
        <w:rPr>
          <w:rFonts w:ascii="Tahoma" w:hAnsi="Tahoma" w:cs="Tahoma"/>
          <w:sz w:val="22"/>
          <w:highlight w:val="lightGray"/>
          <w:lang w:val="es-CO"/>
        </w:rPr>
        <w:t xml:space="preserve"> del Formato 9A – Promoción de Servicios Nacionales o con Trato Nacional]</w:t>
      </w:r>
      <w:r w:rsidRPr="008B1D15">
        <w:rPr>
          <w:rFonts w:ascii="Tahoma" w:hAnsi="Tahoma" w:cs="Tahoma"/>
          <w:sz w:val="22"/>
          <w:lang w:val="es-CO"/>
        </w:rPr>
        <w:t xml:space="preserve"> Incumplir la obligación de vincular a la ejecución del contrato por lo menos el </w:t>
      </w:r>
      <w:r w:rsidRPr="008B1D15">
        <w:rPr>
          <w:rFonts w:ascii="Tahoma" w:hAnsi="Tahoma" w:cs="Tahoma"/>
          <w:sz w:val="22"/>
          <w:highlight w:val="lightGray"/>
          <w:lang w:val="es-CO"/>
        </w:rPr>
        <w:t xml:space="preserve">[la Entidad Estatal incluirá el porcentaje definido en el numeral 4.3.1 del documento base que sea por lo menos del cuarenta por ciento (40 %), sin perjuicio </w:t>
      </w:r>
      <w:r w:rsidRPr="008B1D15">
        <w:rPr>
          <w:rFonts w:ascii="Tahoma" w:hAnsi="Tahoma" w:cs="Tahoma"/>
          <w:sz w:val="22"/>
          <w:highlight w:val="lightGray"/>
          <w:lang w:val="es-CO"/>
        </w:rPr>
        <w:lastRenderedPageBreak/>
        <w:t>de incluir uno superior]</w:t>
      </w:r>
      <w:r w:rsidRPr="008B1D15">
        <w:rPr>
          <w:rFonts w:ascii="Tahoma" w:hAnsi="Tahoma" w:cs="Tahoma"/>
          <w:sz w:val="22"/>
          <w:lang w:val="es-CO"/>
        </w:rPr>
        <w:t xml:space="preserve"> de personal colombiano, causará multas equivalentes a </w:t>
      </w:r>
      <w:r w:rsidRPr="008B1D15">
        <w:rPr>
          <w:rFonts w:ascii="Tahoma" w:hAnsi="Tahoma" w:cs="Tahoma"/>
          <w:sz w:val="22"/>
          <w:highlight w:val="lightGray"/>
          <w:lang w:val="es-CO"/>
        </w:rPr>
        <w:t>[_____SMMLV]</w:t>
      </w:r>
      <w:r w:rsidRPr="008B1D15">
        <w:rPr>
          <w:rFonts w:ascii="Tahoma" w:hAnsi="Tahoma" w:cs="Tahoma"/>
          <w:sz w:val="22"/>
          <w:lang w:val="es-CO"/>
        </w:rPr>
        <w:t xml:space="preserve"> por cada día de incumplimiento.</w:t>
      </w:r>
    </w:p>
    <w:p w14:paraId="072FD8D9" w14:textId="77777777" w:rsidR="000B4CD1" w:rsidRPr="008B1D15" w:rsidRDefault="000B4CD1" w:rsidP="000B4CD1">
      <w:pPr>
        <w:rPr>
          <w:rFonts w:ascii="Tahoma" w:hAnsi="Tahoma" w:cs="Tahoma"/>
          <w:sz w:val="22"/>
          <w:lang w:val="es-CO"/>
        </w:rPr>
      </w:pPr>
      <w:r w:rsidRPr="008B1D15">
        <w:rPr>
          <w:rFonts w:ascii="Tahoma" w:hAnsi="Tahoma" w:cs="Tahoma"/>
          <w:sz w:val="22"/>
          <w:lang w:val="es-CO"/>
        </w:rPr>
        <w:tab/>
      </w:r>
    </w:p>
    <w:p w14:paraId="519EA165" w14:textId="77777777" w:rsidR="000B4CD1" w:rsidRPr="008B1D15" w:rsidRDefault="000B4CD1" w:rsidP="000B4CD1">
      <w:pPr>
        <w:rPr>
          <w:rFonts w:ascii="Tahoma" w:hAnsi="Tahoma" w:cs="Tahoma"/>
          <w:sz w:val="22"/>
          <w:lang w:val="es-CO"/>
        </w:rPr>
      </w:pPr>
      <w:r w:rsidRPr="008B1D15">
        <w:rPr>
          <w:rFonts w:ascii="Tahoma" w:hAnsi="Tahoma" w:cs="Tahoma"/>
          <w:sz w:val="22"/>
          <w:highlight w:val="lightGray"/>
          <w:lang w:val="es-CO"/>
        </w:rPr>
        <w:t>[Incluir cuando el contratista haya diligenciado el Formato 9B – Incorporación de Componente Nacional en Servicios Extranjeros]</w:t>
      </w:r>
      <w:r w:rsidRPr="008B1D15">
        <w:rPr>
          <w:rFonts w:ascii="Tahoma" w:hAnsi="Tahoma" w:cs="Tahoma"/>
          <w:sz w:val="22"/>
          <w:lang w:val="es-CO"/>
        </w:rPr>
        <w:t xml:space="preserve"> Incumplir la obligación de vincular como mínimo el noventa por ciento (90 %) de personal de origen colombiano para el cumplimiento del contrato, causará multas equivalentes a </w:t>
      </w:r>
      <w:r w:rsidRPr="008B1D15">
        <w:rPr>
          <w:rFonts w:ascii="Tahoma" w:hAnsi="Tahoma" w:cs="Tahoma"/>
          <w:sz w:val="22"/>
          <w:highlight w:val="lightGray"/>
          <w:lang w:val="es-CO"/>
        </w:rPr>
        <w:t>[_____SMMLV]</w:t>
      </w:r>
      <w:r w:rsidRPr="008B1D15">
        <w:rPr>
          <w:rFonts w:ascii="Tahoma" w:hAnsi="Tahoma" w:cs="Tahoma"/>
          <w:sz w:val="22"/>
          <w:lang w:val="es-CO"/>
        </w:rPr>
        <w:t xml:space="preserve"> por cada día de incumplimiento.</w:t>
      </w:r>
    </w:p>
    <w:p w14:paraId="4DA2921B" w14:textId="77777777" w:rsidR="000B4CD1" w:rsidRPr="008B1D15" w:rsidRDefault="000B4CD1" w:rsidP="000B4CD1">
      <w:pPr>
        <w:rPr>
          <w:rFonts w:ascii="Tahoma" w:hAnsi="Tahoma" w:cs="Tahoma"/>
          <w:sz w:val="22"/>
          <w:lang w:val="es-CO"/>
        </w:rPr>
      </w:pPr>
    </w:p>
    <w:p w14:paraId="70CBFDA8" w14:textId="77777777" w:rsidR="000B4CD1" w:rsidRPr="008B1D15" w:rsidRDefault="000B4CD1" w:rsidP="000B4CD1">
      <w:pPr>
        <w:rPr>
          <w:rFonts w:ascii="Tahoma" w:hAnsi="Tahoma" w:cs="Tahoma"/>
          <w:sz w:val="22"/>
          <w:lang w:val="es-CO"/>
        </w:rPr>
      </w:pPr>
      <w:r w:rsidRPr="008B1D15">
        <w:rPr>
          <w:rFonts w:ascii="Tahoma" w:hAnsi="Tahoma" w:cs="Tahoma"/>
          <w:sz w:val="22"/>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5CCF0CCB" w14:textId="77777777" w:rsidR="000B4CD1" w:rsidRPr="008B1D15" w:rsidRDefault="000B4CD1" w:rsidP="000B4CD1">
      <w:pPr>
        <w:rPr>
          <w:rFonts w:ascii="Tahoma" w:hAnsi="Tahoma" w:cs="Tahoma"/>
          <w:sz w:val="22"/>
          <w:lang w:val="es-CO"/>
        </w:rPr>
      </w:pPr>
    </w:p>
    <w:p w14:paraId="0E2A9DD8" w14:textId="77777777" w:rsidR="000B4CD1" w:rsidRPr="008B1D15" w:rsidRDefault="000B4CD1" w:rsidP="000B4CD1">
      <w:pPr>
        <w:rPr>
          <w:rFonts w:ascii="Tahoma" w:hAnsi="Tahoma" w:cs="Tahoma"/>
          <w:sz w:val="22"/>
          <w:lang w:val="es-CO"/>
        </w:rPr>
      </w:pPr>
    </w:p>
    <w:p w14:paraId="13F60FA2" w14:textId="77777777" w:rsidR="000B4CD1" w:rsidRPr="008B1D15" w:rsidRDefault="000B4CD1" w:rsidP="000B4CD1">
      <w:pPr>
        <w:rPr>
          <w:rFonts w:ascii="Tahoma" w:hAnsi="Tahoma" w:cs="Tahoma"/>
          <w:sz w:val="22"/>
          <w:lang w:val="es-CO"/>
        </w:rPr>
      </w:pPr>
      <w:r w:rsidRPr="008B1D15">
        <w:rPr>
          <w:rFonts w:ascii="Tahoma" w:hAnsi="Tahoma" w:cs="Tahoma"/>
          <w:sz w:val="22"/>
          <w:lang w:val="es-CO"/>
        </w:rPr>
        <w:t>Si durante la ejecución del Contrato se generaran incumplimientos del Contratista, se causarán las siguientes multas:</w:t>
      </w:r>
    </w:p>
    <w:p w14:paraId="61C27B1D" w14:textId="77777777" w:rsidR="000B4CD1" w:rsidRPr="008B1D15" w:rsidRDefault="000B4CD1" w:rsidP="000B4CD1">
      <w:pPr>
        <w:rPr>
          <w:rFonts w:ascii="Tahoma" w:hAnsi="Tahoma" w:cs="Tahoma"/>
          <w:sz w:val="22"/>
          <w:lang w:val="es-CO"/>
        </w:rPr>
      </w:pPr>
    </w:p>
    <w:p w14:paraId="7CF9E963" w14:textId="77777777" w:rsidR="000B4CD1" w:rsidRPr="008B1D15" w:rsidRDefault="000B4CD1" w:rsidP="000B4CD1">
      <w:pPr>
        <w:pStyle w:val="Prrafodelista"/>
        <w:ind w:left="360"/>
        <w:rPr>
          <w:rFonts w:ascii="Tahoma" w:hAnsi="Tahoma" w:cs="Tahoma"/>
          <w:sz w:val="22"/>
        </w:rPr>
      </w:pPr>
      <w:r w:rsidRPr="008B1D15">
        <w:rPr>
          <w:rFonts w:ascii="Tahoma" w:hAnsi="Tahoma" w:cs="Tahoma"/>
          <w:b/>
          <w:bCs/>
          <w:sz w:val="22"/>
        </w:rPr>
        <w:t>Causales:</w:t>
      </w:r>
      <w:r w:rsidRPr="008B1D15">
        <w:rPr>
          <w:rFonts w:ascii="Tahoma" w:hAnsi="Tahoma" w:cs="Tahoma"/>
          <w:b/>
          <w:bCs/>
          <w:sz w:val="22"/>
          <w:lang w:val="es-CO"/>
        </w:rPr>
        <w:t xml:space="preserve"> </w:t>
      </w:r>
    </w:p>
    <w:p w14:paraId="1A7B83B6"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Por atraso o incumplimiento del cronograma de obra se causará una multa equivalente </w:t>
      </w:r>
      <w:r w:rsidRPr="00AD052E">
        <w:rPr>
          <w:rFonts w:ascii="Tahoma" w:hAnsi="Tahoma" w:cs="Tahoma"/>
          <w:sz w:val="22"/>
          <w:lang w:val="es-CO"/>
        </w:rPr>
        <w:t>al 0,5%</w:t>
      </w:r>
      <w:r w:rsidRPr="008B1D15">
        <w:rPr>
          <w:rFonts w:ascii="Tahoma" w:hAnsi="Tahoma" w:cs="Tahoma"/>
          <w:sz w:val="22"/>
          <w:lang w:val="es-CO"/>
        </w:rPr>
        <w:t xml:space="preserve"> del valor del contrato, por cada día calendario de atraso.</w:t>
      </w:r>
    </w:p>
    <w:p w14:paraId="0F78A3A1"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Por no mantener en vigor, renovar, prorrogar, obtener para la etapa siguiente, corregir o adicionar las garantías, en los plazos y por los montos establecidos en la cláusula </w:t>
      </w:r>
      <w:r w:rsidRPr="008B1D15">
        <w:rPr>
          <w:rFonts w:ascii="Tahoma" w:hAnsi="Tahoma" w:cs="Tahoma"/>
          <w:sz w:val="22"/>
          <w:highlight w:val="lightGray"/>
          <w:lang w:val="es-CO"/>
        </w:rPr>
        <w:t>[XX]</w:t>
      </w:r>
      <w:r w:rsidRPr="008B1D15">
        <w:rPr>
          <w:rFonts w:ascii="Tahoma" w:hAnsi="Tahoma" w:cs="Tahoma"/>
          <w:sz w:val="22"/>
          <w:lang w:val="es-CO"/>
        </w:rPr>
        <w:t xml:space="preserve">, </w:t>
      </w:r>
      <w:proofErr w:type="gramStart"/>
      <w:r w:rsidRPr="008B1D15">
        <w:rPr>
          <w:rFonts w:ascii="Tahoma" w:hAnsi="Tahoma" w:cs="Tahoma"/>
          <w:sz w:val="22"/>
          <w:lang w:val="es-CO"/>
        </w:rPr>
        <w:t>de acuerdo al</w:t>
      </w:r>
      <w:proofErr w:type="gramEnd"/>
      <w:r w:rsidRPr="008B1D15">
        <w:rPr>
          <w:rFonts w:ascii="Tahoma" w:hAnsi="Tahoma" w:cs="Tahoma"/>
          <w:sz w:val="22"/>
          <w:lang w:val="es-CO"/>
        </w:rPr>
        <w:t xml:space="preserve"> contrato inicial o sus modificaciones, se causará una multa equivalente al </w:t>
      </w:r>
      <w:r w:rsidRPr="00AD052E">
        <w:rPr>
          <w:rFonts w:ascii="Tahoma" w:hAnsi="Tahoma" w:cs="Tahoma"/>
          <w:sz w:val="22"/>
          <w:lang w:val="es-CO"/>
        </w:rPr>
        <w:t>1%</w:t>
      </w:r>
      <w:r>
        <w:rPr>
          <w:rFonts w:ascii="Tahoma" w:hAnsi="Tahoma" w:cs="Tahoma"/>
          <w:sz w:val="22"/>
          <w:lang w:val="es-CO"/>
        </w:rPr>
        <w:t xml:space="preserve"> </w:t>
      </w:r>
      <w:r w:rsidRPr="008B1D15">
        <w:rPr>
          <w:rFonts w:ascii="Tahoma" w:hAnsi="Tahoma" w:cs="Tahoma"/>
          <w:sz w:val="22"/>
          <w:lang w:val="es-CO"/>
        </w:rPr>
        <w:t>del valor del contrato,</w:t>
      </w:r>
      <w:r w:rsidRPr="008B1D15" w:rsidDel="00787139">
        <w:rPr>
          <w:rFonts w:ascii="Tahoma" w:hAnsi="Tahoma" w:cs="Tahoma"/>
          <w:sz w:val="22"/>
          <w:lang w:val="es-CO"/>
        </w:rPr>
        <w:t xml:space="preserve"> </w:t>
      </w:r>
      <w:r w:rsidRPr="008B1D15">
        <w:rPr>
          <w:rFonts w:ascii="Tahoma" w:hAnsi="Tahoma" w:cs="Tahoma"/>
          <w:sz w:val="22"/>
          <w:lang w:val="es-CO"/>
        </w:rPr>
        <w:t xml:space="preserve">por cada día calendario de atraso en el cumplimiento; sin perjuicio de que con esta conducta se haga acreedor a otras sanciones más gravosas. </w:t>
      </w:r>
    </w:p>
    <w:p w14:paraId="222A080B"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Si el Contratista no entrega la información completa que le solicite el </w:t>
      </w:r>
      <w:r w:rsidRPr="00AD052E">
        <w:rPr>
          <w:rFonts w:ascii="Tahoma" w:hAnsi="Tahoma" w:cs="Tahoma"/>
          <w:sz w:val="22"/>
        </w:rPr>
        <w:t>supervisor</w:t>
      </w:r>
      <w:r w:rsidRPr="008B1D15">
        <w:rPr>
          <w:rFonts w:ascii="Tahoma" w:hAnsi="Tahoma" w:cs="Tahoma"/>
          <w:sz w:val="22"/>
        </w:rPr>
        <w:t>,</w:t>
      </w:r>
      <w:r w:rsidRPr="008B1D15">
        <w:rPr>
          <w:rFonts w:ascii="Tahoma" w:hAnsi="Tahoma" w:cs="Tahoma"/>
          <w:sz w:val="22"/>
          <w:lang w:val="es-CO"/>
        </w:rPr>
        <w:t xml:space="preserve"> que se relacione con el objeto del contrato, dentro de los plazos y en los términos de cada requerimiento, se causará una multa equivalente al </w:t>
      </w:r>
      <w:r w:rsidRPr="00AD052E">
        <w:rPr>
          <w:rFonts w:ascii="Tahoma" w:hAnsi="Tahoma" w:cs="Tahoma"/>
          <w:sz w:val="22"/>
          <w:lang w:val="es-CO"/>
        </w:rPr>
        <w:t>0,2%</w:t>
      </w:r>
      <w:r w:rsidRPr="008B1D15">
        <w:rPr>
          <w:rFonts w:ascii="Tahoma" w:hAnsi="Tahoma" w:cs="Tahoma"/>
          <w:sz w:val="22"/>
          <w:lang w:val="es-CO"/>
        </w:rPr>
        <w:t xml:space="preserve"> del valor del contrato. Estas multas se causarán sucesivamente por cada día de atraso, hasta cuando el Contratista demuestre que corrija el incumplimiento respectivo a satisfacción del </w:t>
      </w:r>
      <w:r w:rsidRPr="00AD052E">
        <w:rPr>
          <w:rFonts w:ascii="Tahoma" w:hAnsi="Tahoma" w:cs="Tahoma"/>
          <w:sz w:val="22"/>
        </w:rPr>
        <w:t>supervisor.</w:t>
      </w:r>
    </w:p>
    <w:p w14:paraId="41835C72"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Por atraso imputable al Contratista en </w:t>
      </w:r>
      <w:r w:rsidRPr="00AD052E">
        <w:rPr>
          <w:rFonts w:ascii="Tahoma" w:hAnsi="Tahoma" w:cs="Tahoma"/>
          <w:sz w:val="22"/>
          <w:lang w:val="es-CO"/>
        </w:rPr>
        <w:t>no iniciar la ejecución en la fecha pactada,</w:t>
      </w:r>
      <w:r w:rsidRPr="008B1D15">
        <w:rPr>
          <w:rFonts w:ascii="Tahoma" w:hAnsi="Tahoma" w:cs="Tahoma"/>
          <w:sz w:val="22"/>
          <w:lang w:val="es-CO"/>
        </w:rPr>
        <w:t xml:space="preserve"> se causará una multa diaria equivalente al </w:t>
      </w:r>
      <w:r w:rsidRPr="00AD052E">
        <w:rPr>
          <w:rFonts w:ascii="Tahoma" w:hAnsi="Tahoma" w:cs="Tahoma"/>
          <w:sz w:val="22"/>
          <w:lang w:val="es-CO"/>
        </w:rPr>
        <w:t>0,3%</w:t>
      </w:r>
      <w:r w:rsidRPr="008B1D15">
        <w:rPr>
          <w:rFonts w:ascii="Tahoma" w:hAnsi="Tahoma" w:cs="Tahoma"/>
          <w:sz w:val="22"/>
          <w:lang w:val="es-CO"/>
        </w:rPr>
        <w:t xml:space="preserve"> del valor del contrato, por cada día calendario de atraso. Igual sanción se aplicará en caso de que el Contratista no inicie efectivamente con la ejecución del contrato en la fecha acordada.</w:t>
      </w:r>
    </w:p>
    <w:p w14:paraId="677E6212"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Por atraso en la entrega final de la obra contratada, el Contratista se hará acreedor a una multa equivalente al </w:t>
      </w:r>
      <w:r w:rsidRPr="00FA7CF5">
        <w:rPr>
          <w:rFonts w:ascii="Tahoma" w:hAnsi="Tahoma" w:cs="Tahoma"/>
          <w:sz w:val="22"/>
          <w:lang w:val="es-CO"/>
        </w:rPr>
        <w:t>[1%]</w:t>
      </w:r>
      <w:r w:rsidRPr="008B1D15">
        <w:rPr>
          <w:rFonts w:ascii="Tahoma" w:hAnsi="Tahoma" w:cs="Tahoma"/>
          <w:sz w:val="22"/>
          <w:lang w:val="es-CO"/>
        </w:rPr>
        <w:t xml:space="preserve"> del valor del contrato, por cada día calendario de atraso.</w:t>
      </w:r>
    </w:p>
    <w:p w14:paraId="76853283"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Por incumplir las órdenes dadas por la </w:t>
      </w:r>
      <w:r w:rsidRPr="00FA7CF5">
        <w:rPr>
          <w:rFonts w:ascii="Tahoma" w:hAnsi="Tahoma" w:cs="Tahoma"/>
          <w:sz w:val="22"/>
          <w:lang w:val="es-CO"/>
        </w:rPr>
        <w:t>supervisión</w:t>
      </w:r>
      <w:r w:rsidRPr="008B1D15">
        <w:rPr>
          <w:rFonts w:ascii="Tahoma" w:hAnsi="Tahoma" w:cs="Tahoma"/>
          <w:sz w:val="22"/>
          <w:lang w:val="es-CO"/>
        </w:rPr>
        <w:t xml:space="preserve">, el Contratista se hará acreedor a una multa equivalente al </w:t>
      </w:r>
      <w:r w:rsidRPr="00FA7CF5">
        <w:rPr>
          <w:rFonts w:ascii="Tahoma" w:hAnsi="Tahoma" w:cs="Tahoma"/>
          <w:sz w:val="22"/>
          <w:lang w:val="es-CO"/>
        </w:rPr>
        <w:t>[0,3%]</w:t>
      </w:r>
      <w:r w:rsidRPr="008B1D15">
        <w:rPr>
          <w:rFonts w:ascii="Tahoma" w:hAnsi="Tahoma" w:cs="Tahoma"/>
          <w:sz w:val="22"/>
          <w:lang w:val="es-CO"/>
        </w:rPr>
        <w:t xml:space="preserve"> del valor del contrato, por cada orden incumplida.</w:t>
      </w:r>
    </w:p>
    <w:p w14:paraId="6EEFD3F5"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t xml:space="preserve">Por incumplir el ofrecimiento otorgado en cuanto al factor calidad, al Contratista se le impondrá una multa equivalente al </w:t>
      </w:r>
      <w:r w:rsidRPr="00FA7CF5">
        <w:rPr>
          <w:rFonts w:ascii="Tahoma" w:hAnsi="Tahoma" w:cs="Tahoma"/>
          <w:sz w:val="22"/>
          <w:lang w:val="es-CO"/>
        </w:rPr>
        <w:t>[0,5%]</w:t>
      </w:r>
      <w:r w:rsidRPr="008B1D15">
        <w:rPr>
          <w:rFonts w:ascii="Tahoma" w:hAnsi="Tahoma" w:cs="Tahoma"/>
          <w:sz w:val="22"/>
          <w:lang w:val="es-CO"/>
        </w:rPr>
        <w:t xml:space="preserve"> del valor del contrato</w:t>
      </w:r>
      <w:r w:rsidRPr="00FA7CF5">
        <w:rPr>
          <w:rFonts w:ascii="Tahoma" w:hAnsi="Tahoma" w:cs="Tahoma"/>
          <w:sz w:val="22"/>
          <w:lang w:val="es-CO"/>
        </w:rPr>
        <w:t>, por cada día calendario de atraso en el cumplimiento de dicha obligación</w:t>
      </w:r>
      <w:r>
        <w:rPr>
          <w:rFonts w:ascii="Tahoma" w:hAnsi="Tahoma" w:cs="Tahoma"/>
          <w:sz w:val="22"/>
          <w:lang w:val="es-CO"/>
        </w:rPr>
        <w:t>.</w:t>
      </w:r>
    </w:p>
    <w:p w14:paraId="01A34E53" w14:textId="77777777" w:rsidR="000B4CD1" w:rsidRPr="008B1D15" w:rsidRDefault="000B4CD1" w:rsidP="000B4CD1">
      <w:pPr>
        <w:pStyle w:val="Prrafodelista"/>
        <w:numPr>
          <w:ilvl w:val="0"/>
          <w:numId w:val="4"/>
        </w:numPr>
        <w:rPr>
          <w:rFonts w:ascii="Tahoma" w:hAnsi="Tahoma" w:cs="Tahoma"/>
          <w:color w:val="000000" w:themeColor="text1"/>
          <w:sz w:val="22"/>
          <w:lang w:val="es-CO"/>
        </w:rPr>
      </w:pPr>
      <w:r w:rsidRPr="008B1D15">
        <w:rPr>
          <w:rFonts w:ascii="Tahoma" w:hAnsi="Tahoma" w:cs="Tahoma"/>
          <w:sz w:val="22"/>
          <w:lang w:val="es-CO"/>
        </w:rPr>
        <w:t xml:space="preserve">Por cambiar el personal presentado a la </w:t>
      </w:r>
      <w:r w:rsidRPr="00FA7CF5">
        <w:rPr>
          <w:rFonts w:ascii="Tahoma" w:hAnsi="Tahoma" w:cs="Tahoma"/>
          <w:sz w:val="22"/>
          <w:lang w:val="es-CO"/>
        </w:rPr>
        <w:t>supervisión</w:t>
      </w:r>
      <w:r>
        <w:rPr>
          <w:rFonts w:ascii="Tahoma" w:hAnsi="Tahoma" w:cs="Tahoma"/>
          <w:sz w:val="22"/>
          <w:lang w:val="es-CO"/>
        </w:rPr>
        <w:t xml:space="preserve">, </w:t>
      </w:r>
      <w:r w:rsidRPr="008B1D15">
        <w:rPr>
          <w:rFonts w:ascii="Tahoma" w:hAnsi="Tahoma" w:cs="Tahoma"/>
          <w:sz w:val="22"/>
          <w:lang w:val="es-CO"/>
        </w:rPr>
        <w:t xml:space="preserve">sin la aprobación previa de esta, al Contratista se le impondrá una multa equivalente al </w:t>
      </w:r>
      <w:r w:rsidRPr="00FA7CF5">
        <w:rPr>
          <w:rFonts w:ascii="Tahoma" w:hAnsi="Tahoma" w:cs="Tahoma"/>
          <w:sz w:val="22"/>
          <w:lang w:val="es-CO"/>
        </w:rPr>
        <w:t>[0,5%]</w:t>
      </w:r>
      <w:r w:rsidRPr="008B1D15">
        <w:rPr>
          <w:rFonts w:ascii="Tahoma" w:hAnsi="Tahoma" w:cs="Tahoma"/>
          <w:sz w:val="22"/>
          <w:lang w:val="es-CO"/>
        </w:rPr>
        <w:t xml:space="preserve"> del valor del contrato</w:t>
      </w:r>
      <w:r w:rsidRPr="008B1D15">
        <w:rPr>
          <w:rFonts w:ascii="Tahoma" w:hAnsi="Tahoma" w:cs="Tahoma"/>
          <w:color w:val="000000" w:themeColor="text1"/>
          <w:sz w:val="22"/>
          <w:lang w:val="es-CO"/>
        </w:rPr>
        <w:t>.</w:t>
      </w:r>
    </w:p>
    <w:p w14:paraId="7100846A" w14:textId="77777777" w:rsidR="000B4CD1" w:rsidRPr="008B1D15" w:rsidRDefault="000B4CD1" w:rsidP="000B4CD1">
      <w:pPr>
        <w:pStyle w:val="Prrafodelista"/>
        <w:numPr>
          <w:ilvl w:val="0"/>
          <w:numId w:val="4"/>
        </w:numPr>
        <w:rPr>
          <w:rFonts w:ascii="Tahoma" w:hAnsi="Tahoma" w:cs="Tahoma"/>
          <w:sz w:val="22"/>
          <w:lang w:val="es-CO"/>
        </w:rPr>
      </w:pPr>
      <w:r w:rsidRPr="008B1D15">
        <w:rPr>
          <w:rFonts w:ascii="Tahoma" w:hAnsi="Tahoma" w:cs="Tahoma"/>
          <w:sz w:val="22"/>
          <w:lang w:val="es-CO"/>
        </w:rPr>
        <w:lastRenderedPageBreak/>
        <w:t xml:space="preserve">Por atraso en el cumplimiento de las obligaciones relacionadas con la seguridad social, parafiscales, o pago de salarios o honorarios de alguno o algunos de sus empleados o Contratistas, al Contratista se le impondrá una multa equivalente a </w:t>
      </w:r>
      <w:r>
        <w:rPr>
          <w:rFonts w:ascii="Tahoma" w:hAnsi="Tahoma" w:cs="Tahoma"/>
          <w:sz w:val="22"/>
          <w:lang w:val="es-CO"/>
        </w:rPr>
        <w:t>un (1)</w:t>
      </w:r>
      <w:r w:rsidRPr="008B1D15">
        <w:rPr>
          <w:rFonts w:ascii="Tahoma" w:hAnsi="Tahoma" w:cs="Tahoma"/>
          <w:sz w:val="22"/>
          <w:lang w:val="es-CO"/>
        </w:rPr>
        <w:t xml:space="preserve"> salario</w:t>
      </w:r>
      <w:r>
        <w:rPr>
          <w:rFonts w:ascii="Tahoma" w:hAnsi="Tahoma" w:cs="Tahoma"/>
          <w:sz w:val="22"/>
          <w:lang w:val="es-CO"/>
        </w:rPr>
        <w:t xml:space="preserve"> </w:t>
      </w:r>
      <w:r w:rsidRPr="008B1D15">
        <w:rPr>
          <w:rFonts w:ascii="Tahoma" w:hAnsi="Tahoma" w:cs="Tahoma"/>
          <w:sz w:val="22"/>
          <w:lang w:val="es-CO"/>
        </w:rPr>
        <w:t>mínimo</w:t>
      </w:r>
      <w:r>
        <w:rPr>
          <w:rFonts w:ascii="Tahoma" w:hAnsi="Tahoma" w:cs="Tahoma"/>
          <w:sz w:val="22"/>
          <w:lang w:val="es-CO"/>
        </w:rPr>
        <w:t xml:space="preserve"> </w:t>
      </w:r>
      <w:r w:rsidRPr="00B113DC">
        <w:rPr>
          <w:rFonts w:ascii="Tahoma" w:hAnsi="Tahoma" w:cs="Tahoma"/>
          <w:sz w:val="22"/>
          <w:lang w:val="es-CO"/>
        </w:rPr>
        <w:t>mensuales</w:t>
      </w:r>
      <w:r w:rsidRPr="008B1D15">
        <w:rPr>
          <w:rFonts w:ascii="Tahoma" w:hAnsi="Tahoma" w:cs="Tahoma"/>
          <w:sz w:val="22"/>
          <w:lang w:val="es-CO"/>
        </w:rPr>
        <w:t xml:space="preserve"> legales vigentes</w:t>
      </w:r>
      <w:r>
        <w:rPr>
          <w:rFonts w:ascii="Tahoma" w:hAnsi="Tahoma" w:cs="Tahoma"/>
          <w:sz w:val="22"/>
          <w:lang w:val="es-CO"/>
        </w:rPr>
        <w:t>.</w:t>
      </w:r>
    </w:p>
    <w:p w14:paraId="3BE4D48A" w14:textId="77777777" w:rsidR="000B4CD1" w:rsidRPr="008B1D15" w:rsidRDefault="000B4CD1" w:rsidP="000B4CD1">
      <w:pPr>
        <w:rPr>
          <w:rFonts w:ascii="Tahoma" w:hAnsi="Tahoma" w:cs="Tahoma"/>
          <w:b/>
          <w:bCs/>
          <w:sz w:val="22"/>
        </w:rPr>
      </w:pPr>
    </w:p>
    <w:p w14:paraId="54BA8514" w14:textId="77777777" w:rsidR="000B4CD1" w:rsidRPr="008B1D15" w:rsidRDefault="000B4CD1" w:rsidP="000B4CD1">
      <w:pPr>
        <w:rPr>
          <w:rFonts w:ascii="Tahoma" w:hAnsi="Tahoma" w:cs="Tahoma"/>
          <w:sz w:val="22"/>
          <w:lang w:val="es-CO"/>
        </w:rPr>
      </w:pPr>
      <w:r w:rsidRPr="008B1D15">
        <w:rPr>
          <w:rFonts w:ascii="Tahoma" w:hAnsi="Tahoma" w:cs="Tahoma"/>
          <w:b/>
          <w:bCs/>
          <w:sz w:val="22"/>
          <w:lang w:val="es-CO"/>
        </w:rPr>
        <w:t>Parágrafo 1.</w:t>
      </w:r>
      <w:r w:rsidRPr="008B1D15">
        <w:rPr>
          <w:rFonts w:ascii="Tahoma" w:hAnsi="Tahoma" w:cs="Tahoma"/>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2902D08" w14:textId="77777777" w:rsidR="000B4CD1" w:rsidRPr="008B1D15" w:rsidRDefault="000B4CD1" w:rsidP="000B4CD1">
      <w:pPr>
        <w:rPr>
          <w:rFonts w:ascii="Tahoma" w:hAnsi="Tahoma" w:cs="Tahoma"/>
          <w:sz w:val="22"/>
          <w:lang w:val="es-CO"/>
        </w:rPr>
      </w:pPr>
    </w:p>
    <w:p w14:paraId="401C3A70" w14:textId="77777777" w:rsidR="000B4CD1" w:rsidRPr="008B1D15" w:rsidRDefault="000B4CD1" w:rsidP="000B4CD1">
      <w:pPr>
        <w:rPr>
          <w:rFonts w:ascii="Tahoma" w:hAnsi="Tahoma" w:cs="Tahoma"/>
          <w:sz w:val="22"/>
        </w:rPr>
      </w:pPr>
      <w:r w:rsidRPr="008B1D15">
        <w:rPr>
          <w:rFonts w:ascii="Tahoma" w:hAnsi="Tahoma" w:cs="Tahoma"/>
          <w:b/>
          <w:bCs/>
          <w:sz w:val="22"/>
          <w:lang w:val="es-CO"/>
        </w:rPr>
        <w:t xml:space="preserve">Parágrafo 2. </w:t>
      </w:r>
      <w:r w:rsidRPr="008B1D15">
        <w:rPr>
          <w:rFonts w:ascii="Tahoma" w:hAnsi="Tahoma" w:cs="Tahoma"/>
          <w:sz w:val="22"/>
        </w:rPr>
        <w:t xml:space="preserve">En caso de que el Contratista incurra en una de las causales de multa, este autoriza a la Entidad Contratante para descontar el valor de </w:t>
      </w:r>
      <w:proofErr w:type="gramStart"/>
      <w:r w:rsidRPr="008B1D15">
        <w:rPr>
          <w:rFonts w:ascii="Tahoma" w:hAnsi="Tahoma" w:cs="Tahoma"/>
          <w:sz w:val="22"/>
        </w:rPr>
        <w:t>la misma</w:t>
      </w:r>
      <w:proofErr w:type="gramEnd"/>
      <w:r w:rsidRPr="008B1D15">
        <w:rPr>
          <w:rFonts w:ascii="Tahoma" w:hAnsi="Tahoma" w:cs="Tahoma"/>
          <w:sz w:val="22"/>
        </w:rPr>
        <w:t>, la cual se tomará directamente de cualquier suma que se le adeude al Contratista, sin perjuicio de hacer efectiva la cláusula penal o la garantía de cumplimiento del contrato.</w:t>
      </w:r>
    </w:p>
    <w:p w14:paraId="15FAACD0" w14:textId="77777777" w:rsidR="000B4CD1" w:rsidRPr="008B1D15" w:rsidRDefault="000B4CD1" w:rsidP="000B4CD1">
      <w:pPr>
        <w:rPr>
          <w:rFonts w:ascii="Tahoma" w:hAnsi="Tahoma" w:cs="Tahoma"/>
          <w:sz w:val="22"/>
          <w:lang w:val="es-CO"/>
        </w:rPr>
      </w:pPr>
    </w:p>
    <w:p w14:paraId="4CC45E09" w14:textId="77777777" w:rsidR="000B4CD1" w:rsidRPr="008B1D15" w:rsidRDefault="000B4CD1" w:rsidP="000B4CD1">
      <w:pPr>
        <w:rPr>
          <w:rFonts w:ascii="Tahoma" w:hAnsi="Tahoma" w:cs="Tahoma"/>
          <w:sz w:val="22"/>
          <w:lang w:val="es-CO"/>
        </w:rPr>
      </w:pPr>
      <w:r w:rsidRPr="008B1D15">
        <w:rPr>
          <w:rFonts w:ascii="Tahoma" w:hAnsi="Tahoma" w:cs="Tahoma"/>
          <w:b/>
          <w:bCs/>
          <w:sz w:val="22"/>
          <w:lang w:val="es-CO"/>
        </w:rPr>
        <w:t xml:space="preserve">Parágrafo 3. </w:t>
      </w:r>
      <w:r w:rsidRPr="008B1D15">
        <w:rPr>
          <w:rFonts w:ascii="Tahoma" w:hAnsi="Tahoma" w:cs="Tahoma"/>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24585B22" w14:textId="77777777" w:rsidR="000B4CD1" w:rsidRPr="008B1D15" w:rsidRDefault="000B4CD1" w:rsidP="000B4CD1">
      <w:pPr>
        <w:rPr>
          <w:rFonts w:ascii="Tahoma" w:hAnsi="Tahoma" w:cs="Tahoma"/>
          <w:sz w:val="22"/>
          <w:lang w:val="es-CO"/>
        </w:rPr>
      </w:pPr>
    </w:p>
    <w:p w14:paraId="6CACF559" w14:textId="77777777" w:rsidR="000B4CD1" w:rsidRPr="008B1D15" w:rsidRDefault="000B4CD1" w:rsidP="000B4CD1">
      <w:pPr>
        <w:rPr>
          <w:rFonts w:ascii="Tahoma" w:hAnsi="Tahoma" w:cs="Tahoma"/>
          <w:sz w:val="22"/>
          <w:lang w:val="es-CO"/>
        </w:rPr>
      </w:pPr>
      <w:r w:rsidRPr="008B1D15">
        <w:rPr>
          <w:rFonts w:ascii="Tahoma" w:hAnsi="Tahoma" w:cs="Tahoma"/>
          <w:b/>
          <w:bCs/>
          <w:sz w:val="22"/>
          <w:lang w:val="es-CO"/>
        </w:rPr>
        <w:t xml:space="preserve">Parágrafo 4. </w:t>
      </w:r>
      <w:r w:rsidRPr="008B1D15">
        <w:rPr>
          <w:rFonts w:ascii="Tahoma" w:hAnsi="Tahoma" w:cs="Tahoma"/>
          <w:sz w:val="22"/>
          <w:lang w:val="es-CO"/>
        </w:rPr>
        <w:t>En caso de que el Contratista reincida en el incumplimiento de una o de varias obligaciones se podrán imponer nuevas multas.</w:t>
      </w:r>
    </w:p>
    <w:p w14:paraId="424D5AE8" w14:textId="77777777" w:rsidR="000B4CD1" w:rsidRPr="008B1D15" w:rsidRDefault="000B4CD1" w:rsidP="000B4CD1">
      <w:pPr>
        <w:rPr>
          <w:rFonts w:ascii="Tahoma" w:hAnsi="Tahoma" w:cs="Tahoma"/>
          <w:sz w:val="22"/>
          <w:lang w:val="es-CO"/>
        </w:rPr>
      </w:pPr>
    </w:p>
    <w:p w14:paraId="2CA54EA0" w14:textId="77777777" w:rsidR="000B4CD1" w:rsidRPr="008B1D15" w:rsidRDefault="000B4CD1" w:rsidP="000B4CD1">
      <w:pPr>
        <w:rPr>
          <w:rFonts w:ascii="Tahoma" w:hAnsi="Tahoma" w:cs="Tahoma"/>
          <w:sz w:val="22"/>
          <w:lang w:val="es-CO"/>
        </w:rPr>
      </w:pPr>
      <w:r w:rsidRPr="008B1D15">
        <w:rPr>
          <w:rFonts w:ascii="Tahoma" w:hAnsi="Tahoma" w:cs="Tahoma"/>
          <w:b/>
          <w:bCs/>
          <w:sz w:val="22"/>
          <w:lang w:val="es-CO"/>
        </w:rPr>
        <w:t xml:space="preserve">Parágrafo 5. </w:t>
      </w:r>
      <w:r w:rsidRPr="008B1D15">
        <w:rPr>
          <w:rFonts w:ascii="Tahoma" w:hAnsi="Tahoma" w:cs="Tahoma"/>
          <w:sz w:val="22"/>
          <w:lang w:val="es-CO"/>
        </w:rPr>
        <w:t>Para efectos de la imposición de las multas el Salario Mínimo Diario o Mensual Vigente, será aquel que rija para el momento del incumplimiento del contrato.</w:t>
      </w:r>
    </w:p>
    <w:p w14:paraId="5CC60985" w14:textId="77777777" w:rsidR="000B4CD1" w:rsidRPr="008B1D15" w:rsidRDefault="000B4CD1" w:rsidP="000B4CD1">
      <w:pPr>
        <w:rPr>
          <w:rFonts w:ascii="Tahoma" w:hAnsi="Tahoma" w:cs="Tahoma"/>
          <w:sz w:val="22"/>
          <w:lang w:val="es-CO"/>
        </w:rPr>
      </w:pPr>
    </w:p>
    <w:p w14:paraId="34681267" w14:textId="77777777" w:rsidR="000B4CD1" w:rsidRPr="008B1D15" w:rsidRDefault="000B4CD1" w:rsidP="000B4CD1">
      <w:pPr>
        <w:rPr>
          <w:rFonts w:ascii="Tahoma" w:hAnsi="Tahoma" w:cs="Tahoma"/>
          <w:sz w:val="22"/>
          <w:lang w:val="es-CO"/>
        </w:rPr>
      </w:pPr>
      <w:r w:rsidRPr="008B1D15">
        <w:rPr>
          <w:rFonts w:ascii="Tahoma" w:hAnsi="Tahoma" w:cs="Tahoma"/>
          <w:b/>
          <w:bCs/>
          <w:sz w:val="22"/>
          <w:lang w:val="es-CO"/>
        </w:rPr>
        <w:t xml:space="preserve">Parágrafo 6. </w:t>
      </w:r>
      <w:r w:rsidRPr="008B1D15">
        <w:rPr>
          <w:rFonts w:ascii="Tahoma" w:hAnsi="Tahoma" w:cs="Tahoma"/>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796C027" w14:textId="77777777" w:rsidR="000B4CD1" w:rsidRPr="008B1D15" w:rsidRDefault="000B4CD1" w:rsidP="000B4CD1">
      <w:pPr>
        <w:rPr>
          <w:rFonts w:ascii="Tahoma" w:hAnsi="Tahoma" w:cs="Tahoma"/>
          <w:b/>
          <w:bCs/>
          <w:sz w:val="22"/>
        </w:rPr>
      </w:pPr>
    </w:p>
    <w:bookmarkEnd w:id="0"/>
    <w:p w14:paraId="0D565DA1" w14:textId="77777777" w:rsidR="000B4CD1" w:rsidRPr="008B1D15" w:rsidRDefault="000B4CD1" w:rsidP="000B4CD1">
      <w:pPr>
        <w:pStyle w:val="clusulas"/>
        <w:tabs>
          <w:tab w:val="left" w:pos="1560"/>
        </w:tabs>
        <w:spacing w:before="0" w:after="0"/>
        <w:ind w:left="426"/>
        <w:rPr>
          <w:rFonts w:ascii="Tahoma" w:hAnsi="Tahoma" w:cs="Tahoma"/>
          <w:sz w:val="22"/>
        </w:rPr>
      </w:pPr>
      <w:r w:rsidRPr="008B1D15">
        <w:rPr>
          <w:rFonts w:ascii="Tahoma" w:hAnsi="Tahoma" w:cs="Tahoma"/>
          <w:sz w:val="22"/>
        </w:rPr>
        <w:t xml:space="preserve">CLÁUSULA PENAL </w:t>
      </w:r>
    </w:p>
    <w:p w14:paraId="4552AB93" w14:textId="77777777" w:rsidR="000B4CD1" w:rsidRPr="008B1D15" w:rsidRDefault="000B4CD1" w:rsidP="000B4CD1">
      <w:pPr>
        <w:rPr>
          <w:rFonts w:ascii="Tahoma" w:hAnsi="Tahoma" w:cs="Tahoma"/>
          <w:sz w:val="22"/>
        </w:rPr>
      </w:pPr>
    </w:p>
    <w:p w14:paraId="0F8D0830" w14:textId="77777777" w:rsidR="000B4CD1" w:rsidRPr="00B113DC" w:rsidRDefault="000B4CD1" w:rsidP="000B4CD1">
      <w:pPr>
        <w:rPr>
          <w:rFonts w:ascii="Tahoma" w:hAnsi="Tahoma" w:cs="Tahoma"/>
          <w:sz w:val="22"/>
          <w:lang w:val="es-CO"/>
        </w:rPr>
      </w:pPr>
      <w:r w:rsidRPr="003F65D7">
        <w:rPr>
          <w:rFonts w:ascii="Tahoma" w:hAnsi="Tahoma" w:cs="Tahoma"/>
          <w:sz w:val="22"/>
          <w:lang w:val="es-CO"/>
        </w:rPr>
        <w:t>En caso de darse incumplimiento parcial o total de las obligaciones del contrato, o de declararse su caducidad, INFIMANIZALES hará efectivo el valor de los perjuicios que desde ahora se tasan en el veinte por ciento (20%) del valor del contrato.</w:t>
      </w:r>
    </w:p>
    <w:p w14:paraId="307FCE7D" w14:textId="77777777" w:rsidR="000B4CD1" w:rsidRPr="008B1D15" w:rsidRDefault="000B4CD1" w:rsidP="000B4CD1">
      <w:pPr>
        <w:rPr>
          <w:rFonts w:ascii="Tahoma" w:eastAsia="Arial" w:hAnsi="Tahoma" w:cs="Tahoma"/>
          <w:color w:val="000000"/>
          <w:sz w:val="22"/>
        </w:rPr>
      </w:pPr>
    </w:p>
    <w:p w14:paraId="32215BF7" w14:textId="77777777" w:rsidR="000B4CD1" w:rsidRPr="008B1D15" w:rsidRDefault="000B4CD1" w:rsidP="000B4CD1">
      <w:pPr>
        <w:pStyle w:val="clusulas"/>
        <w:numPr>
          <w:ilvl w:val="0"/>
          <w:numId w:val="0"/>
        </w:numPr>
        <w:tabs>
          <w:tab w:val="left" w:pos="1560"/>
          <w:tab w:val="left" w:pos="1843"/>
        </w:tabs>
        <w:spacing w:before="0" w:after="0"/>
        <w:rPr>
          <w:rFonts w:ascii="Tahoma" w:hAnsi="Tahoma" w:cs="Tahoma"/>
          <w:sz w:val="22"/>
        </w:rPr>
      </w:pPr>
      <w:r w:rsidRPr="008B1D15">
        <w:rPr>
          <w:rFonts w:ascii="Tahoma" w:hAnsi="Tahoma" w:cs="Tahoma"/>
          <w:sz w:val="22"/>
        </w:rPr>
        <w:t>CLÁUSULA</w:t>
      </w:r>
      <w:r w:rsidRPr="008B1D15">
        <w:rPr>
          <w:rFonts w:ascii="Tahoma" w:eastAsia="Arial" w:hAnsi="Tahoma" w:cs="Tahoma"/>
          <w:color w:val="000000"/>
          <w:sz w:val="22"/>
        </w:rPr>
        <w:t xml:space="preserve"> 17. </w:t>
      </w:r>
      <w:r w:rsidRPr="008B1D15">
        <w:rPr>
          <w:rFonts w:ascii="Tahoma" w:hAnsi="Tahoma" w:cs="Tahoma"/>
          <w:sz w:val="22"/>
        </w:rPr>
        <w:t xml:space="preserve">CLÁUSULA RESOLUCIÓN DE CONTROVERSIAS </w:t>
      </w:r>
    </w:p>
    <w:p w14:paraId="44D1E24E" w14:textId="77777777" w:rsidR="000B4CD1" w:rsidRPr="008B1D15" w:rsidRDefault="000B4CD1" w:rsidP="000B4CD1">
      <w:pPr>
        <w:rPr>
          <w:rFonts w:ascii="Tahoma" w:eastAsia="Arial" w:hAnsi="Tahoma" w:cs="Tahoma"/>
          <w:b/>
          <w:bCs/>
          <w:color w:val="000000"/>
          <w:sz w:val="22"/>
        </w:rPr>
      </w:pPr>
      <w:r w:rsidRPr="008B1D15">
        <w:rPr>
          <w:rFonts w:ascii="Tahoma" w:eastAsia="Arial" w:hAnsi="Tahoma" w:cs="Tahoma"/>
          <w:b/>
          <w:bCs/>
          <w:color w:val="000000"/>
          <w:sz w:val="22"/>
        </w:rPr>
        <w:t xml:space="preserve"> </w:t>
      </w:r>
    </w:p>
    <w:p w14:paraId="42E3A06E" w14:textId="77777777" w:rsidR="000B4CD1" w:rsidRDefault="000B4CD1" w:rsidP="000B4CD1">
      <w:pPr>
        <w:rPr>
          <w:rFonts w:ascii="Tahoma" w:eastAsia="Verdana" w:hAnsi="Tahoma" w:cs="Tahoma"/>
          <w:color w:val="000000"/>
          <w:sz w:val="22"/>
          <w:lang w:val="es-CO"/>
        </w:rPr>
      </w:pPr>
      <w:r w:rsidRPr="003F65D7">
        <w:rPr>
          <w:rFonts w:ascii="Tahoma" w:eastAsia="Verdana" w:hAnsi="Tahoma" w:cs="Tahoma"/>
          <w:color w:val="000000"/>
          <w:sz w:val="22"/>
          <w:lang w:val="es-CO"/>
        </w:rPr>
        <w:t>En concordancia con los artículos 25 y 68 de la Ley 80 de 1993, las partes acuerdan, ante la ocurrencia de cualquier posible diferencia surgida con ocasión de la ejecución del contrato, acudir al empleo de mecanismos alternativos de solución de controversias.</w:t>
      </w:r>
    </w:p>
    <w:p w14:paraId="318E6A7D" w14:textId="77777777" w:rsidR="000B4CD1" w:rsidRDefault="000B4CD1" w:rsidP="000B4CD1">
      <w:pPr>
        <w:rPr>
          <w:rFonts w:ascii="Tahoma" w:hAnsi="Tahoma" w:cs="Tahoma"/>
          <w:sz w:val="22"/>
        </w:rPr>
      </w:pPr>
    </w:p>
    <w:p w14:paraId="3F97FEAC" w14:textId="77777777" w:rsidR="000B4CD1" w:rsidRDefault="000B4CD1" w:rsidP="000B4CD1">
      <w:pPr>
        <w:rPr>
          <w:rFonts w:ascii="Tahoma" w:hAnsi="Tahoma" w:cs="Tahoma"/>
          <w:sz w:val="22"/>
        </w:rPr>
      </w:pPr>
    </w:p>
    <w:p w14:paraId="4511EE57" w14:textId="77777777" w:rsidR="000B4CD1" w:rsidRPr="008B1D15" w:rsidRDefault="000B4CD1" w:rsidP="000B4CD1">
      <w:pPr>
        <w:rPr>
          <w:rFonts w:ascii="Tahoma" w:hAnsi="Tahoma" w:cs="Tahoma"/>
          <w:sz w:val="22"/>
        </w:rPr>
      </w:pPr>
    </w:p>
    <w:p w14:paraId="5BF161FC" w14:textId="77777777" w:rsidR="000B4CD1" w:rsidRPr="008B1D15" w:rsidRDefault="000B4CD1" w:rsidP="000B4CD1">
      <w:pPr>
        <w:pStyle w:val="clusulas"/>
        <w:numPr>
          <w:ilvl w:val="0"/>
          <w:numId w:val="7"/>
        </w:numPr>
        <w:tabs>
          <w:tab w:val="left" w:pos="1560"/>
          <w:tab w:val="left" w:pos="1843"/>
        </w:tabs>
        <w:spacing w:before="0" w:after="0"/>
        <w:ind w:left="426"/>
        <w:rPr>
          <w:rFonts w:ascii="Tahoma" w:hAnsi="Tahoma" w:cs="Tahoma"/>
          <w:sz w:val="22"/>
        </w:rPr>
      </w:pPr>
      <w:r w:rsidRPr="008B1D15">
        <w:rPr>
          <w:rFonts w:ascii="Tahoma" w:hAnsi="Tahoma" w:cs="Tahoma"/>
          <w:sz w:val="22"/>
        </w:rPr>
        <w:lastRenderedPageBreak/>
        <w:t xml:space="preserve">CLÁUSULAS EXCEPCIONALES </w:t>
      </w:r>
    </w:p>
    <w:p w14:paraId="5648ED57" w14:textId="77777777" w:rsidR="000B4CD1" w:rsidRPr="008B1D15" w:rsidRDefault="000B4CD1" w:rsidP="000B4CD1">
      <w:pPr>
        <w:pStyle w:val="clusulas"/>
        <w:numPr>
          <w:ilvl w:val="0"/>
          <w:numId w:val="0"/>
        </w:numPr>
        <w:spacing w:before="0" w:after="0"/>
        <w:ind w:left="720"/>
        <w:rPr>
          <w:rFonts w:ascii="Tahoma" w:hAnsi="Tahoma" w:cs="Tahoma"/>
          <w:sz w:val="22"/>
        </w:rPr>
      </w:pPr>
    </w:p>
    <w:p w14:paraId="46C618EB" w14:textId="77777777" w:rsidR="000B4CD1" w:rsidRPr="008B1D15" w:rsidRDefault="000B4CD1" w:rsidP="000B4CD1">
      <w:pPr>
        <w:rPr>
          <w:rFonts w:ascii="Tahoma" w:hAnsi="Tahoma" w:cs="Tahoma"/>
          <w:sz w:val="22"/>
        </w:rPr>
      </w:pPr>
      <w:r w:rsidRPr="008B1D15">
        <w:rPr>
          <w:rFonts w:ascii="Tahoma" w:hAnsi="Tahoma" w:cs="Tahoma"/>
          <w:sz w:val="22"/>
        </w:rPr>
        <w:t>Se entienden incorporadas al Contrato las cláusulas excepcionales a que se refiere el Estatuto General de Contratación de la Administración Pública.</w:t>
      </w:r>
    </w:p>
    <w:p w14:paraId="38B6C1F1" w14:textId="77777777" w:rsidR="000B4CD1" w:rsidRPr="008B1D15" w:rsidRDefault="000B4CD1" w:rsidP="000B4CD1">
      <w:pPr>
        <w:rPr>
          <w:rFonts w:ascii="Tahoma" w:hAnsi="Tahoma" w:cs="Tahoma"/>
          <w:sz w:val="22"/>
        </w:rPr>
      </w:pPr>
    </w:p>
    <w:p w14:paraId="563B1AD5" w14:textId="77777777" w:rsidR="000B4CD1" w:rsidRPr="008B1D15" w:rsidRDefault="000B4CD1" w:rsidP="000B4CD1">
      <w:pPr>
        <w:pStyle w:val="clusulas"/>
        <w:tabs>
          <w:tab w:val="left" w:pos="1560"/>
        </w:tabs>
        <w:spacing w:before="0" w:after="0"/>
        <w:ind w:left="426"/>
        <w:rPr>
          <w:rFonts w:ascii="Tahoma" w:hAnsi="Tahoma" w:cs="Tahoma"/>
          <w:sz w:val="22"/>
        </w:rPr>
      </w:pPr>
      <w:r w:rsidRPr="008B1D15">
        <w:rPr>
          <w:rFonts w:ascii="Tahoma" w:hAnsi="Tahoma" w:cs="Tahoma"/>
          <w:sz w:val="22"/>
        </w:rPr>
        <w:t xml:space="preserve">GARANTÍAS </w:t>
      </w:r>
    </w:p>
    <w:p w14:paraId="348146E1" w14:textId="77777777" w:rsidR="000B4CD1" w:rsidRPr="008B1D15" w:rsidRDefault="000B4CD1" w:rsidP="000B4CD1">
      <w:pPr>
        <w:pStyle w:val="Prrafodelista"/>
        <w:tabs>
          <w:tab w:val="left" w:pos="851"/>
        </w:tabs>
        <w:ind w:left="435"/>
        <w:rPr>
          <w:rFonts w:ascii="Tahoma" w:hAnsi="Tahoma" w:cs="Tahoma"/>
          <w:b/>
          <w:bCs/>
          <w:sz w:val="22"/>
        </w:rPr>
      </w:pPr>
    </w:p>
    <w:p w14:paraId="5E88F5FC" w14:textId="77777777" w:rsidR="000B4CD1" w:rsidRPr="008B1D15" w:rsidRDefault="000B4CD1" w:rsidP="000B4CD1">
      <w:pPr>
        <w:pStyle w:val="Prrafodelista"/>
        <w:numPr>
          <w:ilvl w:val="0"/>
          <w:numId w:val="5"/>
        </w:numPr>
        <w:tabs>
          <w:tab w:val="left" w:pos="851"/>
        </w:tabs>
        <w:contextualSpacing w:val="0"/>
        <w:rPr>
          <w:rFonts w:ascii="Tahoma" w:hAnsi="Tahoma" w:cs="Tahoma"/>
          <w:b/>
          <w:vanish/>
          <w:sz w:val="22"/>
        </w:rPr>
      </w:pPr>
    </w:p>
    <w:p w14:paraId="4751B2FE" w14:textId="77777777" w:rsidR="000B4CD1" w:rsidRPr="008B1D15" w:rsidRDefault="000B4CD1" w:rsidP="000B4CD1">
      <w:pPr>
        <w:pStyle w:val="Prrafodelista"/>
        <w:numPr>
          <w:ilvl w:val="0"/>
          <w:numId w:val="5"/>
        </w:numPr>
        <w:tabs>
          <w:tab w:val="left" w:pos="851"/>
        </w:tabs>
        <w:contextualSpacing w:val="0"/>
        <w:rPr>
          <w:rFonts w:ascii="Tahoma" w:hAnsi="Tahoma" w:cs="Tahoma"/>
          <w:b/>
          <w:vanish/>
          <w:sz w:val="22"/>
        </w:rPr>
      </w:pPr>
    </w:p>
    <w:p w14:paraId="244C8A13" w14:textId="77777777" w:rsidR="000B4CD1" w:rsidRDefault="000B4CD1" w:rsidP="000B4CD1">
      <w:pPr>
        <w:pStyle w:val="Clusula10"/>
        <w:numPr>
          <w:ilvl w:val="1"/>
          <w:numId w:val="5"/>
        </w:numPr>
        <w:tabs>
          <w:tab w:val="left" w:pos="851"/>
        </w:tabs>
        <w:rPr>
          <w:rFonts w:ascii="Tahoma" w:hAnsi="Tahoma" w:cs="Tahoma"/>
          <w:b/>
          <w:color w:val="auto"/>
          <w:sz w:val="22"/>
        </w:rPr>
      </w:pPr>
      <w:r w:rsidRPr="008B1D15">
        <w:rPr>
          <w:rFonts w:ascii="Tahoma" w:hAnsi="Tahoma" w:cs="Tahoma"/>
          <w:b/>
          <w:color w:val="auto"/>
          <w:sz w:val="22"/>
        </w:rPr>
        <w:t xml:space="preserve">GARANTÍA DE CUMPLIMIENTO </w:t>
      </w:r>
    </w:p>
    <w:p w14:paraId="2759BF8A" w14:textId="77777777" w:rsidR="000B4CD1" w:rsidRDefault="000B4CD1" w:rsidP="000B4CD1">
      <w:pPr>
        <w:rPr>
          <w:rFonts w:ascii="Tahoma" w:hAnsi="Tahoma" w:cs="Tahoma"/>
          <w:color w:val="000000" w:themeColor="text1"/>
          <w:sz w:val="22"/>
        </w:rPr>
      </w:pPr>
    </w:p>
    <w:p w14:paraId="3915D34C" w14:textId="77777777" w:rsidR="000B4CD1" w:rsidRPr="00BC0576" w:rsidRDefault="000B4CD1" w:rsidP="000B4CD1">
      <w:pPr>
        <w:rPr>
          <w:rFonts w:ascii="Tahoma" w:hAnsi="Tahoma" w:cs="Tahoma"/>
          <w:color w:val="000000" w:themeColor="text1"/>
          <w:sz w:val="22"/>
        </w:rPr>
      </w:pPr>
      <w:r w:rsidRPr="00BC0576">
        <w:rPr>
          <w:rFonts w:ascii="Tahoma" w:hAnsi="Tahoma" w:cs="Tahoma"/>
          <w:color w:val="000000" w:themeColor="text1"/>
          <w:sz w:val="22"/>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p w14:paraId="1557CD00" w14:textId="77777777" w:rsidR="000B4CD1" w:rsidRPr="00BC0576" w:rsidRDefault="000B4CD1" w:rsidP="000B4CD1">
      <w:pPr>
        <w:rPr>
          <w:rFonts w:ascii="Tahoma" w:hAnsi="Tahoma" w:cs="Tahoma"/>
          <w:color w:val="000000" w:themeColor="text1"/>
          <w:sz w:val="22"/>
        </w:rPr>
      </w:pPr>
    </w:p>
    <w:tbl>
      <w:tblPr>
        <w:tblStyle w:val="Tablaconcuadrcula"/>
        <w:tblW w:w="0" w:type="auto"/>
        <w:jc w:val="center"/>
        <w:tblLook w:val="04A0" w:firstRow="1" w:lastRow="0" w:firstColumn="1" w:lastColumn="0" w:noHBand="0" w:noVBand="1"/>
      </w:tblPr>
      <w:tblGrid>
        <w:gridCol w:w="1822"/>
        <w:gridCol w:w="7006"/>
      </w:tblGrid>
      <w:tr w:rsidR="000B4CD1" w:rsidRPr="00823018" w14:paraId="11D97A62" w14:textId="77777777" w:rsidTr="00A41F3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AF9F9" w:themeFill="background2" w:themeFillTint="33"/>
            <w:vAlign w:val="center"/>
            <w:hideMark/>
          </w:tcPr>
          <w:p w14:paraId="646029ED" w14:textId="77777777" w:rsidR="000B4CD1" w:rsidRPr="00823018" w:rsidRDefault="000B4CD1" w:rsidP="00A41F32">
            <w:pPr>
              <w:rPr>
                <w:rFonts w:ascii="Tahoma" w:hAnsi="Tahoma" w:cs="Tahoma"/>
                <w:b/>
                <w:bCs/>
                <w:color w:val="000000" w:themeColor="text1"/>
              </w:rPr>
            </w:pPr>
            <w:r w:rsidRPr="00823018">
              <w:rPr>
                <w:rFonts w:ascii="Tahoma" w:hAnsi="Tahoma" w:cs="Tahoma"/>
                <w:b/>
                <w:bCs/>
                <w:color w:val="000000" w:themeColor="text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AF9F9" w:themeFill="background2" w:themeFillTint="33"/>
            <w:vAlign w:val="center"/>
            <w:hideMark/>
          </w:tcPr>
          <w:p w14:paraId="58355A63" w14:textId="77777777" w:rsidR="000B4CD1" w:rsidRPr="00823018" w:rsidRDefault="000B4CD1" w:rsidP="00A41F32">
            <w:pPr>
              <w:rPr>
                <w:rFonts w:ascii="Tahoma" w:hAnsi="Tahoma" w:cs="Tahoma"/>
                <w:b/>
                <w:bCs/>
                <w:color w:val="000000" w:themeColor="text1"/>
              </w:rPr>
            </w:pPr>
            <w:r w:rsidRPr="00823018">
              <w:rPr>
                <w:rFonts w:ascii="Tahoma" w:hAnsi="Tahoma" w:cs="Tahoma"/>
                <w:b/>
                <w:bCs/>
                <w:color w:val="000000" w:themeColor="text1"/>
              </w:rPr>
              <w:t xml:space="preserve">Condición </w:t>
            </w:r>
          </w:p>
        </w:tc>
      </w:tr>
      <w:tr w:rsidR="000B4CD1" w:rsidRPr="00BC0576" w14:paraId="17FAFAE9"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38C316"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FA119C1"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Cualquiera de las clases permitidas por el artículo 2.2.1.2.3.1.2 del Decreto 1082 de 2015, a saber: </w:t>
            </w:r>
          </w:p>
          <w:p w14:paraId="0265D723"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(i) Contrato de seguro contenido en una póliza para entidades estatales, (</w:t>
            </w:r>
            <w:proofErr w:type="spellStart"/>
            <w:r w:rsidRPr="00BC0576">
              <w:rPr>
                <w:rFonts w:ascii="Tahoma" w:hAnsi="Tahoma" w:cs="Tahoma"/>
                <w:color w:val="000000" w:themeColor="text1"/>
                <w:lang w:val="es-ES"/>
              </w:rPr>
              <w:t>ii</w:t>
            </w:r>
            <w:proofErr w:type="spellEnd"/>
            <w:r w:rsidRPr="00BC0576">
              <w:rPr>
                <w:rFonts w:ascii="Tahoma" w:hAnsi="Tahoma" w:cs="Tahoma"/>
                <w:color w:val="000000" w:themeColor="text1"/>
                <w:lang w:val="es-ES"/>
              </w:rPr>
              <w:t>) patrimonio autónomo, (</w:t>
            </w:r>
            <w:proofErr w:type="spellStart"/>
            <w:r w:rsidRPr="00BC0576">
              <w:rPr>
                <w:rFonts w:ascii="Tahoma" w:hAnsi="Tahoma" w:cs="Tahoma"/>
                <w:color w:val="000000" w:themeColor="text1"/>
                <w:lang w:val="es-ES"/>
              </w:rPr>
              <w:t>iii</w:t>
            </w:r>
            <w:proofErr w:type="spellEnd"/>
            <w:r w:rsidRPr="00BC0576">
              <w:rPr>
                <w:rFonts w:ascii="Tahoma" w:hAnsi="Tahoma" w:cs="Tahoma"/>
                <w:color w:val="000000" w:themeColor="text1"/>
                <w:lang w:val="es-ES"/>
              </w:rPr>
              <w:t>) garantía bancaria.</w:t>
            </w:r>
          </w:p>
        </w:tc>
      </w:tr>
      <w:tr w:rsidR="000B4CD1" w:rsidRPr="00BC0576" w14:paraId="7A5C8119"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788209"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4213F07"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Instituto Financiamiento Promoción y Desarrollo de Manizales</w:t>
            </w:r>
          </w:p>
          <w:p w14:paraId="7A7BCC6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INFIMANIZALES </w:t>
            </w:r>
            <w:proofErr w:type="spellStart"/>
            <w:r w:rsidRPr="00BC0576">
              <w:rPr>
                <w:rFonts w:ascii="Tahoma" w:hAnsi="Tahoma" w:cs="Tahoma"/>
                <w:color w:val="000000" w:themeColor="text1"/>
                <w:lang w:val="es-ES"/>
              </w:rPr>
              <w:t>Nit</w:t>
            </w:r>
            <w:proofErr w:type="spellEnd"/>
            <w:r w:rsidRPr="00BC0576">
              <w:rPr>
                <w:rFonts w:ascii="Tahoma" w:hAnsi="Tahoma" w:cs="Tahoma"/>
                <w:color w:val="000000" w:themeColor="text1"/>
                <w:lang w:val="es-ES"/>
              </w:rPr>
              <w:t>. No. 890.801.059-0</w:t>
            </w:r>
          </w:p>
        </w:tc>
      </w:tr>
      <w:tr w:rsidR="000B4CD1" w:rsidRPr="00BC0576" w14:paraId="3EFABCEC"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D19098"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7A50272" w14:textId="77777777" w:rsidR="000B4CD1" w:rsidRPr="00BC0576" w:rsidRDefault="000B4CD1" w:rsidP="00A41F32">
            <w:pPr>
              <w:rPr>
                <w:rFonts w:ascii="Tahoma" w:hAnsi="Tahoma" w:cs="Tahoma"/>
                <w:color w:val="000000" w:themeColor="text1"/>
                <w:lang w:val="es-ES"/>
              </w:rPr>
            </w:pPr>
          </w:p>
          <w:tbl>
            <w:tblPr>
              <w:tblStyle w:val="Tablaconcuadrcula"/>
              <w:tblW w:w="5000" w:type="pct"/>
              <w:tblLook w:val="04A0" w:firstRow="1" w:lastRow="0" w:firstColumn="1" w:lastColumn="0" w:noHBand="0" w:noVBand="1"/>
            </w:tblPr>
            <w:tblGrid>
              <w:gridCol w:w="2893"/>
              <w:gridCol w:w="1869"/>
              <w:gridCol w:w="2018"/>
            </w:tblGrid>
            <w:tr w:rsidR="000B4CD1" w:rsidRPr="00823018" w14:paraId="4E1D528D" w14:textId="77777777" w:rsidTr="00A41F32">
              <w:tc>
                <w:tcPr>
                  <w:tcW w:w="2134" w:type="pct"/>
                  <w:tcBorders>
                    <w:top w:val="single" w:sz="4" w:space="0" w:color="auto"/>
                    <w:left w:val="single" w:sz="4" w:space="0" w:color="auto"/>
                    <w:bottom w:val="single" w:sz="4" w:space="0" w:color="auto"/>
                    <w:right w:val="single" w:sz="4" w:space="0" w:color="auto"/>
                  </w:tcBorders>
                  <w:shd w:val="clear" w:color="auto" w:fill="FAF9F9" w:themeFill="background2" w:themeFillTint="33"/>
                  <w:hideMark/>
                </w:tcPr>
                <w:p w14:paraId="605B801E" w14:textId="77777777" w:rsidR="000B4CD1" w:rsidRPr="00823018" w:rsidRDefault="000B4CD1" w:rsidP="00A41F32">
                  <w:pPr>
                    <w:rPr>
                      <w:rFonts w:ascii="Tahoma" w:hAnsi="Tahoma" w:cs="Tahoma"/>
                      <w:b/>
                      <w:bCs/>
                      <w:color w:val="000000" w:themeColor="text1"/>
                      <w:lang w:val="es-ES"/>
                    </w:rPr>
                  </w:pPr>
                  <w:r w:rsidRPr="00823018">
                    <w:rPr>
                      <w:rFonts w:ascii="Tahoma" w:hAnsi="Tahoma" w:cs="Tahoma"/>
                      <w:b/>
                      <w:bCs/>
                      <w:color w:val="000000" w:themeColor="text1"/>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FAF9F9" w:themeFill="background2" w:themeFillTint="33"/>
                  <w:hideMark/>
                </w:tcPr>
                <w:p w14:paraId="314EDB49" w14:textId="77777777" w:rsidR="000B4CD1" w:rsidRPr="00823018" w:rsidRDefault="000B4CD1" w:rsidP="00A41F32">
                  <w:pPr>
                    <w:rPr>
                      <w:rFonts w:ascii="Tahoma" w:hAnsi="Tahoma" w:cs="Tahoma"/>
                      <w:b/>
                      <w:bCs/>
                      <w:color w:val="000000" w:themeColor="text1"/>
                      <w:lang w:val="es-ES"/>
                    </w:rPr>
                  </w:pPr>
                  <w:r w:rsidRPr="00823018">
                    <w:rPr>
                      <w:rFonts w:ascii="Tahoma" w:hAnsi="Tahoma" w:cs="Tahoma"/>
                      <w:b/>
                      <w:bCs/>
                      <w:color w:val="000000" w:themeColor="text1"/>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FAF9F9" w:themeFill="background2" w:themeFillTint="33"/>
                  <w:hideMark/>
                </w:tcPr>
                <w:p w14:paraId="393F57F0" w14:textId="77777777" w:rsidR="000B4CD1" w:rsidRPr="00823018" w:rsidRDefault="000B4CD1" w:rsidP="00A41F32">
                  <w:pPr>
                    <w:rPr>
                      <w:rFonts w:ascii="Tahoma" w:hAnsi="Tahoma" w:cs="Tahoma"/>
                      <w:b/>
                      <w:bCs/>
                      <w:color w:val="000000" w:themeColor="text1"/>
                      <w:lang w:val="es-ES"/>
                    </w:rPr>
                  </w:pPr>
                  <w:r w:rsidRPr="00823018">
                    <w:rPr>
                      <w:rFonts w:ascii="Tahoma" w:hAnsi="Tahoma" w:cs="Tahoma"/>
                      <w:b/>
                      <w:bCs/>
                      <w:color w:val="000000" w:themeColor="text1"/>
                      <w:lang w:val="es-ES"/>
                    </w:rPr>
                    <w:t>Valor Asegurado</w:t>
                  </w:r>
                </w:p>
              </w:tc>
            </w:tr>
            <w:tr w:rsidR="000B4CD1" w:rsidRPr="00BC0576" w14:paraId="708C1069" w14:textId="77777777" w:rsidTr="00A41F32">
              <w:tc>
                <w:tcPr>
                  <w:tcW w:w="2134" w:type="pct"/>
                  <w:tcBorders>
                    <w:top w:val="single" w:sz="4" w:space="0" w:color="auto"/>
                    <w:left w:val="single" w:sz="4" w:space="0" w:color="auto"/>
                    <w:bottom w:val="single" w:sz="4" w:space="0" w:color="auto"/>
                    <w:right w:val="single" w:sz="4" w:space="0" w:color="auto"/>
                  </w:tcBorders>
                  <w:hideMark/>
                </w:tcPr>
                <w:p w14:paraId="55F4C62F"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A63E68C"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Hasta la liquidación del Contrato</w:t>
                  </w:r>
                </w:p>
                <w:p w14:paraId="55904ACC" w14:textId="77777777" w:rsidR="000B4CD1" w:rsidRPr="00BC0576" w:rsidRDefault="000B4CD1" w:rsidP="00A41F32">
                  <w:pPr>
                    <w:rPr>
                      <w:rFonts w:ascii="Tahoma" w:hAnsi="Tahoma" w:cs="Tahoma"/>
                      <w:color w:val="000000" w:themeColor="text1"/>
                      <w:lang w:val="es-ES"/>
                    </w:rPr>
                  </w:pPr>
                </w:p>
                <w:p w14:paraId="1B9247F5" w14:textId="77777777" w:rsidR="000B4CD1" w:rsidRPr="00BC0576" w:rsidRDefault="000B4CD1" w:rsidP="00A41F32">
                  <w:pPr>
                    <w:rPr>
                      <w:rFonts w:ascii="Tahoma" w:hAnsi="Tahoma" w:cs="Tahoma"/>
                      <w:color w:val="000000" w:themeColor="text1"/>
                      <w:lang w:val="es-ES"/>
                    </w:rPr>
                  </w:pPr>
                </w:p>
              </w:tc>
              <w:tc>
                <w:tcPr>
                  <w:tcW w:w="1488" w:type="pct"/>
                  <w:tcBorders>
                    <w:top w:val="single" w:sz="4" w:space="0" w:color="auto"/>
                    <w:left w:val="single" w:sz="4" w:space="0" w:color="auto"/>
                    <w:bottom w:val="single" w:sz="4" w:space="0" w:color="auto"/>
                    <w:right w:val="single" w:sz="4" w:space="0" w:color="auto"/>
                  </w:tcBorders>
                  <w:hideMark/>
                </w:tcPr>
                <w:p w14:paraId="55DF3F4B"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20% del valor del contrato. En ningún caso será inferior al valor de la cláusula penal pecuniaria</w:t>
                  </w:r>
                </w:p>
              </w:tc>
            </w:tr>
            <w:tr w:rsidR="000B4CD1" w:rsidRPr="00BC0576" w14:paraId="329E453C" w14:textId="77777777" w:rsidTr="00A41F32">
              <w:tc>
                <w:tcPr>
                  <w:tcW w:w="2134" w:type="pct"/>
                  <w:tcBorders>
                    <w:top w:val="single" w:sz="4" w:space="0" w:color="auto"/>
                    <w:left w:val="single" w:sz="4" w:space="0" w:color="auto"/>
                    <w:bottom w:val="single" w:sz="4" w:space="0" w:color="auto"/>
                    <w:right w:val="single" w:sz="4" w:space="0" w:color="auto"/>
                  </w:tcBorders>
                  <w:hideMark/>
                </w:tcPr>
                <w:p w14:paraId="485E892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DBF699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Plazo del Contrato y tres (3) años más.</w:t>
                  </w:r>
                </w:p>
                <w:p w14:paraId="6341AA74" w14:textId="77777777" w:rsidR="000B4CD1" w:rsidRPr="00BC0576" w:rsidRDefault="000B4CD1" w:rsidP="00A41F32">
                  <w:pPr>
                    <w:rPr>
                      <w:rFonts w:ascii="Tahoma" w:hAnsi="Tahoma" w:cs="Tahoma"/>
                      <w:color w:val="000000" w:themeColor="text1"/>
                      <w:lang w:val="es-ES"/>
                    </w:rPr>
                  </w:pPr>
                </w:p>
              </w:tc>
              <w:tc>
                <w:tcPr>
                  <w:tcW w:w="1488" w:type="pct"/>
                  <w:tcBorders>
                    <w:top w:val="single" w:sz="4" w:space="0" w:color="auto"/>
                    <w:left w:val="single" w:sz="4" w:space="0" w:color="auto"/>
                    <w:bottom w:val="single" w:sz="4" w:space="0" w:color="auto"/>
                    <w:right w:val="single" w:sz="4" w:space="0" w:color="auto"/>
                  </w:tcBorders>
                  <w:hideMark/>
                </w:tcPr>
                <w:p w14:paraId="693508C4"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10% del valor del contrato</w:t>
                  </w:r>
                </w:p>
              </w:tc>
            </w:tr>
            <w:tr w:rsidR="000B4CD1" w:rsidRPr="00BC0576" w14:paraId="430F0CE7" w14:textId="77777777" w:rsidTr="00A41F32">
              <w:tc>
                <w:tcPr>
                  <w:tcW w:w="2134" w:type="pct"/>
                  <w:tcBorders>
                    <w:top w:val="single" w:sz="4" w:space="0" w:color="auto"/>
                    <w:left w:val="single" w:sz="4" w:space="0" w:color="auto"/>
                    <w:bottom w:val="single" w:sz="4" w:space="0" w:color="auto"/>
                    <w:right w:val="single" w:sz="4" w:space="0" w:color="auto"/>
                  </w:tcBorders>
                  <w:hideMark/>
                </w:tcPr>
                <w:p w14:paraId="7CD2D633"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F7066B4"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Plazo del contrato y dos (2) años más a partir de la suscripción </w:t>
                  </w:r>
                  <w:proofErr w:type="gramStart"/>
                  <w:r w:rsidRPr="00BC0576">
                    <w:rPr>
                      <w:rFonts w:ascii="Tahoma" w:hAnsi="Tahoma" w:cs="Tahoma"/>
                      <w:color w:val="000000" w:themeColor="text1"/>
                      <w:lang w:val="es-ES"/>
                    </w:rPr>
                    <w:t>del mismo</w:t>
                  </w:r>
                  <w:proofErr w:type="gramEnd"/>
                  <w:r w:rsidRPr="00BC0576">
                    <w:rPr>
                      <w:rFonts w:ascii="Tahoma" w:hAnsi="Tahoma" w:cs="Tahoma"/>
                      <w:color w:val="000000" w:themeColor="text1"/>
                      <w:lang w:val="es-ES"/>
                    </w:rPr>
                    <w:t>.</w:t>
                  </w:r>
                </w:p>
              </w:tc>
              <w:tc>
                <w:tcPr>
                  <w:tcW w:w="1488" w:type="pct"/>
                  <w:tcBorders>
                    <w:top w:val="single" w:sz="4" w:space="0" w:color="auto"/>
                    <w:left w:val="single" w:sz="4" w:space="0" w:color="auto"/>
                    <w:bottom w:val="single" w:sz="4" w:space="0" w:color="auto"/>
                    <w:right w:val="single" w:sz="4" w:space="0" w:color="auto"/>
                  </w:tcBorders>
                  <w:hideMark/>
                </w:tcPr>
                <w:p w14:paraId="5620CAC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20% del valor del contrato</w:t>
                  </w:r>
                </w:p>
              </w:tc>
            </w:tr>
          </w:tbl>
          <w:p w14:paraId="336EDC00" w14:textId="77777777" w:rsidR="000B4CD1" w:rsidRPr="00BC0576" w:rsidRDefault="000B4CD1" w:rsidP="00A41F32">
            <w:pPr>
              <w:rPr>
                <w:rFonts w:ascii="Tahoma" w:hAnsi="Tahoma" w:cs="Tahoma"/>
                <w:color w:val="000000" w:themeColor="text1"/>
                <w:lang w:val="es-ES"/>
              </w:rPr>
            </w:pPr>
          </w:p>
        </w:tc>
      </w:tr>
      <w:tr w:rsidR="000B4CD1" w:rsidRPr="00BC0576" w14:paraId="3C6AC70D"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2E8A2B"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87764B1"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75EC8AC"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rPr>
              <w:t xml:space="preserve">No se aceptan garantías a nombre del representante legal o de alguno de los integrantes del consorcio. Cuando el contratista sea una unión temporal o </w:t>
            </w:r>
            <w:r w:rsidRPr="00BC0576">
              <w:rPr>
                <w:rFonts w:ascii="Tahoma" w:hAnsi="Tahoma" w:cs="Tahoma"/>
                <w:color w:val="000000" w:themeColor="text1"/>
              </w:rPr>
              <w:lastRenderedPageBreak/>
              <w:t>consorcio, se debe incluir la razón social, NIT y porcentaje de participación de cada uno de los integrantes.</w:t>
            </w:r>
          </w:p>
          <w:p w14:paraId="2A453764"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C0576">
              <w:rPr>
                <w:rFonts w:ascii="Tahoma" w:hAnsi="Tahoma" w:cs="Tahoma"/>
                <w:color w:val="000000" w:themeColor="text1"/>
                <w:lang w:val="es-ES"/>
              </w:rPr>
              <w:t>la misma</w:t>
            </w:r>
            <w:proofErr w:type="gramEnd"/>
            <w:r w:rsidRPr="00BC0576">
              <w:rPr>
                <w:rFonts w:ascii="Tahoma" w:hAnsi="Tahoma" w:cs="Tahoma"/>
                <w:color w:val="000000" w:themeColor="text1"/>
                <w:lang w:val="es-ES"/>
              </w:rPr>
              <w:t xml:space="preserve">. </w:t>
            </w:r>
          </w:p>
        </w:tc>
      </w:tr>
      <w:tr w:rsidR="000B4CD1" w:rsidRPr="00BC0576" w14:paraId="639A1097"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6321C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12AF65"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Número y año del Contrato </w:t>
            </w:r>
          </w:p>
          <w:p w14:paraId="24DF9E12"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Objeto del Contrato</w:t>
            </w:r>
          </w:p>
          <w:p w14:paraId="31BFCCFD"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Firma del representante legal del contratista</w:t>
            </w:r>
          </w:p>
          <w:p w14:paraId="2627E572"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En caso de usar centavos, los valores deben aproximarse al mayor. Ej. Cumplimiento, si el valor a asegurar es $14.980.420,20 aproximar a $14.980.421</w:t>
            </w:r>
          </w:p>
        </w:tc>
      </w:tr>
    </w:tbl>
    <w:p w14:paraId="287B6A51" w14:textId="77777777" w:rsidR="000B4CD1" w:rsidRPr="00BC0576" w:rsidRDefault="000B4CD1" w:rsidP="000B4CD1">
      <w:pPr>
        <w:rPr>
          <w:rFonts w:ascii="Tahoma" w:hAnsi="Tahoma" w:cs="Tahoma"/>
          <w:color w:val="000000" w:themeColor="text1"/>
          <w:sz w:val="22"/>
        </w:rPr>
      </w:pPr>
    </w:p>
    <w:p w14:paraId="21AA69C3" w14:textId="77777777" w:rsidR="000B4CD1" w:rsidRDefault="000B4CD1" w:rsidP="000B4CD1">
      <w:pPr>
        <w:rPr>
          <w:rFonts w:ascii="Tahoma" w:hAnsi="Tahoma" w:cs="Tahoma"/>
          <w:color w:val="000000" w:themeColor="text1"/>
          <w:sz w:val="22"/>
        </w:rPr>
      </w:pPr>
      <w:r w:rsidRPr="00BC0576">
        <w:rPr>
          <w:rFonts w:ascii="Tahoma" w:hAnsi="Tahoma" w:cs="Tahoma"/>
          <w:color w:val="000000" w:themeColor="text1"/>
          <w:sz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A82A7E" w14:textId="77777777" w:rsidR="000B4CD1" w:rsidRPr="00BC0576" w:rsidRDefault="000B4CD1" w:rsidP="000B4CD1">
      <w:pPr>
        <w:rPr>
          <w:rFonts w:ascii="Tahoma" w:hAnsi="Tahoma" w:cs="Tahoma"/>
          <w:color w:val="000000" w:themeColor="text1"/>
          <w:sz w:val="22"/>
        </w:rPr>
      </w:pPr>
    </w:p>
    <w:p w14:paraId="4B72F6A5" w14:textId="77777777" w:rsidR="000B4CD1" w:rsidRPr="00823018" w:rsidRDefault="000B4CD1" w:rsidP="000B4CD1">
      <w:pPr>
        <w:pStyle w:val="Captulo7"/>
        <w:numPr>
          <w:ilvl w:val="1"/>
          <w:numId w:val="15"/>
        </w:numPr>
        <w:jc w:val="left"/>
        <w:rPr>
          <w:rFonts w:ascii="Tahoma" w:hAnsi="Tahoma" w:cs="Tahoma"/>
          <w:sz w:val="22"/>
          <w:szCs w:val="22"/>
        </w:rPr>
      </w:pPr>
      <w:bookmarkStart w:id="1" w:name="_Toc5006171"/>
      <w:bookmarkStart w:id="2" w:name="_Toc32147433"/>
      <w:r w:rsidRPr="00823018">
        <w:rPr>
          <w:rFonts w:ascii="Tahoma" w:hAnsi="Tahoma" w:cs="Tahoma"/>
          <w:sz w:val="22"/>
          <w:szCs w:val="22"/>
        </w:rPr>
        <w:t>GARANTÍA DE RESPONSABILIDAD CIVIL EXTRACONTRACTUAL</w:t>
      </w:r>
      <w:bookmarkEnd w:id="1"/>
      <w:bookmarkEnd w:id="2"/>
    </w:p>
    <w:p w14:paraId="146CEDBD" w14:textId="77777777" w:rsidR="000B4CD1" w:rsidRPr="00BC0576" w:rsidRDefault="000B4CD1" w:rsidP="000B4CD1">
      <w:pPr>
        <w:rPr>
          <w:rFonts w:ascii="Tahoma" w:hAnsi="Tahoma" w:cs="Tahoma"/>
          <w:color w:val="000000" w:themeColor="text1"/>
          <w:sz w:val="22"/>
        </w:rPr>
      </w:pPr>
      <w:r w:rsidRPr="00BC0576">
        <w:rPr>
          <w:rFonts w:ascii="Tahoma" w:hAnsi="Tahoma" w:cs="Tahoma"/>
          <w:color w:val="000000" w:themeColor="text1"/>
          <w:sz w:val="22"/>
        </w:rPr>
        <w:t xml:space="preserve">El Contratista deberá contratar un seguro que ampare la Responsabilidad Civil Extracontractual de la Entidad con las siguientes características: </w:t>
      </w:r>
    </w:p>
    <w:p w14:paraId="31E91E50" w14:textId="77777777" w:rsidR="000B4CD1" w:rsidRPr="00BC0576" w:rsidRDefault="000B4CD1" w:rsidP="000B4CD1">
      <w:pPr>
        <w:rPr>
          <w:rFonts w:ascii="Tahoma" w:hAnsi="Tahoma" w:cs="Tahoma"/>
          <w:color w:val="000000" w:themeColor="text1"/>
          <w:sz w:val="22"/>
        </w:rPr>
      </w:pPr>
    </w:p>
    <w:tbl>
      <w:tblPr>
        <w:tblStyle w:val="Tablaconcuadrcula"/>
        <w:tblW w:w="0" w:type="auto"/>
        <w:jc w:val="center"/>
        <w:tblLook w:val="04A0" w:firstRow="1" w:lastRow="0" w:firstColumn="1" w:lastColumn="0" w:noHBand="0" w:noVBand="1"/>
      </w:tblPr>
      <w:tblGrid>
        <w:gridCol w:w="1993"/>
        <w:gridCol w:w="6835"/>
      </w:tblGrid>
      <w:tr w:rsidR="000B4CD1" w:rsidRPr="00823018" w14:paraId="199FBD0E" w14:textId="77777777" w:rsidTr="00A41F3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AF9F9" w:themeFill="background2" w:themeFillTint="33"/>
            <w:vAlign w:val="center"/>
            <w:hideMark/>
          </w:tcPr>
          <w:p w14:paraId="573CB4CF" w14:textId="77777777" w:rsidR="000B4CD1" w:rsidRPr="00823018" w:rsidRDefault="000B4CD1" w:rsidP="00A41F32">
            <w:pPr>
              <w:rPr>
                <w:rFonts w:ascii="Tahoma" w:hAnsi="Tahoma" w:cs="Tahoma"/>
                <w:b/>
                <w:bCs/>
                <w:color w:val="000000" w:themeColor="text1"/>
              </w:rPr>
            </w:pPr>
            <w:r w:rsidRPr="00823018">
              <w:rPr>
                <w:rFonts w:ascii="Tahoma" w:hAnsi="Tahoma" w:cs="Tahoma"/>
                <w:b/>
                <w:bCs/>
                <w:color w:val="000000" w:themeColor="text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AF9F9" w:themeFill="background2" w:themeFillTint="33"/>
            <w:vAlign w:val="center"/>
            <w:hideMark/>
          </w:tcPr>
          <w:p w14:paraId="4EF1498E" w14:textId="77777777" w:rsidR="000B4CD1" w:rsidRPr="00823018" w:rsidRDefault="000B4CD1" w:rsidP="00A41F32">
            <w:pPr>
              <w:rPr>
                <w:rFonts w:ascii="Tahoma" w:hAnsi="Tahoma" w:cs="Tahoma"/>
                <w:b/>
                <w:bCs/>
                <w:color w:val="000000" w:themeColor="text1"/>
              </w:rPr>
            </w:pPr>
            <w:r w:rsidRPr="00823018">
              <w:rPr>
                <w:rFonts w:ascii="Tahoma" w:hAnsi="Tahoma" w:cs="Tahoma"/>
                <w:b/>
                <w:bCs/>
                <w:color w:val="000000" w:themeColor="text1"/>
              </w:rPr>
              <w:t>Condición</w:t>
            </w:r>
          </w:p>
        </w:tc>
      </w:tr>
      <w:tr w:rsidR="000B4CD1" w:rsidRPr="00BC0576" w14:paraId="3C2E40F7"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248E37"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5709C7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Contrato de seguro contenido en una póliza </w:t>
            </w:r>
          </w:p>
        </w:tc>
      </w:tr>
      <w:tr w:rsidR="000B4CD1" w:rsidRPr="00BC0576" w14:paraId="68BE8789"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7F1A1F"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1A01AA"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Instituto Financiamiento de Promoción y Desarrollo de Manizales INFIMANIZALES </w:t>
            </w:r>
            <w:proofErr w:type="spellStart"/>
            <w:r w:rsidRPr="00BC0576">
              <w:rPr>
                <w:rFonts w:ascii="Tahoma" w:hAnsi="Tahoma" w:cs="Tahoma"/>
                <w:color w:val="000000" w:themeColor="text1"/>
                <w:lang w:val="es-ES"/>
              </w:rPr>
              <w:t>Nit</w:t>
            </w:r>
            <w:proofErr w:type="spellEnd"/>
            <w:r w:rsidRPr="00BC0576">
              <w:rPr>
                <w:rFonts w:ascii="Tahoma" w:hAnsi="Tahoma" w:cs="Tahoma"/>
                <w:color w:val="000000" w:themeColor="text1"/>
                <w:lang w:val="es-ES"/>
              </w:rPr>
              <w:t>. No. 890.801.059-0</w:t>
            </w:r>
          </w:p>
        </w:tc>
      </w:tr>
      <w:tr w:rsidR="000B4CD1" w:rsidRPr="00BC0576" w14:paraId="33F2FFD0"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62761F"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C5A7DEC"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69D878D"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465E444"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C0576">
              <w:rPr>
                <w:rFonts w:ascii="Tahoma" w:hAnsi="Tahoma" w:cs="Tahoma"/>
                <w:color w:val="000000" w:themeColor="text1"/>
                <w:lang w:val="es-ES"/>
              </w:rPr>
              <w:t>la misma</w:t>
            </w:r>
            <w:proofErr w:type="gramEnd"/>
            <w:r w:rsidRPr="00BC0576">
              <w:rPr>
                <w:rFonts w:ascii="Tahoma" w:hAnsi="Tahoma" w:cs="Tahoma"/>
                <w:color w:val="000000" w:themeColor="text1"/>
                <w:lang w:val="es-ES"/>
              </w:rPr>
              <w:t xml:space="preserve">. </w:t>
            </w:r>
          </w:p>
        </w:tc>
      </w:tr>
      <w:tr w:rsidR="000B4CD1" w:rsidRPr="00BC0576" w14:paraId="40B44658"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4C92C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0A68E76"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10 % del valor del contrato, mínimo 200 SMMLV</w:t>
            </w:r>
          </w:p>
        </w:tc>
      </w:tr>
      <w:tr w:rsidR="000B4CD1" w:rsidRPr="00BC0576" w14:paraId="6D8FF865"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FB7303"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781A25"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Igual al período de ejecución del Contrato.</w:t>
            </w:r>
          </w:p>
        </w:tc>
      </w:tr>
      <w:tr w:rsidR="000B4CD1" w:rsidRPr="00BC0576" w14:paraId="4A907364"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393DBE"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A027005"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Terceros afectados </w:t>
            </w:r>
            <w:proofErr w:type="spellStart"/>
            <w:r w:rsidRPr="00BC0576">
              <w:rPr>
                <w:rFonts w:ascii="Tahoma" w:hAnsi="Tahoma" w:cs="Tahoma"/>
                <w:color w:val="000000" w:themeColor="text1"/>
                <w:lang w:val="es-ES"/>
              </w:rPr>
              <w:t>y</w:t>
            </w:r>
            <w:proofErr w:type="spellEnd"/>
            <w:r w:rsidRPr="00BC0576">
              <w:rPr>
                <w:rFonts w:ascii="Tahoma" w:hAnsi="Tahoma" w:cs="Tahoma"/>
                <w:color w:val="000000" w:themeColor="text1"/>
                <w:lang w:val="es-ES"/>
              </w:rPr>
              <w:t xml:space="preserve"> Instituto Financiamiento de Promoción y Desarrollo de Manizales INFIMANIZALES identificada con </w:t>
            </w:r>
            <w:proofErr w:type="spellStart"/>
            <w:r w:rsidRPr="00BC0576">
              <w:rPr>
                <w:rFonts w:ascii="Tahoma" w:hAnsi="Tahoma" w:cs="Tahoma"/>
                <w:color w:val="000000" w:themeColor="text1"/>
                <w:lang w:val="es-ES"/>
              </w:rPr>
              <w:t>Nit</w:t>
            </w:r>
            <w:proofErr w:type="spellEnd"/>
            <w:r w:rsidRPr="00BC0576">
              <w:rPr>
                <w:rFonts w:ascii="Tahoma" w:hAnsi="Tahoma" w:cs="Tahoma"/>
                <w:color w:val="000000" w:themeColor="text1"/>
                <w:lang w:val="es-ES"/>
              </w:rPr>
              <w:t>. No. 890.801.059-0</w:t>
            </w:r>
          </w:p>
        </w:tc>
      </w:tr>
      <w:tr w:rsidR="000B4CD1" w:rsidRPr="00BC0576" w14:paraId="470C6CD2" w14:textId="77777777" w:rsidTr="00A41F3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A79BAC"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130BCEE2"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[Ejem: Amparo: Cobertura expresa de perjuicios por daño emergente y lucro cesante. Plazo: </w:t>
            </w:r>
            <w:proofErr w:type="spellStart"/>
            <w:r w:rsidRPr="00BC0576">
              <w:rPr>
                <w:rFonts w:ascii="Tahoma" w:hAnsi="Tahoma" w:cs="Tahoma"/>
                <w:color w:val="000000" w:themeColor="text1"/>
                <w:lang w:val="es-ES"/>
              </w:rPr>
              <w:t>xxxx</w:t>
            </w:r>
            <w:proofErr w:type="spellEnd"/>
            <w:r w:rsidRPr="00BC0576">
              <w:rPr>
                <w:rFonts w:ascii="Tahoma" w:hAnsi="Tahoma" w:cs="Tahoma"/>
                <w:color w:val="000000" w:themeColor="text1"/>
                <w:lang w:val="es-ES"/>
              </w:rPr>
              <w:t xml:space="preserve"> Valor del amparo: </w:t>
            </w:r>
            <w:proofErr w:type="spellStart"/>
            <w:r w:rsidRPr="00BC0576">
              <w:rPr>
                <w:rFonts w:ascii="Tahoma" w:hAnsi="Tahoma" w:cs="Tahoma"/>
                <w:color w:val="000000" w:themeColor="text1"/>
                <w:lang w:val="es-ES"/>
              </w:rPr>
              <w:t>Xxxxx</w:t>
            </w:r>
            <w:proofErr w:type="spellEnd"/>
            <w:r w:rsidRPr="00BC0576">
              <w:rPr>
                <w:rFonts w:ascii="Tahoma" w:hAnsi="Tahoma" w:cs="Tahoma"/>
                <w:color w:val="000000" w:themeColor="text1"/>
                <w:lang w:val="es-ES"/>
              </w:rPr>
              <w:t>]</w:t>
            </w:r>
            <w:r w:rsidRPr="00BC0576">
              <w:rPr>
                <w:rFonts w:ascii="Tahoma" w:hAnsi="Tahoma" w:cs="Tahoma"/>
                <w:color w:val="000000" w:themeColor="text1"/>
              </w:rPr>
              <w:t> </w:t>
            </w:r>
          </w:p>
        </w:tc>
      </w:tr>
      <w:tr w:rsidR="000B4CD1" w:rsidRPr="00BC0576" w14:paraId="17C1F083" w14:textId="77777777" w:rsidTr="00A41F3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B7A163"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B7186D"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 xml:space="preserve">Número y año del Contrato </w:t>
            </w:r>
          </w:p>
          <w:p w14:paraId="2030CFB0"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Objeto del Contrato</w:t>
            </w:r>
          </w:p>
          <w:p w14:paraId="0B9C4E5C"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Firma del representante legal del contratista</w:t>
            </w:r>
          </w:p>
          <w:p w14:paraId="0676D47A" w14:textId="77777777" w:rsidR="000B4CD1" w:rsidRPr="00BC0576" w:rsidRDefault="000B4CD1" w:rsidP="00A41F32">
            <w:pPr>
              <w:rPr>
                <w:rFonts w:ascii="Tahoma" w:hAnsi="Tahoma" w:cs="Tahoma"/>
                <w:color w:val="000000" w:themeColor="text1"/>
                <w:lang w:val="es-ES"/>
              </w:rPr>
            </w:pPr>
            <w:r w:rsidRPr="00BC0576">
              <w:rPr>
                <w:rFonts w:ascii="Tahoma" w:hAnsi="Tahoma" w:cs="Tahoma"/>
                <w:color w:val="000000" w:themeColor="text1"/>
                <w:lang w:val="es-ES"/>
              </w:rPr>
              <w:t>En caso de usar centavos, los valores deben aproximarse al mayor Ej. Cumplimiento si el valor a asegurar es $14.980.420,20 aproximar a $14.980.421</w:t>
            </w:r>
          </w:p>
        </w:tc>
      </w:tr>
    </w:tbl>
    <w:p w14:paraId="0634A12B" w14:textId="77777777" w:rsidR="000B4CD1" w:rsidRPr="00BC0576" w:rsidRDefault="000B4CD1" w:rsidP="000B4CD1">
      <w:pPr>
        <w:rPr>
          <w:rFonts w:ascii="Tahoma" w:hAnsi="Tahoma" w:cs="Tahoma"/>
          <w:color w:val="000000" w:themeColor="text1"/>
          <w:sz w:val="22"/>
        </w:rPr>
      </w:pPr>
    </w:p>
    <w:p w14:paraId="2C179E5A" w14:textId="77777777" w:rsidR="000B4CD1" w:rsidRPr="00BC0576" w:rsidRDefault="000B4CD1" w:rsidP="000B4CD1">
      <w:pPr>
        <w:rPr>
          <w:rFonts w:ascii="Tahoma" w:hAnsi="Tahoma" w:cs="Tahoma"/>
          <w:color w:val="000000" w:themeColor="text1"/>
          <w:sz w:val="22"/>
        </w:rPr>
      </w:pPr>
      <w:r w:rsidRPr="00BC0576">
        <w:rPr>
          <w:rFonts w:ascii="Tahoma" w:hAnsi="Tahoma" w:cs="Tahoma"/>
          <w:color w:val="000000" w:themeColor="text1"/>
          <w:sz w:val="22"/>
        </w:rPr>
        <w:t>En esta póliza solamente se podrán pactar deducibles con un tope máximo del diez por ciento (10%) del valor de cada pérdida sin que en ningún caso puedan ser superiores a dos mil (2.000) SMMLV.</w:t>
      </w:r>
    </w:p>
    <w:p w14:paraId="2122B139" w14:textId="77777777" w:rsidR="000B4CD1" w:rsidRPr="00BC0576" w:rsidRDefault="000B4CD1" w:rsidP="000B4CD1">
      <w:pPr>
        <w:rPr>
          <w:rFonts w:ascii="Tahoma" w:hAnsi="Tahoma" w:cs="Tahoma"/>
          <w:color w:val="000000" w:themeColor="text1"/>
          <w:sz w:val="22"/>
        </w:rPr>
      </w:pPr>
    </w:p>
    <w:p w14:paraId="4AF598F8" w14:textId="77777777" w:rsidR="000B4CD1" w:rsidRPr="00BC0576" w:rsidRDefault="000B4CD1" w:rsidP="000B4CD1">
      <w:pPr>
        <w:rPr>
          <w:rFonts w:ascii="Tahoma" w:hAnsi="Tahoma" w:cs="Tahoma"/>
          <w:color w:val="000000" w:themeColor="text1"/>
          <w:sz w:val="22"/>
        </w:rPr>
      </w:pPr>
      <w:r w:rsidRPr="00BC0576">
        <w:rPr>
          <w:rFonts w:ascii="Tahoma" w:hAnsi="Tahoma" w:cs="Tahoma"/>
          <w:color w:val="000000" w:themeColor="text1"/>
          <w:sz w:val="22"/>
        </w:rPr>
        <w:t xml:space="preserve">Este seguro deberá constituirse y presentarse para aprobación de la entidad, dentro del mismo término establecido para la garantía única de cumplimiento. </w:t>
      </w:r>
    </w:p>
    <w:p w14:paraId="4AFA43F3" w14:textId="77777777" w:rsidR="000B4CD1" w:rsidRPr="00BC0576" w:rsidRDefault="000B4CD1" w:rsidP="000B4CD1">
      <w:pPr>
        <w:rPr>
          <w:rFonts w:ascii="Tahoma" w:hAnsi="Tahoma" w:cs="Tahoma"/>
          <w:color w:val="000000" w:themeColor="text1"/>
          <w:sz w:val="22"/>
        </w:rPr>
      </w:pPr>
    </w:p>
    <w:p w14:paraId="7E0DA3A8" w14:textId="77777777" w:rsidR="000B4CD1" w:rsidRPr="00BC0576" w:rsidRDefault="000B4CD1" w:rsidP="000B4CD1">
      <w:pPr>
        <w:rPr>
          <w:rFonts w:ascii="Tahoma" w:hAnsi="Tahoma" w:cs="Tahoma"/>
          <w:color w:val="000000" w:themeColor="text1"/>
          <w:sz w:val="22"/>
        </w:rPr>
      </w:pPr>
      <w:r w:rsidRPr="00BC0576">
        <w:rPr>
          <w:rFonts w:ascii="Tahoma" w:hAnsi="Tahoma" w:cs="Tahoma"/>
          <w:color w:val="000000" w:themeColor="text1"/>
          <w:sz w:val="22"/>
        </w:rPr>
        <w:t>Las franquicias, coaseguros obligatorios y demás formas de estipulación que conlleven asunción de parte de la pérdida por la Entidad asegurada no serán admisibles.</w:t>
      </w:r>
    </w:p>
    <w:p w14:paraId="6C4C50D3" w14:textId="77777777" w:rsidR="000B4CD1" w:rsidRPr="00BC0576" w:rsidRDefault="000B4CD1" w:rsidP="000B4CD1">
      <w:pPr>
        <w:rPr>
          <w:rFonts w:ascii="Tahoma" w:hAnsi="Tahoma" w:cs="Tahoma"/>
          <w:color w:val="000000" w:themeColor="text1"/>
          <w:sz w:val="22"/>
        </w:rPr>
      </w:pPr>
    </w:p>
    <w:p w14:paraId="46C5A4F7" w14:textId="77777777" w:rsidR="000B4CD1" w:rsidRPr="008B1D15" w:rsidRDefault="000B4CD1" w:rsidP="000B4CD1">
      <w:pPr>
        <w:pStyle w:val="Clusula10"/>
        <w:numPr>
          <w:ilvl w:val="0"/>
          <w:numId w:val="0"/>
        </w:numPr>
        <w:tabs>
          <w:tab w:val="left" w:pos="851"/>
        </w:tabs>
        <w:rPr>
          <w:rFonts w:ascii="Tahoma" w:hAnsi="Tahoma" w:cs="Tahoma"/>
          <w:b/>
          <w:color w:val="auto"/>
          <w:sz w:val="22"/>
        </w:rPr>
      </w:pPr>
      <w:r w:rsidRPr="008356EA">
        <w:rPr>
          <w:rFonts w:ascii="Tahoma" w:hAnsi="Tahoma" w:cs="Tahoma"/>
          <w:color w:val="000000" w:themeColor="text1"/>
          <w:sz w:val="22"/>
        </w:rPr>
        <w:t>El contratista deberá anexar el comprobante de pago de la prima del seguro de responsabilidad civil extracontractual.</w:t>
      </w:r>
    </w:p>
    <w:p w14:paraId="27566A61" w14:textId="77777777" w:rsidR="000B4CD1" w:rsidRPr="008B1D15" w:rsidRDefault="000B4CD1" w:rsidP="000B4CD1">
      <w:pPr>
        <w:rPr>
          <w:rFonts w:ascii="Tahoma" w:hAnsi="Tahoma" w:cs="Tahoma"/>
          <w:sz w:val="22"/>
        </w:rPr>
      </w:pPr>
    </w:p>
    <w:p w14:paraId="393BCC20" w14:textId="77777777" w:rsidR="000B4CD1" w:rsidRPr="00FB6125" w:rsidRDefault="000B4CD1" w:rsidP="000B4CD1">
      <w:pPr>
        <w:pStyle w:val="clusulas"/>
        <w:tabs>
          <w:tab w:val="left" w:pos="1560"/>
          <w:tab w:val="left" w:pos="1843"/>
        </w:tabs>
        <w:spacing w:before="0" w:after="0"/>
        <w:ind w:left="426" w:hanging="142"/>
        <w:rPr>
          <w:rFonts w:ascii="Tahoma" w:eastAsia="Times New Roman" w:hAnsi="Tahoma" w:cs="Tahoma"/>
          <w:sz w:val="22"/>
          <w:lang w:val="es-ES" w:eastAsia="es-CO"/>
        </w:rPr>
      </w:pPr>
      <w:r w:rsidRPr="00FB6125">
        <w:rPr>
          <w:rFonts w:ascii="Tahoma" w:eastAsia="Times New Roman" w:hAnsi="Tahoma" w:cs="Tahoma"/>
          <w:sz w:val="22"/>
          <w:lang w:val="es-MX" w:eastAsia="es-CO"/>
        </w:rPr>
        <w:t>RESPONSABILIDAD</w:t>
      </w:r>
    </w:p>
    <w:p w14:paraId="4612CD01" w14:textId="77777777" w:rsidR="000B4CD1" w:rsidRDefault="000B4CD1" w:rsidP="000B4CD1">
      <w:pPr>
        <w:pStyle w:val="clusulas"/>
        <w:numPr>
          <w:ilvl w:val="0"/>
          <w:numId w:val="0"/>
        </w:numPr>
        <w:tabs>
          <w:tab w:val="left" w:pos="1560"/>
          <w:tab w:val="left" w:pos="1843"/>
        </w:tabs>
        <w:spacing w:before="0" w:after="0"/>
        <w:rPr>
          <w:rFonts w:ascii="Tahoma" w:eastAsia="Times New Roman" w:hAnsi="Tahoma" w:cs="Tahoma"/>
          <w:b w:val="0"/>
          <w:sz w:val="22"/>
          <w:lang w:val="es-MX" w:eastAsia="es-CO"/>
        </w:rPr>
      </w:pPr>
      <w:r w:rsidRPr="00FB6125">
        <w:rPr>
          <w:rFonts w:ascii="Tahoma" w:eastAsia="Times New Roman" w:hAnsi="Tahoma" w:cs="Tahoma"/>
          <w:b w:val="0"/>
          <w:sz w:val="22"/>
          <w:lang w:val="es-MX" w:eastAsia="es-CO"/>
        </w:rPr>
        <w:t xml:space="preserve">En aplicación de los numerales 7 y 8 del artículo 26 de la Ley 80 de 1993, </w:t>
      </w:r>
      <w:r w:rsidRPr="00FB6125">
        <w:rPr>
          <w:rFonts w:ascii="Tahoma" w:eastAsia="Times New Roman" w:hAnsi="Tahoma" w:cs="Tahoma"/>
          <w:b w:val="0"/>
          <w:bCs/>
          <w:sz w:val="22"/>
          <w:lang w:val="es-MX" w:eastAsia="es-CO"/>
        </w:rPr>
        <w:t>EL CONTRATISTA</w:t>
      </w:r>
      <w:r w:rsidRPr="00FB6125">
        <w:rPr>
          <w:rFonts w:ascii="Tahoma" w:eastAsia="Times New Roman" w:hAnsi="Tahoma" w:cs="Tahoma"/>
          <w:b w:val="0"/>
          <w:sz w:val="22"/>
          <w:lang w:val="es-MX" w:eastAsia="es-CO"/>
        </w:rPr>
        <w:t xml:space="preserve"> responderá por haber ocultado inhabilidades, incompatibilidades o prohibiciones, o por haber suministrado información falsa, así como por la calidad del objeto contratado. Así mismo, responderá por los hechos y omisiones que le fueren imputables y que causen daño o perjuicio a INFIMANIZALES, o a un tercero, en los términos del artículo 53 de la Ley 80 de 1993, modificado por el artículo 82 de la Ley 1474 de 2011, sin perjuicio de la responsabilidad civil y/o penal que señale la Ley.</w:t>
      </w:r>
    </w:p>
    <w:p w14:paraId="5A4F6FFC" w14:textId="77777777" w:rsidR="000B4CD1" w:rsidRPr="00FB6125" w:rsidRDefault="000B4CD1" w:rsidP="000B4CD1">
      <w:pPr>
        <w:pStyle w:val="clusulas"/>
        <w:numPr>
          <w:ilvl w:val="0"/>
          <w:numId w:val="0"/>
        </w:numPr>
        <w:tabs>
          <w:tab w:val="left" w:pos="1560"/>
          <w:tab w:val="left" w:pos="1843"/>
        </w:tabs>
        <w:spacing w:before="0" w:after="0"/>
        <w:rPr>
          <w:rFonts w:ascii="Tahoma" w:eastAsia="Times New Roman" w:hAnsi="Tahoma" w:cs="Tahoma"/>
          <w:b w:val="0"/>
          <w:sz w:val="22"/>
          <w:lang w:val="es-ES" w:eastAsia="es-CO"/>
        </w:rPr>
      </w:pPr>
    </w:p>
    <w:p w14:paraId="34880178" w14:textId="77777777" w:rsidR="000B4CD1" w:rsidRPr="00665E24" w:rsidRDefault="000B4CD1" w:rsidP="000B4CD1">
      <w:pPr>
        <w:pStyle w:val="clusulas"/>
        <w:tabs>
          <w:tab w:val="left" w:pos="1560"/>
          <w:tab w:val="left" w:pos="1843"/>
        </w:tabs>
        <w:spacing w:before="0" w:after="0"/>
        <w:ind w:left="426" w:hanging="142"/>
        <w:rPr>
          <w:rFonts w:ascii="Tahoma" w:eastAsia="Times New Roman" w:hAnsi="Tahoma" w:cs="Tahoma"/>
          <w:b w:val="0"/>
          <w:sz w:val="22"/>
          <w:lang w:val="es-ES" w:eastAsia="es-CO"/>
        </w:rPr>
      </w:pPr>
      <w:r w:rsidRPr="00665E24">
        <w:rPr>
          <w:rFonts w:ascii="Tahoma" w:eastAsia="Times New Roman" w:hAnsi="Tahoma" w:cs="Tahoma"/>
          <w:bCs/>
          <w:sz w:val="22"/>
          <w:lang w:val="es-MX" w:eastAsia="es-CO"/>
        </w:rPr>
        <w:t xml:space="preserve">INHABILIDADES </w:t>
      </w:r>
    </w:p>
    <w:p w14:paraId="60AD3A26" w14:textId="77777777" w:rsidR="000B4CD1" w:rsidRDefault="000B4CD1" w:rsidP="000B4CD1">
      <w:pPr>
        <w:pStyle w:val="clusulas"/>
        <w:numPr>
          <w:ilvl w:val="0"/>
          <w:numId w:val="0"/>
        </w:numPr>
        <w:tabs>
          <w:tab w:val="left" w:pos="709"/>
          <w:tab w:val="left" w:pos="1560"/>
          <w:tab w:val="left" w:pos="1843"/>
        </w:tabs>
        <w:spacing w:before="0" w:after="0"/>
        <w:rPr>
          <w:rFonts w:ascii="Tahoma" w:eastAsia="Times New Roman" w:hAnsi="Tahoma" w:cs="Tahoma"/>
          <w:b w:val="0"/>
          <w:sz w:val="22"/>
          <w:lang w:val="es-MX" w:eastAsia="es-CO"/>
        </w:rPr>
      </w:pPr>
      <w:r w:rsidRPr="00665E24">
        <w:rPr>
          <w:rFonts w:ascii="Tahoma" w:eastAsia="Times New Roman" w:hAnsi="Tahoma" w:cs="Tahoma"/>
          <w:b w:val="0"/>
          <w:sz w:val="22"/>
          <w:lang w:val="es-MX" w:eastAsia="es-CO"/>
        </w:rPr>
        <w:t>EL CONTRATISTA manifiesta bajo la gravedad del juramento que se entenderá prestado con la firma del presente documento, que no se encuentra incurso en ninguna de las causales de inhabilidad consagradas en los artículos 8 y 9 de la Ley 80 de 1993, adicionados por los artículos 1, 2 y 4 de la Ley 1474 de 2011.</w:t>
      </w:r>
    </w:p>
    <w:p w14:paraId="709CB0AC" w14:textId="77777777" w:rsidR="000B4CD1" w:rsidRPr="00665E24" w:rsidRDefault="000B4CD1" w:rsidP="000B4CD1">
      <w:pPr>
        <w:pStyle w:val="clusulas"/>
        <w:numPr>
          <w:ilvl w:val="0"/>
          <w:numId w:val="0"/>
        </w:numPr>
        <w:tabs>
          <w:tab w:val="left" w:pos="709"/>
          <w:tab w:val="left" w:pos="1560"/>
          <w:tab w:val="left" w:pos="1843"/>
        </w:tabs>
        <w:spacing w:before="0" w:after="0"/>
        <w:rPr>
          <w:rFonts w:ascii="Tahoma" w:eastAsia="Times New Roman" w:hAnsi="Tahoma" w:cs="Tahoma"/>
          <w:b w:val="0"/>
          <w:sz w:val="22"/>
          <w:lang w:val="es-ES" w:eastAsia="es-CO"/>
        </w:rPr>
      </w:pPr>
    </w:p>
    <w:p w14:paraId="4632B3C4" w14:textId="77777777" w:rsidR="000B4CD1" w:rsidRPr="008B1D15" w:rsidRDefault="000B4CD1" w:rsidP="000B4CD1">
      <w:pPr>
        <w:pStyle w:val="clusulas"/>
        <w:tabs>
          <w:tab w:val="left" w:pos="1560"/>
          <w:tab w:val="left" w:pos="1843"/>
        </w:tabs>
        <w:spacing w:before="0" w:after="0"/>
        <w:ind w:left="426" w:hanging="142"/>
        <w:rPr>
          <w:rFonts w:ascii="Tahoma" w:eastAsia="Times New Roman" w:hAnsi="Tahoma" w:cs="Tahoma"/>
          <w:bCs/>
          <w:sz w:val="22"/>
          <w:lang w:val="es-ES" w:eastAsia="es-CO"/>
        </w:rPr>
      </w:pPr>
      <w:r w:rsidRPr="008B1D15">
        <w:rPr>
          <w:rFonts w:ascii="Tahoma" w:eastAsia="Times New Roman" w:hAnsi="Tahoma" w:cs="Tahoma"/>
          <w:bCs/>
          <w:sz w:val="22"/>
          <w:lang w:val="es-ES" w:eastAsia="es-CO"/>
        </w:rPr>
        <w:t>INDEPENDENCIA DEL CONTRATISTA</w:t>
      </w:r>
    </w:p>
    <w:p w14:paraId="222734A8" w14:textId="77777777" w:rsidR="000B4CD1" w:rsidRPr="008B1D15" w:rsidRDefault="000B4CD1" w:rsidP="000B4CD1">
      <w:pPr>
        <w:pStyle w:val="clusulas"/>
        <w:numPr>
          <w:ilvl w:val="0"/>
          <w:numId w:val="0"/>
        </w:numPr>
        <w:spacing w:before="0" w:after="0"/>
        <w:ind w:left="72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 xml:space="preserve"> </w:t>
      </w:r>
    </w:p>
    <w:p w14:paraId="551BCB53" w14:textId="77777777" w:rsidR="000B4CD1" w:rsidRPr="008B1D15" w:rsidRDefault="000B4CD1" w:rsidP="000B4CD1">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Contratista es independiente de la Entidad, y, en consecuencia, el Contratista no es su representante, agente o mandatario. El Contratista no tiene la facultad de hacer </w:t>
      </w:r>
      <w:r w:rsidRPr="008B1D15">
        <w:rPr>
          <w:rFonts w:ascii="Tahoma" w:eastAsia="Times New Roman" w:hAnsi="Tahoma" w:cs="Tahoma"/>
          <w:bCs/>
          <w:sz w:val="22"/>
          <w:lang w:val="es-ES" w:eastAsia="es-CO"/>
        </w:rPr>
        <w:lastRenderedPageBreak/>
        <w:t>declaraciones, representaciones o compromisos en nombre de la Entidad, ni de tomar decisiones o iniciar acciones que generen obligaciones a su cargo.</w:t>
      </w:r>
      <w:r w:rsidRPr="008B1D15">
        <w:rPr>
          <w:rFonts w:ascii="Tahoma" w:eastAsia="Times New Roman" w:hAnsi="Tahoma" w:cs="Tahoma"/>
          <w:bCs/>
          <w:sz w:val="22"/>
          <w:lang w:val="es-ES" w:eastAsia="es-CO"/>
        </w:rPr>
        <w:cr/>
      </w:r>
    </w:p>
    <w:p w14:paraId="26541522" w14:textId="77777777" w:rsidR="000B4CD1" w:rsidRPr="008B1D15" w:rsidRDefault="000B4CD1" w:rsidP="000B4CD1">
      <w:pPr>
        <w:pStyle w:val="clusulas"/>
        <w:tabs>
          <w:tab w:val="left" w:pos="567"/>
          <w:tab w:val="left" w:pos="1560"/>
          <w:tab w:val="left" w:pos="1843"/>
        </w:tabs>
        <w:spacing w:before="0" w:after="0"/>
        <w:ind w:left="284" w:firstLine="0"/>
        <w:rPr>
          <w:rFonts w:ascii="Tahoma" w:eastAsia="Times New Roman" w:hAnsi="Tahoma" w:cs="Tahoma"/>
          <w:sz w:val="22"/>
          <w:lang w:val="es-ES" w:eastAsia="es-CO"/>
        </w:rPr>
      </w:pPr>
      <w:r w:rsidRPr="008B1D15">
        <w:rPr>
          <w:rFonts w:ascii="Tahoma" w:eastAsia="Times New Roman" w:hAnsi="Tahoma" w:cs="Tahoma"/>
          <w:sz w:val="22"/>
          <w:lang w:val="es-ES" w:eastAsia="es-CO"/>
        </w:rPr>
        <w:t xml:space="preserve">INEXISTENCIA DE RELACIÓN LABORAL ENTRE LA ENTIDAD Y EL CONTRATISTA </w:t>
      </w:r>
    </w:p>
    <w:p w14:paraId="02BB7500" w14:textId="77777777" w:rsidR="000B4CD1" w:rsidRPr="008B1D15" w:rsidRDefault="000B4CD1" w:rsidP="000B4CD1">
      <w:pPr>
        <w:pStyle w:val="clusulas"/>
        <w:numPr>
          <w:ilvl w:val="0"/>
          <w:numId w:val="0"/>
        </w:numPr>
        <w:tabs>
          <w:tab w:val="left" w:pos="567"/>
          <w:tab w:val="left" w:pos="851"/>
          <w:tab w:val="left" w:pos="1134"/>
          <w:tab w:val="left" w:pos="1560"/>
          <w:tab w:val="left" w:pos="2694"/>
        </w:tabs>
        <w:spacing w:before="0" w:after="0"/>
        <w:rPr>
          <w:rFonts w:ascii="Tahoma" w:eastAsia="Times New Roman" w:hAnsi="Tahoma" w:cs="Tahoma"/>
          <w:bCs/>
          <w:sz w:val="22"/>
          <w:lang w:val="es-ES" w:eastAsia="es-CO"/>
        </w:rPr>
      </w:pPr>
    </w:p>
    <w:p w14:paraId="6C842497" w14:textId="77777777" w:rsidR="000B4CD1" w:rsidRPr="008B1D15" w:rsidRDefault="000B4CD1" w:rsidP="000B4CD1">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8B1D15">
        <w:rPr>
          <w:rFonts w:ascii="Tahoma" w:hAnsi="Tahoma" w:cs="Tahoma"/>
          <w:sz w:val="22"/>
        </w:rPr>
        <w:t>Proceso de Contratación</w:t>
      </w:r>
      <w:r w:rsidRPr="008B1D15">
        <w:rPr>
          <w:rFonts w:ascii="Tahoma" w:eastAsia="Times New Roman" w:hAnsi="Tahoma" w:cs="Tahoma"/>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47C996A" w14:textId="77777777" w:rsidR="000B4CD1" w:rsidRPr="008B1D15" w:rsidRDefault="000B4CD1" w:rsidP="000B4CD1">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 </w:t>
      </w:r>
    </w:p>
    <w:p w14:paraId="5B1638EB" w14:textId="77777777" w:rsidR="000B4CD1" w:rsidRPr="008B1D15" w:rsidRDefault="000B4CD1" w:rsidP="000B4CD1">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7E927F29" w14:textId="77777777" w:rsidR="000B4CD1" w:rsidRPr="008B1D15" w:rsidRDefault="000B4CD1" w:rsidP="000B4CD1">
      <w:pPr>
        <w:rPr>
          <w:rFonts w:ascii="Tahoma" w:eastAsia="Times New Roman" w:hAnsi="Tahoma" w:cs="Tahoma"/>
          <w:bCs/>
          <w:sz w:val="22"/>
          <w:lang w:val="es-ES" w:eastAsia="es-CO"/>
        </w:rPr>
      </w:pPr>
    </w:p>
    <w:p w14:paraId="55254865" w14:textId="77777777" w:rsidR="000B4CD1" w:rsidRPr="00AB2538" w:rsidRDefault="000B4CD1" w:rsidP="000B4CD1">
      <w:pPr>
        <w:pStyle w:val="clusulas"/>
        <w:tabs>
          <w:tab w:val="left" w:pos="1843"/>
        </w:tabs>
        <w:spacing w:before="0" w:after="0"/>
        <w:ind w:left="720"/>
        <w:rPr>
          <w:rFonts w:ascii="Tahoma" w:eastAsia="Times New Roman" w:hAnsi="Tahoma" w:cs="Tahoma"/>
          <w:b w:val="0"/>
          <w:sz w:val="22"/>
          <w:lang w:val="es-ES" w:eastAsia="es-CO"/>
        </w:rPr>
      </w:pPr>
      <w:r w:rsidRPr="00AB2538">
        <w:rPr>
          <w:rFonts w:ascii="Tahoma" w:eastAsia="Times New Roman" w:hAnsi="Tahoma" w:cs="Tahoma"/>
          <w:bCs/>
          <w:sz w:val="22"/>
          <w:lang w:val="es-MX" w:eastAsia="es-CO"/>
        </w:rPr>
        <w:t>CONFIDENCIALIDAD DE LA INFORMACIÓN</w:t>
      </w:r>
    </w:p>
    <w:p w14:paraId="12573851" w14:textId="77777777" w:rsidR="000B4CD1" w:rsidRDefault="000B4CD1" w:rsidP="000B4CD1">
      <w:pPr>
        <w:pStyle w:val="clusulas"/>
        <w:numPr>
          <w:ilvl w:val="0"/>
          <w:numId w:val="0"/>
        </w:numPr>
        <w:tabs>
          <w:tab w:val="left" w:pos="1843"/>
        </w:tabs>
        <w:spacing w:before="0" w:after="0"/>
        <w:ind w:hanging="218"/>
        <w:rPr>
          <w:rFonts w:ascii="Tahoma" w:eastAsia="Times New Roman" w:hAnsi="Tahoma" w:cs="Tahoma"/>
          <w:b w:val="0"/>
          <w:sz w:val="22"/>
          <w:lang w:val="es-MX" w:eastAsia="es-CO"/>
        </w:rPr>
      </w:pPr>
      <w:r>
        <w:rPr>
          <w:rFonts w:ascii="Tahoma" w:eastAsia="Times New Roman" w:hAnsi="Tahoma" w:cs="Tahoma"/>
          <w:bCs/>
          <w:sz w:val="22"/>
          <w:lang w:val="es-MX" w:eastAsia="es-CO"/>
        </w:rPr>
        <w:t xml:space="preserve">    </w:t>
      </w:r>
      <w:r w:rsidRPr="00AB2538">
        <w:rPr>
          <w:rFonts w:ascii="Tahoma" w:eastAsia="Times New Roman" w:hAnsi="Tahoma" w:cs="Tahoma"/>
          <w:b w:val="0"/>
          <w:sz w:val="22"/>
          <w:lang w:val="es-MX" w:eastAsia="es-CO"/>
        </w:rPr>
        <w:t>EL CONTRATISTA sólo podrá utilizar la información a la que tenga acceso en ejercicio del objeto contractual, para la ejecución de las obligaciones asociadas al mismo, por lo que le está prohibido usarla para fines distintos y deberá abstenerse de suministrarla, cederla o comercializarla a terceras personas naturales o jurídicas, públicas o privadas, salvo que la misma sea de naturaleza pública sin sujeción a reserva, o sea requerida por una autoridad competente en el ejercicio de sus funciones legales, caso en el cual deberá avisar de inmediato a la persona o área encargada de la protección de datos personales, conforme a lo establecido en la Política de Privacidad y Protección de Datos Personales, para que sea ésta quien defina cómo atender el requerimiento realizado por la autoridad competente.</w:t>
      </w:r>
    </w:p>
    <w:p w14:paraId="371824F0" w14:textId="77777777" w:rsidR="000B4CD1" w:rsidRPr="00AB2538" w:rsidRDefault="000B4CD1" w:rsidP="000B4CD1">
      <w:pPr>
        <w:pStyle w:val="clusulas"/>
        <w:numPr>
          <w:ilvl w:val="0"/>
          <w:numId w:val="0"/>
        </w:numPr>
        <w:tabs>
          <w:tab w:val="left" w:pos="1843"/>
        </w:tabs>
        <w:spacing w:before="0" w:after="0"/>
        <w:ind w:hanging="218"/>
        <w:rPr>
          <w:rFonts w:ascii="Tahoma" w:eastAsia="Times New Roman" w:hAnsi="Tahoma" w:cs="Tahoma"/>
          <w:b w:val="0"/>
          <w:sz w:val="22"/>
          <w:lang w:val="es-ES" w:eastAsia="es-CO"/>
        </w:rPr>
      </w:pPr>
    </w:p>
    <w:p w14:paraId="344DD6CB" w14:textId="77777777" w:rsidR="000B4CD1" w:rsidRPr="006707F5" w:rsidRDefault="000B4CD1" w:rsidP="000B4CD1">
      <w:pPr>
        <w:pStyle w:val="clusulas"/>
        <w:tabs>
          <w:tab w:val="left" w:pos="1843"/>
        </w:tabs>
        <w:spacing w:before="0" w:after="0"/>
        <w:ind w:left="720"/>
        <w:rPr>
          <w:rFonts w:ascii="Tahoma" w:eastAsia="Times New Roman" w:hAnsi="Tahoma" w:cs="Tahoma"/>
          <w:bCs/>
          <w:sz w:val="22"/>
          <w:lang w:val="es-ES" w:eastAsia="es-CO"/>
        </w:rPr>
      </w:pPr>
      <w:r w:rsidRPr="006707F5">
        <w:rPr>
          <w:rFonts w:ascii="Tahoma" w:eastAsia="Times New Roman" w:hAnsi="Tahoma" w:cs="Tahoma"/>
          <w:bCs/>
          <w:sz w:val="22"/>
          <w:lang w:val="es-MX" w:eastAsia="es-CO"/>
        </w:rPr>
        <w:t>SARLAFT Y ANTICORRUPCIÓN</w:t>
      </w:r>
    </w:p>
    <w:p w14:paraId="2935E7CA" w14:textId="77777777" w:rsidR="000B4CD1" w:rsidRDefault="000B4CD1" w:rsidP="000B4CD1">
      <w:pPr>
        <w:pStyle w:val="clusulas"/>
        <w:numPr>
          <w:ilvl w:val="0"/>
          <w:numId w:val="0"/>
        </w:numPr>
        <w:tabs>
          <w:tab w:val="left" w:pos="1843"/>
        </w:tabs>
        <w:spacing w:before="0" w:after="0"/>
        <w:rPr>
          <w:rFonts w:ascii="Tahoma" w:eastAsia="Times New Roman" w:hAnsi="Tahoma" w:cs="Tahoma"/>
          <w:b w:val="0"/>
          <w:sz w:val="22"/>
          <w:lang w:val="es-MX" w:eastAsia="es-CO"/>
        </w:rPr>
      </w:pPr>
      <w:r w:rsidRPr="006707F5">
        <w:rPr>
          <w:rFonts w:ascii="Tahoma" w:eastAsia="Times New Roman" w:hAnsi="Tahoma" w:cs="Tahoma"/>
          <w:b w:val="0"/>
          <w:sz w:val="22"/>
          <w:lang w:val="es-MX" w:eastAsia="es-CO"/>
        </w:rPr>
        <w:t xml:space="preserve">Las partes se obligan a realizar todas las actividades encaminadas a asegurar que todo su personal a cargo, empleados, socios, accionistas, administradores, clientes, proveedores, etc., y los recursos de estos, no se encuentren relacionados o provengan, de actividades ilícitas; particularmente, de lavado de activos o financiación del terrorismo. En todo caso, si durante el plazo de vigencia del contrato se encontraren en alguna de las partes, dudas razonables sobre sus operaciones, así como el origen de sus activos y/o que alguna de ellas, llegare a resultar inmiscuido en una investigación de cualquier tipo (penal, administrativa, </w:t>
      </w:r>
      <w:r w:rsidRPr="006707F5">
        <w:rPr>
          <w:rFonts w:ascii="Tahoma" w:eastAsia="Times New Roman" w:hAnsi="Tahoma" w:cs="Tahoma"/>
          <w:b w:val="0"/>
          <w:sz w:val="22"/>
          <w:lang w:val="es-MX" w:eastAsia="es-CO"/>
        </w:rPr>
        <w:lastRenderedPageBreak/>
        <w:t xml:space="preserve">etc.) relacionada con actividades ilícitas, lavado de dinero o financiamiento del terrorismo, o fuese incluida en las listas internacionales vinculantes para Colombia, de conformidad con el derecho internacional (listas de naciones unidas- ONU), en listas de la OFAC o Clinton, etc., la parte libre de reclamo tendrá derecho de terminar unilateralmente el contrato sin que por este hecho, esté obligado a indemnizar ningún tipo de perjuicio a la parte que lo generó. Asimismo, deberá Actualizar una vez al año, la documentación e información aportada que exige el CONTRATANTE para el conocimiento del cliente, dando cumplimiento a las disposiciones contenidas tanto en el Manual SARLAFT de INFIMANIZALES y las Circulares de la Superintendencia Financiera de Colombia expedidas con posterioridad a la </w:t>
      </w:r>
      <w:proofErr w:type="gramStart"/>
      <w:r w:rsidRPr="006707F5">
        <w:rPr>
          <w:rFonts w:ascii="Tahoma" w:eastAsia="Times New Roman" w:hAnsi="Tahoma" w:cs="Tahoma"/>
          <w:b w:val="0"/>
          <w:sz w:val="22"/>
          <w:lang w:val="es-MX" w:eastAsia="es-CO"/>
        </w:rPr>
        <w:t>entrada en vigencia</w:t>
      </w:r>
      <w:proofErr w:type="gramEnd"/>
      <w:r w:rsidRPr="006707F5">
        <w:rPr>
          <w:rFonts w:ascii="Tahoma" w:eastAsia="Times New Roman" w:hAnsi="Tahoma" w:cs="Tahoma"/>
          <w:b w:val="0"/>
          <w:sz w:val="22"/>
          <w:lang w:val="es-MX" w:eastAsia="es-CO"/>
        </w:rPr>
        <w:t xml:space="preserve"> del referido Manual; así como, todos los demás documentos e información que el CONTRATANTE estime pertinentes.</w:t>
      </w:r>
    </w:p>
    <w:p w14:paraId="1409F326" w14:textId="77777777" w:rsidR="000B4CD1" w:rsidRDefault="000B4CD1" w:rsidP="000B4CD1">
      <w:pPr>
        <w:pStyle w:val="clusulas"/>
        <w:numPr>
          <w:ilvl w:val="0"/>
          <w:numId w:val="0"/>
        </w:numPr>
        <w:tabs>
          <w:tab w:val="left" w:pos="1843"/>
        </w:tabs>
        <w:spacing w:before="0" w:after="0"/>
        <w:rPr>
          <w:rFonts w:ascii="Tahoma" w:eastAsia="Times New Roman" w:hAnsi="Tahoma" w:cs="Tahoma"/>
          <w:bCs/>
          <w:sz w:val="22"/>
          <w:lang w:val="es-ES" w:eastAsia="es-CO"/>
        </w:rPr>
      </w:pPr>
    </w:p>
    <w:p w14:paraId="5CC1A636" w14:textId="77777777" w:rsidR="000B4CD1" w:rsidRPr="00AB2538" w:rsidRDefault="000B4CD1" w:rsidP="000B4CD1">
      <w:pPr>
        <w:pStyle w:val="clusulas"/>
        <w:tabs>
          <w:tab w:val="left" w:pos="1843"/>
        </w:tabs>
        <w:spacing w:before="0" w:after="0"/>
        <w:ind w:left="720"/>
        <w:rPr>
          <w:rFonts w:ascii="Tahoma" w:eastAsia="Times New Roman" w:hAnsi="Tahoma" w:cs="Tahoma"/>
          <w:bCs/>
          <w:sz w:val="22"/>
          <w:lang w:val="es-ES" w:eastAsia="es-CO"/>
        </w:rPr>
      </w:pPr>
      <w:r w:rsidRPr="00AB2538">
        <w:rPr>
          <w:rFonts w:ascii="Tahoma" w:eastAsia="Times New Roman" w:hAnsi="Tahoma" w:cs="Tahoma"/>
          <w:bCs/>
          <w:sz w:val="22"/>
          <w:lang w:val="es-ES" w:eastAsia="es-CO"/>
        </w:rPr>
        <w:t>CESIÓN</w:t>
      </w:r>
    </w:p>
    <w:p w14:paraId="0C12424F" w14:textId="77777777" w:rsidR="000B4CD1" w:rsidRPr="008B1D15" w:rsidRDefault="000B4CD1" w:rsidP="000B4CD1">
      <w:pPr>
        <w:pStyle w:val="clusulas"/>
        <w:numPr>
          <w:ilvl w:val="0"/>
          <w:numId w:val="0"/>
        </w:numPr>
        <w:spacing w:before="0" w:after="0"/>
        <w:ind w:left="1070" w:hanging="360"/>
        <w:rPr>
          <w:rFonts w:ascii="Tahoma" w:eastAsia="Times New Roman" w:hAnsi="Tahoma" w:cs="Tahoma"/>
          <w:bCs/>
          <w:sz w:val="22"/>
          <w:lang w:val="es-ES" w:eastAsia="es-CO"/>
        </w:rPr>
      </w:pPr>
    </w:p>
    <w:p w14:paraId="33867843" w14:textId="77777777" w:rsidR="000B4CD1" w:rsidRPr="008B1D15" w:rsidRDefault="000B4CD1" w:rsidP="000B4CD1">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48C07895" w14:textId="77777777" w:rsidR="000B4CD1" w:rsidRPr="008B1D15" w:rsidRDefault="000B4CD1" w:rsidP="000B4CD1">
      <w:pPr>
        <w:rPr>
          <w:rFonts w:ascii="Tahoma" w:hAnsi="Tahoma" w:cs="Tahoma"/>
          <w:sz w:val="22"/>
        </w:rPr>
      </w:pPr>
    </w:p>
    <w:p w14:paraId="1ADEC898" w14:textId="77777777" w:rsidR="000B4CD1" w:rsidRPr="008B1D15" w:rsidRDefault="000B4CD1" w:rsidP="000B4CD1">
      <w:pPr>
        <w:pStyle w:val="clusulas"/>
        <w:tabs>
          <w:tab w:val="left" w:pos="1843"/>
        </w:tabs>
        <w:spacing w:before="0" w:after="0"/>
        <w:ind w:left="720"/>
        <w:rPr>
          <w:rFonts w:ascii="Tahoma" w:eastAsia="Times New Roman" w:hAnsi="Tahoma" w:cs="Tahoma"/>
          <w:bCs/>
          <w:sz w:val="22"/>
          <w:lang w:val="es-ES" w:eastAsia="es-CO"/>
        </w:rPr>
      </w:pPr>
      <w:r w:rsidRPr="008B1D15">
        <w:rPr>
          <w:rFonts w:ascii="Tahoma" w:eastAsia="Times New Roman" w:hAnsi="Tahoma" w:cs="Tahoma"/>
          <w:bCs/>
          <w:sz w:val="22"/>
          <w:lang w:val="es-ES" w:eastAsia="es-CO"/>
        </w:rPr>
        <w:t>LIQUIDACIÓN</w:t>
      </w:r>
    </w:p>
    <w:p w14:paraId="6FC2283D" w14:textId="77777777" w:rsidR="000B4CD1" w:rsidRPr="008B1D15" w:rsidRDefault="000B4CD1" w:rsidP="000B4CD1">
      <w:pPr>
        <w:pStyle w:val="clusulas"/>
        <w:numPr>
          <w:ilvl w:val="0"/>
          <w:numId w:val="0"/>
        </w:numPr>
        <w:spacing w:before="0" w:after="0"/>
        <w:rPr>
          <w:rFonts w:ascii="Tahoma" w:eastAsia="Times New Roman" w:hAnsi="Tahoma" w:cs="Tahoma"/>
          <w:b w:val="0"/>
          <w:sz w:val="22"/>
          <w:lang w:val="es-ES" w:eastAsia="es-CO"/>
        </w:rPr>
      </w:pPr>
    </w:p>
    <w:p w14:paraId="068E8EC5" w14:textId="77777777" w:rsidR="000B4CD1" w:rsidRDefault="000B4CD1" w:rsidP="000B4CD1">
      <w:pPr>
        <w:pStyle w:val="clusulas"/>
        <w:numPr>
          <w:ilvl w:val="0"/>
          <w:numId w:val="0"/>
        </w:numPr>
        <w:spacing w:before="0" w:after="0"/>
        <w:rPr>
          <w:rFonts w:ascii="Tahoma" w:eastAsia="Times New Roman" w:hAnsi="Tahoma" w:cs="Tahoma"/>
          <w:b w:val="0"/>
          <w:bCs/>
          <w:sz w:val="21"/>
          <w:szCs w:val="21"/>
          <w:lang w:val="es-ES" w:eastAsia="es-CO"/>
        </w:rPr>
      </w:pPr>
      <w:r w:rsidRPr="008B1D15">
        <w:rPr>
          <w:rFonts w:ascii="Tahoma" w:eastAsia="Times New Roman" w:hAnsi="Tahoma" w:cs="Tahoma"/>
          <w:b w:val="0"/>
          <w:bCs/>
          <w:sz w:val="22"/>
          <w:lang w:val="es-ES" w:eastAsia="es-CO"/>
        </w:rPr>
        <w:t>El contrato será objeto de liquidación de acuerdo con lo establecido en l</w:t>
      </w:r>
      <w:r w:rsidRPr="008B1D15">
        <w:rPr>
          <w:rFonts w:ascii="Tahoma" w:eastAsia="Times New Roman" w:hAnsi="Tahoma" w:cs="Tahoma"/>
          <w:b w:val="0"/>
          <w:sz w:val="22"/>
          <w:lang w:val="es-ES" w:eastAsia="es-CO"/>
        </w:rPr>
        <w:t xml:space="preserve">as normas que regulan la materia. </w:t>
      </w:r>
      <w:r w:rsidRPr="008B1D15">
        <w:rPr>
          <w:rFonts w:ascii="Tahoma" w:eastAsia="Times New Roman" w:hAnsi="Tahoma" w:cs="Tahoma"/>
          <w:b w:val="0"/>
          <w:bCs/>
          <w:sz w:val="22"/>
          <w:lang w:val="es-ES" w:eastAsia="es-CO"/>
        </w:rPr>
        <w:t xml:space="preserve">El término para la liquidación del contrato será </w:t>
      </w:r>
      <w:r w:rsidRPr="00BB6B00">
        <w:rPr>
          <w:rFonts w:ascii="Tahoma" w:eastAsia="Times New Roman" w:hAnsi="Tahoma" w:cs="Tahoma"/>
          <w:b w:val="0"/>
          <w:bCs/>
          <w:sz w:val="21"/>
          <w:szCs w:val="21"/>
          <w:lang w:val="es-ES" w:eastAsia="es-CO"/>
        </w:rPr>
        <w:t>dentro de los cuatro (4) meses siguientes a la expiración de su plazo</w:t>
      </w:r>
      <w:r>
        <w:rPr>
          <w:rFonts w:ascii="Tahoma" w:eastAsia="Times New Roman" w:hAnsi="Tahoma" w:cs="Tahoma"/>
          <w:b w:val="0"/>
          <w:bCs/>
          <w:sz w:val="21"/>
          <w:szCs w:val="21"/>
          <w:lang w:val="es-ES" w:eastAsia="es-CO"/>
        </w:rPr>
        <w:t>.</w:t>
      </w:r>
    </w:p>
    <w:p w14:paraId="2607D08B" w14:textId="77777777" w:rsidR="000B4CD1" w:rsidRPr="008B1D15" w:rsidRDefault="000B4CD1" w:rsidP="000B4CD1">
      <w:pPr>
        <w:pStyle w:val="clusulas"/>
        <w:numPr>
          <w:ilvl w:val="0"/>
          <w:numId w:val="0"/>
        </w:numPr>
        <w:spacing w:before="0" w:after="0"/>
        <w:rPr>
          <w:rFonts w:ascii="Tahoma" w:eastAsia="Times New Roman" w:hAnsi="Tahoma" w:cs="Tahoma"/>
          <w:b w:val="0"/>
          <w:sz w:val="22"/>
          <w:lang w:val="es-ES" w:eastAsia="es-CO"/>
        </w:rPr>
      </w:pPr>
    </w:p>
    <w:p w14:paraId="14D82816" w14:textId="77777777" w:rsidR="000B4CD1" w:rsidRPr="008B1D15" w:rsidRDefault="000B4CD1" w:rsidP="000B4CD1">
      <w:pPr>
        <w:tabs>
          <w:tab w:val="left" w:pos="-142"/>
        </w:tabs>
        <w:autoSpaceDE w:val="0"/>
        <w:autoSpaceDN w:val="0"/>
        <w:adjustRightInd w:val="0"/>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43868153" w14:textId="77777777" w:rsidR="000B4CD1" w:rsidRPr="008B1D15" w:rsidRDefault="000B4CD1" w:rsidP="000B4CD1">
      <w:pPr>
        <w:tabs>
          <w:tab w:val="left" w:pos="-142"/>
        </w:tabs>
        <w:autoSpaceDE w:val="0"/>
        <w:autoSpaceDN w:val="0"/>
        <w:adjustRightInd w:val="0"/>
        <w:rPr>
          <w:rFonts w:ascii="Tahoma" w:eastAsia="Times New Roman" w:hAnsi="Tahoma" w:cs="Tahoma"/>
          <w:bCs/>
          <w:sz w:val="22"/>
          <w:lang w:val="es-ES" w:eastAsia="es-CO"/>
        </w:rPr>
      </w:pPr>
    </w:p>
    <w:p w14:paraId="1A1C22DF" w14:textId="77777777" w:rsidR="000B4CD1" w:rsidRDefault="000B4CD1" w:rsidP="000B4CD1">
      <w:pPr>
        <w:tabs>
          <w:tab w:val="left" w:pos="-142"/>
        </w:tabs>
        <w:autoSpaceDE w:val="0"/>
        <w:autoSpaceDN w:val="0"/>
        <w:adjustRightInd w:val="0"/>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Si </w:t>
      </w:r>
      <w:r w:rsidRPr="008B1D15">
        <w:rPr>
          <w:rFonts w:ascii="Tahoma" w:eastAsia="Times New Roman" w:hAnsi="Tahoma" w:cs="Tahoma"/>
          <w:sz w:val="22"/>
          <w:lang w:val="es-ES" w:eastAsia="es-CO"/>
        </w:rPr>
        <w:t xml:space="preserve">el Contratista </w:t>
      </w:r>
      <w:r w:rsidRPr="008B1D15">
        <w:rPr>
          <w:rFonts w:ascii="Tahoma" w:eastAsia="Times New Roman" w:hAnsi="Tahoma" w:cs="Tahoma"/>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8B1D15">
        <w:rPr>
          <w:rFonts w:ascii="Tahoma" w:eastAsia="Times New Roman" w:hAnsi="Tahoma" w:cs="Tahoma"/>
          <w:sz w:val="22"/>
          <w:lang w:val="es-ES" w:eastAsia="es-CO"/>
        </w:rPr>
        <w:t xml:space="preserve">el Contratista </w:t>
      </w:r>
      <w:r w:rsidRPr="008B1D15">
        <w:rPr>
          <w:rFonts w:ascii="Tahoma" w:eastAsia="Times New Roman" w:hAnsi="Tahoma" w:cs="Tahoma"/>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472970F" w14:textId="77777777" w:rsidR="000B4CD1" w:rsidRPr="008B1D15" w:rsidRDefault="000B4CD1" w:rsidP="000B4CD1">
      <w:pPr>
        <w:tabs>
          <w:tab w:val="left" w:pos="-142"/>
        </w:tabs>
        <w:autoSpaceDE w:val="0"/>
        <w:autoSpaceDN w:val="0"/>
        <w:adjustRightInd w:val="0"/>
        <w:rPr>
          <w:rFonts w:ascii="Tahoma" w:eastAsia="Times New Roman" w:hAnsi="Tahoma" w:cs="Tahoma"/>
          <w:bCs/>
          <w:sz w:val="22"/>
          <w:lang w:val="es-ES" w:eastAsia="es-CO"/>
        </w:rPr>
      </w:pPr>
    </w:p>
    <w:p w14:paraId="7B19F050" w14:textId="77777777" w:rsidR="000B4CD1" w:rsidRPr="008B1D15" w:rsidRDefault="000B4CD1" w:rsidP="000B4CD1">
      <w:pPr>
        <w:tabs>
          <w:tab w:val="left" w:pos="-142"/>
        </w:tabs>
        <w:autoSpaceDE w:val="0"/>
        <w:autoSpaceDN w:val="0"/>
        <w:adjustRightInd w:val="0"/>
        <w:rPr>
          <w:rFonts w:ascii="Tahoma" w:eastAsia="Times New Roman" w:hAnsi="Tahoma" w:cs="Tahoma"/>
          <w:bCs/>
          <w:color w:val="000000" w:themeColor="text1"/>
          <w:sz w:val="22"/>
          <w:lang w:val="es-ES" w:eastAsia="es-CO"/>
        </w:rPr>
      </w:pPr>
    </w:p>
    <w:p w14:paraId="2D253369" w14:textId="77777777" w:rsidR="000B4CD1" w:rsidRPr="008B1D15" w:rsidRDefault="000B4CD1" w:rsidP="000B4CD1">
      <w:pPr>
        <w:pStyle w:val="clusulas"/>
        <w:tabs>
          <w:tab w:val="left" w:pos="1701"/>
          <w:tab w:val="left" w:pos="1843"/>
        </w:tabs>
        <w:spacing w:before="0" w:after="0"/>
        <w:ind w:left="720"/>
        <w:rPr>
          <w:rFonts w:ascii="Tahoma" w:hAnsi="Tahoma" w:cs="Tahoma"/>
          <w:sz w:val="22"/>
        </w:rPr>
      </w:pPr>
      <w:r w:rsidRPr="008B1D15">
        <w:rPr>
          <w:rFonts w:ascii="Tahoma" w:hAnsi="Tahoma" w:cs="Tahoma"/>
          <w:sz w:val="22"/>
        </w:rPr>
        <w:t>SUSCRIPCIÓN, PERFECCIONAMIENTO Y EJECUCIÓN</w:t>
      </w:r>
    </w:p>
    <w:p w14:paraId="073210D9" w14:textId="77777777" w:rsidR="000B4CD1" w:rsidRPr="008B1D15" w:rsidRDefault="000B4CD1" w:rsidP="000B4CD1">
      <w:pPr>
        <w:pStyle w:val="clusulas"/>
        <w:numPr>
          <w:ilvl w:val="0"/>
          <w:numId w:val="0"/>
        </w:numPr>
        <w:tabs>
          <w:tab w:val="left" w:pos="1701"/>
          <w:tab w:val="left" w:pos="1843"/>
        </w:tabs>
        <w:spacing w:before="0" w:after="0"/>
        <w:ind w:left="720"/>
        <w:rPr>
          <w:rFonts w:ascii="Tahoma" w:hAnsi="Tahoma" w:cs="Tahoma"/>
          <w:sz w:val="22"/>
        </w:rPr>
      </w:pPr>
    </w:p>
    <w:p w14:paraId="26BD162C" w14:textId="77777777" w:rsidR="000B4CD1" w:rsidRPr="008B1D15" w:rsidRDefault="000B4CD1" w:rsidP="000B4CD1">
      <w:pPr>
        <w:tabs>
          <w:tab w:val="left" w:pos="2780"/>
        </w:tabs>
        <w:rPr>
          <w:rFonts w:ascii="Tahoma" w:eastAsia="Times New Roman" w:hAnsi="Tahoma" w:cs="Tahoma"/>
          <w:bCs/>
          <w:sz w:val="22"/>
          <w:lang w:val="es-ES" w:eastAsia="es-CO"/>
        </w:rPr>
      </w:pPr>
      <w:r w:rsidRPr="008B1D15">
        <w:rPr>
          <w:rFonts w:ascii="Tahoma" w:eastAsia="Times New Roman" w:hAnsi="Tahoma" w:cs="Tahoma"/>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F085872" w14:textId="77777777" w:rsidR="000B4CD1" w:rsidRPr="008B1D15" w:rsidRDefault="000B4CD1" w:rsidP="000B4CD1">
      <w:pPr>
        <w:tabs>
          <w:tab w:val="left" w:pos="2780"/>
        </w:tabs>
        <w:rPr>
          <w:rFonts w:ascii="Tahoma" w:eastAsia="Times New Roman" w:hAnsi="Tahoma" w:cs="Tahoma"/>
          <w:bCs/>
          <w:sz w:val="22"/>
          <w:lang w:val="es-ES" w:eastAsia="es-CO"/>
        </w:rPr>
      </w:pPr>
    </w:p>
    <w:p w14:paraId="3E35EBAD" w14:textId="77777777" w:rsidR="000B4CD1" w:rsidRPr="00F9432C" w:rsidRDefault="000B4CD1" w:rsidP="000B4CD1">
      <w:pPr>
        <w:pStyle w:val="clusulas"/>
        <w:tabs>
          <w:tab w:val="left" w:pos="1701"/>
          <w:tab w:val="left" w:pos="1843"/>
        </w:tabs>
        <w:spacing w:before="0" w:after="0"/>
        <w:ind w:left="720"/>
        <w:rPr>
          <w:rFonts w:ascii="Tahoma" w:hAnsi="Tahoma" w:cs="Tahoma"/>
          <w:sz w:val="22"/>
        </w:rPr>
      </w:pPr>
      <w:r w:rsidRPr="00952D63">
        <w:rPr>
          <w:rFonts w:ascii="Tahoma" w:eastAsia="Times New Roman" w:hAnsi="Tahoma" w:cs="Tahoma"/>
          <w:sz w:val="22"/>
          <w:lang w:val="es-MX" w:eastAsia="es-CO"/>
        </w:rPr>
        <w:t>REVISIÓN</w:t>
      </w:r>
      <w:r w:rsidRPr="00F9432C">
        <w:rPr>
          <w:rFonts w:ascii="Tahoma" w:eastAsia="Times New Roman" w:hAnsi="Tahoma" w:cs="Tahoma"/>
          <w:b w:val="0"/>
          <w:bCs/>
          <w:sz w:val="22"/>
          <w:lang w:val="es-MX" w:eastAsia="es-CO"/>
        </w:rPr>
        <w:t xml:space="preserve">. </w:t>
      </w:r>
    </w:p>
    <w:p w14:paraId="359F12A8" w14:textId="77777777" w:rsidR="000B4CD1" w:rsidRDefault="000B4CD1" w:rsidP="000B4CD1">
      <w:pPr>
        <w:pStyle w:val="clusulas"/>
        <w:numPr>
          <w:ilvl w:val="0"/>
          <w:numId w:val="0"/>
        </w:numPr>
        <w:tabs>
          <w:tab w:val="left" w:pos="1701"/>
          <w:tab w:val="left" w:pos="1843"/>
        </w:tabs>
        <w:spacing w:before="0" w:after="0"/>
        <w:rPr>
          <w:rFonts w:ascii="Tahoma" w:eastAsia="Times New Roman" w:hAnsi="Tahoma" w:cs="Tahoma"/>
          <w:b w:val="0"/>
          <w:bCs/>
          <w:sz w:val="22"/>
          <w:lang w:val="es-MX" w:eastAsia="es-CO"/>
        </w:rPr>
      </w:pPr>
      <w:r w:rsidRPr="00F9432C">
        <w:rPr>
          <w:rFonts w:ascii="Tahoma" w:eastAsia="Times New Roman" w:hAnsi="Tahoma" w:cs="Tahoma"/>
          <w:b w:val="0"/>
          <w:bCs/>
          <w:sz w:val="22"/>
          <w:lang w:val="es-MX" w:eastAsia="es-CO"/>
        </w:rPr>
        <w:t>El presente contrato podrá ser revisado por la Contraloría Municipal, órgano que de conformidad con el artículo 65 de la Ley 80 de 1993 y el numeral 3 del artículo 165 de la Ley 136 de 1994, puede exigir informes sobre la gestión fiscal a los servidores públicos del orden municipal.</w:t>
      </w:r>
    </w:p>
    <w:p w14:paraId="329B8376" w14:textId="77777777" w:rsidR="000B4CD1" w:rsidRPr="00F9432C" w:rsidRDefault="000B4CD1" w:rsidP="000B4CD1">
      <w:pPr>
        <w:pStyle w:val="clusulas"/>
        <w:numPr>
          <w:ilvl w:val="0"/>
          <w:numId w:val="0"/>
        </w:numPr>
        <w:tabs>
          <w:tab w:val="left" w:pos="1701"/>
          <w:tab w:val="left" w:pos="1843"/>
        </w:tabs>
        <w:spacing w:before="0" w:after="0"/>
        <w:rPr>
          <w:rFonts w:ascii="Tahoma" w:hAnsi="Tahoma" w:cs="Tahoma"/>
          <w:sz w:val="22"/>
        </w:rPr>
      </w:pPr>
    </w:p>
    <w:p w14:paraId="130F03D6" w14:textId="77777777" w:rsidR="000B4CD1" w:rsidRPr="008B1D15" w:rsidRDefault="000B4CD1" w:rsidP="000B4CD1">
      <w:pPr>
        <w:pStyle w:val="clusulas"/>
        <w:tabs>
          <w:tab w:val="left" w:pos="1985"/>
        </w:tabs>
        <w:spacing w:before="0" w:after="0"/>
        <w:ind w:left="720"/>
        <w:rPr>
          <w:rFonts w:ascii="Tahoma" w:eastAsia="Times New Roman" w:hAnsi="Tahoma" w:cs="Tahoma"/>
          <w:bCs/>
          <w:sz w:val="22"/>
          <w:lang w:val="es-ES" w:eastAsia="es-CO"/>
        </w:rPr>
      </w:pPr>
      <w:r w:rsidRPr="008B1D15">
        <w:rPr>
          <w:rFonts w:ascii="Tahoma" w:eastAsia="Times New Roman" w:hAnsi="Tahoma" w:cs="Tahoma"/>
          <w:bCs/>
          <w:sz w:val="22"/>
          <w:lang w:val="es-ES" w:eastAsia="es-CO"/>
        </w:rPr>
        <w:t>DOCUMENTOS</w:t>
      </w:r>
    </w:p>
    <w:p w14:paraId="4212E489" w14:textId="77777777" w:rsidR="000B4CD1" w:rsidRPr="008B1D15" w:rsidRDefault="000B4CD1" w:rsidP="000B4CD1">
      <w:pPr>
        <w:pStyle w:val="clusulas"/>
        <w:numPr>
          <w:ilvl w:val="0"/>
          <w:numId w:val="0"/>
        </w:numPr>
        <w:spacing w:before="0" w:after="0"/>
        <w:ind w:left="710"/>
        <w:rPr>
          <w:rFonts w:ascii="Tahoma" w:eastAsia="Times New Roman" w:hAnsi="Tahoma" w:cs="Tahoma"/>
          <w:b w:val="0"/>
          <w:bCs/>
          <w:sz w:val="22"/>
          <w:lang w:val="es-ES" w:eastAsia="es-CO"/>
        </w:rPr>
      </w:pPr>
    </w:p>
    <w:p w14:paraId="69D633A8" w14:textId="77777777" w:rsidR="000B4CD1" w:rsidRPr="008B1D15" w:rsidRDefault="000B4CD1" w:rsidP="000B4CD1">
      <w:pPr>
        <w:pStyle w:val="clusulas"/>
        <w:numPr>
          <w:ilvl w:val="0"/>
          <w:numId w:val="0"/>
        </w:numPr>
        <w:spacing w:before="0" w:after="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5988B6B4" w14:textId="77777777" w:rsidR="000B4CD1" w:rsidRPr="008B1D15" w:rsidRDefault="000B4CD1" w:rsidP="000B4CD1">
      <w:pPr>
        <w:pStyle w:val="clusulas"/>
        <w:numPr>
          <w:ilvl w:val="0"/>
          <w:numId w:val="0"/>
        </w:numPr>
        <w:spacing w:before="0" w:after="0"/>
        <w:rPr>
          <w:rFonts w:ascii="Tahoma" w:eastAsia="Times New Roman" w:hAnsi="Tahoma" w:cs="Tahoma"/>
          <w:b w:val="0"/>
          <w:bCs/>
          <w:sz w:val="22"/>
          <w:lang w:val="es-ES" w:eastAsia="es-CO"/>
        </w:rPr>
      </w:pPr>
    </w:p>
    <w:p w14:paraId="6CD60F33" w14:textId="77777777" w:rsidR="000B4CD1" w:rsidRPr="008B1D15" w:rsidRDefault="000B4CD1" w:rsidP="000B4CD1">
      <w:pPr>
        <w:pStyle w:val="clusulas"/>
        <w:numPr>
          <w:ilvl w:val="3"/>
          <w:numId w:val="0"/>
        </w:numPr>
        <w:spacing w:before="0" w:after="0"/>
        <w:ind w:left="1134" w:hanging="36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Estudios y documentos previos.</w:t>
      </w:r>
    </w:p>
    <w:p w14:paraId="6B12025F" w14:textId="77777777" w:rsidR="000B4CD1" w:rsidRPr="008B1D15" w:rsidRDefault="000B4CD1" w:rsidP="000B4CD1">
      <w:pPr>
        <w:pStyle w:val="clusulas"/>
        <w:numPr>
          <w:ilvl w:val="3"/>
          <w:numId w:val="0"/>
        </w:numPr>
        <w:spacing w:before="0" w:after="0"/>
        <w:ind w:left="1134" w:hanging="36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Pliego de condiciones, Adendas, Anexos, Formatos, Matrices, Formularios.</w:t>
      </w:r>
    </w:p>
    <w:p w14:paraId="2CF1F79D" w14:textId="77777777" w:rsidR="000B4CD1" w:rsidRPr="008B1D15" w:rsidRDefault="000B4CD1" w:rsidP="000B4CD1">
      <w:pPr>
        <w:pStyle w:val="clusulas"/>
        <w:numPr>
          <w:ilvl w:val="3"/>
          <w:numId w:val="0"/>
        </w:numPr>
        <w:spacing w:before="0" w:after="0"/>
        <w:ind w:left="1134" w:hanging="36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Propuesta presentada por el Contratista.</w:t>
      </w:r>
    </w:p>
    <w:p w14:paraId="59B51AAD" w14:textId="77777777" w:rsidR="000B4CD1" w:rsidRPr="008B1D15" w:rsidRDefault="000B4CD1" w:rsidP="000B4CD1">
      <w:pPr>
        <w:pStyle w:val="clusulas"/>
        <w:numPr>
          <w:ilvl w:val="3"/>
          <w:numId w:val="0"/>
        </w:numPr>
        <w:spacing w:before="0" w:after="0"/>
        <w:ind w:left="1134" w:hanging="36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Las garantías debidamente aprobadas.</w:t>
      </w:r>
    </w:p>
    <w:p w14:paraId="13CD341E" w14:textId="77777777" w:rsidR="000B4CD1" w:rsidRPr="008B1D15" w:rsidRDefault="000B4CD1" w:rsidP="000B4CD1">
      <w:pPr>
        <w:pStyle w:val="clusulas"/>
        <w:numPr>
          <w:ilvl w:val="3"/>
          <w:numId w:val="0"/>
        </w:numPr>
        <w:spacing w:before="0" w:after="0"/>
        <w:ind w:left="1134" w:hanging="36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Toda la correspondencia que se surta entre las partes durante el término de ejecución del Contrato.</w:t>
      </w:r>
    </w:p>
    <w:p w14:paraId="42553180" w14:textId="77777777" w:rsidR="000B4CD1" w:rsidRPr="008B1D15" w:rsidRDefault="000B4CD1" w:rsidP="000B4CD1">
      <w:pPr>
        <w:pStyle w:val="clusulas"/>
        <w:numPr>
          <w:ilvl w:val="0"/>
          <w:numId w:val="0"/>
        </w:numPr>
        <w:spacing w:before="0" w:after="0"/>
        <w:ind w:left="1134"/>
        <w:rPr>
          <w:rFonts w:ascii="Tahoma" w:eastAsia="Times New Roman" w:hAnsi="Tahoma" w:cs="Tahoma"/>
          <w:b w:val="0"/>
          <w:bCs/>
          <w:sz w:val="22"/>
          <w:lang w:val="es-ES" w:eastAsia="es-CO"/>
        </w:rPr>
      </w:pPr>
    </w:p>
    <w:p w14:paraId="5958C3BB" w14:textId="77777777" w:rsidR="000B4CD1" w:rsidRPr="00BB6B00" w:rsidRDefault="000B4CD1" w:rsidP="000B4CD1">
      <w:pPr>
        <w:shd w:val="clear" w:color="auto" w:fill="FFFFFF"/>
        <w:textAlignment w:val="top"/>
        <w:rPr>
          <w:rFonts w:ascii="Tahoma" w:eastAsia="Times New Roman" w:hAnsi="Tahoma" w:cs="Tahoma"/>
          <w:sz w:val="21"/>
          <w:szCs w:val="21"/>
          <w:u w:val="single"/>
          <w:lang w:val="es-ES" w:eastAsia="es-CO"/>
        </w:rPr>
      </w:pPr>
      <w:r w:rsidRPr="00BB6B00">
        <w:rPr>
          <w:rFonts w:ascii="Tahoma" w:eastAsia="Times New Roman" w:hAnsi="Tahoma" w:cs="Tahoma"/>
          <w:sz w:val="21"/>
          <w:szCs w:val="21"/>
          <w:u w:val="single"/>
          <w:lang w:val="es-ES" w:eastAsia="es-CO"/>
        </w:rPr>
        <w:t>El presente documento es suscrito por las partes (Entidad Estatal y Proveedor) de manera electrónica a través de la plataforma del Portal del Único de Contratación - SECOP II, de conformidad con las condiciones establecidas por la Agencia Nacional de Contratación Colombia Compra Eficiente en su calidad de administrador del Sistema Electrónico de Contratación Pública.</w:t>
      </w:r>
    </w:p>
    <w:p w14:paraId="3D59BAAB" w14:textId="77777777" w:rsidR="000B4CD1" w:rsidRPr="00BB6B00" w:rsidRDefault="000B4CD1" w:rsidP="000B4CD1">
      <w:pPr>
        <w:shd w:val="clear" w:color="auto" w:fill="FFFFFF"/>
        <w:textAlignment w:val="top"/>
        <w:rPr>
          <w:rFonts w:ascii="Tahoma" w:eastAsia="Times New Roman" w:hAnsi="Tahoma" w:cs="Tahoma"/>
          <w:sz w:val="21"/>
          <w:szCs w:val="21"/>
          <w:lang w:val="es-ES_tradnl" w:eastAsia="es-CO"/>
        </w:rPr>
      </w:pPr>
    </w:p>
    <w:p w14:paraId="365B14E1" w14:textId="77777777" w:rsidR="000B4CD1" w:rsidRPr="00BB6B00" w:rsidRDefault="000B4CD1" w:rsidP="000B4CD1">
      <w:pPr>
        <w:shd w:val="clear" w:color="auto" w:fill="FFFFFF"/>
        <w:textAlignment w:val="top"/>
        <w:rPr>
          <w:rFonts w:ascii="Tahoma" w:eastAsia="Times New Roman" w:hAnsi="Tahoma" w:cs="Tahoma"/>
          <w:sz w:val="21"/>
          <w:szCs w:val="21"/>
          <w:lang w:val="es-ES_tradnl" w:eastAsia="es-CO"/>
        </w:rPr>
      </w:pPr>
    </w:p>
    <w:p w14:paraId="5F3CBEA6" w14:textId="77777777" w:rsidR="000B4CD1" w:rsidRPr="00BB6B00" w:rsidRDefault="000B4CD1" w:rsidP="000B4CD1">
      <w:pPr>
        <w:tabs>
          <w:tab w:val="left" w:pos="4678"/>
        </w:tabs>
        <w:rPr>
          <w:rFonts w:ascii="Tahoma" w:eastAsia="Times New Roman" w:hAnsi="Tahoma" w:cs="Tahoma"/>
          <w:color w:val="A6A6A6"/>
          <w:sz w:val="21"/>
          <w:szCs w:val="21"/>
          <w:lang w:eastAsia="es-CO"/>
        </w:rPr>
      </w:pPr>
      <w:r w:rsidRPr="00BB6B00">
        <w:rPr>
          <w:rFonts w:ascii="Tahoma" w:eastAsia="Times New Roman" w:hAnsi="Tahoma" w:cs="Tahoma"/>
          <w:sz w:val="21"/>
          <w:szCs w:val="21"/>
          <w:lang w:eastAsia="es-CO"/>
        </w:rPr>
        <w:t xml:space="preserve">                                                           </w:t>
      </w:r>
      <w:r w:rsidRPr="00BB6B00">
        <w:rPr>
          <w:rFonts w:ascii="Tahoma" w:eastAsia="Times New Roman" w:hAnsi="Tahoma" w:cs="Tahoma"/>
          <w:color w:val="A6A6A6"/>
          <w:sz w:val="21"/>
          <w:szCs w:val="21"/>
          <w:lang w:eastAsia="es-CO"/>
        </w:rPr>
        <w:t>ACEPTADO EN PORTAL SECOP II</w:t>
      </w:r>
    </w:p>
    <w:p w14:paraId="386AC803" w14:textId="77777777" w:rsidR="000B4CD1" w:rsidRPr="00BB6B00" w:rsidRDefault="000B4CD1" w:rsidP="000B4CD1">
      <w:pPr>
        <w:autoSpaceDE w:val="0"/>
        <w:autoSpaceDN w:val="0"/>
        <w:adjustRightInd w:val="0"/>
        <w:rPr>
          <w:rFonts w:ascii="Tahoma" w:hAnsi="Tahoma" w:cs="Tahoma"/>
          <w:b/>
          <w:spacing w:val="-10"/>
          <w:sz w:val="21"/>
          <w:szCs w:val="21"/>
          <w:lang w:val="es-ES"/>
        </w:rPr>
      </w:pPr>
      <w:r w:rsidRPr="00BB6B00">
        <w:rPr>
          <w:rFonts w:ascii="Tahoma" w:hAnsi="Tahoma" w:cs="Tahoma"/>
          <w:b/>
          <w:sz w:val="21"/>
          <w:szCs w:val="21"/>
          <w:lang w:val="es-ES_tradnl" w:eastAsia="es-ES"/>
        </w:rPr>
        <w:t>Por INFIMANIZALES</w:t>
      </w:r>
      <w:r w:rsidRPr="00BB6B00">
        <w:rPr>
          <w:rFonts w:ascii="Tahoma" w:hAnsi="Tahoma" w:cs="Tahoma"/>
          <w:bCs/>
          <w:sz w:val="21"/>
          <w:szCs w:val="21"/>
          <w:lang w:val="es-ES_tradnl" w:eastAsia="es-ES"/>
        </w:rPr>
        <w:t xml:space="preserve"> </w:t>
      </w:r>
      <w:r w:rsidRPr="00BB6B00">
        <w:rPr>
          <w:rFonts w:ascii="Tahoma" w:hAnsi="Tahoma" w:cs="Tahoma"/>
          <w:bCs/>
          <w:sz w:val="21"/>
          <w:szCs w:val="21"/>
          <w:lang w:val="es-ES_tradnl" w:eastAsia="es-ES"/>
        </w:rPr>
        <w:tab/>
      </w:r>
      <w:r w:rsidRPr="00BB6B00">
        <w:rPr>
          <w:rFonts w:ascii="Tahoma" w:hAnsi="Tahoma" w:cs="Tahoma"/>
          <w:bCs/>
          <w:sz w:val="21"/>
          <w:szCs w:val="21"/>
          <w:lang w:val="es-ES_tradnl" w:eastAsia="es-ES"/>
        </w:rPr>
        <w:tab/>
        <w:t xml:space="preserve">     </w:t>
      </w:r>
      <w:r>
        <w:rPr>
          <w:rFonts w:ascii="Tahoma" w:hAnsi="Tahoma" w:cs="Tahoma"/>
          <w:b/>
          <w:spacing w:val="-10"/>
          <w:sz w:val="21"/>
          <w:szCs w:val="21"/>
          <w:lang w:val="es-ES"/>
        </w:rPr>
        <w:t>JOSE FERNANDO OLARTE OSORIO</w:t>
      </w:r>
    </w:p>
    <w:p w14:paraId="7387EF88" w14:textId="77777777" w:rsidR="000B4CD1" w:rsidRDefault="000B4CD1" w:rsidP="000B4CD1">
      <w:pPr>
        <w:autoSpaceDE w:val="0"/>
        <w:autoSpaceDN w:val="0"/>
        <w:adjustRightInd w:val="0"/>
        <w:rPr>
          <w:rFonts w:ascii="Tahoma" w:hAnsi="Tahoma" w:cs="Tahoma"/>
          <w:b/>
          <w:spacing w:val="-10"/>
          <w:sz w:val="21"/>
          <w:szCs w:val="21"/>
          <w:lang w:val="es-ES"/>
        </w:rPr>
      </w:pP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p>
    <w:p w14:paraId="40FD2972" w14:textId="77777777" w:rsidR="000B4CD1" w:rsidRPr="00BB6B00" w:rsidRDefault="000B4CD1" w:rsidP="000B4CD1">
      <w:pPr>
        <w:autoSpaceDE w:val="0"/>
        <w:autoSpaceDN w:val="0"/>
        <w:adjustRightInd w:val="0"/>
        <w:rPr>
          <w:rFonts w:ascii="Tahoma" w:hAnsi="Tahoma" w:cs="Tahoma"/>
          <w:b/>
          <w:spacing w:val="-10"/>
          <w:sz w:val="21"/>
          <w:szCs w:val="21"/>
          <w:lang w:val="es-ES"/>
        </w:rPr>
      </w:pPr>
    </w:p>
    <w:p w14:paraId="4B2BC9C3" w14:textId="77777777" w:rsidR="000B4CD1" w:rsidRPr="00BB6B00" w:rsidRDefault="000B4CD1" w:rsidP="000B4CD1">
      <w:pPr>
        <w:rPr>
          <w:rFonts w:ascii="Tahoma" w:eastAsia="Times New Roman" w:hAnsi="Tahoma" w:cs="Tahoma"/>
          <w:color w:val="A6A6A6"/>
          <w:sz w:val="21"/>
          <w:szCs w:val="21"/>
          <w:lang w:eastAsia="es-CO"/>
        </w:rPr>
      </w:pP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t xml:space="preserve">     </w:t>
      </w:r>
    </w:p>
    <w:p w14:paraId="69E82563" w14:textId="77777777" w:rsidR="000B4CD1" w:rsidRPr="00BB6B00" w:rsidRDefault="000B4CD1" w:rsidP="000B4CD1">
      <w:pPr>
        <w:rPr>
          <w:rFonts w:ascii="Tahoma" w:eastAsia="Times New Roman" w:hAnsi="Tahoma" w:cs="Tahoma"/>
          <w:sz w:val="21"/>
          <w:szCs w:val="21"/>
          <w:lang w:eastAsia="es-CO"/>
        </w:rPr>
      </w:pPr>
      <w:r w:rsidRPr="00BB6B00">
        <w:rPr>
          <w:rFonts w:ascii="Tahoma" w:eastAsia="Times New Roman" w:hAnsi="Tahoma" w:cs="Tahoma"/>
          <w:b/>
          <w:bCs/>
          <w:sz w:val="21"/>
          <w:szCs w:val="21"/>
          <w:lang w:eastAsia="es-CO"/>
        </w:rPr>
        <w:t>Por EL CONTRATISTA</w:t>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b/>
          <w:bCs/>
          <w:sz w:val="21"/>
          <w:szCs w:val="21"/>
          <w:lang w:eastAsia="es-CO"/>
        </w:rPr>
        <w:t xml:space="preserve">     </w:t>
      </w:r>
    </w:p>
    <w:p w14:paraId="09EF4838" w14:textId="77777777" w:rsidR="000B4CD1" w:rsidRPr="00BB6B00" w:rsidRDefault="000B4CD1" w:rsidP="000B4CD1">
      <w:pPr>
        <w:rPr>
          <w:rFonts w:ascii="Tahoma" w:eastAsia="Times New Roman" w:hAnsi="Tahoma" w:cs="Tahoma"/>
          <w:sz w:val="21"/>
          <w:szCs w:val="21"/>
          <w:lang w:eastAsia="es-CO"/>
        </w:rPr>
      </w:pPr>
    </w:p>
    <w:p w14:paraId="3BB24C7C" w14:textId="77777777" w:rsidR="000B4CD1" w:rsidRPr="00BB6B00" w:rsidRDefault="000B4CD1" w:rsidP="000B4CD1">
      <w:pPr>
        <w:rPr>
          <w:rFonts w:ascii="Tahoma" w:eastAsia="Times New Roman" w:hAnsi="Tahoma" w:cs="Tahoma"/>
          <w:sz w:val="21"/>
          <w:szCs w:val="21"/>
          <w:lang w:eastAsia="es-CO"/>
        </w:rPr>
      </w:pPr>
      <w:r w:rsidRPr="00BB6B00">
        <w:rPr>
          <w:rFonts w:ascii="Tahoma" w:eastAsia="Times New Roman" w:hAnsi="Tahoma" w:cs="Tahoma"/>
          <w:sz w:val="21"/>
          <w:szCs w:val="21"/>
          <w:lang w:eastAsia="es-CO"/>
        </w:rPr>
        <w:t>Firma el supervisor en señal de conocimiento de las funciones que como tal le corresponde:</w:t>
      </w:r>
    </w:p>
    <w:p w14:paraId="422CF71B" w14:textId="77777777" w:rsidR="000B4CD1" w:rsidRPr="00BB6B00" w:rsidRDefault="000B4CD1" w:rsidP="000B4CD1">
      <w:pPr>
        <w:pStyle w:val="Textoindependiente3"/>
        <w:spacing w:after="0"/>
        <w:jc w:val="both"/>
        <w:rPr>
          <w:rFonts w:ascii="Tahoma" w:hAnsi="Tahoma" w:cs="Tahoma"/>
          <w:bCs/>
          <w:sz w:val="21"/>
          <w:szCs w:val="21"/>
        </w:rPr>
      </w:pPr>
      <w:r w:rsidRPr="00BB6B00">
        <w:rPr>
          <w:rFonts w:ascii="Tahoma" w:hAnsi="Tahoma" w:cs="Tahoma"/>
          <w:sz w:val="21"/>
          <w:szCs w:val="21"/>
        </w:rPr>
        <w:t xml:space="preserve">                                                                                               </w:t>
      </w:r>
    </w:p>
    <w:p w14:paraId="52109A47" w14:textId="77777777" w:rsidR="000B4CD1" w:rsidRPr="00BB6B00" w:rsidRDefault="000B4CD1" w:rsidP="000B4CD1">
      <w:pPr>
        <w:suppressAutoHyphens/>
        <w:rPr>
          <w:rFonts w:ascii="Tahoma" w:hAnsi="Tahoma" w:cs="Tahoma"/>
          <w:bCs/>
          <w:sz w:val="21"/>
          <w:szCs w:val="21"/>
        </w:rPr>
      </w:pPr>
    </w:p>
    <w:p w14:paraId="61FB7CF8" w14:textId="77777777" w:rsidR="000B4CD1" w:rsidRPr="00BB6B00" w:rsidRDefault="000B4CD1" w:rsidP="000B4CD1">
      <w:pPr>
        <w:suppressAutoHyphens/>
        <w:rPr>
          <w:rFonts w:ascii="Tahoma" w:hAnsi="Tahoma" w:cs="Tahoma"/>
          <w:bCs/>
          <w:sz w:val="21"/>
          <w:szCs w:val="21"/>
        </w:rPr>
      </w:pPr>
    </w:p>
    <w:p w14:paraId="07F61482" w14:textId="77777777" w:rsidR="000B4CD1" w:rsidRPr="00BB6B00" w:rsidRDefault="000B4CD1" w:rsidP="000B4CD1">
      <w:pPr>
        <w:suppressAutoHyphens/>
        <w:rPr>
          <w:rFonts w:ascii="Tahoma" w:hAnsi="Tahoma" w:cs="Tahoma"/>
          <w:bCs/>
          <w:sz w:val="21"/>
          <w:szCs w:val="21"/>
        </w:rPr>
      </w:pPr>
    </w:p>
    <w:p w14:paraId="067D6D9C" w14:textId="77777777" w:rsidR="000B4CD1" w:rsidRPr="00BB6B00" w:rsidRDefault="000B4CD1" w:rsidP="000B4CD1">
      <w:pPr>
        <w:suppressAutoHyphens/>
        <w:rPr>
          <w:rFonts w:ascii="Tahoma" w:hAnsi="Tahoma" w:cs="Tahoma"/>
          <w:b/>
          <w:sz w:val="21"/>
          <w:szCs w:val="21"/>
          <w:lang w:val="es-ES"/>
        </w:rPr>
      </w:pPr>
      <w:r w:rsidRPr="00BB6B00">
        <w:rPr>
          <w:rFonts w:ascii="Tahoma" w:hAnsi="Tahoma" w:cs="Tahoma"/>
          <w:b/>
          <w:sz w:val="21"/>
          <w:szCs w:val="21"/>
        </w:rPr>
        <w:t>Por LA SUPERVISIÓN.</w:t>
      </w:r>
      <w:r w:rsidRPr="00BB6B00">
        <w:rPr>
          <w:rFonts w:ascii="Tahoma" w:hAnsi="Tahoma" w:cs="Tahoma"/>
          <w:bCs/>
          <w:sz w:val="21"/>
          <w:szCs w:val="21"/>
        </w:rPr>
        <w:t xml:space="preserve"> </w:t>
      </w:r>
      <w:r w:rsidRPr="00BB6B00">
        <w:rPr>
          <w:rFonts w:ascii="Tahoma" w:hAnsi="Tahoma" w:cs="Tahoma"/>
          <w:bCs/>
          <w:sz w:val="21"/>
          <w:szCs w:val="21"/>
        </w:rPr>
        <w:tab/>
      </w:r>
      <w:r w:rsidRPr="00BB6B00">
        <w:rPr>
          <w:rFonts w:ascii="Tahoma" w:hAnsi="Tahoma" w:cs="Tahoma"/>
          <w:b/>
          <w:sz w:val="21"/>
          <w:szCs w:val="21"/>
        </w:rPr>
        <w:t xml:space="preserve">                  </w:t>
      </w:r>
      <w:r>
        <w:rPr>
          <w:rFonts w:ascii="Tahoma" w:hAnsi="Tahoma" w:cs="Tahoma"/>
          <w:b/>
          <w:sz w:val="21"/>
          <w:szCs w:val="21"/>
        </w:rPr>
        <w:t>PATRICIA CUBILLOS LÓPEZ</w:t>
      </w:r>
    </w:p>
    <w:p w14:paraId="14E2BDDC" w14:textId="77777777" w:rsidR="000B4CD1" w:rsidRPr="00BB6B00" w:rsidRDefault="000B4CD1" w:rsidP="000B4CD1">
      <w:pPr>
        <w:pStyle w:val="Textoindependiente3"/>
        <w:spacing w:after="0"/>
        <w:jc w:val="both"/>
        <w:rPr>
          <w:rFonts w:ascii="Tahoma" w:hAnsi="Tahoma" w:cs="Tahoma"/>
          <w:b/>
          <w:sz w:val="21"/>
          <w:szCs w:val="21"/>
        </w:rPr>
      </w:pP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p>
    <w:p w14:paraId="599A5FA3" w14:textId="77777777" w:rsidR="000B4CD1" w:rsidRPr="008B1D15" w:rsidRDefault="000B4CD1" w:rsidP="000B4CD1">
      <w:pPr>
        <w:rPr>
          <w:rFonts w:ascii="Tahoma" w:eastAsia="Times New Roman" w:hAnsi="Tahoma" w:cs="Tahoma"/>
          <w:bCs/>
          <w:color w:val="000000" w:themeColor="text1"/>
          <w:sz w:val="22"/>
          <w:lang w:val="es-ES" w:eastAsia="es-CO"/>
        </w:rPr>
      </w:pPr>
    </w:p>
    <w:p w14:paraId="4D8F19D2" w14:textId="77777777" w:rsidR="0094555A" w:rsidRPr="000B4CD1" w:rsidRDefault="0094555A">
      <w:pPr>
        <w:rPr>
          <w:lang w:val="es-ES"/>
        </w:rPr>
      </w:pPr>
    </w:p>
    <w:sectPr w:rsidR="0094555A" w:rsidRPr="000B4CD1" w:rsidSect="000B4CD1">
      <w:headerReference w:type="default" r:id="rId5"/>
      <w:footerReference w:type="default" r:id="rId6"/>
      <w:headerReference w:type="first" r:id="rId7"/>
      <w:footerReference w:type="first" r:id="rId8"/>
      <w:pgSz w:w="12240" w:h="15840" w:code="1"/>
      <w:pgMar w:top="863" w:right="1701" w:bottom="1418" w:left="1701" w:header="851" w:footer="851"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A5021" w14:textId="77777777" w:rsidR="000B4CD1" w:rsidRDefault="000B4CD1" w:rsidP="03BEADC0">
    <w:pPr>
      <w:pStyle w:val="Piedepgina"/>
      <w:jc w:val="right"/>
    </w:pPr>
    <w:r>
      <w:t>Versión: 1 de 21 de agosto de 2025</w:t>
    </w:r>
  </w:p>
  <w:p w14:paraId="7A80DE72" w14:textId="77777777" w:rsidR="000B4CD1" w:rsidRPr="00C50D27" w:rsidRDefault="000B4CD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86009" w14:textId="77777777" w:rsidR="000B4CD1" w:rsidRDefault="000B4CD1" w:rsidP="009A67BC">
    <w:pPr>
      <w:pStyle w:val="Piedepgina"/>
      <w:jc w:val="center"/>
    </w:pPr>
    <w:r>
      <w:rPr>
        <w:noProof/>
      </w:rPr>
      <w:drawing>
        <wp:inline distT="0" distB="0" distL="0" distR="0" wp14:anchorId="5CC3F805" wp14:editId="650ECF06">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3F690420" w14:textId="77777777" w:rsidR="000B4CD1" w:rsidRPr="009A67BC" w:rsidRDefault="000B4CD1" w:rsidP="009A67BC">
    <w:pPr>
      <w:pStyle w:val="Piedepgina"/>
    </w:pPr>
    <w:r>
      <w:rPr>
        <w:noProof/>
      </w:rPr>
      <w:drawing>
        <wp:inline distT="0" distB="0" distL="0" distR="0" wp14:anchorId="04291903" wp14:editId="37B136EC">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C2A8F" w14:textId="77777777" w:rsidR="000B4CD1" w:rsidRDefault="000B4CD1" w:rsidP="00FD4382">
    <w:pPr>
      <w:pStyle w:val="Encabezado"/>
      <w:jc w:val="center"/>
      <w:rPr>
        <w:rFonts w:ascii="Verdana" w:hAnsi="Verdana" w:cs="Arial"/>
        <w:b/>
        <w:color w:val="000000" w:themeColor="text1"/>
        <w:sz w:val="22"/>
      </w:rPr>
    </w:pPr>
  </w:p>
  <w:p w14:paraId="6EE99001" w14:textId="77777777" w:rsidR="000B4CD1" w:rsidRPr="00FD4382" w:rsidRDefault="000B4CD1" w:rsidP="00FD4382">
    <w:pPr>
      <w:pStyle w:val="Encabezado"/>
      <w:jc w:val="center"/>
      <w:rPr>
        <w:rFonts w:ascii="Verdana" w:hAnsi="Verdana" w:cs="Arial"/>
        <w:b/>
        <w:color w:val="000000" w:themeColor="text1"/>
        <w:sz w:val="22"/>
      </w:rPr>
    </w:pPr>
    <w:r>
      <w:rPr>
        <w:rFonts w:ascii="Verdana" w:hAnsi="Verdana" w:cs="Arial"/>
        <w:b/>
        <w:noProof/>
        <w:color w:val="000000" w:themeColor="text1"/>
        <w:sz w:val="22"/>
      </w:rPr>
      <w:pict w14:anchorId="1253CB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77.55pt;margin-top:-113.55pt;width:612pt;height:814.5pt;z-index:-251657216;mso-position-horizontal-relative:margin;mso-position-vertical-relative:margin">
          <v:imagedata r:id="rId1" o:title="image1"/>
          <w10:wrap anchorx="margin" anchory="margin"/>
        </v:shape>
      </w:pict>
    </w:r>
    <w:r w:rsidRPr="00FD4382">
      <w:rPr>
        <w:rFonts w:ascii="Verdana" w:hAnsi="Verdana" w:cs="Arial"/>
        <w:b/>
        <w:color w:val="000000" w:themeColor="text1"/>
        <w:sz w:val="22"/>
      </w:rPr>
      <w:t>ANEXO 5 – MINUTA DEL CONTRATO</w:t>
    </w:r>
  </w:p>
  <w:p w14:paraId="11467153" w14:textId="77777777" w:rsidR="000B4CD1" w:rsidRPr="00FD4382" w:rsidRDefault="000B4CD1" w:rsidP="00FD4382">
    <w:pPr>
      <w:jc w:val="center"/>
      <w:rPr>
        <w:rFonts w:ascii="Verdana" w:hAnsi="Verdana" w:cs="Arial"/>
        <w:b/>
        <w:bCs/>
        <w:color w:val="5B9BD5" w:themeColor="accent1"/>
        <w:sz w:val="22"/>
      </w:rPr>
    </w:pPr>
    <w:r w:rsidRPr="00FD4382">
      <w:rPr>
        <w:rFonts w:ascii="Verdana" w:hAnsi="Verdana" w:cs="Arial"/>
        <w:b/>
        <w:bCs/>
        <w:color w:val="5B9BD5" w:themeColor="accent1"/>
        <w:sz w:val="22"/>
      </w:rPr>
      <w:t>SELECCIÓN ABREVIADA DE OBRA PÚBLICA DE INFRAESTRUCTURA SOCIAL</w:t>
    </w:r>
  </w:p>
  <w:p w14:paraId="56763379" w14:textId="77777777" w:rsidR="000B4CD1" w:rsidRPr="00067650" w:rsidRDefault="000B4CD1" w:rsidP="00FD4382">
    <w:pPr>
      <w:rPr>
        <w:color w:val="000000"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92493" w14:textId="77777777" w:rsidR="000B4CD1" w:rsidRDefault="000B4CD1" w:rsidP="00B30435">
    <w:pPr>
      <w:pStyle w:val="Encabezado"/>
      <w:jc w:val="right"/>
      <w:rPr>
        <w:b/>
      </w:rPr>
    </w:pPr>
    <w:r>
      <w:rPr>
        <w:noProof/>
        <w:lang w:val="es-CO" w:eastAsia="es-CO"/>
      </w:rPr>
      <w:drawing>
        <wp:inline distT="0" distB="0" distL="0" distR="0" wp14:anchorId="54A2BC98" wp14:editId="0229F2E8">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99CFDB4" w14:textId="77777777" w:rsidR="000B4CD1" w:rsidRPr="006D761F" w:rsidRDefault="000B4CD1" w:rsidP="00B30435">
    <w:pPr>
      <w:pStyle w:val="Ttulo1"/>
      <w:rPr>
        <w:szCs w:val="24"/>
      </w:rPr>
    </w:pPr>
    <w:r w:rsidRPr="006D761F">
      <w:rPr>
        <w:szCs w:val="24"/>
      </w:rPr>
      <w:t>TÍTULO DEL DOCUMENTO</w:t>
    </w:r>
  </w:p>
  <w:p w14:paraId="16BDEE96" w14:textId="77777777" w:rsidR="000B4CD1" w:rsidRPr="00B30435" w:rsidRDefault="000B4CD1" w:rsidP="00B30435">
    <w:pPr>
      <w:rPr>
        <w:color w:val="E7E6E6" w:themeColor="background2"/>
      </w:rPr>
    </w:pPr>
    <w:r w:rsidRPr="006D761F">
      <w:rPr>
        <w:color w:val="E7E6E6"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F0B3D36"/>
    <w:multiLevelType w:val="multilevel"/>
    <w:tmpl w:val="8318B28E"/>
    <w:lvl w:ilvl="0">
      <w:start w:val="1"/>
      <w:numFmt w:val="lowerLetter"/>
      <w:lvlText w:val="%1)"/>
      <w:lvlJc w:val="left"/>
      <w:pPr>
        <w:ind w:left="360" w:hanging="360"/>
      </w:pPr>
      <w:rPr>
        <w:b/>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3" w15:restartNumberingAfterBreak="0">
    <w:nsid w:val="124A5C2E"/>
    <w:multiLevelType w:val="multilevel"/>
    <w:tmpl w:val="DC5EA35A"/>
    <w:lvl w:ilvl="0">
      <w:start w:val="1"/>
      <w:numFmt w:val="lowerLetter"/>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72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56E5BE7"/>
    <w:multiLevelType w:val="multilevel"/>
    <w:tmpl w:val="21BC9B48"/>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39665D1C"/>
    <w:lvl w:ilvl="0" w:tplc="6CD6DBE4">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454D4C67"/>
    <w:multiLevelType w:val="multilevel"/>
    <w:tmpl w:val="8CE4A25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7A370C5"/>
    <w:multiLevelType w:val="hybridMultilevel"/>
    <w:tmpl w:val="325A005C"/>
    <w:lvl w:ilvl="0" w:tplc="411C546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3D189A"/>
    <w:multiLevelType w:val="multilevel"/>
    <w:tmpl w:val="1F1CFF2A"/>
    <w:lvl w:ilvl="0">
      <w:start w:val="1"/>
      <w:numFmt w:val="lowerLetter"/>
      <w:lvlText w:val="%1)"/>
      <w:lvlJc w:val="left"/>
      <w:pPr>
        <w:ind w:left="360" w:hanging="360"/>
      </w:pPr>
      <w:rPr>
        <w:b/>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11" w15:restartNumberingAfterBreak="0">
    <w:nsid w:val="687A59B6"/>
    <w:multiLevelType w:val="multilevel"/>
    <w:tmpl w:val="D3DE98C2"/>
    <w:lvl w:ilvl="0">
      <w:start w:val="1"/>
      <w:numFmt w:val="decimal"/>
      <w:lvlText w:val="%1."/>
      <w:lvlJc w:val="left"/>
      <w:pPr>
        <w:ind w:left="360" w:hanging="360"/>
      </w:pPr>
      <w:rPr>
        <w:b/>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12" w15:restartNumberingAfterBreak="0">
    <w:nsid w:val="6DE83B61"/>
    <w:multiLevelType w:val="multilevel"/>
    <w:tmpl w:val="8A5A3570"/>
    <w:lvl w:ilvl="0">
      <w:start w:val="19"/>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4274688">
    <w:abstractNumId w:val="5"/>
  </w:num>
  <w:num w:numId="2" w16cid:durableId="841241510">
    <w:abstractNumId w:val="6"/>
  </w:num>
  <w:num w:numId="3" w16cid:durableId="593511483">
    <w:abstractNumId w:val="13"/>
  </w:num>
  <w:num w:numId="4" w16cid:durableId="732235459">
    <w:abstractNumId w:val="1"/>
  </w:num>
  <w:num w:numId="5" w16cid:durableId="603657333">
    <w:abstractNumId w:val="9"/>
  </w:num>
  <w:num w:numId="6" w16cid:durableId="1857844">
    <w:abstractNumId w:val="0"/>
  </w:num>
  <w:num w:numId="7" w16cid:durableId="2014844254">
    <w:abstractNumId w:val="6"/>
    <w:lvlOverride w:ilvl="0">
      <w:startOverride w:val="18"/>
    </w:lvlOverride>
  </w:num>
  <w:num w:numId="8" w16cid:durableId="1171796811">
    <w:abstractNumId w:val="7"/>
  </w:num>
  <w:num w:numId="9" w16cid:durableId="379475788">
    <w:abstractNumId w:val="10"/>
  </w:num>
  <w:num w:numId="10" w16cid:durableId="2081559033">
    <w:abstractNumId w:val="2"/>
  </w:num>
  <w:num w:numId="11" w16cid:durableId="303244692">
    <w:abstractNumId w:val="11"/>
  </w:num>
  <w:num w:numId="12" w16cid:durableId="430706279">
    <w:abstractNumId w:val="8"/>
  </w:num>
  <w:num w:numId="13" w16cid:durableId="400560749">
    <w:abstractNumId w:val="3"/>
  </w:num>
  <w:num w:numId="14" w16cid:durableId="84156561">
    <w:abstractNumId w:val="4"/>
  </w:num>
  <w:num w:numId="15" w16cid:durableId="1019434165">
    <w:abstractNumId w:val="12"/>
  </w:num>
  <w:num w:numId="16" w16cid:durableId="777531332">
    <w:abstractNumId w:val="6"/>
    <w:lvlOverride w:ilvl="0">
      <w:startOverride w:val="1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CD1"/>
    <w:rsid w:val="000B4CD1"/>
    <w:rsid w:val="001C7E0E"/>
    <w:rsid w:val="002B4BAC"/>
    <w:rsid w:val="0094555A"/>
    <w:rsid w:val="00B00A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02608"/>
  <w15:chartTrackingRefBased/>
  <w15:docId w15:val="{6C91774B-7E77-4D90-85E5-B0EBDD7F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CD1"/>
    <w:pPr>
      <w:spacing w:after="0" w:line="240" w:lineRule="auto"/>
      <w:jc w:val="both"/>
    </w:pPr>
    <w:rPr>
      <w:kern w:val="0"/>
      <w:sz w:val="20"/>
      <w:lang w:val="es-MX"/>
      <w14:ligatures w14:val="none"/>
    </w:rPr>
  </w:style>
  <w:style w:type="paragraph" w:styleId="Ttulo1">
    <w:name w:val="heading 1"/>
    <w:aliases w:val="Titulo 1 CCE"/>
    <w:basedOn w:val="Normal"/>
    <w:next w:val="Normal"/>
    <w:link w:val="Ttulo1Car"/>
    <w:uiPriority w:val="9"/>
    <w:qFormat/>
    <w:rsid w:val="000B4CD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0B4CD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0B4CD1"/>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0B4CD1"/>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0B4CD1"/>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0B4CD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B4CD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B4CD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B4CD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0B4CD1"/>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0B4CD1"/>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0B4CD1"/>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0B4CD1"/>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0B4CD1"/>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0B4C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B4C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B4C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B4CD1"/>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0B4CD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0B4C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B4C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B4C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B4CD1"/>
    <w:pPr>
      <w:spacing w:before="160"/>
      <w:jc w:val="center"/>
    </w:pPr>
    <w:rPr>
      <w:i/>
      <w:iCs/>
      <w:color w:val="404040" w:themeColor="text1" w:themeTint="BF"/>
    </w:rPr>
  </w:style>
  <w:style w:type="character" w:customStyle="1" w:styleId="CitaCar">
    <w:name w:val="Cita Car"/>
    <w:basedOn w:val="Fuentedeprrafopredeter"/>
    <w:link w:val="Cita"/>
    <w:uiPriority w:val="29"/>
    <w:rsid w:val="000B4CD1"/>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0B4CD1"/>
    <w:pPr>
      <w:ind w:left="720"/>
      <w:contextualSpacing/>
    </w:pPr>
  </w:style>
  <w:style w:type="character" w:styleId="nfasisintenso">
    <w:name w:val="Intense Emphasis"/>
    <w:basedOn w:val="Fuentedeprrafopredeter"/>
    <w:uiPriority w:val="21"/>
    <w:qFormat/>
    <w:rsid w:val="000B4CD1"/>
    <w:rPr>
      <w:i/>
      <w:iCs/>
      <w:color w:val="2E74B5" w:themeColor="accent1" w:themeShade="BF"/>
    </w:rPr>
  </w:style>
  <w:style w:type="paragraph" w:styleId="Citadestacada">
    <w:name w:val="Intense Quote"/>
    <w:basedOn w:val="Normal"/>
    <w:next w:val="Normal"/>
    <w:link w:val="CitadestacadaCar"/>
    <w:uiPriority w:val="30"/>
    <w:qFormat/>
    <w:rsid w:val="000B4CD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0B4CD1"/>
    <w:rPr>
      <w:i/>
      <w:iCs/>
      <w:color w:val="2E74B5" w:themeColor="accent1" w:themeShade="BF"/>
    </w:rPr>
  </w:style>
  <w:style w:type="character" w:styleId="Referenciaintensa">
    <w:name w:val="Intense Reference"/>
    <w:basedOn w:val="Fuentedeprrafopredeter"/>
    <w:uiPriority w:val="32"/>
    <w:qFormat/>
    <w:rsid w:val="000B4CD1"/>
    <w:rPr>
      <w:b/>
      <w:bCs/>
      <w:smallCaps/>
      <w:color w:val="2E74B5" w:themeColor="accent1" w:themeShade="BF"/>
      <w:spacing w:val="5"/>
    </w:rPr>
  </w:style>
  <w:style w:type="paragraph" w:styleId="Encabezado">
    <w:name w:val="header"/>
    <w:aliases w:val="h,h8,h9,h10,h18"/>
    <w:basedOn w:val="Normal"/>
    <w:link w:val="EncabezadoCar"/>
    <w:uiPriority w:val="99"/>
    <w:unhideWhenUsed/>
    <w:rsid w:val="000B4CD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B4CD1"/>
    <w:rPr>
      <w:kern w:val="0"/>
      <w:sz w:val="20"/>
      <w:lang w:val="es-MX"/>
      <w14:ligatures w14:val="none"/>
    </w:rPr>
  </w:style>
  <w:style w:type="paragraph" w:styleId="Piedepgina">
    <w:name w:val="footer"/>
    <w:basedOn w:val="Normal"/>
    <w:link w:val="PiedepginaCar"/>
    <w:uiPriority w:val="99"/>
    <w:unhideWhenUsed/>
    <w:rsid w:val="000B4CD1"/>
    <w:pPr>
      <w:tabs>
        <w:tab w:val="center" w:pos="4419"/>
        <w:tab w:val="right" w:pos="8838"/>
      </w:tabs>
    </w:pPr>
  </w:style>
  <w:style w:type="character" w:customStyle="1" w:styleId="PiedepginaCar">
    <w:name w:val="Pie de página Car"/>
    <w:basedOn w:val="Fuentedeprrafopredeter"/>
    <w:link w:val="Piedepgina"/>
    <w:uiPriority w:val="99"/>
    <w:rsid w:val="000B4CD1"/>
    <w:rPr>
      <w:kern w:val="0"/>
      <w:sz w:val="20"/>
      <w:lang w:val="es-MX"/>
      <w14:ligatures w14:val="none"/>
    </w:rPr>
  </w:style>
  <w:style w:type="table" w:styleId="Tablaconcuadrcula">
    <w:name w:val="Table Grid"/>
    <w:basedOn w:val="Tablanormal"/>
    <w:uiPriority w:val="39"/>
    <w:rsid w:val="000B4CD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0B4CD1"/>
  </w:style>
  <w:style w:type="paragraph" w:customStyle="1" w:styleId="clusulas">
    <w:name w:val="cláusulas"/>
    <w:basedOn w:val="Normal"/>
    <w:qFormat/>
    <w:rsid w:val="000B4CD1"/>
    <w:pPr>
      <w:numPr>
        <w:numId w:val="2"/>
      </w:numPr>
      <w:spacing w:before="120" w:after="120"/>
    </w:pPr>
    <w:rPr>
      <w:b/>
      <w:lang w:val="es-CO"/>
    </w:rPr>
  </w:style>
  <w:style w:type="paragraph" w:customStyle="1" w:styleId="Clusula10">
    <w:name w:val="Cláusula 10"/>
    <w:basedOn w:val="Normal"/>
    <w:qFormat/>
    <w:rsid w:val="000B4CD1"/>
    <w:pPr>
      <w:numPr>
        <w:numId w:val="3"/>
      </w:numPr>
      <w:ind w:left="680" w:firstLine="0"/>
    </w:pPr>
    <w:rPr>
      <w:color w:val="AEAAAA" w:themeColor="background2" w:themeShade="BF"/>
    </w:rPr>
  </w:style>
  <w:style w:type="paragraph" w:styleId="TDC1">
    <w:name w:val="toc 1"/>
    <w:basedOn w:val="Normal"/>
    <w:next w:val="Normal"/>
    <w:autoRedefine/>
    <w:uiPriority w:val="39"/>
    <w:unhideWhenUsed/>
    <w:rsid w:val="000B4CD1"/>
    <w:pPr>
      <w:tabs>
        <w:tab w:val="right" w:leader="dot" w:pos="8828"/>
      </w:tabs>
      <w:spacing w:after="100" w:line="259" w:lineRule="auto"/>
      <w:jc w:val="left"/>
    </w:pPr>
    <w:rPr>
      <w:rFonts w:ascii="Arial" w:hAnsi="Arial"/>
      <w:b/>
      <w:noProof/>
      <w:color w:val="3B3838" w:themeColor="background2" w:themeShade="40"/>
      <w:lang w:val="es-CO"/>
    </w:rPr>
  </w:style>
  <w:style w:type="paragraph" w:customStyle="1" w:styleId="Captulo7">
    <w:name w:val="Capítulo 7"/>
    <w:basedOn w:val="Prrafodelista"/>
    <w:link w:val="Captulo7Car"/>
    <w:qFormat/>
    <w:rsid w:val="000B4CD1"/>
    <w:pPr>
      <w:numPr>
        <w:numId w:val="14"/>
      </w:numPr>
      <w:spacing w:after="200" w:line="276" w:lineRule="auto"/>
    </w:pPr>
    <w:rPr>
      <w:rFonts w:ascii="Arial" w:eastAsia="Calibri" w:hAnsi="Arial" w:cs="Arial"/>
      <w:b/>
      <w:bCs/>
      <w:color w:val="1C1C1C"/>
      <w:szCs w:val="20"/>
    </w:rPr>
  </w:style>
  <w:style w:type="character" w:customStyle="1" w:styleId="Captulo7Car">
    <w:name w:val="Capítulo 7 Car"/>
    <w:basedOn w:val="Fuentedeprrafopredeter"/>
    <w:link w:val="Captulo7"/>
    <w:rsid w:val="000B4CD1"/>
    <w:rPr>
      <w:rFonts w:ascii="Arial" w:eastAsia="Calibri" w:hAnsi="Arial" w:cs="Arial"/>
      <w:b/>
      <w:bCs/>
      <w:color w:val="1C1C1C"/>
      <w:kern w:val="0"/>
      <w:sz w:val="20"/>
      <w:szCs w:val="20"/>
      <w14:ligatures w14:val="none"/>
    </w:rPr>
  </w:style>
  <w:style w:type="paragraph" w:styleId="Textoindependiente3">
    <w:name w:val="Body Text 3"/>
    <w:basedOn w:val="Normal"/>
    <w:link w:val="Textoindependiente3Car"/>
    <w:rsid w:val="000B4CD1"/>
    <w:pPr>
      <w:spacing w:after="120"/>
      <w:jc w:val="left"/>
    </w:pPr>
    <w:rPr>
      <w:rFonts w:ascii="Times New Roman" w:eastAsia="Times New Roman" w:hAnsi="Times New Roman" w:cs="Times New Roman"/>
      <w:sz w:val="16"/>
      <w:szCs w:val="16"/>
      <w:lang w:val="es-CO" w:eastAsia="es-CO"/>
    </w:rPr>
  </w:style>
  <w:style w:type="character" w:customStyle="1" w:styleId="Textoindependiente3Car">
    <w:name w:val="Texto independiente 3 Car"/>
    <w:basedOn w:val="Fuentedeprrafopredeter"/>
    <w:link w:val="Textoindependiente3"/>
    <w:rsid w:val="000B4CD1"/>
    <w:rPr>
      <w:rFonts w:ascii="Times New Roman" w:eastAsia="Times New Roman" w:hAnsi="Times New Roman" w:cs="Times New Roman"/>
      <w:kern w:val="0"/>
      <w:sz w:val="16"/>
      <w:szCs w:val="1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22</Pages>
  <Words>8880</Words>
  <Characters>48844</Characters>
  <Application>Microsoft Office Word</Application>
  <DocSecurity>0</DocSecurity>
  <Lines>407</Lines>
  <Paragraphs>115</Paragraphs>
  <ScaleCrop>false</ScaleCrop>
  <Company>HP Inc.</Company>
  <LinksUpToDate>false</LinksUpToDate>
  <CharactersWithSpaces>57609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Cardona López</dc:creator>
  <cp:keywords/>
  <dc:description/>
  <cp:lastModifiedBy>Vanesa  Cardona López</cp:lastModifiedBy>
  <cp:revision>1</cp:revision>
  <dcterms:created xsi:type="dcterms:W3CDTF">2026-09-23T16:03:00Z</dcterms:created>
  <dcterms:modified xsi:type="dcterms:W3CDTF">2026-09-23T16:12:00Z</dcterms:modified>
</cp:coreProperties>
</file>