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91BFC" w14:textId="77777777" w:rsidR="00F60CA9" w:rsidRPr="001E5253" w:rsidRDefault="00F60CA9" w:rsidP="007A2FCA">
      <w:pPr>
        <w:rPr>
          <w:rFonts w:ascii="Verdana" w:hAnsi="Verdana"/>
        </w:rPr>
      </w:pPr>
    </w:p>
    <w:p w14:paraId="117D5B83" w14:textId="77777777" w:rsidR="00A5733A" w:rsidRPr="00A5733A" w:rsidRDefault="00A5733A" w:rsidP="00A5733A">
      <w:pPr>
        <w:autoSpaceDE w:val="0"/>
        <w:autoSpaceDN w:val="0"/>
        <w:adjustRightInd w:val="0"/>
        <w:jc w:val="both"/>
        <w:rPr>
          <w:rFonts w:ascii="Verdana" w:hAnsi="Verdana" w:cs="Arial"/>
          <w:highlight w:val="lightGray"/>
        </w:rPr>
      </w:pPr>
      <w:r w:rsidRPr="00A5733A">
        <w:rPr>
          <w:rFonts w:ascii="Verdana" w:hAnsi="Verdana" w:cs="Arial"/>
          <w:highlight w:val="lightGray"/>
        </w:rPr>
        <w:t>Ciudad y fecha</w:t>
      </w:r>
    </w:p>
    <w:p w14:paraId="112C6472" w14:textId="77777777" w:rsidR="00A5733A" w:rsidRPr="00A5733A" w:rsidRDefault="00A5733A" w:rsidP="00A5733A">
      <w:pPr>
        <w:spacing w:after="0" w:line="240" w:lineRule="auto"/>
        <w:jc w:val="both"/>
        <w:rPr>
          <w:rFonts w:ascii="Verdana" w:eastAsia="Arial Narrow" w:hAnsi="Verdana" w:cs="Arial"/>
          <w:b/>
          <w:bCs/>
        </w:rPr>
      </w:pPr>
      <w:r w:rsidRPr="00A5733A">
        <w:rPr>
          <w:rFonts w:ascii="Verdana" w:hAnsi="Verdana" w:cs="Arial"/>
          <w:b/>
          <w:bCs/>
        </w:rPr>
        <w:t xml:space="preserve">Objeto: </w:t>
      </w:r>
      <w:r w:rsidRPr="00A5733A">
        <w:rPr>
          <w:rFonts w:ascii="Verdana" w:hAnsi="Verdana" w:cs="Arial"/>
        </w:rPr>
        <w:t>“</w:t>
      </w:r>
      <w:r w:rsidRPr="00A5733A">
        <w:rPr>
          <w:rFonts w:ascii="Verdana" w:hAnsi="Verdana" w:cs="Arial"/>
          <w:highlight w:val="lightGray"/>
        </w:rPr>
        <w:t xml:space="preserve">debe digitar el objeto de la convocatoria </w:t>
      </w:r>
      <w:r w:rsidRPr="00A5733A">
        <w:rPr>
          <w:rFonts w:ascii="Verdana" w:hAnsi="Verdana" w:cs="Arial"/>
          <w:b/>
          <w:bCs/>
          <w:highlight w:val="lightGray"/>
        </w:rPr>
        <w:t>XXXXXXXXXXXXXXXXXX</w:t>
      </w:r>
      <w:r w:rsidRPr="00A5733A">
        <w:rPr>
          <w:rFonts w:ascii="Verdana" w:hAnsi="Verdana" w:cs="Arial"/>
          <w:highlight w:val="lightGray"/>
        </w:rPr>
        <w:t>.</w:t>
      </w:r>
      <w:r w:rsidRPr="00A5733A">
        <w:rPr>
          <w:rFonts w:ascii="Verdana" w:hAnsi="Verdana" w:cs="Arial"/>
        </w:rPr>
        <w:t>”</w:t>
      </w:r>
    </w:p>
    <w:p w14:paraId="6F161133" w14:textId="77777777" w:rsidR="00A5733A" w:rsidRPr="00A5733A" w:rsidRDefault="00A5733A" w:rsidP="00A5733A">
      <w:pPr>
        <w:pStyle w:val="Sinespaciado"/>
        <w:rPr>
          <w:rFonts w:ascii="Verdana" w:hAnsi="Verdana"/>
        </w:rPr>
      </w:pPr>
    </w:p>
    <w:p w14:paraId="3C9EBCAD" w14:textId="0DE13BE2" w:rsidR="00A5733A" w:rsidRPr="00305AC9" w:rsidRDefault="00A5733A" w:rsidP="00A5733A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</w:rPr>
      </w:pPr>
      <w:r w:rsidRPr="00A5733A">
        <w:rPr>
          <w:rFonts w:ascii="Verdana" w:hAnsi="Verdana" w:cs="Arial"/>
        </w:rPr>
        <w:t xml:space="preserve">Con la entrega de este formato </w:t>
      </w:r>
      <w:r w:rsidRPr="00A5733A">
        <w:rPr>
          <w:rFonts w:ascii="Verdana" w:hAnsi="Verdana" w:cs="Arial"/>
          <w:b/>
          <w:bCs/>
        </w:rPr>
        <w:t>debidamente suscrito por el representante legal y/o persona natural,</w:t>
      </w:r>
      <w:r w:rsidRPr="00A5733A">
        <w:rPr>
          <w:rFonts w:ascii="Verdana" w:hAnsi="Verdana" w:cs="Arial"/>
        </w:rPr>
        <w:t xml:space="preserve"> el proponente acredita y acepta que </w:t>
      </w:r>
      <w:r w:rsidRPr="00A5733A">
        <w:rPr>
          <w:rFonts w:ascii="Verdana" w:hAnsi="Verdana" w:cs="Arial"/>
          <w:b/>
          <w:bCs/>
        </w:rPr>
        <w:t>CUMPLE</w:t>
      </w:r>
      <w:r w:rsidRPr="00A5733A">
        <w:rPr>
          <w:rFonts w:ascii="Verdana" w:hAnsi="Verdana" w:cs="Arial"/>
        </w:rPr>
        <w:t xml:space="preserve"> con las especificaciones técnicas mínimas de obligatorio cumplimiento y con las especificaciones adicionales de </w:t>
      </w:r>
      <w:r w:rsidRPr="00305AC9">
        <w:rPr>
          <w:rFonts w:ascii="Verdana" w:hAnsi="Verdana" w:cs="Arial"/>
          <w:color w:val="000000" w:themeColor="text1"/>
        </w:rPr>
        <w:t xml:space="preserve">obligatorio cumplimiento, aceptando así lo exigido por la entidad en este documento y </w:t>
      </w:r>
      <w:r w:rsidRPr="00305AC9">
        <w:rPr>
          <w:rFonts w:ascii="Verdana" w:hAnsi="Verdana" w:cs="Arial"/>
          <w:b/>
          <w:bCs/>
          <w:color w:val="000000" w:themeColor="text1"/>
        </w:rPr>
        <w:t>aportando los documentos adicionales</w:t>
      </w:r>
      <w:r w:rsidRPr="00305AC9">
        <w:rPr>
          <w:rFonts w:ascii="Verdana" w:hAnsi="Verdana" w:cs="Arial"/>
          <w:color w:val="000000" w:themeColor="text1"/>
        </w:rPr>
        <w:t xml:space="preserve">. </w:t>
      </w:r>
    </w:p>
    <w:p w14:paraId="30B90919" w14:textId="7C5AC0C7" w:rsidR="00A5733A" w:rsidRPr="00A5733A" w:rsidRDefault="00A5733A" w:rsidP="00A5733A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A5733A">
        <w:rPr>
          <w:rFonts w:ascii="Verdana" w:hAnsi="Verdana" w:cs="Arial"/>
        </w:rPr>
        <w:t>Por tanto, de resultar adjudicatario del presente proce</w:t>
      </w:r>
      <w:r w:rsidRPr="00305AC9">
        <w:rPr>
          <w:rFonts w:ascii="Verdana" w:hAnsi="Verdana" w:cs="Arial"/>
          <w:color w:val="000000" w:themeColor="text1"/>
        </w:rPr>
        <w:t>so de selección efectuará la entrega de</w:t>
      </w:r>
      <w:r w:rsidR="00305AC9" w:rsidRPr="00305AC9">
        <w:rPr>
          <w:rFonts w:ascii="Verdana" w:hAnsi="Verdana" w:cs="Arial"/>
          <w:color w:val="000000" w:themeColor="text1"/>
        </w:rPr>
        <w:t xml:space="preserve"> </w:t>
      </w:r>
      <w:r w:rsidRPr="00305AC9">
        <w:rPr>
          <w:rFonts w:ascii="Verdana" w:hAnsi="Verdana" w:cs="Arial"/>
          <w:color w:val="000000" w:themeColor="text1"/>
        </w:rPr>
        <w:t>l</w:t>
      </w:r>
      <w:r w:rsidR="00305AC9" w:rsidRPr="00305AC9">
        <w:rPr>
          <w:rFonts w:ascii="Verdana" w:hAnsi="Verdana" w:cs="Arial"/>
          <w:color w:val="000000" w:themeColor="text1"/>
        </w:rPr>
        <w:t>os</w:t>
      </w:r>
      <w:r w:rsidRPr="00305AC9">
        <w:rPr>
          <w:rFonts w:ascii="Verdana" w:hAnsi="Verdana" w:cs="Arial"/>
          <w:color w:val="000000" w:themeColor="text1"/>
        </w:rPr>
        <w:t xml:space="preserve"> bien</w:t>
      </w:r>
      <w:r w:rsidR="00305AC9" w:rsidRPr="00305AC9">
        <w:rPr>
          <w:rFonts w:ascii="Verdana" w:hAnsi="Verdana" w:cs="Arial"/>
          <w:color w:val="000000" w:themeColor="text1"/>
        </w:rPr>
        <w:t>es</w:t>
      </w:r>
      <w:r w:rsidRPr="00305AC9">
        <w:rPr>
          <w:rFonts w:ascii="Verdana" w:hAnsi="Verdana" w:cs="Arial"/>
          <w:color w:val="000000" w:themeColor="text1"/>
        </w:rPr>
        <w:t xml:space="preserve"> objeto del contrato con sujeción a lo descrito en las especificaciones técnicas y conforme a las obligaciones </w:t>
      </w:r>
      <w:r w:rsidRPr="00A5733A">
        <w:rPr>
          <w:rFonts w:ascii="Verdana" w:hAnsi="Verdana" w:cs="Arial"/>
        </w:rPr>
        <w:t xml:space="preserve">establecidas en el proceso. </w:t>
      </w:r>
    </w:p>
    <w:p w14:paraId="614BFF15" w14:textId="2E3126B6" w:rsidR="00A5733A" w:rsidRPr="00305AC9" w:rsidRDefault="00A5733A" w:rsidP="00305AC9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A5733A">
        <w:rPr>
          <w:rFonts w:ascii="Verdana" w:hAnsi="Verdana" w:cs="Arial"/>
          <w:b/>
          <w:bCs/>
        </w:rPr>
        <w:t>ESPECIFICACIONES TÉCNICAS MÍNIMAS DE OBLIGATORIO CUMPLIMIENTO:</w:t>
      </w:r>
      <w:r w:rsidRPr="00A5733A">
        <w:rPr>
          <w:rFonts w:ascii="Verdana" w:hAnsi="Verdana" w:cs="Arial"/>
        </w:rPr>
        <w:t> </w:t>
      </w:r>
    </w:p>
    <w:p w14:paraId="0F4BD088" w14:textId="399AD596" w:rsidR="00305AC9" w:rsidRDefault="00305AC9" w:rsidP="00305AC9">
      <w:pPr>
        <w:spacing w:after="0" w:line="240" w:lineRule="auto"/>
        <w:jc w:val="both"/>
        <w:textAlignment w:val="baseline"/>
        <w:rPr>
          <w:rFonts w:ascii="Verdana" w:eastAsia="Times New Roman" w:hAnsi="Verdana" w:cs="Segoe UI"/>
          <w:lang w:eastAsia="es-CO"/>
        </w:rPr>
      </w:pPr>
      <w:r w:rsidRPr="00767423">
        <w:rPr>
          <w:rFonts w:ascii="Verdana" w:eastAsia="Times New Roman" w:hAnsi="Verdana" w:cs="Segoe UI"/>
          <w:lang w:eastAsia="es-CO"/>
        </w:rPr>
        <w:t>El contratista debe garantizar la ejecución del objeto contractual, cumpliendo las especificaciones técnicas y demás exigidas por el Instituto Nacional de Metrología, como se describe a continuación:  </w:t>
      </w:r>
    </w:p>
    <w:p w14:paraId="135311B5" w14:textId="74DAFF41" w:rsidR="009219B8" w:rsidRDefault="009219B8" w:rsidP="00305AC9">
      <w:pPr>
        <w:spacing w:after="0" w:line="240" w:lineRule="auto"/>
        <w:jc w:val="both"/>
        <w:textAlignment w:val="baseline"/>
        <w:rPr>
          <w:rFonts w:ascii="Verdana" w:eastAsia="Times New Roman" w:hAnsi="Verdana" w:cs="Segoe UI"/>
          <w:lang w:eastAsia="es-CO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"/>
        <w:gridCol w:w="6112"/>
        <w:gridCol w:w="1062"/>
        <w:gridCol w:w="1034"/>
      </w:tblGrid>
      <w:tr w:rsidR="009219B8" w:rsidRPr="009219B8" w14:paraId="71BE49C4" w14:textId="77777777" w:rsidTr="009219B8">
        <w:trPr>
          <w:trHeight w:val="915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56082"/>
            <w:hideMark/>
          </w:tcPr>
          <w:p w14:paraId="42D7C9F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s-CO"/>
                <w14:ligatures w14:val="none"/>
              </w:rPr>
              <w:t>No. </w:t>
            </w:r>
            <w:r w:rsidRPr="009219B8">
              <w:rPr>
                <w:rFonts w:ascii="Arial" w:eastAsia="Times New Roman" w:hAnsi="Arial" w:cs="Arial"/>
                <w:color w:val="FFFFFF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61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156082"/>
            <w:hideMark/>
          </w:tcPr>
          <w:p w14:paraId="6B6BFC1F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s-CO"/>
                <w14:ligatures w14:val="none"/>
              </w:rPr>
              <w:t>Descripción </w:t>
            </w:r>
            <w:r w:rsidRPr="009219B8">
              <w:rPr>
                <w:rFonts w:ascii="Arial" w:eastAsia="Times New Roman" w:hAnsi="Arial" w:cs="Arial"/>
                <w:color w:val="FFFFFF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156082"/>
            <w:hideMark/>
          </w:tcPr>
          <w:p w14:paraId="28B4179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s-CO"/>
                <w14:ligatures w14:val="none"/>
              </w:rPr>
              <w:t>Cantidad</w:t>
            </w:r>
            <w:r w:rsidRPr="009219B8">
              <w:rPr>
                <w:rFonts w:ascii="Arial" w:eastAsia="Times New Roman" w:hAnsi="Arial" w:cs="Arial"/>
                <w:color w:val="FFFFFF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156082"/>
            <w:hideMark/>
          </w:tcPr>
          <w:p w14:paraId="1FFAC0A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5F5F5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s-CO"/>
                <w14:ligatures w14:val="none"/>
              </w:rPr>
              <w:t>Unidad</w:t>
            </w:r>
            <w:r w:rsidRPr="009219B8">
              <w:rPr>
                <w:rFonts w:ascii="Arial" w:eastAsia="Times New Roman" w:hAnsi="Arial" w:cs="Arial"/>
                <w:color w:val="FFFFFF"/>
                <w:kern w:val="0"/>
                <w:lang w:eastAsia="es-CO"/>
                <w14:ligatures w14:val="none"/>
              </w:rPr>
              <w:t>  </w:t>
            </w:r>
          </w:p>
        </w:tc>
      </w:tr>
      <w:tr w:rsidR="009219B8" w:rsidRPr="009219B8" w14:paraId="67D1BB35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20E8C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8DF408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Disco duro estado Sólido 512 GB 2.5" conexión SATA (Lectura/Escritura 500/450 Mbps, TLC)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D7880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10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8B874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06CD4FB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07C93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BFA244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Diadema conector USB-A, ajustable, tipo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Over-ear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con micrófono flexible y cancelación de ruido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C0EFA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9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B5E70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31A6503E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33681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3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2C2793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Cable HDMI de alta velocidad conexión macho-macho doble filtro x 1.5 metros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F6EC3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3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D20F6B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DD5E27A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61223B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4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6B04C1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Apuntador inalámbrico profesional con láser clase 2 (2.4 GHz USB recargable)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A2395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7F185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7E7058D9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E3B7D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5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1CE3BB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Adaptador convertidor de Audio y Vídeo 3 en 1 USB 3.0 a HDMI y VGA 1080P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59550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5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209E95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7C2B538C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0D68C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6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7A8553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Hub 4 puertos USB 3.0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59768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5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23F2E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898A0E5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311FD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7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9E5570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Carrete de cable UTP CAT 6A blindado 100% cobre (305 metros)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40929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4469B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7AA06605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613DF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lastRenderedPageBreak/>
              <w:t>8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41A16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Faceplate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para RJ-45 categoría 6A (2 puntos, atornillable, rectangular)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B9652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15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6B6F7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1C534E53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76D1C3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9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5A2119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val="pt-PT" w:eastAsia="es-CO"/>
                <w14:ligatures w14:val="none"/>
              </w:rPr>
              <w:t>Conector para RJ-45 Cat 6A Tool-less blindados</w:t>
            </w: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B48E4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15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C31D9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6FC567AE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F0948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10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ED8BC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val="pt-PT" w:eastAsia="es-CO"/>
                <w14:ligatures w14:val="none"/>
              </w:rPr>
              <w:t>Memoria RAM DDR4 para portátil 8 GB PC4-2400T</w:t>
            </w: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4D680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5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9CDC8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106DF1BD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277E6B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11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297A42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val="pt-PT" w:eastAsia="es-CO"/>
                <w14:ligatures w14:val="none"/>
              </w:rPr>
              <w:t>Memoria RAM DDR4 para portátil 8 GB PC4-2666V</w:t>
            </w: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43EFF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4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5A0490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35C353A7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DFA8F0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12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60F1C0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Cautín 40 W con punta intercambiable y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desenroscable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desde el mango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27488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69E4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694342FB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6CEE2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13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FA439C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Limpiador Espumoso para equipos y superficies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009CE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900CA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5C6F69E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6D73D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14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2FFF1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Alcohol isopropílico 1 Galón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21706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E3086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1952D890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EFEE00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15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A77B4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Limpiacontactos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1EF80D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1EE56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64814332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4ADEBD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16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4FB025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Pasta térmica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25557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CAC7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2D6E348B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FBB99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17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0AD8CD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Balletillas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(Paños de limpieza)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2C043E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AB9B36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D52D321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28EB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18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8AC51F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Brochas para limpieza tamaño mediano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B915CB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D4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AD0CB66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A6B42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19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71ADBF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Soldadura de estaño 1 lb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237273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EA5522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0E8A472D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17DDE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20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A986B7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Extractor de soldadura (Desoldador)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Goot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A20E7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11F25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0C638735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D947D6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21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A5C950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Termoencogible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de diferentes calibres para cable informático y eléctrico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28E37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4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B518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26D89976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46A397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22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FEBF8E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SSD M.2 256 GB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07936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F017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798134DB" w14:textId="77777777" w:rsidTr="009219B8">
        <w:trPr>
          <w:trHeight w:val="6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840C52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23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D9986F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HDD impresora HP (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Part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Number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B5L29-67903) para HP Color LaserJet MFP M681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B98A5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FD891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17790A0F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D5BF46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24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17DB3C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Extensión de audio estéreo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plug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3.5 mm a RCA x 3 m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4281E9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7E9DCF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08D8C5CA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839E9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25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7E916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Extensión de audio estéreo </w:t>
            </w:r>
            <w:proofErr w:type="spellStart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plug</w:t>
            </w:r>
            <w:proofErr w:type="spellEnd"/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 xml:space="preserve"> 3.5 mm a RCA x 2 m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65CFDA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3B663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0F08A183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289758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26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2F750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Extensión USB hembra - macho x 5 m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16AB1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ADF123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70E36484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28D13D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27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F00946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Extensión USB hembra - macho x 3 m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A07C6C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D22BB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492245B1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940AC5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28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6E1A47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Cable de extensión corto USB 3.0 X 4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F3198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26C361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  <w:tr w:rsidR="009219B8" w:rsidRPr="009219B8" w14:paraId="25769AC2" w14:textId="77777777" w:rsidTr="009219B8">
        <w:trPr>
          <w:trHeight w:val="315"/>
        </w:trPr>
        <w:tc>
          <w:tcPr>
            <w:tcW w:w="6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D86F0B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29  </w:t>
            </w:r>
          </w:p>
        </w:tc>
        <w:tc>
          <w:tcPr>
            <w:tcW w:w="61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28C760" w14:textId="77777777" w:rsidR="009219B8" w:rsidRPr="009219B8" w:rsidRDefault="009219B8" w:rsidP="009219B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Adaptador de red RJ-45 a USB 3.0 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756134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 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1ECBA0" w14:textId="77777777" w:rsidR="009219B8" w:rsidRPr="009219B8" w:rsidRDefault="009219B8" w:rsidP="009219B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9219B8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UN  </w:t>
            </w:r>
          </w:p>
        </w:tc>
      </w:tr>
    </w:tbl>
    <w:p w14:paraId="7CA8CAD2" w14:textId="59E29751" w:rsidR="00305AC9" w:rsidRPr="00767423" w:rsidRDefault="00305AC9" w:rsidP="00305A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767423">
        <w:rPr>
          <w:rFonts w:ascii="Verdana" w:eastAsia="Times New Roman" w:hAnsi="Verdana" w:cs="Segoe UI"/>
          <w:color w:val="FF0000"/>
          <w:lang w:eastAsia="es-CO"/>
        </w:rPr>
        <w:t>  </w:t>
      </w:r>
    </w:p>
    <w:p w14:paraId="7279DEE9" w14:textId="77777777" w:rsidR="00305AC9" w:rsidRPr="00767423" w:rsidRDefault="00305AC9" w:rsidP="00305A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767423">
        <w:rPr>
          <w:rFonts w:ascii="Verdana" w:eastAsia="Times New Roman" w:hAnsi="Verdana" w:cs="Segoe UI"/>
          <w:b/>
          <w:bCs/>
          <w:lang w:eastAsia="es-CO"/>
        </w:rPr>
        <w:t>Nota:</w:t>
      </w:r>
      <w:r w:rsidRPr="00767423">
        <w:rPr>
          <w:rFonts w:ascii="Verdana" w:eastAsia="Times New Roman" w:hAnsi="Verdana" w:cs="Segoe UI"/>
          <w:lang w:eastAsia="es-CO"/>
        </w:rPr>
        <w:t xml:space="preserve"> Algunos de los ítems antes indicados contienen la indicación de la marca exigida, en razón a las especiales características de los elementos y a la compatibilidad requerida por los equipos institucionales para su correcto funcionamiento así: </w:t>
      </w:r>
    </w:p>
    <w:p w14:paraId="48697DD1" w14:textId="77777777" w:rsidR="00305AC9" w:rsidRPr="00767423" w:rsidRDefault="00305AC9" w:rsidP="00305AC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767423">
        <w:rPr>
          <w:rFonts w:ascii="Verdana" w:eastAsia="Times New Roman" w:hAnsi="Verdana" w:cs="Segoe UI"/>
          <w:lang w:eastAsia="es-CO"/>
        </w:rPr>
        <w:t>  </w:t>
      </w:r>
    </w:p>
    <w:p w14:paraId="120C876E" w14:textId="77777777" w:rsidR="00305AC9" w:rsidRPr="00767423" w:rsidRDefault="00305AC9" w:rsidP="00305AC9">
      <w:pPr>
        <w:numPr>
          <w:ilvl w:val="0"/>
          <w:numId w:val="19"/>
        </w:numPr>
        <w:spacing w:after="0" w:line="240" w:lineRule="auto"/>
        <w:ind w:left="0" w:firstLine="0"/>
        <w:jc w:val="both"/>
        <w:textAlignment w:val="baseline"/>
        <w:rPr>
          <w:rFonts w:ascii="Verdana" w:eastAsia="Times New Roman" w:hAnsi="Verdana" w:cs="Segoe UI"/>
          <w:lang w:eastAsia="es-CO"/>
        </w:rPr>
      </w:pPr>
      <w:r w:rsidRPr="00767423">
        <w:rPr>
          <w:rFonts w:ascii="Verdana" w:eastAsia="Times New Roman" w:hAnsi="Verdana" w:cs="Segoe UI"/>
          <w:b/>
          <w:bCs/>
          <w:lang w:eastAsia="es-CO"/>
        </w:rPr>
        <w:t>ITEM 20 Extractor de soldadura (Desoldador) Goot:</w:t>
      </w:r>
      <w:r w:rsidRPr="00767423">
        <w:rPr>
          <w:rFonts w:ascii="Verdana" w:eastAsia="Times New Roman" w:hAnsi="Verdana" w:cs="Segoe UI"/>
          <w:lang w:eastAsia="es-CO"/>
        </w:rPr>
        <w:t xml:space="preserve"> Se requiere específicamente esta marca debido a que cuenta con un sistema de succión de alta potencia y durabilidad en sus componentes internos (émbolos y boquillas) que garantizan la limpieza efectiva de excedentes de estaño en placas de circuito impreso (PCB) de alta densidad. El uso de extractores genéricos no asegura el </w:t>
      </w:r>
      <w:r w:rsidRPr="00767423">
        <w:rPr>
          <w:rFonts w:ascii="Verdana" w:eastAsia="Times New Roman" w:hAnsi="Verdana" w:cs="Segoe UI"/>
          <w:lang w:eastAsia="es-CO"/>
        </w:rPr>
        <w:lastRenderedPageBreak/>
        <w:t>vacío necesario, lo que podría derivar en daños irreparables en las pistas de cobre de equipos de medición delicados durante procesos de mantenimiento. </w:t>
      </w:r>
    </w:p>
    <w:p w14:paraId="05B44BE6" w14:textId="77777777" w:rsidR="00305AC9" w:rsidRPr="00767423" w:rsidRDefault="00305AC9" w:rsidP="00305AC9">
      <w:pPr>
        <w:numPr>
          <w:ilvl w:val="0"/>
          <w:numId w:val="20"/>
        </w:numPr>
        <w:spacing w:after="0" w:line="240" w:lineRule="auto"/>
        <w:ind w:left="0" w:firstLine="0"/>
        <w:jc w:val="both"/>
        <w:textAlignment w:val="baseline"/>
        <w:rPr>
          <w:rFonts w:ascii="Verdana" w:eastAsia="Times New Roman" w:hAnsi="Verdana" w:cs="Segoe UI"/>
          <w:lang w:eastAsia="es-CO"/>
        </w:rPr>
      </w:pPr>
      <w:r w:rsidRPr="00767423">
        <w:rPr>
          <w:rFonts w:ascii="Verdana" w:eastAsia="Times New Roman" w:hAnsi="Verdana" w:cs="Segoe UI"/>
          <w:b/>
          <w:bCs/>
          <w:lang w:eastAsia="es-CO"/>
        </w:rPr>
        <w:t>ITEM 23 HDD Impresora HP (Part Number B5L29-67903):</w:t>
      </w:r>
      <w:r w:rsidRPr="00767423">
        <w:rPr>
          <w:rFonts w:ascii="Verdana" w:eastAsia="Times New Roman" w:hAnsi="Verdana" w:cs="Segoe UI"/>
          <w:lang w:eastAsia="es-CO"/>
        </w:rPr>
        <w:t xml:space="preserve"> Este componente es un kit de disco duro seguro (</w:t>
      </w:r>
      <w:proofErr w:type="spellStart"/>
      <w:r w:rsidRPr="00767423">
        <w:rPr>
          <w:rFonts w:ascii="Verdana" w:eastAsia="Times New Roman" w:hAnsi="Verdana" w:cs="Segoe UI"/>
          <w:lang w:eastAsia="es-CO"/>
        </w:rPr>
        <w:t>Secure</w:t>
      </w:r>
      <w:proofErr w:type="spellEnd"/>
      <w:r w:rsidRPr="00767423">
        <w:rPr>
          <w:rFonts w:ascii="Verdana" w:eastAsia="Times New Roman" w:hAnsi="Verdana" w:cs="Segoe UI"/>
          <w:lang w:eastAsia="es-CO"/>
        </w:rPr>
        <w:t xml:space="preserve"> HDD) diseñado exclusivamente para la impresora </w:t>
      </w:r>
      <w:r w:rsidRPr="00767423">
        <w:rPr>
          <w:rFonts w:ascii="Verdana" w:eastAsia="Times New Roman" w:hAnsi="Verdana" w:cs="Segoe UI"/>
          <w:b/>
          <w:bCs/>
          <w:lang w:eastAsia="es-CO"/>
        </w:rPr>
        <w:t>HP Color LaserJet Enterprise MFP M681</w:t>
      </w:r>
      <w:r w:rsidRPr="00767423">
        <w:rPr>
          <w:rFonts w:ascii="Verdana" w:eastAsia="Times New Roman" w:hAnsi="Verdana" w:cs="Segoe UI"/>
          <w:lang w:eastAsia="es-CO"/>
        </w:rPr>
        <w:t>. El dispositivo requiere una integración lógica estricta con el controlador de almacenamiento de la impresora y un firmware propietario de HP que gestiona la encriptación de datos y las funciones de cola de impresión. El uso de un disco de otra marca o una parte genérica no sería reconocido por el sistema operativo de la impresora, invalidando la garantía del equipo y comprometiendo la seguridad de la información procesada. </w:t>
      </w:r>
    </w:p>
    <w:p w14:paraId="07217F57" w14:textId="2EA6DF46" w:rsidR="00305AC9" w:rsidRPr="00305AC9" w:rsidRDefault="00305AC9" w:rsidP="00305AC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767423">
        <w:rPr>
          <w:rFonts w:ascii="Times New Roman" w:eastAsia="Times New Roman" w:hAnsi="Times New Roman" w:cs="Times New Roman"/>
          <w:sz w:val="24"/>
          <w:szCs w:val="24"/>
          <w:lang w:eastAsia="es-CO"/>
        </w:rPr>
        <w:t> </w:t>
      </w:r>
    </w:p>
    <w:p w14:paraId="2B1EDF09" w14:textId="77777777" w:rsidR="00305AC9" w:rsidRPr="00231541" w:rsidRDefault="00305AC9" w:rsidP="00305AC9">
      <w:pPr>
        <w:widowControl w:val="0"/>
        <w:spacing w:after="0" w:line="276" w:lineRule="auto"/>
        <w:ind w:right="51"/>
        <w:jc w:val="both"/>
        <w:rPr>
          <w:rFonts w:ascii="Verdana" w:hAnsi="Verdana" w:cs="Arial"/>
        </w:rPr>
      </w:pPr>
      <w:r w:rsidRPr="00231541">
        <w:rPr>
          <w:rFonts w:ascii="Verdana" w:hAnsi="Verdana" w:cs="Arial"/>
          <w:b/>
          <w:bCs/>
          <w:lang w:val="es-ES"/>
        </w:rPr>
        <w:t>ESPECIFICACIONES TÉCNICAS ADICIONALES DE OBLIGATORIO CUMPLIMIENTO.</w:t>
      </w:r>
      <w:r w:rsidRPr="00231541">
        <w:rPr>
          <w:rFonts w:ascii="Verdana" w:hAnsi="Verdana" w:cs="Arial"/>
        </w:rPr>
        <w:t> </w:t>
      </w:r>
    </w:p>
    <w:p w14:paraId="5A5F191C" w14:textId="77777777" w:rsidR="00305AC9" w:rsidRDefault="00305AC9" w:rsidP="00305AC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0D5333E5" w14:textId="77777777" w:rsidR="00305AC9" w:rsidRDefault="00305AC9" w:rsidP="00305AC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color w:val="000000"/>
          <w:sz w:val="22"/>
          <w:szCs w:val="22"/>
        </w:rPr>
        <w:t xml:space="preserve">El </w:t>
      </w:r>
      <w:r>
        <w:rPr>
          <w:rStyle w:val="normaltextrun"/>
          <w:rFonts w:ascii="Verdana" w:hAnsi="Verdana" w:cs="Segoe UI"/>
          <w:color w:val="000000"/>
          <w:sz w:val="22"/>
          <w:szCs w:val="22"/>
          <w:lang w:val="es-ES"/>
        </w:rPr>
        <w:t>oferente deberá además de las anteriores especificaciones técnicas, cumplir con las siguientes condiciones de manera obligatoria y aportar los documentos que se requieran junto con su propuesta so pena de no cumplir con los requisitos exigidos así: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4BFAA12C" w14:textId="77777777" w:rsidR="00305AC9" w:rsidRDefault="00305AC9" w:rsidP="00305AC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905EBAD" w14:textId="77777777" w:rsidR="00305AC9" w:rsidRDefault="00305AC9" w:rsidP="00305AC9">
      <w:pPr>
        <w:pStyle w:val="paragraph"/>
        <w:numPr>
          <w:ilvl w:val="0"/>
          <w:numId w:val="21"/>
        </w:numPr>
        <w:spacing w:before="0" w:beforeAutospacing="0" w:after="0" w:afterAutospacing="0"/>
        <w:ind w:left="0" w:firstLine="0"/>
        <w:jc w:val="both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b/>
          <w:bCs/>
          <w:color w:val="000000"/>
          <w:sz w:val="22"/>
          <w:szCs w:val="22"/>
        </w:rPr>
        <w:t>FICHA TECNICA</w:t>
      </w:r>
      <w:r>
        <w:rPr>
          <w:rStyle w:val="normaltextrun"/>
          <w:rFonts w:ascii="Verdana" w:hAnsi="Verdana" w:cs="Segoe UI"/>
          <w:color w:val="000000"/>
          <w:sz w:val="22"/>
          <w:szCs w:val="22"/>
        </w:rPr>
        <w:t> 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32F2BC2" w14:textId="77777777" w:rsidR="00305AC9" w:rsidRDefault="00305AC9" w:rsidP="00305AC9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color w:val="000000"/>
          <w:sz w:val="22"/>
          <w:szCs w:val="22"/>
        </w:rPr>
        <w:t> 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63AE7822" w14:textId="77777777" w:rsidR="00305AC9" w:rsidRDefault="00305AC9" w:rsidP="00305AC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  <w:lang w:val="es-ES"/>
        </w:rPr>
        <w:t xml:space="preserve">El proponente deberá anexar la ficha técnica y/o catálogos de los productos ofertados para los ítems 1, 10, 11, 22 y 23 relacionados en las </w:t>
      </w:r>
      <w:r>
        <w:rPr>
          <w:rStyle w:val="normaltextrun"/>
          <w:rFonts w:ascii="Verdana" w:hAnsi="Verdana"/>
          <w:b/>
          <w:bCs/>
          <w:color w:val="000000"/>
          <w:sz w:val="22"/>
          <w:szCs w:val="22"/>
          <w:shd w:val="clear" w:color="auto" w:fill="FFFFFF"/>
          <w:lang w:val="es-ES"/>
        </w:rPr>
        <w:t>ESPECIFICACIONES TÉCNICAS,</w:t>
      </w:r>
      <w:r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  <w:lang w:val="es-ES"/>
        </w:rPr>
        <w:t xml:space="preserve"> con la marca y referencia, y donde se pueda evidenciar el cumplimiento de cada una de las especificaciones técnicas solicitadas.</w:t>
      </w:r>
      <w:r>
        <w:rPr>
          <w:rStyle w:val="normaltextrun"/>
          <w:rFonts w:ascii="Verdana" w:hAnsi="Verdana"/>
          <w:color w:val="000000"/>
          <w:sz w:val="22"/>
          <w:szCs w:val="22"/>
          <w:shd w:val="clear" w:color="auto" w:fill="FFFFFF"/>
        </w:rPr>
        <w:t> </w:t>
      </w:r>
      <w:r>
        <w:rPr>
          <w:rStyle w:val="eop"/>
          <w:rFonts w:ascii="Verdana" w:hAnsi="Verdana"/>
          <w:color w:val="000000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EA0DEC" w14:textId="64D3EBBF" w:rsidR="00A5733A" w:rsidRDefault="00A5733A" w:rsidP="00A5733A">
      <w:pPr>
        <w:spacing w:after="0" w:line="240" w:lineRule="auto"/>
        <w:jc w:val="both"/>
        <w:rPr>
          <w:rFonts w:ascii="Verdana" w:eastAsia="Verdana" w:hAnsi="Verdana" w:cs="Verdana"/>
          <w:color w:val="000000" w:themeColor="text1"/>
        </w:rPr>
      </w:pPr>
    </w:p>
    <w:p w14:paraId="3107D8C0" w14:textId="77777777" w:rsidR="009219B8" w:rsidRPr="00A5733A" w:rsidRDefault="009219B8" w:rsidP="00A5733A">
      <w:pPr>
        <w:spacing w:after="0" w:line="240" w:lineRule="auto"/>
        <w:jc w:val="both"/>
        <w:rPr>
          <w:rFonts w:ascii="Verdana" w:eastAsia="Verdana" w:hAnsi="Verdana" w:cs="Verdana"/>
          <w:color w:val="000000" w:themeColor="text1"/>
        </w:rPr>
      </w:pPr>
    </w:p>
    <w:p w14:paraId="3824C7AA" w14:textId="77777777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Proponente: ---------------------------------------------------------------------</w:t>
      </w:r>
    </w:p>
    <w:p w14:paraId="760C8FAF" w14:textId="77777777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Nit. No. -------------------------------</w:t>
      </w:r>
    </w:p>
    <w:p w14:paraId="5AF11EFD" w14:textId="2800EC54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Dirección</w:t>
      </w:r>
      <w:r>
        <w:rPr>
          <w:rFonts w:ascii="Verdana" w:hAnsi="Verdana" w:cs="Arial"/>
          <w:spacing w:val="-3"/>
        </w:rPr>
        <w:t>:</w:t>
      </w:r>
      <w:r w:rsidRPr="00A5733A">
        <w:rPr>
          <w:rFonts w:ascii="Verdana" w:hAnsi="Verdana" w:cs="Arial"/>
          <w:spacing w:val="-3"/>
        </w:rPr>
        <w:t xml:space="preserve"> ----------------------------------------------------------------------</w:t>
      </w:r>
    </w:p>
    <w:p w14:paraId="6F3EB7D5" w14:textId="5CECF7AB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Teléfono</w:t>
      </w:r>
      <w:r>
        <w:rPr>
          <w:rFonts w:ascii="Verdana" w:hAnsi="Verdana" w:cs="Arial"/>
          <w:spacing w:val="-3"/>
        </w:rPr>
        <w:t>:</w:t>
      </w:r>
      <w:r w:rsidRPr="00A5733A">
        <w:rPr>
          <w:rFonts w:ascii="Verdana" w:hAnsi="Verdana" w:cs="Arial"/>
          <w:spacing w:val="-3"/>
        </w:rPr>
        <w:t xml:space="preserve"> ------------------------- </w:t>
      </w:r>
      <w:r w:rsidRPr="00A5733A">
        <w:rPr>
          <w:rFonts w:ascii="Verdana" w:hAnsi="Verdana" w:cs="Arial"/>
          <w:spacing w:val="-3"/>
        </w:rPr>
        <w:tab/>
        <w:t>Fax</w:t>
      </w:r>
      <w:r>
        <w:rPr>
          <w:rFonts w:ascii="Verdana" w:hAnsi="Verdana" w:cs="Arial"/>
          <w:spacing w:val="-3"/>
        </w:rPr>
        <w:t xml:space="preserve">: </w:t>
      </w:r>
      <w:r w:rsidRPr="00A5733A">
        <w:rPr>
          <w:rFonts w:ascii="Verdana" w:hAnsi="Verdana" w:cs="Arial"/>
          <w:spacing w:val="-3"/>
        </w:rPr>
        <w:t>---------------------------</w:t>
      </w:r>
    </w:p>
    <w:p w14:paraId="541F641C" w14:textId="5EFC8D21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Correo electrónico de la persona que atiende la presente contratación</w:t>
      </w:r>
      <w:r>
        <w:rPr>
          <w:rFonts w:ascii="Verdana" w:hAnsi="Verdana" w:cs="Arial"/>
          <w:spacing w:val="-3"/>
        </w:rPr>
        <w:t xml:space="preserve">: </w:t>
      </w:r>
      <w:r w:rsidRPr="00A5733A">
        <w:rPr>
          <w:rFonts w:ascii="Verdana" w:hAnsi="Verdana" w:cs="Arial"/>
          <w:spacing w:val="-3"/>
        </w:rPr>
        <w:t>------------</w:t>
      </w:r>
    </w:p>
    <w:p w14:paraId="51AA395B" w14:textId="77777777" w:rsid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</w:p>
    <w:p w14:paraId="53505838" w14:textId="19BF0EDF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Nombre del Representante Legal: -----------------------------------------</w:t>
      </w:r>
    </w:p>
    <w:p w14:paraId="4C553236" w14:textId="754408F1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Dirección</w:t>
      </w:r>
      <w:r>
        <w:rPr>
          <w:rFonts w:ascii="Verdana" w:hAnsi="Verdana" w:cs="Arial"/>
          <w:spacing w:val="-3"/>
        </w:rPr>
        <w:t>:</w:t>
      </w:r>
      <w:r w:rsidRPr="00A5733A">
        <w:rPr>
          <w:rFonts w:ascii="Verdana" w:hAnsi="Verdana" w:cs="Arial"/>
          <w:spacing w:val="-3"/>
        </w:rPr>
        <w:t xml:space="preserve"> ------------------------------------------------Teléfono</w:t>
      </w:r>
      <w:r>
        <w:rPr>
          <w:rFonts w:ascii="Verdana" w:hAnsi="Verdana" w:cs="Arial"/>
          <w:spacing w:val="-3"/>
        </w:rPr>
        <w:t>:</w:t>
      </w:r>
      <w:r w:rsidRPr="00A5733A">
        <w:rPr>
          <w:rFonts w:ascii="Verdana" w:hAnsi="Verdana" w:cs="Arial"/>
          <w:spacing w:val="-3"/>
        </w:rPr>
        <w:t xml:space="preserve"> --------------------</w:t>
      </w:r>
    </w:p>
    <w:p w14:paraId="7B742199" w14:textId="77777777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lastRenderedPageBreak/>
        <w:t xml:space="preserve">Firma del Representante Legal --------------------------- </w:t>
      </w:r>
    </w:p>
    <w:p w14:paraId="02080A95" w14:textId="566464B7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Correo electrónico</w:t>
      </w:r>
      <w:r>
        <w:rPr>
          <w:rFonts w:ascii="Verdana" w:hAnsi="Verdana" w:cs="Arial"/>
          <w:spacing w:val="-3"/>
        </w:rPr>
        <w:t xml:space="preserve">: </w:t>
      </w:r>
      <w:r w:rsidRPr="00A5733A">
        <w:rPr>
          <w:rFonts w:ascii="Verdana" w:hAnsi="Verdana" w:cs="Arial"/>
          <w:spacing w:val="-3"/>
        </w:rPr>
        <w:t>----------------------</w:t>
      </w:r>
    </w:p>
    <w:p w14:paraId="141C67C6" w14:textId="647891A0" w:rsidR="00A5733A" w:rsidRPr="00A5733A" w:rsidRDefault="00A5733A" w:rsidP="00A5733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rPr>
          <w:rFonts w:ascii="Verdana" w:hAnsi="Verdana" w:cs="Arial"/>
          <w:spacing w:val="-3"/>
        </w:rPr>
      </w:pPr>
      <w:r w:rsidRPr="00A5733A">
        <w:rPr>
          <w:rFonts w:ascii="Verdana" w:hAnsi="Verdana" w:cs="Arial"/>
          <w:spacing w:val="-3"/>
        </w:rPr>
        <w:t>Documento de Identificación</w:t>
      </w:r>
      <w:r>
        <w:rPr>
          <w:rFonts w:ascii="Verdana" w:hAnsi="Verdana" w:cs="Arial"/>
          <w:spacing w:val="-3"/>
        </w:rPr>
        <w:t>:</w:t>
      </w:r>
      <w:r w:rsidRPr="00A5733A">
        <w:rPr>
          <w:rFonts w:ascii="Verdana" w:hAnsi="Verdana" w:cs="Arial"/>
          <w:spacing w:val="-3"/>
        </w:rPr>
        <w:t xml:space="preserve"> --------------------------------------------------</w:t>
      </w:r>
    </w:p>
    <w:sectPr w:rsidR="00A5733A" w:rsidRPr="00A5733A" w:rsidSect="00742A6B">
      <w:headerReference w:type="default" r:id="rId10"/>
      <w:footerReference w:type="default" r:id="rId11"/>
      <w:pgSz w:w="12240" w:h="15840" w:code="1"/>
      <w:pgMar w:top="1418" w:right="1701" w:bottom="1418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922DE" w14:textId="77777777" w:rsidR="00A140FE" w:rsidRDefault="00A140FE" w:rsidP="006A6192">
      <w:pPr>
        <w:spacing w:after="0" w:line="240" w:lineRule="auto"/>
      </w:pPr>
      <w:r>
        <w:separator/>
      </w:r>
    </w:p>
  </w:endnote>
  <w:endnote w:type="continuationSeparator" w:id="0">
    <w:p w14:paraId="36290511" w14:textId="77777777" w:rsidR="00A140FE" w:rsidRDefault="00A140FE" w:rsidP="006A6192">
      <w:pPr>
        <w:spacing w:after="0" w:line="240" w:lineRule="auto"/>
      </w:pPr>
      <w:r>
        <w:continuationSeparator/>
      </w:r>
    </w:p>
  </w:endnote>
  <w:endnote w:type="continuationNotice" w:id="1">
    <w:p w14:paraId="41A13248" w14:textId="77777777" w:rsidR="00A140FE" w:rsidRDefault="00A140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20"/>
        <w:szCs w:val="20"/>
      </w:rPr>
      <w:id w:val="-1923405622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rFonts w:ascii="Verdana" w:hAnsi="Verdana"/>
                <w:sz w:val="20"/>
                <w:szCs w:val="20"/>
              </w:rPr>
              <w:id w:val="-1878002020"/>
              <w:docPartObj>
                <w:docPartGallery w:val="Page Numbers (Bottom of Page)"/>
                <w:docPartUnique/>
              </w:docPartObj>
            </w:sdtPr>
            <w:sdtEndPr>
              <w:rPr>
                <w:sz w:val="18"/>
                <w:szCs w:val="18"/>
              </w:rPr>
            </w:sdtEndPr>
            <w:sdtContent>
              <w:sdt>
                <w:sdtPr>
                  <w:rPr>
                    <w:rFonts w:ascii="Verdana" w:hAnsi="Verdana"/>
                    <w:sz w:val="18"/>
                    <w:szCs w:val="18"/>
                  </w:rPr>
                  <w:id w:val="966387267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7D03AB70" w14:textId="0E1DB3C4" w:rsidR="009B72A0" w:rsidRPr="00BE1999" w:rsidRDefault="009B72A0" w:rsidP="009B72A0">
                    <w:pPr>
                      <w:pStyle w:val="Piedepgina"/>
                      <w:jc w:val="right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BE1999">
                      <w:rPr>
                        <w:rFonts w:ascii="Verdana" w:hAnsi="Verdana"/>
                        <w:noProof/>
                        <w:sz w:val="18"/>
                        <w:szCs w:val="18"/>
                        <w:lang w:val="en-US"/>
                      </w:rPr>
                      <mc:AlternateContent>
                        <mc:Choice Requires="wps">
                          <w:drawing>
                            <wp:anchor distT="0" distB="0" distL="114300" distR="114300" simplePos="0" relativeHeight="251659264" behindDoc="0" locked="0" layoutInCell="1" allowOverlap="1" wp14:anchorId="13B536D7" wp14:editId="2A0584DD">
                              <wp:simplePos x="0" y="0"/>
                              <wp:positionH relativeFrom="column">
                                <wp:posOffset>-137160</wp:posOffset>
                              </wp:positionH>
                              <wp:positionV relativeFrom="paragraph">
                                <wp:posOffset>71755</wp:posOffset>
                              </wp:positionV>
                              <wp:extent cx="5962650" cy="0"/>
                              <wp:effectExtent l="0" t="0" r="19050" b="19050"/>
                              <wp:wrapNone/>
                              <wp:docPr id="17" name="Conector recto 17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CnPr/>
                                    <wps:spPr>
                                      <a:xfrm>
                                        <a:off x="0" y="0"/>
                                        <a:ext cx="596265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bg1">
                                            <a:lumMod val="5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mc:Choice>
                        <mc:Fallback xmlns:w16du="http://schemas.microsoft.com/office/word/2023/wordml/word16du" xmlns:w16sdtfl="http://schemas.microsoft.com/office/word/2024/wordml/sdtformatlock" xmlns:oel="http://schemas.microsoft.com/office/2019/extlst">
                          <w:pict>
                            <v:line w14:anchorId="4B3D3013" id="Conector recto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pt,5.65pt" to="458.7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" strokecolor="#7f7f7f [1612]" strokeweight="1.5pt">
                              <v:stroke joinstyle="miter"/>
                            </v:line>
                          </w:pict>
                        </mc:Fallback>
                      </mc:AlternateContent>
                    </w:r>
                  </w:p>
                  <w:p w14:paraId="10D4D2C3" w14:textId="496067F0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Dirección: Avenida Carrera 50 No 26 - 55 Int. 2, Bogotá D.C., Colombia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 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Código A-07-F-0</w:t>
                    </w:r>
                    <w:r w:rsidR="007A2FCA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80</w:t>
                    </w:r>
                  </w:p>
                  <w:p w14:paraId="4FA64C0B" w14:textId="4BE45030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Conmutador: (+57) 601 254 2222                                                                  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 </w:t>
                    </w: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  <w:lang w:val="pt-PT"/>
                      </w:rPr>
                      <w:t xml:space="preserve">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 xml:space="preserve">Versión </w:t>
                    </w:r>
                    <w:r w:rsidR="00577974">
                      <w:rPr>
                        <w:rFonts w:ascii="Verdana" w:hAnsi="Verdana"/>
                        <w:sz w:val="18"/>
                        <w:szCs w:val="18"/>
                        <w:lang w:val="pt-PT"/>
                      </w:rPr>
                      <w:t>1</w:t>
                    </w:r>
                  </w:p>
                  <w:p w14:paraId="39C02D98" w14:textId="7E91BC23" w:rsidR="009B72A0" w:rsidRPr="00BE1999" w:rsidRDefault="009B72A0" w:rsidP="009B72A0">
                    <w:pPr>
                      <w:pStyle w:val="Piedepgina"/>
                      <w:jc w:val="both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BE1999"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</w:rPr>
                      <w:t xml:space="preserve">Línea Nacional: (+57) 01 8000 112542                                                           </w:t>
                    </w:r>
                    <w:r>
                      <w:rPr>
                        <w:rFonts w:ascii="Verdana" w:hAnsi="Verdana"/>
                        <w:color w:val="A6A6A6" w:themeColor="background1" w:themeShade="A6"/>
                        <w:sz w:val="18"/>
                        <w:szCs w:val="18"/>
                      </w:rPr>
                      <w:t xml:space="preserve">     </w:t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</w:rPr>
                      <w:t xml:space="preserve">Página 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instrText>PAGE</w:instrTex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8838FB">
                      <w:rPr>
                        <w:rFonts w:ascii="Verdana" w:hAnsi="Verdana"/>
                        <w:b/>
                        <w:bCs/>
                        <w:noProof/>
                        <w:sz w:val="18"/>
                        <w:szCs w:val="18"/>
                      </w:rPr>
                      <w:t>1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BE1999">
                      <w:rPr>
                        <w:rFonts w:ascii="Verdana" w:hAnsi="Verdana"/>
                        <w:sz w:val="18"/>
                        <w:szCs w:val="18"/>
                      </w:rPr>
                      <w:t xml:space="preserve"> de 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instrText>NUMPAGES</w:instrTex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="008838FB">
                      <w:rPr>
                        <w:rFonts w:ascii="Verdana" w:hAnsi="Verdana"/>
                        <w:b/>
                        <w:bCs/>
                        <w:noProof/>
                        <w:sz w:val="18"/>
                        <w:szCs w:val="18"/>
                      </w:rPr>
                      <w:t>2</w:t>
                    </w:r>
                    <w:r w:rsidRPr="00BE19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sdtContent>
              </w:sdt>
            </w:sdtContent>
          </w:sdt>
          <w:p w14:paraId="5DC066D9" w14:textId="2D9928D8" w:rsidR="008E50A9" w:rsidRPr="00571698" w:rsidRDefault="00A140FE" w:rsidP="009B72A0">
            <w:pPr>
              <w:pStyle w:val="Piedepgina"/>
              <w:jc w:val="right"/>
              <w:rPr>
                <w:rFonts w:ascii="Verdana" w:hAnsi="Verdana"/>
                <w:sz w:val="20"/>
                <w:szCs w:val="20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95E69" w14:textId="77777777" w:rsidR="00A140FE" w:rsidRDefault="00A140FE" w:rsidP="006A6192">
      <w:pPr>
        <w:spacing w:after="0" w:line="240" w:lineRule="auto"/>
      </w:pPr>
      <w:r>
        <w:separator/>
      </w:r>
    </w:p>
  </w:footnote>
  <w:footnote w:type="continuationSeparator" w:id="0">
    <w:p w14:paraId="2F979F10" w14:textId="77777777" w:rsidR="00A140FE" w:rsidRDefault="00A140FE" w:rsidP="006A6192">
      <w:pPr>
        <w:spacing w:after="0" w:line="240" w:lineRule="auto"/>
      </w:pPr>
      <w:r>
        <w:continuationSeparator/>
      </w:r>
    </w:p>
  </w:footnote>
  <w:footnote w:type="continuationNotice" w:id="1">
    <w:p w14:paraId="21B23B44" w14:textId="77777777" w:rsidR="00A140FE" w:rsidRDefault="00A140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7C41A" w14:textId="475964B5" w:rsidR="006A6192" w:rsidRDefault="009B72A0" w:rsidP="009B72A0">
    <w:pPr>
      <w:pStyle w:val="Encabezado"/>
      <w:jc w:val="center"/>
    </w:pPr>
    <w:r>
      <w:rPr>
        <w:noProof/>
        <w:lang w:val="en-US"/>
      </w:rPr>
      <w:drawing>
        <wp:inline distT="0" distB="0" distL="0" distR="0" wp14:anchorId="64BE62ED" wp14:editId="0D2B62E4">
          <wp:extent cx="1292400" cy="640800"/>
          <wp:effectExtent l="0" t="0" r="3175" b="6985"/>
          <wp:docPr id="1211997702" name="Imagen 12119977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uevo Logo INM (Color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2400" cy="640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79426E" w14:textId="77777777" w:rsidR="009B72A0" w:rsidRPr="00405EF3" w:rsidRDefault="009B72A0" w:rsidP="009B72A0">
    <w:pPr>
      <w:pStyle w:val="Encabezado"/>
      <w:jc w:val="center"/>
      <w:rPr>
        <w:rFonts w:ascii="Verdana" w:hAnsi="Verdana"/>
      </w:rPr>
    </w:pPr>
  </w:p>
  <w:p w14:paraId="485845D8" w14:textId="0B11BFB3" w:rsidR="006A6192" w:rsidRPr="00405EF3" w:rsidRDefault="007A2FCA" w:rsidP="00405EF3">
    <w:pPr>
      <w:autoSpaceDE w:val="0"/>
      <w:autoSpaceDN w:val="0"/>
      <w:adjustRightInd w:val="0"/>
      <w:jc w:val="center"/>
      <w:rPr>
        <w:rFonts w:ascii="Verdana" w:hAnsi="Verdana"/>
        <w:b/>
      </w:rPr>
    </w:pPr>
    <w:r>
      <w:rPr>
        <w:rFonts w:ascii="Verdana" w:eastAsia="Verdana Pro" w:hAnsi="Verdana" w:cs="Verdana Pro"/>
        <w:b/>
        <w:bCs/>
      </w:rPr>
      <w:t>ESPECIFICACIONES TÉCNICAS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24"/>
    <w:multiLevelType w:val="multilevel"/>
    <w:tmpl w:val="4212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327040"/>
    <w:multiLevelType w:val="multilevel"/>
    <w:tmpl w:val="2EC226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703D9B"/>
    <w:multiLevelType w:val="hybridMultilevel"/>
    <w:tmpl w:val="5F3CD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567E0"/>
    <w:multiLevelType w:val="multilevel"/>
    <w:tmpl w:val="87AC57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2467A4"/>
    <w:multiLevelType w:val="multilevel"/>
    <w:tmpl w:val="8D70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974CAF"/>
    <w:multiLevelType w:val="multilevel"/>
    <w:tmpl w:val="2236C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A01777"/>
    <w:multiLevelType w:val="multilevel"/>
    <w:tmpl w:val="BBB475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275BEF"/>
    <w:multiLevelType w:val="multilevel"/>
    <w:tmpl w:val="49688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13420"/>
    <w:multiLevelType w:val="multilevel"/>
    <w:tmpl w:val="C0D06D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021EF3"/>
    <w:multiLevelType w:val="multilevel"/>
    <w:tmpl w:val="01DCB7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467F30"/>
    <w:multiLevelType w:val="hybridMultilevel"/>
    <w:tmpl w:val="3668B6A8"/>
    <w:lvl w:ilvl="0" w:tplc="58309BD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26D0A"/>
    <w:multiLevelType w:val="multilevel"/>
    <w:tmpl w:val="E814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1C62AD6"/>
    <w:multiLevelType w:val="multilevel"/>
    <w:tmpl w:val="FDB0F5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F05480"/>
    <w:multiLevelType w:val="multilevel"/>
    <w:tmpl w:val="D75C6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55398A"/>
    <w:multiLevelType w:val="hybridMultilevel"/>
    <w:tmpl w:val="2B920D60"/>
    <w:styleLink w:val="Estilo11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2D094F"/>
    <w:multiLevelType w:val="hybridMultilevel"/>
    <w:tmpl w:val="86F6FD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D23DC8"/>
    <w:multiLevelType w:val="multilevel"/>
    <w:tmpl w:val="B3425D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C20DB7"/>
    <w:multiLevelType w:val="multilevel"/>
    <w:tmpl w:val="D21885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E0B22"/>
    <w:multiLevelType w:val="multilevel"/>
    <w:tmpl w:val="97F28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6D5B90"/>
    <w:multiLevelType w:val="multilevel"/>
    <w:tmpl w:val="C1FEE6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D92A7B"/>
    <w:multiLevelType w:val="multilevel"/>
    <w:tmpl w:val="E16462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8"/>
  </w:num>
  <w:num w:numId="4">
    <w:abstractNumId w:val="6"/>
  </w:num>
  <w:num w:numId="5">
    <w:abstractNumId w:val="12"/>
  </w:num>
  <w:num w:numId="6">
    <w:abstractNumId w:val="9"/>
  </w:num>
  <w:num w:numId="7">
    <w:abstractNumId w:val="19"/>
  </w:num>
  <w:num w:numId="8">
    <w:abstractNumId w:val="21"/>
  </w:num>
  <w:num w:numId="9">
    <w:abstractNumId w:val="13"/>
  </w:num>
  <w:num w:numId="10">
    <w:abstractNumId w:val="16"/>
  </w:num>
  <w:num w:numId="11">
    <w:abstractNumId w:val="1"/>
  </w:num>
  <w:num w:numId="12">
    <w:abstractNumId w:val="17"/>
  </w:num>
  <w:num w:numId="13">
    <w:abstractNumId w:val="3"/>
  </w:num>
  <w:num w:numId="14">
    <w:abstractNumId w:val="8"/>
  </w:num>
  <w:num w:numId="15">
    <w:abstractNumId w:val="10"/>
  </w:num>
  <w:num w:numId="16">
    <w:abstractNumId w:val="15"/>
  </w:num>
  <w:num w:numId="17">
    <w:abstractNumId w:val="20"/>
  </w:num>
  <w:num w:numId="18">
    <w:abstractNumId w:val="14"/>
  </w:num>
  <w:num w:numId="19">
    <w:abstractNumId w:val="11"/>
  </w:num>
  <w:num w:numId="20">
    <w:abstractNumId w:val="0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92"/>
    <w:rsid w:val="00024944"/>
    <w:rsid w:val="000554E9"/>
    <w:rsid w:val="000A07A0"/>
    <w:rsid w:val="000A6371"/>
    <w:rsid w:val="000D3A2E"/>
    <w:rsid w:val="000F3833"/>
    <w:rsid w:val="00102BFE"/>
    <w:rsid w:val="0012434C"/>
    <w:rsid w:val="00127452"/>
    <w:rsid w:val="00170E75"/>
    <w:rsid w:val="001A422F"/>
    <w:rsid w:val="001A79E9"/>
    <w:rsid w:val="001C74CD"/>
    <w:rsid w:val="001E5253"/>
    <w:rsid w:val="001E73C4"/>
    <w:rsid w:val="002056AF"/>
    <w:rsid w:val="0021027B"/>
    <w:rsid w:val="00220562"/>
    <w:rsid w:val="00222519"/>
    <w:rsid w:val="00236CC1"/>
    <w:rsid w:val="002466AC"/>
    <w:rsid w:val="00255A44"/>
    <w:rsid w:val="0026290F"/>
    <w:rsid w:val="00287610"/>
    <w:rsid w:val="002A1753"/>
    <w:rsid w:val="002A508A"/>
    <w:rsid w:val="002B7E71"/>
    <w:rsid w:val="002D778E"/>
    <w:rsid w:val="002E7DE3"/>
    <w:rsid w:val="00305AC9"/>
    <w:rsid w:val="00353E52"/>
    <w:rsid w:val="003553C7"/>
    <w:rsid w:val="00357D0E"/>
    <w:rsid w:val="00362DB0"/>
    <w:rsid w:val="0036333B"/>
    <w:rsid w:val="003675BF"/>
    <w:rsid w:val="003804DC"/>
    <w:rsid w:val="003D546E"/>
    <w:rsid w:val="003D77C6"/>
    <w:rsid w:val="00405EF3"/>
    <w:rsid w:val="00417EBB"/>
    <w:rsid w:val="00430688"/>
    <w:rsid w:val="00440261"/>
    <w:rsid w:val="00456C6D"/>
    <w:rsid w:val="004671E6"/>
    <w:rsid w:val="00476164"/>
    <w:rsid w:val="004768D4"/>
    <w:rsid w:val="00477C72"/>
    <w:rsid w:val="004D576F"/>
    <w:rsid w:val="004F15E4"/>
    <w:rsid w:val="005630BC"/>
    <w:rsid w:val="00570A7F"/>
    <w:rsid w:val="00571698"/>
    <w:rsid w:val="00577974"/>
    <w:rsid w:val="00581FE3"/>
    <w:rsid w:val="00592478"/>
    <w:rsid w:val="0059247A"/>
    <w:rsid w:val="00593F49"/>
    <w:rsid w:val="005B23C3"/>
    <w:rsid w:val="006009E4"/>
    <w:rsid w:val="00670DDB"/>
    <w:rsid w:val="006A6192"/>
    <w:rsid w:val="006B2281"/>
    <w:rsid w:val="006C55C5"/>
    <w:rsid w:val="006F29AA"/>
    <w:rsid w:val="007228A3"/>
    <w:rsid w:val="00742A6B"/>
    <w:rsid w:val="00753A92"/>
    <w:rsid w:val="007A2FCA"/>
    <w:rsid w:val="007A6F95"/>
    <w:rsid w:val="007D4458"/>
    <w:rsid w:val="007F317B"/>
    <w:rsid w:val="007F4621"/>
    <w:rsid w:val="00814B16"/>
    <w:rsid w:val="008205F7"/>
    <w:rsid w:val="0084302C"/>
    <w:rsid w:val="008838FB"/>
    <w:rsid w:val="00886976"/>
    <w:rsid w:val="008E50A9"/>
    <w:rsid w:val="008F1983"/>
    <w:rsid w:val="008F34B8"/>
    <w:rsid w:val="008F6AF5"/>
    <w:rsid w:val="00900306"/>
    <w:rsid w:val="009035E0"/>
    <w:rsid w:val="0090543A"/>
    <w:rsid w:val="009219B8"/>
    <w:rsid w:val="00941C50"/>
    <w:rsid w:val="00947770"/>
    <w:rsid w:val="009639F0"/>
    <w:rsid w:val="009736C5"/>
    <w:rsid w:val="00996F86"/>
    <w:rsid w:val="009A6F56"/>
    <w:rsid w:val="009B72A0"/>
    <w:rsid w:val="009C68CE"/>
    <w:rsid w:val="009F3999"/>
    <w:rsid w:val="00A140FE"/>
    <w:rsid w:val="00A2297F"/>
    <w:rsid w:val="00A25E9F"/>
    <w:rsid w:val="00A5733A"/>
    <w:rsid w:val="00A80029"/>
    <w:rsid w:val="00AA6510"/>
    <w:rsid w:val="00AB0826"/>
    <w:rsid w:val="00AC7328"/>
    <w:rsid w:val="00AE1CC1"/>
    <w:rsid w:val="00B00020"/>
    <w:rsid w:val="00B60DAD"/>
    <w:rsid w:val="00B621F2"/>
    <w:rsid w:val="00B756A1"/>
    <w:rsid w:val="00B83426"/>
    <w:rsid w:val="00BB1869"/>
    <w:rsid w:val="00BB7649"/>
    <w:rsid w:val="00BC7B18"/>
    <w:rsid w:val="00BD60B3"/>
    <w:rsid w:val="00C06D9C"/>
    <w:rsid w:val="00C071B7"/>
    <w:rsid w:val="00C27CF5"/>
    <w:rsid w:val="00C96051"/>
    <w:rsid w:val="00CF2A85"/>
    <w:rsid w:val="00D145BF"/>
    <w:rsid w:val="00D83D5E"/>
    <w:rsid w:val="00DD5799"/>
    <w:rsid w:val="00DD5A71"/>
    <w:rsid w:val="00DE1A7D"/>
    <w:rsid w:val="00DE5093"/>
    <w:rsid w:val="00E05F3F"/>
    <w:rsid w:val="00E36C78"/>
    <w:rsid w:val="00E42F2B"/>
    <w:rsid w:val="00ED4B26"/>
    <w:rsid w:val="00EF258F"/>
    <w:rsid w:val="00F33495"/>
    <w:rsid w:val="00F37B75"/>
    <w:rsid w:val="00F41AE3"/>
    <w:rsid w:val="00F42AB9"/>
    <w:rsid w:val="00F60CA9"/>
    <w:rsid w:val="00F77D44"/>
    <w:rsid w:val="00FB4906"/>
    <w:rsid w:val="00FE15F3"/>
    <w:rsid w:val="00FE1B7B"/>
    <w:rsid w:val="00FE1F55"/>
    <w:rsid w:val="00FE4C91"/>
    <w:rsid w:val="00FE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86474F"/>
  <w15:chartTrackingRefBased/>
  <w15:docId w15:val="{8F58034B-8AB4-4361-9AF3-E5980C0A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A6192"/>
  </w:style>
  <w:style w:type="paragraph" w:styleId="Piedepgina">
    <w:name w:val="footer"/>
    <w:aliases w:val="pie de página,Pie de página 1"/>
    <w:basedOn w:val="Normal"/>
    <w:link w:val="Piedepgina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Pie de página 1 Car"/>
    <w:basedOn w:val="Fuentedeprrafopredeter"/>
    <w:link w:val="Piedepgina"/>
    <w:uiPriority w:val="99"/>
    <w:rsid w:val="006A6192"/>
  </w:style>
  <w:style w:type="paragraph" w:styleId="NormalWeb">
    <w:name w:val="Normal (Web)"/>
    <w:basedOn w:val="Normal"/>
    <w:uiPriority w:val="99"/>
    <w:semiHidden/>
    <w:unhideWhenUsed/>
    <w:rsid w:val="004F1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independiente">
    <w:name w:val="Body Text"/>
    <w:basedOn w:val="Normal"/>
    <w:link w:val="TextoindependienteCar"/>
    <w:rsid w:val="007F4621"/>
    <w:pPr>
      <w:spacing w:after="0" w:line="240" w:lineRule="auto"/>
      <w:jc w:val="both"/>
    </w:pPr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7F4621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7F4621"/>
    <w:pPr>
      <w:spacing w:after="0" w:line="240" w:lineRule="auto"/>
      <w:jc w:val="both"/>
    </w:pPr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7F4621"/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7F462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Prrafodelista">
    <w:name w:val="List Paragraph"/>
    <w:aliases w:val="List Paragraph,Bullet List,FooterText,numbered,List Paragraph1,Paragraphe de liste1,lp1,Párrafo de lista1,Lista vistosa - Énfasis 11,Scitum normal,Lista vistosa - Énfasis 13,Lista multicolor - Énfasis 11,Cuadrícula media 1 - Énfasis 21"/>
    <w:basedOn w:val="Normal"/>
    <w:link w:val="PrrafodelistaCar"/>
    <w:uiPriority w:val="34"/>
    <w:qFormat/>
    <w:rsid w:val="007F4621"/>
    <w:pPr>
      <w:spacing w:after="200" w:line="276" w:lineRule="auto"/>
      <w:ind w:left="708"/>
    </w:pPr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7F4621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qFormat/>
    <w:rsid w:val="007F4621"/>
    <w:rPr>
      <w:rFonts w:cs="Times New Roman"/>
      <w:i/>
      <w:iCs/>
    </w:rPr>
  </w:style>
  <w:style w:type="character" w:styleId="Hipervnculo">
    <w:name w:val="Hyperlink"/>
    <w:basedOn w:val="Fuentedeprrafopredeter"/>
    <w:uiPriority w:val="99"/>
    <w:unhideWhenUsed/>
    <w:rsid w:val="008F6AF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F6AF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77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normaltextrun">
    <w:name w:val="normaltextrun"/>
    <w:basedOn w:val="Fuentedeprrafopredeter"/>
    <w:rsid w:val="00577974"/>
  </w:style>
  <w:style w:type="character" w:customStyle="1" w:styleId="eop">
    <w:name w:val="eop"/>
    <w:basedOn w:val="Fuentedeprrafopredeter"/>
    <w:rsid w:val="00577974"/>
  </w:style>
  <w:style w:type="character" w:customStyle="1" w:styleId="wacimagecontainer">
    <w:name w:val="wacimagecontainer"/>
    <w:basedOn w:val="Fuentedeprrafopredeter"/>
    <w:rsid w:val="00577974"/>
  </w:style>
  <w:style w:type="character" w:customStyle="1" w:styleId="tabchar">
    <w:name w:val="tabchar"/>
    <w:basedOn w:val="Fuentedeprrafopredeter"/>
    <w:rsid w:val="00577974"/>
  </w:style>
  <w:style w:type="paragraph" w:customStyle="1" w:styleId="Default">
    <w:name w:val="Default"/>
    <w:rsid w:val="00814B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aliases w:val="List Paragraph Car,Bullet List Car,FooterText Car,numbered Car,List Paragraph1 Car,Paragraphe de liste1 Car,lp1 Car,Párrafo de lista1 Car,Lista vistosa - Énfasis 11 Car,Scitum normal Car,Lista vistosa - Énfasis 13 Car"/>
    <w:link w:val="Prrafodelista"/>
    <w:uiPriority w:val="34"/>
    <w:qFormat/>
    <w:locked/>
    <w:rsid w:val="00814B16"/>
    <w:rPr>
      <w:rFonts w:ascii="Calibri" w:eastAsia="Calibri" w:hAnsi="Calibri" w:cs="Times New Roman"/>
      <w:kern w:val="0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53E5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53E52"/>
  </w:style>
  <w:style w:type="character" w:customStyle="1" w:styleId="SinespaciadoCar">
    <w:name w:val="Sin espaciado Car"/>
    <w:basedOn w:val="Fuentedeprrafopredeter"/>
    <w:link w:val="Sinespaciado"/>
    <w:uiPriority w:val="1"/>
    <w:qFormat/>
    <w:locked/>
    <w:rsid w:val="00353E52"/>
    <w:rPr>
      <w:rFonts w:ascii="Calibri" w:eastAsia="Calibri" w:hAnsi="Calibri" w:cs="Times New Roman"/>
      <w:kern w:val="0"/>
      <w14:ligatures w14:val="none"/>
    </w:rPr>
  </w:style>
  <w:style w:type="numbering" w:customStyle="1" w:styleId="Estilo11">
    <w:name w:val="Estilo11"/>
    <w:uiPriority w:val="99"/>
    <w:rsid w:val="00353E52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6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4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17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7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6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2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4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56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5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3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3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2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2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8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26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0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1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6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6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2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6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7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4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2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6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6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8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8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8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7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4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9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6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1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6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8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8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9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8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8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4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7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6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1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2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AA3DD41E7CFA4E86C010F4EB486482" ma:contentTypeVersion="17" ma:contentTypeDescription="Crear nuevo documento." ma:contentTypeScope="" ma:versionID="c6f9969f3eccdc93b216274c76696a03">
  <xsd:schema xmlns:xsd="http://www.w3.org/2001/XMLSchema" xmlns:xs="http://www.w3.org/2001/XMLSchema" xmlns:p="http://schemas.microsoft.com/office/2006/metadata/properties" xmlns:ns2="eaa9bf3b-60c2-4456-916d-f4817fb08b4f" xmlns:ns3="a6c9a71c-da9e-42e3-bdc2-0dae5f46afe5" targetNamespace="http://schemas.microsoft.com/office/2006/metadata/properties" ma:root="true" ma:fieldsID="e70a11c0c893ab63138038fa1b9bf922" ns2:_="" ns3:_="">
    <xsd:import namespace="eaa9bf3b-60c2-4456-916d-f4817fb08b4f"/>
    <xsd:import namespace="a6c9a71c-da9e-42e3-bdc2-0dae5f46af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_Flow_SignoffStatus" minOccurs="0"/>
                <xsd:element ref="ns2:Re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9bf3b-60c2-4456-916d-f4817fb08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46be75cd-527c-4463-91c3-691978e55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3" nillable="true" ma:displayName="Estado de aprobación" ma:internalName="Estado_x0020_de_x0020_aprobaci_x00f3_n">
      <xsd:simpleType>
        <xsd:restriction base="dms:Text"/>
      </xsd:simpleType>
    </xsd:element>
    <xsd:element name="Rev" ma:index="24" nillable="true" ma:displayName="Rev" ma:description="Revisión para OM o inclusión en PMO y GP" ma:format="Dropdown" ma:internalName="Rev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9a71c-da9e-42e3-bdc2-0dae5f46a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a70393-8045-4db5-b63b-83af5dd3d747}" ma:internalName="TaxCatchAll" ma:showField="CatchAllData" ma:web="a6c9a71c-da9e-42e3-bdc2-0dae5f46af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1D190B-BE3A-48C3-A2F8-1BC8DC06A7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FCC99-2B87-44BD-AD72-09586F696F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5E8B66-DF7E-4002-8467-58C4322CF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9bf3b-60c2-4456-916d-f4817fb08b4f"/>
    <ds:schemaRef ds:uri="a6c9a71c-da9e-42e3-bdc2-0dae5f46a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874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GARCIA-H. NARIÑO</dc:creator>
  <cp:keywords/>
  <dc:description/>
  <cp:lastModifiedBy>Jessica Perdomo Baez</cp:lastModifiedBy>
  <cp:revision>8</cp:revision>
  <dcterms:created xsi:type="dcterms:W3CDTF">2026-09-16T00:21:00Z</dcterms:created>
  <dcterms:modified xsi:type="dcterms:W3CDTF">2026-10-19T21:48:00Z</dcterms:modified>
</cp:coreProperties>
</file>