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1D774" w14:textId="42F61996" w:rsidR="00646344" w:rsidRPr="00351589" w:rsidRDefault="00646344" w:rsidP="00B52D6A">
      <w:pPr>
        <w:pStyle w:val="Ttulo"/>
        <w:rPr>
          <w:rFonts w:ascii="Arial Nova Light" w:hAnsi="Arial Nova Light"/>
          <w:sz w:val="22"/>
          <w:lang w:val="es-ES"/>
        </w:rPr>
      </w:pPr>
      <w:r w:rsidRPr="00351589">
        <w:rPr>
          <w:rFonts w:ascii="Arial Nova Light" w:hAnsi="Arial Nova Light"/>
          <w:sz w:val="22"/>
          <w:lang w:val="es-ES"/>
        </w:rPr>
        <w:t>ANEXO 1 — ANEXO TÉCNICO</w:t>
      </w:r>
    </w:p>
    <w:p w14:paraId="4B1DBDC0" w14:textId="77777777" w:rsidR="00D2427F" w:rsidRPr="00351589" w:rsidRDefault="00D2427F" w:rsidP="00D45E37">
      <w:pPr>
        <w:rPr>
          <w:rFonts w:ascii="Arial Nova Light" w:hAnsi="Arial Nova Light" w:cs="Arial"/>
          <w:sz w:val="22"/>
        </w:rPr>
      </w:pPr>
    </w:p>
    <w:p w14:paraId="39CB360A" w14:textId="7B57D8BC"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La Escuela Militar de Cadetes “General José María Córdova” y El Batallón de Apoyo y Servicios para el Combate N°19, cuenta con los recursos necesarios y como institución de educación superior y Bien de Interés Cultural (BIC) de orden Nacional  alberga dentro de sus instalaciones una población flotante entre las 3000 personas de manera diaria con más de 50 edificaciones a lo largo de sus 45 hectáreas, siendo así un campus universitario con áreas de servicios, educación, cultura, deporte y demás usos que permiten la formación de los futuros Oficiales del ejército Nacional. Dentro de las instalaciones   consideradas   Bienes de </w:t>
      </w:r>
      <w:r w:rsidR="00D26C4D" w:rsidRPr="00351589">
        <w:rPr>
          <w:rFonts w:ascii="Arial Nova Light" w:hAnsi="Arial Nova Light"/>
          <w:sz w:val="22"/>
        </w:rPr>
        <w:t>Interés</w:t>
      </w:r>
      <w:r w:rsidRPr="00351589">
        <w:rPr>
          <w:rFonts w:ascii="Arial Nova Light" w:hAnsi="Arial Nova Light"/>
          <w:sz w:val="22"/>
        </w:rPr>
        <w:t xml:space="preserve"> Cultural, se </w:t>
      </w:r>
      <w:r w:rsidR="00D26C4D" w:rsidRPr="00351589">
        <w:rPr>
          <w:rFonts w:ascii="Arial Nova Light" w:hAnsi="Arial Nova Light"/>
          <w:sz w:val="22"/>
        </w:rPr>
        <w:t>encuentra</w:t>
      </w:r>
      <w:r w:rsidRPr="00351589">
        <w:rPr>
          <w:rFonts w:ascii="Arial Nova Light" w:hAnsi="Arial Nova Light"/>
          <w:sz w:val="22"/>
        </w:rPr>
        <w:t xml:space="preserve"> el edificio Casino de Oficiales Occidental 3 niveles, lo cual se enmarca en una de las necesidades adelantar el mantenimiento con el propósito de preservar y aplicar las normas técnicas y ambientales actuales y </w:t>
      </w:r>
      <w:r w:rsidR="00D26C4D" w:rsidRPr="00351589">
        <w:rPr>
          <w:rFonts w:ascii="Arial Nova Light" w:hAnsi="Arial Nova Light"/>
          <w:sz w:val="22"/>
        </w:rPr>
        <w:t>así</w:t>
      </w:r>
      <w:r w:rsidRPr="00351589">
        <w:rPr>
          <w:rFonts w:ascii="Arial Nova Light" w:hAnsi="Arial Nova Light"/>
          <w:sz w:val="22"/>
        </w:rPr>
        <w:t xml:space="preserve"> poder dar </w:t>
      </w:r>
      <w:r w:rsidR="00D26C4D" w:rsidRPr="00351589">
        <w:rPr>
          <w:rFonts w:ascii="Arial Nova Light" w:hAnsi="Arial Nova Light"/>
          <w:sz w:val="22"/>
        </w:rPr>
        <w:t>cumplimento</w:t>
      </w:r>
      <w:r w:rsidRPr="00351589">
        <w:rPr>
          <w:rFonts w:ascii="Arial Nova Light" w:hAnsi="Arial Nova Light"/>
          <w:sz w:val="22"/>
        </w:rPr>
        <w:t xml:space="preserve"> a las reglas establecidas para preservar el cuidado de la comunidad (oficiales, suboficiales, alumnos, soldados, personal civil y demás) y el medio ambiente.</w:t>
      </w:r>
    </w:p>
    <w:p w14:paraId="43E4F6DF" w14:textId="77777777" w:rsidR="009A3B5C" w:rsidRPr="00351589" w:rsidRDefault="009A3B5C" w:rsidP="009A3B5C">
      <w:pPr>
        <w:shd w:val="clear" w:color="auto" w:fill="FFFFFF"/>
        <w:ind w:left="-426" w:right="-518"/>
        <w:rPr>
          <w:rFonts w:ascii="Arial Nova Light" w:hAnsi="Arial Nova Light"/>
          <w:sz w:val="22"/>
        </w:rPr>
      </w:pPr>
    </w:p>
    <w:p w14:paraId="41DFAFAA"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La conservación arquitectónica ha sido uno de los principales esfuerzos a desarrollar durante los mantenimientos anuales que se desarrollan, siendo así cada edificación priorizada anualmente de acuerdo con las necesidades, usos y mantenimientos requeridos; estando las más frecuentes: humedades en goteras por la antigüedad de sus estructuras, actualizaciones de baterías sanitarias, actualización de iluminación, cielo raso, pinturas, entre otros.  Lo anterior en fin del cumplimiento de normativas como lo son: eliminación de asbesto, ambientes seguros y salubres, etc.  </w:t>
      </w:r>
    </w:p>
    <w:p w14:paraId="3D62E0C1" w14:textId="77777777" w:rsidR="009A3B5C" w:rsidRPr="00351589" w:rsidRDefault="009A3B5C" w:rsidP="009A3B5C">
      <w:pPr>
        <w:shd w:val="clear" w:color="auto" w:fill="FFFFFF"/>
        <w:ind w:left="-426" w:right="-518"/>
        <w:rPr>
          <w:rFonts w:ascii="Arial Nova Light" w:hAnsi="Arial Nova Light"/>
          <w:sz w:val="22"/>
        </w:rPr>
      </w:pPr>
    </w:p>
    <w:p w14:paraId="574B501D" w14:textId="15551758" w:rsidR="00A74050"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Con el propósito de dar cumplimiento a este objetivo La ESMIC y el Baspc19 cumpliendo con sus funciones cuenta con los recursos asignados mediante el RUBRO PRESUPUESTAL: A-02-02-02-004-005- SERVICIOS DE CONSTRUCCIÓN MANTENIMIENTO BIENES INMUEBLES; POR UN VALOR TOTAL OCHOCIENTOS OCHENTA MILLONES DE PESOS M/CTE ($ 880.000.000,00), con la finalidad de suplir la necesidad requerida.</w:t>
      </w:r>
    </w:p>
    <w:p w14:paraId="284329C6" w14:textId="77777777" w:rsidR="009A3B5C" w:rsidRPr="00351589" w:rsidRDefault="009A3B5C" w:rsidP="009A3B5C">
      <w:pPr>
        <w:shd w:val="clear" w:color="auto" w:fill="FFFFFF"/>
        <w:ind w:left="-426" w:right="-518"/>
        <w:rPr>
          <w:rFonts w:ascii="Arial Nova Light" w:hAnsi="Arial Nova Light"/>
          <w:sz w:val="22"/>
        </w:rPr>
      </w:pPr>
    </w:p>
    <w:p w14:paraId="3844E799" w14:textId="480ED075" w:rsidR="00646344" w:rsidRPr="00351589" w:rsidRDefault="009A3B5C" w:rsidP="00646344">
      <w:pPr>
        <w:jc w:val="center"/>
        <w:rPr>
          <w:rFonts w:ascii="Arial Nova Light" w:hAnsi="Arial Nova Light"/>
          <w:b/>
          <w:sz w:val="22"/>
        </w:rPr>
      </w:pPr>
      <w:r w:rsidRPr="00EF6463">
        <w:rPr>
          <w:rFonts w:ascii="Arial Nova Light" w:hAnsi="Arial Nova Light"/>
          <w:b/>
          <w:sz w:val="22"/>
        </w:rPr>
        <w:t>OBJETO DE LA CONTRATACIÓN</w:t>
      </w:r>
    </w:p>
    <w:p w14:paraId="740F948C" w14:textId="77777777" w:rsidR="000A5862" w:rsidRPr="00351589" w:rsidRDefault="000A5862" w:rsidP="00646344">
      <w:pPr>
        <w:jc w:val="center"/>
        <w:rPr>
          <w:rFonts w:ascii="Arial Nova Light" w:hAnsi="Arial Nova Light"/>
          <w:b/>
          <w:sz w:val="22"/>
        </w:rPr>
      </w:pPr>
    </w:p>
    <w:p w14:paraId="0B823915" w14:textId="6B6D522C" w:rsidR="000A5862" w:rsidRPr="00351589" w:rsidRDefault="000A5862" w:rsidP="009A3B5C">
      <w:pPr>
        <w:shd w:val="clear" w:color="auto" w:fill="FFFFFF"/>
        <w:ind w:left="-426" w:right="-518"/>
        <w:rPr>
          <w:rFonts w:ascii="Arial Nova Light" w:hAnsi="Arial Nova Light"/>
          <w:sz w:val="22"/>
        </w:rPr>
      </w:pPr>
      <w:r w:rsidRPr="00351589">
        <w:rPr>
          <w:rFonts w:ascii="Arial Nova Light" w:hAnsi="Arial Nova Light"/>
          <w:sz w:val="22"/>
        </w:rPr>
        <w:t>MANTENIMIENTO DE LA INFRAESTRUCTURA FÍSICA DEL EDIFICIO CASINO OFICIALES OCCIDENTAL 3 NIVELES DE LA ESCUELA MILITAR DE CADETES “GENERAL JOSÉ MARÍA CÓRDOVA</w:t>
      </w:r>
    </w:p>
    <w:p w14:paraId="4095C31B" w14:textId="77777777" w:rsidR="00142C3C" w:rsidRPr="00351589" w:rsidRDefault="00142C3C" w:rsidP="00142C3C">
      <w:pPr>
        <w:rPr>
          <w:rFonts w:ascii="Arial Nova Light" w:hAnsi="Arial Nova Light"/>
          <w:sz w:val="22"/>
          <w:highlight w:val="lightGray"/>
        </w:rPr>
      </w:pPr>
    </w:p>
    <w:p w14:paraId="74E81B51" w14:textId="005D71C2" w:rsidR="00646344" w:rsidRPr="00351589" w:rsidRDefault="00646344" w:rsidP="00646344">
      <w:pPr>
        <w:pStyle w:val="Ttulo1"/>
        <w:rPr>
          <w:rFonts w:ascii="Arial Nova Light" w:hAnsi="Arial Nova Light"/>
          <w:sz w:val="22"/>
          <w:szCs w:val="22"/>
        </w:rPr>
      </w:pPr>
      <w:r w:rsidRPr="00351589">
        <w:rPr>
          <w:rFonts w:ascii="Arial Nova Light" w:hAnsi="Arial Nova Light"/>
          <w:sz w:val="22"/>
          <w:szCs w:val="22"/>
        </w:rPr>
        <w:t>Descripción del proyecto</w:t>
      </w:r>
    </w:p>
    <w:p w14:paraId="6C0757C4"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La Escuela Militar de Cadetes “General José María Córdova”, ubicada en Bogotá D.C. desde el año 1942, constituye el principal centro de formación de oficiales del Ejército Nacional de Colombia y representa uno de los conjuntos arquitectónicos institucionales más importantes de la Fuerza. </w:t>
      </w:r>
    </w:p>
    <w:p w14:paraId="70BEFC6D" w14:textId="77777777" w:rsidR="009A3B5C" w:rsidRPr="00351589" w:rsidRDefault="009A3B5C" w:rsidP="009A3B5C">
      <w:pPr>
        <w:shd w:val="clear" w:color="auto" w:fill="FFFFFF"/>
        <w:ind w:left="-426" w:right="-518"/>
        <w:rPr>
          <w:rFonts w:ascii="Arial Nova Light" w:hAnsi="Arial Nova Light"/>
          <w:sz w:val="22"/>
        </w:rPr>
      </w:pPr>
    </w:p>
    <w:p w14:paraId="69E6D61C"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Su infraestructura física soporta permanentemente actividades académicas, administrativas, logísticas, operacionales y de bienestar, razón por la cual requiere procesos continuos de conservación, mantenimiento y mejoramiento que permitan garantizar su adecuado funcionamiento y prolongar la vida útil de sus edificaciones.</w:t>
      </w:r>
    </w:p>
    <w:p w14:paraId="57B0DB65" w14:textId="77777777" w:rsidR="009A3B5C" w:rsidRPr="00351589" w:rsidRDefault="009A3B5C" w:rsidP="009A3B5C">
      <w:pPr>
        <w:shd w:val="clear" w:color="auto" w:fill="FFFFFF"/>
        <w:ind w:left="-426" w:right="-518"/>
        <w:rPr>
          <w:rFonts w:ascii="Arial Nova Light" w:hAnsi="Arial Nova Light"/>
          <w:sz w:val="22"/>
        </w:rPr>
      </w:pPr>
    </w:p>
    <w:p w14:paraId="36DD88C2"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Como resultado de las inspecciones técnicas, diagnósticos visuales y recorridos efectuados en las edificaciones priorizadas, se identificó la presencia de patologías constructivas asociadas al envejecimiento natural de los materiales, exposición permanente a agentes climáticos, ciclos de </w:t>
      </w:r>
      <w:r w:rsidRPr="00351589">
        <w:rPr>
          <w:rFonts w:ascii="Arial Nova Light" w:hAnsi="Arial Nova Light"/>
          <w:sz w:val="22"/>
        </w:rPr>
        <w:lastRenderedPageBreak/>
        <w:t xml:space="preserve">humedad-sequedad, acciones mecánicas derivadas del uso intensivo de las instalaciones y obsolescencia de algunos sistemas de soporte. </w:t>
      </w:r>
    </w:p>
    <w:p w14:paraId="6BD456DC" w14:textId="77777777" w:rsidR="009A3B5C" w:rsidRPr="00351589" w:rsidRDefault="009A3B5C" w:rsidP="009A3B5C">
      <w:pPr>
        <w:shd w:val="clear" w:color="auto" w:fill="FFFFFF"/>
        <w:ind w:left="-426" w:right="-518"/>
        <w:rPr>
          <w:rFonts w:ascii="Arial Nova Light" w:hAnsi="Arial Nova Light"/>
          <w:sz w:val="22"/>
        </w:rPr>
      </w:pPr>
    </w:p>
    <w:p w14:paraId="4C1534B3"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Entre las principales afectaciones observadas se encuentran deterioro de cubiertas y elementos de evacuación de aguas lluvias, filtraciones, humedades por capilaridad y escorrentía, desgaste de acabados arquitectónicos, deterioro de redes hidrosanitarias, deficiencias en instalaciones eléctricas, afectaciones en elementos de cerramiento y pérdida progresiva de las condiciones de funcionalidad y habitabilidad de diversos espacios.</w:t>
      </w:r>
    </w:p>
    <w:p w14:paraId="64939DC1" w14:textId="77777777" w:rsidR="009A3B5C" w:rsidRPr="00351589" w:rsidRDefault="009A3B5C" w:rsidP="009A3B5C">
      <w:pPr>
        <w:shd w:val="clear" w:color="auto" w:fill="FFFFFF"/>
        <w:ind w:left="-426" w:right="-518"/>
        <w:rPr>
          <w:rFonts w:ascii="Arial Nova Light" w:hAnsi="Arial Nova Light"/>
          <w:sz w:val="22"/>
        </w:rPr>
      </w:pPr>
    </w:p>
    <w:p w14:paraId="0E17D014"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La permanencia de estas condiciones sin una intervención integral podría generar un incremento progresivo del deterioro físico de las edificaciones, acelerando procesos de degradación de los materiales y aumentando la probabilidad de fallas funcionales que afecten la prestación normal del servicio institucional. </w:t>
      </w:r>
    </w:p>
    <w:p w14:paraId="4296565F" w14:textId="77777777" w:rsidR="009A3B5C" w:rsidRPr="00351589" w:rsidRDefault="009A3B5C" w:rsidP="009A3B5C">
      <w:pPr>
        <w:shd w:val="clear" w:color="auto" w:fill="FFFFFF"/>
        <w:ind w:left="-426" w:right="-518"/>
        <w:rPr>
          <w:rFonts w:ascii="Arial Nova Light" w:hAnsi="Arial Nova Light"/>
          <w:sz w:val="22"/>
        </w:rPr>
      </w:pPr>
    </w:p>
    <w:p w14:paraId="1C7C62D0"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Asimismo, podrían presentarse afectaciones asociadas a riesgos locativos, sanitarios y operacionales que comprometan la seguridad de cadetes, alféreces, oficiales, suboficiales, personal civil y visitantes.</w:t>
      </w:r>
    </w:p>
    <w:p w14:paraId="6AE79968" w14:textId="77777777" w:rsidR="009A3B5C" w:rsidRPr="00351589" w:rsidRDefault="009A3B5C" w:rsidP="009A3B5C">
      <w:pPr>
        <w:shd w:val="clear" w:color="auto" w:fill="FFFFFF"/>
        <w:ind w:left="-426" w:right="-518"/>
        <w:rPr>
          <w:rFonts w:ascii="Arial Nova Light" w:hAnsi="Arial Nova Light"/>
          <w:sz w:val="22"/>
        </w:rPr>
      </w:pPr>
    </w:p>
    <w:p w14:paraId="51F50E6F"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Desde la perspectiva de gestión de activos físicos, la ejecución de obras de mantenimiento mayor constituye una medida estratégica orientada a preservar el valor técnico, funcional y económico de la infraestructura institucional, evitando costos significativamente superiores asociados a rehabilitaciones integrales, reconstrucciones parciales o atención de emergencias derivadas de fallas no atendidas oportunamente.</w:t>
      </w:r>
    </w:p>
    <w:p w14:paraId="4137A8A4" w14:textId="77777777" w:rsidR="009A3B5C" w:rsidRPr="00351589" w:rsidRDefault="009A3B5C" w:rsidP="009A3B5C">
      <w:pPr>
        <w:shd w:val="clear" w:color="auto" w:fill="FFFFFF"/>
        <w:ind w:left="-426" w:right="-518"/>
        <w:rPr>
          <w:rFonts w:ascii="Arial Nova Light" w:hAnsi="Arial Nova Light"/>
          <w:sz w:val="22"/>
        </w:rPr>
      </w:pPr>
    </w:p>
    <w:p w14:paraId="0F4D8023"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Adicionalmente, la edificación objeto de intervención forma parte del patrimonio construido de la Escuela Militar de Cadetes y posee un importante valor histórico e institucional dentro del proceso de formación de los Oficiales del Ejército Nacional. </w:t>
      </w:r>
    </w:p>
    <w:p w14:paraId="2B39690D" w14:textId="77777777" w:rsidR="009A3B5C" w:rsidRPr="00351589" w:rsidRDefault="009A3B5C" w:rsidP="009A3B5C">
      <w:pPr>
        <w:shd w:val="clear" w:color="auto" w:fill="FFFFFF"/>
        <w:ind w:left="-426" w:right="-518"/>
        <w:rPr>
          <w:rFonts w:ascii="Arial Nova Light" w:hAnsi="Arial Nova Light"/>
          <w:sz w:val="22"/>
        </w:rPr>
      </w:pPr>
    </w:p>
    <w:p w14:paraId="547FE340"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Por tal motivo, las actividades proyectadas se enfocan en la conservación de las características arquitectónicas predominantes de la edificación, garantizando la preservación de su identidad formal y espacial, al tiempo que se incorporan mejoras técnicas orientadas a optimizar su desempeño y condiciones de servicio.</w:t>
      </w:r>
    </w:p>
    <w:p w14:paraId="493DEBAF" w14:textId="77777777" w:rsidR="009A3B5C" w:rsidRPr="00351589" w:rsidRDefault="009A3B5C" w:rsidP="009A3B5C">
      <w:pPr>
        <w:shd w:val="clear" w:color="auto" w:fill="FFFFFF"/>
        <w:ind w:left="-426" w:right="-518"/>
        <w:rPr>
          <w:rFonts w:ascii="Arial Nova Light" w:hAnsi="Arial Nova Light"/>
          <w:sz w:val="22"/>
        </w:rPr>
      </w:pPr>
    </w:p>
    <w:p w14:paraId="678785D1"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La ejecución de las intervenciones propuestas permitirá fortalecer las condiciones de seguridad humana, accesibilidad, salubridad, habitabilidad y funcionalidad de los espacios institucionales, así como mejorar la capacidad de respuesta frente a eventos asociados a la gestión del riesgo de desastres, mediante la recuperación y optimización de sistemas constructivos.</w:t>
      </w:r>
    </w:p>
    <w:p w14:paraId="55259CAF" w14:textId="77777777" w:rsidR="009A3B5C" w:rsidRPr="00351589" w:rsidRDefault="009A3B5C" w:rsidP="009A3B5C">
      <w:pPr>
        <w:shd w:val="clear" w:color="auto" w:fill="FFFFFF"/>
        <w:ind w:left="-426" w:right="-518"/>
        <w:rPr>
          <w:rFonts w:ascii="Arial Nova Light" w:hAnsi="Arial Nova Light"/>
          <w:sz w:val="22"/>
        </w:rPr>
      </w:pPr>
    </w:p>
    <w:p w14:paraId="1EF8C5C9"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En consecuencia, la inversión proyectada responde a una necesidad real, objetiva y verificable, orientada a garantizar la continuidad operacional de la Escuela Militar de Cadetes, proteger el patrimonio físico de la Nación representado en sus edificaciones, optimizar las condiciones de bienestar de la comunidad Educativa Militar y asegurar el cumplimiento de la misión institucional de formar integralmente a los futuros Oficiales del Ejército Nacional de Colombia.</w:t>
      </w:r>
    </w:p>
    <w:p w14:paraId="48C86C30" w14:textId="77777777" w:rsidR="009A3B5C" w:rsidRPr="00351589" w:rsidRDefault="009A3B5C" w:rsidP="009A3B5C">
      <w:pPr>
        <w:shd w:val="clear" w:color="auto" w:fill="FFFFFF"/>
        <w:ind w:left="-426" w:right="-518"/>
        <w:rPr>
          <w:rFonts w:ascii="Arial Nova Light" w:hAnsi="Arial Nova Light"/>
          <w:sz w:val="22"/>
        </w:rPr>
      </w:pPr>
    </w:p>
    <w:p w14:paraId="4BEB41CE"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La necesidad identificada será atendida mediante la ejecución de intervenciones de mantenimiento mayor (obras de tercer escalón), orientadas a la reposición, rehabilitación y recuperación funcional de la </w:t>
      </w:r>
      <w:r w:rsidRPr="00351589">
        <w:rPr>
          <w:rFonts w:ascii="Arial Nova Light" w:hAnsi="Arial Nova Light"/>
          <w:sz w:val="22"/>
        </w:rPr>
        <w:lastRenderedPageBreak/>
        <w:t>edificación priorizada, de conformidad y de acuerdo a lo emitido por el Ministerio de Cultura mediante oficio con radicado MC47935E2025 de fecha del 25 de noviembre del 2025, en el cual se emite concepto técnico sobre autorización de intervención en el inmueble denominado Conjunto de Edificios de la Escuela Militar de Cadetes General José María Córdova, localizado en Bogotá D.C, bajo criterios de mantenimiento preventivo y correctivo que permitan preservar la integridad física, funcional, operativa y patrimonial de la infraestructura de la Escuela Militar de Cadetes “General José María Córdova”.</w:t>
      </w:r>
    </w:p>
    <w:p w14:paraId="1B4869E8" w14:textId="77777777" w:rsidR="009A3B5C" w:rsidRPr="00351589" w:rsidRDefault="009A3B5C" w:rsidP="009A3B5C">
      <w:pPr>
        <w:shd w:val="clear" w:color="auto" w:fill="FFFFFF"/>
        <w:ind w:left="-426" w:right="-518"/>
        <w:rPr>
          <w:rFonts w:ascii="Arial Nova Light" w:hAnsi="Arial Nova Light"/>
          <w:sz w:val="22"/>
        </w:rPr>
      </w:pPr>
    </w:p>
    <w:p w14:paraId="4413BC9A"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Las actividades proyectadas estarán enfocadas en la conservación y mejoramiento de los elementos arquitectónicos que presentan deterioro por uso, envejecimiento o exposición a agentes ambientales, garantizando la prolongación de la vida útil de los inmuebles y el restablecimiento de sus condiciones adecuadas de servicio.</w:t>
      </w:r>
    </w:p>
    <w:p w14:paraId="4437392F" w14:textId="77777777" w:rsidR="009A3B5C" w:rsidRPr="00351589" w:rsidRDefault="009A3B5C" w:rsidP="009A3B5C">
      <w:pPr>
        <w:shd w:val="clear" w:color="auto" w:fill="FFFFFF"/>
        <w:ind w:left="-426" w:right="-518"/>
        <w:rPr>
          <w:rFonts w:ascii="Arial Nova Light" w:hAnsi="Arial Nova Light"/>
          <w:sz w:val="22"/>
        </w:rPr>
      </w:pPr>
    </w:p>
    <w:p w14:paraId="1599A6BB"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Las intervenciones no contemplan modificaciones estructurales, ampliaciones, cambios volumétricos ni alteraciones de la tipología arquitectónica existente. De igual manera, se mantendrán las características formales, estéticas y patrimoniales de las edificaciones, preservando sus acabados exteriores, composición arquitectónica e imagen institucional, en concordancia con los lineamientos de conservación aplicables al conjunto arquitectónico de la Escuela Militar de Cadetes “General José María Córdova”.</w:t>
      </w:r>
    </w:p>
    <w:p w14:paraId="429E0191" w14:textId="77777777" w:rsidR="009A3B5C" w:rsidRPr="00351589" w:rsidRDefault="009A3B5C" w:rsidP="009A3B5C">
      <w:pPr>
        <w:shd w:val="clear" w:color="auto" w:fill="FFFFFF"/>
        <w:ind w:left="-426" w:right="-518"/>
        <w:rPr>
          <w:rFonts w:ascii="Arial Nova Light" w:hAnsi="Arial Nova Light"/>
          <w:sz w:val="22"/>
        </w:rPr>
      </w:pPr>
    </w:p>
    <w:p w14:paraId="42AEE2E7"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Las actividades se desarrollarán con base en diagnósticos técnicos previos y mediante la aplicación de procedimientos constructivos acordes con el estado de conservación del inmueble, garantizando el cumplimiento de la normatividad técnica, ambiental, de seguridad y patrimonial vigente de la obra proyectada.</w:t>
      </w:r>
    </w:p>
    <w:p w14:paraId="4A439FD8" w14:textId="77777777" w:rsidR="009A3B5C" w:rsidRPr="00351589" w:rsidRDefault="009A3B5C" w:rsidP="009A3B5C">
      <w:pPr>
        <w:shd w:val="clear" w:color="auto" w:fill="FFFFFF"/>
        <w:ind w:left="-426" w:right="-518"/>
        <w:rPr>
          <w:rFonts w:ascii="Arial Nova Light" w:hAnsi="Arial Nova Light"/>
          <w:sz w:val="22"/>
        </w:rPr>
      </w:pPr>
    </w:p>
    <w:p w14:paraId="1F57F8D6"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Por tratarse de una edificación localizada dentro del área declarada como bien de interés cultural de la nación (BICN), las intervenciones se ejecutarán respetando los criterios de conservación, protección y manejo patrimonial establecidos en el Decreto 2358 de 2019 y demás disposiciones que regulan el patrimonio cultural material e inmaterial, así como los lineamientos definidos para la zona de influencia del conjunto arquitectónico de la Escuela Militar de Cadetes “General José María Córdova”.</w:t>
      </w:r>
    </w:p>
    <w:p w14:paraId="0CF1FBA4" w14:textId="77777777" w:rsidR="009A3B5C" w:rsidRPr="00351589" w:rsidRDefault="009A3B5C" w:rsidP="009A3B5C">
      <w:pPr>
        <w:shd w:val="clear" w:color="auto" w:fill="FFFFFF"/>
        <w:ind w:left="-426" w:right="-518"/>
        <w:rPr>
          <w:rFonts w:ascii="Arial Nova Light" w:hAnsi="Arial Nova Light"/>
          <w:sz w:val="22"/>
        </w:rPr>
      </w:pPr>
    </w:p>
    <w:p w14:paraId="3A4F8A83"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Asimismo, se atenderán los lineamientos institucionales establecidos en la Directiva Permanente No. 00000064 de 2024 del Ejército Nacional, relacionados con el diseño, construcción, conservación y mantenimiento de instalaciones militares. Para tal efecto, se observarán, entre otras disposiciones técnicas y normativas aplicables, las establecidas en la Norma Colombiana de Diseño y Construcción Sismo Resistente – NSR-10, sus modificaciones, actualizaciones y demás normas que la complementen o sustituyan, en lo que resulte aplicable al objeto, alcance y características del proyecto.</w:t>
      </w:r>
    </w:p>
    <w:p w14:paraId="18818574" w14:textId="77777777" w:rsidR="009A3B5C" w:rsidRPr="00351589" w:rsidRDefault="009A3B5C" w:rsidP="009A3B5C">
      <w:pPr>
        <w:shd w:val="clear" w:color="auto" w:fill="FFFFFF"/>
        <w:ind w:left="-426" w:right="-518"/>
        <w:rPr>
          <w:rFonts w:ascii="Arial Nova Light" w:hAnsi="Arial Nova Light"/>
          <w:sz w:val="22"/>
        </w:rPr>
      </w:pPr>
    </w:p>
    <w:p w14:paraId="3BE98005" w14:textId="77777777"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Durante la ejecución de las obras se implementarán medidas de seguridad industrial, seguridad y salud en el trabajo (SST), manejo ambiental, gestión del riesgo, control de calidad y supervisión técnica, con el fin de garantizar la correcta ejecución de las actividades, la protección de los usuarios y trabajadores, la continuidad operativa de las instalaciones y la durabilidad de las soluciones constructivas adoptadas.</w:t>
      </w:r>
    </w:p>
    <w:p w14:paraId="07E1013C" w14:textId="77777777" w:rsidR="009A3B5C" w:rsidRPr="00351589" w:rsidRDefault="009A3B5C" w:rsidP="009A3B5C">
      <w:pPr>
        <w:shd w:val="clear" w:color="auto" w:fill="FFFFFF"/>
        <w:ind w:left="-426" w:right="-518"/>
        <w:rPr>
          <w:rFonts w:ascii="Arial Nova Light" w:hAnsi="Arial Nova Light"/>
          <w:sz w:val="22"/>
        </w:rPr>
      </w:pPr>
    </w:p>
    <w:p w14:paraId="5DF8FDDD" w14:textId="0E39CFE1" w:rsidR="009A3B5C" w:rsidRPr="00351589" w:rsidRDefault="009A3B5C" w:rsidP="009A3B5C">
      <w:pPr>
        <w:shd w:val="clear" w:color="auto" w:fill="FFFFFF"/>
        <w:ind w:left="-426" w:right="-518"/>
        <w:rPr>
          <w:rFonts w:ascii="Arial Nova Light" w:hAnsi="Arial Nova Light"/>
          <w:sz w:val="22"/>
        </w:rPr>
      </w:pPr>
      <w:r w:rsidRPr="00351589">
        <w:rPr>
          <w:rFonts w:ascii="Arial Nova Light" w:hAnsi="Arial Nova Light"/>
          <w:sz w:val="22"/>
        </w:rPr>
        <w:t xml:space="preserve">De igual forma dentro de los parámetros de cumplimento de reglas técnicas es importante señalar que se dará </w:t>
      </w:r>
      <w:r w:rsidR="00586C84" w:rsidRPr="00351589">
        <w:rPr>
          <w:rFonts w:ascii="Arial Nova Light" w:hAnsi="Arial Nova Light"/>
          <w:sz w:val="22"/>
        </w:rPr>
        <w:t>aplicabilidad</w:t>
      </w:r>
      <w:r w:rsidRPr="00351589">
        <w:rPr>
          <w:rFonts w:ascii="Arial Nova Light" w:hAnsi="Arial Nova Light"/>
          <w:sz w:val="22"/>
        </w:rPr>
        <w:t xml:space="preserve"> a la Ley 1968 del   once (11) de julio de 2019 “Por el cual se prohíbe le uso de asbesto en el territorio nacional y se establecen garantías de protección   a la salud d ellos colombianos”.</w:t>
      </w:r>
    </w:p>
    <w:p w14:paraId="342FE16D" w14:textId="77777777" w:rsidR="009A3B5C" w:rsidRPr="00351589" w:rsidRDefault="009A3B5C" w:rsidP="009A3B5C">
      <w:pPr>
        <w:shd w:val="clear" w:color="auto" w:fill="FFFFFF"/>
        <w:ind w:left="-426" w:right="-518"/>
        <w:rPr>
          <w:rFonts w:ascii="Arial Nova Light" w:hAnsi="Arial Nova Light"/>
          <w:sz w:val="22"/>
        </w:rPr>
      </w:pPr>
    </w:p>
    <w:p w14:paraId="794297D2" w14:textId="2BE7D9C8" w:rsidR="00C676AB" w:rsidRPr="00351589" w:rsidRDefault="009A3B5C" w:rsidP="009A3B5C">
      <w:pPr>
        <w:shd w:val="clear" w:color="auto" w:fill="FFFFFF"/>
        <w:ind w:left="-426" w:right="-518"/>
        <w:rPr>
          <w:rFonts w:ascii="Arial Nova Light" w:hAnsi="Arial Nova Light"/>
          <w:sz w:val="22"/>
        </w:rPr>
      </w:pPr>
      <w:r w:rsidRPr="00586C84">
        <w:rPr>
          <w:rFonts w:ascii="Arial Nova Light" w:hAnsi="Arial Nova Light"/>
          <w:b/>
          <w:bCs/>
          <w:sz w:val="22"/>
        </w:rPr>
        <w:t>NOTA:</w:t>
      </w:r>
      <w:r w:rsidRPr="00351589">
        <w:rPr>
          <w:rFonts w:ascii="Arial Nova Light" w:hAnsi="Arial Nova Light"/>
          <w:sz w:val="22"/>
        </w:rPr>
        <w:t xml:space="preserve"> Es importante indicar que la presente necesidad se deriva de la decisión adoptada respecto de lo suscitado en el proceso No. 143-LP-BASPC19-2026, cuya necesidad se proyectaba sobre tres frentes a desarrollar. No obstante, frente a la situación jurídica y contractual derivada de la revocatoria del proceso mencionado, la entidad contratante, ESMIC-BASPC19, procede a dar trámite al frente correspondiente al Edificio Casino de Oficiales Occidental de tres (3) niveles, por considerarse de especial relevancia para la conservación de la infraestructura, contribuyendo así a atender las necesidades de conservación de un inmueble que reviste interés cultural y al cumplimiento de las normas técnicas y ambientales   sobre le  materia.</w:t>
      </w:r>
    </w:p>
    <w:p w14:paraId="4509D310" w14:textId="77777777" w:rsidR="00646344" w:rsidRPr="00351589" w:rsidRDefault="00646344" w:rsidP="00646344">
      <w:pPr>
        <w:rPr>
          <w:rFonts w:ascii="Arial Nova Light" w:hAnsi="Arial Nova Light"/>
          <w:sz w:val="22"/>
        </w:rPr>
      </w:pPr>
    </w:p>
    <w:p w14:paraId="09ED0D66" w14:textId="343CBC00" w:rsidR="00646344" w:rsidRPr="00351589" w:rsidRDefault="00C35D5C" w:rsidP="00646344">
      <w:pPr>
        <w:pStyle w:val="Ttulo1"/>
        <w:rPr>
          <w:rFonts w:ascii="Arial Nova Light" w:hAnsi="Arial Nova Light"/>
          <w:sz w:val="22"/>
          <w:szCs w:val="22"/>
        </w:rPr>
      </w:pPr>
      <w:r w:rsidRPr="00351589">
        <w:rPr>
          <w:rFonts w:ascii="Arial Nova Light" w:hAnsi="Arial Nova Light"/>
          <w:sz w:val="22"/>
          <w:szCs w:val="22"/>
        </w:rPr>
        <w:t>D</w:t>
      </w:r>
      <w:r w:rsidR="00646344" w:rsidRPr="00351589">
        <w:rPr>
          <w:rFonts w:ascii="Arial Nova Light" w:hAnsi="Arial Nova Light"/>
          <w:sz w:val="22"/>
          <w:szCs w:val="22"/>
        </w:rPr>
        <w:t>escripción de las condiciones actuales a intervenir</w:t>
      </w:r>
      <w:r w:rsidR="0081419F" w:rsidRPr="00351589">
        <w:rPr>
          <w:rFonts w:ascii="Arial Nova Light" w:hAnsi="Arial Nova Light"/>
          <w:sz w:val="22"/>
          <w:szCs w:val="22"/>
        </w:rPr>
        <w:t xml:space="preserve"> </w:t>
      </w:r>
      <w:r w:rsidR="00A705D5" w:rsidRPr="00351589">
        <w:rPr>
          <w:rFonts w:ascii="Arial Nova Light" w:hAnsi="Arial Nova Light"/>
          <w:sz w:val="22"/>
          <w:szCs w:val="22"/>
        </w:rPr>
        <w:t>EDIFICIO CASINO OFICIALES OCCIDENTAL 3 NIVELES</w:t>
      </w:r>
    </w:p>
    <w:p w14:paraId="35DE770D" w14:textId="328A0936" w:rsidR="00646344" w:rsidRPr="00351589" w:rsidRDefault="00646344" w:rsidP="00646344">
      <w:pPr>
        <w:rPr>
          <w:rFonts w:ascii="Arial Nova Light" w:hAnsi="Arial Nova Light"/>
          <w:sz w:val="22"/>
        </w:rPr>
      </w:pPr>
    </w:p>
    <w:p w14:paraId="50C6705B"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Las actividades de mantenimiento programadas para el Edificio Casino de Oficiales Occidental de tres (3) niveles tienen como finalidad recuperar y prolongar sus condiciones de habitabilidad, estabilidad, seguridad, funcionalidad, salubridad y confort, asegurando su adecuada operación y la preservación de sus valores arquitectónicos, históricos y constructivos mediante intervenciones preventivas y correctivas.</w:t>
      </w:r>
    </w:p>
    <w:p w14:paraId="67D135BD" w14:textId="77777777" w:rsidR="00165B8F" w:rsidRPr="00351589" w:rsidRDefault="00165B8F" w:rsidP="00165B8F">
      <w:pPr>
        <w:shd w:val="clear" w:color="auto" w:fill="FFFFFF"/>
        <w:ind w:left="-426" w:right="-518"/>
        <w:rPr>
          <w:rFonts w:ascii="Arial Nova Light" w:eastAsia="Arial" w:hAnsi="Arial Nova Light" w:cs="Arial"/>
          <w:sz w:val="22"/>
        </w:rPr>
      </w:pPr>
    </w:p>
    <w:p w14:paraId="600775F7"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 xml:space="preserve">Las obras se ejecutarán bajo los principios de conservación integral, privilegiando la mínima intervención, el respeto por la autenticidad del inmueble y la utilización de materiales y técnicas compatibles con sus sistemas constructivos originales. </w:t>
      </w:r>
    </w:p>
    <w:p w14:paraId="19456A90" w14:textId="77777777" w:rsidR="00165B8F" w:rsidRPr="00351589" w:rsidRDefault="00165B8F" w:rsidP="00165B8F">
      <w:pPr>
        <w:shd w:val="clear" w:color="auto" w:fill="FFFFFF"/>
        <w:ind w:left="-426" w:right="-518"/>
        <w:rPr>
          <w:rFonts w:ascii="Arial Nova Light" w:eastAsia="Arial" w:hAnsi="Arial Nova Light" w:cs="Arial"/>
          <w:sz w:val="22"/>
        </w:rPr>
      </w:pPr>
    </w:p>
    <w:p w14:paraId="1715C406"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En consecuencia, no se contemplan modificaciones volumétricas, alteraciones de la configuración espacial ni intervenciones que afecten los valores patrimoniales del edificio.</w:t>
      </w:r>
    </w:p>
    <w:p w14:paraId="390DC603" w14:textId="77777777" w:rsidR="00165B8F" w:rsidRPr="00351589" w:rsidRDefault="00165B8F" w:rsidP="00165B8F">
      <w:pPr>
        <w:shd w:val="clear" w:color="auto" w:fill="FFFFFF"/>
        <w:ind w:left="-426" w:right="-518"/>
        <w:rPr>
          <w:rFonts w:ascii="Arial Nova Light" w:eastAsia="Arial" w:hAnsi="Arial Nova Light" w:cs="Arial"/>
          <w:sz w:val="22"/>
        </w:rPr>
      </w:pPr>
    </w:p>
    <w:p w14:paraId="607244E5"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 xml:space="preserve">El alcance comprende el mantenimiento integral del sistema de cubiertas, incluyendo la cubierta en teja de barro, la estructura portante en madera, canales y bajantes de aguas lluvias, aleros, limatesas, limahoyas, remates metálicos (flanches), impermeabilizaciones y cielorrasos, mediante labores de limpieza, reparación, protección y reposición puntual de los elementos deteriorados. </w:t>
      </w:r>
    </w:p>
    <w:p w14:paraId="1AC9DCEF" w14:textId="77777777" w:rsidR="00165B8F" w:rsidRPr="00351589" w:rsidRDefault="00165B8F" w:rsidP="00165B8F">
      <w:pPr>
        <w:shd w:val="clear" w:color="auto" w:fill="FFFFFF"/>
        <w:ind w:left="-426" w:right="-518"/>
        <w:rPr>
          <w:rFonts w:ascii="Arial Nova Light" w:eastAsia="Arial" w:hAnsi="Arial Nova Light" w:cs="Arial"/>
          <w:sz w:val="22"/>
        </w:rPr>
      </w:pPr>
    </w:p>
    <w:p w14:paraId="4D2D8B33"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Igualmente, se realizarán reparaciones en muros afectados por humedad y filtraciones, mantenimiento parcial de la estructura de entrepisos en madera, recuperación del piso en madera del Salón de Armas, reposición de pisos laminados en los niveles segundo y tercero, y renovación de la impermeabilización y acabados de la terraza del segundo piso para eliminar las filtraciones hacia el nivel inferior.</w:t>
      </w:r>
    </w:p>
    <w:p w14:paraId="6741FD37" w14:textId="77777777" w:rsidR="00165B8F" w:rsidRPr="00351589" w:rsidRDefault="00165B8F" w:rsidP="00165B8F">
      <w:pPr>
        <w:shd w:val="clear" w:color="auto" w:fill="FFFFFF"/>
        <w:ind w:left="-426" w:right="-518"/>
        <w:rPr>
          <w:rFonts w:ascii="Arial Nova Light" w:eastAsia="Arial" w:hAnsi="Arial Nova Light" w:cs="Arial"/>
          <w:sz w:val="22"/>
        </w:rPr>
      </w:pPr>
    </w:p>
    <w:p w14:paraId="699C1114"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Estas acciones permitirán restablecer el adecuado desempeño de la envolvente y de los espacios interiores destinados al alojamiento, museo y salas de exposición, garantizando el correcto manejo de las aguas lluvias y mitigando patologías asociadas a infiltraciones, humedades, deterioro de la madera, corrosión, biodeterioro y degradación de los materiales.</w:t>
      </w:r>
    </w:p>
    <w:p w14:paraId="23480DE6" w14:textId="77777777" w:rsidR="00165B8F" w:rsidRPr="00351589" w:rsidRDefault="00165B8F" w:rsidP="00165B8F">
      <w:pPr>
        <w:shd w:val="clear" w:color="auto" w:fill="FFFFFF"/>
        <w:ind w:left="-426" w:right="-518"/>
        <w:rPr>
          <w:rFonts w:ascii="Arial Nova Light" w:eastAsia="Arial" w:hAnsi="Arial Nova Light" w:cs="Arial"/>
          <w:sz w:val="22"/>
        </w:rPr>
      </w:pPr>
    </w:p>
    <w:p w14:paraId="17A34BB4" w14:textId="0E07735C" w:rsidR="00165B8F" w:rsidRPr="00351589" w:rsidRDefault="00165B8F" w:rsidP="00E91252">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Con la ejecución del proyecto se controlará el avance de los procesos de deterioro, se protegerán los elementos originales de mayor valor patrimonial, se optimizarán los costos futuros de conservación y se garantizarán condiciones adecuadas de seguridad, funcionalidad y servicio para los oficiales de la Escuela Militar de Cadetes, contribuyendo además a la preservación del patrimonio arquitectónico institucional y evitando escenarios de vulnerabilidad o amenaza de ruina.</w:t>
      </w:r>
    </w:p>
    <w:p w14:paraId="6E9C0736"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lastRenderedPageBreak/>
        <w:t xml:space="preserve">De no ejecutarse las actividades previstas, las patologías existentes continuarán evolucionando, afectando progresivamente la estructura portante de madera, el sistema de cubiertas, los acabados arquitectónicos y los espacios interiores. </w:t>
      </w:r>
    </w:p>
    <w:p w14:paraId="72CDA61D" w14:textId="77777777" w:rsidR="00165B8F" w:rsidRPr="00351589" w:rsidRDefault="00165B8F" w:rsidP="00165B8F">
      <w:pPr>
        <w:shd w:val="clear" w:color="auto" w:fill="FFFFFF"/>
        <w:ind w:left="-426" w:right="-518"/>
        <w:rPr>
          <w:rFonts w:ascii="Arial Nova Light" w:eastAsia="Arial" w:hAnsi="Arial Nova Light" w:cs="Arial"/>
          <w:sz w:val="22"/>
        </w:rPr>
      </w:pPr>
    </w:p>
    <w:p w14:paraId="566A9E58" w14:textId="77777777" w:rsidR="00165B8F" w:rsidRPr="00351589" w:rsidRDefault="00165B8F" w:rsidP="00165B8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permanencia de filtraciones y humedades acelerará procesos de pudrición, ataque de organismos xilófagos, deformaciones estructurales y pérdida de capacidad resistente, incrementando los costos de rehabilitación y pudiendo requerir intervenciones de mayor complejidad técnica y económica.</w:t>
      </w:r>
    </w:p>
    <w:p w14:paraId="534980E4" w14:textId="77777777" w:rsidR="00165B8F" w:rsidRPr="00351589" w:rsidRDefault="00165B8F" w:rsidP="00165B8F">
      <w:pPr>
        <w:shd w:val="clear" w:color="auto" w:fill="FFFFFF"/>
        <w:ind w:left="-426" w:right="-518"/>
        <w:rPr>
          <w:rFonts w:ascii="Arial Nova Light" w:eastAsia="Arial" w:hAnsi="Arial Nova Light" w:cs="Arial"/>
          <w:sz w:val="22"/>
        </w:rPr>
      </w:pPr>
    </w:p>
    <w:p w14:paraId="2AAEF9A4" w14:textId="77777777" w:rsidR="0053389B" w:rsidRPr="00351589" w:rsidRDefault="00165B8F" w:rsidP="0053389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En consecuencia, la presente actuación constituye una medida indispensable para conservar el inmueble, proteger la inversión pública y garantizar la continuidad de los servicios de alojamiento, representación institucional y funcionamiento de salsa de exposición y del museo.</w:t>
      </w:r>
    </w:p>
    <w:p w14:paraId="7C4E093B" w14:textId="77777777" w:rsidR="0053389B" w:rsidRPr="00351589" w:rsidRDefault="0053389B" w:rsidP="0053389B">
      <w:pPr>
        <w:shd w:val="clear" w:color="auto" w:fill="FFFFFF"/>
        <w:ind w:left="-426" w:right="-518"/>
        <w:rPr>
          <w:rFonts w:ascii="Arial Nova Light" w:eastAsia="Arial" w:hAnsi="Arial Nova Light" w:cs="Arial"/>
          <w:sz w:val="22"/>
        </w:rPr>
      </w:pPr>
    </w:p>
    <w:p w14:paraId="50B8150C" w14:textId="234B63C0" w:rsidR="0053389B" w:rsidRPr="00351589" w:rsidRDefault="00196BE5" w:rsidP="0053389B">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ACTIVIDADES CONTEMPLADAS PARA EL MANTENIMIENTO</w:t>
      </w:r>
    </w:p>
    <w:p w14:paraId="0DD52F8F" w14:textId="77777777" w:rsidR="0053389B" w:rsidRPr="00351589" w:rsidRDefault="0053389B" w:rsidP="0053389B">
      <w:pPr>
        <w:shd w:val="clear" w:color="auto" w:fill="FFFFFF"/>
        <w:ind w:left="-426" w:right="-518"/>
        <w:rPr>
          <w:rFonts w:ascii="Arial Nova Light" w:eastAsia="Arial" w:hAnsi="Arial Nova Light" w:cs="Arial"/>
          <w:sz w:val="22"/>
        </w:rPr>
      </w:pPr>
    </w:p>
    <w:p w14:paraId="7D4D4F1D" w14:textId="71C56694" w:rsidR="0053389B" w:rsidRPr="00351589" w:rsidRDefault="0053389B" w:rsidP="0053389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 xml:space="preserve">En el marco del Plan de Mantenimiento, se contemplan las siguientes actividades, de acuerdo con las necesidades y condiciones particulares de </w:t>
      </w:r>
      <w:r w:rsidR="00E82F53" w:rsidRPr="00351589">
        <w:rPr>
          <w:rFonts w:ascii="Arial Nova Light" w:eastAsia="Arial" w:hAnsi="Arial Nova Light" w:cs="Arial"/>
          <w:sz w:val="22"/>
        </w:rPr>
        <w:t xml:space="preserve">la </w:t>
      </w:r>
      <w:r w:rsidRPr="00351589">
        <w:rPr>
          <w:rFonts w:ascii="Arial Nova Light" w:eastAsia="Arial" w:hAnsi="Arial Nova Light" w:cs="Arial"/>
          <w:sz w:val="22"/>
        </w:rPr>
        <w:t>edificación:</w:t>
      </w:r>
    </w:p>
    <w:p w14:paraId="5BE4AFD3" w14:textId="77777777" w:rsidR="00165B8F" w:rsidRPr="00351589" w:rsidRDefault="00165B8F" w:rsidP="00165B8F">
      <w:pPr>
        <w:shd w:val="clear" w:color="auto" w:fill="FFFFFF"/>
        <w:ind w:right="-518"/>
        <w:rPr>
          <w:rFonts w:ascii="Arial Nova Light" w:eastAsia="Arial" w:hAnsi="Arial Nova Light" w:cs="Arial"/>
          <w:sz w:val="22"/>
        </w:rPr>
      </w:pPr>
    </w:p>
    <w:p w14:paraId="6F3A124F"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Mantenimiento integral del sistema de cubiertas, incluyendo limpieza, reparación y reposición localizada de tejas de barro y demás componentes deteriorados.</w:t>
      </w:r>
    </w:p>
    <w:p w14:paraId="297393CF" w14:textId="77777777" w:rsidR="0071001C" w:rsidRPr="00351589" w:rsidRDefault="0071001C" w:rsidP="0071001C">
      <w:pPr>
        <w:pBdr>
          <w:top w:val="nil"/>
          <w:left w:val="nil"/>
          <w:bottom w:val="nil"/>
          <w:right w:val="nil"/>
          <w:between w:val="nil"/>
        </w:pBdr>
        <w:shd w:val="clear" w:color="auto" w:fill="FFFFFF"/>
        <w:ind w:left="4" w:right="-518"/>
        <w:rPr>
          <w:rFonts w:ascii="Arial Nova Light" w:eastAsia="Arial" w:hAnsi="Arial Nova Light" w:cs="Arial"/>
          <w:color w:val="000000"/>
          <w:sz w:val="22"/>
        </w:rPr>
      </w:pPr>
    </w:p>
    <w:p w14:paraId="21DD46AE"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Mantenimiento, reparación y reposición de canales, bajantes, accesorios y elementos del sistema de evacuación de aguas lluvias.</w:t>
      </w:r>
    </w:p>
    <w:p w14:paraId="067E122F" w14:textId="77777777" w:rsidR="0071001C" w:rsidRPr="00351589" w:rsidRDefault="0071001C" w:rsidP="0071001C">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40ED3CEE"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Mantenimiento preventivo y correctivo de la estructura portante de madera de la cubierta, incluyendo limpieza, reparación y sustitución puntual de elementos estructurales deteriorados, conservando el sistema constructivo original.</w:t>
      </w:r>
    </w:p>
    <w:p w14:paraId="4BE847A8" w14:textId="77777777" w:rsidR="0071001C" w:rsidRPr="00351589" w:rsidRDefault="0071001C" w:rsidP="0071001C">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68474762"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 xml:space="preserve">Reposición parcial de </w:t>
      </w:r>
      <w:r w:rsidRPr="00351589">
        <w:rPr>
          <w:rFonts w:ascii="Arial Nova Light" w:eastAsia="Arial" w:hAnsi="Arial Nova Light" w:cs="Arial"/>
          <w:sz w:val="22"/>
        </w:rPr>
        <w:t>cielo rasos</w:t>
      </w:r>
      <w:r w:rsidRPr="00351589">
        <w:rPr>
          <w:rFonts w:ascii="Arial Nova Light" w:eastAsia="Arial" w:hAnsi="Arial Nova Light" w:cs="Arial"/>
          <w:color w:val="000000"/>
          <w:sz w:val="22"/>
        </w:rPr>
        <w:t xml:space="preserve"> deteriorados en los salones ubicados en los pisos segundo y tercero, respetando sus características arquitectónicas.</w:t>
      </w:r>
    </w:p>
    <w:p w14:paraId="0DBDCE17" w14:textId="77777777" w:rsidR="0071001C" w:rsidRPr="00351589" w:rsidRDefault="0071001C" w:rsidP="0071001C">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118A5B0A"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Mantenimiento localizado de la estructura de madera de entrepisos, mediante reparación, o sustitución puntual de elementos que presenten pérdida de capacidad resistente.</w:t>
      </w:r>
    </w:p>
    <w:p w14:paraId="2B0677D7" w14:textId="77777777" w:rsidR="00921F91" w:rsidRPr="00351589" w:rsidRDefault="00921F91" w:rsidP="00921F91">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03D33959"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Recuperación y mantenimiento del piso en madera del salón de armas, localizado en el nivel 1 de la edificación, incluyendo reparación, sustitución localizada de piezas deterioradas, nivelación, lijado, protección y acabado superficial.</w:t>
      </w:r>
    </w:p>
    <w:p w14:paraId="7618B83D" w14:textId="77777777" w:rsidR="00921F91" w:rsidRPr="00351589" w:rsidRDefault="00921F91" w:rsidP="00921F91">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594BACF9"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Reposición de pisos laminados deteriorados en los salones de los pisos segundo y tercero.</w:t>
      </w:r>
    </w:p>
    <w:p w14:paraId="7BA8A6BD" w14:textId="77777777" w:rsidR="00921F91" w:rsidRPr="00351589" w:rsidRDefault="00921F91" w:rsidP="00921F91">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4737BBA7"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Renovación del sistema de impermeabilización y reposición de acabados del área de terraza ubicada en el segundo piso, garantizando la adecuada evacuación de aguas lluvias y la eliminación de filtraciones hacia el nivel inferior.</w:t>
      </w:r>
    </w:p>
    <w:p w14:paraId="74B214D8" w14:textId="77777777" w:rsidR="00921F91" w:rsidRPr="00351589" w:rsidRDefault="00921F91" w:rsidP="00921F91">
      <w:pPr>
        <w:pBdr>
          <w:top w:val="nil"/>
          <w:left w:val="nil"/>
          <w:bottom w:val="nil"/>
          <w:right w:val="nil"/>
          <w:between w:val="nil"/>
        </w:pBdr>
        <w:shd w:val="clear" w:color="auto" w:fill="FFFFFF"/>
        <w:ind w:right="-518"/>
        <w:rPr>
          <w:rFonts w:ascii="Arial Nova Light" w:eastAsia="Arial" w:hAnsi="Arial Nova Light" w:cs="Arial"/>
          <w:color w:val="000000"/>
          <w:sz w:val="22"/>
        </w:rPr>
      </w:pPr>
    </w:p>
    <w:p w14:paraId="0D085C15" w14:textId="228647F1" w:rsidR="00921F91" w:rsidRPr="0064571B" w:rsidRDefault="00165B8F" w:rsidP="00921F91">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t>Reparación localizada de muros interiores afectados por humedad mediante técnicas y materiales compatibles con el inmueble.</w:t>
      </w:r>
    </w:p>
    <w:p w14:paraId="29641D63" w14:textId="77777777" w:rsidR="00165B8F" w:rsidRPr="00351589" w:rsidRDefault="00165B8F" w:rsidP="00165B8F">
      <w:pPr>
        <w:numPr>
          <w:ilvl w:val="0"/>
          <w:numId w:val="24"/>
        </w:numPr>
        <w:pBdr>
          <w:top w:val="nil"/>
          <w:left w:val="nil"/>
          <w:bottom w:val="nil"/>
          <w:right w:val="nil"/>
          <w:between w:val="nil"/>
        </w:pBdr>
        <w:shd w:val="clear" w:color="auto" w:fill="FFFFFF"/>
        <w:ind w:right="-518"/>
        <w:rPr>
          <w:rFonts w:ascii="Arial Nova Light" w:eastAsia="Arial" w:hAnsi="Arial Nova Light" w:cs="Arial"/>
          <w:color w:val="000000"/>
          <w:sz w:val="22"/>
        </w:rPr>
      </w:pPr>
      <w:r w:rsidRPr="00351589">
        <w:rPr>
          <w:rFonts w:ascii="Arial Nova Light" w:eastAsia="Arial" w:hAnsi="Arial Nova Light" w:cs="Arial"/>
          <w:color w:val="000000"/>
          <w:sz w:val="22"/>
        </w:rPr>
        <w:lastRenderedPageBreak/>
        <w:t>Mantenimiento de muros exteriores en las áreas intervenidas, incluyendo limpieza, resanes, reposición de acabados compatibles y aplicación de tratamientos de protección cuando sean requeridos.</w:t>
      </w:r>
    </w:p>
    <w:p w14:paraId="51205BE9" w14:textId="77777777" w:rsidR="00374952" w:rsidRPr="00351589" w:rsidRDefault="00374952" w:rsidP="00646344">
      <w:pPr>
        <w:rPr>
          <w:rFonts w:ascii="Arial Nova Light" w:hAnsi="Arial Nova Light"/>
          <w:sz w:val="22"/>
        </w:rPr>
      </w:pPr>
    </w:p>
    <w:p w14:paraId="4D4CFE5A" w14:textId="4693947E" w:rsidR="00646344" w:rsidRPr="00351589" w:rsidRDefault="00646344" w:rsidP="00646344">
      <w:pPr>
        <w:pStyle w:val="Ttulo2"/>
        <w:rPr>
          <w:rFonts w:ascii="Arial Nova Light" w:hAnsi="Arial Nova Light"/>
          <w:sz w:val="22"/>
          <w:szCs w:val="22"/>
        </w:rPr>
      </w:pPr>
      <w:r w:rsidRPr="00351589">
        <w:rPr>
          <w:rFonts w:ascii="Arial Nova Light" w:hAnsi="Arial Nova Light"/>
          <w:sz w:val="22"/>
          <w:szCs w:val="22"/>
        </w:rPr>
        <w:t xml:space="preserve">Localización </w:t>
      </w:r>
    </w:p>
    <w:p w14:paraId="115C52E9" w14:textId="77777777" w:rsidR="00272FDC" w:rsidRPr="00351589" w:rsidRDefault="00272FDC" w:rsidP="00272FDC">
      <w:pPr>
        <w:shd w:val="clear" w:color="auto" w:fill="FFFFFF"/>
        <w:ind w:left="-426" w:right="-518"/>
        <w:rPr>
          <w:rFonts w:ascii="Arial Nova Light" w:eastAsia="Arial" w:hAnsi="Arial Nova Light" w:cs="Arial"/>
          <w:sz w:val="22"/>
        </w:rPr>
      </w:pPr>
    </w:p>
    <w:p w14:paraId="7BD67DCA" w14:textId="77777777" w:rsidR="00272FDC" w:rsidRPr="00351589" w:rsidRDefault="00272FDC" w:rsidP="00272FDC">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Escuela Militar de Cadetes “General José María Córdova” (ESMIC), ubicada en la Calle 80 No. 38-00 de Bogotá, D.C., constituye desde 1942, el principal centro de formación de Oficiales del Ejército Nacional de Colombia. Debido a su importancia estratégica y de la magnitud de su infraestructura física, cuenta con un conjunto de edificaciones e instalaciones que requieren procesos permanentes de conservación, mantenimiento y modernización, con el propósito de garantizar condiciones adecuadas de funcionalidad, seguridad, habitabilidad y continuidad en el desarrollo de las actividades académicas, militares, administrativas y de apoyo logístico.</w:t>
      </w:r>
    </w:p>
    <w:p w14:paraId="06AB7069" w14:textId="14E3FE6D" w:rsidR="00272FDC" w:rsidRPr="00351589" w:rsidRDefault="006F1970" w:rsidP="00272FDC">
      <w:pPr>
        <w:shd w:val="clear" w:color="auto" w:fill="FFFFFF"/>
        <w:ind w:left="-426" w:right="-518"/>
        <w:rPr>
          <w:rFonts w:ascii="Arial Nova Light" w:eastAsia="Arial" w:hAnsi="Arial Nova Light" w:cs="Arial"/>
          <w:sz w:val="22"/>
        </w:rPr>
      </w:pPr>
      <w:r w:rsidRPr="00351589">
        <w:rPr>
          <w:rFonts w:ascii="Arial Nova Light" w:eastAsia="Arial" w:hAnsi="Arial Nova Light" w:cs="Arial"/>
          <w:noProof/>
          <w:sz w:val="22"/>
        </w:rPr>
        <w:drawing>
          <wp:anchor distT="0" distB="0" distL="114300" distR="114300" simplePos="0" relativeHeight="251658240" behindDoc="0" locked="0" layoutInCell="1" allowOverlap="1" wp14:anchorId="26815F22" wp14:editId="0C1FC926">
            <wp:simplePos x="0" y="0"/>
            <wp:positionH relativeFrom="margin">
              <wp:posOffset>-274916</wp:posOffset>
            </wp:positionH>
            <wp:positionV relativeFrom="paragraph">
              <wp:posOffset>89127</wp:posOffset>
            </wp:positionV>
            <wp:extent cx="6209570" cy="3280956"/>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1555"/>
                    <a:stretch/>
                  </pic:blipFill>
                  <pic:spPr bwMode="auto">
                    <a:xfrm>
                      <a:off x="0" y="0"/>
                      <a:ext cx="6215940" cy="3284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9D3BF" w14:textId="4CB3FF61" w:rsidR="00272FDC" w:rsidRPr="00351589" w:rsidRDefault="00272FDC" w:rsidP="00272FDC">
      <w:pPr>
        <w:shd w:val="clear" w:color="auto" w:fill="FFFFFF"/>
        <w:ind w:left="-426" w:right="-518"/>
        <w:rPr>
          <w:rFonts w:ascii="Arial Nova Light" w:eastAsia="Arial" w:hAnsi="Arial Nova Light" w:cs="Arial"/>
          <w:sz w:val="22"/>
        </w:rPr>
      </w:pPr>
    </w:p>
    <w:p w14:paraId="2FCD734B" w14:textId="3A23C831" w:rsidR="006F1970" w:rsidRPr="00351589" w:rsidRDefault="006F1970" w:rsidP="00272FDC">
      <w:pPr>
        <w:shd w:val="clear" w:color="auto" w:fill="FFFFFF"/>
        <w:ind w:left="-426" w:right="-518"/>
        <w:rPr>
          <w:rFonts w:ascii="Arial Nova Light" w:eastAsia="Arial" w:hAnsi="Arial Nova Light" w:cs="Arial"/>
          <w:sz w:val="22"/>
        </w:rPr>
      </w:pPr>
    </w:p>
    <w:p w14:paraId="06C1C294" w14:textId="29434613" w:rsidR="006F1970" w:rsidRPr="00351589" w:rsidRDefault="006F1970" w:rsidP="00272FDC">
      <w:pPr>
        <w:shd w:val="clear" w:color="auto" w:fill="FFFFFF"/>
        <w:ind w:left="-426" w:right="-518"/>
        <w:rPr>
          <w:rFonts w:ascii="Arial Nova Light" w:eastAsia="Arial" w:hAnsi="Arial Nova Light" w:cs="Arial"/>
          <w:sz w:val="22"/>
        </w:rPr>
      </w:pPr>
    </w:p>
    <w:p w14:paraId="3A94C171" w14:textId="77777777" w:rsidR="006F1970" w:rsidRPr="00351589" w:rsidRDefault="006F1970" w:rsidP="00272FDC">
      <w:pPr>
        <w:shd w:val="clear" w:color="auto" w:fill="FFFFFF"/>
        <w:ind w:left="-426" w:right="-518"/>
        <w:rPr>
          <w:rFonts w:ascii="Arial Nova Light" w:eastAsia="Arial" w:hAnsi="Arial Nova Light" w:cs="Arial"/>
          <w:sz w:val="22"/>
        </w:rPr>
      </w:pPr>
    </w:p>
    <w:p w14:paraId="2DE590F0" w14:textId="77777777" w:rsidR="006F1970" w:rsidRPr="00351589" w:rsidRDefault="006F1970" w:rsidP="00272FDC">
      <w:pPr>
        <w:shd w:val="clear" w:color="auto" w:fill="FFFFFF"/>
        <w:ind w:left="-426" w:right="-518"/>
        <w:rPr>
          <w:rFonts w:ascii="Arial Nova Light" w:eastAsia="Arial" w:hAnsi="Arial Nova Light" w:cs="Arial"/>
          <w:sz w:val="22"/>
        </w:rPr>
      </w:pPr>
    </w:p>
    <w:p w14:paraId="2C0B017F" w14:textId="77777777" w:rsidR="006F1970" w:rsidRPr="00351589" w:rsidRDefault="006F1970" w:rsidP="00272FDC">
      <w:pPr>
        <w:shd w:val="clear" w:color="auto" w:fill="FFFFFF"/>
        <w:ind w:left="-426" w:right="-518"/>
        <w:rPr>
          <w:rFonts w:ascii="Arial Nova Light" w:eastAsia="Arial" w:hAnsi="Arial Nova Light" w:cs="Arial"/>
          <w:sz w:val="22"/>
        </w:rPr>
      </w:pPr>
    </w:p>
    <w:p w14:paraId="23519CB8" w14:textId="77777777" w:rsidR="006F1970" w:rsidRPr="00351589" w:rsidRDefault="006F1970" w:rsidP="00272FDC">
      <w:pPr>
        <w:shd w:val="clear" w:color="auto" w:fill="FFFFFF"/>
        <w:ind w:left="-426" w:right="-518"/>
        <w:rPr>
          <w:rFonts w:ascii="Arial Nova Light" w:eastAsia="Arial" w:hAnsi="Arial Nova Light" w:cs="Arial"/>
          <w:sz w:val="22"/>
        </w:rPr>
      </w:pPr>
    </w:p>
    <w:p w14:paraId="56FE502D" w14:textId="77777777" w:rsidR="006F1970" w:rsidRPr="00351589" w:rsidRDefault="006F1970" w:rsidP="00272FDC">
      <w:pPr>
        <w:shd w:val="clear" w:color="auto" w:fill="FFFFFF"/>
        <w:ind w:left="-426" w:right="-518"/>
        <w:rPr>
          <w:rFonts w:ascii="Arial Nova Light" w:eastAsia="Arial" w:hAnsi="Arial Nova Light" w:cs="Arial"/>
          <w:sz w:val="22"/>
        </w:rPr>
      </w:pPr>
    </w:p>
    <w:p w14:paraId="1CB21ABE" w14:textId="77777777" w:rsidR="006F1970" w:rsidRPr="00351589" w:rsidRDefault="006F1970" w:rsidP="00272FDC">
      <w:pPr>
        <w:shd w:val="clear" w:color="auto" w:fill="FFFFFF"/>
        <w:ind w:left="-426" w:right="-518"/>
        <w:rPr>
          <w:rFonts w:ascii="Arial Nova Light" w:eastAsia="Arial" w:hAnsi="Arial Nova Light" w:cs="Arial"/>
          <w:sz w:val="22"/>
        </w:rPr>
      </w:pPr>
    </w:p>
    <w:p w14:paraId="03291256" w14:textId="77777777" w:rsidR="00272FDC" w:rsidRPr="00351589" w:rsidRDefault="00272FDC" w:rsidP="00272FDC">
      <w:pPr>
        <w:rPr>
          <w:rFonts w:ascii="Arial Nova Light" w:hAnsi="Arial Nova Light"/>
          <w:sz w:val="22"/>
        </w:rPr>
      </w:pPr>
    </w:p>
    <w:p w14:paraId="7648D271" w14:textId="77777777" w:rsidR="006F1970" w:rsidRPr="00351589" w:rsidRDefault="006F1970" w:rsidP="00272FDC">
      <w:pPr>
        <w:rPr>
          <w:rFonts w:ascii="Arial Nova Light" w:hAnsi="Arial Nova Light"/>
          <w:sz w:val="22"/>
        </w:rPr>
      </w:pPr>
    </w:p>
    <w:p w14:paraId="654395FE" w14:textId="77777777" w:rsidR="006F1970" w:rsidRPr="00351589" w:rsidRDefault="006F1970" w:rsidP="00272FDC">
      <w:pPr>
        <w:rPr>
          <w:rFonts w:ascii="Arial Nova Light" w:hAnsi="Arial Nova Light"/>
          <w:sz w:val="22"/>
        </w:rPr>
      </w:pPr>
    </w:p>
    <w:p w14:paraId="1E6E3CEC" w14:textId="77777777" w:rsidR="006F1970" w:rsidRPr="00351589" w:rsidRDefault="006F1970" w:rsidP="00272FDC">
      <w:pPr>
        <w:rPr>
          <w:rFonts w:ascii="Arial Nova Light" w:hAnsi="Arial Nova Light"/>
          <w:sz w:val="22"/>
        </w:rPr>
      </w:pPr>
    </w:p>
    <w:p w14:paraId="2D6DBE4D" w14:textId="77777777" w:rsidR="006F1970" w:rsidRPr="00351589" w:rsidRDefault="006F1970" w:rsidP="00272FDC">
      <w:pPr>
        <w:rPr>
          <w:rFonts w:ascii="Arial Nova Light" w:hAnsi="Arial Nova Light"/>
          <w:sz w:val="22"/>
        </w:rPr>
      </w:pPr>
    </w:p>
    <w:p w14:paraId="030AAF2C" w14:textId="77777777" w:rsidR="006F1970" w:rsidRPr="00351589" w:rsidRDefault="006F1970" w:rsidP="00272FDC">
      <w:pPr>
        <w:rPr>
          <w:rFonts w:ascii="Arial Nova Light" w:hAnsi="Arial Nova Light"/>
          <w:sz w:val="22"/>
        </w:rPr>
      </w:pPr>
    </w:p>
    <w:p w14:paraId="244C7864" w14:textId="77777777" w:rsidR="006F1970" w:rsidRPr="00351589" w:rsidRDefault="006F1970" w:rsidP="00272FDC">
      <w:pPr>
        <w:rPr>
          <w:rFonts w:ascii="Arial Nova Light" w:hAnsi="Arial Nova Light"/>
          <w:sz w:val="22"/>
        </w:rPr>
      </w:pPr>
    </w:p>
    <w:p w14:paraId="0F350039" w14:textId="77777777" w:rsidR="006F1970" w:rsidRPr="00351589" w:rsidRDefault="006F1970" w:rsidP="00272FDC">
      <w:pPr>
        <w:rPr>
          <w:rFonts w:ascii="Arial Nova Light" w:hAnsi="Arial Nova Light"/>
          <w:sz w:val="22"/>
        </w:rPr>
      </w:pPr>
    </w:p>
    <w:p w14:paraId="2C76AD69" w14:textId="77777777" w:rsidR="006F1970" w:rsidRPr="00351589" w:rsidRDefault="006F1970" w:rsidP="00272FDC">
      <w:pPr>
        <w:rPr>
          <w:rFonts w:ascii="Arial Nova Light" w:hAnsi="Arial Nova Light"/>
          <w:sz w:val="22"/>
        </w:rPr>
      </w:pPr>
    </w:p>
    <w:p w14:paraId="4860BBD8" w14:textId="77777777" w:rsidR="006F1970" w:rsidRPr="00351589" w:rsidRDefault="006F1970" w:rsidP="00272FDC">
      <w:pPr>
        <w:rPr>
          <w:rFonts w:ascii="Arial Nova Light" w:hAnsi="Arial Nova Light"/>
          <w:sz w:val="22"/>
        </w:rPr>
      </w:pPr>
    </w:p>
    <w:p w14:paraId="65A5AA56" w14:textId="77777777" w:rsidR="006F1970" w:rsidRPr="00351589" w:rsidRDefault="006F1970" w:rsidP="00272FDC">
      <w:pPr>
        <w:rPr>
          <w:rFonts w:ascii="Arial Nova Light" w:hAnsi="Arial Nova Light"/>
          <w:sz w:val="22"/>
        </w:rPr>
      </w:pPr>
    </w:p>
    <w:p w14:paraId="1E9C201E" w14:textId="127FE115" w:rsidR="006562B8" w:rsidRPr="00351589" w:rsidRDefault="006562B8" w:rsidP="006562B8">
      <w:pPr>
        <w:widowControl w:val="0"/>
        <w:spacing w:line="265" w:lineRule="auto"/>
        <w:ind w:left="-18" w:right="-38"/>
        <w:jc w:val="center"/>
        <w:rPr>
          <w:rFonts w:ascii="Arial Nova Light" w:hAnsi="Arial Nova Light"/>
          <w:b/>
          <w:bCs/>
          <w:color w:val="000000"/>
          <w:sz w:val="22"/>
        </w:rPr>
      </w:pPr>
      <w:r w:rsidRPr="00351589">
        <w:rPr>
          <w:rFonts w:ascii="Arial Nova Light" w:hAnsi="Arial Nova Light"/>
          <w:sz w:val="22"/>
        </w:rPr>
        <w:t>Imagen 1 – localización mantenimiento del Casino de Oficiales Occidental (3 niveles).</w:t>
      </w:r>
    </w:p>
    <w:p w14:paraId="6688E8DA" w14:textId="1839FF3C" w:rsidR="006562B8" w:rsidRPr="00351589" w:rsidRDefault="006562B8" w:rsidP="006562B8">
      <w:pPr>
        <w:widowControl w:val="0"/>
        <w:spacing w:line="265" w:lineRule="auto"/>
        <w:ind w:right="-38"/>
        <w:jc w:val="center"/>
        <w:rPr>
          <w:rFonts w:ascii="Arial Nova Light" w:hAnsi="Arial Nova Light"/>
          <w:sz w:val="22"/>
        </w:rPr>
      </w:pPr>
      <w:r w:rsidRPr="00351589">
        <w:rPr>
          <w:rFonts w:ascii="Arial Nova Light" w:hAnsi="Arial Nova Light"/>
          <w:sz w:val="22"/>
        </w:rPr>
        <w:t>coordenadas: 4°40'43.56"N 74°04'21.35"W Google Earth</w:t>
      </w:r>
    </w:p>
    <w:p w14:paraId="69DA09A2" w14:textId="366A80DA" w:rsidR="00646344" w:rsidRPr="00351589" w:rsidRDefault="00D0753A" w:rsidP="002023AC">
      <w:pPr>
        <w:widowControl w:val="0"/>
        <w:spacing w:line="265" w:lineRule="auto"/>
        <w:ind w:right="-38"/>
        <w:jc w:val="center"/>
        <w:rPr>
          <w:rFonts w:ascii="Arial Nova Light" w:hAnsi="Arial Nova Light"/>
          <w:b/>
          <w:bCs/>
          <w:sz w:val="22"/>
          <w:u w:val="single"/>
        </w:rPr>
      </w:pPr>
      <w:r w:rsidRPr="00351589">
        <w:rPr>
          <w:rFonts w:ascii="Arial Nova Light" w:hAnsi="Arial Nova Light"/>
          <w:sz w:val="22"/>
        </w:rPr>
        <w:t xml:space="preserve">Área </w:t>
      </w:r>
      <w:r w:rsidRPr="004F4A5C">
        <w:rPr>
          <w:rFonts w:ascii="Arial Nova Light" w:hAnsi="Arial Nova Light"/>
          <w:sz w:val="22"/>
        </w:rPr>
        <w:t xml:space="preserve">aproximada de intervención: </w:t>
      </w:r>
      <w:r w:rsidRPr="004F4A5C">
        <w:rPr>
          <w:rFonts w:ascii="Arial Nova Light" w:hAnsi="Arial Nova Light"/>
          <w:sz w:val="22"/>
          <w:u w:val="single"/>
        </w:rPr>
        <w:t>1.570 m2</w:t>
      </w:r>
    </w:p>
    <w:p w14:paraId="2F5B5169" w14:textId="77777777" w:rsidR="00AB3069" w:rsidRPr="00351589" w:rsidRDefault="00AB3069" w:rsidP="002023AC">
      <w:pPr>
        <w:widowControl w:val="0"/>
        <w:spacing w:line="265" w:lineRule="auto"/>
        <w:ind w:right="-38"/>
        <w:jc w:val="center"/>
        <w:rPr>
          <w:rFonts w:ascii="Arial Nova Light" w:hAnsi="Arial Nova Light"/>
          <w:sz w:val="22"/>
        </w:rPr>
      </w:pPr>
    </w:p>
    <w:p w14:paraId="4B5BADDF" w14:textId="7146C493" w:rsidR="00646344" w:rsidRPr="00351589" w:rsidRDefault="00CF369B" w:rsidP="00A0364A">
      <w:pPr>
        <w:pStyle w:val="Ttulo1"/>
        <w:rPr>
          <w:rFonts w:ascii="Arial Nova Light" w:hAnsi="Arial Nova Light"/>
          <w:sz w:val="22"/>
          <w:szCs w:val="22"/>
        </w:rPr>
      </w:pPr>
      <w:r w:rsidRPr="00351589">
        <w:rPr>
          <w:rFonts w:ascii="Arial Nova Light" w:hAnsi="Arial Nova Light"/>
          <w:sz w:val="22"/>
          <w:szCs w:val="22"/>
        </w:rPr>
        <w:t>A</w:t>
      </w:r>
      <w:r w:rsidR="00A0364A" w:rsidRPr="00351589">
        <w:rPr>
          <w:rFonts w:ascii="Arial Nova Light" w:hAnsi="Arial Nova Light"/>
          <w:sz w:val="22"/>
          <w:szCs w:val="22"/>
        </w:rPr>
        <w:t xml:space="preserve">ctividades </w:t>
      </w:r>
      <w:r w:rsidR="00075324" w:rsidRPr="00351589">
        <w:rPr>
          <w:rFonts w:ascii="Arial Nova Light" w:hAnsi="Arial Nova Light"/>
          <w:sz w:val="22"/>
          <w:szCs w:val="22"/>
        </w:rPr>
        <w:t xml:space="preserve">a </w:t>
      </w:r>
      <w:r w:rsidR="00A0364A" w:rsidRPr="00351589">
        <w:rPr>
          <w:rFonts w:ascii="Arial Nova Light" w:hAnsi="Arial Nova Light"/>
          <w:sz w:val="22"/>
          <w:szCs w:val="22"/>
        </w:rPr>
        <w:t>ejecutar y alcance</w:t>
      </w:r>
    </w:p>
    <w:p w14:paraId="6E1B7851" w14:textId="2EE3A719" w:rsidR="00A0364A" w:rsidRPr="00351589" w:rsidRDefault="00A0364A" w:rsidP="00A0364A">
      <w:pPr>
        <w:rPr>
          <w:rFonts w:ascii="Arial Nova Light" w:hAnsi="Arial Nova Light"/>
          <w:sz w:val="22"/>
        </w:rPr>
      </w:pPr>
    </w:p>
    <w:p w14:paraId="6E8E44AB" w14:textId="6172D488" w:rsidR="00A0364A" w:rsidRPr="00351589" w:rsidRDefault="00A0364A" w:rsidP="00A0364A">
      <w:pPr>
        <w:rPr>
          <w:rFonts w:ascii="Arial Nova Light" w:hAnsi="Arial Nova Light"/>
          <w:sz w:val="22"/>
        </w:rPr>
      </w:pPr>
      <w:r w:rsidRPr="00351589">
        <w:rPr>
          <w:rFonts w:ascii="Arial Nova Light" w:hAnsi="Arial Nova Light"/>
          <w:sz w:val="22"/>
        </w:rPr>
        <w:t xml:space="preserve">Las actividades u obras a ejecutar son las siguientes: </w:t>
      </w:r>
    </w:p>
    <w:p w14:paraId="13840204" w14:textId="77777777" w:rsidR="002023AC" w:rsidRPr="00351589" w:rsidRDefault="002023AC" w:rsidP="00A0364A">
      <w:pPr>
        <w:rPr>
          <w:rFonts w:ascii="Arial Nova Light" w:hAnsi="Arial Nova Light"/>
          <w:sz w:val="22"/>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0"/>
        <w:gridCol w:w="5915"/>
        <w:gridCol w:w="1590"/>
      </w:tblGrid>
      <w:tr w:rsidR="002023AC" w:rsidRPr="00351589" w14:paraId="6D7253BC" w14:textId="77777777" w:rsidTr="000C2F42">
        <w:trPr>
          <w:trHeight w:val="855"/>
        </w:trPr>
        <w:tc>
          <w:tcPr>
            <w:tcW w:w="2560" w:type="dxa"/>
            <w:shd w:val="clear" w:color="auto" w:fill="D9D9D9"/>
            <w:vAlign w:val="center"/>
          </w:tcPr>
          <w:p w14:paraId="37BA4032"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sz w:val="22"/>
              </w:rPr>
              <w:lastRenderedPageBreak/>
              <w:t>CAPÍTULO</w:t>
            </w:r>
          </w:p>
        </w:tc>
        <w:tc>
          <w:tcPr>
            <w:tcW w:w="5915" w:type="dxa"/>
            <w:shd w:val="clear" w:color="auto" w:fill="D9D9D9"/>
            <w:vAlign w:val="center"/>
          </w:tcPr>
          <w:p w14:paraId="7F3D86EA"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 xml:space="preserve"> DESCRIPCIÓN DE ACTIVIDADES A DESARROLLAR </w:t>
            </w:r>
          </w:p>
        </w:tc>
        <w:tc>
          <w:tcPr>
            <w:tcW w:w="1590" w:type="dxa"/>
            <w:shd w:val="clear" w:color="auto" w:fill="D9D9D9"/>
            <w:vAlign w:val="center"/>
          </w:tcPr>
          <w:p w14:paraId="766DCD85"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 xml:space="preserve">%   EJECUCIÓN VIGENCIA </w:t>
            </w:r>
          </w:p>
        </w:tc>
      </w:tr>
      <w:tr w:rsidR="002023AC" w:rsidRPr="00351589" w14:paraId="4935F5F5" w14:textId="77777777" w:rsidTr="000C2F42">
        <w:trPr>
          <w:trHeight w:val="696"/>
        </w:trPr>
        <w:tc>
          <w:tcPr>
            <w:tcW w:w="2560" w:type="dxa"/>
            <w:vAlign w:val="center"/>
          </w:tcPr>
          <w:p w14:paraId="56034D34"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PRELIMINARES</w:t>
            </w:r>
          </w:p>
        </w:tc>
        <w:tc>
          <w:tcPr>
            <w:tcW w:w="5915" w:type="dxa"/>
            <w:vAlign w:val="center"/>
          </w:tcPr>
          <w:p w14:paraId="57B5B21C"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 xml:space="preserve">DEMOLICIÓN ENCHAPE DE PISOS, DESMONTE CIELO RASO, DESMONTE CANAL EN </w:t>
            </w:r>
            <w:r w:rsidRPr="00351589">
              <w:rPr>
                <w:rFonts w:ascii="Arial Nova Light" w:hAnsi="Arial Nova Light"/>
                <w:sz w:val="22"/>
              </w:rPr>
              <w:t>LÁMINA</w:t>
            </w:r>
            <w:r w:rsidRPr="00351589">
              <w:rPr>
                <w:rFonts w:ascii="Arial Nova Light" w:hAnsi="Arial Nova Light"/>
                <w:color w:val="000000"/>
                <w:sz w:val="22"/>
              </w:rPr>
              <w:t xml:space="preserve"> EXISTENTE, DESMONTE BAJANTE EXISTENTE, DESMONTE DE IMPERMEABILIZACIÓN MANTO </w:t>
            </w:r>
            <w:r w:rsidRPr="00351589">
              <w:rPr>
                <w:rFonts w:ascii="Arial Nova Light" w:hAnsi="Arial Nova Light"/>
                <w:sz w:val="22"/>
              </w:rPr>
              <w:t>ASFÁLTICO</w:t>
            </w:r>
            <w:r w:rsidRPr="00351589">
              <w:rPr>
                <w:rFonts w:ascii="Arial Nova Light" w:hAnsi="Arial Nova Light"/>
                <w:color w:val="000000"/>
                <w:sz w:val="22"/>
              </w:rPr>
              <w:t>, DESMONTE, LIMPIEZA Y REINSTALACIÓN DE TEJAS DE CUBIERTA, MANTENIMIENTO DE CARPINTERÍA METÁLICA - (PUERTAS Y VENTANAS), DESMONTE DE PISOS DE MADERA, MANTENIMIENTO DE ALBARDILLA EN CONCRETO, DEMOLICIÓN DE GUARDAESCOBAS, MANTENIMIENTO DE ESTRUCTURA EN MADERA, MANTENIMIENTO DE CUBIERTA CON ESTRUCTURA DE MADERA, DESMONTE DE FLANCHE METÁLICO, MANTENIMIENTO DE PISO EN MADERA, MANTENIMIENTO DE MURO INTERIOR, MANTENIMIENTO DE MURO EXTERIOR.</w:t>
            </w:r>
          </w:p>
        </w:tc>
        <w:tc>
          <w:tcPr>
            <w:tcW w:w="1590" w:type="dxa"/>
            <w:vAlign w:val="center"/>
          </w:tcPr>
          <w:p w14:paraId="707EBD6D"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0C36D9CD" w14:textId="77777777" w:rsidTr="000C2F42">
        <w:trPr>
          <w:trHeight w:val="817"/>
        </w:trPr>
        <w:tc>
          <w:tcPr>
            <w:tcW w:w="2560" w:type="dxa"/>
            <w:vAlign w:val="center"/>
          </w:tcPr>
          <w:p w14:paraId="36299F7B"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DESAGÜES E INSTALACIONES SANITARIAS</w:t>
            </w:r>
          </w:p>
        </w:tc>
        <w:tc>
          <w:tcPr>
            <w:tcW w:w="5915" w:type="dxa"/>
            <w:vAlign w:val="center"/>
          </w:tcPr>
          <w:p w14:paraId="75D8059A"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BAJANTE AGUAS LLUVIAS PVC   4", REJILLA ALUMINIO 3" X 2” CON SOSCO ANTICUCARACHAS.</w:t>
            </w:r>
          </w:p>
        </w:tc>
        <w:tc>
          <w:tcPr>
            <w:tcW w:w="1590" w:type="dxa"/>
            <w:vAlign w:val="center"/>
          </w:tcPr>
          <w:p w14:paraId="7B5BCF91"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0E6836C0" w14:textId="77777777" w:rsidTr="000C2F42">
        <w:trPr>
          <w:trHeight w:val="546"/>
        </w:trPr>
        <w:tc>
          <w:tcPr>
            <w:tcW w:w="2560" w:type="dxa"/>
            <w:vAlign w:val="center"/>
          </w:tcPr>
          <w:p w14:paraId="2F4E4525"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ESTRUCTURAS EN CONCRETO</w:t>
            </w:r>
          </w:p>
        </w:tc>
        <w:tc>
          <w:tcPr>
            <w:tcW w:w="5915" w:type="dxa"/>
            <w:vAlign w:val="center"/>
          </w:tcPr>
          <w:p w14:paraId="68BF74B4"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ENTREPISO EN SUPERBOARD EP E=17mm.</w:t>
            </w:r>
          </w:p>
          <w:p w14:paraId="13ED1C8C" w14:textId="77777777" w:rsidR="002023AC" w:rsidRPr="00351589" w:rsidRDefault="002023AC" w:rsidP="002023AC">
            <w:pPr>
              <w:jc w:val="left"/>
              <w:rPr>
                <w:rFonts w:ascii="Arial Nova Light" w:hAnsi="Arial Nova Light"/>
                <w:color w:val="000000"/>
                <w:sz w:val="22"/>
              </w:rPr>
            </w:pPr>
          </w:p>
        </w:tc>
        <w:tc>
          <w:tcPr>
            <w:tcW w:w="1590" w:type="dxa"/>
            <w:vAlign w:val="center"/>
          </w:tcPr>
          <w:p w14:paraId="0A6CE3B4"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0ADBE9EE" w14:textId="77777777" w:rsidTr="000C2F42">
        <w:trPr>
          <w:trHeight w:val="883"/>
        </w:trPr>
        <w:tc>
          <w:tcPr>
            <w:tcW w:w="2560" w:type="dxa"/>
            <w:vAlign w:val="center"/>
          </w:tcPr>
          <w:p w14:paraId="4F092CBB"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INSTALACIONES ELÉCTRICAS - REDES INFRAESTRUCTURA</w:t>
            </w:r>
          </w:p>
        </w:tc>
        <w:tc>
          <w:tcPr>
            <w:tcW w:w="5915" w:type="dxa"/>
            <w:vAlign w:val="center"/>
          </w:tcPr>
          <w:p w14:paraId="2E05D8A1"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LUMINARIA TIPO PANEL LED DE 60X60 cm, Potencia 45 W, Temperatura de Color 6000K o similar, LED Tipo 2835, Flujo Luminoso 4000Lm (±10%), Angulo 110°, Voltaje 100/277 VAC, Driver 0-10V, FP&gt;0.90, Horas de Vida Útil 50.000 Horas, DESMONTE LUMINARIA.</w:t>
            </w:r>
          </w:p>
        </w:tc>
        <w:tc>
          <w:tcPr>
            <w:tcW w:w="1590" w:type="dxa"/>
            <w:vAlign w:val="center"/>
          </w:tcPr>
          <w:p w14:paraId="31545209"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316CD818" w14:textId="77777777" w:rsidTr="000C2F42">
        <w:trPr>
          <w:trHeight w:val="510"/>
        </w:trPr>
        <w:tc>
          <w:tcPr>
            <w:tcW w:w="2560" w:type="dxa"/>
            <w:vAlign w:val="center"/>
          </w:tcPr>
          <w:p w14:paraId="31AA0DF4"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PAÑETES Y RESANES</w:t>
            </w:r>
          </w:p>
        </w:tc>
        <w:tc>
          <w:tcPr>
            <w:tcW w:w="5915" w:type="dxa"/>
            <w:vAlign w:val="center"/>
          </w:tcPr>
          <w:p w14:paraId="63E60FD9"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PAÑETE LISO MUROS 1:3 IMPERMEABILIZADO.</w:t>
            </w:r>
          </w:p>
        </w:tc>
        <w:tc>
          <w:tcPr>
            <w:tcW w:w="1590" w:type="dxa"/>
            <w:vAlign w:val="center"/>
          </w:tcPr>
          <w:p w14:paraId="0BFAD93E"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2F3911A5" w14:textId="77777777" w:rsidTr="000C2F42">
        <w:trPr>
          <w:trHeight w:val="643"/>
        </w:trPr>
        <w:tc>
          <w:tcPr>
            <w:tcW w:w="2560" w:type="dxa"/>
            <w:vAlign w:val="center"/>
          </w:tcPr>
          <w:p w14:paraId="37AAEFE1"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CUBIERTAS</w:t>
            </w:r>
          </w:p>
        </w:tc>
        <w:tc>
          <w:tcPr>
            <w:tcW w:w="5915" w:type="dxa"/>
            <w:vAlign w:val="center"/>
          </w:tcPr>
          <w:p w14:paraId="1B6AA864" w14:textId="276C31EF"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IMPERMEABILIZACIÓN TIPO MANTO MORTER PLAS AL-80 DE 3.5 MM CON FOIL DE ALUMINIO O EQUIVALENTE, FLANCHE EN LÁMINA GALVANIZADA CAL .20 D/ 0.50 M, TEJA NO.6 (L=1,83M) LIBRE 100% DE ASBESTO TIPO COLOMBIT P7 - SKINCO O EQUIVALENTE, CUBIERTA EN TEJA DE BARRO TIPO CARTABÓN RUSTICO EN "U" DE 32X18X16 CM, CABALLETE TEJA BARRO CARTABÓN RUSTICO DE 32X18X16 CM, ENCORAZADO PARA CUBIERTA, CANAL EN LÁMINA GALVANIZADA CAL .20 D/ 0.90 M (BASE 0.20M, ALTO 0.15M Y PECHO PALOMO 0.05M.</w:t>
            </w:r>
          </w:p>
        </w:tc>
        <w:tc>
          <w:tcPr>
            <w:tcW w:w="1590" w:type="dxa"/>
            <w:vAlign w:val="center"/>
          </w:tcPr>
          <w:p w14:paraId="65CAC6CA"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44EBAC14" w14:textId="77777777" w:rsidTr="000C2F42">
        <w:trPr>
          <w:trHeight w:val="353"/>
        </w:trPr>
        <w:tc>
          <w:tcPr>
            <w:tcW w:w="2560" w:type="dxa"/>
            <w:vAlign w:val="center"/>
          </w:tcPr>
          <w:p w14:paraId="3B66ADC0"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CIELORASOS</w:t>
            </w:r>
          </w:p>
        </w:tc>
        <w:tc>
          <w:tcPr>
            <w:tcW w:w="5915" w:type="dxa"/>
            <w:vAlign w:val="center"/>
          </w:tcPr>
          <w:p w14:paraId="6D246B2D"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CIELO RASO SUSPENDIDO DRYWALL JUNTA PERDIDA (PERFILERÍA METÁLICA CAL. 24-26, ESTRUCTURA CADA 40 CM), TAPA DE INSPECCIÓN DE CIELO RASO SUSPENDIDO DRYWALL 0,60 X 0,60 MT.</w:t>
            </w:r>
          </w:p>
        </w:tc>
        <w:tc>
          <w:tcPr>
            <w:tcW w:w="1590" w:type="dxa"/>
            <w:vAlign w:val="center"/>
          </w:tcPr>
          <w:p w14:paraId="293081AE"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67EEFAB6" w14:textId="77777777" w:rsidTr="000C2F42">
        <w:trPr>
          <w:trHeight w:val="487"/>
        </w:trPr>
        <w:tc>
          <w:tcPr>
            <w:tcW w:w="2560" w:type="dxa"/>
            <w:vAlign w:val="center"/>
          </w:tcPr>
          <w:p w14:paraId="20355A21"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lastRenderedPageBreak/>
              <w:t>PISOS - ACABADOS</w:t>
            </w:r>
          </w:p>
        </w:tc>
        <w:tc>
          <w:tcPr>
            <w:tcW w:w="5915" w:type="dxa"/>
            <w:vAlign w:val="center"/>
          </w:tcPr>
          <w:p w14:paraId="39CF55D1"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TABLÓN DE GRES TRADICIÓN LISO 30,5 X 30,5 CM, COLORES ROJO, SALMÓN O SAHARA, GUARDAESCOBAS MEDIA CAÑA EN GRAVILLA LAVADA Nº2 H=15 CM, PISO SPC COMERCIAL, ACABADO MATE 22.8CM X 1.52MTS, E=6MM, SISTEMA DE INSTALACIÓN CLICK. INCLUYE PEGANTE Y SELLADOR - TIPO VINISOL, GUARDAESCOBA SPC COMERCIAL, ACABADO MATE.</w:t>
            </w:r>
          </w:p>
        </w:tc>
        <w:tc>
          <w:tcPr>
            <w:tcW w:w="1590" w:type="dxa"/>
            <w:vAlign w:val="center"/>
          </w:tcPr>
          <w:p w14:paraId="621C04BF"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r w:rsidR="002023AC" w:rsidRPr="00351589" w14:paraId="792DBF77" w14:textId="77777777" w:rsidTr="000C2F42">
        <w:trPr>
          <w:trHeight w:val="467"/>
        </w:trPr>
        <w:tc>
          <w:tcPr>
            <w:tcW w:w="2560" w:type="dxa"/>
            <w:vAlign w:val="center"/>
          </w:tcPr>
          <w:p w14:paraId="56150476" w14:textId="77777777" w:rsidR="002023AC" w:rsidRPr="00351589" w:rsidRDefault="002023AC" w:rsidP="00E61458">
            <w:pPr>
              <w:jc w:val="center"/>
              <w:rPr>
                <w:rFonts w:ascii="Arial Nova Light" w:hAnsi="Arial Nova Light"/>
                <w:b/>
                <w:bCs/>
                <w:color w:val="000000"/>
                <w:sz w:val="22"/>
              </w:rPr>
            </w:pPr>
            <w:r w:rsidRPr="00351589">
              <w:rPr>
                <w:rFonts w:ascii="Arial Nova Light" w:hAnsi="Arial Nova Light"/>
                <w:b/>
                <w:bCs/>
                <w:color w:val="000000"/>
                <w:sz w:val="22"/>
              </w:rPr>
              <w:t>ASEO GENERAL</w:t>
            </w:r>
          </w:p>
        </w:tc>
        <w:tc>
          <w:tcPr>
            <w:tcW w:w="5915" w:type="dxa"/>
            <w:vAlign w:val="center"/>
          </w:tcPr>
          <w:p w14:paraId="7F5915BB" w14:textId="77777777" w:rsidR="002023AC" w:rsidRPr="00351589" w:rsidRDefault="002023AC" w:rsidP="002023AC">
            <w:pPr>
              <w:jc w:val="left"/>
              <w:rPr>
                <w:rFonts w:ascii="Arial Nova Light" w:hAnsi="Arial Nova Light"/>
                <w:color w:val="000000"/>
                <w:sz w:val="22"/>
              </w:rPr>
            </w:pPr>
            <w:r w:rsidRPr="00351589">
              <w:rPr>
                <w:rFonts w:ascii="Arial Nova Light" w:hAnsi="Arial Nova Light"/>
                <w:color w:val="000000"/>
                <w:sz w:val="22"/>
              </w:rPr>
              <w:t>ASEO GENERAL</w:t>
            </w:r>
          </w:p>
        </w:tc>
        <w:tc>
          <w:tcPr>
            <w:tcW w:w="1590" w:type="dxa"/>
            <w:vAlign w:val="center"/>
          </w:tcPr>
          <w:p w14:paraId="17A3923C" w14:textId="77777777" w:rsidR="002023AC" w:rsidRPr="00351589" w:rsidRDefault="002023AC" w:rsidP="00E61458">
            <w:pPr>
              <w:jc w:val="center"/>
              <w:rPr>
                <w:rFonts w:ascii="Arial Nova Light" w:hAnsi="Arial Nova Light"/>
                <w:color w:val="000000"/>
                <w:sz w:val="22"/>
              </w:rPr>
            </w:pPr>
            <w:r w:rsidRPr="00351589">
              <w:rPr>
                <w:rFonts w:ascii="Arial Nova Light" w:hAnsi="Arial Nova Light"/>
                <w:color w:val="000000"/>
                <w:sz w:val="22"/>
              </w:rPr>
              <w:t>100%</w:t>
            </w:r>
          </w:p>
        </w:tc>
      </w:tr>
    </w:tbl>
    <w:p w14:paraId="7CBC29FF" w14:textId="77777777" w:rsidR="001918FE" w:rsidRPr="00351589" w:rsidRDefault="001918FE" w:rsidP="00646344">
      <w:pPr>
        <w:rPr>
          <w:rFonts w:ascii="Arial Nova Light" w:hAnsi="Arial Nova Light"/>
          <w:sz w:val="22"/>
        </w:rPr>
      </w:pPr>
    </w:p>
    <w:p w14:paraId="49D9AA42" w14:textId="64317ABA" w:rsidR="009712D3" w:rsidRPr="00351589" w:rsidRDefault="009712D3" w:rsidP="00925DDB">
      <w:pPr>
        <w:pStyle w:val="Ttulo2"/>
        <w:rPr>
          <w:rFonts w:ascii="Arial Nova Light" w:hAnsi="Arial Nova Light"/>
          <w:sz w:val="22"/>
          <w:szCs w:val="22"/>
        </w:rPr>
      </w:pPr>
      <w:r w:rsidRPr="00351589">
        <w:rPr>
          <w:rFonts w:ascii="Arial Nova Light" w:hAnsi="Arial Nova Light"/>
          <w:sz w:val="22"/>
          <w:szCs w:val="22"/>
        </w:rPr>
        <w:t>Fases y etapas del proyecto</w:t>
      </w:r>
    </w:p>
    <w:p w14:paraId="593E2A34" w14:textId="77777777" w:rsidR="006F0CA6" w:rsidRPr="00351589" w:rsidRDefault="006F0CA6" w:rsidP="00633EEA">
      <w:pPr>
        <w:rPr>
          <w:rFonts w:ascii="Arial Nova Light" w:hAnsi="Arial Nova Light"/>
          <w:sz w:val="22"/>
        </w:rPr>
      </w:pPr>
    </w:p>
    <w:p w14:paraId="33051FC2" w14:textId="77777777" w:rsidR="00881F84" w:rsidRPr="000C2F42" w:rsidRDefault="00881F84" w:rsidP="000C2F42">
      <w:pPr>
        <w:ind w:left="-426" w:right="-518"/>
        <w:rPr>
          <w:rFonts w:ascii="Arial Nova Light" w:hAnsi="Arial Nova Light"/>
          <w:sz w:val="22"/>
        </w:rPr>
      </w:pPr>
      <w:r w:rsidRPr="000C2F42">
        <w:rPr>
          <w:rFonts w:ascii="Arial Nova Light" w:hAnsi="Arial Nova Light"/>
          <w:sz w:val="22"/>
        </w:rPr>
        <w:t>La ejecución del objeto contractual se desarrollará en una única fase, en la cual se realizarán la totalidad de las actividades de mantenimiento previstas para el Edificio Casino de Oficiales Occidental de tres (3) niveles, de conformidad con el alcance, las especificaciones técnicas y las condiciones establecidas en los documentos del proceso.</w:t>
      </w:r>
    </w:p>
    <w:p w14:paraId="26586B1B" w14:textId="02D77D91" w:rsidR="00925DDB" w:rsidRPr="00351589" w:rsidRDefault="00925DDB" w:rsidP="00646344">
      <w:pPr>
        <w:rPr>
          <w:rFonts w:ascii="Arial Nova Light" w:hAnsi="Arial Nova Light"/>
          <w:sz w:val="22"/>
        </w:rPr>
      </w:pPr>
    </w:p>
    <w:p w14:paraId="244F644B" w14:textId="5B6D0C13" w:rsidR="00373367" w:rsidRPr="00351589" w:rsidRDefault="00BF5B37" w:rsidP="00373367">
      <w:pPr>
        <w:pStyle w:val="Prrafodelista"/>
        <w:numPr>
          <w:ilvl w:val="0"/>
          <w:numId w:val="4"/>
        </w:numPr>
        <w:spacing w:after="160" w:line="259" w:lineRule="auto"/>
        <w:rPr>
          <w:rFonts w:ascii="Arial Nova Light" w:eastAsia="Arial" w:hAnsi="Arial Nova Light" w:cs="Arial"/>
          <w:color w:val="000000" w:themeColor="text1"/>
          <w:sz w:val="22"/>
        </w:rPr>
      </w:pPr>
      <w:r w:rsidRPr="00351589">
        <w:rPr>
          <w:rFonts w:ascii="Arial Nova Light" w:eastAsia="Arial" w:hAnsi="Arial Nova Light" w:cs="Arial"/>
          <w:b/>
          <w:bCs/>
          <w:color w:val="000000" w:themeColor="text1"/>
          <w:sz w:val="22"/>
        </w:rPr>
        <w:t xml:space="preserve">Ítems de pago: </w:t>
      </w: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108"/>
        <w:gridCol w:w="5559"/>
        <w:gridCol w:w="705"/>
        <w:gridCol w:w="1558"/>
      </w:tblGrid>
      <w:tr w:rsidR="00373367" w:rsidRPr="00351589" w14:paraId="30045735" w14:textId="77777777" w:rsidTr="000C2F42">
        <w:tc>
          <w:tcPr>
            <w:tcW w:w="1135" w:type="dxa"/>
          </w:tcPr>
          <w:p w14:paraId="77DE66C7" w14:textId="77777777" w:rsidR="00373367" w:rsidRPr="00351589" w:rsidRDefault="00373367" w:rsidP="00E61458">
            <w:pPr>
              <w:jc w:val="center"/>
              <w:rPr>
                <w:rFonts w:ascii="Arial Nova Light" w:hAnsi="Arial Nova Light"/>
                <w:b/>
                <w:bCs/>
                <w:sz w:val="22"/>
              </w:rPr>
            </w:pPr>
          </w:p>
          <w:p w14:paraId="2A19DB41" w14:textId="77777777" w:rsidR="00373367" w:rsidRPr="00351589" w:rsidRDefault="00373367" w:rsidP="00E61458">
            <w:pPr>
              <w:jc w:val="center"/>
              <w:rPr>
                <w:rFonts w:ascii="Arial Nova Light" w:hAnsi="Arial Nova Light"/>
                <w:b/>
                <w:bCs/>
                <w:sz w:val="22"/>
              </w:rPr>
            </w:pPr>
            <w:r w:rsidRPr="00351589">
              <w:rPr>
                <w:rFonts w:ascii="Arial Nova Light" w:hAnsi="Arial Nova Light"/>
                <w:b/>
                <w:bCs/>
                <w:sz w:val="22"/>
              </w:rPr>
              <w:t>Nº</w:t>
            </w:r>
          </w:p>
          <w:p w14:paraId="3CFD02F0" w14:textId="77777777" w:rsidR="00373367" w:rsidRPr="00351589" w:rsidRDefault="00373367" w:rsidP="00E61458">
            <w:pPr>
              <w:jc w:val="center"/>
              <w:rPr>
                <w:rFonts w:ascii="Arial Nova Light" w:hAnsi="Arial Nova Light"/>
                <w:b/>
                <w:bCs/>
                <w:sz w:val="22"/>
              </w:rPr>
            </w:pPr>
          </w:p>
        </w:tc>
        <w:tc>
          <w:tcPr>
            <w:tcW w:w="1108" w:type="dxa"/>
          </w:tcPr>
          <w:p w14:paraId="51667F1D" w14:textId="77777777" w:rsidR="00373367" w:rsidRPr="00351589" w:rsidRDefault="00373367" w:rsidP="00E61458">
            <w:pPr>
              <w:jc w:val="center"/>
              <w:rPr>
                <w:rFonts w:ascii="Arial Nova Light" w:hAnsi="Arial Nova Light"/>
                <w:b/>
                <w:bCs/>
                <w:sz w:val="22"/>
              </w:rPr>
            </w:pPr>
            <w:r w:rsidRPr="00351589">
              <w:rPr>
                <w:rFonts w:ascii="Arial Nova Light" w:hAnsi="Arial Nova Light"/>
                <w:b/>
                <w:bCs/>
                <w:sz w:val="22"/>
              </w:rPr>
              <w:t>ÍTEM DE PAGO</w:t>
            </w:r>
          </w:p>
        </w:tc>
        <w:tc>
          <w:tcPr>
            <w:tcW w:w="5559" w:type="dxa"/>
          </w:tcPr>
          <w:p w14:paraId="642751C7" w14:textId="77777777" w:rsidR="00373367" w:rsidRPr="00351589" w:rsidRDefault="00373367" w:rsidP="00E61458">
            <w:pPr>
              <w:jc w:val="center"/>
              <w:rPr>
                <w:rFonts w:ascii="Arial Nova Light" w:hAnsi="Arial Nova Light"/>
                <w:b/>
                <w:bCs/>
                <w:sz w:val="22"/>
              </w:rPr>
            </w:pPr>
          </w:p>
          <w:p w14:paraId="53791BC1" w14:textId="77777777" w:rsidR="00373367" w:rsidRPr="00351589" w:rsidRDefault="00373367" w:rsidP="00E61458">
            <w:pPr>
              <w:jc w:val="center"/>
              <w:rPr>
                <w:rFonts w:ascii="Arial Nova Light" w:hAnsi="Arial Nova Light"/>
                <w:b/>
                <w:bCs/>
                <w:sz w:val="22"/>
              </w:rPr>
            </w:pPr>
            <w:r w:rsidRPr="00351589">
              <w:rPr>
                <w:rFonts w:ascii="Arial Nova Light" w:hAnsi="Arial Nova Light"/>
                <w:b/>
                <w:bCs/>
                <w:sz w:val="22"/>
              </w:rPr>
              <w:t>DESCRIPCIÓN</w:t>
            </w:r>
          </w:p>
        </w:tc>
        <w:tc>
          <w:tcPr>
            <w:tcW w:w="705" w:type="dxa"/>
          </w:tcPr>
          <w:p w14:paraId="682A9A7F" w14:textId="77777777" w:rsidR="00373367" w:rsidRPr="00351589" w:rsidRDefault="00373367" w:rsidP="00E61458">
            <w:pPr>
              <w:jc w:val="center"/>
              <w:rPr>
                <w:rFonts w:ascii="Arial Nova Light" w:hAnsi="Arial Nova Light"/>
                <w:b/>
                <w:bCs/>
                <w:sz w:val="22"/>
              </w:rPr>
            </w:pPr>
          </w:p>
          <w:p w14:paraId="4575DCBE" w14:textId="77777777" w:rsidR="00373367" w:rsidRPr="00351589" w:rsidRDefault="00373367" w:rsidP="00E61458">
            <w:pPr>
              <w:jc w:val="center"/>
              <w:rPr>
                <w:rFonts w:ascii="Arial Nova Light" w:hAnsi="Arial Nova Light"/>
                <w:b/>
                <w:bCs/>
                <w:sz w:val="22"/>
              </w:rPr>
            </w:pPr>
            <w:r w:rsidRPr="00351589">
              <w:rPr>
                <w:rFonts w:ascii="Arial Nova Light" w:hAnsi="Arial Nova Light"/>
                <w:b/>
                <w:bCs/>
                <w:sz w:val="22"/>
              </w:rPr>
              <w:t>UND.</w:t>
            </w:r>
          </w:p>
        </w:tc>
        <w:tc>
          <w:tcPr>
            <w:tcW w:w="1558" w:type="dxa"/>
          </w:tcPr>
          <w:p w14:paraId="55A2405C" w14:textId="77777777" w:rsidR="00373367" w:rsidRPr="00351589" w:rsidRDefault="00373367" w:rsidP="00E61458">
            <w:pPr>
              <w:jc w:val="center"/>
              <w:rPr>
                <w:rFonts w:ascii="Arial Nova Light" w:hAnsi="Arial Nova Light"/>
                <w:b/>
                <w:bCs/>
                <w:sz w:val="22"/>
              </w:rPr>
            </w:pPr>
          </w:p>
          <w:p w14:paraId="4C8BF35F" w14:textId="77777777" w:rsidR="00373367" w:rsidRPr="00351589" w:rsidRDefault="00373367" w:rsidP="00E61458">
            <w:pPr>
              <w:jc w:val="center"/>
              <w:rPr>
                <w:rFonts w:ascii="Arial Nova Light" w:hAnsi="Arial Nova Light"/>
                <w:b/>
                <w:bCs/>
                <w:sz w:val="22"/>
              </w:rPr>
            </w:pPr>
            <w:r w:rsidRPr="00351589">
              <w:rPr>
                <w:rFonts w:ascii="Arial Nova Light" w:hAnsi="Arial Nova Light"/>
                <w:b/>
                <w:bCs/>
                <w:sz w:val="22"/>
              </w:rPr>
              <w:t>CANTIDAD</w:t>
            </w:r>
          </w:p>
        </w:tc>
      </w:tr>
      <w:tr w:rsidR="00373367" w:rsidRPr="00351589" w14:paraId="3E2EBEEB" w14:textId="77777777" w:rsidTr="000C2F42">
        <w:trPr>
          <w:trHeight w:val="532"/>
        </w:trPr>
        <w:tc>
          <w:tcPr>
            <w:tcW w:w="10065" w:type="dxa"/>
            <w:gridSpan w:val="5"/>
            <w:shd w:val="clear" w:color="auto" w:fill="A6A6A6"/>
          </w:tcPr>
          <w:p w14:paraId="319261F9" w14:textId="77777777" w:rsidR="00373367" w:rsidRPr="00351589" w:rsidRDefault="00373367" w:rsidP="00E61458">
            <w:pPr>
              <w:rPr>
                <w:rFonts w:ascii="Arial Nova Light" w:hAnsi="Arial Nova Light"/>
                <w:b/>
                <w:bCs/>
                <w:sz w:val="22"/>
              </w:rPr>
            </w:pPr>
          </w:p>
          <w:p w14:paraId="57C55F81" w14:textId="77777777" w:rsidR="00373367" w:rsidRPr="00351589" w:rsidRDefault="00373367" w:rsidP="00E61458">
            <w:pPr>
              <w:rPr>
                <w:rFonts w:ascii="Arial Nova Light" w:hAnsi="Arial Nova Light"/>
                <w:b/>
                <w:bCs/>
                <w:sz w:val="22"/>
              </w:rPr>
            </w:pPr>
            <w:r w:rsidRPr="00351589">
              <w:rPr>
                <w:rFonts w:ascii="Arial Nova Light" w:hAnsi="Arial Nova Light"/>
                <w:b/>
                <w:bCs/>
                <w:sz w:val="22"/>
              </w:rPr>
              <w:t>P-1. PRELIMINARES</w:t>
            </w:r>
          </w:p>
          <w:p w14:paraId="49EDADBB" w14:textId="77777777" w:rsidR="00373367" w:rsidRPr="00351589" w:rsidRDefault="00373367" w:rsidP="00E61458">
            <w:pPr>
              <w:rPr>
                <w:rFonts w:ascii="Arial Nova Light" w:hAnsi="Arial Nova Light"/>
                <w:b/>
                <w:bCs/>
                <w:sz w:val="22"/>
              </w:rPr>
            </w:pPr>
          </w:p>
        </w:tc>
      </w:tr>
      <w:tr w:rsidR="00373367" w:rsidRPr="00351589" w14:paraId="6807803F" w14:textId="77777777" w:rsidTr="000C2F42">
        <w:tc>
          <w:tcPr>
            <w:tcW w:w="1135" w:type="dxa"/>
            <w:vAlign w:val="center"/>
          </w:tcPr>
          <w:p w14:paraId="225F0B0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1.01</w:t>
            </w:r>
          </w:p>
        </w:tc>
        <w:tc>
          <w:tcPr>
            <w:tcW w:w="1108" w:type="dxa"/>
            <w:vAlign w:val="center"/>
          </w:tcPr>
          <w:p w14:paraId="3335B95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P-1.27</w:t>
            </w:r>
          </w:p>
        </w:tc>
        <w:tc>
          <w:tcPr>
            <w:tcW w:w="5559" w:type="dxa"/>
            <w:vAlign w:val="center"/>
          </w:tcPr>
          <w:p w14:paraId="2F153818"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DEMOLICIÓN ENCHAPE DE PISOS espesor entre = 0.05m y 0.10m (Incluye cargue, trasiego y retiro de escombros).</w:t>
            </w:r>
          </w:p>
        </w:tc>
        <w:tc>
          <w:tcPr>
            <w:tcW w:w="705" w:type="dxa"/>
            <w:vAlign w:val="center"/>
          </w:tcPr>
          <w:p w14:paraId="5C15CE9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4BA3DAA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110,20</w:t>
            </w:r>
          </w:p>
        </w:tc>
      </w:tr>
      <w:tr w:rsidR="00373367" w:rsidRPr="00351589" w14:paraId="47AEAFC4" w14:textId="77777777" w:rsidTr="000C2F42">
        <w:trPr>
          <w:trHeight w:val="465"/>
        </w:trPr>
        <w:tc>
          <w:tcPr>
            <w:tcW w:w="1135" w:type="dxa"/>
            <w:vAlign w:val="center"/>
          </w:tcPr>
          <w:p w14:paraId="02CFD35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1.02</w:t>
            </w:r>
          </w:p>
        </w:tc>
        <w:tc>
          <w:tcPr>
            <w:tcW w:w="1108" w:type="dxa"/>
            <w:vAlign w:val="center"/>
          </w:tcPr>
          <w:p w14:paraId="79EBA45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P-1.48</w:t>
            </w:r>
          </w:p>
        </w:tc>
        <w:tc>
          <w:tcPr>
            <w:tcW w:w="5559" w:type="dxa"/>
            <w:vAlign w:val="center"/>
          </w:tcPr>
          <w:p w14:paraId="600D9C57" w14:textId="77777777" w:rsidR="00373367" w:rsidRPr="00351589" w:rsidRDefault="00373367" w:rsidP="00E61458">
            <w:pPr>
              <w:tabs>
                <w:tab w:val="left" w:pos="1507"/>
              </w:tabs>
              <w:jc w:val="left"/>
              <w:rPr>
                <w:rFonts w:ascii="Arial Nova Light" w:hAnsi="Arial Nova Light"/>
                <w:sz w:val="22"/>
              </w:rPr>
            </w:pPr>
            <w:r w:rsidRPr="00351589">
              <w:rPr>
                <w:rFonts w:ascii="Arial Nova Light" w:hAnsi="Arial Nova Light"/>
                <w:sz w:val="22"/>
              </w:rPr>
              <w:t>DESMONTE CIELO RASO (Incluye cargue, trasiego y retiro de material desmontado).</w:t>
            </w:r>
          </w:p>
        </w:tc>
        <w:tc>
          <w:tcPr>
            <w:tcW w:w="705" w:type="dxa"/>
            <w:vAlign w:val="center"/>
          </w:tcPr>
          <w:p w14:paraId="05339FA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287FBE2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343,30</w:t>
            </w:r>
          </w:p>
        </w:tc>
      </w:tr>
      <w:tr w:rsidR="00373367" w:rsidRPr="00351589" w14:paraId="6F840F73" w14:textId="77777777" w:rsidTr="000C2F42">
        <w:tc>
          <w:tcPr>
            <w:tcW w:w="1135" w:type="dxa"/>
            <w:vAlign w:val="center"/>
          </w:tcPr>
          <w:p w14:paraId="1399C4A1"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1.03</w:t>
            </w:r>
          </w:p>
        </w:tc>
        <w:tc>
          <w:tcPr>
            <w:tcW w:w="1108" w:type="dxa"/>
            <w:vAlign w:val="center"/>
          </w:tcPr>
          <w:p w14:paraId="0D19007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P-1.59</w:t>
            </w:r>
          </w:p>
        </w:tc>
        <w:tc>
          <w:tcPr>
            <w:tcW w:w="5559" w:type="dxa"/>
            <w:vAlign w:val="center"/>
          </w:tcPr>
          <w:p w14:paraId="1333ED57"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CANAL EN LÁMINA EXISTENTE (Incluye cargue, trasiego y retiro de material desmontado).</w:t>
            </w:r>
          </w:p>
        </w:tc>
        <w:tc>
          <w:tcPr>
            <w:tcW w:w="705" w:type="dxa"/>
            <w:vAlign w:val="center"/>
          </w:tcPr>
          <w:p w14:paraId="4A24CBB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00A9072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330,00</w:t>
            </w:r>
          </w:p>
        </w:tc>
      </w:tr>
      <w:tr w:rsidR="00373367" w:rsidRPr="00351589" w14:paraId="76D1CE5A" w14:textId="77777777" w:rsidTr="000C2F42">
        <w:tc>
          <w:tcPr>
            <w:tcW w:w="1135" w:type="dxa"/>
            <w:vAlign w:val="center"/>
          </w:tcPr>
          <w:p w14:paraId="3851960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1.04</w:t>
            </w:r>
          </w:p>
        </w:tc>
        <w:tc>
          <w:tcPr>
            <w:tcW w:w="1108" w:type="dxa"/>
            <w:vAlign w:val="center"/>
          </w:tcPr>
          <w:p w14:paraId="2CF57B7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P-1.60</w:t>
            </w:r>
          </w:p>
        </w:tc>
        <w:tc>
          <w:tcPr>
            <w:tcW w:w="5559" w:type="dxa"/>
            <w:vAlign w:val="center"/>
          </w:tcPr>
          <w:p w14:paraId="608E2D7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BAJANTE EXISTENTE (Incluye cargue, trasiego y retiro de material desmontado).</w:t>
            </w:r>
          </w:p>
        </w:tc>
        <w:tc>
          <w:tcPr>
            <w:tcW w:w="705" w:type="dxa"/>
            <w:vAlign w:val="center"/>
          </w:tcPr>
          <w:p w14:paraId="49721E2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39FB3FF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331,00</w:t>
            </w:r>
          </w:p>
        </w:tc>
      </w:tr>
      <w:tr w:rsidR="00373367" w:rsidRPr="00351589" w14:paraId="1ACE2189" w14:textId="77777777" w:rsidTr="000C2F42">
        <w:tc>
          <w:tcPr>
            <w:tcW w:w="1135" w:type="dxa"/>
            <w:vAlign w:val="center"/>
          </w:tcPr>
          <w:p w14:paraId="69E65AE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1.05</w:t>
            </w:r>
          </w:p>
        </w:tc>
        <w:tc>
          <w:tcPr>
            <w:tcW w:w="1108" w:type="dxa"/>
            <w:vAlign w:val="center"/>
          </w:tcPr>
          <w:p w14:paraId="453AA58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P-1.63</w:t>
            </w:r>
          </w:p>
        </w:tc>
        <w:tc>
          <w:tcPr>
            <w:tcW w:w="5559" w:type="dxa"/>
            <w:vAlign w:val="center"/>
          </w:tcPr>
          <w:p w14:paraId="75ED738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DE IMPERMEABILIZACIÓN MANTO ASFALTICO (Incluye retiro de mantos cargue, trasiego y retiro de escombros).</w:t>
            </w:r>
          </w:p>
        </w:tc>
        <w:tc>
          <w:tcPr>
            <w:tcW w:w="705" w:type="dxa"/>
            <w:vAlign w:val="center"/>
          </w:tcPr>
          <w:p w14:paraId="3174E39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6C4B2B6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140,00</w:t>
            </w:r>
          </w:p>
        </w:tc>
      </w:tr>
      <w:tr w:rsidR="00373367" w:rsidRPr="00351589" w14:paraId="39543CE2" w14:textId="77777777" w:rsidTr="000C2F42">
        <w:trPr>
          <w:trHeight w:val="209"/>
        </w:trPr>
        <w:tc>
          <w:tcPr>
            <w:tcW w:w="1135" w:type="dxa"/>
            <w:vAlign w:val="center"/>
          </w:tcPr>
          <w:p w14:paraId="70E940E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1.06</w:t>
            </w:r>
          </w:p>
        </w:tc>
        <w:tc>
          <w:tcPr>
            <w:tcW w:w="1108" w:type="dxa"/>
            <w:vAlign w:val="center"/>
          </w:tcPr>
          <w:p w14:paraId="3F6D0B8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P-1.71</w:t>
            </w:r>
          </w:p>
        </w:tc>
        <w:tc>
          <w:tcPr>
            <w:tcW w:w="5559" w:type="dxa"/>
            <w:vAlign w:val="center"/>
          </w:tcPr>
          <w:p w14:paraId="556134CE"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LIMPIEZA Y REINSTALACIÓN DE TEJAS DE CUBIERTA (incluye revisión, ajuste y retiro de tejas en mal estado)</w:t>
            </w:r>
          </w:p>
        </w:tc>
        <w:tc>
          <w:tcPr>
            <w:tcW w:w="705" w:type="dxa"/>
            <w:vAlign w:val="center"/>
          </w:tcPr>
          <w:p w14:paraId="0D33A41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112AFDB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2.518,00</w:t>
            </w:r>
          </w:p>
        </w:tc>
      </w:tr>
      <w:tr w:rsidR="00373367" w:rsidRPr="00351589" w14:paraId="255CC39E" w14:textId="77777777" w:rsidTr="000C2F42">
        <w:trPr>
          <w:trHeight w:val="234"/>
        </w:trPr>
        <w:tc>
          <w:tcPr>
            <w:tcW w:w="1135" w:type="dxa"/>
            <w:vAlign w:val="center"/>
          </w:tcPr>
          <w:p w14:paraId="6FB0770D"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1.07</w:t>
            </w:r>
          </w:p>
        </w:tc>
        <w:tc>
          <w:tcPr>
            <w:tcW w:w="1108" w:type="dxa"/>
            <w:vAlign w:val="center"/>
          </w:tcPr>
          <w:p w14:paraId="5FD41C7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P-1.93</w:t>
            </w:r>
          </w:p>
        </w:tc>
        <w:tc>
          <w:tcPr>
            <w:tcW w:w="5559" w:type="dxa"/>
            <w:vAlign w:val="center"/>
          </w:tcPr>
          <w:p w14:paraId="6754ED0D"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 xml:space="preserve">MANTENIMIENTO DE CARPINTERÍA METÁLICA - (PUERTAS Y VENTANAS) Incluye desmonte, limpieza, remoción de pintura, lijada, reparación hasta un 15% de lámina de iguales características a la existente y </w:t>
            </w:r>
            <w:r w:rsidRPr="00351589">
              <w:rPr>
                <w:rFonts w:ascii="Arial Nova Light" w:hAnsi="Arial Nova Light"/>
                <w:sz w:val="22"/>
              </w:rPr>
              <w:lastRenderedPageBreak/>
              <w:t>soldadura de partes afectadas, aplicación de anticorrosivo, pintura esmalte y reinstalación).</w:t>
            </w:r>
          </w:p>
        </w:tc>
        <w:tc>
          <w:tcPr>
            <w:tcW w:w="705" w:type="dxa"/>
            <w:vAlign w:val="center"/>
          </w:tcPr>
          <w:p w14:paraId="4016F42C"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lastRenderedPageBreak/>
              <w:t>M2</w:t>
            </w:r>
          </w:p>
        </w:tc>
        <w:tc>
          <w:tcPr>
            <w:tcW w:w="1558" w:type="dxa"/>
            <w:vAlign w:val="center"/>
          </w:tcPr>
          <w:p w14:paraId="4BA21DC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9,00</w:t>
            </w:r>
          </w:p>
        </w:tc>
      </w:tr>
      <w:tr w:rsidR="00373367" w:rsidRPr="00351589" w14:paraId="628E4EF8" w14:textId="77777777" w:rsidTr="000C2F42">
        <w:trPr>
          <w:trHeight w:val="209"/>
        </w:trPr>
        <w:tc>
          <w:tcPr>
            <w:tcW w:w="1135" w:type="dxa"/>
            <w:vAlign w:val="center"/>
          </w:tcPr>
          <w:p w14:paraId="72C94EF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1.08</w:t>
            </w:r>
          </w:p>
        </w:tc>
        <w:tc>
          <w:tcPr>
            <w:tcW w:w="1108" w:type="dxa"/>
            <w:vAlign w:val="center"/>
          </w:tcPr>
          <w:p w14:paraId="2FE6B63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P-1.128</w:t>
            </w:r>
          </w:p>
        </w:tc>
        <w:tc>
          <w:tcPr>
            <w:tcW w:w="5559" w:type="dxa"/>
            <w:vAlign w:val="center"/>
          </w:tcPr>
          <w:p w14:paraId="40E93239"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DE PISOS DE MADERA (Incluye cargue y retiro de material desmontado).</w:t>
            </w:r>
          </w:p>
        </w:tc>
        <w:tc>
          <w:tcPr>
            <w:tcW w:w="705" w:type="dxa"/>
            <w:vAlign w:val="center"/>
          </w:tcPr>
          <w:p w14:paraId="4D38912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0E25FE0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240,10</w:t>
            </w:r>
          </w:p>
        </w:tc>
      </w:tr>
      <w:tr w:rsidR="00373367" w:rsidRPr="00351589" w14:paraId="0E41F566" w14:textId="77777777" w:rsidTr="000C2F42">
        <w:trPr>
          <w:trHeight w:val="209"/>
        </w:trPr>
        <w:tc>
          <w:tcPr>
            <w:tcW w:w="1135" w:type="dxa"/>
            <w:vAlign w:val="center"/>
          </w:tcPr>
          <w:p w14:paraId="08785B6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1.09</w:t>
            </w:r>
          </w:p>
        </w:tc>
        <w:tc>
          <w:tcPr>
            <w:tcW w:w="1108" w:type="dxa"/>
            <w:vAlign w:val="center"/>
          </w:tcPr>
          <w:p w14:paraId="0C5874E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P-1.150</w:t>
            </w:r>
          </w:p>
        </w:tc>
        <w:tc>
          <w:tcPr>
            <w:tcW w:w="5559" w:type="dxa"/>
            <w:vAlign w:val="center"/>
          </w:tcPr>
          <w:p w14:paraId="3889E257"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 xml:space="preserve">MANTENIMIENTO DEL ALBARDILLA EN CONCRETO (Incluye lavado con hidrófugo, aplicación pintura tipo exteriores color institucional resanes con mortero impermeabilizado según necesidad). </w:t>
            </w:r>
          </w:p>
        </w:tc>
        <w:tc>
          <w:tcPr>
            <w:tcW w:w="705" w:type="dxa"/>
            <w:vAlign w:val="center"/>
          </w:tcPr>
          <w:p w14:paraId="1CBCF95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 xml:space="preserve">M </w:t>
            </w:r>
          </w:p>
        </w:tc>
        <w:tc>
          <w:tcPr>
            <w:tcW w:w="1558" w:type="dxa"/>
            <w:vAlign w:val="center"/>
          </w:tcPr>
          <w:p w14:paraId="18B5B73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39,00</w:t>
            </w:r>
          </w:p>
        </w:tc>
      </w:tr>
      <w:tr w:rsidR="00373367" w:rsidRPr="00351589" w14:paraId="256AFA3E" w14:textId="77777777" w:rsidTr="000C2F42">
        <w:trPr>
          <w:trHeight w:val="234"/>
        </w:trPr>
        <w:tc>
          <w:tcPr>
            <w:tcW w:w="1135" w:type="dxa"/>
            <w:vAlign w:val="center"/>
          </w:tcPr>
          <w:p w14:paraId="137003AD"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1.10</w:t>
            </w:r>
          </w:p>
        </w:tc>
        <w:tc>
          <w:tcPr>
            <w:tcW w:w="1108" w:type="dxa"/>
            <w:vAlign w:val="center"/>
          </w:tcPr>
          <w:p w14:paraId="4B49D17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P-1.171</w:t>
            </w:r>
          </w:p>
        </w:tc>
        <w:tc>
          <w:tcPr>
            <w:tcW w:w="5559" w:type="dxa"/>
            <w:vAlign w:val="center"/>
          </w:tcPr>
          <w:p w14:paraId="69F5EFB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DEMOLICIÓN DE GUARDAESCOBA EN MORTERO, CONCRETO O CERÁMICA con alturas entre 8 y 15 cm. (Incluye, cargue y retiro de escombros).</w:t>
            </w:r>
          </w:p>
        </w:tc>
        <w:tc>
          <w:tcPr>
            <w:tcW w:w="705" w:type="dxa"/>
            <w:vAlign w:val="center"/>
          </w:tcPr>
          <w:p w14:paraId="1AF91FE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6248FEFC"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172,00</w:t>
            </w:r>
          </w:p>
        </w:tc>
      </w:tr>
      <w:tr w:rsidR="00373367" w:rsidRPr="00351589" w14:paraId="562B9C19" w14:textId="77777777" w:rsidTr="000C2F42">
        <w:trPr>
          <w:trHeight w:val="511"/>
        </w:trPr>
        <w:tc>
          <w:tcPr>
            <w:tcW w:w="1135" w:type="dxa"/>
            <w:vAlign w:val="center"/>
          </w:tcPr>
          <w:p w14:paraId="140ED73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1.11</w:t>
            </w:r>
          </w:p>
        </w:tc>
        <w:tc>
          <w:tcPr>
            <w:tcW w:w="1108" w:type="dxa"/>
            <w:vAlign w:val="center"/>
          </w:tcPr>
          <w:p w14:paraId="1862554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P-1.236</w:t>
            </w:r>
          </w:p>
        </w:tc>
        <w:tc>
          <w:tcPr>
            <w:tcW w:w="5559" w:type="dxa"/>
            <w:vAlign w:val="center"/>
          </w:tcPr>
          <w:p w14:paraId="0F6D9261"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MANTENIMIENTO DE ESTRUCTURA EN MADERA - Mediante limpieza manual con grata y aplicación de inmunizante tipo MERULEX de SIKA o equivalente, incluye remplazo de madera afectada.</w:t>
            </w:r>
          </w:p>
        </w:tc>
        <w:tc>
          <w:tcPr>
            <w:tcW w:w="705" w:type="dxa"/>
            <w:vAlign w:val="center"/>
          </w:tcPr>
          <w:p w14:paraId="79955F1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726CE21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213,30</w:t>
            </w:r>
          </w:p>
        </w:tc>
      </w:tr>
      <w:tr w:rsidR="00373367" w:rsidRPr="00351589" w14:paraId="48A064DF" w14:textId="77777777" w:rsidTr="000C2F42">
        <w:trPr>
          <w:trHeight w:val="268"/>
        </w:trPr>
        <w:tc>
          <w:tcPr>
            <w:tcW w:w="1135" w:type="dxa"/>
            <w:vAlign w:val="center"/>
          </w:tcPr>
          <w:p w14:paraId="6210470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1.12</w:t>
            </w:r>
          </w:p>
        </w:tc>
        <w:tc>
          <w:tcPr>
            <w:tcW w:w="1108" w:type="dxa"/>
            <w:vAlign w:val="center"/>
          </w:tcPr>
          <w:p w14:paraId="25815FC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P-1.237</w:t>
            </w:r>
          </w:p>
        </w:tc>
        <w:tc>
          <w:tcPr>
            <w:tcW w:w="5559" w:type="dxa"/>
            <w:vAlign w:val="center"/>
          </w:tcPr>
          <w:p w14:paraId="6F447B1B"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MANTENIMIENTO DE CUBIERTA CON ESTRUCTURA DE MADERA (incluye desmonte, cargue y retiro de tejas, caballetes. Revisión, ajustes de cerchas, correas y elementos deteriorados, limpieza manual, tintilla selladora, sellador lijable y laca. Instalación de prótesis en madera abarco, con puntillas, tornillos auto perforantes y adhesivos).</w:t>
            </w:r>
          </w:p>
        </w:tc>
        <w:tc>
          <w:tcPr>
            <w:tcW w:w="705" w:type="dxa"/>
            <w:vAlign w:val="center"/>
          </w:tcPr>
          <w:p w14:paraId="3133B9E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286F15B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436,00</w:t>
            </w:r>
          </w:p>
        </w:tc>
      </w:tr>
      <w:tr w:rsidR="00373367" w:rsidRPr="00351589" w14:paraId="78F77257" w14:textId="77777777" w:rsidTr="000C2F42">
        <w:trPr>
          <w:trHeight w:val="167"/>
        </w:trPr>
        <w:tc>
          <w:tcPr>
            <w:tcW w:w="1135" w:type="dxa"/>
            <w:vAlign w:val="center"/>
          </w:tcPr>
          <w:p w14:paraId="4C4A879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1.13</w:t>
            </w:r>
          </w:p>
        </w:tc>
        <w:tc>
          <w:tcPr>
            <w:tcW w:w="1108" w:type="dxa"/>
            <w:vAlign w:val="center"/>
          </w:tcPr>
          <w:p w14:paraId="6241929C"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P-1.280</w:t>
            </w:r>
          </w:p>
        </w:tc>
        <w:tc>
          <w:tcPr>
            <w:tcW w:w="5559" w:type="dxa"/>
            <w:vAlign w:val="center"/>
          </w:tcPr>
          <w:p w14:paraId="08A25F3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DE FLANCHE METÁLICO (Incluye cargue y retiro de material desmontado).</w:t>
            </w:r>
          </w:p>
        </w:tc>
        <w:tc>
          <w:tcPr>
            <w:tcW w:w="705" w:type="dxa"/>
            <w:vAlign w:val="center"/>
          </w:tcPr>
          <w:p w14:paraId="582A793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70794FC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95,00</w:t>
            </w:r>
          </w:p>
        </w:tc>
      </w:tr>
      <w:tr w:rsidR="00373367" w:rsidRPr="00351589" w14:paraId="2131CFA5" w14:textId="77777777" w:rsidTr="000C2F42">
        <w:trPr>
          <w:trHeight w:val="201"/>
        </w:trPr>
        <w:tc>
          <w:tcPr>
            <w:tcW w:w="1135" w:type="dxa"/>
            <w:vAlign w:val="center"/>
          </w:tcPr>
          <w:p w14:paraId="47EA720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1.14</w:t>
            </w:r>
          </w:p>
        </w:tc>
        <w:tc>
          <w:tcPr>
            <w:tcW w:w="1108" w:type="dxa"/>
            <w:vAlign w:val="center"/>
          </w:tcPr>
          <w:p w14:paraId="0824A10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P-1.339</w:t>
            </w:r>
          </w:p>
        </w:tc>
        <w:tc>
          <w:tcPr>
            <w:tcW w:w="5559" w:type="dxa"/>
            <w:vAlign w:val="center"/>
          </w:tcPr>
          <w:p w14:paraId="00433FE6"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MANTENIMIENTO DE PISO EN MADERA. Incluye limpieza, pulida, cambio de piezas deterioradas 20%, 1 mano de sellador y 2 manos de laca.</w:t>
            </w:r>
          </w:p>
        </w:tc>
        <w:tc>
          <w:tcPr>
            <w:tcW w:w="705" w:type="dxa"/>
            <w:vAlign w:val="center"/>
          </w:tcPr>
          <w:p w14:paraId="2EF71BA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58ED430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91,00</w:t>
            </w:r>
          </w:p>
        </w:tc>
      </w:tr>
      <w:tr w:rsidR="00373367" w:rsidRPr="00351589" w14:paraId="65A4D450" w14:textId="77777777" w:rsidTr="000C2F42">
        <w:trPr>
          <w:trHeight w:val="209"/>
        </w:trPr>
        <w:tc>
          <w:tcPr>
            <w:tcW w:w="1135" w:type="dxa"/>
            <w:vAlign w:val="center"/>
          </w:tcPr>
          <w:p w14:paraId="0EF7ADD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1.15</w:t>
            </w:r>
          </w:p>
        </w:tc>
        <w:tc>
          <w:tcPr>
            <w:tcW w:w="1108" w:type="dxa"/>
            <w:vAlign w:val="center"/>
          </w:tcPr>
          <w:p w14:paraId="4ED4836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P-1.358</w:t>
            </w:r>
          </w:p>
        </w:tc>
        <w:tc>
          <w:tcPr>
            <w:tcW w:w="5559" w:type="dxa"/>
            <w:vAlign w:val="center"/>
          </w:tcPr>
          <w:p w14:paraId="49C18A5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MANTENIMIENTO DE MURO INTERIOR (incluye picado y reposición parcial de pañete impermeabilizado de hasta el 20% en superficies, más resanes en estuco y dos manos en pintura tipo 1, filos y dilataciones).</w:t>
            </w:r>
          </w:p>
        </w:tc>
        <w:tc>
          <w:tcPr>
            <w:tcW w:w="705" w:type="dxa"/>
            <w:vAlign w:val="center"/>
          </w:tcPr>
          <w:p w14:paraId="20E409FD"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675FEA1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998,80</w:t>
            </w:r>
          </w:p>
        </w:tc>
      </w:tr>
      <w:tr w:rsidR="00373367" w:rsidRPr="00351589" w14:paraId="2EC52FD0" w14:textId="77777777" w:rsidTr="000C2F42">
        <w:trPr>
          <w:trHeight w:val="192"/>
        </w:trPr>
        <w:tc>
          <w:tcPr>
            <w:tcW w:w="1135" w:type="dxa"/>
            <w:vAlign w:val="center"/>
          </w:tcPr>
          <w:p w14:paraId="7F71FE5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1.16</w:t>
            </w:r>
          </w:p>
        </w:tc>
        <w:tc>
          <w:tcPr>
            <w:tcW w:w="1108" w:type="dxa"/>
            <w:vAlign w:val="center"/>
          </w:tcPr>
          <w:p w14:paraId="5337446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P-1.360</w:t>
            </w:r>
          </w:p>
        </w:tc>
        <w:tc>
          <w:tcPr>
            <w:tcW w:w="5559" w:type="dxa"/>
            <w:vAlign w:val="center"/>
          </w:tcPr>
          <w:p w14:paraId="0A489D9B"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MANTENIMIENTO DE MURO EXTERIOR (incluye picado y reposición parcial de pañete impermeabilizado de hasta el 20% en superficies, más resanes en estuco y dos manos en pintura acrílica, filos y dilataciones).</w:t>
            </w:r>
          </w:p>
        </w:tc>
        <w:tc>
          <w:tcPr>
            <w:tcW w:w="705" w:type="dxa"/>
            <w:vAlign w:val="center"/>
          </w:tcPr>
          <w:p w14:paraId="1ED309E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212F4DB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627,00</w:t>
            </w:r>
          </w:p>
        </w:tc>
      </w:tr>
      <w:tr w:rsidR="00373367" w:rsidRPr="00351589" w14:paraId="1308D944" w14:textId="77777777" w:rsidTr="000C2F42">
        <w:trPr>
          <w:trHeight w:val="150"/>
        </w:trPr>
        <w:tc>
          <w:tcPr>
            <w:tcW w:w="10065" w:type="dxa"/>
            <w:gridSpan w:val="5"/>
            <w:shd w:val="clear" w:color="auto" w:fill="A6A6A6"/>
          </w:tcPr>
          <w:p w14:paraId="5DC7F93B" w14:textId="77777777" w:rsidR="00373367" w:rsidRPr="00351589" w:rsidRDefault="00373367" w:rsidP="00E61458">
            <w:pPr>
              <w:jc w:val="left"/>
              <w:rPr>
                <w:rFonts w:ascii="Arial Nova Light" w:hAnsi="Arial Nova Light"/>
                <w:b/>
                <w:bCs/>
                <w:sz w:val="22"/>
              </w:rPr>
            </w:pPr>
          </w:p>
          <w:p w14:paraId="5BB12EE3" w14:textId="77777777" w:rsidR="00373367" w:rsidRPr="00351589" w:rsidRDefault="00373367" w:rsidP="00E61458">
            <w:pPr>
              <w:jc w:val="left"/>
              <w:rPr>
                <w:rFonts w:ascii="Arial Nova Light" w:hAnsi="Arial Nova Light"/>
                <w:b/>
                <w:bCs/>
                <w:sz w:val="22"/>
              </w:rPr>
            </w:pPr>
            <w:r w:rsidRPr="00351589">
              <w:rPr>
                <w:rFonts w:ascii="Arial Nova Light" w:hAnsi="Arial Nova Light"/>
                <w:b/>
                <w:bCs/>
                <w:sz w:val="22"/>
              </w:rPr>
              <w:t>S-3 DESAGÜES E INSTALACIONES SANITARIAS</w:t>
            </w:r>
          </w:p>
          <w:p w14:paraId="3760AE3B" w14:textId="77777777" w:rsidR="00373367" w:rsidRPr="00351589" w:rsidRDefault="00373367" w:rsidP="00E61458">
            <w:pPr>
              <w:jc w:val="left"/>
              <w:rPr>
                <w:rFonts w:ascii="Arial Nova Light" w:hAnsi="Arial Nova Light"/>
                <w:sz w:val="22"/>
              </w:rPr>
            </w:pPr>
          </w:p>
        </w:tc>
      </w:tr>
      <w:tr w:rsidR="00373367" w:rsidRPr="00351589" w14:paraId="4AD02133" w14:textId="77777777" w:rsidTr="000C2F42">
        <w:trPr>
          <w:trHeight w:val="84"/>
        </w:trPr>
        <w:tc>
          <w:tcPr>
            <w:tcW w:w="1135" w:type="dxa"/>
            <w:vAlign w:val="center"/>
          </w:tcPr>
          <w:p w14:paraId="5583B24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3.01</w:t>
            </w:r>
          </w:p>
        </w:tc>
        <w:tc>
          <w:tcPr>
            <w:tcW w:w="1108" w:type="dxa"/>
            <w:vAlign w:val="center"/>
          </w:tcPr>
          <w:p w14:paraId="385B774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S-3.17</w:t>
            </w:r>
          </w:p>
        </w:tc>
        <w:tc>
          <w:tcPr>
            <w:tcW w:w="5559" w:type="dxa"/>
            <w:vAlign w:val="center"/>
          </w:tcPr>
          <w:p w14:paraId="27FBDA0D"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BAJANTE AGUAS LLUVIAS PVC   4” (Incluye codo, unión y abrazadera de fijación).</w:t>
            </w:r>
          </w:p>
        </w:tc>
        <w:tc>
          <w:tcPr>
            <w:tcW w:w="705" w:type="dxa"/>
            <w:vAlign w:val="center"/>
          </w:tcPr>
          <w:p w14:paraId="03E8F6D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1B52994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331,00</w:t>
            </w:r>
          </w:p>
        </w:tc>
      </w:tr>
      <w:tr w:rsidR="00373367" w:rsidRPr="00351589" w14:paraId="0B5251B4" w14:textId="77777777" w:rsidTr="000C2F42">
        <w:trPr>
          <w:trHeight w:val="226"/>
        </w:trPr>
        <w:tc>
          <w:tcPr>
            <w:tcW w:w="1135" w:type="dxa"/>
            <w:vAlign w:val="center"/>
          </w:tcPr>
          <w:p w14:paraId="2D966F8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3.02</w:t>
            </w:r>
          </w:p>
        </w:tc>
        <w:tc>
          <w:tcPr>
            <w:tcW w:w="1108" w:type="dxa"/>
            <w:vAlign w:val="center"/>
          </w:tcPr>
          <w:p w14:paraId="7F416B4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S-3.95</w:t>
            </w:r>
          </w:p>
        </w:tc>
        <w:tc>
          <w:tcPr>
            <w:tcW w:w="5559" w:type="dxa"/>
            <w:vAlign w:val="center"/>
          </w:tcPr>
          <w:p w14:paraId="0BBC74F5"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REJILLA Aluminio 3" x 2” con Sosco Anti cucarachas - Ref. TA-3"x2" Tipo "Colrejillas" o equivalente (suministro e instalación).</w:t>
            </w:r>
          </w:p>
        </w:tc>
        <w:tc>
          <w:tcPr>
            <w:tcW w:w="705" w:type="dxa"/>
            <w:vAlign w:val="center"/>
          </w:tcPr>
          <w:p w14:paraId="57DF947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UND</w:t>
            </w:r>
          </w:p>
        </w:tc>
        <w:tc>
          <w:tcPr>
            <w:tcW w:w="1558" w:type="dxa"/>
            <w:vAlign w:val="center"/>
          </w:tcPr>
          <w:p w14:paraId="374FCC0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4,00</w:t>
            </w:r>
          </w:p>
        </w:tc>
      </w:tr>
      <w:tr w:rsidR="00373367" w:rsidRPr="00351589" w14:paraId="64D1CE8F" w14:textId="77777777" w:rsidTr="000C2F42">
        <w:trPr>
          <w:trHeight w:val="149"/>
        </w:trPr>
        <w:tc>
          <w:tcPr>
            <w:tcW w:w="10065" w:type="dxa"/>
            <w:gridSpan w:val="5"/>
            <w:shd w:val="clear" w:color="auto" w:fill="A6A6A6"/>
          </w:tcPr>
          <w:p w14:paraId="70152C39" w14:textId="77777777" w:rsidR="00373367" w:rsidRPr="00351589" w:rsidRDefault="00373367" w:rsidP="00E61458">
            <w:pPr>
              <w:jc w:val="left"/>
              <w:rPr>
                <w:rFonts w:ascii="Arial Nova Light" w:hAnsi="Arial Nova Light"/>
                <w:b/>
                <w:bCs/>
                <w:sz w:val="22"/>
              </w:rPr>
            </w:pPr>
          </w:p>
          <w:p w14:paraId="774E6BA2" w14:textId="77777777" w:rsidR="00373367" w:rsidRPr="00351589" w:rsidRDefault="00373367" w:rsidP="00E61458">
            <w:pPr>
              <w:jc w:val="left"/>
              <w:rPr>
                <w:rFonts w:ascii="Arial Nova Light" w:hAnsi="Arial Nova Light"/>
                <w:b/>
                <w:bCs/>
                <w:sz w:val="22"/>
              </w:rPr>
            </w:pPr>
            <w:r w:rsidRPr="00351589">
              <w:rPr>
                <w:rFonts w:ascii="Arial Nova Light" w:hAnsi="Arial Nova Light"/>
                <w:b/>
                <w:bCs/>
                <w:sz w:val="22"/>
              </w:rPr>
              <w:t>EC-5 ESTRUCTURAS EN CONCRETO</w:t>
            </w:r>
          </w:p>
          <w:p w14:paraId="16841978" w14:textId="77777777" w:rsidR="00373367" w:rsidRPr="00351589" w:rsidRDefault="00373367" w:rsidP="00E61458">
            <w:pPr>
              <w:jc w:val="left"/>
              <w:rPr>
                <w:rFonts w:ascii="Arial Nova Light" w:hAnsi="Arial Nova Light"/>
                <w:sz w:val="22"/>
              </w:rPr>
            </w:pPr>
          </w:p>
        </w:tc>
      </w:tr>
      <w:tr w:rsidR="00373367" w:rsidRPr="00351589" w14:paraId="7853C37F" w14:textId="77777777" w:rsidTr="000C2F42">
        <w:trPr>
          <w:trHeight w:val="138"/>
        </w:trPr>
        <w:tc>
          <w:tcPr>
            <w:tcW w:w="1135" w:type="dxa"/>
            <w:vAlign w:val="center"/>
          </w:tcPr>
          <w:p w14:paraId="5FEE261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lastRenderedPageBreak/>
              <w:t>5.01</w:t>
            </w:r>
          </w:p>
        </w:tc>
        <w:tc>
          <w:tcPr>
            <w:tcW w:w="1108" w:type="dxa"/>
            <w:vAlign w:val="center"/>
          </w:tcPr>
          <w:p w14:paraId="4E38B1B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EC-5.382</w:t>
            </w:r>
          </w:p>
        </w:tc>
        <w:tc>
          <w:tcPr>
            <w:tcW w:w="5559" w:type="dxa"/>
            <w:vAlign w:val="center"/>
          </w:tcPr>
          <w:p w14:paraId="7005FC56"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SUMINISTRO E INSTALACIÓN ENTREPISO EN SUPERBOARD EP E=17 mm NO INCLUYE PERFIL (Incluye accesorios de fijación).</w:t>
            </w:r>
          </w:p>
        </w:tc>
        <w:tc>
          <w:tcPr>
            <w:tcW w:w="705" w:type="dxa"/>
            <w:vAlign w:val="center"/>
          </w:tcPr>
          <w:p w14:paraId="30AE670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2DB448A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91,00</w:t>
            </w:r>
          </w:p>
        </w:tc>
      </w:tr>
      <w:tr w:rsidR="00373367" w:rsidRPr="00351589" w14:paraId="433B25E1" w14:textId="77777777" w:rsidTr="000C2F42">
        <w:trPr>
          <w:trHeight w:val="621"/>
        </w:trPr>
        <w:tc>
          <w:tcPr>
            <w:tcW w:w="10065" w:type="dxa"/>
            <w:gridSpan w:val="5"/>
            <w:shd w:val="clear" w:color="auto" w:fill="A6A6A6"/>
            <w:vAlign w:val="center"/>
          </w:tcPr>
          <w:p w14:paraId="407FCC02" w14:textId="77777777" w:rsidR="00373367" w:rsidRPr="00351589" w:rsidRDefault="00373367" w:rsidP="00E61458">
            <w:pPr>
              <w:jc w:val="left"/>
              <w:rPr>
                <w:rFonts w:ascii="Arial Nova Light" w:hAnsi="Arial Nova Light"/>
                <w:b/>
                <w:bCs/>
                <w:sz w:val="22"/>
              </w:rPr>
            </w:pPr>
          </w:p>
          <w:p w14:paraId="01C23FB9" w14:textId="77777777" w:rsidR="00373367" w:rsidRPr="00351589" w:rsidRDefault="00373367" w:rsidP="00E61458">
            <w:pPr>
              <w:jc w:val="left"/>
              <w:rPr>
                <w:rFonts w:ascii="Arial Nova Light" w:hAnsi="Arial Nova Light"/>
                <w:b/>
                <w:bCs/>
                <w:sz w:val="22"/>
              </w:rPr>
            </w:pPr>
            <w:r w:rsidRPr="00351589">
              <w:rPr>
                <w:rFonts w:ascii="Arial Nova Light" w:hAnsi="Arial Nova Light"/>
                <w:b/>
                <w:bCs/>
                <w:sz w:val="22"/>
              </w:rPr>
              <w:t>IE-8 INSTALACIONES ELÉCTRICAS</w:t>
            </w:r>
          </w:p>
          <w:p w14:paraId="14134B44" w14:textId="77777777" w:rsidR="00373367" w:rsidRPr="00351589" w:rsidRDefault="00373367" w:rsidP="00E61458">
            <w:pPr>
              <w:jc w:val="left"/>
              <w:rPr>
                <w:rFonts w:ascii="Arial Nova Light" w:hAnsi="Arial Nova Light"/>
                <w:sz w:val="22"/>
              </w:rPr>
            </w:pPr>
          </w:p>
        </w:tc>
      </w:tr>
      <w:tr w:rsidR="00373367" w:rsidRPr="00351589" w14:paraId="47E8839E" w14:textId="77777777" w:rsidTr="000C2F42">
        <w:trPr>
          <w:trHeight w:val="120"/>
        </w:trPr>
        <w:tc>
          <w:tcPr>
            <w:tcW w:w="1135" w:type="dxa"/>
            <w:vAlign w:val="center"/>
          </w:tcPr>
          <w:p w14:paraId="4F28FFB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8.01</w:t>
            </w:r>
          </w:p>
        </w:tc>
        <w:tc>
          <w:tcPr>
            <w:tcW w:w="1108" w:type="dxa"/>
            <w:vAlign w:val="center"/>
          </w:tcPr>
          <w:p w14:paraId="72E77E5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IE-8.389</w:t>
            </w:r>
          </w:p>
        </w:tc>
        <w:tc>
          <w:tcPr>
            <w:tcW w:w="5559" w:type="dxa"/>
            <w:vAlign w:val="center"/>
          </w:tcPr>
          <w:p w14:paraId="35E71F3C"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 xml:space="preserve">SUMINISTRO E INSTALACIÓN DE LUMINARIA TIPO PANEL LED DE 60X60 cm, Potencia 45 W, Temperatura de Color 6000K o similar, LED Tipo 2835, Flujo Luminoso 4000Lm (±10%), Angulo 110°, Voltaje 100/277 VAC, Driver 0-10V, FP&gt;0.90, Horas de Vida Útil 50.000 Horas, Garantía de 5 años o superior, La luminaria deberá ser avalada por la interventoría y cumplir con las especificaciones de diseño realizado por el COING. INCLUYE ACCESORIOS DE FIJACIÓN Y TODO LO NECESARIO PARA SU CORRECTO FUNCIONAMIENTO. </w:t>
            </w:r>
          </w:p>
        </w:tc>
        <w:tc>
          <w:tcPr>
            <w:tcW w:w="705" w:type="dxa"/>
            <w:vAlign w:val="center"/>
          </w:tcPr>
          <w:p w14:paraId="7EA600D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UND</w:t>
            </w:r>
          </w:p>
        </w:tc>
        <w:tc>
          <w:tcPr>
            <w:tcW w:w="1558" w:type="dxa"/>
            <w:vAlign w:val="center"/>
          </w:tcPr>
          <w:p w14:paraId="417BDD6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24,00</w:t>
            </w:r>
          </w:p>
        </w:tc>
      </w:tr>
      <w:tr w:rsidR="00373367" w:rsidRPr="00351589" w14:paraId="73FAC2CA" w14:textId="77777777" w:rsidTr="000C2F42">
        <w:trPr>
          <w:trHeight w:val="95"/>
        </w:trPr>
        <w:tc>
          <w:tcPr>
            <w:tcW w:w="1135" w:type="dxa"/>
            <w:vAlign w:val="center"/>
          </w:tcPr>
          <w:p w14:paraId="3E0E12C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8.02</w:t>
            </w:r>
          </w:p>
        </w:tc>
        <w:tc>
          <w:tcPr>
            <w:tcW w:w="1108" w:type="dxa"/>
            <w:vAlign w:val="center"/>
          </w:tcPr>
          <w:p w14:paraId="3CF30F9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IE-8.703</w:t>
            </w:r>
          </w:p>
        </w:tc>
        <w:tc>
          <w:tcPr>
            <w:tcW w:w="5559" w:type="dxa"/>
            <w:vAlign w:val="center"/>
          </w:tcPr>
          <w:p w14:paraId="53AB0A7F"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DESMONTE LUMINARIA. (Incluye andamio para desmonte a una altura de trabajo hasta de 6 mts).</w:t>
            </w:r>
          </w:p>
        </w:tc>
        <w:tc>
          <w:tcPr>
            <w:tcW w:w="705" w:type="dxa"/>
            <w:vAlign w:val="center"/>
          </w:tcPr>
          <w:p w14:paraId="63BE8BC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UND</w:t>
            </w:r>
          </w:p>
        </w:tc>
        <w:tc>
          <w:tcPr>
            <w:tcW w:w="1558" w:type="dxa"/>
            <w:vAlign w:val="center"/>
          </w:tcPr>
          <w:p w14:paraId="2004D20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24,00</w:t>
            </w:r>
          </w:p>
        </w:tc>
      </w:tr>
      <w:tr w:rsidR="00373367" w:rsidRPr="00351589" w14:paraId="7DFBFB97" w14:textId="77777777" w:rsidTr="000C2F42">
        <w:trPr>
          <w:trHeight w:val="195"/>
        </w:trPr>
        <w:tc>
          <w:tcPr>
            <w:tcW w:w="10065" w:type="dxa"/>
            <w:gridSpan w:val="5"/>
            <w:shd w:val="clear" w:color="auto" w:fill="A6A6A6"/>
            <w:vAlign w:val="center"/>
          </w:tcPr>
          <w:p w14:paraId="760FB491" w14:textId="77777777" w:rsidR="00373367" w:rsidRPr="00351589" w:rsidRDefault="00373367" w:rsidP="00E61458">
            <w:pPr>
              <w:jc w:val="left"/>
              <w:rPr>
                <w:rFonts w:ascii="Arial Nova Light" w:hAnsi="Arial Nova Light"/>
                <w:b/>
                <w:bCs/>
                <w:sz w:val="22"/>
              </w:rPr>
            </w:pPr>
          </w:p>
          <w:p w14:paraId="538F222D" w14:textId="77777777" w:rsidR="00373367" w:rsidRPr="00351589" w:rsidRDefault="00373367" w:rsidP="00E61458">
            <w:pPr>
              <w:jc w:val="left"/>
              <w:rPr>
                <w:rFonts w:ascii="Arial Nova Light" w:hAnsi="Arial Nova Light"/>
                <w:b/>
                <w:bCs/>
                <w:sz w:val="22"/>
              </w:rPr>
            </w:pPr>
            <w:r w:rsidRPr="00351589">
              <w:rPr>
                <w:rFonts w:ascii="Arial Nova Light" w:hAnsi="Arial Nova Light"/>
                <w:b/>
                <w:bCs/>
                <w:sz w:val="22"/>
              </w:rPr>
              <w:t>CB-10 CUBIERTAS</w:t>
            </w:r>
          </w:p>
          <w:p w14:paraId="351EE9CC" w14:textId="77777777" w:rsidR="00373367" w:rsidRPr="00351589" w:rsidRDefault="00373367" w:rsidP="00E61458">
            <w:pPr>
              <w:jc w:val="left"/>
              <w:rPr>
                <w:rFonts w:ascii="Arial Nova Light" w:hAnsi="Arial Nova Light"/>
                <w:sz w:val="22"/>
              </w:rPr>
            </w:pPr>
          </w:p>
        </w:tc>
      </w:tr>
      <w:tr w:rsidR="00373367" w:rsidRPr="00351589" w14:paraId="39FC0B53" w14:textId="77777777" w:rsidTr="000C2F42">
        <w:trPr>
          <w:trHeight w:val="180"/>
        </w:trPr>
        <w:tc>
          <w:tcPr>
            <w:tcW w:w="1135" w:type="dxa"/>
            <w:vAlign w:val="center"/>
          </w:tcPr>
          <w:p w14:paraId="46EFD0C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10.01</w:t>
            </w:r>
          </w:p>
        </w:tc>
        <w:tc>
          <w:tcPr>
            <w:tcW w:w="1108" w:type="dxa"/>
            <w:vAlign w:val="center"/>
          </w:tcPr>
          <w:p w14:paraId="792A5FE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CB-10.12</w:t>
            </w:r>
          </w:p>
        </w:tc>
        <w:tc>
          <w:tcPr>
            <w:tcW w:w="5559" w:type="dxa"/>
            <w:vAlign w:val="center"/>
          </w:tcPr>
          <w:p w14:paraId="69ADFE6D"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IMPERMEABILIZACIÓN Tipo Manto Morter Plas AL-80 de 3.5 mm con foil de aluminio o equivalente. INCLUYE MORTERO AFINADO PENDIENTADO 1:4 (Canales y/o cubiertas planas, incluye media cañas, remates).</w:t>
            </w:r>
          </w:p>
        </w:tc>
        <w:tc>
          <w:tcPr>
            <w:tcW w:w="705" w:type="dxa"/>
            <w:vAlign w:val="center"/>
          </w:tcPr>
          <w:p w14:paraId="53068FD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3DC7EDD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140,00</w:t>
            </w:r>
          </w:p>
        </w:tc>
      </w:tr>
      <w:tr w:rsidR="00373367" w:rsidRPr="00351589" w14:paraId="7BDD18B2" w14:textId="77777777" w:rsidTr="000C2F42">
        <w:trPr>
          <w:trHeight w:val="190"/>
        </w:trPr>
        <w:tc>
          <w:tcPr>
            <w:tcW w:w="1135" w:type="dxa"/>
            <w:vAlign w:val="center"/>
          </w:tcPr>
          <w:p w14:paraId="154B4E2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10.02</w:t>
            </w:r>
          </w:p>
        </w:tc>
        <w:tc>
          <w:tcPr>
            <w:tcW w:w="1108" w:type="dxa"/>
            <w:vAlign w:val="center"/>
          </w:tcPr>
          <w:p w14:paraId="0502610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CB-10.18</w:t>
            </w:r>
          </w:p>
        </w:tc>
        <w:tc>
          <w:tcPr>
            <w:tcW w:w="5559" w:type="dxa"/>
            <w:vAlign w:val="center"/>
          </w:tcPr>
          <w:p w14:paraId="4750ECC2"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FLANCHE EN LAMINA GALVANIZADA Cal .20 d/ 0.50 m. (Suministro e instalación con wash primer + esmalte + anclaje a muro + sikaflex 1A).</w:t>
            </w:r>
          </w:p>
        </w:tc>
        <w:tc>
          <w:tcPr>
            <w:tcW w:w="705" w:type="dxa"/>
            <w:vAlign w:val="center"/>
          </w:tcPr>
          <w:p w14:paraId="0697B68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0543248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95,00</w:t>
            </w:r>
          </w:p>
        </w:tc>
      </w:tr>
      <w:tr w:rsidR="00373367" w:rsidRPr="00351589" w14:paraId="021983E6" w14:textId="77777777" w:rsidTr="000C2F42">
        <w:trPr>
          <w:trHeight w:val="195"/>
        </w:trPr>
        <w:tc>
          <w:tcPr>
            <w:tcW w:w="1135" w:type="dxa"/>
            <w:vAlign w:val="center"/>
          </w:tcPr>
          <w:p w14:paraId="6C0953B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10.03</w:t>
            </w:r>
          </w:p>
        </w:tc>
        <w:tc>
          <w:tcPr>
            <w:tcW w:w="1108" w:type="dxa"/>
            <w:vAlign w:val="center"/>
          </w:tcPr>
          <w:p w14:paraId="3CDD281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CB-10.33</w:t>
            </w:r>
          </w:p>
        </w:tc>
        <w:tc>
          <w:tcPr>
            <w:tcW w:w="5559" w:type="dxa"/>
            <w:vAlign w:val="center"/>
          </w:tcPr>
          <w:p w14:paraId="0B57AC09"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SUMINISTRO E INSTALACIÓN DE TEJA No.6 (L=1,83m) Libre 100% de asbesto Tipo Colombit P7 - Skinco o equivalente. (Incluye gancho de fijación, accesorios y de ser necesario pintura de las mismas características a la existente). SE DEBE VERIFICAR LA EXISTENCIA DEL MATERIAL, YA QUE EL PROVEEDOR LAS FABRICA SOBRE PEDIDO MAYOR A 50 UNIDADES.</w:t>
            </w:r>
          </w:p>
        </w:tc>
        <w:tc>
          <w:tcPr>
            <w:tcW w:w="705" w:type="dxa"/>
            <w:vAlign w:val="center"/>
          </w:tcPr>
          <w:p w14:paraId="3D6F992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7D535CBC"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221,00</w:t>
            </w:r>
          </w:p>
        </w:tc>
      </w:tr>
      <w:tr w:rsidR="00373367" w:rsidRPr="00351589" w14:paraId="23F4B085" w14:textId="77777777" w:rsidTr="000C2F42">
        <w:trPr>
          <w:trHeight w:val="150"/>
        </w:trPr>
        <w:tc>
          <w:tcPr>
            <w:tcW w:w="1135" w:type="dxa"/>
            <w:vAlign w:val="center"/>
          </w:tcPr>
          <w:p w14:paraId="27E5BBBD"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10.04</w:t>
            </w:r>
          </w:p>
        </w:tc>
        <w:tc>
          <w:tcPr>
            <w:tcW w:w="1108" w:type="dxa"/>
            <w:vAlign w:val="center"/>
          </w:tcPr>
          <w:p w14:paraId="3360097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CB-10.81</w:t>
            </w:r>
          </w:p>
        </w:tc>
        <w:tc>
          <w:tcPr>
            <w:tcW w:w="5559" w:type="dxa"/>
            <w:vAlign w:val="center"/>
          </w:tcPr>
          <w:p w14:paraId="06572559"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CUBIERTA EN TEJA DE BARRO TIPO CARTABON RUSTICO en "U" de 32x18x16 cm, Arcillas de la Sabana o equivalente. PARA SISTEMA RESIDENCIAL. Incluye suministro e instalación, a todo costo.</w:t>
            </w:r>
          </w:p>
        </w:tc>
        <w:tc>
          <w:tcPr>
            <w:tcW w:w="705" w:type="dxa"/>
            <w:vAlign w:val="center"/>
          </w:tcPr>
          <w:p w14:paraId="58406D0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3AA340A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308,20</w:t>
            </w:r>
          </w:p>
        </w:tc>
      </w:tr>
      <w:tr w:rsidR="00373367" w:rsidRPr="00351589" w14:paraId="19B4CE16" w14:textId="77777777" w:rsidTr="000C2F42">
        <w:trPr>
          <w:trHeight w:val="105"/>
        </w:trPr>
        <w:tc>
          <w:tcPr>
            <w:tcW w:w="1135" w:type="dxa"/>
            <w:vAlign w:val="center"/>
          </w:tcPr>
          <w:p w14:paraId="7D24B45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10.05</w:t>
            </w:r>
          </w:p>
        </w:tc>
        <w:tc>
          <w:tcPr>
            <w:tcW w:w="1108" w:type="dxa"/>
            <w:vAlign w:val="center"/>
          </w:tcPr>
          <w:p w14:paraId="04270ECD"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CB-10.82</w:t>
            </w:r>
          </w:p>
        </w:tc>
        <w:tc>
          <w:tcPr>
            <w:tcW w:w="5559" w:type="dxa"/>
            <w:vAlign w:val="center"/>
          </w:tcPr>
          <w:p w14:paraId="696F93EE"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CABALLETE TEJA BARRO CARTABON RUSTICO de 32X18X16 cm. Incluye sumistro e instalación.</w:t>
            </w:r>
          </w:p>
        </w:tc>
        <w:tc>
          <w:tcPr>
            <w:tcW w:w="705" w:type="dxa"/>
            <w:vAlign w:val="center"/>
          </w:tcPr>
          <w:p w14:paraId="788AF9E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06A2416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38,00</w:t>
            </w:r>
          </w:p>
        </w:tc>
      </w:tr>
      <w:tr w:rsidR="00373367" w:rsidRPr="00351589" w14:paraId="1E8E8295" w14:textId="77777777" w:rsidTr="000C2F42">
        <w:trPr>
          <w:trHeight w:val="110"/>
        </w:trPr>
        <w:tc>
          <w:tcPr>
            <w:tcW w:w="1135" w:type="dxa"/>
            <w:vAlign w:val="center"/>
          </w:tcPr>
          <w:p w14:paraId="4852F38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lastRenderedPageBreak/>
              <w:t>10.06</w:t>
            </w:r>
          </w:p>
        </w:tc>
        <w:tc>
          <w:tcPr>
            <w:tcW w:w="1108" w:type="dxa"/>
            <w:vAlign w:val="center"/>
          </w:tcPr>
          <w:p w14:paraId="3154DA6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CB-10.149</w:t>
            </w:r>
          </w:p>
        </w:tc>
        <w:tc>
          <w:tcPr>
            <w:tcW w:w="5559" w:type="dxa"/>
            <w:vAlign w:val="center"/>
          </w:tcPr>
          <w:p w14:paraId="1F4B9E40"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ENCORAZADO PARA CUBIERTA</w:t>
            </w:r>
          </w:p>
        </w:tc>
        <w:tc>
          <w:tcPr>
            <w:tcW w:w="705" w:type="dxa"/>
            <w:vAlign w:val="center"/>
          </w:tcPr>
          <w:p w14:paraId="3302C841"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0CC938A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450,00</w:t>
            </w:r>
          </w:p>
        </w:tc>
      </w:tr>
      <w:tr w:rsidR="00373367" w:rsidRPr="00351589" w14:paraId="2074B5EC" w14:textId="77777777" w:rsidTr="000C2F42">
        <w:trPr>
          <w:trHeight w:val="180"/>
        </w:trPr>
        <w:tc>
          <w:tcPr>
            <w:tcW w:w="1135" w:type="dxa"/>
            <w:vAlign w:val="center"/>
          </w:tcPr>
          <w:p w14:paraId="5C345EE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10.07</w:t>
            </w:r>
          </w:p>
        </w:tc>
        <w:tc>
          <w:tcPr>
            <w:tcW w:w="1108" w:type="dxa"/>
            <w:vAlign w:val="center"/>
          </w:tcPr>
          <w:p w14:paraId="6029966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CB-10.197</w:t>
            </w:r>
          </w:p>
        </w:tc>
        <w:tc>
          <w:tcPr>
            <w:tcW w:w="5559" w:type="dxa"/>
            <w:vAlign w:val="center"/>
          </w:tcPr>
          <w:p w14:paraId="367C39D3"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SUMINISTRO E INSTALACIÓN DE CANAL EN LAMINA GALVANIZADA Cal .20 d/ 0.90 m (base 0.20m, alto 0.15m y pecho palomo 0.05m). (Incluye: wash primer + esmalte + anclaje a muro + sikaflex 1A, sosco 4”).</w:t>
            </w:r>
          </w:p>
        </w:tc>
        <w:tc>
          <w:tcPr>
            <w:tcW w:w="705" w:type="dxa"/>
            <w:vAlign w:val="center"/>
          </w:tcPr>
          <w:p w14:paraId="56C31AE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15EC2C85"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330,00</w:t>
            </w:r>
          </w:p>
        </w:tc>
      </w:tr>
      <w:tr w:rsidR="00373367" w:rsidRPr="00351589" w14:paraId="0834B340" w14:textId="77777777" w:rsidTr="000C2F42">
        <w:trPr>
          <w:trHeight w:val="205"/>
        </w:trPr>
        <w:tc>
          <w:tcPr>
            <w:tcW w:w="10065" w:type="dxa"/>
            <w:gridSpan w:val="5"/>
            <w:shd w:val="clear" w:color="auto" w:fill="A6A6A6"/>
            <w:vAlign w:val="center"/>
          </w:tcPr>
          <w:p w14:paraId="3873DCC7" w14:textId="77777777" w:rsidR="00373367" w:rsidRPr="00351589" w:rsidRDefault="00373367" w:rsidP="00E61458">
            <w:pPr>
              <w:jc w:val="left"/>
              <w:rPr>
                <w:rFonts w:ascii="Arial Nova Light" w:hAnsi="Arial Nova Light"/>
                <w:b/>
                <w:bCs/>
                <w:sz w:val="22"/>
              </w:rPr>
            </w:pPr>
          </w:p>
          <w:p w14:paraId="4FE9810E" w14:textId="77777777" w:rsidR="00373367" w:rsidRPr="00351589" w:rsidRDefault="00373367" w:rsidP="00E61458">
            <w:pPr>
              <w:jc w:val="left"/>
              <w:rPr>
                <w:rFonts w:ascii="Arial Nova Light" w:hAnsi="Arial Nova Light"/>
                <w:b/>
                <w:bCs/>
                <w:sz w:val="22"/>
              </w:rPr>
            </w:pPr>
            <w:r w:rsidRPr="00351589">
              <w:rPr>
                <w:rFonts w:ascii="Arial Nova Light" w:hAnsi="Arial Nova Light"/>
                <w:b/>
                <w:bCs/>
                <w:sz w:val="22"/>
              </w:rPr>
              <w:t>CR-11 CIELORASOS</w:t>
            </w:r>
          </w:p>
          <w:p w14:paraId="4C08C9DB" w14:textId="77777777" w:rsidR="00373367" w:rsidRPr="00351589" w:rsidRDefault="00373367" w:rsidP="00E61458">
            <w:pPr>
              <w:jc w:val="center"/>
              <w:rPr>
                <w:rFonts w:ascii="Arial Nova Light" w:hAnsi="Arial Nova Light"/>
                <w:sz w:val="22"/>
              </w:rPr>
            </w:pPr>
          </w:p>
        </w:tc>
      </w:tr>
      <w:tr w:rsidR="00373367" w:rsidRPr="00351589" w14:paraId="7A5DA813" w14:textId="77777777" w:rsidTr="000C2F42">
        <w:trPr>
          <w:trHeight w:val="190"/>
        </w:trPr>
        <w:tc>
          <w:tcPr>
            <w:tcW w:w="1135" w:type="dxa"/>
            <w:vAlign w:val="center"/>
          </w:tcPr>
          <w:p w14:paraId="68CD45C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11.01</w:t>
            </w:r>
          </w:p>
        </w:tc>
        <w:tc>
          <w:tcPr>
            <w:tcW w:w="1108" w:type="dxa"/>
            <w:vAlign w:val="center"/>
          </w:tcPr>
          <w:p w14:paraId="25FC12C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CR-11.5</w:t>
            </w:r>
          </w:p>
        </w:tc>
        <w:tc>
          <w:tcPr>
            <w:tcW w:w="5559" w:type="dxa"/>
            <w:vAlign w:val="center"/>
          </w:tcPr>
          <w:p w14:paraId="526A454C"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CIELO RASO SUSPENDIDO DRYWALL JUNTA PERDIDA (Perfilería metálica Cal. 24-26, estructura cada 40 cm) Incluye dos (2) manos de pintura. - altura hasta 5 mts.</w:t>
            </w:r>
          </w:p>
        </w:tc>
        <w:tc>
          <w:tcPr>
            <w:tcW w:w="705" w:type="dxa"/>
            <w:vAlign w:val="center"/>
          </w:tcPr>
          <w:p w14:paraId="51F153FE"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323019E1"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343,30</w:t>
            </w:r>
          </w:p>
        </w:tc>
      </w:tr>
      <w:tr w:rsidR="00373367" w:rsidRPr="00351589" w14:paraId="5F618EBA" w14:textId="77777777" w:rsidTr="000C2F42">
        <w:trPr>
          <w:trHeight w:val="120"/>
        </w:trPr>
        <w:tc>
          <w:tcPr>
            <w:tcW w:w="1135" w:type="dxa"/>
            <w:vAlign w:val="center"/>
          </w:tcPr>
          <w:p w14:paraId="7605CAD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11.02</w:t>
            </w:r>
          </w:p>
        </w:tc>
        <w:tc>
          <w:tcPr>
            <w:tcW w:w="1108" w:type="dxa"/>
            <w:vAlign w:val="center"/>
          </w:tcPr>
          <w:p w14:paraId="5743E10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CR-11.20</w:t>
            </w:r>
          </w:p>
        </w:tc>
        <w:tc>
          <w:tcPr>
            <w:tcW w:w="5559" w:type="dxa"/>
            <w:vAlign w:val="center"/>
          </w:tcPr>
          <w:p w14:paraId="621D205C"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TAPA DE INSPECCIÓN DE CIELO RASO SUSPENDIDO DRYWALL 0,60 X 0,60 mt. (Refuerzos en perfilería metálica, Cal .24-26, marco en ángulo perimetral. Incluye dos (2) manos de pintura.</w:t>
            </w:r>
          </w:p>
        </w:tc>
        <w:tc>
          <w:tcPr>
            <w:tcW w:w="705" w:type="dxa"/>
            <w:vAlign w:val="center"/>
          </w:tcPr>
          <w:p w14:paraId="126F609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UND</w:t>
            </w:r>
          </w:p>
        </w:tc>
        <w:tc>
          <w:tcPr>
            <w:tcW w:w="1558" w:type="dxa"/>
            <w:vAlign w:val="center"/>
          </w:tcPr>
          <w:p w14:paraId="55D8207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7,00</w:t>
            </w:r>
          </w:p>
        </w:tc>
      </w:tr>
      <w:tr w:rsidR="00373367" w:rsidRPr="00351589" w14:paraId="31D7862F" w14:textId="77777777" w:rsidTr="000C2F42">
        <w:trPr>
          <w:trHeight w:val="110"/>
        </w:trPr>
        <w:tc>
          <w:tcPr>
            <w:tcW w:w="10065" w:type="dxa"/>
            <w:gridSpan w:val="5"/>
            <w:shd w:val="clear" w:color="auto" w:fill="A6A6A6"/>
            <w:vAlign w:val="center"/>
          </w:tcPr>
          <w:p w14:paraId="3CAD6331" w14:textId="77777777" w:rsidR="00373367" w:rsidRPr="00351589" w:rsidRDefault="00373367" w:rsidP="00E61458">
            <w:pPr>
              <w:jc w:val="left"/>
              <w:rPr>
                <w:rFonts w:ascii="Arial Nova Light" w:hAnsi="Arial Nova Light"/>
                <w:b/>
                <w:bCs/>
                <w:sz w:val="22"/>
              </w:rPr>
            </w:pPr>
          </w:p>
          <w:p w14:paraId="62C31EAC" w14:textId="77777777" w:rsidR="00373367" w:rsidRPr="00351589" w:rsidRDefault="00373367" w:rsidP="00E61458">
            <w:pPr>
              <w:shd w:val="clear" w:color="auto" w:fill="A6A6A6"/>
              <w:jc w:val="left"/>
              <w:rPr>
                <w:rFonts w:ascii="Arial Nova Light" w:hAnsi="Arial Nova Light"/>
                <w:b/>
                <w:bCs/>
                <w:sz w:val="22"/>
              </w:rPr>
            </w:pPr>
            <w:r w:rsidRPr="00351589">
              <w:rPr>
                <w:rFonts w:ascii="Arial Nova Light" w:hAnsi="Arial Nova Light"/>
                <w:b/>
                <w:bCs/>
                <w:sz w:val="22"/>
              </w:rPr>
              <w:t>PA-12 PISOS – ACABADOS</w:t>
            </w:r>
          </w:p>
          <w:p w14:paraId="727C9E73" w14:textId="77777777" w:rsidR="00373367" w:rsidRPr="00351589" w:rsidRDefault="00373367" w:rsidP="00E61458">
            <w:pPr>
              <w:jc w:val="left"/>
              <w:rPr>
                <w:rFonts w:ascii="Arial Nova Light" w:hAnsi="Arial Nova Light"/>
                <w:sz w:val="22"/>
              </w:rPr>
            </w:pPr>
          </w:p>
        </w:tc>
      </w:tr>
      <w:tr w:rsidR="00373367" w:rsidRPr="00351589" w14:paraId="09D25075" w14:textId="77777777" w:rsidTr="000C2F42">
        <w:trPr>
          <w:trHeight w:val="225"/>
        </w:trPr>
        <w:tc>
          <w:tcPr>
            <w:tcW w:w="1135" w:type="dxa"/>
            <w:vAlign w:val="center"/>
          </w:tcPr>
          <w:p w14:paraId="34437BD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12.01</w:t>
            </w:r>
          </w:p>
        </w:tc>
        <w:tc>
          <w:tcPr>
            <w:tcW w:w="1108" w:type="dxa"/>
            <w:vAlign w:val="center"/>
          </w:tcPr>
          <w:p w14:paraId="1BF29484"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PA-12.24</w:t>
            </w:r>
          </w:p>
        </w:tc>
        <w:tc>
          <w:tcPr>
            <w:tcW w:w="5559" w:type="dxa"/>
            <w:vAlign w:val="center"/>
          </w:tcPr>
          <w:p w14:paraId="44384247"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TABLON DE GRES TRADICIÓN Liso 30,5 x 30,5 cm. Colores Rojo, Salmón o Sahara según diseño. (Incluye boquilla color y mortero de nivelación).</w:t>
            </w:r>
          </w:p>
        </w:tc>
        <w:tc>
          <w:tcPr>
            <w:tcW w:w="705" w:type="dxa"/>
            <w:vAlign w:val="center"/>
          </w:tcPr>
          <w:p w14:paraId="3D536BB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4458481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110,20</w:t>
            </w:r>
          </w:p>
        </w:tc>
      </w:tr>
      <w:tr w:rsidR="00373367" w:rsidRPr="00351589" w14:paraId="0018F775" w14:textId="77777777" w:rsidTr="000C2F42">
        <w:trPr>
          <w:trHeight w:val="80"/>
        </w:trPr>
        <w:tc>
          <w:tcPr>
            <w:tcW w:w="1135" w:type="dxa"/>
            <w:vAlign w:val="center"/>
          </w:tcPr>
          <w:p w14:paraId="6465518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12.02</w:t>
            </w:r>
          </w:p>
        </w:tc>
        <w:tc>
          <w:tcPr>
            <w:tcW w:w="1108" w:type="dxa"/>
            <w:vAlign w:val="center"/>
          </w:tcPr>
          <w:p w14:paraId="1DF5644A"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PA-12.64</w:t>
            </w:r>
          </w:p>
        </w:tc>
        <w:tc>
          <w:tcPr>
            <w:tcW w:w="5559" w:type="dxa"/>
            <w:vAlign w:val="center"/>
          </w:tcPr>
          <w:p w14:paraId="6A151FDB"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GUARDAESCOBA Media Caña en Gravilla lavada No.2 h=15 cm.</w:t>
            </w:r>
          </w:p>
        </w:tc>
        <w:tc>
          <w:tcPr>
            <w:tcW w:w="705" w:type="dxa"/>
            <w:vAlign w:val="center"/>
          </w:tcPr>
          <w:p w14:paraId="4773FE82"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47F794EC"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39,00</w:t>
            </w:r>
          </w:p>
        </w:tc>
      </w:tr>
      <w:tr w:rsidR="00373367" w:rsidRPr="00351589" w14:paraId="38D5C603" w14:textId="77777777" w:rsidTr="000C2F42">
        <w:trPr>
          <w:trHeight w:val="135"/>
        </w:trPr>
        <w:tc>
          <w:tcPr>
            <w:tcW w:w="1135" w:type="dxa"/>
            <w:vAlign w:val="center"/>
          </w:tcPr>
          <w:p w14:paraId="58D9EF3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12.03</w:t>
            </w:r>
          </w:p>
        </w:tc>
        <w:tc>
          <w:tcPr>
            <w:tcW w:w="1108" w:type="dxa"/>
            <w:vAlign w:val="center"/>
          </w:tcPr>
          <w:p w14:paraId="3BB9DA4F"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PA-12.275</w:t>
            </w:r>
          </w:p>
        </w:tc>
        <w:tc>
          <w:tcPr>
            <w:tcW w:w="5559" w:type="dxa"/>
            <w:vAlign w:val="center"/>
          </w:tcPr>
          <w:p w14:paraId="63F8CFF4"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 xml:space="preserve">SUMINISTRO E INSTALACIÓN DE PISO SPC COMERCIAL, ACABADO MATE 22.8cm x 1.52mts, e=6mm, sistema de instalación click. Incluye pegante y sellador - TIPO VINISOL O EQUIVALENTE </w:t>
            </w:r>
          </w:p>
        </w:tc>
        <w:tc>
          <w:tcPr>
            <w:tcW w:w="705" w:type="dxa"/>
            <w:vAlign w:val="center"/>
          </w:tcPr>
          <w:p w14:paraId="5B4EB9E0"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763DB85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240,10</w:t>
            </w:r>
          </w:p>
        </w:tc>
      </w:tr>
      <w:tr w:rsidR="00373367" w:rsidRPr="00351589" w14:paraId="6C3F6C90" w14:textId="77777777" w:rsidTr="000C2F42">
        <w:trPr>
          <w:trHeight w:val="120"/>
        </w:trPr>
        <w:tc>
          <w:tcPr>
            <w:tcW w:w="1135" w:type="dxa"/>
            <w:vAlign w:val="center"/>
          </w:tcPr>
          <w:p w14:paraId="7C1A23D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12.04</w:t>
            </w:r>
          </w:p>
        </w:tc>
        <w:tc>
          <w:tcPr>
            <w:tcW w:w="1108" w:type="dxa"/>
            <w:vAlign w:val="center"/>
          </w:tcPr>
          <w:p w14:paraId="11DE35F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PA-12.276</w:t>
            </w:r>
          </w:p>
        </w:tc>
        <w:tc>
          <w:tcPr>
            <w:tcW w:w="5559" w:type="dxa"/>
            <w:vAlign w:val="center"/>
          </w:tcPr>
          <w:p w14:paraId="14C92192"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SUMINISTRO E INSTALACIÓN DE GUARDAESCOBA SPC COMERCIAL, ACABADO MATE Rígido en PVC 8 cms x 2.50 mts. Incluye pegante y sellador - TIPO VINISOL O EQUIVALENTE.</w:t>
            </w:r>
          </w:p>
        </w:tc>
        <w:tc>
          <w:tcPr>
            <w:tcW w:w="705" w:type="dxa"/>
            <w:vAlign w:val="center"/>
          </w:tcPr>
          <w:p w14:paraId="0319938B"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w:t>
            </w:r>
          </w:p>
        </w:tc>
        <w:tc>
          <w:tcPr>
            <w:tcW w:w="1558" w:type="dxa"/>
            <w:vAlign w:val="center"/>
          </w:tcPr>
          <w:p w14:paraId="073DE323"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133,00</w:t>
            </w:r>
          </w:p>
        </w:tc>
      </w:tr>
      <w:tr w:rsidR="00373367" w:rsidRPr="00351589" w14:paraId="5B9ED2C0" w14:textId="77777777" w:rsidTr="000C2F42">
        <w:trPr>
          <w:trHeight w:val="190"/>
        </w:trPr>
        <w:tc>
          <w:tcPr>
            <w:tcW w:w="10065" w:type="dxa"/>
            <w:gridSpan w:val="5"/>
            <w:shd w:val="clear" w:color="auto" w:fill="A6A6A6"/>
            <w:vAlign w:val="center"/>
          </w:tcPr>
          <w:p w14:paraId="5834BFA5" w14:textId="77777777" w:rsidR="00373367" w:rsidRPr="00351589" w:rsidRDefault="00373367" w:rsidP="00E61458">
            <w:pPr>
              <w:jc w:val="left"/>
              <w:rPr>
                <w:rFonts w:ascii="Arial Nova Light" w:hAnsi="Arial Nova Light"/>
                <w:b/>
                <w:bCs/>
                <w:sz w:val="22"/>
              </w:rPr>
            </w:pPr>
          </w:p>
          <w:p w14:paraId="7AA90ADC" w14:textId="77777777" w:rsidR="00373367" w:rsidRPr="00351589" w:rsidRDefault="00373367" w:rsidP="00E61458">
            <w:pPr>
              <w:shd w:val="clear" w:color="auto" w:fill="A6A6A6"/>
              <w:jc w:val="left"/>
              <w:rPr>
                <w:rFonts w:ascii="Arial Nova Light" w:hAnsi="Arial Nova Light"/>
                <w:b/>
                <w:bCs/>
                <w:sz w:val="22"/>
              </w:rPr>
            </w:pPr>
            <w:r w:rsidRPr="00351589">
              <w:rPr>
                <w:rFonts w:ascii="Arial Nova Light" w:hAnsi="Arial Nova Light"/>
                <w:b/>
                <w:bCs/>
                <w:sz w:val="22"/>
              </w:rPr>
              <w:t>AG-22 ASEO GENERAL</w:t>
            </w:r>
          </w:p>
          <w:p w14:paraId="421285AB" w14:textId="77777777" w:rsidR="00373367" w:rsidRPr="00351589" w:rsidRDefault="00373367" w:rsidP="00E61458">
            <w:pPr>
              <w:jc w:val="left"/>
              <w:rPr>
                <w:rFonts w:ascii="Arial Nova Light" w:hAnsi="Arial Nova Light"/>
                <w:sz w:val="22"/>
              </w:rPr>
            </w:pPr>
          </w:p>
        </w:tc>
      </w:tr>
      <w:tr w:rsidR="00373367" w:rsidRPr="00351589" w14:paraId="20C51A9D" w14:textId="77777777" w:rsidTr="000C2F42">
        <w:trPr>
          <w:trHeight w:val="255"/>
        </w:trPr>
        <w:tc>
          <w:tcPr>
            <w:tcW w:w="1135" w:type="dxa"/>
          </w:tcPr>
          <w:p w14:paraId="77080396"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22.01</w:t>
            </w:r>
          </w:p>
        </w:tc>
        <w:tc>
          <w:tcPr>
            <w:tcW w:w="1108" w:type="dxa"/>
          </w:tcPr>
          <w:p w14:paraId="097E8AA8"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AG-22.1</w:t>
            </w:r>
          </w:p>
        </w:tc>
        <w:tc>
          <w:tcPr>
            <w:tcW w:w="5559" w:type="dxa"/>
            <w:vAlign w:val="center"/>
          </w:tcPr>
          <w:p w14:paraId="5699F791" w14:textId="77777777" w:rsidR="00373367" w:rsidRPr="00351589" w:rsidRDefault="00373367" w:rsidP="00E61458">
            <w:pPr>
              <w:jc w:val="left"/>
              <w:rPr>
                <w:rFonts w:ascii="Arial Nova Light" w:hAnsi="Arial Nova Light"/>
                <w:sz w:val="22"/>
              </w:rPr>
            </w:pPr>
            <w:r w:rsidRPr="00351589">
              <w:rPr>
                <w:rFonts w:ascii="Arial Nova Light" w:hAnsi="Arial Nova Light"/>
                <w:sz w:val="22"/>
              </w:rPr>
              <w:t>ASEO GENERAL</w:t>
            </w:r>
          </w:p>
        </w:tc>
        <w:tc>
          <w:tcPr>
            <w:tcW w:w="705" w:type="dxa"/>
            <w:vAlign w:val="center"/>
          </w:tcPr>
          <w:p w14:paraId="6BBB59C7"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M2</w:t>
            </w:r>
          </w:p>
        </w:tc>
        <w:tc>
          <w:tcPr>
            <w:tcW w:w="1558" w:type="dxa"/>
            <w:vAlign w:val="center"/>
          </w:tcPr>
          <w:p w14:paraId="0D701AE9" w14:textId="77777777" w:rsidR="00373367" w:rsidRPr="00351589" w:rsidRDefault="00373367" w:rsidP="00E61458">
            <w:pPr>
              <w:jc w:val="center"/>
              <w:rPr>
                <w:rFonts w:ascii="Arial Nova Light" w:hAnsi="Arial Nova Light"/>
                <w:sz w:val="22"/>
              </w:rPr>
            </w:pPr>
            <w:r w:rsidRPr="00351589">
              <w:rPr>
                <w:rFonts w:ascii="Arial Nova Light" w:hAnsi="Arial Nova Light"/>
                <w:sz w:val="22"/>
              </w:rPr>
              <w:t>500,00</w:t>
            </w:r>
          </w:p>
        </w:tc>
      </w:tr>
    </w:tbl>
    <w:p w14:paraId="5897B50C" w14:textId="77777777" w:rsidR="00373367" w:rsidRPr="00351589" w:rsidRDefault="00373367" w:rsidP="00373367">
      <w:pPr>
        <w:spacing w:after="160" w:line="259" w:lineRule="auto"/>
        <w:rPr>
          <w:rFonts w:ascii="Arial Nova Light" w:eastAsia="Arial" w:hAnsi="Arial Nova Light" w:cs="Arial"/>
          <w:color w:val="000000" w:themeColor="text1"/>
          <w:sz w:val="22"/>
        </w:rPr>
      </w:pPr>
    </w:p>
    <w:p w14:paraId="50AE3C57" w14:textId="10D0C80C" w:rsidR="00925DDB" w:rsidRPr="00351589" w:rsidRDefault="00CF369B" w:rsidP="00925DDB">
      <w:pPr>
        <w:pStyle w:val="Ttulo1"/>
        <w:rPr>
          <w:rFonts w:ascii="Arial Nova Light" w:hAnsi="Arial Nova Light"/>
          <w:sz w:val="22"/>
          <w:szCs w:val="22"/>
        </w:rPr>
      </w:pPr>
      <w:r w:rsidRPr="00351589">
        <w:rPr>
          <w:rFonts w:ascii="Arial Nova Light" w:hAnsi="Arial Nova Light"/>
          <w:sz w:val="22"/>
          <w:szCs w:val="22"/>
        </w:rPr>
        <w:t>P</w:t>
      </w:r>
      <w:r w:rsidR="00925DDB" w:rsidRPr="00351589">
        <w:rPr>
          <w:rFonts w:ascii="Arial Nova Light" w:hAnsi="Arial Nova Light"/>
          <w:sz w:val="22"/>
          <w:szCs w:val="22"/>
        </w:rPr>
        <w:t>lazo para la ejecución del CONTRATo</w:t>
      </w:r>
    </w:p>
    <w:p w14:paraId="26C8E3F1" w14:textId="77777777" w:rsidR="00F455D5" w:rsidRPr="00351589" w:rsidRDefault="00F455D5" w:rsidP="00F455D5">
      <w:pPr>
        <w:rPr>
          <w:rFonts w:ascii="Arial Nova Light" w:hAnsi="Arial Nova Light"/>
          <w:color w:val="FF0000"/>
          <w:sz w:val="22"/>
        </w:rPr>
      </w:pPr>
    </w:p>
    <w:p w14:paraId="23926ED3" w14:textId="77777777" w:rsidR="0020342D" w:rsidRPr="00351589" w:rsidRDefault="0020342D" w:rsidP="0020342D">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Una vez cumplidos los requisitos de perfeccionamiento y ejecución del contrato, el tiempo estimado para ser ejecutado es hasta el 28 DE DICIEMBRE  2026.</w:t>
      </w:r>
    </w:p>
    <w:p w14:paraId="6E27AF83" w14:textId="0385237D" w:rsidR="00925DDB" w:rsidRPr="00351589" w:rsidRDefault="00925DDB" w:rsidP="00925DDB">
      <w:pPr>
        <w:rPr>
          <w:rFonts w:ascii="Arial Nova Light" w:hAnsi="Arial Nova Light"/>
          <w:sz w:val="22"/>
        </w:rPr>
      </w:pPr>
    </w:p>
    <w:p w14:paraId="25AF1F4B" w14:textId="3762088B" w:rsidR="00925DDB" w:rsidRPr="00351589" w:rsidRDefault="00CF369B" w:rsidP="00850B16">
      <w:pPr>
        <w:pStyle w:val="Ttulo1"/>
        <w:rPr>
          <w:rFonts w:ascii="Arial Nova Light" w:hAnsi="Arial Nova Light"/>
          <w:sz w:val="22"/>
          <w:szCs w:val="22"/>
        </w:rPr>
      </w:pPr>
      <w:r w:rsidRPr="00351589">
        <w:rPr>
          <w:rFonts w:ascii="Arial Nova Light" w:hAnsi="Arial Nova Light"/>
          <w:sz w:val="22"/>
          <w:szCs w:val="22"/>
        </w:rPr>
        <w:lastRenderedPageBreak/>
        <w:t>F</w:t>
      </w:r>
      <w:r w:rsidR="00850B16" w:rsidRPr="00351589">
        <w:rPr>
          <w:rFonts w:ascii="Arial Nova Light" w:hAnsi="Arial Nova Light"/>
          <w:sz w:val="22"/>
          <w:szCs w:val="22"/>
        </w:rPr>
        <w:t>orma de pago</w:t>
      </w:r>
    </w:p>
    <w:p w14:paraId="3A54A087" w14:textId="7E4D5205" w:rsidR="00850B16" w:rsidRPr="00351589" w:rsidRDefault="00850B16" w:rsidP="00850B16">
      <w:pPr>
        <w:rPr>
          <w:rFonts w:ascii="Arial Nova Light" w:hAnsi="Arial Nova Light"/>
          <w:sz w:val="22"/>
        </w:rPr>
      </w:pPr>
    </w:p>
    <w:p w14:paraId="4F5DC9D2"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 xml:space="preserve">Se realizarán un </w:t>
      </w:r>
      <w:r w:rsidRPr="000C2F42">
        <w:rPr>
          <w:rFonts w:ascii="Arial Nova Light" w:eastAsia="Arial" w:hAnsi="Arial Nova Light" w:cs="Arial"/>
          <w:b/>
          <w:bCs/>
          <w:sz w:val="22"/>
          <w:u w:val="single"/>
        </w:rPr>
        <w:t xml:space="preserve">PAGO TOTAL, </w:t>
      </w:r>
      <w:r w:rsidRPr="00351589">
        <w:rPr>
          <w:rFonts w:ascii="Arial Nova Light" w:eastAsia="Arial" w:hAnsi="Arial Nova Light" w:cs="Arial"/>
          <w:sz w:val="22"/>
        </w:rPr>
        <w:t xml:space="preserve">al CONTRATISTA, teniendo en cuenta las entrega FINAL, previa recepción de la factura, de acuerdo con los recibos a satisfacción que emita la entidad, mediante giro directo a la cuenta que determine el contratista dentro de los treinta (30) días siguientes al recibo de los servicios, previamente coordinados con la administración una vez sea presentada la documentación requerida para el pago así: </w:t>
      </w:r>
    </w:p>
    <w:p w14:paraId="5C146BA8" w14:textId="77777777" w:rsidR="0065158B" w:rsidRPr="00351589" w:rsidRDefault="0065158B" w:rsidP="0065158B">
      <w:pPr>
        <w:rPr>
          <w:rFonts w:ascii="Arial Nova Light" w:eastAsia="Arial" w:hAnsi="Arial Nova Light" w:cs="Arial"/>
          <w:sz w:val="22"/>
        </w:rPr>
      </w:pPr>
    </w:p>
    <w:p w14:paraId="1672FB3A"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Acta de corte.</w:t>
      </w:r>
    </w:p>
    <w:p w14:paraId="541CA8D3" w14:textId="5A27AB7A"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Informe de la interventoría.</w:t>
      </w:r>
    </w:p>
    <w:p w14:paraId="6A858ECD"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Presentación cuenta de cobro y recepción a satisfacción del BASPC19, con registro fotográfico del antes, durante y después, del mantenimiento realizado.</w:t>
      </w:r>
    </w:p>
    <w:p w14:paraId="20C43ABF"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 xml:space="preserve">Verificación por parte del MDN- EJÉRCITO NACIONAL – BASPC19 del cumplimiento del contratista del pago de aportes seguridad Integral y los propios del SENA, ICBF y Cajas De Compensación Familiar. </w:t>
      </w:r>
    </w:p>
    <w:p w14:paraId="230E76EC"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Presentación de la factura electrónica o documento equivalente. En caso de estar obligado deberá presentar factura electrónica de conformidad con la Resolución DIAN 000042 mayo 05/2020.</w:t>
      </w:r>
    </w:p>
    <w:p w14:paraId="7CF504C9"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 xml:space="preserve">Orden de pago del SIIF y una vez se encuentre aprobado el programa anual de caja PAC. </w:t>
      </w:r>
    </w:p>
    <w:p w14:paraId="5EC5970B"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Informe de supervisor el cual deberá anexar registro fotográfico de los suministros recibidos.</w:t>
      </w:r>
    </w:p>
    <w:p w14:paraId="5D405CEF" w14:textId="77777777" w:rsidR="0065158B" w:rsidRPr="00351589" w:rsidRDefault="0065158B" w:rsidP="0065158B">
      <w:pPr>
        <w:pStyle w:val="Prrafodelista"/>
        <w:numPr>
          <w:ilvl w:val="0"/>
          <w:numId w:val="42"/>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 xml:space="preserve">Y demás requisitos administrativos del BASPC No. 19 </w:t>
      </w:r>
    </w:p>
    <w:p w14:paraId="093A11CC" w14:textId="77777777" w:rsidR="0065158B" w:rsidRPr="00351589" w:rsidRDefault="0065158B" w:rsidP="0065158B">
      <w:pPr>
        <w:rPr>
          <w:rFonts w:ascii="Arial Nova Light" w:eastAsia="Arial" w:hAnsi="Arial Nova Light" w:cs="Arial"/>
          <w:sz w:val="22"/>
        </w:rPr>
      </w:pPr>
    </w:p>
    <w:p w14:paraId="13C971D7"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Una vez la interventoría haya revisado, avalado y aprobado la documentación del contratista para cada uno de los cortes parciales y ésta sea presentada a la supervisión y la misma dé el visto bueno correspondiente, se procederá a solicitar al contratista la factura electrónica.</w:t>
      </w:r>
    </w:p>
    <w:p w14:paraId="3220F775" w14:textId="77777777" w:rsidR="0065158B" w:rsidRPr="00351589" w:rsidRDefault="0065158B" w:rsidP="0065158B">
      <w:pPr>
        <w:shd w:val="clear" w:color="auto" w:fill="FFFFFF"/>
        <w:ind w:left="-426" w:right="-518"/>
        <w:rPr>
          <w:rFonts w:ascii="Arial Nova Light" w:eastAsia="Arial" w:hAnsi="Arial Nova Light" w:cs="Arial"/>
          <w:sz w:val="22"/>
        </w:rPr>
      </w:pPr>
    </w:p>
    <w:p w14:paraId="35C21FBE"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Esta medida tiene como objetivo evitar trámites administrativos relacionados con notas débito o crédito.</w:t>
      </w:r>
    </w:p>
    <w:p w14:paraId="73488680" w14:textId="77777777" w:rsidR="0065158B" w:rsidRPr="00351589" w:rsidRDefault="0065158B" w:rsidP="0065158B">
      <w:pPr>
        <w:shd w:val="clear" w:color="auto" w:fill="FFFFFF"/>
        <w:ind w:left="-426" w:right="-518"/>
        <w:rPr>
          <w:rFonts w:ascii="Arial Nova Light" w:eastAsia="Arial" w:hAnsi="Arial Nova Light" w:cs="Arial"/>
          <w:sz w:val="22"/>
        </w:rPr>
      </w:pPr>
    </w:p>
    <w:p w14:paraId="405CCB78"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El CONTRATISTA acreditará a la Interventoría y al BASPC19, el cumplimiento de sus obligaciones frente al Sistema de Seguridad Social Integral y Parafiscales (Cajas de Compensación Familiar, SENA, e ICBF) de conformidad con lo establecido en la normatividad vigente.</w:t>
      </w:r>
    </w:p>
    <w:p w14:paraId="42F694E2" w14:textId="77777777" w:rsidR="0065158B" w:rsidRPr="00351589" w:rsidRDefault="0065158B" w:rsidP="0065158B">
      <w:pPr>
        <w:shd w:val="clear" w:color="auto" w:fill="FFFFFF"/>
        <w:ind w:left="-426" w:right="-518"/>
        <w:rPr>
          <w:rFonts w:ascii="Arial Nova Light" w:eastAsia="Arial" w:hAnsi="Arial Nova Light" w:cs="Arial"/>
          <w:sz w:val="22"/>
        </w:rPr>
      </w:pPr>
    </w:p>
    <w:p w14:paraId="08BA7739"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Toda vez que los impuestos y retenciones que surjan por la celebración y ejecución del contrato corren por cuenta del CONTRATISTA el cual deberá aportar los soportes de los respectivos pagos de los impuestos municipales (ICA, RETEICA y demás que establezca el municipio), el BASPC19, hará las retenciones del caso y cumplirá las obligaciones fiscales que ordene la ley</w:t>
      </w:r>
    </w:p>
    <w:p w14:paraId="747C865E" w14:textId="77777777" w:rsidR="0065158B" w:rsidRPr="00351589" w:rsidRDefault="0065158B" w:rsidP="0065158B">
      <w:pPr>
        <w:widowControl w:val="0"/>
        <w:tabs>
          <w:tab w:val="left" w:pos="619"/>
          <w:tab w:val="left" w:pos="621"/>
        </w:tabs>
        <w:ind w:right="256"/>
        <w:rPr>
          <w:rFonts w:ascii="Arial Nova Light" w:eastAsia="Arial" w:hAnsi="Arial Nova Light" w:cs="Arial"/>
          <w:sz w:val="22"/>
        </w:rPr>
      </w:pPr>
    </w:p>
    <w:p w14:paraId="683BBAFC" w14:textId="77777777" w:rsidR="0065158B" w:rsidRPr="00351589" w:rsidRDefault="0065158B" w:rsidP="0065158B">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Cada vez que se realice un pago parcial, el contratista de obra deberá publicar los documentos correspondientes en la plataforma SECOP II, específicamente en el ítem No. 7 "Ejecución del Contrato", en el apartado "Plan de Pagos", deberán cargarse los soportes asociados a cada pago tramitado ante la entidad, una vez cuenten con la aprobación del interventor del contrato y se haya emitido la factura electrónica respectiva, lo anterior, para que el interventor delegado por la entidad proceda a realizar la aprobación en plataforma.</w:t>
      </w:r>
    </w:p>
    <w:p w14:paraId="568132AF" w14:textId="77777777" w:rsidR="0065158B" w:rsidRPr="00351589" w:rsidRDefault="0065158B" w:rsidP="0065158B">
      <w:pPr>
        <w:widowControl w:val="0"/>
        <w:tabs>
          <w:tab w:val="left" w:pos="619"/>
          <w:tab w:val="left" w:pos="621"/>
        </w:tabs>
        <w:ind w:right="256"/>
        <w:rPr>
          <w:rFonts w:ascii="Arial Nova Light" w:eastAsia="Arial" w:hAnsi="Arial Nova Light" w:cs="Arial"/>
          <w:sz w:val="22"/>
        </w:rPr>
      </w:pPr>
    </w:p>
    <w:p w14:paraId="358234F3" w14:textId="4308B7A6" w:rsidR="0065158B" w:rsidRPr="00351589" w:rsidRDefault="0065158B" w:rsidP="00880AAC">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lastRenderedPageBreak/>
        <w:t>Parágrafo segundo: Recibo a satisfacción total</w:t>
      </w:r>
      <w:r w:rsidR="00880AAC" w:rsidRPr="00351589">
        <w:rPr>
          <w:rFonts w:ascii="Arial Nova Light" w:eastAsia="Arial" w:hAnsi="Arial Nova Light" w:cs="Arial"/>
          <w:b/>
          <w:bCs/>
          <w:sz w:val="22"/>
        </w:rPr>
        <w:t>:</w:t>
      </w:r>
      <w:r w:rsidRPr="00351589">
        <w:rPr>
          <w:rFonts w:ascii="Arial Nova Light" w:eastAsia="Arial" w:hAnsi="Arial Nova Light" w:cs="Arial"/>
          <w:sz w:val="22"/>
        </w:rPr>
        <w:t xml:space="preserve"> El saldo correspondiente al cinco por ciento (05%) del valor total del contrato será pagado a la entrega de la obra, una vez se haya ejecutado la totalidad (100%) de las actividades contractuales, y siempre que los trabajos hayan sido culminados y recibidos a entera satisfacción por parte de la interventoría y del Ministerio de Defensa Nacional – Ejército Nacional – BASPC19 y la Unidad Beneficiada, suscripción del acta de entrega y acta de recibo a satisfacción.</w:t>
      </w:r>
    </w:p>
    <w:p w14:paraId="5F360BCB" w14:textId="77777777" w:rsidR="0065158B" w:rsidRPr="00351589" w:rsidRDefault="0065158B" w:rsidP="0065158B">
      <w:pPr>
        <w:pBdr>
          <w:top w:val="nil"/>
          <w:left w:val="nil"/>
          <w:bottom w:val="nil"/>
          <w:right w:val="nil"/>
          <w:between w:val="nil"/>
        </w:pBdr>
        <w:tabs>
          <w:tab w:val="left" w:pos="2268"/>
        </w:tabs>
        <w:ind w:right="251"/>
        <w:rPr>
          <w:rFonts w:ascii="Arial Nova Light" w:eastAsia="Arial" w:hAnsi="Arial Nova Light" w:cs="Arial"/>
          <w:color w:val="000000"/>
          <w:sz w:val="22"/>
        </w:rPr>
      </w:pPr>
    </w:p>
    <w:p w14:paraId="376F4975" w14:textId="77777777" w:rsidR="0065158B" w:rsidRPr="00351589" w:rsidRDefault="0065158B" w:rsidP="0092350F">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1: </w:t>
      </w:r>
      <w:r w:rsidRPr="00351589">
        <w:rPr>
          <w:rFonts w:ascii="Arial Nova Light" w:eastAsia="Arial" w:hAnsi="Arial Nova Light" w:cs="Arial"/>
          <w:sz w:val="22"/>
        </w:rPr>
        <w:t>El contrato se entenderá perfeccionado cuando se firme por ambas partes EL CONTRATO y se publique, o se efectúe la aceptación del contrato electrónico generado por la plataforma transaccional SECOP II. Se cumplirán los requisitos de ejecución del mismo, cuando se expida el registro presupuestal, se constituya la garantía única y ésta sea aprobada por la entidad.</w:t>
      </w:r>
    </w:p>
    <w:p w14:paraId="4361D7C2" w14:textId="77777777" w:rsidR="0065158B" w:rsidRPr="00351589" w:rsidRDefault="0065158B" w:rsidP="0065158B">
      <w:pPr>
        <w:pBdr>
          <w:top w:val="nil"/>
          <w:left w:val="nil"/>
          <w:bottom w:val="nil"/>
          <w:right w:val="nil"/>
          <w:between w:val="nil"/>
        </w:pBdr>
        <w:tabs>
          <w:tab w:val="left" w:pos="2268"/>
        </w:tabs>
        <w:ind w:right="256"/>
        <w:rPr>
          <w:rFonts w:ascii="Arial Nova Light" w:eastAsia="Arial" w:hAnsi="Arial Nova Light" w:cs="Arial"/>
          <w:color w:val="000000"/>
          <w:sz w:val="22"/>
        </w:rPr>
      </w:pPr>
    </w:p>
    <w:p w14:paraId="1B9F078B" w14:textId="77777777" w:rsidR="0065158B" w:rsidRPr="00351589" w:rsidRDefault="0065158B" w:rsidP="0092350F">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 xml:space="preserve">NOTA 2: </w:t>
      </w:r>
      <w:r w:rsidRPr="00351589">
        <w:rPr>
          <w:rFonts w:ascii="Arial Nova Light" w:eastAsia="Arial" w:hAnsi="Arial Nova Light" w:cs="Arial"/>
          <w:sz w:val="22"/>
        </w:rPr>
        <w:t>Para efectos de realizar el registro presupuestal del contrato, el contratista en caso de ser una figura plural deberá crear una cuenta bancaria a nombre del Consorcio o Unión temporal y los demás trámites pertinentes para tal fin, el cual solo aplica una única vez.</w:t>
      </w:r>
    </w:p>
    <w:p w14:paraId="3EF11FB6" w14:textId="77777777" w:rsidR="0065158B" w:rsidRPr="00351589" w:rsidRDefault="0065158B" w:rsidP="0065158B">
      <w:pPr>
        <w:pBdr>
          <w:top w:val="nil"/>
          <w:left w:val="nil"/>
          <w:bottom w:val="nil"/>
          <w:right w:val="nil"/>
          <w:between w:val="nil"/>
        </w:pBdr>
        <w:tabs>
          <w:tab w:val="left" w:pos="2268"/>
        </w:tabs>
        <w:ind w:right="258"/>
        <w:rPr>
          <w:rFonts w:ascii="Arial Nova Light" w:eastAsia="Arial" w:hAnsi="Arial Nova Light" w:cs="Arial"/>
          <w:color w:val="000000"/>
          <w:sz w:val="22"/>
        </w:rPr>
      </w:pPr>
    </w:p>
    <w:p w14:paraId="435A5625" w14:textId="77777777" w:rsidR="0065158B" w:rsidRPr="00351589" w:rsidRDefault="0065158B" w:rsidP="0092350F">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3: </w:t>
      </w:r>
      <w:r w:rsidRPr="00351589">
        <w:rPr>
          <w:rFonts w:ascii="Arial Nova Light" w:eastAsia="Arial" w:hAnsi="Arial Nova Light" w:cs="Arial"/>
          <w:sz w:val="22"/>
        </w:rPr>
        <w:t>En el evento de prórroga en la entrega del objeto del contrato, por causa imputable al contratista, el pago se postergará en el mismo lapso de la prórroga.</w:t>
      </w:r>
    </w:p>
    <w:p w14:paraId="7BA798CA" w14:textId="77777777" w:rsidR="0065158B" w:rsidRPr="00351589" w:rsidRDefault="0065158B" w:rsidP="0065158B">
      <w:pPr>
        <w:pBdr>
          <w:top w:val="nil"/>
          <w:left w:val="nil"/>
          <w:bottom w:val="nil"/>
          <w:right w:val="nil"/>
          <w:between w:val="nil"/>
        </w:pBdr>
        <w:tabs>
          <w:tab w:val="left" w:pos="2268"/>
        </w:tabs>
        <w:ind w:right="258"/>
        <w:rPr>
          <w:rFonts w:ascii="Arial Nova Light" w:eastAsia="Arial" w:hAnsi="Arial Nova Light" w:cs="Arial"/>
          <w:color w:val="000000"/>
          <w:sz w:val="22"/>
        </w:rPr>
      </w:pPr>
    </w:p>
    <w:p w14:paraId="679D64EE" w14:textId="77777777" w:rsidR="0065158B" w:rsidRPr="00351589" w:rsidRDefault="0065158B" w:rsidP="0092350F">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 xml:space="preserve">NOTA 4: </w:t>
      </w:r>
      <w:r w:rsidRPr="00351589">
        <w:rPr>
          <w:rFonts w:ascii="Arial Nova Light" w:eastAsia="Arial" w:hAnsi="Arial Nova Light" w:cs="Arial"/>
          <w:sz w:val="22"/>
        </w:rPr>
        <w:t>EL BASPC19,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1C35FFDD" w14:textId="77777777" w:rsidR="0065158B" w:rsidRPr="00351589" w:rsidRDefault="0065158B" w:rsidP="0065158B">
      <w:pPr>
        <w:pBdr>
          <w:top w:val="nil"/>
          <w:left w:val="nil"/>
          <w:bottom w:val="nil"/>
          <w:right w:val="nil"/>
          <w:between w:val="nil"/>
        </w:pBdr>
        <w:tabs>
          <w:tab w:val="left" w:pos="2268"/>
        </w:tabs>
        <w:rPr>
          <w:rFonts w:ascii="Arial Nova Light" w:eastAsia="Arial" w:hAnsi="Arial Nova Light" w:cs="Arial"/>
          <w:color w:val="000000"/>
          <w:sz w:val="22"/>
        </w:rPr>
      </w:pPr>
    </w:p>
    <w:p w14:paraId="5EA58F5C" w14:textId="77777777" w:rsidR="0065158B" w:rsidRPr="00351589" w:rsidRDefault="0065158B" w:rsidP="00A50DCE">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5: </w:t>
      </w:r>
      <w:r w:rsidRPr="00351589">
        <w:rPr>
          <w:rFonts w:ascii="Arial Nova Light" w:eastAsia="Arial" w:hAnsi="Arial Nova Light" w:cs="Arial"/>
          <w:sz w:val="22"/>
        </w:rPr>
        <w:t>Se recuerda que, con el fin de garantizar la transparencia, trazabilidad y acceso público a la información durante la ejecución de los contratos de obra e interventoría, es obligatorio cumplir con la publicación en SECOP II de todos los documentos generados en la etapa contractual. Esto debe realizarse conforme a la normatividad vigente en materia de contratación pública, especialmente atendiendo el principio de publicidad establecido en el artículo 3 de la Ley 80 de 1993 y desarrollado en el Decreto 1082 de 2015.</w:t>
      </w:r>
    </w:p>
    <w:p w14:paraId="1079A09B" w14:textId="77777777" w:rsidR="0065158B" w:rsidRPr="00351589" w:rsidRDefault="0065158B" w:rsidP="0065158B">
      <w:pPr>
        <w:pBdr>
          <w:top w:val="nil"/>
          <w:left w:val="nil"/>
          <w:bottom w:val="nil"/>
          <w:right w:val="nil"/>
          <w:between w:val="nil"/>
        </w:pBdr>
        <w:tabs>
          <w:tab w:val="left" w:pos="2268"/>
        </w:tabs>
        <w:ind w:right="254"/>
        <w:rPr>
          <w:rFonts w:ascii="Arial Nova Light" w:eastAsia="Arial" w:hAnsi="Arial Nova Light" w:cs="Arial"/>
          <w:color w:val="000000"/>
          <w:sz w:val="22"/>
        </w:rPr>
      </w:pPr>
    </w:p>
    <w:p w14:paraId="2513082B" w14:textId="77777777" w:rsidR="0065158B" w:rsidRPr="00351589" w:rsidRDefault="0065158B" w:rsidP="006249AF">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6: </w:t>
      </w:r>
      <w:r w:rsidRPr="00351589">
        <w:rPr>
          <w:rFonts w:ascii="Arial Nova Light" w:eastAsia="Arial" w:hAnsi="Arial Nova Light" w:cs="Arial"/>
          <w:sz w:val="22"/>
        </w:rPr>
        <w:t>La interventoría del contrato deberá hacer las coordinaciones e indicará el correo y procedimiento al cual allegaran la factura electrónica a través de la plataforma SIIF - NACIÓN al BASPC19.</w:t>
      </w:r>
    </w:p>
    <w:p w14:paraId="662D1364" w14:textId="77777777" w:rsidR="0065158B" w:rsidRPr="00351589" w:rsidRDefault="0065158B" w:rsidP="006249AF">
      <w:pPr>
        <w:pBdr>
          <w:top w:val="nil"/>
          <w:left w:val="nil"/>
          <w:bottom w:val="nil"/>
          <w:right w:val="nil"/>
          <w:between w:val="nil"/>
        </w:pBdr>
        <w:tabs>
          <w:tab w:val="left" w:pos="2268"/>
        </w:tabs>
        <w:ind w:right="254"/>
        <w:rPr>
          <w:rFonts w:ascii="Arial Nova Light" w:eastAsia="Arial" w:hAnsi="Arial Nova Light" w:cs="Arial"/>
          <w:color w:val="000000"/>
          <w:sz w:val="22"/>
        </w:rPr>
      </w:pPr>
    </w:p>
    <w:p w14:paraId="43A10952" w14:textId="09247BAC" w:rsidR="0065158B" w:rsidRDefault="0065158B" w:rsidP="006B3AA5">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 xml:space="preserve">NOTA 7: </w:t>
      </w:r>
      <w:r w:rsidRPr="00351589">
        <w:rPr>
          <w:rFonts w:ascii="Arial Nova Light" w:eastAsia="Arial" w:hAnsi="Arial Nova Light" w:cs="Arial"/>
          <w:sz w:val="22"/>
        </w:rPr>
        <w:t>Manejo de imprevistos: El contratista deberá informar por escrito y de manera oportuna a la Interventoría del contrato, y posteriormente a la Entidad Contratante, cualquier imprevisto que se presente durante la ejecución del objeto contractual. Dicha situación deberá estar debidamente soportada con documentos técnico, jurídico y financiero que justifiquen su ocurrencia, impacto y necesidad.</w:t>
      </w:r>
    </w:p>
    <w:p w14:paraId="20187FA6" w14:textId="77777777" w:rsidR="001028DE" w:rsidRPr="00351589" w:rsidRDefault="001028DE" w:rsidP="006B3AA5">
      <w:pPr>
        <w:shd w:val="clear" w:color="auto" w:fill="FFFFFF"/>
        <w:ind w:left="-426" w:right="-518"/>
        <w:rPr>
          <w:rFonts w:ascii="Arial Nova Light" w:eastAsia="Arial" w:hAnsi="Arial Nova Light" w:cs="Arial"/>
          <w:sz w:val="22"/>
        </w:rPr>
      </w:pPr>
    </w:p>
    <w:p w14:paraId="13EF5620" w14:textId="77777777" w:rsidR="0065158B" w:rsidRPr="00351589" w:rsidRDefault="0065158B" w:rsidP="006249A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Interventoría evaluará la solicitud y, si encuentra mérito, emitirá concepto favorable dirigido a la Entidad. Solo una vez se cuente con dicho aval y con la aprobación expresa por parte de la Entidad, podrá procederse con el reconocimiento económico correspondiente dentro de los límites contractuales establecidos.</w:t>
      </w:r>
    </w:p>
    <w:p w14:paraId="5FC7BA1A" w14:textId="77777777" w:rsidR="0065158B" w:rsidRPr="00351589" w:rsidRDefault="0065158B" w:rsidP="006249AF">
      <w:pPr>
        <w:shd w:val="clear" w:color="auto" w:fill="FFFFFF"/>
        <w:ind w:left="-426" w:right="-518"/>
        <w:rPr>
          <w:rFonts w:ascii="Arial Nova Light" w:eastAsia="Arial" w:hAnsi="Arial Nova Light" w:cs="Arial"/>
          <w:sz w:val="22"/>
        </w:rPr>
      </w:pPr>
    </w:p>
    <w:p w14:paraId="0C3B654B" w14:textId="77777777" w:rsidR="0065158B" w:rsidRPr="00351589" w:rsidRDefault="0065158B" w:rsidP="006249A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lastRenderedPageBreak/>
        <w:t>En concordancia con los principios de responsabilidad y legalidad, la Entidad únicamente reconocerá y cancelará aquellos imprevistos que hayan sido debidamente acreditados por el contratista y avalados por la Interventoría y la Supervisión del contrato.</w:t>
      </w:r>
    </w:p>
    <w:p w14:paraId="5DA9ACA9" w14:textId="77777777" w:rsidR="0065158B" w:rsidRPr="00351589" w:rsidRDefault="0065158B" w:rsidP="006249AF">
      <w:pPr>
        <w:shd w:val="clear" w:color="auto" w:fill="FFFFFF"/>
        <w:ind w:left="-426" w:right="-518"/>
        <w:rPr>
          <w:rFonts w:ascii="Arial Nova Light" w:eastAsia="Arial" w:hAnsi="Arial Nova Light" w:cs="Arial"/>
          <w:sz w:val="22"/>
        </w:rPr>
      </w:pPr>
    </w:p>
    <w:p w14:paraId="5151B4FF" w14:textId="77777777" w:rsidR="0065158B" w:rsidRPr="00351589" w:rsidRDefault="0065158B" w:rsidP="006249A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Los imprevistos no reportados, no justificados o que no cuenten con los debidos soportes y aprobaciones no serán reconocidos y, en caso de haberse ejecutado recursos públicos sin autorización previa, deberán ser reintegrados al Tesoro Nacional, sin perjuicio de las acciones legales que correspondan</w:t>
      </w:r>
    </w:p>
    <w:p w14:paraId="4699802A" w14:textId="77777777" w:rsidR="0065158B" w:rsidRPr="00351589" w:rsidRDefault="0065158B" w:rsidP="0065158B">
      <w:pPr>
        <w:rPr>
          <w:rFonts w:ascii="Arial Nova Light" w:eastAsia="Arial" w:hAnsi="Arial Nova Light" w:cs="Arial"/>
          <w:b/>
          <w:bCs/>
          <w:sz w:val="22"/>
        </w:rPr>
      </w:pPr>
    </w:p>
    <w:p w14:paraId="09D6A9D2" w14:textId="77777777" w:rsidR="0065158B" w:rsidRPr="00351589" w:rsidRDefault="0065158B" w:rsidP="0038279F">
      <w:pPr>
        <w:shd w:val="clear" w:color="auto" w:fill="FFFFFF"/>
        <w:ind w:left="-426" w:right="-518"/>
        <w:rPr>
          <w:rFonts w:ascii="Arial Nova Light" w:eastAsia="Arial" w:hAnsi="Arial Nova Light" w:cs="Arial"/>
          <w:sz w:val="22"/>
          <w:u w:val="single"/>
        </w:rPr>
      </w:pPr>
      <w:r w:rsidRPr="00351589">
        <w:rPr>
          <w:rFonts w:ascii="Arial Nova Light" w:eastAsia="Arial" w:hAnsi="Arial Nova Light" w:cs="Arial"/>
          <w:b/>
          <w:bCs/>
          <w:sz w:val="22"/>
        </w:rPr>
        <w:t>Nota 8:</w:t>
      </w:r>
      <w:r w:rsidRPr="00351589">
        <w:rPr>
          <w:rFonts w:ascii="Arial Nova Light" w:eastAsia="Arial" w:hAnsi="Arial Nova Light" w:cs="Arial"/>
          <w:sz w:val="22"/>
        </w:rPr>
        <w:t xml:space="preserve"> </w:t>
      </w:r>
      <w:r w:rsidRPr="00351589">
        <w:rPr>
          <w:rFonts w:ascii="Arial Nova Light" w:eastAsia="Arial" w:hAnsi="Arial Nova Light" w:cs="Arial"/>
          <w:sz w:val="22"/>
          <w:u w:val="single"/>
        </w:rPr>
        <w:t xml:space="preserve">La facturación debe formalizarse y presentarse dentro del plazo de ejecución, con el fin de solicitar los recursos para efectuar la cancelación de las obligaciones contraídas (PAC). Así mismo y en igual tiempo, el contratista debe realizar la publicación de la documentación en la plataforma transaccional del SECOP II. </w:t>
      </w:r>
    </w:p>
    <w:p w14:paraId="0B3D999C" w14:textId="77777777" w:rsidR="0065158B" w:rsidRPr="00351589" w:rsidRDefault="0065158B" w:rsidP="0065158B">
      <w:pPr>
        <w:rPr>
          <w:rFonts w:ascii="Arial Nova Light" w:eastAsia="Arial" w:hAnsi="Arial Nova Light" w:cs="Arial"/>
          <w:sz w:val="22"/>
          <w:u w:val="single"/>
        </w:rPr>
      </w:pPr>
    </w:p>
    <w:p w14:paraId="553AB19D" w14:textId="77777777" w:rsidR="0065158B" w:rsidRPr="00351589" w:rsidRDefault="0065158B" w:rsidP="002B0405">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Nota 9:</w:t>
      </w:r>
      <w:r w:rsidRPr="00351589">
        <w:rPr>
          <w:rFonts w:ascii="Arial Nova Light" w:eastAsia="Arial" w:hAnsi="Arial Nova Light" w:cs="Arial"/>
          <w:sz w:val="22"/>
        </w:rPr>
        <w:t xml:space="preserve"> En el evento de prórroga en la entrega del objeto del contrato, por causa imputable al contratista, el pago se postergará en el mismo lapso de la prórroga. </w:t>
      </w:r>
    </w:p>
    <w:p w14:paraId="47BCB9DD" w14:textId="77777777" w:rsidR="0065158B" w:rsidRPr="00351589" w:rsidRDefault="0065158B" w:rsidP="0065158B">
      <w:pPr>
        <w:rPr>
          <w:rFonts w:ascii="Arial Nova Light" w:eastAsia="Arial" w:hAnsi="Arial Nova Light" w:cs="Arial"/>
          <w:b/>
          <w:bCs/>
          <w:sz w:val="22"/>
        </w:rPr>
      </w:pPr>
    </w:p>
    <w:p w14:paraId="2E33275B" w14:textId="77777777" w:rsidR="0065158B" w:rsidRPr="00351589" w:rsidRDefault="0065158B" w:rsidP="006611F8">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10: </w:t>
      </w:r>
      <w:r w:rsidRPr="00351589">
        <w:rPr>
          <w:rFonts w:ascii="Arial Nova Light" w:eastAsia="Arial" w:hAnsi="Arial Nova Light" w:cs="Arial"/>
          <w:sz w:val="22"/>
        </w:rPr>
        <w:t>El departamento de Contabilidad podrá solicitar en los momentos de causación la Autorización de numeración de facturación emitida por la Dirección de Impuestos y Aduanas DIAN, la cual debe estar vigente al momento de entrega de cuenta. (Aplica en caso de que el proponente cuente con la responsabilidad ante la DIAN de facturar).</w:t>
      </w:r>
    </w:p>
    <w:p w14:paraId="7B79A040" w14:textId="77777777" w:rsidR="0065158B" w:rsidRPr="00351589" w:rsidRDefault="0065158B" w:rsidP="0065158B">
      <w:pPr>
        <w:rPr>
          <w:rFonts w:ascii="Arial Nova Light" w:eastAsia="Arial" w:hAnsi="Arial Nova Light" w:cs="Arial"/>
          <w:sz w:val="22"/>
        </w:rPr>
      </w:pPr>
    </w:p>
    <w:p w14:paraId="0405C16C" w14:textId="77777777" w:rsidR="0065158B" w:rsidRPr="00351589" w:rsidRDefault="0065158B" w:rsidP="0071563C">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Nota 11: </w:t>
      </w:r>
      <w:r w:rsidRPr="00351589">
        <w:rPr>
          <w:rFonts w:ascii="Arial Nova Light" w:eastAsia="Arial" w:hAnsi="Arial Nova Light" w:cs="Arial"/>
          <w:sz w:val="22"/>
        </w:rPr>
        <w:t>La factura debe contar con todos requisitos establecidos por el artículo 617 del Estatuto Tributario y las normas aplicables con relación a facturación electrónica de acuerdo a la Resolución 000042 del 5 de mayo de 2020. (Cuando este en la obligación de emitir factura por parte del oferente o cuando este aplique).</w:t>
      </w:r>
    </w:p>
    <w:p w14:paraId="6BD9FD9C" w14:textId="77777777" w:rsidR="0065158B" w:rsidRPr="00351589" w:rsidRDefault="0065158B" w:rsidP="0065158B">
      <w:pPr>
        <w:rPr>
          <w:rFonts w:ascii="Arial Nova Light" w:eastAsia="Arial" w:hAnsi="Arial Nova Light" w:cs="Arial"/>
          <w:sz w:val="22"/>
        </w:rPr>
      </w:pPr>
    </w:p>
    <w:p w14:paraId="24E33E6A" w14:textId="77777777" w:rsidR="0065158B" w:rsidRPr="00351589" w:rsidRDefault="0065158B" w:rsidP="0071563C">
      <w:pPr>
        <w:shd w:val="clear" w:color="auto" w:fill="FFFFFF"/>
        <w:ind w:left="-426" w:right="-518"/>
        <w:rPr>
          <w:rFonts w:ascii="Arial Nova Light" w:eastAsia="Arial" w:hAnsi="Arial Nova Light" w:cs="Arial"/>
          <w:sz w:val="22"/>
        </w:rPr>
      </w:pPr>
      <w:r w:rsidRPr="00351589">
        <w:rPr>
          <w:rFonts w:ascii="Arial Nova Light" w:eastAsia="Arial" w:hAnsi="Arial Nova Light" w:cs="Arial"/>
          <w:b/>
          <w:bCs/>
          <w:sz w:val="22"/>
        </w:rPr>
        <w:t xml:space="preserve">Nota 12: </w:t>
      </w:r>
      <w:r w:rsidRPr="00351589">
        <w:rPr>
          <w:rFonts w:ascii="Arial Nova Light" w:eastAsia="Arial" w:hAnsi="Arial Nova Light" w:cs="Arial"/>
          <w:sz w:val="22"/>
        </w:rPr>
        <w:t>La entidad contratante podrá realizar los descuentos de Ley, a que haya lugar.</w:t>
      </w:r>
    </w:p>
    <w:p w14:paraId="3CDE1BFC" w14:textId="77777777" w:rsidR="0065158B" w:rsidRPr="00351589" w:rsidRDefault="0065158B" w:rsidP="0065158B">
      <w:pPr>
        <w:tabs>
          <w:tab w:val="left" w:pos="426"/>
        </w:tabs>
        <w:rPr>
          <w:rFonts w:ascii="Arial Nova Light" w:eastAsia="Arial" w:hAnsi="Arial Nova Light" w:cs="Arial"/>
          <w:b/>
          <w:bCs/>
          <w:sz w:val="22"/>
        </w:rPr>
      </w:pPr>
    </w:p>
    <w:p w14:paraId="2FE46438" w14:textId="77777777" w:rsidR="0065158B" w:rsidRPr="00351589" w:rsidRDefault="0065158B" w:rsidP="0071563C">
      <w:pPr>
        <w:shd w:val="clear" w:color="auto" w:fill="FFFFFF"/>
        <w:ind w:left="-426" w:right="-518"/>
        <w:rPr>
          <w:rFonts w:ascii="Arial Nova Light" w:eastAsia="Arial" w:hAnsi="Arial Nova Light" w:cs="Arial"/>
          <w:b/>
          <w:bCs/>
          <w:sz w:val="22"/>
        </w:rPr>
      </w:pPr>
      <w:bookmarkStart w:id="0" w:name="_heading=h.e46mxv6166a8" w:colFirst="0" w:colLast="0"/>
      <w:bookmarkEnd w:id="0"/>
      <w:r w:rsidRPr="00351589">
        <w:rPr>
          <w:rFonts w:ascii="Arial Nova Light" w:eastAsia="Arial" w:hAnsi="Arial Nova Light" w:cs="Arial"/>
          <w:b/>
          <w:bCs/>
          <w:sz w:val="22"/>
        </w:rPr>
        <w:t xml:space="preserve">Nota 13: </w:t>
      </w:r>
      <w:r w:rsidRPr="00351589">
        <w:rPr>
          <w:rFonts w:ascii="Arial Nova Light" w:eastAsia="Arial" w:hAnsi="Arial Nova Light" w:cs="Arial"/>
          <w:sz w:val="22"/>
        </w:rPr>
        <w:t>Antes de culminado el plazo de ejecución de la aceptación de oferta, el contratista deberá entregar los documentos y formalización de los bienes y/o servicios contratados.</w:t>
      </w:r>
      <w:r w:rsidRPr="00351589">
        <w:rPr>
          <w:rFonts w:ascii="Arial Nova Light" w:eastAsia="Arial" w:hAnsi="Arial Nova Light" w:cs="Arial"/>
          <w:b/>
          <w:bCs/>
          <w:sz w:val="22"/>
        </w:rPr>
        <w:t xml:space="preserve"> </w:t>
      </w:r>
    </w:p>
    <w:p w14:paraId="67E591BB" w14:textId="77777777" w:rsidR="0065158B" w:rsidRPr="00351589" w:rsidRDefault="0065158B" w:rsidP="0065158B">
      <w:pPr>
        <w:rPr>
          <w:rFonts w:ascii="Arial Nova Light" w:eastAsia="Arial" w:hAnsi="Arial Nova Light" w:cs="Arial"/>
          <w:sz w:val="22"/>
        </w:rPr>
      </w:pPr>
    </w:p>
    <w:p w14:paraId="6D14A785" w14:textId="77777777" w:rsidR="0065158B" w:rsidRPr="00351589" w:rsidRDefault="0065158B" w:rsidP="0071563C">
      <w:pPr>
        <w:shd w:val="clear" w:color="auto" w:fill="FFFFFF"/>
        <w:ind w:left="-426" w:right="-518"/>
        <w:rPr>
          <w:rFonts w:ascii="Arial Nova Light" w:eastAsia="Arial" w:hAnsi="Arial Nova Light" w:cs="Arial"/>
          <w:b/>
          <w:bCs/>
          <w:sz w:val="22"/>
        </w:rPr>
      </w:pPr>
      <w:r w:rsidRPr="00351589">
        <w:rPr>
          <w:rFonts w:ascii="Arial Nova Light" w:eastAsia="Arial" w:hAnsi="Arial Nova Light" w:cs="Arial"/>
          <w:b/>
          <w:bCs/>
          <w:sz w:val="22"/>
        </w:rPr>
        <w:t xml:space="preserve">SUJECIÓN A LA FORMA DE PAGO: </w:t>
      </w:r>
      <w:r w:rsidRPr="00351589">
        <w:rPr>
          <w:rFonts w:ascii="Arial Nova Light" w:eastAsia="Arial" w:hAnsi="Arial Nova Light" w:cs="Arial"/>
          <w:sz w:val="22"/>
        </w:rPr>
        <w:t>La entidad financiera, bancaria, persona natural o jurídica debe supeditarse a la forma de pago establecida por la entidad. En el monto a ceder tener en cuenta los descuentos de Ley.</w:t>
      </w:r>
    </w:p>
    <w:p w14:paraId="579E9270" w14:textId="452418EF" w:rsidR="2D7BE78F" w:rsidRPr="00351589" w:rsidRDefault="2D7BE78F">
      <w:pPr>
        <w:rPr>
          <w:rFonts w:ascii="Arial Nova Light" w:hAnsi="Arial Nova Light"/>
          <w:sz w:val="22"/>
        </w:rPr>
      </w:pPr>
    </w:p>
    <w:p w14:paraId="5D8B40B1" w14:textId="47B16DF1" w:rsidR="00850B16" w:rsidRPr="00351589" w:rsidRDefault="00CF369B" w:rsidP="00850B16">
      <w:pPr>
        <w:pStyle w:val="Ttulo1"/>
        <w:rPr>
          <w:rFonts w:ascii="Arial Nova Light" w:hAnsi="Arial Nova Light"/>
          <w:sz w:val="22"/>
          <w:szCs w:val="22"/>
        </w:rPr>
      </w:pPr>
      <w:r w:rsidRPr="00351589">
        <w:rPr>
          <w:rFonts w:ascii="Arial Nova Light" w:hAnsi="Arial Nova Light"/>
          <w:sz w:val="22"/>
          <w:szCs w:val="22"/>
        </w:rPr>
        <w:t>C</w:t>
      </w:r>
      <w:r w:rsidR="00850B16" w:rsidRPr="00351589">
        <w:rPr>
          <w:rFonts w:ascii="Arial Nova Light" w:hAnsi="Arial Nova Light"/>
          <w:sz w:val="22"/>
          <w:szCs w:val="22"/>
        </w:rPr>
        <w:t>ondiciones particulares del proyecto</w:t>
      </w:r>
    </w:p>
    <w:p w14:paraId="662AA7C4" w14:textId="0D72FFC5" w:rsidR="00850B16" w:rsidRPr="00351589" w:rsidRDefault="00850B16" w:rsidP="00850B16">
      <w:pPr>
        <w:rPr>
          <w:rFonts w:ascii="Arial Nova Light" w:hAnsi="Arial Nova Light"/>
          <w:sz w:val="22"/>
        </w:rPr>
      </w:pPr>
    </w:p>
    <w:p w14:paraId="215AB7B0" w14:textId="77777777" w:rsidR="006D239A" w:rsidRPr="00351589" w:rsidRDefault="006D239A" w:rsidP="006D239A">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Las actividades objeto del presente contrato deberán ejecutarse de conformidad con las especificaciones técnicas, los diseños, planos, memorias, cantidades de obra y demás documentos que conforman el proceso de contratación. Así mismo, el contratista deberá garantizar el cumplimiento de la normatividad técnica y reglamentaria vigente que resulte aplicable a la naturaleza de las intervenciones, sin perjuicio de aquellas disposiciones adicionales que correspondan según el alcance de cada actividad.</w:t>
      </w:r>
    </w:p>
    <w:p w14:paraId="30459888" w14:textId="77777777" w:rsidR="006D239A" w:rsidRPr="00351589" w:rsidRDefault="006D239A" w:rsidP="006D239A">
      <w:pPr>
        <w:rPr>
          <w:rFonts w:ascii="Arial Nova Light" w:hAnsi="Arial Nova Light"/>
          <w:sz w:val="22"/>
        </w:rPr>
      </w:pPr>
    </w:p>
    <w:p w14:paraId="5B2E5F46" w14:textId="66E5B92D" w:rsidR="008D6578" w:rsidRPr="001028DE" w:rsidRDefault="008D6578" w:rsidP="001028DE">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ejecución de las obras deberá realizarse de conformidad con los estudios, diseños, planos, especificaciones técnicas y cantidades de obra que hacen parte del presente proceso.</w:t>
      </w:r>
    </w:p>
    <w:p w14:paraId="1D09F03A" w14:textId="77777777" w:rsidR="008D6578" w:rsidRPr="00351589" w:rsidRDefault="008D6578" w:rsidP="00F27A9C">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lastRenderedPageBreak/>
        <w:t>Adicionalmente, el contratista deberá cumplir, según corresponda, con la siguiente normatividad técnica:</w:t>
      </w:r>
    </w:p>
    <w:p w14:paraId="215194D9" w14:textId="77777777" w:rsidR="008D6578" w:rsidRPr="00351589" w:rsidRDefault="008D6578" w:rsidP="008D6578">
      <w:pPr>
        <w:widowControl w:val="0"/>
        <w:suppressAutoHyphens/>
        <w:autoSpaceDN w:val="0"/>
        <w:textAlignment w:val="baseline"/>
        <w:rPr>
          <w:rFonts w:ascii="Arial Nova Light" w:eastAsia="HelveticaNeue-Light" w:hAnsi="Arial Nova Light" w:cs="Arial"/>
          <w:color w:val="000000" w:themeColor="text1"/>
          <w:kern w:val="3"/>
          <w:sz w:val="22"/>
          <w:lang w:val="es-ES" w:bidi="hi-IN"/>
        </w:rPr>
      </w:pPr>
    </w:p>
    <w:p w14:paraId="51C81003"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Reglamento Colombiano de Construcción Sismo Resistente NSR-10 y sus actualizaciones.</w:t>
      </w:r>
    </w:p>
    <w:p w14:paraId="031B325D"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NTC 4595, únicamente para las áreas destinadas a actividades educativas que sean objeto de intervención.</w:t>
      </w:r>
    </w:p>
    <w:p w14:paraId="4567C325"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Normatividad vigente sobre Seguridad y Salud en el Trabajo (SST).</w:t>
      </w:r>
    </w:p>
    <w:p w14:paraId="38B64679"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Normatividad ambiental aplicable para el manejo de residuos de construcción y demolición (RCD).</w:t>
      </w:r>
    </w:p>
    <w:p w14:paraId="43BA6D3E"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Por tratarse de una edificación localizada dentro del área declarada como bien de interés cultural de la nación (BICN), las intervenciones se ejecutarán respetando los criterios de conservación, protección y manejo patrimonial establecidos en el decreto 2358 de 2019 y demás disposiciones que regulan el patrimonio cultural material e inmaterial, así como los lineamientos definidos para la zona de influencia del conjunto arquitectónico de la Escuela Militar de Cadetes “General José María Córdova”.</w:t>
      </w:r>
    </w:p>
    <w:p w14:paraId="61FDC2D5" w14:textId="77777777" w:rsidR="008D6578" w:rsidRPr="0065727C" w:rsidRDefault="008D6578" w:rsidP="0065727C">
      <w:pPr>
        <w:pStyle w:val="Prrafodelista"/>
        <w:numPr>
          <w:ilvl w:val="0"/>
          <w:numId w:val="37"/>
        </w:numPr>
        <w:shd w:val="clear" w:color="auto" w:fill="FFFFFF"/>
        <w:ind w:right="-518"/>
        <w:rPr>
          <w:rFonts w:ascii="Arial Nova Light" w:eastAsia="Arial" w:hAnsi="Arial Nova Light" w:cs="Arial"/>
          <w:sz w:val="22"/>
        </w:rPr>
      </w:pPr>
      <w:r w:rsidRPr="0065727C">
        <w:rPr>
          <w:rFonts w:ascii="Arial Nova Light" w:eastAsia="Arial" w:hAnsi="Arial Nova Light" w:cs="Arial"/>
          <w:sz w:val="22"/>
        </w:rPr>
        <w:t xml:space="preserve">Directiva Permanente No. 00000064 de 2024 del Ejército Nacional, relacionados con el diseño, construcción, conservación y mantenimiento de instalaciones militares. </w:t>
      </w:r>
    </w:p>
    <w:p w14:paraId="5F284104" w14:textId="77777777" w:rsidR="008D6578" w:rsidRPr="00351589" w:rsidRDefault="008D6578" w:rsidP="008D6578">
      <w:pPr>
        <w:widowControl w:val="0"/>
        <w:suppressAutoHyphens/>
        <w:autoSpaceDN w:val="0"/>
        <w:ind w:left="522"/>
        <w:textAlignment w:val="baseline"/>
        <w:rPr>
          <w:rFonts w:ascii="Arial Nova Light" w:eastAsia="HelveticaNeue-Light" w:hAnsi="Arial Nova Light" w:cs="Arial"/>
          <w:color w:val="000000" w:themeColor="text1"/>
          <w:kern w:val="3"/>
          <w:sz w:val="22"/>
          <w:lang w:val="es-ES" w:bidi="hi-IN"/>
        </w:rPr>
      </w:pPr>
    </w:p>
    <w:p w14:paraId="265315EA" w14:textId="77777777" w:rsidR="008D6578" w:rsidRPr="00351589" w:rsidRDefault="008D6578" w:rsidP="00557C4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Las intervenciones deberán respetar los lineamientos aplicables a los Bienes de Interés Cultural y las disposiciones que regulan la conservación del patrimonio cultural.</w:t>
      </w:r>
    </w:p>
    <w:p w14:paraId="7837868B" w14:textId="05317404" w:rsidR="00850B16" w:rsidRPr="001F31BC" w:rsidRDefault="00850B16" w:rsidP="00850B16">
      <w:pPr>
        <w:rPr>
          <w:rFonts w:ascii="Arial Nova Light" w:hAnsi="Arial Nova Light"/>
          <w:sz w:val="16"/>
          <w:szCs w:val="16"/>
        </w:rPr>
      </w:pPr>
    </w:p>
    <w:p w14:paraId="553C781F" w14:textId="1E1BD23F" w:rsidR="00850B16" w:rsidRPr="004E4F04" w:rsidRDefault="00850B16" w:rsidP="00850B16">
      <w:pPr>
        <w:pStyle w:val="Ttulo2"/>
        <w:rPr>
          <w:rFonts w:ascii="Arial Nova Light" w:hAnsi="Arial Nova Light"/>
          <w:sz w:val="22"/>
          <w:szCs w:val="22"/>
        </w:rPr>
      </w:pPr>
      <w:r w:rsidRPr="004E4F04">
        <w:rPr>
          <w:rFonts w:ascii="Arial Nova Light" w:hAnsi="Arial Nova Light"/>
          <w:sz w:val="22"/>
          <w:szCs w:val="22"/>
        </w:rPr>
        <w:t>Especificaciones técnicas</w:t>
      </w:r>
      <w:r w:rsidR="00107EBA" w:rsidRPr="004E4F04">
        <w:rPr>
          <w:rFonts w:ascii="Arial Nova Light" w:hAnsi="Arial Nova Light"/>
          <w:sz w:val="22"/>
          <w:szCs w:val="22"/>
        </w:rPr>
        <w:t xml:space="preserve"> </w:t>
      </w:r>
    </w:p>
    <w:p w14:paraId="6657C37E" w14:textId="77777777" w:rsidR="00C46705" w:rsidRPr="001F31BC" w:rsidRDefault="00C46705" w:rsidP="00C46705">
      <w:pPr>
        <w:rPr>
          <w:rFonts w:ascii="Arial Nova Light" w:hAnsi="Arial Nova Light"/>
          <w:sz w:val="16"/>
          <w:szCs w:val="16"/>
        </w:rPr>
      </w:pPr>
    </w:p>
    <w:tbl>
      <w:tblPr>
        <w:tblW w:w="11017" w:type="dxa"/>
        <w:tblInd w:w="-856" w:type="dxa"/>
        <w:tblLayout w:type="fixed"/>
        <w:tblLook w:val="0400" w:firstRow="0" w:lastRow="0" w:firstColumn="0" w:lastColumn="0" w:noHBand="0" w:noVBand="1"/>
      </w:tblPr>
      <w:tblGrid>
        <w:gridCol w:w="1273"/>
        <w:gridCol w:w="865"/>
        <w:gridCol w:w="2682"/>
        <w:gridCol w:w="1134"/>
        <w:gridCol w:w="1134"/>
        <w:gridCol w:w="709"/>
        <w:gridCol w:w="1276"/>
        <w:gridCol w:w="1043"/>
        <w:gridCol w:w="901"/>
      </w:tblGrid>
      <w:tr w:rsidR="001F31BC" w:rsidRPr="001F31BC" w14:paraId="008B56DB" w14:textId="77777777" w:rsidTr="004E4F04">
        <w:trPr>
          <w:trHeight w:val="1454"/>
        </w:trPr>
        <w:tc>
          <w:tcPr>
            <w:tcW w:w="11017" w:type="dxa"/>
            <w:gridSpan w:val="9"/>
            <w:tcBorders>
              <w:top w:val="single" w:sz="4" w:space="0" w:color="000000"/>
              <w:left w:val="single" w:sz="4" w:space="0" w:color="000000"/>
              <w:bottom w:val="single" w:sz="4" w:space="0" w:color="000000"/>
              <w:right w:val="single" w:sz="4" w:space="0" w:color="000000"/>
            </w:tcBorders>
            <w:shd w:val="clear" w:color="auto" w:fill="F2F2F2"/>
            <w:vAlign w:val="center"/>
          </w:tcPr>
          <w:p w14:paraId="0DB1FEDF" w14:textId="77777777" w:rsidR="001F31BC" w:rsidRPr="001F31BC" w:rsidRDefault="001F31BC" w:rsidP="001F31BC">
            <w:pPr>
              <w:jc w:val="left"/>
              <w:rPr>
                <w:rFonts w:ascii="Arial Nova Light" w:eastAsia="Arial" w:hAnsi="Arial Nova Light" w:cs="Arial"/>
                <w:color w:val="000000"/>
                <w:sz w:val="16"/>
                <w:szCs w:val="16"/>
                <w:lang w:eastAsia="es-ES"/>
              </w:rPr>
            </w:pPr>
            <w:r w:rsidRPr="001F31BC">
              <w:rPr>
                <w:rFonts w:ascii="Arial Nova Light" w:eastAsia="Arial" w:hAnsi="Arial Nova Light" w:cs="Arial"/>
                <w:b/>
                <w:bCs/>
                <w:sz w:val="16"/>
                <w:szCs w:val="16"/>
                <w:lang w:eastAsia="es-ES"/>
              </w:rPr>
              <w:t>DESCRIPCIÓN DEL BIEN Y/O EQUIPO:</w:t>
            </w:r>
            <w:r w:rsidRPr="001F31BC">
              <w:rPr>
                <w:rFonts w:ascii="Arial Nova Light" w:eastAsia="Arial" w:hAnsi="Arial Nova Light" w:cs="Arial"/>
                <w:sz w:val="16"/>
                <w:szCs w:val="16"/>
                <w:lang w:eastAsia="es-ES"/>
              </w:rPr>
              <w:t xml:space="preserve">  </w:t>
            </w:r>
            <w:r w:rsidRPr="001F31BC">
              <w:rPr>
                <w:rFonts w:ascii="Arial Nova Light" w:eastAsia="Arial" w:hAnsi="Arial Nova Light" w:cs="Arial"/>
                <w:b/>
                <w:bCs/>
                <w:sz w:val="16"/>
                <w:szCs w:val="16"/>
                <w:lang w:eastAsia="es-ES"/>
              </w:rPr>
              <w:t>EDIFICIO CASINO OFICIALES OCCIDENTAL 3 NIVELES</w:t>
            </w:r>
            <w:r w:rsidRPr="001F31BC">
              <w:rPr>
                <w:rFonts w:ascii="Arial Nova Light" w:eastAsia="Arial" w:hAnsi="Arial Nova Light" w:cs="Arial"/>
                <w:b/>
                <w:bCs/>
                <w:sz w:val="16"/>
                <w:szCs w:val="16"/>
                <w:lang w:eastAsia="es-ES"/>
              </w:rPr>
              <w:br/>
              <w:t xml:space="preserve">PLACA MILITAR:  N/A </w:t>
            </w:r>
            <w:r w:rsidRPr="001F31BC">
              <w:rPr>
                <w:rFonts w:ascii="Arial Nova Light" w:eastAsia="Arial" w:hAnsi="Arial Nova Light" w:cs="Arial"/>
                <w:b/>
                <w:bCs/>
                <w:sz w:val="16"/>
                <w:szCs w:val="16"/>
                <w:lang w:eastAsia="es-ES"/>
              </w:rPr>
              <w:br/>
              <w:t>PLACA CIVIL:</w:t>
            </w:r>
            <w:r w:rsidRPr="001F31BC">
              <w:rPr>
                <w:rFonts w:ascii="Arial Nova Light" w:eastAsia="Arial" w:hAnsi="Arial Nova Light" w:cs="Arial"/>
                <w:sz w:val="16"/>
                <w:szCs w:val="16"/>
                <w:lang w:eastAsia="es-ES"/>
              </w:rPr>
              <w:t xml:space="preserve">  N/A</w:t>
            </w:r>
            <w:r w:rsidRPr="001F31BC">
              <w:rPr>
                <w:rFonts w:ascii="Arial Nova Light" w:eastAsia="Arial" w:hAnsi="Arial Nova Light" w:cs="Arial"/>
                <w:sz w:val="16"/>
                <w:szCs w:val="16"/>
                <w:lang w:eastAsia="es-ES"/>
              </w:rPr>
              <w:br/>
            </w:r>
            <w:r w:rsidRPr="001F31BC">
              <w:rPr>
                <w:rFonts w:ascii="Arial Nova Light" w:eastAsia="Arial" w:hAnsi="Arial Nova Light" w:cs="Arial"/>
                <w:b/>
                <w:bCs/>
                <w:sz w:val="16"/>
                <w:szCs w:val="16"/>
                <w:lang w:eastAsia="es-ES"/>
              </w:rPr>
              <w:t>ACTIVO FIJO:</w:t>
            </w:r>
            <w:r w:rsidRPr="001F31BC">
              <w:rPr>
                <w:rFonts w:ascii="Arial Nova Light" w:eastAsia="Arial" w:hAnsi="Arial Nova Light" w:cs="Arial"/>
                <w:sz w:val="16"/>
                <w:szCs w:val="16"/>
                <w:lang w:eastAsia="es-ES"/>
              </w:rPr>
              <w:t xml:space="preserve"> 164000000136</w:t>
            </w:r>
            <w:r w:rsidRPr="001F31BC">
              <w:rPr>
                <w:rFonts w:ascii="Arial Nova Light" w:eastAsia="Arial" w:hAnsi="Arial Nova Light" w:cs="Arial"/>
                <w:sz w:val="16"/>
                <w:szCs w:val="16"/>
                <w:lang w:eastAsia="es-ES"/>
              </w:rPr>
              <w:br/>
            </w:r>
            <w:r w:rsidRPr="001F31BC">
              <w:rPr>
                <w:rFonts w:ascii="Arial Nova Light" w:eastAsia="Arial" w:hAnsi="Arial Nova Light" w:cs="Arial"/>
                <w:b/>
                <w:bCs/>
                <w:sz w:val="16"/>
                <w:szCs w:val="16"/>
                <w:lang w:eastAsia="es-ES"/>
              </w:rPr>
              <w:t>DENOMINACION DEL ACTIVO FIJO:</w:t>
            </w:r>
            <w:r w:rsidRPr="001F31BC">
              <w:rPr>
                <w:rFonts w:ascii="Arial Nova Light" w:eastAsia="Arial" w:hAnsi="Arial Nova Light" w:cs="Arial"/>
                <w:sz w:val="16"/>
                <w:szCs w:val="16"/>
                <w:lang w:eastAsia="es-ES"/>
              </w:rPr>
              <w:t xml:space="preserve"> 8004030000000000000796364</w:t>
            </w:r>
            <w:r w:rsidRPr="001F31BC">
              <w:rPr>
                <w:rFonts w:ascii="Arial Nova Light" w:eastAsia="Arial" w:hAnsi="Arial Nova Light" w:cs="Arial"/>
                <w:sz w:val="16"/>
                <w:szCs w:val="16"/>
                <w:lang w:eastAsia="es-ES"/>
              </w:rPr>
              <w:br/>
            </w:r>
            <w:r w:rsidRPr="001F31BC">
              <w:rPr>
                <w:rFonts w:ascii="Arial Nova Light" w:eastAsia="Arial" w:hAnsi="Arial Nova Light" w:cs="Arial"/>
                <w:b/>
                <w:bCs/>
                <w:sz w:val="16"/>
                <w:szCs w:val="16"/>
                <w:lang w:eastAsia="es-ES"/>
              </w:rPr>
              <w:t xml:space="preserve">CENTRO DE COSTOS: </w:t>
            </w:r>
            <w:r w:rsidRPr="001F31BC">
              <w:rPr>
                <w:rFonts w:ascii="Arial Nova Light" w:eastAsia="Arial" w:hAnsi="Arial Nova Light" w:cs="Arial"/>
                <w:sz w:val="16"/>
                <w:szCs w:val="16"/>
                <w:lang w:eastAsia="es-ES"/>
              </w:rPr>
              <w:t>3R3A021601</w:t>
            </w:r>
          </w:p>
        </w:tc>
      </w:tr>
      <w:tr w:rsidR="001F31BC" w:rsidRPr="001F31BC" w14:paraId="06076C71" w14:textId="77777777" w:rsidTr="004E4F04">
        <w:trPr>
          <w:cantSplit/>
          <w:trHeight w:val="1473"/>
        </w:trPr>
        <w:tc>
          <w:tcPr>
            <w:tcW w:w="1273" w:type="dxa"/>
            <w:tcBorders>
              <w:top w:val="single" w:sz="4" w:space="0" w:color="000000"/>
              <w:left w:val="single" w:sz="8" w:space="0" w:color="000000"/>
              <w:bottom w:val="single" w:sz="8" w:space="0" w:color="000000"/>
              <w:right w:val="single" w:sz="8" w:space="0" w:color="000000"/>
            </w:tcBorders>
            <w:shd w:val="clear" w:color="auto" w:fill="BFBFBF"/>
            <w:vAlign w:val="center"/>
          </w:tcPr>
          <w:p w14:paraId="7C8FB89E"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ITEM</w:t>
            </w:r>
          </w:p>
        </w:tc>
        <w:tc>
          <w:tcPr>
            <w:tcW w:w="865" w:type="dxa"/>
            <w:tcBorders>
              <w:top w:val="single" w:sz="4" w:space="0" w:color="000000"/>
              <w:left w:val="nil"/>
              <w:bottom w:val="single" w:sz="8" w:space="0" w:color="000000"/>
              <w:right w:val="single" w:sz="8" w:space="0" w:color="000000"/>
            </w:tcBorders>
            <w:shd w:val="clear" w:color="auto" w:fill="BFBFBF"/>
            <w:vAlign w:val="center"/>
          </w:tcPr>
          <w:p w14:paraId="30AA73EC"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CÓDIGO DANE</w:t>
            </w:r>
          </w:p>
        </w:tc>
        <w:tc>
          <w:tcPr>
            <w:tcW w:w="2682" w:type="dxa"/>
            <w:tcBorders>
              <w:top w:val="single" w:sz="4" w:space="0" w:color="000000"/>
              <w:left w:val="nil"/>
              <w:bottom w:val="single" w:sz="8" w:space="0" w:color="000000"/>
              <w:right w:val="single" w:sz="8" w:space="0" w:color="000000"/>
            </w:tcBorders>
            <w:shd w:val="clear" w:color="auto" w:fill="BFBFBF"/>
            <w:vAlign w:val="center"/>
          </w:tcPr>
          <w:p w14:paraId="162DE0C1"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 xml:space="preserve">DESCRIPCIÓN DEL BIEN Y/O SERVICIO </w:t>
            </w:r>
          </w:p>
        </w:tc>
        <w:tc>
          <w:tcPr>
            <w:tcW w:w="1134" w:type="dxa"/>
            <w:tcBorders>
              <w:top w:val="single" w:sz="4" w:space="0" w:color="000000"/>
              <w:left w:val="nil"/>
              <w:bottom w:val="single" w:sz="8" w:space="0" w:color="000000"/>
              <w:right w:val="single" w:sz="8" w:space="0" w:color="000000"/>
            </w:tcBorders>
            <w:shd w:val="clear" w:color="auto" w:fill="BFBFBF"/>
            <w:vAlign w:val="center"/>
          </w:tcPr>
          <w:p w14:paraId="7914128B" w14:textId="77777777" w:rsidR="001F31BC" w:rsidRPr="001F31BC" w:rsidRDefault="001F31BC" w:rsidP="003779AB">
            <w:pPr>
              <w:ind w:left="113" w:right="113"/>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UNIDAD MEDIDA</w:t>
            </w:r>
          </w:p>
        </w:tc>
        <w:tc>
          <w:tcPr>
            <w:tcW w:w="1134" w:type="dxa"/>
            <w:tcBorders>
              <w:top w:val="single" w:sz="4" w:space="0" w:color="000000"/>
              <w:left w:val="nil"/>
              <w:bottom w:val="single" w:sz="8" w:space="0" w:color="000000"/>
              <w:right w:val="single" w:sz="8" w:space="0" w:color="000000"/>
            </w:tcBorders>
            <w:shd w:val="clear" w:color="auto" w:fill="BFBFBF"/>
            <w:vAlign w:val="center"/>
          </w:tcPr>
          <w:p w14:paraId="121854D0" w14:textId="77777777" w:rsidR="001F31BC" w:rsidRPr="001F31BC" w:rsidRDefault="001F31BC" w:rsidP="003779AB">
            <w:pPr>
              <w:ind w:left="113" w:right="113"/>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EXISTENCIAS (STOCK - INVENTARIOS)</w:t>
            </w:r>
          </w:p>
        </w:tc>
        <w:tc>
          <w:tcPr>
            <w:tcW w:w="709" w:type="dxa"/>
            <w:tcBorders>
              <w:top w:val="single" w:sz="4" w:space="0" w:color="000000"/>
              <w:left w:val="nil"/>
              <w:bottom w:val="single" w:sz="8" w:space="0" w:color="000000"/>
              <w:right w:val="single" w:sz="8" w:space="0" w:color="000000"/>
            </w:tcBorders>
            <w:shd w:val="clear" w:color="auto" w:fill="BFBFBF"/>
            <w:vAlign w:val="center"/>
          </w:tcPr>
          <w:p w14:paraId="4A7A5BD8" w14:textId="77777777" w:rsidR="001F31BC" w:rsidRPr="001F31BC" w:rsidRDefault="001F31BC" w:rsidP="003779AB">
            <w:pPr>
              <w:ind w:left="113" w:right="113"/>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NECESIDAD</w:t>
            </w:r>
          </w:p>
        </w:tc>
        <w:tc>
          <w:tcPr>
            <w:tcW w:w="1276" w:type="dxa"/>
            <w:tcBorders>
              <w:top w:val="single" w:sz="4" w:space="0" w:color="000000"/>
              <w:left w:val="nil"/>
              <w:bottom w:val="single" w:sz="8" w:space="0" w:color="000000"/>
              <w:right w:val="single" w:sz="8" w:space="0" w:color="000000"/>
            </w:tcBorders>
            <w:shd w:val="clear" w:color="auto" w:fill="BFBFBF"/>
            <w:vAlign w:val="center"/>
          </w:tcPr>
          <w:p w14:paraId="532254B8"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UNSPSC (CCE)</w:t>
            </w:r>
          </w:p>
        </w:tc>
        <w:tc>
          <w:tcPr>
            <w:tcW w:w="1043" w:type="dxa"/>
            <w:tcBorders>
              <w:top w:val="single" w:sz="4" w:space="0" w:color="000000"/>
              <w:left w:val="nil"/>
              <w:bottom w:val="single" w:sz="8" w:space="0" w:color="000000"/>
              <w:right w:val="single" w:sz="8" w:space="0" w:color="000000"/>
            </w:tcBorders>
            <w:shd w:val="clear" w:color="auto" w:fill="BFBFBF"/>
            <w:vAlign w:val="center"/>
          </w:tcPr>
          <w:p w14:paraId="6718FC38"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 xml:space="preserve">CÓDIGO MATERIAL SAP </w:t>
            </w:r>
          </w:p>
        </w:tc>
        <w:tc>
          <w:tcPr>
            <w:tcW w:w="901" w:type="dxa"/>
            <w:tcBorders>
              <w:top w:val="single" w:sz="4" w:space="0" w:color="000000"/>
              <w:left w:val="nil"/>
              <w:bottom w:val="single" w:sz="8" w:space="0" w:color="000000"/>
              <w:right w:val="single" w:sz="8" w:space="0" w:color="000000"/>
            </w:tcBorders>
            <w:shd w:val="clear" w:color="auto" w:fill="BFBFBF"/>
            <w:vAlign w:val="center"/>
          </w:tcPr>
          <w:p w14:paraId="4490E754" w14:textId="77777777" w:rsidR="001F31BC" w:rsidRPr="001F31BC" w:rsidRDefault="001F31BC" w:rsidP="003779AB">
            <w:pPr>
              <w:jc w:val="center"/>
              <w:rPr>
                <w:rFonts w:ascii="Arial Nova Light" w:eastAsia="Arial" w:hAnsi="Arial Nova Light" w:cs="Arial"/>
                <w:b/>
                <w:bCs/>
                <w:color w:val="000000"/>
                <w:sz w:val="16"/>
                <w:szCs w:val="16"/>
                <w:lang w:eastAsia="es-ES"/>
              </w:rPr>
            </w:pPr>
            <w:r w:rsidRPr="001F31BC">
              <w:rPr>
                <w:rFonts w:ascii="Arial Nova Light" w:eastAsia="Arial" w:hAnsi="Arial Nova Light" w:cs="Arial"/>
                <w:b/>
                <w:bCs/>
                <w:color w:val="000000"/>
                <w:sz w:val="16"/>
                <w:szCs w:val="16"/>
                <w:lang w:eastAsia="es-ES"/>
              </w:rPr>
              <w:t xml:space="preserve">CÓDIGO OTAN - NOC </w:t>
            </w:r>
          </w:p>
        </w:tc>
      </w:tr>
      <w:tr w:rsidR="001F31BC" w:rsidRPr="001F31BC" w14:paraId="26A8C565" w14:textId="77777777" w:rsidTr="004E4F04">
        <w:trPr>
          <w:trHeight w:val="475"/>
        </w:trPr>
        <w:tc>
          <w:tcPr>
            <w:tcW w:w="11017" w:type="dxa"/>
            <w:gridSpan w:val="9"/>
            <w:tcBorders>
              <w:top w:val="single" w:sz="8" w:space="0" w:color="000000"/>
              <w:left w:val="single" w:sz="8" w:space="0" w:color="000000"/>
              <w:bottom w:val="single" w:sz="4" w:space="0" w:color="000000"/>
              <w:right w:val="nil"/>
            </w:tcBorders>
            <w:shd w:val="clear" w:color="auto" w:fill="808080"/>
            <w:vAlign w:val="center"/>
          </w:tcPr>
          <w:p w14:paraId="65D7E63E" w14:textId="77777777" w:rsidR="001F31BC" w:rsidRPr="001F31BC" w:rsidRDefault="001F31BC" w:rsidP="003779AB">
            <w:pPr>
              <w:rPr>
                <w:rFonts w:ascii="Arial Nova Light" w:eastAsia="Arial" w:hAnsi="Arial Nova Light" w:cs="Arial"/>
                <w:b/>
                <w:bCs/>
                <w:sz w:val="16"/>
                <w:szCs w:val="16"/>
                <w:lang w:eastAsia="es-ES"/>
              </w:rPr>
            </w:pPr>
            <w:r w:rsidRPr="001F31BC">
              <w:rPr>
                <w:rFonts w:ascii="Arial Nova Light" w:eastAsia="Arial" w:hAnsi="Arial Nova Light" w:cs="Arial"/>
                <w:b/>
                <w:bCs/>
                <w:sz w:val="16"/>
                <w:szCs w:val="16"/>
                <w:lang w:eastAsia="es-ES"/>
              </w:rPr>
              <w:t>P-1. PRELIMINARES</w:t>
            </w:r>
          </w:p>
        </w:tc>
      </w:tr>
      <w:tr w:rsidR="001F31BC" w:rsidRPr="001F31BC" w14:paraId="254F392F" w14:textId="77777777" w:rsidTr="004E4F04">
        <w:trPr>
          <w:trHeight w:val="710"/>
        </w:trPr>
        <w:tc>
          <w:tcPr>
            <w:tcW w:w="1273" w:type="dxa"/>
            <w:tcBorders>
              <w:top w:val="nil"/>
              <w:left w:val="single" w:sz="4" w:space="0" w:color="000000"/>
              <w:bottom w:val="single" w:sz="4" w:space="0" w:color="000000"/>
              <w:right w:val="single" w:sz="4" w:space="0" w:color="000000"/>
            </w:tcBorders>
            <w:vAlign w:val="center"/>
          </w:tcPr>
          <w:p w14:paraId="33A98A9C" w14:textId="77777777" w:rsidR="001F31BC" w:rsidRPr="001F31BC" w:rsidRDefault="001F31BC" w:rsidP="003779AB">
            <w:pPr>
              <w:jc w:val="center"/>
              <w:rPr>
                <w:rFonts w:ascii="Arial Nova Light" w:eastAsia="Arial" w:hAnsi="Arial Nova Light" w:cs="Arial"/>
                <w:sz w:val="16"/>
                <w:szCs w:val="16"/>
                <w:lang w:eastAsia="es-ES"/>
              </w:rPr>
            </w:pPr>
          </w:p>
          <w:p w14:paraId="0A375120" w14:textId="77777777" w:rsidR="001F31BC" w:rsidRPr="001F31BC" w:rsidRDefault="001F31BC" w:rsidP="003779AB">
            <w:pPr>
              <w:jc w:val="center"/>
              <w:rPr>
                <w:rFonts w:ascii="Arial Nova Light" w:eastAsia="Arial" w:hAnsi="Arial Nova Light" w:cs="Arial"/>
                <w:sz w:val="16"/>
                <w:szCs w:val="16"/>
                <w:lang w:eastAsia="es-ES"/>
              </w:rPr>
            </w:pPr>
          </w:p>
          <w:p w14:paraId="072FF2E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P-1.27</w:t>
            </w:r>
          </w:p>
          <w:p w14:paraId="55870759" w14:textId="77777777" w:rsidR="001F31BC" w:rsidRPr="001F31BC" w:rsidRDefault="001F31BC" w:rsidP="003779AB">
            <w:pPr>
              <w:jc w:val="center"/>
              <w:rPr>
                <w:rFonts w:ascii="Arial Nova Light" w:eastAsia="Arial" w:hAnsi="Arial Nova Light" w:cs="Arial"/>
                <w:sz w:val="16"/>
                <w:szCs w:val="16"/>
                <w:lang w:eastAsia="es-ES"/>
              </w:rPr>
            </w:pPr>
          </w:p>
          <w:p w14:paraId="3831C357" w14:textId="77777777" w:rsidR="001F31BC" w:rsidRPr="001F31BC" w:rsidRDefault="001F31BC" w:rsidP="003779AB">
            <w:pPr>
              <w:jc w:val="center"/>
              <w:rPr>
                <w:rFonts w:ascii="Arial Nova Light" w:eastAsia="Arial" w:hAnsi="Arial Nova Light" w:cs="Arial"/>
                <w:sz w:val="16"/>
                <w:szCs w:val="16"/>
                <w:lang w:eastAsia="es-ES"/>
              </w:rPr>
            </w:pPr>
          </w:p>
        </w:tc>
        <w:tc>
          <w:tcPr>
            <w:tcW w:w="865" w:type="dxa"/>
            <w:tcBorders>
              <w:top w:val="nil"/>
              <w:left w:val="nil"/>
              <w:bottom w:val="single" w:sz="4" w:space="0" w:color="000000"/>
              <w:right w:val="single" w:sz="4" w:space="0" w:color="000000"/>
            </w:tcBorders>
            <w:vAlign w:val="center"/>
          </w:tcPr>
          <w:p w14:paraId="681FAA8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54310</w:t>
            </w:r>
          </w:p>
        </w:tc>
        <w:tc>
          <w:tcPr>
            <w:tcW w:w="2682" w:type="dxa"/>
            <w:tcBorders>
              <w:top w:val="single" w:sz="4" w:space="0" w:color="000000"/>
              <w:left w:val="nil"/>
              <w:bottom w:val="single" w:sz="4" w:space="0" w:color="000000"/>
              <w:right w:val="single" w:sz="4" w:space="0" w:color="000000"/>
            </w:tcBorders>
            <w:vAlign w:val="center"/>
          </w:tcPr>
          <w:p w14:paraId="21DF1481"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DEMOLICIÓN ENCHAPE DE PISOS espesor entre = 0.05m y 0.10m (Incluye cargue, trasiego y retiro de escombros).</w:t>
            </w:r>
          </w:p>
        </w:tc>
        <w:tc>
          <w:tcPr>
            <w:tcW w:w="1134" w:type="dxa"/>
            <w:tcBorders>
              <w:top w:val="nil"/>
              <w:left w:val="nil"/>
              <w:bottom w:val="single" w:sz="4" w:space="0" w:color="000000"/>
              <w:right w:val="single" w:sz="4" w:space="0" w:color="000000"/>
            </w:tcBorders>
            <w:vAlign w:val="center"/>
          </w:tcPr>
          <w:p w14:paraId="0622699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nil"/>
              <w:left w:val="nil"/>
              <w:bottom w:val="single" w:sz="4" w:space="0" w:color="000000"/>
              <w:right w:val="single" w:sz="4" w:space="0" w:color="000000"/>
            </w:tcBorders>
            <w:shd w:val="clear" w:color="auto" w:fill="FFFFFF"/>
            <w:vAlign w:val="center"/>
          </w:tcPr>
          <w:p w14:paraId="713884D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204D098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110,20</w:t>
            </w:r>
          </w:p>
        </w:tc>
        <w:tc>
          <w:tcPr>
            <w:tcW w:w="1276" w:type="dxa"/>
            <w:tcBorders>
              <w:top w:val="nil"/>
              <w:left w:val="nil"/>
              <w:bottom w:val="single" w:sz="4" w:space="0" w:color="000000"/>
              <w:right w:val="single" w:sz="4" w:space="0" w:color="000000"/>
            </w:tcBorders>
            <w:vAlign w:val="center"/>
          </w:tcPr>
          <w:p w14:paraId="4673E07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nil"/>
              <w:left w:val="nil"/>
              <w:bottom w:val="single" w:sz="4" w:space="0" w:color="000000"/>
              <w:right w:val="single" w:sz="4" w:space="0" w:color="000000"/>
            </w:tcBorders>
            <w:vAlign w:val="center"/>
          </w:tcPr>
          <w:p w14:paraId="66769C8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6F5EDCF3"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3B1E4E30" w14:textId="77777777" w:rsidTr="004E4F04">
        <w:trPr>
          <w:trHeight w:val="353"/>
        </w:trPr>
        <w:tc>
          <w:tcPr>
            <w:tcW w:w="1273" w:type="dxa"/>
            <w:tcBorders>
              <w:top w:val="single" w:sz="4" w:space="0" w:color="000000"/>
              <w:left w:val="single" w:sz="4" w:space="0" w:color="000000"/>
              <w:bottom w:val="single" w:sz="4" w:space="0" w:color="000000"/>
              <w:right w:val="single" w:sz="4" w:space="0" w:color="000000"/>
            </w:tcBorders>
            <w:vAlign w:val="center"/>
          </w:tcPr>
          <w:p w14:paraId="6B5190E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P-1.48</w:t>
            </w:r>
          </w:p>
        </w:tc>
        <w:tc>
          <w:tcPr>
            <w:tcW w:w="865" w:type="dxa"/>
            <w:tcBorders>
              <w:top w:val="single" w:sz="4" w:space="0" w:color="000000"/>
              <w:left w:val="nil"/>
              <w:bottom w:val="single" w:sz="4" w:space="0" w:color="000000"/>
              <w:right w:val="single" w:sz="4" w:space="0" w:color="000000"/>
            </w:tcBorders>
            <w:vAlign w:val="center"/>
          </w:tcPr>
          <w:p w14:paraId="3331873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0E1C84E0" w14:textId="77777777" w:rsidR="001F31BC" w:rsidRPr="001F31BC" w:rsidRDefault="001F31BC" w:rsidP="003779AB">
            <w:pPr>
              <w:jc w:val="center"/>
              <w:rPr>
                <w:rFonts w:ascii="Arial Nova Light" w:eastAsia="Arial" w:hAnsi="Arial Nova Light" w:cs="Arial"/>
                <w:sz w:val="16"/>
                <w:szCs w:val="16"/>
                <w:lang w:eastAsia="es-ES"/>
              </w:rPr>
            </w:pPr>
          </w:p>
          <w:p w14:paraId="77223494"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CIELO RASO (Incluye cargue, trasiego y retiro de material desmontado).</w:t>
            </w:r>
          </w:p>
          <w:p w14:paraId="7647FC3C" w14:textId="77777777" w:rsidR="001F31BC" w:rsidRPr="001F31BC" w:rsidRDefault="001F31BC" w:rsidP="003779AB">
            <w:pPr>
              <w:jc w:val="center"/>
              <w:rPr>
                <w:rFonts w:ascii="Arial Nova Light" w:eastAsia="Arial" w:hAnsi="Arial Nova Light" w:cs="Arial"/>
                <w:sz w:val="16"/>
                <w:szCs w:val="16"/>
                <w:lang w:eastAsia="es-ES"/>
              </w:rPr>
            </w:pPr>
          </w:p>
        </w:tc>
        <w:tc>
          <w:tcPr>
            <w:tcW w:w="1134" w:type="dxa"/>
            <w:tcBorders>
              <w:top w:val="single" w:sz="4" w:space="0" w:color="000000"/>
              <w:left w:val="nil"/>
              <w:bottom w:val="single" w:sz="4" w:space="0" w:color="000000"/>
              <w:right w:val="single" w:sz="4" w:space="0" w:color="000000"/>
            </w:tcBorders>
            <w:vAlign w:val="center"/>
          </w:tcPr>
          <w:p w14:paraId="42A48E5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DF5AC3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14DDC46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343,30</w:t>
            </w:r>
          </w:p>
        </w:tc>
        <w:tc>
          <w:tcPr>
            <w:tcW w:w="1276" w:type="dxa"/>
            <w:tcBorders>
              <w:top w:val="single" w:sz="4" w:space="0" w:color="000000"/>
              <w:left w:val="nil"/>
              <w:bottom w:val="single" w:sz="4" w:space="0" w:color="000000"/>
              <w:right w:val="single" w:sz="4" w:space="0" w:color="000000"/>
            </w:tcBorders>
            <w:vAlign w:val="center"/>
          </w:tcPr>
          <w:p w14:paraId="1AC4834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7FEC144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1ED3B6F3" w14:textId="77777777" w:rsidR="001F31BC" w:rsidRPr="001F31BC" w:rsidRDefault="001F31BC" w:rsidP="003779AB">
            <w:pP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6F039773" w14:textId="77777777" w:rsidTr="004E4F04">
        <w:trPr>
          <w:trHeight w:val="733"/>
        </w:trPr>
        <w:tc>
          <w:tcPr>
            <w:tcW w:w="1273" w:type="dxa"/>
            <w:tcBorders>
              <w:top w:val="single" w:sz="4" w:space="0" w:color="000000"/>
              <w:left w:val="single" w:sz="4" w:space="0" w:color="000000"/>
              <w:bottom w:val="single" w:sz="4" w:space="0" w:color="000000"/>
              <w:right w:val="single" w:sz="4" w:space="0" w:color="000000"/>
            </w:tcBorders>
            <w:vAlign w:val="center"/>
          </w:tcPr>
          <w:p w14:paraId="14AA4CF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P-1.59</w:t>
            </w:r>
          </w:p>
        </w:tc>
        <w:tc>
          <w:tcPr>
            <w:tcW w:w="865" w:type="dxa"/>
            <w:tcBorders>
              <w:top w:val="single" w:sz="4" w:space="0" w:color="000000"/>
              <w:left w:val="nil"/>
              <w:bottom w:val="single" w:sz="4" w:space="0" w:color="000000"/>
              <w:right w:val="single" w:sz="4" w:space="0" w:color="000000"/>
            </w:tcBorders>
            <w:vAlign w:val="center"/>
          </w:tcPr>
          <w:p w14:paraId="6457B58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13DB4041"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CANAL EN LÁMINA EXISTENTE (Incluye cargue, trasiego y retiro de material desmontado).</w:t>
            </w:r>
          </w:p>
        </w:tc>
        <w:tc>
          <w:tcPr>
            <w:tcW w:w="1134" w:type="dxa"/>
            <w:tcBorders>
              <w:top w:val="single" w:sz="4" w:space="0" w:color="000000"/>
              <w:left w:val="nil"/>
              <w:bottom w:val="single" w:sz="4" w:space="0" w:color="000000"/>
              <w:right w:val="single" w:sz="4" w:space="0" w:color="000000"/>
            </w:tcBorders>
            <w:vAlign w:val="center"/>
          </w:tcPr>
          <w:p w14:paraId="5D3CB30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CAD4DA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1F89541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330,00</w:t>
            </w:r>
          </w:p>
        </w:tc>
        <w:tc>
          <w:tcPr>
            <w:tcW w:w="1276" w:type="dxa"/>
            <w:tcBorders>
              <w:top w:val="single" w:sz="4" w:space="0" w:color="000000"/>
              <w:left w:val="nil"/>
              <w:bottom w:val="single" w:sz="4" w:space="0" w:color="000000"/>
              <w:right w:val="single" w:sz="4" w:space="0" w:color="000000"/>
            </w:tcBorders>
            <w:vAlign w:val="center"/>
          </w:tcPr>
          <w:p w14:paraId="726BCE6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2CD9E2F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3DE400E8"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223133BA" w14:textId="77777777" w:rsidTr="004E4F04">
        <w:trPr>
          <w:trHeight w:val="728"/>
        </w:trPr>
        <w:tc>
          <w:tcPr>
            <w:tcW w:w="1273" w:type="dxa"/>
            <w:tcBorders>
              <w:top w:val="single" w:sz="4" w:space="0" w:color="000000"/>
              <w:left w:val="single" w:sz="4" w:space="0" w:color="000000"/>
              <w:bottom w:val="single" w:sz="4" w:space="0" w:color="000000"/>
              <w:right w:val="single" w:sz="4" w:space="0" w:color="000000"/>
            </w:tcBorders>
            <w:vAlign w:val="center"/>
          </w:tcPr>
          <w:p w14:paraId="77D6087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lastRenderedPageBreak/>
              <w:t>P-1.60</w:t>
            </w:r>
          </w:p>
        </w:tc>
        <w:tc>
          <w:tcPr>
            <w:tcW w:w="865" w:type="dxa"/>
            <w:tcBorders>
              <w:top w:val="single" w:sz="4" w:space="0" w:color="000000"/>
              <w:left w:val="nil"/>
              <w:bottom w:val="single" w:sz="4" w:space="0" w:color="000000"/>
              <w:right w:val="single" w:sz="4" w:space="0" w:color="000000"/>
            </w:tcBorders>
            <w:vAlign w:val="center"/>
          </w:tcPr>
          <w:p w14:paraId="690EC60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76CF881A"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BAJANTE EXISTENTE (Incluye cargue, trasiego y retiro de material desmontado).</w:t>
            </w:r>
          </w:p>
        </w:tc>
        <w:tc>
          <w:tcPr>
            <w:tcW w:w="1134" w:type="dxa"/>
            <w:tcBorders>
              <w:top w:val="single" w:sz="4" w:space="0" w:color="000000"/>
              <w:left w:val="nil"/>
              <w:bottom w:val="single" w:sz="4" w:space="0" w:color="000000"/>
              <w:right w:val="single" w:sz="4" w:space="0" w:color="000000"/>
            </w:tcBorders>
            <w:vAlign w:val="center"/>
          </w:tcPr>
          <w:p w14:paraId="12A548E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9EB931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D78031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331,00</w:t>
            </w:r>
          </w:p>
        </w:tc>
        <w:tc>
          <w:tcPr>
            <w:tcW w:w="1276" w:type="dxa"/>
            <w:tcBorders>
              <w:top w:val="single" w:sz="4" w:space="0" w:color="000000"/>
              <w:left w:val="nil"/>
              <w:bottom w:val="single" w:sz="4" w:space="0" w:color="000000"/>
              <w:right w:val="single" w:sz="4" w:space="0" w:color="000000"/>
            </w:tcBorders>
            <w:vAlign w:val="center"/>
          </w:tcPr>
          <w:p w14:paraId="501BB31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51B17CF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21144895"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01011D4" w14:textId="77777777" w:rsidTr="004E4F04">
        <w:trPr>
          <w:trHeight w:val="851"/>
        </w:trPr>
        <w:tc>
          <w:tcPr>
            <w:tcW w:w="1273" w:type="dxa"/>
            <w:tcBorders>
              <w:top w:val="single" w:sz="4" w:space="0" w:color="000000"/>
              <w:left w:val="single" w:sz="4" w:space="0" w:color="000000"/>
              <w:bottom w:val="single" w:sz="4" w:space="0" w:color="000000"/>
              <w:right w:val="single" w:sz="4" w:space="0" w:color="000000"/>
            </w:tcBorders>
            <w:vAlign w:val="center"/>
          </w:tcPr>
          <w:p w14:paraId="549A37D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P-1.63</w:t>
            </w:r>
          </w:p>
        </w:tc>
        <w:tc>
          <w:tcPr>
            <w:tcW w:w="865" w:type="dxa"/>
            <w:tcBorders>
              <w:top w:val="single" w:sz="4" w:space="0" w:color="000000"/>
              <w:left w:val="nil"/>
              <w:bottom w:val="single" w:sz="4" w:space="0" w:color="000000"/>
              <w:right w:val="single" w:sz="4" w:space="0" w:color="000000"/>
            </w:tcBorders>
            <w:vAlign w:val="center"/>
          </w:tcPr>
          <w:p w14:paraId="3B5E1C8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247A7CC8"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DE IMPERMEABILIZACIÓN MANTO ASFALTICO (Incluye retiro de mantos cargue, trasiego y retiro de escombros).</w:t>
            </w:r>
          </w:p>
        </w:tc>
        <w:tc>
          <w:tcPr>
            <w:tcW w:w="1134" w:type="dxa"/>
            <w:tcBorders>
              <w:top w:val="single" w:sz="4" w:space="0" w:color="000000"/>
              <w:left w:val="nil"/>
              <w:bottom w:val="single" w:sz="4" w:space="0" w:color="000000"/>
              <w:right w:val="single" w:sz="4" w:space="0" w:color="000000"/>
            </w:tcBorders>
            <w:vAlign w:val="center"/>
          </w:tcPr>
          <w:p w14:paraId="0A11CE8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82D3B5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2A4AE6E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140,00</w:t>
            </w:r>
          </w:p>
        </w:tc>
        <w:tc>
          <w:tcPr>
            <w:tcW w:w="1276" w:type="dxa"/>
            <w:tcBorders>
              <w:top w:val="single" w:sz="4" w:space="0" w:color="000000"/>
              <w:left w:val="nil"/>
              <w:bottom w:val="single" w:sz="4" w:space="0" w:color="000000"/>
              <w:right w:val="single" w:sz="4" w:space="0" w:color="000000"/>
            </w:tcBorders>
            <w:vAlign w:val="center"/>
          </w:tcPr>
          <w:p w14:paraId="168810E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7CFCDBC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0B888983"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08503057" w14:textId="77777777" w:rsidTr="004E4F04">
        <w:trPr>
          <w:trHeight w:val="847"/>
        </w:trPr>
        <w:tc>
          <w:tcPr>
            <w:tcW w:w="1273" w:type="dxa"/>
            <w:tcBorders>
              <w:top w:val="single" w:sz="4" w:space="0" w:color="000000"/>
              <w:left w:val="single" w:sz="4" w:space="0" w:color="000000"/>
              <w:bottom w:val="single" w:sz="4" w:space="0" w:color="000000"/>
              <w:right w:val="single" w:sz="4" w:space="0" w:color="000000"/>
            </w:tcBorders>
            <w:vAlign w:val="center"/>
          </w:tcPr>
          <w:p w14:paraId="53889E1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P-1.71</w:t>
            </w:r>
          </w:p>
        </w:tc>
        <w:tc>
          <w:tcPr>
            <w:tcW w:w="865" w:type="dxa"/>
            <w:tcBorders>
              <w:top w:val="single" w:sz="4" w:space="0" w:color="000000"/>
              <w:left w:val="nil"/>
              <w:bottom w:val="single" w:sz="4" w:space="0" w:color="000000"/>
              <w:right w:val="single" w:sz="4" w:space="0" w:color="000000"/>
            </w:tcBorders>
            <w:vAlign w:val="center"/>
          </w:tcPr>
          <w:p w14:paraId="3B25114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18138FA1"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LIMPIEZA Y REINSTALACIÓN DE TEJAS DE CUBIERTA (incluye revisión, ajuste y retiro de tejas en mal estado)</w:t>
            </w:r>
          </w:p>
        </w:tc>
        <w:tc>
          <w:tcPr>
            <w:tcW w:w="1134" w:type="dxa"/>
            <w:tcBorders>
              <w:top w:val="single" w:sz="4" w:space="0" w:color="000000"/>
              <w:left w:val="nil"/>
              <w:bottom w:val="single" w:sz="4" w:space="0" w:color="000000"/>
              <w:right w:val="single" w:sz="4" w:space="0" w:color="000000"/>
            </w:tcBorders>
            <w:vAlign w:val="center"/>
          </w:tcPr>
          <w:p w14:paraId="4179E2F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C05D30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67DD2E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2.518,00</w:t>
            </w:r>
          </w:p>
        </w:tc>
        <w:tc>
          <w:tcPr>
            <w:tcW w:w="1276" w:type="dxa"/>
            <w:tcBorders>
              <w:top w:val="single" w:sz="4" w:space="0" w:color="000000"/>
              <w:left w:val="nil"/>
              <w:bottom w:val="single" w:sz="4" w:space="0" w:color="000000"/>
              <w:right w:val="single" w:sz="4" w:space="0" w:color="000000"/>
            </w:tcBorders>
            <w:vAlign w:val="center"/>
          </w:tcPr>
          <w:p w14:paraId="2411425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452AA33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0FC4B493"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B69F472" w14:textId="77777777" w:rsidTr="004E4F04">
        <w:trPr>
          <w:trHeight w:val="1602"/>
        </w:trPr>
        <w:tc>
          <w:tcPr>
            <w:tcW w:w="1273" w:type="dxa"/>
            <w:tcBorders>
              <w:top w:val="single" w:sz="4" w:space="0" w:color="000000"/>
              <w:left w:val="single" w:sz="4" w:space="0" w:color="000000"/>
              <w:bottom w:val="single" w:sz="4" w:space="0" w:color="000000"/>
              <w:right w:val="single" w:sz="4" w:space="0" w:color="000000"/>
            </w:tcBorders>
            <w:vAlign w:val="center"/>
          </w:tcPr>
          <w:p w14:paraId="075B314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P-1.93</w:t>
            </w:r>
          </w:p>
        </w:tc>
        <w:tc>
          <w:tcPr>
            <w:tcW w:w="865" w:type="dxa"/>
            <w:tcBorders>
              <w:top w:val="single" w:sz="4" w:space="0" w:color="000000"/>
              <w:left w:val="nil"/>
              <w:bottom w:val="single" w:sz="4" w:space="0" w:color="000000"/>
              <w:right w:val="single" w:sz="4" w:space="0" w:color="000000"/>
            </w:tcBorders>
            <w:vAlign w:val="center"/>
          </w:tcPr>
          <w:p w14:paraId="507E490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17C59D3E"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CARPINTERÍA METÁLICA - (PUERTAS Y VENTANAS) Incluye desmonte, limpieza, remoción de pintura, lijada, reparación hasta un 15% de lámina de iguales características a la existente y soldadura de partes afectadas, aplicación de anticorrosivo, pintura esmalte y reinstalación).</w:t>
            </w:r>
          </w:p>
        </w:tc>
        <w:tc>
          <w:tcPr>
            <w:tcW w:w="1134" w:type="dxa"/>
            <w:tcBorders>
              <w:top w:val="single" w:sz="4" w:space="0" w:color="000000"/>
              <w:left w:val="nil"/>
              <w:bottom w:val="single" w:sz="4" w:space="0" w:color="000000"/>
              <w:right w:val="single" w:sz="4" w:space="0" w:color="000000"/>
            </w:tcBorders>
            <w:vAlign w:val="center"/>
          </w:tcPr>
          <w:p w14:paraId="132E105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936AC8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7184C03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9,00</w:t>
            </w:r>
          </w:p>
        </w:tc>
        <w:tc>
          <w:tcPr>
            <w:tcW w:w="1276" w:type="dxa"/>
            <w:tcBorders>
              <w:top w:val="single" w:sz="4" w:space="0" w:color="000000"/>
              <w:left w:val="nil"/>
              <w:bottom w:val="single" w:sz="4" w:space="0" w:color="000000"/>
              <w:right w:val="single" w:sz="4" w:space="0" w:color="000000"/>
            </w:tcBorders>
            <w:vAlign w:val="center"/>
          </w:tcPr>
          <w:p w14:paraId="0CCE87F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6A422EE5"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080DFB2F"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4BE8D63" w14:textId="77777777" w:rsidTr="004E4F04">
        <w:trPr>
          <w:trHeight w:val="713"/>
        </w:trPr>
        <w:tc>
          <w:tcPr>
            <w:tcW w:w="1273" w:type="dxa"/>
            <w:tcBorders>
              <w:top w:val="single" w:sz="4" w:space="0" w:color="000000"/>
              <w:left w:val="single" w:sz="4" w:space="0" w:color="000000"/>
              <w:bottom w:val="single" w:sz="4" w:space="0" w:color="000000"/>
              <w:right w:val="single" w:sz="4" w:space="0" w:color="000000"/>
            </w:tcBorders>
            <w:vAlign w:val="center"/>
          </w:tcPr>
          <w:p w14:paraId="4AD37FF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P-1.128</w:t>
            </w:r>
          </w:p>
        </w:tc>
        <w:tc>
          <w:tcPr>
            <w:tcW w:w="865" w:type="dxa"/>
            <w:tcBorders>
              <w:top w:val="single" w:sz="4" w:space="0" w:color="000000"/>
              <w:left w:val="nil"/>
              <w:bottom w:val="single" w:sz="4" w:space="0" w:color="000000"/>
              <w:right w:val="single" w:sz="4" w:space="0" w:color="000000"/>
            </w:tcBorders>
            <w:vAlign w:val="center"/>
          </w:tcPr>
          <w:p w14:paraId="2EE2378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single" w:sz="4" w:space="0" w:color="000000"/>
              <w:bottom w:val="single" w:sz="4" w:space="0" w:color="000000"/>
              <w:right w:val="single" w:sz="4" w:space="0" w:color="000000"/>
            </w:tcBorders>
            <w:vAlign w:val="center"/>
          </w:tcPr>
          <w:p w14:paraId="3778DA0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DE PISOS DE MADERA (Incluye cargue y retiro de material desmontado).</w:t>
            </w:r>
          </w:p>
        </w:tc>
        <w:tc>
          <w:tcPr>
            <w:tcW w:w="1134" w:type="dxa"/>
            <w:tcBorders>
              <w:top w:val="single" w:sz="4" w:space="0" w:color="000000"/>
              <w:left w:val="single" w:sz="4" w:space="0" w:color="000000"/>
              <w:bottom w:val="single" w:sz="4" w:space="0" w:color="000000"/>
              <w:right w:val="single" w:sz="4" w:space="0" w:color="000000"/>
            </w:tcBorders>
            <w:vAlign w:val="center"/>
          </w:tcPr>
          <w:p w14:paraId="32505FC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7677E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single" w:sz="4" w:space="0" w:color="000000"/>
              <w:bottom w:val="single" w:sz="4" w:space="0" w:color="000000"/>
              <w:right w:val="single" w:sz="4" w:space="0" w:color="000000"/>
            </w:tcBorders>
            <w:vAlign w:val="center"/>
          </w:tcPr>
          <w:p w14:paraId="6BE3D93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240,10</w:t>
            </w:r>
          </w:p>
        </w:tc>
        <w:tc>
          <w:tcPr>
            <w:tcW w:w="1276" w:type="dxa"/>
            <w:tcBorders>
              <w:top w:val="single" w:sz="4" w:space="0" w:color="000000"/>
              <w:left w:val="single" w:sz="4" w:space="0" w:color="000000"/>
              <w:bottom w:val="single" w:sz="4" w:space="0" w:color="000000"/>
              <w:right w:val="single" w:sz="4" w:space="0" w:color="000000"/>
            </w:tcBorders>
            <w:vAlign w:val="center"/>
          </w:tcPr>
          <w:p w14:paraId="1F1151E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single" w:sz="4" w:space="0" w:color="000000"/>
              <w:bottom w:val="single" w:sz="4" w:space="0" w:color="000000"/>
              <w:right w:val="single" w:sz="4" w:space="0" w:color="000000"/>
            </w:tcBorders>
            <w:vAlign w:val="center"/>
          </w:tcPr>
          <w:p w14:paraId="767FB77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single" w:sz="4" w:space="0" w:color="000000"/>
              <w:bottom w:val="single" w:sz="4" w:space="0" w:color="000000"/>
              <w:right w:val="single" w:sz="4" w:space="0" w:color="000000"/>
            </w:tcBorders>
            <w:vAlign w:val="center"/>
          </w:tcPr>
          <w:p w14:paraId="1CAF8644"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6F18563B" w14:textId="77777777" w:rsidTr="004E4F04">
        <w:trPr>
          <w:trHeight w:val="995"/>
        </w:trPr>
        <w:tc>
          <w:tcPr>
            <w:tcW w:w="1273" w:type="dxa"/>
            <w:tcBorders>
              <w:top w:val="single" w:sz="4" w:space="0" w:color="000000"/>
              <w:left w:val="single" w:sz="4" w:space="0" w:color="000000"/>
              <w:bottom w:val="single" w:sz="4" w:space="0" w:color="000000"/>
              <w:right w:val="single" w:sz="4" w:space="0" w:color="000000"/>
            </w:tcBorders>
            <w:vAlign w:val="center"/>
          </w:tcPr>
          <w:p w14:paraId="6D42C8A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P-1.150</w:t>
            </w:r>
          </w:p>
        </w:tc>
        <w:tc>
          <w:tcPr>
            <w:tcW w:w="865" w:type="dxa"/>
            <w:tcBorders>
              <w:top w:val="single" w:sz="4" w:space="0" w:color="000000"/>
              <w:left w:val="nil"/>
              <w:bottom w:val="single" w:sz="4" w:space="0" w:color="000000"/>
              <w:right w:val="single" w:sz="4" w:space="0" w:color="000000"/>
            </w:tcBorders>
            <w:vAlign w:val="center"/>
          </w:tcPr>
          <w:p w14:paraId="3618CFF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70EFF998"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 xml:space="preserve">MANTENIMIENTO DEL ALBARDILLA EN CONCRETO (Incluye lavado con hidrófugo, aplicación pintura tipo exteriores color institucional resanes con mortero impermeabilizado según necesidad). </w:t>
            </w:r>
          </w:p>
        </w:tc>
        <w:tc>
          <w:tcPr>
            <w:tcW w:w="1134" w:type="dxa"/>
            <w:tcBorders>
              <w:top w:val="single" w:sz="4" w:space="0" w:color="000000"/>
              <w:left w:val="nil"/>
              <w:bottom w:val="single" w:sz="4" w:space="0" w:color="000000"/>
              <w:right w:val="single" w:sz="4" w:space="0" w:color="000000"/>
            </w:tcBorders>
            <w:vAlign w:val="center"/>
          </w:tcPr>
          <w:p w14:paraId="4147308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31CC17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6136F50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39,00</w:t>
            </w:r>
          </w:p>
        </w:tc>
        <w:tc>
          <w:tcPr>
            <w:tcW w:w="1276" w:type="dxa"/>
            <w:tcBorders>
              <w:top w:val="single" w:sz="4" w:space="0" w:color="000000"/>
              <w:left w:val="nil"/>
              <w:bottom w:val="single" w:sz="4" w:space="0" w:color="000000"/>
              <w:right w:val="single" w:sz="4" w:space="0" w:color="000000"/>
            </w:tcBorders>
            <w:vAlign w:val="center"/>
          </w:tcPr>
          <w:p w14:paraId="1463F97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5A66533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2292A6DE"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7FA7F406" w14:textId="77777777" w:rsidTr="004E4F04">
        <w:trPr>
          <w:trHeight w:val="1115"/>
        </w:trPr>
        <w:tc>
          <w:tcPr>
            <w:tcW w:w="1273" w:type="dxa"/>
            <w:tcBorders>
              <w:top w:val="single" w:sz="4" w:space="0" w:color="000000"/>
              <w:left w:val="single" w:sz="4" w:space="0" w:color="000000"/>
              <w:bottom w:val="single" w:sz="4" w:space="0" w:color="000000"/>
              <w:right w:val="single" w:sz="4" w:space="0" w:color="000000"/>
            </w:tcBorders>
            <w:vAlign w:val="center"/>
          </w:tcPr>
          <w:p w14:paraId="13B10F7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P-1.171</w:t>
            </w:r>
          </w:p>
        </w:tc>
        <w:tc>
          <w:tcPr>
            <w:tcW w:w="865" w:type="dxa"/>
            <w:tcBorders>
              <w:top w:val="single" w:sz="4" w:space="0" w:color="000000"/>
              <w:left w:val="nil"/>
              <w:bottom w:val="single" w:sz="4" w:space="0" w:color="000000"/>
              <w:right w:val="single" w:sz="4" w:space="0" w:color="000000"/>
            </w:tcBorders>
            <w:vAlign w:val="center"/>
          </w:tcPr>
          <w:p w14:paraId="0AAC2A9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54310</w:t>
            </w:r>
          </w:p>
        </w:tc>
        <w:tc>
          <w:tcPr>
            <w:tcW w:w="2682" w:type="dxa"/>
            <w:tcBorders>
              <w:top w:val="single" w:sz="4" w:space="0" w:color="000000"/>
              <w:left w:val="nil"/>
              <w:bottom w:val="single" w:sz="4" w:space="0" w:color="000000"/>
              <w:right w:val="single" w:sz="4" w:space="0" w:color="000000"/>
            </w:tcBorders>
            <w:vAlign w:val="center"/>
          </w:tcPr>
          <w:p w14:paraId="09E9D5B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DEMOLICIÓN DE GUARDAESCOBA EN MORTERO, CONCRETO O CERÁMICA con alturas entre 8 y 15 cm. (Incluye, cargue y retiro de escombros).</w:t>
            </w:r>
          </w:p>
        </w:tc>
        <w:tc>
          <w:tcPr>
            <w:tcW w:w="1134" w:type="dxa"/>
            <w:tcBorders>
              <w:top w:val="single" w:sz="4" w:space="0" w:color="000000"/>
              <w:left w:val="nil"/>
              <w:bottom w:val="single" w:sz="4" w:space="0" w:color="000000"/>
              <w:right w:val="single" w:sz="4" w:space="0" w:color="000000"/>
            </w:tcBorders>
            <w:vAlign w:val="center"/>
          </w:tcPr>
          <w:p w14:paraId="6AB7B90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542E1B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11DA19F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172,00</w:t>
            </w:r>
          </w:p>
        </w:tc>
        <w:tc>
          <w:tcPr>
            <w:tcW w:w="1276" w:type="dxa"/>
            <w:tcBorders>
              <w:top w:val="single" w:sz="4" w:space="0" w:color="000000"/>
              <w:left w:val="nil"/>
              <w:bottom w:val="single" w:sz="4" w:space="0" w:color="000000"/>
              <w:right w:val="single" w:sz="4" w:space="0" w:color="000000"/>
            </w:tcBorders>
            <w:vAlign w:val="center"/>
          </w:tcPr>
          <w:p w14:paraId="77224B6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79B39D3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7AA3F982"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AE6B486" w14:textId="77777777" w:rsidTr="004E4F04">
        <w:trPr>
          <w:trHeight w:val="1199"/>
        </w:trPr>
        <w:tc>
          <w:tcPr>
            <w:tcW w:w="1273" w:type="dxa"/>
            <w:tcBorders>
              <w:top w:val="single" w:sz="4" w:space="0" w:color="000000"/>
              <w:left w:val="single" w:sz="4" w:space="0" w:color="000000"/>
              <w:bottom w:val="single" w:sz="4" w:space="0" w:color="000000"/>
              <w:right w:val="single" w:sz="4" w:space="0" w:color="000000"/>
            </w:tcBorders>
            <w:vAlign w:val="center"/>
          </w:tcPr>
          <w:p w14:paraId="6949777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P-1.236</w:t>
            </w:r>
          </w:p>
        </w:tc>
        <w:tc>
          <w:tcPr>
            <w:tcW w:w="865" w:type="dxa"/>
            <w:tcBorders>
              <w:top w:val="single" w:sz="4" w:space="0" w:color="000000"/>
              <w:left w:val="nil"/>
              <w:bottom w:val="single" w:sz="4" w:space="0" w:color="000000"/>
              <w:right w:val="single" w:sz="4" w:space="0" w:color="000000"/>
            </w:tcBorders>
            <w:vAlign w:val="center"/>
          </w:tcPr>
          <w:p w14:paraId="427A43F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678D313E"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ESTRUCTURA EN MADERA - Mediante limpieza manual con grata y aplicación de inmunizante tipo MERULEX de SIKA o equivalente, incluye remplazo de madera afectada.</w:t>
            </w:r>
          </w:p>
        </w:tc>
        <w:tc>
          <w:tcPr>
            <w:tcW w:w="1134" w:type="dxa"/>
            <w:tcBorders>
              <w:top w:val="single" w:sz="4" w:space="0" w:color="000000"/>
              <w:left w:val="nil"/>
              <w:bottom w:val="single" w:sz="4" w:space="0" w:color="000000"/>
              <w:right w:val="single" w:sz="4" w:space="0" w:color="000000"/>
            </w:tcBorders>
            <w:vAlign w:val="center"/>
          </w:tcPr>
          <w:p w14:paraId="2EA6F64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64405E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AA404A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213,30</w:t>
            </w:r>
          </w:p>
        </w:tc>
        <w:tc>
          <w:tcPr>
            <w:tcW w:w="1276" w:type="dxa"/>
            <w:tcBorders>
              <w:top w:val="single" w:sz="4" w:space="0" w:color="000000"/>
              <w:left w:val="nil"/>
              <w:bottom w:val="single" w:sz="4" w:space="0" w:color="000000"/>
              <w:right w:val="single" w:sz="4" w:space="0" w:color="000000"/>
            </w:tcBorders>
            <w:vAlign w:val="center"/>
          </w:tcPr>
          <w:p w14:paraId="515447C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29534CF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7BBCF3ED"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3E2748EB" w14:textId="77777777" w:rsidTr="004E4F04">
        <w:trPr>
          <w:trHeight w:val="1967"/>
        </w:trPr>
        <w:tc>
          <w:tcPr>
            <w:tcW w:w="1273" w:type="dxa"/>
            <w:tcBorders>
              <w:top w:val="single" w:sz="4" w:space="0" w:color="000000"/>
              <w:left w:val="single" w:sz="4" w:space="0" w:color="000000"/>
              <w:bottom w:val="single" w:sz="4" w:space="0" w:color="000000"/>
              <w:right w:val="single" w:sz="4" w:space="0" w:color="000000"/>
            </w:tcBorders>
            <w:vAlign w:val="center"/>
          </w:tcPr>
          <w:p w14:paraId="1FA8420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P-1.237</w:t>
            </w:r>
          </w:p>
        </w:tc>
        <w:tc>
          <w:tcPr>
            <w:tcW w:w="865" w:type="dxa"/>
            <w:tcBorders>
              <w:top w:val="single" w:sz="4" w:space="0" w:color="000000"/>
              <w:left w:val="nil"/>
              <w:bottom w:val="single" w:sz="4" w:space="0" w:color="000000"/>
              <w:right w:val="single" w:sz="4" w:space="0" w:color="000000"/>
            </w:tcBorders>
            <w:vAlign w:val="center"/>
          </w:tcPr>
          <w:p w14:paraId="14FA267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5BA1885A"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CUBIERTA CON ESTRUCTURA DE MADERA (incluye desmonte, cargue y retiro de tejas, caballetes. Revisión, ajustes de cerchas, correas y elementos deteriorados, limpieza manual, tintilla selladora, sellador lijable y laca. Instalación de prótesis en madera abarco, con puntillas, tornillos auto perforantes y adhesivos).</w:t>
            </w:r>
          </w:p>
        </w:tc>
        <w:tc>
          <w:tcPr>
            <w:tcW w:w="1134" w:type="dxa"/>
            <w:tcBorders>
              <w:top w:val="single" w:sz="4" w:space="0" w:color="000000"/>
              <w:left w:val="nil"/>
              <w:bottom w:val="single" w:sz="4" w:space="0" w:color="000000"/>
              <w:right w:val="single" w:sz="4" w:space="0" w:color="000000"/>
            </w:tcBorders>
            <w:vAlign w:val="center"/>
          </w:tcPr>
          <w:p w14:paraId="5EF8D39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ADA1B1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6C4E86B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436,00</w:t>
            </w:r>
          </w:p>
        </w:tc>
        <w:tc>
          <w:tcPr>
            <w:tcW w:w="1276" w:type="dxa"/>
            <w:tcBorders>
              <w:top w:val="single" w:sz="4" w:space="0" w:color="000000"/>
              <w:left w:val="nil"/>
              <w:bottom w:val="single" w:sz="4" w:space="0" w:color="000000"/>
              <w:right w:val="single" w:sz="4" w:space="0" w:color="000000"/>
            </w:tcBorders>
            <w:vAlign w:val="center"/>
          </w:tcPr>
          <w:p w14:paraId="1B93054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723D624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37F1466B"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073668B0" w14:textId="77777777" w:rsidTr="004E4F04">
        <w:trPr>
          <w:trHeight w:val="843"/>
        </w:trPr>
        <w:tc>
          <w:tcPr>
            <w:tcW w:w="1273" w:type="dxa"/>
            <w:tcBorders>
              <w:top w:val="single" w:sz="4" w:space="0" w:color="000000"/>
              <w:left w:val="single" w:sz="4" w:space="0" w:color="000000"/>
              <w:bottom w:val="single" w:sz="4" w:space="0" w:color="000000"/>
              <w:right w:val="single" w:sz="4" w:space="0" w:color="000000"/>
            </w:tcBorders>
            <w:vAlign w:val="center"/>
          </w:tcPr>
          <w:p w14:paraId="0425353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P-1.280</w:t>
            </w:r>
          </w:p>
        </w:tc>
        <w:tc>
          <w:tcPr>
            <w:tcW w:w="865" w:type="dxa"/>
            <w:tcBorders>
              <w:top w:val="single" w:sz="4" w:space="0" w:color="000000"/>
              <w:left w:val="nil"/>
              <w:bottom w:val="single" w:sz="4" w:space="0" w:color="000000"/>
              <w:right w:val="single" w:sz="4" w:space="0" w:color="000000"/>
            </w:tcBorders>
            <w:vAlign w:val="center"/>
          </w:tcPr>
          <w:p w14:paraId="2278452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54320</w:t>
            </w:r>
          </w:p>
        </w:tc>
        <w:tc>
          <w:tcPr>
            <w:tcW w:w="2682" w:type="dxa"/>
            <w:tcBorders>
              <w:top w:val="single" w:sz="4" w:space="0" w:color="000000"/>
              <w:left w:val="nil"/>
              <w:bottom w:val="single" w:sz="4" w:space="0" w:color="000000"/>
              <w:right w:val="single" w:sz="4" w:space="0" w:color="000000"/>
            </w:tcBorders>
            <w:vAlign w:val="center"/>
          </w:tcPr>
          <w:p w14:paraId="7B016A10"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DE FLANCHE METÁLICO (Incluye cargue y retiro de material desmontado).</w:t>
            </w:r>
          </w:p>
        </w:tc>
        <w:tc>
          <w:tcPr>
            <w:tcW w:w="1134" w:type="dxa"/>
            <w:tcBorders>
              <w:top w:val="single" w:sz="4" w:space="0" w:color="000000"/>
              <w:left w:val="nil"/>
              <w:bottom w:val="single" w:sz="4" w:space="0" w:color="000000"/>
              <w:right w:val="single" w:sz="4" w:space="0" w:color="000000"/>
            </w:tcBorders>
            <w:vAlign w:val="center"/>
          </w:tcPr>
          <w:p w14:paraId="004EEEE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F30274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256099D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95,00</w:t>
            </w:r>
          </w:p>
        </w:tc>
        <w:tc>
          <w:tcPr>
            <w:tcW w:w="1276" w:type="dxa"/>
            <w:tcBorders>
              <w:top w:val="single" w:sz="4" w:space="0" w:color="000000"/>
              <w:left w:val="nil"/>
              <w:bottom w:val="single" w:sz="4" w:space="0" w:color="000000"/>
              <w:right w:val="single" w:sz="4" w:space="0" w:color="000000"/>
            </w:tcBorders>
            <w:vAlign w:val="center"/>
          </w:tcPr>
          <w:p w14:paraId="05FA2E9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69DAF34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0FB3FE7B"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30981D70" w14:textId="77777777" w:rsidTr="004E4F04">
        <w:trPr>
          <w:trHeight w:val="1113"/>
        </w:trPr>
        <w:tc>
          <w:tcPr>
            <w:tcW w:w="1273" w:type="dxa"/>
            <w:tcBorders>
              <w:top w:val="nil"/>
              <w:left w:val="single" w:sz="4" w:space="0" w:color="000000"/>
              <w:bottom w:val="single" w:sz="4" w:space="0" w:color="000000"/>
              <w:right w:val="single" w:sz="4" w:space="0" w:color="000000"/>
            </w:tcBorders>
            <w:vAlign w:val="center"/>
          </w:tcPr>
          <w:p w14:paraId="4D5ADDA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lastRenderedPageBreak/>
              <w:t>P-1.339</w:t>
            </w:r>
          </w:p>
        </w:tc>
        <w:tc>
          <w:tcPr>
            <w:tcW w:w="865" w:type="dxa"/>
            <w:tcBorders>
              <w:top w:val="nil"/>
              <w:left w:val="nil"/>
              <w:bottom w:val="single" w:sz="4" w:space="0" w:color="000000"/>
              <w:right w:val="single" w:sz="4" w:space="0" w:color="000000"/>
            </w:tcBorders>
            <w:vAlign w:val="center"/>
          </w:tcPr>
          <w:p w14:paraId="31F67F4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587E7DD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PISO EN MADERA. Incluye limpieza, pulida, cambio de piezas deterioradas 20%, 1 mano de sellador y 2 manos de laca.</w:t>
            </w:r>
          </w:p>
        </w:tc>
        <w:tc>
          <w:tcPr>
            <w:tcW w:w="1134" w:type="dxa"/>
            <w:tcBorders>
              <w:top w:val="nil"/>
              <w:left w:val="nil"/>
              <w:bottom w:val="single" w:sz="4" w:space="0" w:color="000000"/>
              <w:right w:val="single" w:sz="4" w:space="0" w:color="000000"/>
            </w:tcBorders>
            <w:vAlign w:val="center"/>
          </w:tcPr>
          <w:p w14:paraId="07ADBAC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nil"/>
              <w:left w:val="nil"/>
              <w:bottom w:val="single" w:sz="4" w:space="0" w:color="000000"/>
              <w:right w:val="single" w:sz="4" w:space="0" w:color="000000"/>
            </w:tcBorders>
            <w:shd w:val="clear" w:color="auto" w:fill="FFFFFF"/>
            <w:vAlign w:val="center"/>
          </w:tcPr>
          <w:p w14:paraId="2EE2534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3BA2C55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91,00</w:t>
            </w:r>
          </w:p>
        </w:tc>
        <w:tc>
          <w:tcPr>
            <w:tcW w:w="1276" w:type="dxa"/>
            <w:tcBorders>
              <w:top w:val="nil"/>
              <w:left w:val="nil"/>
              <w:bottom w:val="single" w:sz="4" w:space="0" w:color="000000"/>
              <w:right w:val="single" w:sz="4" w:space="0" w:color="000000"/>
            </w:tcBorders>
            <w:vAlign w:val="center"/>
          </w:tcPr>
          <w:p w14:paraId="6E791A3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nil"/>
              <w:left w:val="nil"/>
              <w:bottom w:val="single" w:sz="4" w:space="0" w:color="000000"/>
              <w:right w:val="single" w:sz="4" w:space="0" w:color="000000"/>
            </w:tcBorders>
            <w:vAlign w:val="center"/>
          </w:tcPr>
          <w:p w14:paraId="36F026C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360D202D"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52A61618" w14:textId="77777777" w:rsidTr="004E4F04">
        <w:trPr>
          <w:trHeight w:val="1269"/>
        </w:trPr>
        <w:tc>
          <w:tcPr>
            <w:tcW w:w="1273" w:type="dxa"/>
            <w:tcBorders>
              <w:top w:val="nil"/>
              <w:left w:val="single" w:sz="4" w:space="0" w:color="000000"/>
              <w:bottom w:val="single" w:sz="4" w:space="0" w:color="000000"/>
              <w:right w:val="single" w:sz="4" w:space="0" w:color="000000"/>
            </w:tcBorders>
            <w:vAlign w:val="center"/>
          </w:tcPr>
          <w:p w14:paraId="56AE294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P-1.358</w:t>
            </w:r>
          </w:p>
        </w:tc>
        <w:tc>
          <w:tcPr>
            <w:tcW w:w="865" w:type="dxa"/>
            <w:tcBorders>
              <w:top w:val="nil"/>
              <w:left w:val="nil"/>
              <w:bottom w:val="single" w:sz="4" w:space="0" w:color="000000"/>
              <w:right w:val="single" w:sz="4" w:space="0" w:color="000000"/>
            </w:tcBorders>
            <w:vAlign w:val="center"/>
          </w:tcPr>
          <w:p w14:paraId="72726F9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2B2FFC27"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MURO INTERIOR (incluye picado y reposición parcial de pañete impermeabilizado de hasta el 20% en superficies, más resanes en estuco y dos manos en pintura tipo 1, filos y dilataciones).</w:t>
            </w:r>
          </w:p>
        </w:tc>
        <w:tc>
          <w:tcPr>
            <w:tcW w:w="1134" w:type="dxa"/>
            <w:tcBorders>
              <w:top w:val="nil"/>
              <w:left w:val="nil"/>
              <w:bottom w:val="single" w:sz="4" w:space="0" w:color="000000"/>
              <w:right w:val="single" w:sz="4" w:space="0" w:color="000000"/>
            </w:tcBorders>
            <w:vAlign w:val="center"/>
          </w:tcPr>
          <w:p w14:paraId="6AE9273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nil"/>
              <w:left w:val="nil"/>
              <w:bottom w:val="single" w:sz="4" w:space="0" w:color="000000"/>
              <w:right w:val="single" w:sz="4" w:space="0" w:color="000000"/>
            </w:tcBorders>
            <w:shd w:val="clear" w:color="auto" w:fill="FFFFFF"/>
            <w:vAlign w:val="center"/>
          </w:tcPr>
          <w:p w14:paraId="0D92CBB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539DF7D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998,80</w:t>
            </w:r>
          </w:p>
        </w:tc>
        <w:tc>
          <w:tcPr>
            <w:tcW w:w="1276" w:type="dxa"/>
            <w:tcBorders>
              <w:top w:val="nil"/>
              <w:left w:val="nil"/>
              <w:bottom w:val="single" w:sz="4" w:space="0" w:color="000000"/>
              <w:right w:val="single" w:sz="4" w:space="0" w:color="000000"/>
            </w:tcBorders>
            <w:vAlign w:val="center"/>
          </w:tcPr>
          <w:p w14:paraId="6E3983B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nil"/>
              <w:left w:val="nil"/>
              <w:bottom w:val="single" w:sz="4" w:space="0" w:color="000000"/>
              <w:right w:val="single" w:sz="4" w:space="0" w:color="000000"/>
            </w:tcBorders>
            <w:vAlign w:val="center"/>
          </w:tcPr>
          <w:p w14:paraId="2F7FCFF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555901C7"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54B75D9" w14:textId="77777777" w:rsidTr="004E4F04">
        <w:trPr>
          <w:trHeight w:val="1279"/>
        </w:trPr>
        <w:tc>
          <w:tcPr>
            <w:tcW w:w="1273" w:type="dxa"/>
            <w:tcBorders>
              <w:top w:val="nil"/>
              <w:left w:val="single" w:sz="4" w:space="0" w:color="000000"/>
              <w:bottom w:val="single" w:sz="4" w:space="0" w:color="000000"/>
              <w:right w:val="single" w:sz="4" w:space="0" w:color="000000"/>
            </w:tcBorders>
            <w:vAlign w:val="center"/>
          </w:tcPr>
          <w:p w14:paraId="48AA78A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P-1.360</w:t>
            </w:r>
          </w:p>
        </w:tc>
        <w:tc>
          <w:tcPr>
            <w:tcW w:w="865" w:type="dxa"/>
            <w:tcBorders>
              <w:top w:val="nil"/>
              <w:left w:val="nil"/>
              <w:bottom w:val="single" w:sz="4" w:space="0" w:color="000000"/>
              <w:right w:val="single" w:sz="4" w:space="0" w:color="000000"/>
            </w:tcBorders>
            <w:vAlign w:val="center"/>
          </w:tcPr>
          <w:p w14:paraId="4EE361A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04262C59"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MANTENIMIENTO DE MURO EXTERIOR (incluye picado y reposición parcial de pañete impermeabilizado de hasta el 20% en superficies, más resanes en estuco y dos manos en pintura Acrílica, filos y dilataciones).</w:t>
            </w:r>
          </w:p>
        </w:tc>
        <w:tc>
          <w:tcPr>
            <w:tcW w:w="1134" w:type="dxa"/>
            <w:tcBorders>
              <w:top w:val="nil"/>
              <w:left w:val="nil"/>
              <w:bottom w:val="single" w:sz="4" w:space="0" w:color="000000"/>
              <w:right w:val="single" w:sz="4" w:space="0" w:color="000000"/>
            </w:tcBorders>
            <w:vAlign w:val="center"/>
          </w:tcPr>
          <w:p w14:paraId="477FFC4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nil"/>
              <w:left w:val="nil"/>
              <w:bottom w:val="single" w:sz="4" w:space="0" w:color="000000"/>
              <w:right w:val="single" w:sz="4" w:space="0" w:color="000000"/>
            </w:tcBorders>
            <w:shd w:val="clear" w:color="auto" w:fill="FFFFFF"/>
            <w:vAlign w:val="center"/>
          </w:tcPr>
          <w:p w14:paraId="13FE984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2925674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627,00</w:t>
            </w:r>
          </w:p>
        </w:tc>
        <w:tc>
          <w:tcPr>
            <w:tcW w:w="1276" w:type="dxa"/>
            <w:tcBorders>
              <w:top w:val="nil"/>
              <w:left w:val="nil"/>
              <w:bottom w:val="single" w:sz="4" w:space="0" w:color="000000"/>
              <w:right w:val="single" w:sz="4" w:space="0" w:color="000000"/>
            </w:tcBorders>
            <w:vAlign w:val="center"/>
          </w:tcPr>
          <w:p w14:paraId="1AF846E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nil"/>
              <w:left w:val="nil"/>
              <w:bottom w:val="single" w:sz="4" w:space="0" w:color="000000"/>
              <w:right w:val="single" w:sz="4" w:space="0" w:color="000000"/>
            </w:tcBorders>
            <w:vAlign w:val="center"/>
          </w:tcPr>
          <w:p w14:paraId="41C47DD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2A1C2886"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6A561348" w14:textId="77777777" w:rsidTr="004E4F04">
        <w:trPr>
          <w:trHeight w:val="426"/>
        </w:trPr>
        <w:tc>
          <w:tcPr>
            <w:tcW w:w="11017" w:type="dxa"/>
            <w:gridSpan w:val="9"/>
            <w:tcBorders>
              <w:top w:val="single" w:sz="4" w:space="0" w:color="000000"/>
              <w:left w:val="single" w:sz="8" w:space="0" w:color="000000"/>
              <w:bottom w:val="nil"/>
              <w:right w:val="nil"/>
            </w:tcBorders>
            <w:shd w:val="clear" w:color="auto" w:fill="808080"/>
            <w:vAlign w:val="center"/>
          </w:tcPr>
          <w:p w14:paraId="0AF4BF28" w14:textId="77777777" w:rsidR="001F31BC" w:rsidRPr="001F31BC" w:rsidRDefault="001F31BC" w:rsidP="003779AB">
            <w:pPr>
              <w:rPr>
                <w:rFonts w:ascii="Arial Nova Light" w:eastAsia="Arial" w:hAnsi="Arial Nova Light" w:cs="Arial"/>
                <w:b/>
                <w:bCs/>
                <w:sz w:val="16"/>
                <w:szCs w:val="16"/>
                <w:lang w:val="pt-PT" w:eastAsia="es-ES"/>
              </w:rPr>
            </w:pPr>
            <w:r w:rsidRPr="001F31BC">
              <w:rPr>
                <w:rFonts w:ascii="Arial Nova Light" w:eastAsia="Arial" w:hAnsi="Arial Nova Light" w:cs="Arial"/>
                <w:b/>
                <w:bCs/>
                <w:sz w:val="16"/>
                <w:szCs w:val="16"/>
                <w:lang w:val="pt-PT" w:eastAsia="es-ES"/>
              </w:rPr>
              <w:t>S-3 DESAGUES E INSTALACIONES SANITARIAS</w:t>
            </w:r>
          </w:p>
        </w:tc>
      </w:tr>
      <w:tr w:rsidR="001F31BC" w:rsidRPr="001F31BC" w14:paraId="2B583EEF" w14:textId="77777777" w:rsidTr="004E4F04">
        <w:trPr>
          <w:trHeight w:val="907"/>
        </w:trPr>
        <w:tc>
          <w:tcPr>
            <w:tcW w:w="1273" w:type="dxa"/>
            <w:tcBorders>
              <w:top w:val="single" w:sz="4" w:space="0" w:color="000000"/>
              <w:left w:val="single" w:sz="4" w:space="0" w:color="000000"/>
              <w:bottom w:val="single" w:sz="4" w:space="0" w:color="000000"/>
              <w:right w:val="single" w:sz="4" w:space="0" w:color="000000"/>
            </w:tcBorders>
            <w:vAlign w:val="center"/>
          </w:tcPr>
          <w:p w14:paraId="032EA26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S-3.17</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F1801F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54621</w:t>
            </w:r>
          </w:p>
        </w:tc>
        <w:tc>
          <w:tcPr>
            <w:tcW w:w="2682" w:type="dxa"/>
            <w:tcBorders>
              <w:top w:val="single" w:sz="4" w:space="0" w:color="000000"/>
              <w:left w:val="nil"/>
              <w:bottom w:val="single" w:sz="4" w:space="0" w:color="000000"/>
              <w:right w:val="single" w:sz="4" w:space="0" w:color="000000"/>
            </w:tcBorders>
            <w:vAlign w:val="center"/>
          </w:tcPr>
          <w:p w14:paraId="470FFFFA"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BAJANTE AGUAS LLUVIAS PVC   4” (Incluye codo, unión y abrazadera de fijación).</w:t>
            </w:r>
          </w:p>
        </w:tc>
        <w:tc>
          <w:tcPr>
            <w:tcW w:w="1134" w:type="dxa"/>
            <w:tcBorders>
              <w:top w:val="single" w:sz="4" w:space="0" w:color="000000"/>
              <w:left w:val="nil"/>
              <w:bottom w:val="single" w:sz="4" w:space="0" w:color="000000"/>
              <w:right w:val="single" w:sz="4" w:space="0" w:color="000000"/>
            </w:tcBorders>
            <w:vAlign w:val="center"/>
          </w:tcPr>
          <w:p w14:paraId="4BDC00D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219554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30EA6E5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331,00</w:t>
            </w:r>
          </w:p>
        </w:tc>
        <w:tc>
          <w:tcPr>
            <w:tcW w:w="1276" w:type="dxa"/>
            <w:tcBorders>
              <w:top w:val="single" w:sz="4" w:space="0" w:color="000000"/>
              <w:left w:val="nil"/>
              <w:bottom w:val="single" w:sz="4" w:space="0" w:color="000000"/>
              <w:right w:val="single" w:sz="4" w:space="0" w:color="000000"/>
            </w:tcBorders>
            <w:vAlign w:val="center"/>
          </w:tcPr>
          <w:p w14:paraId="2C97299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72151100</w:t>
            </w:r>
          </w:p>
        </w:tc>
        <w:tc>
          <w:tcPr>
            <w:tcW w:w="1043" w:type="dxa"/>
            <w:tcBorders>
              <w:top w:val="single" w:sz="4" w:space="0" w:color="000000"/>
              <w:left w:val="nil"/>
              <w:bottom w:val="single" w:sz="4" w:space="0" w:color="000000"/>
              <w:right w:val="single" w:sz="4" w:space="0" w:color="000000"/>
            </w:tcBorders>
            <w:vAlign w:val="center"/>
          </w:tcPr>
          <w:p w14:paraId="3E234B9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6B18A3FE"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612DD8D1" w14:textId="77777777" w:rsidTr="004E4F04">
        <w:trPr>
          <w:trHeight w:val="1096"/>
        </w:trPr>
        <w:tc>
          <w:tcPr>
            <w:tcW w:w="1273" w:type="dxa"/>
            <w:tcBorders>
              <w:top w:val="single" w:sz="4" w:space="0" w:color="000000"/>
              <w:left w:val="single" w:sz="4" w:space="0" w:color="000000"/>
              <w:bottom w:val="single" w:sz="4" w:space="0" w:color="000000"/>
              <w:right w:val="single" w:sz="4" w:space="0" w:color="000000"/>
            </w:tcBorders>
            <w:vAlign w:val="center"/>
          </w:tcPr>
          <w:p w14:paraId="737333C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S-3.95</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597760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54621</w:t>
            </w:r>
          </w:p>
        </w:tc>
        <w:tc>
          <w:tcPr>
            <w:tcW w:w="2682" w:type="dxa"/>
            <w:tcBorders>
              <w:top w:val="single" w:sz="4" w:space="0" w:color="000000"/>
              <w:left w:val="nil"/>
              <w:bottom w:val="single" w:sz="4" w:space="0" w:color="000000"/>
              <w:right w:val="single" w:sz="4" w:space="0" w:color="000000"/>
            </w:tcBorders>
            <w:vAlign w:val="center"/>
          </w:tcPr>
          <w:p w14:paraId="3E96A3C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REJILLA Aluminio 3" x 2” con Sosco Anti cucarachas - Ref. TA-3"x2" Tipo Colrejillas o equivalente (suministro e instalación).</w:t>
            </w:r>
          </w:p>
        </w:tc>
        <w:tc>
          <w:tcPr>
            <w:tcW w:w="1134" w:type="dxa"/>
            <w:tcBorders>
              <w:top w:val="single" w:sz="4" w:space="0" w:color="000000"/>
              <w:left w:val="nil"/>
              <w:bottom w:val="single" w:sz="4" w:space="0" w:color="000000"/>
              <w:right w:val="single" w:sz="4" w:space="0" w:color="000000"/>
            </w:tcBorders>
            <w:vAlign w:val="center"/>
          </w:tcPr>
          <w:p w14:paraId="3415277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UND</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A96C4F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750FD47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4,00</w:t>
            </w:r>
          </w:p>
        </w:tc>
        <w:tc>
          <w:tcPr>
            <w:tcW w:w="1276" w:type="dxa"/>
            <w:tcBorders>
              <w:top w:val="single" w:sz="4" w:space="0" w:color="000000"/>
              <w:left w:val="nil"/>
              <w:bottom w:val="single" w:sz="4" w:space="0" w:color="000000"/>
              <w:right w:val="single" w:sz="4" w:space="0" w:color="000000"/>
            </w:tcBorders>
            <w:vAlign w:val="center"/>
          </w:tcPr>
          <w:p w14:paraId="7B566F55" w14:textId="77777777" w:rsidR="001F31BC" w:rsidRPr="001F31BC" w:rsidRDefault="001F31BC" w:rsidP="003779AB">
            <w:pPr>
              <w:jc w:val="center"/>
              <w:rPr>
                <w:rFonts w:ascii="Arial Nova Light" w:eastAsia="Arial" w:hAnsi="Arial Nova Light" w:cs="Arial"/>
                <w:sz w:val="16"/>
                <w:szCs w:val="16"/>
                <w:lang w:eastAsia="es-ES"/>
              </w:rPr>
            </w:pPr>
          </w:p>
          <w:p w14:paraId="3DFA003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72151100</w:t>
            </w:r>
          </w:p>
          <w:p w14:paraId="3AE662CB" w14:textId="77777777" w:rsidR="001F31BC" w:rsidRPr="001F31BC" w:rsidRDefault="001F31BC" w:rsidP="003779AB">
            <w:pPr>
              <w:jc w:val="center"/>
              <w:rPr>
                <w:rFonts w:ascii="Arial Nova Light" w:eastAsia="Arial" w:hAnsi="Arial Nova Light" w:cs="Arial"/>
                <w:sz w:val="16"/>
                <w:szCs w:val="16"/>
                <w:lang w:eastAsia="es-ES"/>
              </w:rPr>
            </w:pPr>
          </w:p>
        </w:tc>
        <w:tc>
          <w:tcPr>
            <w:tcW w:w="1043" w:type="dxa"/>
            <w:tcBorders>
              <w:top w:val="single" w:sz="4" w:space="0" w:color="000000"/>
              <w:left w:val="nil"/>
              <w:bottom w:val="single" w:sz="4" w:space="0" w:color="000000"/>
              <w:right w:val="single" w:sz="4" w:space="0" w:color="000000"/>
            </w:tcBorders>
            <w:vAlign w:val="center"/>
          </w:tcPr>
          <w:p w14:paraId="3368DD6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5902F2EA"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586FCC75" w14:textId="77777777" w:rsidTr="004E4F04">
        <w:trPr>
          <w:trHeight w:val="580"/>
        </w:trPr>
        <w:tc>
          <w:tcPr>
            <w:tcW w:w="11017" w:type="dxa"/>
            <w:gridSpan w:val="9"/>
            <w:tcBorders>
              <w:top w:val="single" w:sz="4" w:space="0" w:color="000000"/>
              <w:left w:val="single" w:sz="4" w:space="0" w:color="000000"/>
              <w:bottom w:val="single" w:sz="4" w:space="0" w:color="000000"/>
              <w:right w:val="single" w:sz="4" w:space="0" w:color="000000"/>
            </w:tcBorders>
            <w:shd w:val="clear" w:color="auto" w:fill="7F7F7F"/>
            <w:vAlign w:val="center"/>
          </w:tcPr>
          <w:p w14:paraId="36E3B3A7" w14:textId="77777777" w:rsidR="001F31BC" w:rsidRPr="001F31BC" w:rsidRDefault="001F31BC" w:rsidP="003779AB">
            <w:pPr>
              <w:rPr>
                <w:rFonts w:ascii="Arial Nova Light" w:eastAsia="Arial" w:hAnsi="Arial Nova Light" w:cs="Arial"/>
                <w:b/>
                <w:bCs/>
                <w:sz w:val="16"/>
                <w:szCs w:val="16"/>
                <w:lang w:eastAsia="es-ES"/>
              </w:rPr>
            </w:pPr>
            <w:r w:rsidRPr="001F31BC">
              <w:rPr>
                <w:rFonts w:ascii="Arial Nova Light" w:eastAsia="Arial" w:hAnsi="Arial Nova Light" w:cs="Arial"/>
                <w:b/>
                <w:bCs/>
                <w:sz w:val="16"/>
                <w:szCs w:val="16"/>
                <w:lang w:eastAsia="es-ES"/>
              </w:rPr>
              <w:t>EC-5 ESTRUCTURAS EN CONCRETO</w:t>
            </w:r>
          </w:p>
        </w:tc>
      </w:tr>
      <w:tr w:rsidR="001F31BC" w:rsidRPr="001F31BC" w14:paraId="771121F0" w14:textId="77777777" w:rsidTr="004E4F04">
        <w:trPr>
          <w:trHeight w:val="826"/>
        </w:trPr>
        <w:tc>
          <w:tcPr>
            <w:tcW w:w="1273" w:type="dxa"/>
            <w:tcBorders>
              <w:top w:val="single" w:sz="4" w:space="0" w:color="000000"/>
              <w:left w:val="single" w:sz="4" w:space="0" w:color="000000"/>
              <w:bottom w:val="single" w:sz="4" w:space="0" w:color="000000"/>
              <w:right w:val="single" w:sz="4" w:space="0" w:color="000000"/>
            </w:tcBorders>
            <w:vAlign w:val="center"/>
          </w:tcPr>
          <w:p w14:paraId="5403869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EC-5.382</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64EF96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3EC337F1"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INSTALACIÓN ENTREPISO EN SUPERBOARD EP E=17mm NO INCLUYE PERFIL (Incluye accesorios de fijación).</w:t>
            </w:r>
          </w:p>
        </w:tc>
        <w:tc>
          <w:tcPr>
            <w:tcW w:w="1134" w:type="dxa"/>
            <w:tcBorders>
              <w:top w:val="single" w:sz="4" w:space="0" w:color="000000"/>
              <w:left w:val="nil"/>
              <w:bottom w:val="single" w:sz="4" w:space="0" w:color="000000"/>
              <w:right w:val="single" w:sz="4" w:space="0" w:color="000000"/>
            </w:tcBorders>
            <w:vAlign w:val="center"/>
          </w:tcPr>
          <w:p w14:paraId="6245E99F" w14:textId="77777777" w:rsidR="001F31BC" w:rsidRPr="001F31BC" w:rsidRDefault="001F31BC" w:rsidP="003779AB">
            <w:pPr>
              <w:widowControl w:val="0"/>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 xml:space="preserve">  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F20672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9214C2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91,00</w:t>
            </w:r>
          </w:p>
        </w:tc>
        <w:tc>
          <w:tcPr>
            <w:tcW w:w="1276" w:type="dxa"/>
            <w:tcBorders>
              <w:top w:val="single" w:sz="4" w:space="0" w:color="000000"/>
              <w:left w:val="nil"/>
              <w:bottom w:val="single" w:sz="4" w:space="0" w:color="000000"/>
              <w:right w:val="single" w:sz="4" w:space="0" w:color="000000"/>
            </w:tcBorders>
            <w:vAlign w:val="center"/>
          </w:tcPr>
          <w:p w14:paraId="5D746FD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72151900</w:t>
            </w:r>
          </w:p>
        </w:tc>
        <w:tc>
          <w:tcPr>
            <w:tcW w:w="1043" w:type="dxa"/>
            <w:tcBorders>
              <w:top w:val="single" w:sz="4" w:space="0" w:color="000000"/>
              <w:left w:val="nil"/>
              <w:bottom w:val="single" w:sz="4" w:space="0" w:color="000000"/>
              <w:right w:val="single" w:sz="4" w:space="0" w:color="000000"/>
            </w:tcBorders>
            <w:vAlign w:val="center"/>
          </w:tcPr>
          <w:p w14:paraId="56F3002A"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435A3788"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7EDB8F0A" w14:textId="77777777" w:rsidTr="004E4F04">
        <w:trPr>
          <w:trHeight w:val="486"/>
        </w:trPr>
        <w:tc>
          <w:tcPr>
            <w:tcW w:w="11017" w:type="dxa"/>
            <w:gridSpan w:val="9"/>
            <w:tcBorders>
              <w:top w:val="single" w:sz="4" w:space="0" w:color="000000"/>
              <w:left w:val="single" w:sz="4" w:space="0" w:color="000000"/>
              <w:bottom w:val="single" w:sz="4" w:space="0" w:color="000000"/>
              <w:right w:val="single" w:sz="4" w:space="0" w:color="000000"/>
            </w:tcBorders>
            <w:shd w:val="clear" w:color="auto" w:fill="7F7F7F"/>
            <w:vAlign w:val="center"/>
          </w:tcPr>
          <w:p w14:paraId="674FE39B" w14:textId="77777777" w:rsidR="001F31BC" w:rsidRPr="001F31BC" w:rsidRDefault="001F31BC" w:rsidP="003779AB">
            <w:pPr>
              <w:rPr>
                <w:rFonts w:ascii="Arial Nova Light" w:eastAsia="Arial" w:hAnsi="Arial Nova Light" w:cs="Arial"/>
                <w:sz w:val="16"/>
                <w:szCs w:val="16"/>
                <w:highlight w:val="cyan"/>
                <w:lang w:eastAsia="es-ES"/>
              </w:rPr>
            </w:pPr>
            <w:r w:rsidRPr="001F31BC">
              <w:rPr>
                <w:rFonts w:ascii="Arial Nova Light" w:eastAsia="Arial" w:hAnsi="Arial Nova Light" w:cs="Arial"/>
                <w:b/>
                <w:bCs/>
                <w:sz w:val="16"/>
                <w:szCs w:val="16"/>
                <w:lang w:eastAsia="es-ES"/>
              </w:rPr>
              <w:t>IE-8 INSTALACIONES ELÉCTRICAS</w:t>
            </w:r>
          </w:p>
        </w:tc>
      </w:tr>
      <w:tr w:rsidR="001F31BC" w:rsidRPr="001F31BC" w14:paraId="382F5307" w14:textId="77777777" w:rsidTr="004E4F04">
        <w:trPr>
          <w:trHeight w:val="2744"/>
        </w:trPr>
        <w:tc>
          <w:tcPr>
            <w:tcW w:w="1273" w:type="dxa"/>
            <w:tcBorders>
              <w:top w:val="single" w:sz="4" w:space="0" w:color="000000"/>
              <w:left w:val="single" w:sz="4" w:space="0" w:color="000000"/>
              <w:bottom w:val="single" w:sz="4" w:space="0" w:color="000000"/>
              <w:right w:val="single" w:sz="4" w:space="0" w:color="000000"/>
            </w:tcBorders>
            <w:vAlign w:val="center"/>
          </w:tcPr>
          <w:p w14:paraId="480B7BC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IE-8.389</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7B975E2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54611</w:t>
            </w:r>
          </w:p>
        </w:tc>
        <w:tc>
          <w:tcPr>
            <w:tcW w:w="2682" w:type="dxa"/>
            <w:tcBorders>
              <w:top w:val="single" w:sz="4" w:space="0" w:color="000000"/>
              <w:left w:val="nil"/>
              <w:bottom w:val="single" w:sz="4" w:space="0" w:color="000000"/>
              <w:right w:val="single" w:sz="4" w:space="0" w:color="000000"/>
            </w:tcBorders>
            <w:vAlign w:val="center"/>
          </w:tcPr>
          <w:p w14:paraId="7904ADA0"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INSTALACIÓN DE LUMINARIA TIPO PANEL LED DE 60X60 cm, Potencia 45 W, Temperatura de Color 6000K o similar, LED Tipo 2835, Flujo Luminoso 4000Lm (±10%), Angulo 110°, Voltaje 100/277 VAC, Driver 0-10V, FP&gt;0.90, Horas de Vida Útil 50.000 Horas, Garantía de 5 años o superior, La luminaria deberá ser avalada por la interventoría y cumplir con las especificaciones de diseño realizado por el COING. INCLUYE ACCESORIOS DE FIJACIÓN Y TODO LO NECESARIO PARA SU CORRECTO FUNCIONAMIENTO.</w:t>
            </w:r>
          </w:p>
        </w:tc>
        <w:tc>
          <w:tcPr>
            <w:tcW w:w="1134" w:type="dxa"/>
            <w:tcBorders>
              <w:top w:val="single" w:sz="4" w:space="0" w:color="000000"/>
              <w:left w:val="nil"/>
              <w:bottom w:val="single" w:sz="4" w:space="0" w:color="000000"/>
              <w:right w:val="single" w:sz="4" w:space="0" w:color="000000"/>
            </w:tcBorders>
            <w:vAlign w:val="center"/>
          </w:tcPr>
          <w:p w14:paraId="4385C5D7" w14:textId="77777777" w:rsidR="001F31BC" w:rsidRPr="001F31BC" w:rsidRDefault="001F31BC" w:rsidP="003779AB">
            <w:pPr>
              <w:jc w:val="center"/>
              <w:rPr>
                <w:rFonts w:ascii="Arial Nova Light" w:eastAsia="Arial" w:hAnsi="Arial Nova Light" w:cs="Arial"/>
                <w:sz w:val="16"/>
                <w:szCs w:val="16"/>
                <w:lang w:eastAsia="es-ES"/>
              </w:rPr>
            </w:pPr>
          </w:p>
          <w:p w14:paraId="7E03A68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UND</w:t>
            </w:r>
          </w:p>
          <w:p w14:paraId="6D18E960" w14:textId="77777777" w:rsidR="001F31BC" w:rsidRPr="001F31BC" w:rsidRDefault="001F31BC" w:rsidP="003779AB">
            <w:pPr>
              <w:jc w:val="center"/>
              <w:rPr>
                <w:rFonts w:ascii="Arial Nova Light" w:eastAsia="Arial" w:hAnsi="Arial Nova Light" w:cs="Arial"/>
                <w:sz w:val="16"/>
                <w:szCs w:val="16"/>
                <w:lang w:eastAsia="es-ES"/>
              </w:rPr>
            </w:pP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FBE01C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675743E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24,00</w:t>
            </w:r>
          </w:p>
        </w:tc>
        <w:tc>
          <w:tcPr>
            <w:tcW w:w="1276" w:type="dxa"/>
            <w:tcBorders>
              <w:top w:val="single" w:sz="4" w:space="0" w:color="000000"/>
              <w:left w:val="nil"/>
              <w:bottom w:val="single" w:sz="4" w:space="0" w:color="000000"/>
              <w:right w:val="single" w:sz="4" w:space="0" w:color="000000"/>
            </w:tcBorders>
            <w:vAlign w:val="center"/>
          </w:tcPr>
          <w:p w14:paraId="19D3C9B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72151500</w:t>
            </w:r>
          </w:p>
        </w:tc>
        <w:tc>
          <w:tcPr>
            <w:tcW w:w="1043" w:type="dxa"/>
            <w:tcBorders>
              <w:top w:val="single" w:sz="4" w:space="0" w:color="000000"/>
              <w:left w:val="nil"/>
              <w:bottom w:val="single" w:sz="4" w:space="0" w:color="000000"/>
              <w:right w:val="single" w:sz="4" w:space="0" w:color="000000"/>
            </w:tcBorders>
            <w:vAlign w:val="center"/>
          </w:tcPr>
          <w:p w14:paraId="6CEDFCB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01050221"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4BEA5688" w14:textId="77777777" w:rsidTr="004E4F04">
        <w:trPr>
          <w:trHeight w:val="697"/>
        </w:trPr>
        <w:tc>
          <w:tcPr>
            <w:tcW w:w="1273" w:type="dxa"/>
            <w:tcBorders>
              <w:top w:val="single" w:sz="4" w:space="0" w:color="000000"/>
              <w:left w:val="single" w:sz="4" w:space="0" w:color="000000"/>
              <w:bottom w:val="single" w:sz="4" w:space="0" w:color="000000"/>
              <w:right w:val="single" w:sz="4" w:space="0" w:color="000000"/>
            </w:tcBorders>
            <w:vAlign w:val="center"/>
          </w:tcPr>
          <w:p w14:paraId="0A90FF6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IE-8.703</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77A1BDE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54611</w:t>
            </w:r>
          </w:p>
        </w:tc>
        <w:tc>
          <w:tcPr>
            <w:tcW w:w="2682" w:type="dxa"/>
            <w:tcBorders>
              <w:top w:val="single" w:sz="4" w:space="0" w:color="000000"/>
              <w:left w:val="nil"/>
              <w:bottom w:val="single" w:sz="4" w:space="0" w:color="000000"/>
              <w:right w:val="single" w:sz="4" w:space="0" w:color="000000"/>
            </w:tcBorders>
            <w:vAlign w:val="center"/>
          </w:tcPr>
          <w:p w14:paraId="12FFDB7B"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DESMONTE LUMINARIA. (Incluye andamio para desmonte a una altura de trabajo hasta de 6 mts).</w:t>
            </w:r>
          </w:p>
        </w:tc>
        <w:tc>
          <w:tcPr>
            <w:tcW w:w="1134" w:type="dxa"/>
            <w:tcBorders>
              <w:top w:val="single" w:sz="4" w:space="0" w:color="000000"/>
              <w:left w:val="nil"/>
              <w:bottom w:val="single" w:sz="4" w:space="0" w:color="000000"/>
              <w:right w:val="single" w:sz="4" w:space="0" w:color="000000"/>
            </w:tcBorders>
            <w:vAlign w:val="center"/>
          </w:tcPr>
          <w:p w14:paraId="7C93C1F1" w14:textId="77777777" w:rsidR="001F31BC" w:rsidRPr="001F31BC" w:rsidRDefault="001F31BC" w:rsidP="003779AB">
            <w:pPr>
              <w:widowControl w:val="0"/>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UND</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B84269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27C992BA" w14:textId="77777777" w:rsidR="001F31BC" w:rsidRPr="001F31BC" w:rsidRDefault="001F31BC" w:rsidP="003779AB">
            <w:pPr>
              <w:widowControl w:val="0"/>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24,00</w:t>
            </w:r>
          </w:p>
        </w:tc>
        <w:tc>
          <w:tcPr>
            <w:tcW w:w="1276" w:type="dxa"/>
            <w:tcBorders>
              <w:top w:val="single" w:sz="4" w:space="0" w:color="000000"/>
              <w:left w:val="nil"/>
              <w:bottom w:val="single" w:sz="4" w:space="0" w:color="000000"/>
              <w:right w:val="single" w:sz="4" w:space="0" w:color="000000"/>
            </w:tcBorders>
            <w:vAlign w:val="center"/>
          </w:tcPr>
          <w:p w14:paraId="7B0EA68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72151500</w:t>
            </w:r>
          </w:p>
        </w:tc>
        <w:tc>
          <w:tcPr>
            <w:tcW w:w="1043" w:type="dxa"/>
            <w:tcBorders>
              <w:top w:val="single" w:sz="4" w:space="0" w:color="000000"/>
              <w:left w:val="nil"/>
              <w:bottom w:val="single" w:sz="4" w:space="0" w:color="000000"/>
              <w:right w:val="single" w:sz="4" w:space="0" w:color="000000"/>
            </w:tcBorders>
            <w:vAlign w:val="center"/>
          </w:tcPr>
          <w:p w14:paraId="7C18B69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5B223F7C"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726A86C5" w14:textId="77777777" w:rsidTr="004E4F04">
        <w:trPr>
          <w:trHeight w:val="254"/>
        </w:trPr>
        <w:tc>
          <w:tcPr>
            <w:tcW w:w="11017" w:type="dxa"/>
            <w:gridSpan w:val="9"/>
            <w:tcBorders>
              <w:top w:val="single" w:sz="4" w:space="0" w:color="000000"/>
              <w:left w:val="single" w:sz="8" w:space="0" w:color="000000"/>
              <w:bottom w:val="single" w:sz="8" w:space="0" w:color="000000"/>
              <w:right w:val="nil"/>
            </w:tcBorders>
            <w:shd w:val="clear" w:color="auto" w:fill="808080"/>
            <w:vAlign w:val="center"/>
          </w:tcPr>
          <w:p w14:paraId="78067B1E" w14:textId="77777777" w:rsidR="001F31BC" w:rsidRPr="001F31BC" w:rsidRDefault="001F31BC" w:rsidP="003779AB">
            <w:pPr>
              <w:rPr>
                <w:rFonts w:ascii="Arial Nova Light" w:eastAsia="Arial" w:hAnsi="Arial Nova Light" w:cs="Arial"/>
                <w:b/>
                <w:bCs/>
                <w:sz w:val="16"/>
                <w:szCs w:val="16"/>
                <w:lang w:eastAsia="es-ES"/>
              </w:rPr>
            </w:pPr>
          </w:p>
          <w:p w14:paraId="2BAE1454" w14:textId="77777777" w:rsidR="001F31BC" w:rsidRPr="001F31BC" w:rsidRDefault="001F31BC" w:rsidP="003779AB">
            <w:pPr>
              <w:rPr>
                <w:rFonts w:ascii="Arial Nova Light" w:eastAsia="Arial" w:hAnsi="Arial Nova Light" w:cs="Arial"/>
                <w:b/>
                <w:bCs/>
                <w:sz w:val="16"/>
                <w:szCs w:val="16"/>
                <w:lang w:eastAsia="es-ES"/>
              </w:rPr>
            </w:pPr>
            <w:r w:rsidRPr="001F31BC">
              <w:rPr>
                <w:rFonts w:ascii="Arial Nova Light" w:eastAsia="Arial" w:hAnsi="Arial Nova Light" w:cs="Arial"/>
                <w:b/>
                <w:bCs/>
                <w:sz w:val="16"/>
                <w:szCs w:val="16"/>
                <w:lang w:eastAsia="es-ES"/>
              </w:rPr>
              <w:t>CB-10 CUBIERTAS</w:t>
            </w:r>
          </w:p>
          <w:p w14:paraId="504E99AE" w14:textId="77777777" w:rsidR="001F31BC" w:rsidRPr="001F31BC" w:rsidRDefault="001F31BC" w:rsidP="003779AB">
            <w:pPr>
              <w:rPr>
                <w:rFonts w:ascii="Arial Nova Light" w:eastAsia="Arial" w:hAnsi="Arial Nova Light" w:cs="Arial"/>
                <w:b/>
                <w:bCs/>
                <w:sz w:val="16"/>
                <w:szCs w:val="16"/>
                <w:lang w:eastAsia="es-ES"/>
              </w:rPr>
            </w:pPr>
          </w:p>
        </w:tc>
      </w:tr>
      <w:tr w:rsidR="001F31BC" w:rsidRPr="001F31BC" w14:paraId="797F5A96" w14:textId="77777777" w:rsidTr="004E4F04">
        <w:trPr>
          <w:trHeight w:val="1116"/>
        </w:trPr>
        <w:tc>
          <w:tcPr>
            <w:tcW w:w="1273" w:type="dxa"/>
            <w:tcBorders>
              <w:top w:val="single" w:sz="4" w:space="0" w:color="000000"/>
              <w:left w:val="single" w:sz="4" w:space="0" w:color="000000"/>
              <w:bottom w:val="single" w:sz="4" w:space="0" w:color="000000"/>
              <w:right w:val="single" w:sz="4" w:space="0" w:color="000000"/>
            </w:tcBorders>
            <w:vAlign w:val="center"/>
          </w:tcPr>
          <w:p w14:paraId="7BC1163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CB-10.12</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397F514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54530</w:t>
            </w:r>
          </w:p>
        </w:tc>
        <w:tc>
          <w:tcPr>
            <w:tcW w:w="2682" w:type="dxa"/>
            <w:tcBorders>
              <w:top w:val="single" w:sz="4" w:space="0" w:color="000000"/>
              <w:left w:val="nil"/>
              <w:bottom w:val="single" w:sz="4" w:space="0" w:color="000000"/>
              <w:right w:val="single" w:sz="4" w:space="0" w:color="000000"/>
            </w:tcBorders>
            <w:vAlign w:val="center"/>
          </w:tcPr>
          <w:p w14:paraId="645D8A9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IMPERMEABILIZACIÓN Tipo Manto Morter Plas AL-80 de 3.5 mm con foil de aluminio o equivalente. INCLUYE MORTERO AFINADO PENDIENTADO 1:4 (Canales y/o cubiertas planas, incluye media cañas, remates).</w:t>
            </w:r>
          </w:p>
        </w:tc>
        <w:tc>
          <w:tcPr>
            <w:tcW w:w="1134" w:type="dxa"/>
            <w:tcBorders>
              <w:top w:val="single" w:sz="4" w:space="0" w:color="000000"/>
              <w:left w:val="nil"/>
              <w:bottom w:val="single" w:sz="4" w:space="0" w:color="000000"/>
              <w:right w:val="single" w:sz="4" w:space="0" w:color="000000"/>
            </w:tcBorders>
            <w:vAlign w:val="center"/>
          </w:tcPr>
          <w:p w14:paraId="739A005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60B183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22ADBCE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140,00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E3463D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3AE760B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5975064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4A68316C" w14:textId="77777777" w:rsidTr="004E4F04">
        <w:trPr>
          <w:trHeight w:val="847"/>
        </w:trPr>
        <w:tc>
          <w:tcPr>
            <w:tcW w:w="1273" w:type="dxa"/>
            <w:tcBorders>
              <w:top w:val="single" w:sz="4" w:space="0" w:color="000000"/>
              <w:left w:val="single" w:sz="4" w:space="0" w:color="000000"/>
              <w:bottom w:val="single" w:sz="4" w:space="0" w:color="000000"/>
              <w:right w:val="single" w:sz="4" w:space="0" w:color="000000"/>
            </w:tcBorders>
            <w:vAlign w:val="center"/>
          </w:tcPr>
          <w:p w14:paraId="25C3298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CB-10.18</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4B1DBFD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54522</w:t>
            </w:r>
          </w:p>
        </w:tc>
        <w:tc>
          <w:tcPr>
            <w:tcW w:w="2682" w:type="dxa"/>
            <w:tcBorders>
              <w:top w:val="single" w:sz="4" w:space="0" w:color="000000"/>
              <w:left w:val="nil"/>
              <w:bottom w:val="single" w:sz="4" w:space="0" w:color="000000"/>
              <w:right w:val="single" w:sz="4" w:space="0" w:color="000000"/>
            </w:tcBorders>
            <w:vAlign w:val="center"/>
          </w:tcPr>
          <w:p w14:paraId="4F558F18"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FLANCHE EN LAMINA GALVANIZADA Cal .20 d/ 0.50 m. (Suministro e instalación con wash primer + esmalte + anclaje a muro + sikaflex 1A).</w:t>
            </w:r>
          </w:p>
        </w:tc>
        <w:tc>
          <w:tcPr>
            <w:tcW w:w="1134" w:type="dxa"/>
            <w:tcBorders>
              <w:top w:val="single" w:sz="4" w:space="0" w:color="000000"/>
              <w:left w:val="nil"/>
              <w:bottom w:val="single" w:sz="4" w:space="0" w:color="000000"/>
              <w:right w:val="single" w:sz="4" w:space="0" w:color="000000"/>
            </w:tcBorders>
            <w:vAlign w:val="center"/>
          </w:tcPr>
          <w:p w14:paraId="205F6C7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7D064B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60B4EB1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95,00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7ABC20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3340276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3F3409C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6770C70D" w14:textId="77777777" w:rsidTr="004E4F04">
        <w:trPr>
          <w:trHeight w:val="1805"/>
        </w:trPr>
        <w:tc>
          <w:tcPr>
            <w:tcW w:w="1273" w:type="dxa"/>
            <w:tcBorders>
              <w:top w:val="single" w:sz="4" w:space="0" w:color="000000"/>
              <w:left w:val="single" w:sz="4" w:space="0" w:color="000000"/>
              <w:bottom w:val="single" w:sz="4" w:space="0" w:color="000000"/>
              <w:right w:val="single" w:sz="4" w:space="0" w:color="000000"/>
            </w:tcBorders>
            <w:vAlign w:val="center"/>
          </w:tcPr>
          <w:p w14:paraId="1A3CC81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CB-10.33</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8D3E0C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63624F3C"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INSTALACIÓN DE TEJA No.6 (L=1,83m) Libre 100% de asbesto Tipo Colombit P7 - Skinco o equivalente. (Incluye gancho de fijación, accesorios y de ser necesario pintura de las mismas características a la existente). SE DEBE VERIFICAR LA EXISTENCIA DEL MATERIAL, YA QUE EL PROVEEDOR LAS FABRICA SOBRE PEDIDO MAYOR A 50 UNIDADES.</w:t>
            </w:r>
          </w:p>
        </w:tc>
        <w:tc>
          <w:tcPr>
            <w:tcW w:w="1134" w:type="dxa"/>
            <w:tcBorders>
              <w:top w:val="single" w:sz="4" w:space="0" w:color="000000"/>
              <w:left w:val="nil"/>
              <w:bottom w:val="single" w:sz="4" w:space="0" w:color="000000"/>
              <w:right w:val="single" w:sz="4" w:space="0" w:color="000000"/>
            </w:tcBorders>
            <w:vAlign w:val="center"/>
          </w:tcPr>
          <w:p w14:paraId="4D86AC0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283673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461B391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221,00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D6A033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070A495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30AC922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78A8F3D6" w14:textId="77777777" w:rsidTr="004E4F04">
        <w:trPr>
          <w:trHeight w:val="1135"/>
        </w:trPr>
        <w:tc>
          <w:tcPr>
            <w:tcW w:w="1273" w:type="dxa"/>
            <w:tcBorders>
              <w:top w:val="single" w:sz="4" w:space="0" w:color="000000"/>
              <w:left w:val="single" w:sz="4" w:space="0" w:color="000000"/>
              <w:bottom w:val="single" w:sz="4" w:space="0" w:color="000000"/>
              <w:right w:val="single" w:sz="4" w:space="0" w:color="000000"/>
            </w:tcBorders>
            <w:vAlign w:val="center"/>
          </w:tcPr>
          <w:p w14:paraId="6C911D7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CB-10.81</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1624D6C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54522</w:t>
            </w:r>
          </w:p>
        </w:tc>
        <w:tc>
          <w:tcPr>
            <w:tcW w:w="2682" w:type="dxa"/>
            <w:tcBorders>
              <w:top w:val="single" w:sz="4" w:space="0" w:color="000000"/>
              <w:left w:val="nil"/>
              <w:bottom w:val="single" w:sz="4" w:space="0" w:color="000000"/>
              <w:right w:val="single" w:sz="4" w:space="0" w:color="000000"/>
            </w:tcBorders>
            <w:vAlign w:val="center"/>
          </w:tcPr>
          <w:p w14:paraId="1E500A60"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CUBIERTA EN TEJA DE BARRO TIPO CARTABON RUSTICO en "U" de 32x18x16 cm, Arcillas de la Sabana o equivalente. PARA SISTEMA RESIDENCIAL. Incluye suministro e instalación, a todo costo.</w:t>
            </w:r>
          </w:p>
        </w:tc>
        <w:tc>
          <w:tcPr>
            <w:tcW w:w="1134" w:type="dxa"/>
            <w:tcBorders>
              <w:top w:val="single" w:sz="4" w:space="0" w:color="000000"/>
              <w:left w:val="nil"/>
              <w:bottom w:val="single" w:sz="4" w:space="0" w:color="000000"/>
              <w:right w:val="single" w:sz="4" w:space="0" w:color="000000"/>
            </w:tcBorders>
            <w:vAlign w:val="center"/>
          </w:tcPr>
          <w:p w14:paraId="7FAAD14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72C5B4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5BB77B3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308,20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28FE58C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409F95F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4548105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024B650B" w14:textId="77777777" w:rsidTr="004E4F04">
        <w:trPr>
          <w:trHeight w:val="765"/>
        </w:trPr>
        <w:tc>
          <w:tcPr>
            <w:tcW w:w="1273" w:type="dxa"/>
            <w:tcBorders>
              <w:top w:val="single" w:sz="4" w:space="0" w:color="000000"/>
              <w:left w:val="single" w:sz="4" w:space="0" w:color="000000"/>
              <w:bottom w:val="single" w:sz="4" w:space="0" w:color="000000"/>
              <w:right w:val="single" w:sz="4" w:space="0" w:color="000000"/>
            </w:tcBorders>
            <w:vAlign w:val="center"/>
          </w:tcPr>
          <w:p w14:paraId="049F451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CB-10.82</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6D2A500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54522</w:t>
            </w:r>
          </w:p>
        </w:tc>
        <w:tc>
          <w:tcPr>
            <w:tcW w:w="2682" w:type="dxa"/>
            <w:tcBorders>
              <w:top w:val="single" w:sz="4" w:space="0" w:color="000000"/>
              <w:left w:val="nil"/>
              <w:bottom w:val="single" w:sz="4" w:space="0" w:color="000000"/>
              <w:right w:val="single" w:sz="4" w:space="0" w:color="000000"/>
            </w:tcBorders>
            <w:vAlign w:val="center"/>
          </w:tcPr>
          <w:p w14:paraId="0B4C2F9A"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CABALLETE TEJA BARRO CARTABON RUSTICO de 32X18X16 cm. Incluye suministro e instalación.</w:t>
            </w:r>
          </w:p>
        </w:tc>
        <w:tc>
          <w:tcPr>
            <w:tcW w:w="1134" w:type="dxa"/>
            <w:tcBorders>
              <w:top w:val="single" w:sz="4" w:space="0" w:color="000000"/>
              <w:left w:val="nil"/>
              <w:bottom w:val="single" w:sz="4" w:space="0" w:color="000000"/>
              <w:right w:val="single" w:sz="4" w:space="0" w:color="000000"/>
            </w:tcBorders>
            <w:vAlign w:val="center"/>
          </w:tcPr>
          <w:p w14:paraId="04CAD68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494B9A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8A2455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38,00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544B953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72A9358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60784DB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54BDE6C0" w14:textId="77777777" w:rsidTr="004E4F04">
        <w:trPr>
          <w:trHeight w:val="407"/>
        </w:trPr>
        <w:tc>
          <w:tcPr>
            <w:tcW w:w="1273" w:type="dxa"/>
            <w:tcBorders>
              <w:top w:val="single" w:sz="4" w:space="0" w:color="000000"/>
              <w:left w:val="single" w:sz="4" w:space="0" w:color="000000"/>
              <w:bottom w:val="single" w:sz="4" w:space="0" w:color="000000"/>
              <w:right w:val="single" w:sz="4" w:space="0" w:color="000000"/>
            </w:tcBorders>
            <w:vAlign w:val="center"/>
          </w:tcPr>
          <w:p w14:paraId="2170038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CB-10.149</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614341A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54522</w:t>
            </w:r>
          </w:p>
        </w:tc>
        <w:tc>
          <w:tcPr>
            <w:tcW w:w="2682" w:type="dxa"/>
            <w:tcBorders>
              <w:top w:val="single" w:sz="4" w:space="0" w:color="000000"/>
              <w:left w:val="nil"/>
              <w:bottom w:val="single" w:sz="4" w:space="0" w:color="000000"/>
              <w:right w:val="single" w:sz="4" w:space="0" w:color="000000"/>
            </w:tcBorders>
            <w:vAlign w:val="center"/>
          </w:tcPr>
          <w:p w14:paraId="6C3ABA0C"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ENCORAZADO PARA CUBIERTA</w:t>
            </w:r>
          </w:p>
        </w:tc>
        <w:tc>
          <w:tcPr>
            <w:tcW w:w="1134" w:type="dxa"/>
            <w:tcBorders>
              <w:top w:val="single" w:sz="4" w:space="0" w:color="000000"/>
              <w:left w:val="nil"/>
              <w:bottom w:val="single" w:sz="4" w:space="0" w:color="000000"/>
              <w:right w:val="single" w:sz="4" w:space="0" w:color="000000"/>
            </w:tcBorders>
            <w:vAlign w:val="center"/>
          </w:tcPr>
          <w:p w14:paraId="24004D6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AA649C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186822B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450,00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E08A9C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5D656B2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16CD157C"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256B27BA" w14:textId="77777777" w:rsidTr="004E4F04">
        <w:trPr>
          <w:trHeight w:val="1122"/>
        </w:trPr>
        <w:tc>
          <w:tcPr>
            <w:tcW w:w="1273" w:type="dxa"/>
            <w:tcBorders>
              <w:top w:val="nil"/>
              <w:left w:val="single" w:sz="4" w:space="0" w:color="000000"/>
              <w:bottom w:val="single" w:sz="4" w:space="0" w:color="000000"/>
              <w:right w:val="single" w:sz="4" w:space="0" w:color="000000"/>
            </w:tcBorders>
            <w:vAlign w:val="center"/>
          </w:tcPr>
          <w:p w14:paraId="144A302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CB-10.197</w:t>
            </w:r>
          </w:p>
        </w:tc>
        <w:tc>
          <w:tcPr>
            <w:tcW w:w="865" w:type="dxa"/>
            <w:tcBorders>
              <w:top w:val="nil"/>
              <w:left w:val="nil"/>
              <w:bottom w:val="single" w:sz="4" w:space="0" w:color="000000"/>
              <w:right w:val="single" w:sz="4" w:space="0" w:color="000000"/>
            </w:tcBorders>
            <w:shd w:val="clear" w:color="auto" w:fill="FFFFFF"/>
            <w:vAlign w:val="center"/>
          </w:tcPr>
          <w:p w14:paraId="7D25872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tc>
        <w:tc>
          <w:tcPr>
            <w:tcW w:w="2682" w:type="dxa"/>
            <w:tcBorders>
              <w:top w:val="single" w:sz="4" w:space="0" w:color="000000"/>
              <w:left w:val="nil"/>
              <w:bottom w:val="single" w:sz="4" w:space="0" w:color="000000"/>
              <w:right w:val="single" w:sz="4" w:space="0" w:color="000000"/>
            </w:tcBorders>
            <w:vAlign w:val="center"/>
          </w:tcPr>
          <w:p w14:paraId="23BDE3B8"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INSTALACIÓN DE CANAL EN LAMINA GALVANIZADA Cal .20 d/ 0.90 m (base 0.20m, alto 0.15m y pecho palomo 0.05m). (Incluye: wash primer + esmalte + anclaje a muro + sikaflex 1A, sosco 4")</w:t>
            </w:r>
          </w:p>
        </w:tc>
        <w:tc>
          <w:tcPr>
            <w:tcW w:w="1134" w:type="dxa"/>
            <w:tcBorders>
              <w:top w:val="nil"/>
              <w:left w:val="nil"/>
              <w:bottom w:val="single" w:sz="4" w:space="0" w:color="000000"/>
              <w:right w:val="single" w:sz="4" w:space="0" w:color="000000"/>
            </w:tcBorders>
            <w:vAlign w:val="center"/>
          </w:tcPr>
          <w:p w14:paraId="46D5BE8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nil"/>
              <w:left w:val="nil"/>
              <w:bottom w:val="single" w:sz="4" w:space="0" w:color="000000"/>
              <w:right w:val="single" w:sz="4" w:space="0" w:color="000000"/>
            </w:tcBorders>
            <w:shd w:val="clear" w:color="auto" w:fill="FFFFFF"/>
            <w:vAlign w:val="center"/>
          </w:tcPr>
          <w:p w14:paraId="10FAC26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7F005A8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330,00</w:t>
            </w:r>
          </w:p>
        </w:tc>
        <w:tc>
          <w:tcPr>
            <w:tcW w:w="1276" w:type="dxa"/>
            <w:tcBorders>
              <w:top w:val="nil"/>
              <w:left w:val="nil"/>
              <w:bottom w:val="single" w:sz="4" w:space="0" w:color="000000"/>
              <w:right w:val="single" w:sz="4" w:space="0" w:color="000000"/>
            </w:tcBorders>
            <w:shd w:val="clear" w:color="auto" w:fill="FFFFFF"/>
            <w:vAlign w:val="center"/>
          </w:tcPr>
          <w:p w14:paraId="4B9D017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nil"/>
              <w:left w:val="nil"/>
              <w:bottom w:val="single" w:sz="4" w:space="0" w:color="000000"/>
              <w:right w:val="single" w:sz="4" w:space="0" w:color="000000"/>
            </w:tcBorders>
            <w:vAlign w:val="center"/>
          </w:tcPr>
          <w:p w14:paraId="614D528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6E64A06B"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78741A2" w14:textId="77777777" w:rsidTr="004E4F04">
        <w:trPr>
          <w:trHeight w:val="428"/>
        </w:trPr>
        <w:tc>
          <w:tcPr>
            <w:tcW w:w="11017" w:type="dxa"/>
            <w:gridSpan w:val="9"/>
            <w:tcBorders>
              <w:top w:val="single" w:sz="4" w:space="0" w:color="000000"/>
              <w:left w:val="single" w:sz="8" w:space="0" w:color="000000"/>
              <w:bottom w:val="single" w:sz="8" w:space="0" w:color="000000"/>
              <w:right w:val="nil"/>
            </w:tcBorders>
            <w:shd w:val="clear" w:color="auto" w:fill="808080"/>
            <w:vAlign w:val="center"/>
          </w:tcPr>
          <w:p w14:paraId="1ADFD1FB" w14:textId="77777777" w:rsidR="001F31BC" w:rsidRPr="001F31BC" w:rsidRDefault="001F31BC" w:rsidP="003779AB">
            <w:pPr>
              <w:rPr>
                <w:rFonts w:ascii="Arial Nova Light" w:eastAsia="Arial" w:hAnsi="Arial Nova Light" w:cs="Arial"/>
                <w:b/>
                <w:bCs/>
                <w:sz w:val="16"/>
                <w:szCs w:val="16"/>
                <w:lang w:eastAsia="es-ES"/>
              </w:rPr>
            </w:pPr>
            <w:r w:rsidRPr="001F31BC">
              <w:rPr>
                <w:rFonts w:ascii="Arial Nova Light" w:eastAsia="Arial" w:hAnsi="Arial Nova Light" w:cs="Arial"/>
                <w:b/>
                <w:bCs/>
                <w:sz w:val="16"/>
                <w:szCs w:val="16"/>
                <w:lang w:eastAsia="es-ES"/>
              </w:rPr>
              <w:t>CR-11 CIELORASOS</w:t>
            </w:r>
          </w:p>
        </w:tc>
      </w:tr>
      <w:tr w:rsidR="001F31BC" w:rsidRPr="001F31BC" w14:paraId="643B3C5F" w14:textId="77777777" w:rsidTr="004E4F04">
        <w:trPr>
          <w:trHeight w:val="835"/>
        </w:trPr>
        <w:tc>
          <w:tcPr>
            <w:tcW w:w="1273" w:type="dxa"/>
            <w:tcBorders>
              <w:top w:val="single" w:sz="4" w:space="0" w:color="000000"/>
              <w:left w:val="single" w:sz="4" w:space="0" w:color="000000"/>
              <w:bottom w:val="single" w:sz="4" w:space="0" w:color="000000"/>
              <w:right w:val="single" w:sz="4" w:space="0" w:color="000000"/>
            </w:tcBorders>
            <w:vAlign w:val="center"/>
          </w:tcPr>
          <w:p w14:paraId="3AEDA73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CR-11.5</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4A34A7C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54590</w:t>
            </w:r>
          </w:p>
        </w:tc>
        <w:tc>
          <w:tcPr>
            <w:tcW w:w="2682" w:type="dxa"/>
            <w:tcBorders>
              <w:top w:val="single" w:sz="4" w:space="0" w:color="000000"/>
              <w:left w:val="nil"/>
              <w:bottom w:val="single" w:sz="4" w:space="0" w:color="000000"/>
              <w:right w:val="single" w:sz="4" w:space="0" w:color="000000"/>
            </w:tcBorders>
            <w:vAlign w:val="center"/>
          </w:tcPr>
          <w:p w14:paraId="611512A5"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CIELO RASO SUSPENDIDO DRYWALL JUNTA PERDIDA (Perfilería metálica Cal. 24-26, estructura cada 40 cm) Incluye dos (2) manos de pintura. - altura hasta 5 mts</w:t>
            </w:r>
          </w:p>
        </w:tc>
        <w:tc>
          <w:tcPr>
            <w:tcW w:w="1134" w:type="dxa"/>
            <w:tcBorders>
              <w:top w:val="single" w:sz="4" w:space="0" w:color="000000"/>
              <w:left w:val="nil"/>
              <w:bottom w:val="single" w:sz="4" w:space="0" w:color="000000"/>
              <w:right w:val="single" w:sz="4" w:space="0" w:color="000000"/>
            </w:tcBorders>
            <w:vAlign w:val="center"/>
          </w:tcPr>
          <w:p w14:paraId="00793B3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5E2008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A3A25F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343,30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3CE3BA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single" w:sz="4" w:space="0" w:color="000000"/>
              <w:left w:val="nil"/>
              <w:bottom w:val="single" w:sz="4" w:space="0" w:color="000000"/>
              <w:right w:val="single" w:sz="4" w:space="0" w:color="000000"/>
            </w:tcBorders>
            <w:vAlign w:val="center"/>
          </w:tcPr>
          <w:p w14:paraId="49D3833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525D66B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39AFEBD3" w14:textId="77777777" w:rsidTr="004E4F04">
        <w:trPr>
          <w:trHeight w:val="1119"/>
        </w:trPr>
        <w:tc>
          <w:tcPr>
            <w:tcW w:w="1273" w:type="dxa"/>
            <w:tcBorders>
              <w:top w:val="nil"/>
              <w:left w:val="single" w:sz="4" w:space="0" w:color="000000"/>
              <w:bottom w:val="single" w:sz="4" w:space="0" w:color="000000"/>
              <w:right w:val="single" w:sz="4" w:space="0" w:color="000000"/>
            </w:tcBorders>
            <w:vAlign w:val="center"/>
          </w:tcPr>
          <w:p w14:paraId="4F87EEF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CR-11.20</w:t>
            </w:r>
          </w:p>
        </w:tc>
        <w:tc>
          <w:tcPr>
            <w:tcW w:w="865" w:type="dxa"/>
            <w:tcBorders>
              <w:top w:val="nil"/>
              <w:left w:val="nil"/>
              <w:bottom w:val="single" w:sz="4" w:space="0" w:color="000000"/>
              <w:right w:val="single" w:sz="4" w:space="0" w:color="000000"/>
            </w:tcBorders>
            <w:shd w:val="clear" w:color="auto" w:fill="FFFFFF"/>
            <w:vAlign w:val="center"/>
          </w:tcPr>
          <w:p w14:paraId="2CE652A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54590</w:t>
            </w:r>
          </w:p>
        </w:tc>
        <w:tc>
          <w:tcPr>
            <w:tcW w:w="2682" w:type="dxa"/>
            <w:tcBorders>
              <w:top w:val="single" w:sz="4" w:space="0" w:color="000000"/>
              <w:left w:val="nil"/>
              <w:bottom w:val="single" w:sz="4" w:space="0" w:color="000000"/>
              <w:right w:val="single" w:sz="4" w:space="0" w:color="000000"/>
            </w:tcBorders>
            <w:vAlign w:val="center"/>
          </w:tcPr>
          <w:p w14:paraId="1AFD352C"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TAPA DE INSPECCIÓN DE CIELO RASO SUSPENDIDO DRYWALL 0,60 X 0,60 mt. (Refuerzos en perfilería metálica, Cal .24-26, marco en ángulo perimetral. Incluye dos (2) manos de pintura.</w:t>
            </w:r>
          </w:p>
        </w:tc>
        <w:tc>
          <w:tcPr>
            <w:tcW w:w="1134" w:type="dxa"/>
            <w:tcBorders>
              <w:top w:val="nil"/>
              <w:left w:val="nil"/>
              <w:bottom w:val="single" w:sz="4" w:space="0" w:color="000000"/>
              <w:right w:val="single" w:sz="4" w:space="0" w:color="000000"/>
            </w:tcBorders>
            <w:vAlign w:val="center"/>
          </w:tcPr>
          <w:p w14:paraId="7EED996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UND</w:t>
            </w:r>
          </w:p>
        </w:tc>
        <w:tc>
          <w:tcPr>
            <w:tcW w:w="1134" w:type="dxa"/>
            <w:tcBorders>
              <w:top w:val="nil"/>
              <w:left w:val="nil"/>
              <w:bottom w:val="single" w:sz="4" w:space="0" w:color="000000"/>
              <w:right w:val="single" w:sz="4" w:space="0" w:color="000000"/>
            </w:tcBorders>
            <w:shd w:val="clear" w:color="auto" w:fill="FFFFFF"/>
            <w:vAlign w:val="center"/>
          </w:tcPr>
          <w:p w14:paraId="7C23A62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nil"/>
              <w:left w:val="nil"/>
              <w:bottom w:val="single" w:sz="4" w:space="0" w:color="000000"/>
              <w:right w:val="single" w:sz="4" w:space="0" w:color="000000"/>
            </w:tcBorders>
            <w:vAlign w:val="center"/>
          </w:tcPr>
          <w:p w14:paraId="7EAA82A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7,00</w:t>
            </w:r>
          </w:p>
        </w:tc>
        <w:tc>
          <w:tcPr>
            <w:tcW w:w="1276" w:type="dxa"/>
            <w:tcBorders>
              <w:top w:val="nil"/>
              <w:left w:val="nil"/>
              <w:bottom w:val="single" w:sz="4" w:space="0" w:color="000000"/>
              <w:right w:val="single" w:sz="4" w:space="0" w:color="000000"/>
            </w:tcBorders>
            <w:shd w:val="clear" w:color="auto" w:fill="FFFFFF"/>
            <w:vAlign w:val="center"/>
          </w:tcPr>
          <w:p w14:paraId="6E643CE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72152600</w:t>
            </w:r>
          </w:p>
        </w:tc>
        <w:tc>
          <w:tcPr>
            <w:tcW w:w="1043" w:type="dxa"/>
            <w:tcBorders>
              <w:top w:val="nil"/>
              <w:left w:val="nil"/>
              <w:bottom w:val="single" w:sz="4" w:space="0" w:color="000000"/>
              <w:right w:val="single" w:sz="4" w:space="0" w:color="000000"/>
            </w:tcBorders>
            <w:vAlign w:val="center"/>
          </w:tcPr>
          <w:p w14:paraId="168249B6"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nil"/>
              <w:left w:val="nil"/>
              <w:bottom w:val="single" w:sz="4" w:space="0" w:color="000000"/>
              <w:right w:val="single" w:sz="4" w:space="0" w:color="000000"/>
            </w:tcBorders>
            <w:vAlign w:val="center"/>
          </w:tcPr>
          <w:p w14:paraId="1F52771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1329204C" w14:textId="77777777" w:rsidTr="004E4F04">
        <w:trPr>
          <w:trHeight w:val="394"/>
        </w:trPr>
        <w:tc>
          <w:tcPr>
            <w:tcW w:w="11017" w:type="dxa"/>
            <w:gridSpan w:val="9"/>
            <w:tcBorders>
              <w:top w:val="single" w:sz="4" w:space="0" w:color="000000"/>
              <w:left w:val="single" w:sz="4" w:space="0" w:color="000000"/>
              <w:bottom w:val="single" w:sz="4" w:space="0" w:color="000000"/>
              <w:right w:val="single" w:sz="4" w:space="0" w:color="000000"/>
            </w:tcBorders>
            <w:shd w:val="clear" w:color="auto" w:fill="808080"/>
            <w:vAlign w:val="center"/>
          </w:tcPr>
          <w:p w14:paraId="2CF6CD27" w14:textId="77777777" w:rsidR="001F31BC" w:rsidRPr="001F31BC" w:rsidRDefault="001F31BC" w:rsidP="003779AB">
            <w:pPr>
              <w:rPr>
                <w:rFonts w:ascii="Arial Nova Light" w:eastAsia="Arial" w:hAnsi="Arial Nova Light" w:cs="Arial"/>
                <w:color w:val="000000"/>
                <w:sz w:val="16"/>
                <w:szCs w:val="16"/>
                <w:lang w:eastAsia="es-ES"/>
              </w:rPr>
            </w:pPr>
            <w:r w:rsidRPr="001F31BC">
              <w:rPr>
                <w:rFonts w:ascii="Arial Nova Light" w:eastAsia="Arial" w:hAnsi="Arial Nova Light" w:cs="Arial"/>
                <w:b/>
                <w:bCs/>
                <w:sz w:val="16"/>
                <w:szCs w:val="16"/>
                <w:lang w:eastAsia="es-ES"/>
              </w:rPr>
              <w:lastRenderedPageBreak/>
              <w:t>PA-12 PISOS - ACABADOS</w:t>
            </w:r>
          </w:p>
        </w:tc>
      </w:tr>
      <w:tr w:rsidR="001F31BC" w:rsidRPr="001F31BC" w14:paraId="29BB6598" w14:textId="77777777" w:rsidTr="004E4F04">
        <w:trPr>
          <w:trHeight w:val="853"/>
        </w:trPr>
        <w:tc>
          <w:tcPr>
            <w:tcW w:w="1273" w:type="dxa"/>
            <w:tcBorders>
              <w:top w:val="single" w:sz="4" w:space="0" w:color="000000"/>
              <w:left w:val="single" w:sz="4" w:space="0" w:color="000000"/>
              <w:bottom w:val="single" w:sz="4" w:space="0" w:color="000000"/>
              <w:right w:val="single" w:sz="4" w:space="0" w:color="000000"/>
            </w:tcBorders>
            <w:vAlign w:val="center"/>
          </w:tcPr>
          <w:p w14:paraId="2BC8AFE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PA-12.24</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4D10A514" w14:textId="77777777" w:rsidR="001F31BC" w:rsidRPr="001F31BC" w:rsidRDefault="001F31BC" w:rsidP="003779AB">
            <w:pPr>
              <w:jc w:val="center"/>
              <w:rPr>
                <w:rFonts w:ascii="Arial Nova Light" w:eastAsia="Arial" w:hAnsi="Arial Nova Light" w:cs="Arial"/>
                <w:sz w:val="16"/>
                <w:szCs w:val="16"/>
                <w:lang w:eastAsia="es-ES"/>
              </w:rPr>
            </w:pPr>
          </w:p>
          <w:p w14:paraId="1299D5A6" w14:textId="77777777" w:rsidR="001F31BC" w:rsidRPr="001F31BC" w:rsidRDefault="001F31BC" w:rsidP="003779AB">
            <w:pPr>
              <w:jc w:val="center"/>
              <w:rPr>
                <w:rFonts w:ascii="Arial Nova Light" w:eastAsia="Arial" w:hAnsi="Arial Nova Light" w:cs="Arial"/>
                <w:sz w:val="16"/>
                <w:szCs w:val="16"/>
                <w:lang w:eastAsia="es-ES"/>
              </w:rPr>
            </w:pPr>
          </w:p>
          <w:p w14:paraId="32A5EB9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54560</w:t>
            </w:r>
          </w:p>
          <w:p w14:paraId="224ADE3D" w14:textId="77777777" w:rsidR="001F31BC" w:rsidRPr="001F31BC" w:rsidRDefault="001F31BC" w:rsidP="003779AB">
            <w:pPr>
              <w:jc w:val="center"/>
              <w:rPr>
                <w:rFonts w:ascii="Arial Nova Light" w:eastAsia="Arial" w:hAnsi="Arial Nova Light" w:cs="Arial"/>
                <w:sz w:val="16"/>
                <w:szCs w:val="16"/>
                <w:lang w:eastAsia="es-ES"/>
              </w:rPr>
            </w:pPr>
          </w:p>
          <w:p w14:paraId="2D3C855B" w14:textId="77777777" w:rsidR="001F31BC" w:rsidRPr="001F31BC" w:rsidRDefault="001F31BC" w:rsidP="003779AB">
            <w:pPr>
              <w:jc w:val="center"/>
              <w:rPr>
                <w:rFonts w:ascii="Arial Nova Light" w:eastAsia="Arial" w:hAnsi="Arial Nova Light" w:cs="Arial"/>
                <w:sz w:val="16"/>
                <w:szCs w:val="16"/>
                <w:lang w:eastAsia="es-ES"/>
              </w:rPr>
            </w:pPr>
          </w:p>
        </w:tc>
        <w:tc>
          <w:tcPr>
            <w:tcW w:w="2682" w:type="dxa"/>
            <w:tcBorders>
              <w:top w:val="single" w:sz="4" w:space="0" w:color="000000"/>
              <w:left w:val="nil"/>
              <w:bottom w:val="single" w:sz="4" w:space="0" w:color="000000"/>
              <w:right w:val="single" w:sz="4" w:space="0" w:color="000000"/>
            </w:tcBorders>
            <w:vAlign w:val="center"/>
          </w:tcPr>
          <w:p w14:paraId="05D4BA92"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TABLÓN DE GRES TRADICIÓN Liso 30,5 x 30,5 cm. Colores Rojo, Salmón o Sahara según diseño. (Incluye boquilla color y mortero de nivelación).</w:t>
            </w:r>
          </w:p>
        </w:tc>
        <w:tc>
          <w:tcPr>
            <w:tcW w:w="1134" w:type="dxa"/>
            <w:tcBorders>
              <w:top w:val="single" w:sz="4" w:space="0" w:color="000000"/>
              <w:left w:val="nil"/>
              <w:bottom w:val="single" w:sz="4" w:space="0" w:color="000000"/>
              <w:right w:val="single" w:sz="4" w:space="0" w:color="000000"/>
            </w:tcBorders>
            <w:vAlign w:val="center"/>
          </w:tcPr>
          <w:p w14:paraId="4D06239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F904CA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5DDA1CC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110,20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38EE46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72152000</w:t>
            </w:r>
          </w:p>
        </w:tc>
        <w:tc>
          <w:tcPr>
            <w:tcW w:w="1043" w:type="dxa"/>
            <w:tcBorders>
              <w:top w:val="single" w:sz="4" w:space="0" w:color="000000"/>
              <w:left w:val="nil"/>
              <w:bottom w:val="single" w:sz="4" w:space="0" w:color="000000"/>
              <w:right w:val="single" w:sz="4" w:space="0" w:color="000000"/>
            </w:tcBorders>
            <w:vAlign w:val="center"/>
          </w:tcPr>
          <w:p w14:paraId="6BDDCCD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37072FA4"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3CB6E34E" w14:textId="77777777" w:rsidTr="004E4F04">
        <w:trPr>
          <w:trHeight w:val="557"/>
        </w:trPr>
        <w:tc>
          <w:tcPr>
            <w:tcW w:w="1273" w:type="dxa"/>
            <w:tcBorders>
              <w:top w:val="single" w:sz="4" w:space="0" w:color="000000"/>
              <w:left w:val="single" w:sz="4" w:space="0" w:color="000000"/>
              <w:bottom w:val="single" w:sz="4" w:space="0" w:color="000000"/>
              <w:right w:val="single" w:sz="4" w:space="0" w:color="000000"/>
            </w:tcBorders>
            <w:vAlign w:val="center"/>
          </w:tcPr>
          <w:p w14:paraId="153548D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PA-12.64</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38384B0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54790</w:t>
            </w:r>
          </w:p>
        </w:tc>
        <w:tc>
          <w:tcPr>
            <w:tcW w:w="2682" w:type="dxa"/>
            <w:tcBorders>
              <w:top w:val="single" w:sz="4" w:space="0" w:color="000000"/>
              <w:left w:val="nil"/>
              <w:bottom w:val="single" w:sz="4" w:space="0" w:color="000000"/>
              <w:right w:val="single" w:sz="4" w:space="0" w:color="000000"/>
            </w:tcBorders>
            <w:vAlign w:val="center"/>
          </w:tcPr>
          <w:p w14:paraId="62A32D19"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GUARDAESCOBA Media Caña en Gravilla lavada Nº2 h=15 cm.</w:t>
            </w:r>
          </w:p>
        </w:tc>
        <w:tc>
          <w:tcPr>
            <w:tcW w:w="1134" w:type="dxa"/>
            <w:tcBorders>
              <w:top w:val="single" w:sz="4" w:space="0" w:color="000000"/>
              <w:left w:val="nil"/>
              <w:bottom w:val="single" w:sz="4" w:space="0" w:color="000000"/>
              <w:right w:val="single" w:sz="4" w:space="0" w:color="000000"/>
            </w:tcBorders>
            <w:vAlign w:val="center"/>
          </w:tcPr>
          <w:p w14:paraId="290604F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6F8DB8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740BCB65"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39,00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0386E8B7"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72152500</w:t>
            </w:r>
          </w:p>
        </w:tc>
        <w:tc>
          <w:tcPr>
            <w:tcW w:w="1043" w:type="dxa"/>
            <w:tcBorders>
              <w:top w:val="single" w:sz="4" w:space="0" w:color="000000"/>
              <w:left w:val="nil"/>
              <w:bottom w:val="single" w:sz="4" w:space="0" w:color="000000"/>
              <w:right w:val="single" w:sz="4" w:space="0" w:color="000000"/>
            </w:tcBorders>
            <w:vAlign w:val="center"/>
          </w:tcPr>
          <w:p w14:paraId="699A743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656A5E77"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4BF92497" w14:textId="77777777" w:rsidTr="004E4F04">
        <w:trPr>
          <w:trHeight w:val="1118"/>
        </w:trPr>
        <w:tc>
          <w:tcPr>
            <w:tcW w:w="1273" w:type="dxa"/>
            <w:tcBorders>
              <w:top w:val="single" w:sz="4" w:space="0" w:color="000000"/>
              <w:left w:val="single" w:sz="4" w:space="0" w:color="000000"/>
              <w:bottom w:val="single" w:sz="4" w:space="0" w:color="000000"/>
              <w:right w:val="single" w:sz="4" w:space="0" w:color="000000"/>
            </w:tcBorders>
            <w:vAlign w:val="center"/>
          </w:tcPr>
          <w:p w14:paraId="4F3B0CA3"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PA-12.275</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760B93C"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54790</w:t>
            </w:r>
          </w:p>
        </w:tc>
        <w:tc>
          <w:tcPr>
            <w:tcW w:w="2682" w:type="dxa"/>
            <w:tcBorders>
              <w:top w:val="single" w:sz="4" w:space="0" w:color="000000"/>
              <w:left w:val="nil"/>
              <w:bottom w:val="single" w:sz="4" w:space="0" w:color="000000"/>
              <w:right w:val="single" w:sz="4" w:space="0" w:color="000000"/>
            </w:tcBorders>
            <w:vAlign w:val="center"/>
          </w:tcPr>
          <w:p w14:paraId="44AEFB7A"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INSTALACION DE PISO SPC COMERCIAL, ACABADO MATE 22.8cm x 1.52mts, e=6mm, sistema de instalación click. Incluye pegante y sellador - TIPO VINISOL O EQUIVALENTE.</w:t>
            </w:r>
          </w:p>
        </w:tc>
        <w:tc>
          <w:tcPr>
            <w:tcW w:w="1134" w:type="dxa"/>
            <w:tcBorders>
              <w:top w:val="single" w:sz="4" w:space="0" w:color="000000"/>
              <w:left w:val="nil"/>
              <w:bottom w:val="single" w:sz="4" w:space="0" w:color="000000"/>
              <w:right w:val="single" w:sz="4" w:space="0" w:color="000000"/>
            </w:tcBorders>
            <w:vAlign w:val="center"/>
          </w:tcPr>
          <w:p w14:paraId="07F25882"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73A16E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0A8D145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240,10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1528D5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72152500</w:t>
            </w:r>
          </w:p>
        </w:tc>
        <w:tc>
          <w:tcPr>
            <w:tcW w:w="1043" w:type="dxa"/>
            <w:tcBorders>
              <w:top w:val="single" w:sz="4" w:space="0" w:color="000000"/>
              <w:left w:val="nil"/>
              <w:bottom w:val="single" w:sz="4" w:space="0" w:color="000000"/>
              <w:right w:val="single" w:sz="4" w:space="0" w:color="000000"/>
            </w:tcBorders>
            <w:vAlign w:val="center"/>
          </w:tcPr>
          <w:p w14:paraId="3705623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64953AAE"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58B6257C" w14:textId="77777777" w:rsidTr="004E4F04">
        <w:trPr>
          <w:trHeight w:val="978"/>
        </w:trPr>
        <w:tc>
          <w:tcPr>
            <w:tcW w:w="1273" w:type="dxa"/>
            <w:tcBorders>
              <w:top w:val="single" w:sz="4" w:space="0" w:color="000000"/>
              <w:left w:val="single" w:sz="4" w:space="0" w:color="000000"/>
              <w:bottom w:val="single" w:sz="4" w:space="0" w:color="000000"/>
              <w:right w:val="single" w:sz="4" w:space="0" w:color="000000"/>
            </w:tcBorders>
            <w:vAlign w:val="center"/>
          </w:tcPr>
          <w:p w14:paraId="2FFD869B"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PA-12.276</w:t>
            </w:r>
          </w:p>
        </w:tc>
        <w:tc>
          <w:tcPr>
            <w:tcW w:w="865" w:type="dxa"/>
            <w:tcBorders>
              <w:top w:val="single" w:sz="4" w:space="0" w:color="000000"/>
              <w:left w:val="nil"/>
              <w:bottom w:val="single" w:sz="4" w:space="0" w:color="000000"/>
              <w:right w:val="single" w:sz="4" w:space="0" w:color="000000"/>
            </w:tcBorders>
            <w:shd w:val="clear" w:color="auto" w:fill="FFFFFF"/>
            <w:vAlign w:val="center"/>
          </w:tcPr>
          <w:p w14:paraId="2C21A24E"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54790</w:t>
            </w:r>
          </w:p>
        </w:tc>
        <w:tc>
          <w:tcPr>
            <w:tcW w:w="2682" w:type="dxa"/>
            <w:tcBorders>
              <w:top w:val="single" w:sz="4" w:space="0" w:color="000000"/>
              <w:left w:val="nil"/>
              <w:bottom w:val="single" w:sz="4" w:space="0" w:color="000000"/>
              <w:right w:val="single" w:sz="4" w:space="0" w:color="000000"/>
            </w:tcBorders>
            <w:vAlign w:val="center"/>
          </w:tcPr>
          <w:p w14:paraId="215C5471"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SUMINISTRO E INSTALACION DE GUARDAESCOBA SPC COMERCIAL, ACABADO MATE Rígido en PVC 8 cms x 2.50 mts. Incluye pegante y sellador - TIPO VINISOL O EQUIVALENTE.</w:t>
            </w:r>
          </w:p>
        </w:tc>
        <w:tc>
          <w:tcPr>
            <w:tcW w:w="1134" w:type="dxa"/>
            <w:tcBorders>
              <w:top w:val="single" w:sz="4" w:space="0" w:color="000000"/>
              <w:left w:val="nil"/>
              <w:bottom w:val="single" w:sz="4" w:space="0" w:color="000000"/>
              <w:right w:val="single" w:sz="4" w:space="0" w:color="000000"/>
            </w:tcBorders>
            <w:vAlign w:val="center"/>
          </w:tcPr>
          <w:p w14:paraId="6E203F2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624902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23BB8DFA"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133,00</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D4266D1"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72152500</w:t>
            </w:r>
          </w:p>
        </w:tc>
        <w:tc>
          <w:tcPr>
            <w:tcW w:w="1043" w:type="dxa"/>
            <w:tcBorders>
              <w:top w:val="single" w:sz="4" w:space="0" w:color="000000"/>
              <w:left w:val="nil"/>
              <w:bottom w:val="single" w:sz="4" w:space="0" w:color="000000"/>
              <w:right w:val="single" w:sz="4" w:space="0" w:color="000000"/>
            </w:tcBorders>
            <w:vAlign w:val="center"/>
          </w:tcPr>
          <w:p w14:paraId="276F4634"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72E5107B"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r w:rsidR="001F31BC" w:rsidRPr="001F31BC" w14:paraId="5C784B2B" w14:textId="77777777" w:rsidTr="004E4F04">
        <w:trPr>
          <w:trHeight w:val="561"/>
        </w:trPr>
        <w:tc>
          <w:tcPr>
            <w:tcW w:w="11017" w:type="dxa"/>
            <w:gridSpan w:val="9"/>
            <w:tcBorders>
              <w:top w:val="nil"/>
              <w:left w:val="single" w:sz="8" w:space="0" w:color="000000"/>
              <w:bottom w:val="single" w:sz="8" w:space="0" w:color="000000"/>
              <w:right w:val="nil"/>
            </w:tcBorders>
            <w:shd w:val="clear" w:color="auto" w:fill="808080"/>
            <w:vAlign w:val="center"/>
          </w:tcPr>
          <w:p w14:paraId="5EC8E7FA" w14:textId="77777777" w:rsidR="001F31BC" w:rsidRPr="001F31BC" w:rsidRDefault="001F31BC" w:rsidP="003779AB">
            <w:pPr>
              <w:rPr>
                <w:rFonts w:ascii="Arial Nova Light" w:eastAsia="Arial" w:hAnsi="Arial Nova Light" w:cs="Arial"/>
                <w:b/>
                <w:bCs/>
                <w:sz w:val="16"/>
                <w:szCs w:val="16"/>
                <w:lang w:eastAsia="es-ES"/>
              </w:rPr>
            </w:pPr>
            <w:r w:rsidRPr="001F31BC">
              <w:rPr>
                <w:rFonts w:ascii="Arial Nova Light" w:eastAsia="Arial" w:hAnsi="Arial Nova Light" w:cs="Arial"/>
                <w:b/>
                <w:bCs/>
                <w:sz w:val="16"/>
                <w:szCs w:val="16"/>
                <w:lang w:eastAsia="es-ES"/>
              </w:rPr>
              <w:t>AG-22 ASEO GENERAL </w:t>
            </w:r>
          </w:p>
        </w:tc>
      </w:tr>
      <w:tr w:rsidR="001F31BC" w:rsidRPr="001F31BC" w14:paraId="5F12FDCB" w14:textId="77777777" w:rsidTr="004E4F04">
        <w:trPr>
          <w:trHeight w:val="702"/>
        </w:trPr>
        <w:tc>
          <w:tcPr>
            <w:tcW w:w="1273" w:type="dxa"/>
            <w:tcBorders>
              <w:top w:val="single" w:sz="4" w:space="0" w:color="000000"/>
              <w:left w:val="single" w:sz="4" w:space="0" w:color="000000"/>
              <w:bottom w:val="single" w:sz="4" w:space="0" w:color="000000"/>
              <w:right w:val="single" w:sz="4" w:space="0" w:color="000000"/>
            </w:tcBorders>
            <w:vAlign w:val="center"/>
          </w:tcPr>
          <w:p w14:paraId="0DE8994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AG-22.1</w:t>
            </w:r>
          </w:p>
        </w:tc>
        <w:tc>
          <w:tcPr>
            <w:tcW w:w="865" w:type="dxa"/>
            <w:tcBorders>
              <w:top w:val="single" w:sz="4" w:space="0" w:color="000000"/>
              <w:left w:val="nil"/>
              <w:bottom w:val="single" w:sz="4" w:space="0" w:color="000000"/>
              <w:right w:val="single" w:sz="4" w:space="0" w:color="000000"/>
            </w:tcBorders>
            <w:vAlign w:val="center"/>
          </w:tcPr>
          <w:p w14:paraId="2F4DC8EF"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54790</w:t>
            </w:r>
          </w:p>
        </w:tc>
        <w:tc>
          <w:tcPr>
            <w:tcW w:w="2682" w:type="dxa"/>
            <w:tcBorders>
              <w:top w:val="single" w:sz="4" w:space="0" w:color="000000"/>
              <w:left w:val="nil"/>
              <w:bottom w:val="single" w:sz="4" w:space="0" w:color="000000"/>
              <w:right w:val="single" w:sz="4" w:space="0" w:color="000000"/>
            </w:tcBorders>
            <w:vAlign w:val="center"/>
          </w:tcPr>
          <w:p w14:paraId="562247DF" w14:textId="77777777" w:rsidR="001F31BC" w:rsidRPr="001F31BC" w:rsidRDefault="001F31BC" w:rsidP="003779AB">
            <w:pP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ASEO GENERAL</w:t>
            </w:r>
          </w:p>
        </w:tc>
        <w:tc>
          <w:tcPr>
            <w:tcW w:w="1134" w:type="dxa"/>
            <w:tcBorders>
              <w:top w:val="single" w:sz="4" w:space="0" w:color="000000"/>
              <w:left w:val="nil"/>
              <w:bottom w:val="single" w:sz="4" w:space="0" w:color="000000"/>
              <w:right w:val="nil"/>
            </w:tcBorders>
            <w:vAlign w:val="center"/>
          </w:tcPr>
          <w:p w14:paraId="7C2C280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M2</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45096618"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0</w:t>
            </w:r>
          </w:p>
        </w:tc>
        <w:tc>
          <w:tcPr>
            <w:tcW w:w="709" w:type="dxa"/>
            <w:tcBorders>
              <w:top w:val="single" w:sz="4" w:space="0" w:color="000000"/>
              <w:left w:val="nil"/>
              <w:bottom w:val="single" w:sz="4" w:space="0" w:color="000000"/>
              <w:right w:val="single" w:sz="4" w:space="0" w:color="000000"/>
            </w:tcBorders>
            <w:vAlign w:val="center"/>
          </w:tcPr>
          <w:p w14:paraId="149E8BCD"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500,00</w:t>
            </w:r>
          </w:p>
        </w:tc>
        <w:tc>
          <w:tcPr>
            <w:tcW w:w="1276" w:type="dxa"/>
            <w:tcBorders>
              <w:top w:val="single" w:sz="4" w:space="0" w:color="000000"/>
              <w:left w:val="nil"/>
              <w:bottom w:val="single" w:sz="4" w:space="0" w:color="000000"/>
              <w:right w:val="single" w:sz="4" w:space="0" w:color="000000"/>
            </w:tcBorders>
            <w:vAlign w:val="center"/>
          </w:tcPr>
          <w:p w14:paraId="2165EC39"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sz w:val="16"/>
                <w:szCs w:val="16"/>
                <w:lang w:eastAsia="es-ES"/>
              </w:rPr>
              <w:t>76111500</w:t>
            </w:r>
          </w:p>
        </w:tc>
        <w:tc>
          <w:tcPr>
            <w:tcW w:w="1043" w:type="dxa"/>
            <w:tcBorders>
              <w:top w:val="single" w:sz="4" w:space="0" w:color="000000"/>
              <w:left w:val="nil"/>
              <w:bottom w:val="single" w:sz="4" w:space="0" w:color="000000"/>
              <w:right w:val="single" w:sz="4" w:space="0" w:color="000000"/>
            </w:tcBorders>
            <w:vAlign w:val="center"/>
          </w:tcPr>
          <w:p w14:paraId="5E241BC0" w14:textId="77777777" w:rsidR="001F31BC" w:rsidRPr="001F31BC" w:rsidRDefault="001F31BC" w:rsidP="003779AB">
            <w:pPr>
              <w:jc w:val="center"/>
              <w:rPr>
                <w:rFonts w:ascii="Arial Nova Light" w:eastAsia="Arial" w:hAnsi="Arial Nova Light" w:cs="Arial"/>
                <w:sz w:val="16"/>
                <w:szCs w:val="16"/>
                <w:lang w:eastAsia="es-ES"/>
              </w:rPr>
            </w:pPr>
            <w:r w:rsidRPr="001F31BC">
              <w:rPr>
                <w:rFonts w:ascii="Arial Nova Light" w:eastAsia="Arial" w:hAnsi="Arial Nova Light" w:cs="Arial"/>
                <w:color w:val="000000"/>
                <w:sz w:val="16"/>
                <w:szCs w:val="16"/>
                <w:lang w:eastAsia="es-ES"/>
              </w:rPr>
              <w:t xml:space="preserve">OMITIDO </w:t>
            </w:r>
          </w:p>
        </w:tc>
        <w:tc>
          <w:tcPr>
            <w:tcW w:w="901" w:type="dxa"/>
            <w:tcBorders>
              <w:top w:val="single" w:sz="4" w:space="0" w:color="000000"/>
              <w:left w:val="nil"/>
              <w:bottom w:val="single" w:sz="4" w:space="0" w:color="000000"/>
              <w:right w:val="single" w:sz="4" w:space="0" w:color="000000"/>
            </w:tcBorders>
            <w:vAlign w:val="center"/>
          </w:tcPr>
          <w:p w14:paraId="2A4974CF" w14:textId="77777777" w:rsidR="001F31BC" w:rsidRPr="001F31BC" w:rsidRDefault="001F31BC" w:rsidP="003779AB">
            <w:pPr>
              <w:jc w:val="center"/>
              <w:rPr>
                <w:rFonts w:ascii="Arial Nova Light" w:eastAsia="Arial" w:hAnsi="Arial Nova Light" w:cs="Arial"/>
                <w:sz w:val="16"/>
                <w:szCs w:val="16"/>
                <w:highlight w:val="cyan"/>
                <w:lang w:eastAsia="es-ES"/>
              </w:rPr>
            </w:pPr>
            <w:r w:rsidRPr="001F31BC">
              <w:rPr>
                <w:rFonts w:ascii="Arial Nova Light" w:eastAsia="Arial" w:hAnsi="Arial Nova Light" w:cs="Arial"/>
                <w:color w:val="000000"/>
                <w:sz w:val="16"/>
                <w:szCs w:val="16"/>
                <w:lang w:eastAsia="es-ES"/>
              </w:rPr>
              <w:t xml:space="preserve">OMITIDO </w:t>
            </w:r>
          </w:p>
        </w:tc>
      </w:tr>
    </w:tbl>
    <w:p w14:paraId="3BB3BA56" w14:textId="77777777" w:rsidR="00637B83" w:rsidRPr="00351589" w:rsidRDefault="00637B83" w:rsidP="002D7297">
      <w:pPr>
        <w:shd w:val="clear" w:color="auto" w:fill="FFFFFF"/>
        <w:ind w:right="-518"/>
        <w:rPr>
          <w:rFonts w:ascii="Arial Nova Light" w:eastAsia="Arial" w:hAnsi="Arial Nova Light" w:cs="Arial"/>
          <w:b/>
          <w:bCs/>
          <w:sz w:val="22"/>
        </w:rPr>
      </w:pPr>
    </w:p>
    <w:p w14:paraId="4B45F712" w14:textId="54875B2B" w:rsidR="00850B16" w:rsidRPr="00351589" w:rsidRDefault="00850B16" w:rsidP="1490B45D">
      <w:pPr>
        <w:pStyle w:val="Ttulo3"/>
        <w:rPr>
          <w:rFonts w:ascii="Arial Nova Light" w:hAnsi="Arial Nova Light"/>
          <w:i/>
          <w:iCs/>
          <w:sz w:val="22"/>
          <w:szCs w:val="22"/>
        </w:rPr>
      </w:pPr>
      <w:r w:rsidRPr="00351589">
        <w:rPr>
          <w:rFonts w:ascii="Arial Nova Light" w:hAnsi="Arial Nova Light"/>
          <w:i/>
          <w:iCs/>
          <w:sz w:val="22"/>
          <w:szCs w:val="22"/>
        </w:rPr>
        <w:t xml:space="preserve">Especificaciones técnicas de materiales </w:t>
      </w:r>
    </w:p>
    <w:p w14:paraId="127E47F1" w14:textId="77777777" w:rsidR="002668FF" w:rsidRPr="00351589" w:rsidRDefault="002668FF" w:rsidP="002668FF">
      <w:pPr>
        <w:rPr>
          <w:rFonts w:ascii="Arial Nova Light" w:hAnsi="Arial Nova Light"/>
          <w:b/>
          <w:bCs/>
          <w:sz w:val="22"/>
          <w:highlight w:val="lightGray"/>
        </w:rPr>
      </w:pPr>
    </w:p>
    <w:p w14:paraId="59D5EBDB" w14:textId="77777777" w:rsidR="00063F24" w:rsidRPr="00351589" w:rsidRDefault="00063F24" w:rsidP="00063F24">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Las especificaciones técnicas de los materiales requeridos para la ejecución de las actividades se encuentran establecidas en las respectivas fichas técnicas de cada actividad.</w:t>
      </w:r>
    </w:p>
    <w:p w14:paraId="173D349E" w14:textId="22185B21" w:rsidR="00850B16" w:rsidRPr="00351589" w:rsidRDefault="00850B16" w:rsidP="003D1AAF">
      <w:pPr>
        <w:rPr>
          <w:rFonts w:ascii="Arial Nova Light" w:hAnsi="Arial Nova Light"/>
          <w:sz w:val="22"/>
        </w:rPr>
      </w:pPr>
    </w:p>
    <w:p w14:paraId="6A083235" w14:textId="3683D9CE"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PRELIMINARES</w:t>
      </w:r>
    </w:p>
    <w:p w14:paraId="577B0C78" w14:textId="6B672F05"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DESAGÜES E INSTALACIONES SANITARIAS</w:t>
      </w:r>
    </w:p>
    <w:p w14:paraId="269A430B" w14:textId="0843E69B"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ESTRUCTURAS EN CONCRETO</w:t>
      </w:r>
    </w:p>
    <w:p w14:paraId="070AC29C" w14:textId="06E50447"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INSTALACIONES ELÉCTRICAS</w:t>
      </w:r>
    </w:p>
    <w:p w14:paraId="42D88455" w14:textId="647C1983"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CUBIERTAS</w:t>
      </w:r>
    </w:p>
    <w:p w14:paraId="07598A6C" w14:textId="740D9240"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CIELO RASOS</w:t>
      </w:r>
    </w:p>
    <w:p w14:paraId="11200709" w14:textId="5B828FAA"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PISOS – ACABADOS</w:t>
      </w:r>
    </w:p>
    <w:p w14:paraId="14BAA7C8" w14:textId="1AB2DC80" w:rsidR="003D1AAF" w:rsidRPr="00351589" w:rsidRDefault="00CA7F00" w:rsidP="0065727C">
      <w:pPr>
        <w:pStyle w:val="Prrafodelista"/>
        <w:numPr>
          <w:ilvl w:val="0"/>
          <w:numId w:val="46"/>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ASEO GENERAL</w:t>
      </w:r>
    </w:p>
    <w:p w14:paraId="0E9EA033" w14:textId="602E0BC2" w:rsidR="00850B16" w:rsidRPr="00351589" w:rsidRDefault="00850B16" w:rsidP="00925DDB">
      <w:pPr>
        <w:rPr>
          <w:rFonts w:ascii="Arial Nova Light" w:hAnsi="Arial Nova Light"/>
          <w:sz w:val="22"/>
        </w:rPr>
      </w:pPr>
    </w:p>
    <w:p w14:paraId="6185F25B" w14:textId="237F7E41" w:rsidR="000D43A9" w:rsidRPr="00351589" w:rsidRDefault="000D43A9" w:rsidP="1490B45D">
      <w:pPr>
        <w:pStyle w:val="Ttulo3"/>
        <w:rPr>
          <w:rFonts w:ascii="Arial Nova Light" w:hAnsi="Arial Nova Light"/>
          <w:i/>
          <w:iCs/>
          <w:sz w:val="22"/>
          <w:szCs w:val="22"/>
        </w:rPr>
      </w:pPr>
      <w:r w:rsidRPr="00351589">
        <w:rPr>
          <w:rFonts w:ascii="Arial Nova Light" w:hAnsi="Arial Nova Light"/>
          <w:i/>
          <w:iCs/>
          <w:sz w:val="22"/>
          <w:szCs w:val="22"/>
        </w:rPr>
        <w:t>Pruebas y ensayos</w:t>
      </w:r>
    </w:p>
    <w:p w14:paraId="6D1B4CD1" w14:textId="5B0DA901" w:rsidR="000D43A9" w:rsidRPr="00351589" w:rsidRDefault="000D43A9" w:rsidP="000D43A9">
      <w:pPr>
        <w:rPr>
          <w:rFonts w:ascii="Arial Nova Light" w:hAnsi="Arial Nova Light"/>
          <w:sz w:val="22"/>
        </w:rPr>
      </w:pPr>
    </w:p>
    <w:p w14:paraId="35C54125" w14:textId="77777777" w:rsidR="006C7E8C" w:rsidRPr="00351589" w:rsidRDefault="006C7E8C" w:rsidP="008B2C69">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El proponente, en su oferta, deberá manifestar que, en caso de ser adjudicatario, se compromete a realizar las pruebas y ensayos requeridos para verificar la correcta ejecución, funcionamiento y desempeño de los elementos y sistemas objeto de las intervenciones previstas en el contrato, de conformidad con las especificaciones técnicas y fichas de cada actividad.</w:t>
      </w:r>
    </w:p>
    <w:p w14:paraId="6B6107E6" w14:textId="77777777" w:rsidR="006C7E8C" w:rsidRPr="00351589" w:rsidRDefault="006C7E8C" w:rsidP="008B2C69">
      <w:pPr>
        <w:shd w:val="clear" w:color="auto" w:fill="FFFFFF"/>
        <w:ind w:left="-426" w:right="-518"/>
        <w:rPr>
          <w:rFonts w:ascii="Arial Nova Light" w:eastAsia="Arial" w:hAnsi="Arial Nova Light" w:cs="Arial"/>
          <w:sz w:val="22"/>
        </w:rPr>
      </w:pPr>
    </w:p>
    <w:p w14:paraId="0478EC22" w14:textId="77777777" w:rsidR="006C7E8C" w:rsidRPr="00351589" w:rsidRDefault="006C7E8C" w:rsidP="008B2C69">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lastRenderedPageBreak/>
        <w:t>Las pruebas y ensayos que resulten aplicables de acuerdo con el alcance de las obras deberán ser realizados por personal idóneo y, cuando corresponda, por laboratorios u organismos técnicamente competentes, dejando los respectivos registros, informes o certificados como soporte de su ejecución.</w:t>
      </w:r>
    </w:p>
    <w:p w14:paraId="2E078548" w14:textId="77777777" w:rsidR="006C7E8C" w:rsidRPr="00351589" w:rsidRDefault="006C7E8C" w:rsidP="006C7E8C">
      <w:pPr>
        <w:rPr>
          <w:rFonts w:ascii="Arial Nova Light" w:hAnsi="Arial Nova Light"/>
          <w:sz w:val="22"/>
          <w:highlight w:val="lightGray"/>
        </w:rPr>
      </w:pPr>
    </w:p>
    <w:p w14:paraId="6F4BD797" w14:textId="7190E615" w:rsidR="00850B16" w:rsidRPr="00351589" w:rsidRDefault="006C7E8C" w:rsidP="008B2C69">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Para el presente mantenimiento, las pruebas y verificaciones corresponderán a las actividades y elementos que, de acuerdo con las especificaciones técnicas, requieran comprobación de su correcta ejecución y funcionamiento.</w:t>
      </w:r>
    </w:p>
    <w:p w14:paraId="28F14DF7" w14:textId="77777777" w:rsidR="006C7E8C" w:rsidRPr="00351589" w:rsidRDefault="006C7E8C" w:rsidP="006C7E8C">
      <w:pPr>
        <w:rPr>
          <w:rFonts w:ascii="Arial Nova Light" w:hAnsi="Arial Nova Light"/>
          <w:sz w:val="22"/>
          <w:highlight w:val="lightGray"/>
        </w:rPr>
      </w:pPr>
    </w:p>
    <w:p w14:paraId="230140DC" w14:textId="7199D30C" w:rsidR="00850B16" w:rsidRPr="00351589" w:rsidRDefault="007D65FD" w:rsidP="007D65FD">
      <w:pPr>
        <w:pStyle w:val="Ttulo2"/>
        <w:rPr>
          <w:rFonts w:ascii="Arial Nova Light" w:hAnsi="Arial Nova Light"/>
          <w:sz w:val="22"/>
          <w:szCs w:val="22"/>
        </w:rPr>
      </w:pPr>
      <w:r w:rsidRPr="00351589">
        <w:rPr>
          <w:rFonts w:ascii="Arial Nova Light" w:hAnsi="Arial Nova Light"/>
          <w:sz w:val="22"/>
          <w:szCs w:val="22"/>
        </w:rPr>
        <w:t xml:space="preserve">Documentos que entregará la Entidad para la ejecución del </w:t>
      </w:r>
      <w:r w:rsidR="47F06B31" w:rsidRPr="00351589">
        <w:rPr>
          <w:rFonts w:ascii="Arial Nova Light" w:hAnsi="Arial Nova Light"/>
          <w:sz w:val="22"/>
          <w:szCs w:val="22"/>
        </w:rPr>
        <w:t>C</w:t>
      </w:r>
      <w:r w:rsidRPr="00351589">
        <w:rPr>
          <w:rFonts w:ascii="Arial Nova Light" w:hAnsi="Arial Nova Light"/>
          <w:sz w:val="22"/>
          <w:szCs w:val="22"/>
        </w:rPr>
        <w:t>ontrato</w:t>
      </w:r>
    </w:p>
    <w:p w14:paraId="13F01282" w14:textId="77777777" w:rsidR="00D03166" w:rsidRPr="00351589" w:rsidRDefault="00D03166" w:rsidP="00D03166">
      <w:pPr>
        <w:rPr>
          <w:rFonts w:ascii="Arial Nova Light" w:hAnsi="Arial Nova Light"/>
          <w:sz w:val="22"/>
        </w:rPr>
      </w:pPr>
    </w:p>
    <w:p w14:paraId="4414015E" w14:textId="100C90F8" w:rsidR="00D03166" w:rsidRPr="00351589" w:rsidRDefault="00D03166" w:rsidP="00D03166">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A continuación, se relaciona la información que se entrega en el paquete técnico en medio digital (PDF)</w:t>
      </w:r>
      <w:r w:rsidR="00073A04" w:rsidRPr="00351589">
        <w:rPr>
          <w:rFonts w:ascii="Arial Nova Light" w:eastAsia="Arial" w:hAnsi="Arial Nova Light" w:cs="Arial"/>
          <w:sz w:val="22"/>
        </w:rPr>
        <w:t xml:space="preserve"> al adjudicatario del presente proceso</w:t>
      </w:r>
      <w:r w:rsidRPr="00351589">
        <w:rPr>
          <w:rFonts w:ascii="Arial Nova Light" w:eastAsia="Arial" w:hAnsi="Arial Nova Light" w:cs="Arial"/>
          <w:sz w:val="22"/>
        </w:rPr>
        <w:t>, así:</w:t>
      </w:r>
    </w:p>
    <w:p w14:paraId="3E823524" w14:textId="77777777" w:rsidR="00BF5A9A" w:rsidRPr="00351589" w:rsidRDefault="00BF5A9A" w:rsidP="00D03166">
      <w:pPr>
        <w:shd w:val="clear" w:color="auto" w:fill="FFFFFF"/>
        <w:ind w:left="-426" w:right="-518"/>
        <w:rPr>
          <w:rFonts w:ascii="Arial Nova Light" w:eastAsia="Arial" w:hAnsi="Arial Nova Light" w:cs="Arial"/>
          <w:sz w:val="22"/>
        </w:rPr>
      </w:pPr>
    </w:p>
    <w:p w14:paraId="6E94501E" w14:textId="5AD94108" w:rsidR="00BF5A9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AR101 LOCALIZACIÓN ÍNDICE DE PLANOS</w:t>
      </w:r>
    </w:p>
    <w:p w14:paraId="4AD28FC6" w14:textId="2C3AD6F8" w:rsidR="00BF5A9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AR102 PLANTA GENERAL DE INTERVENCIONES 1</w:t>
      </w:r>
    </w:p>
    <w:p w14:paraId="0AE288F5" w14:textId="39C4C49D" w:rsidR="00BF5A9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AR103 PLANTA GENERAL DE INTERVENCIONES 2</w:t>
      </w:r>
    </w:p>
    <w:p w14:paraId="2FACD34E" w14:textId="38CBD313" w:rsidR="00BF5A9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AR104 PLANTA GENERAL DE INTERVENCIONES 3</w:t>
      </w:r>
    </w:p>
    <w:p w14:paraId="21537030" w14:textId="43F9011E" w:rsidR="00BF5A9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AR105 PLANTA GENERAL DE INTERVENCIONES 4</w:t>
      </w:r>
    </w:p>
    <w:p w14:paraId="757D37DA" w14:textId="5A8B0235" w:rsidR="00BC251A" w:rsidRPr="00351589" w:rsidRDefault="00CA7F00" w:rsidP="00BC251A">
      <w:pPr>
        <w:pStyle w:val="Prrafodelista"/>
        <w:numPr>
          <w:ilvl w:val="0"/>
          <w:numId w:val="38"/>
        </w:numPr>
        <w:shd w:val="clear" w:color="auto" w:fill="FFFFFF"/>
        <w:ind w:right="-518"/>
        <w:rPr>
          <w:rFonts w:ascii="Arial Nova Light" w:eastAsia="Arial" w:hAnsi="Arial Nova Light" w:cs="Arial"/>
          <w:sz w:val="22"/>
        </w:rPr>
      </w:pPr>
      <w:r w:rsidRPr="00351589">
        <w:rPr>
          <w:rFonts w:ascii="Arial Nova Light" w:eastAsia="Arial" w:hAnsi="Arial Nova Light" w:cs="Arial"/>
          <w:sz w:val="22"/>
        </w:rPr>
        <w:t>ESPECIFICACIONES TÉCNICAS DE ACTIVIDADES</w:t>
      </w:r>
    </w:p>
    <w:p w14:paraId="4D99C0DA" w14:textId="77777777" w:rsidR="00156420" w:rsidRPr="00351589" w:rsidRDefault="00156420" w:rsidP="007D65FD">
      <w:pPr>
        <w:rPr>
          <w:rFonts w:ascii="Arial Nova Light" w:hAnsi="Arial Nova Light"/>
          <w:sz w:val="22"/>
          <w:highlight w:val="lightGray"/>
        </w:rPr>
      </w:pPr>
    </w:p>
    <w:p w14:paraId="15625CD8" w14:textId="77777777" w:rsidR="00F27294" w:rsidRPr="00351589" w:rsidRDefault="00F27294" w:rsidP="00660E07">
      <w:pPr>
        <w:pStyle w:val="Ttulo2"/>
        <w:ind w:left="567" w:hanging="567"/>
        <w:rPr>
          <w:rFonts w:ascii="Arial Nova Light" w:hAnsi="Arial Nova Light"/>
          <w:sz w:val="22"/>
          <w:szCs w:val="22"/>
        </w:rPr>
      </w:pPr>
      <w:r w:rsidRPr="00351589">
        <w:rPr>
          <w:rFonts w:ascii="Arial Nova Light" w:hAnsi="Arial Nova Light"/>
          <w:sz w:val="22"/>
          <w:szCs w:val="22"/>
        </w:rPr>
        <w:t>Notas técnicas específicas del proyecto</w:t>
      </w:r>
    </w:p>
    <w:p w14:paraId="799089B4" w14:textId="2C5951AF" w:rsidR="00F27294" w:rsidRPr="00351589" w:rsidRDefault="00F27294" w:rsidP="00F27294">
      <w:pPr>
        <w:rPr>
          <w:rFonts w:ascii="Arial Nova Light" w:hAnsi="Arial Nova Light"/>
          <w:sz w:val="22"/>
        </w:rPr>
      </w:pPr>
    </w:p>
    <w:p w14:paraId="49613B3D" w14:textId="1212F3B1" w:rsidR="00D4623F" w:rsidRPr="00351589" w:rsidRDefault="00997057" w:rsidP="00D4623F">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ejecución de las obras deberá realizarse de conformidad con los estudios, diseños, planos, especificaciones técnicas y cantidades de obra que hacen parte del presente proceso</w:t>
      </w:r>
      <w:r w:rsidR="00D4623F" w:rsidRPr="00351589">
        <w:rPr>
          <w:rFonts w:ascii="Arial Nova Light" w:eastAsia="Arial" w:hAnsi="Arial Nova Light" w:cs="Arial"/>
          <w:sz w:val="22"/>
        </w:rPr>
        <w:t>, toda vez que por  tratarse de una edificación localizada dentro del área declarada como bien de interés cultural de la nación (BICN), las intervenciones se ejecutarán respetando los criterios de conservación, protección y manejo patrimonial establecidos en el decreto 2358 de 2019 y demás disposiciones que regulan el patrimonio cultural material e inmaterial, así como los lineamientos definidos para la zona de influencia del conjunto arquitectónico de la Escuela Militar de Cadetes “General José María Córdova”.</w:t>
      </w:r>
    </w:p>
    <w:p w14:paraId="4F60B7E7" w14:textId="77777777" w:rsidR="00F27294" w:rsidRPr="00351589" w:rsidRDefault="00F27294" w:rsidP="00F27294">
      <w:pPr>
        <w:rPr>
          <w:rFonts w:ascii="Arial Nova Light" w:hAnsi="Arial Nova Light"/>
          <w:sz w:val="22"/>
          <w:highlight w:val="lightGray"/>
        </w:rPr>
      </w:pPr>
    </w:p>
    <w:p w14:paraId="4C7C0171" w14:textId="77777777" w:rsidR="00F27294" w:rsidRPr="00351589" w:rsidRDefault="00F27294" w:rsidP="00660E07">
      <w:pPr>
        <w:pStyle w:val="Ttulo2"/>
        <w:ind w:left="567" w:hanging="567"/>
        <w:rPr>
          <w:rFonts w:ascii="Arial Nova Light" w:hAnsi="Arial Nova Light"/>
          <w:sz w:val="22"/>
          <w:szCs w:val="22"/>
        </w:rPr>
      </w:pPr>
      <w:r w:rsidRPr="00351589">
        <w:rPr>
          <w:rFonts w:ascii="Arial Nova Light" w:hAnsi="Arial Nova Light"/>
          <w:sz w:val="22"/>
          <w:szCs w:val="22"/>
        </w:rPr>
        <w:t xml:space="preserve">Método Constructivo </w:t>
      </w:r>
    </w:p>
    <w:p w14:paraId="5E93F121" w14:textId="77777777" w:rsidR="00F27294" w:rsidRPr="00351589" w:rsidRDefault="00F27294" w:rsidP="00F27294">
      <w:pPr>
        <w:rPr>
          <w:rFonts w:ascii="Arial Nova Light" w:hAnsi="Arial Nova Light"/>
          <w:sz w:val="22"/>
          <w:highlight w:val="green"/>
        </w:rPr>
      </w:pPr>
    </w:p>
    <w:p w14:paraId="6C967167" w14:textId="01B3159F" w:rsidR="00F27294" w:rsidRPr="00351589" w:rsidRDefault="040A369D" w:rsidP="00AE37BC">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 xml:space="preserve">La metodología constructiva utilizada por el </w:t>
      </w:r>
      <w:r w:rsidR="5F00942F" w:rsidRPr="00351589">
        <w:rPr>
          <w:rFonts w:ascii="Arial Nova Light" w:eastAsia="Arial" w:hAnsi="Arial Nova Light" w:cs="Arial"/>
          <w:sz w:val="22"/>
        </w:rPr>
        <w:t>C</w:t>
      </w:r>
      <w:r w:rsidRPr="00351589">
        <w:rPr>
          <w:rFonts w:ascii="Arial Nova Light" w:eastAsia="Arial" w:hAnsi="Arial Nova Light" w:cs="Arial"/>
          <w:sz w:val="22"/>
        </w:rPr>
        <w:t xml:space="preserve">ontratista para desarrollar las actividades </w:t>
      </w:r>
      <w:r w:rsidR="0A103717" w:rsidRPr="00351589">
        <w:rPr>
          <w:rFonts w:ascii="Arial Nova Light" w:eastAsia="Arial" w:hAnsi="Arial Nova Light" w:cs="Arial"/>
          <w:sz w:val="22"/>
        </w:rPr>
        <w:t>contratadas,</w:t>
      </w:r>
      <w:r w:rsidRPr="00351589">
        <w:rPr>
          <w:rFonts w:ascii="Arial Nova Light" w:eastAsia="Arial" w:hAnsi="Arial Nova Light" w:cs="Arial"/>
          <w:sz w:val="22"/>
        </w:rPr>
        <w:t xml:space="preserve"> deberá garantizar los siguientes aspectos:</w:t>
      </w:r>
    </w:p>
    <w:p w14:paraId="62896444" w14:textId="77777777" w:rsidR="00F27294" w:rsidRPr="00351589" w:rsidRDefault="00F27294" w:rsidP="00F27294">
      <w:pPr>
        <w:rPr>
          <w:rFonts w:ascii="Arial Nova Light" w:hAnsi="Arial Nova Light"/>
          <w:sz w:val="22"/>
        </w:rPr>
      </w:pPr>
    </w:p>
    <w:p w14:paraId="4BD87B9D" w14:textId="77777777" w:rsidR="00F27294" w:rsidRPr="00351589" w:rsidRDefault="00F27294" w:rsidP="00F27294">
      <w:pPr>
        <w:pStyle w:val="Prrafodelista"/>
        <w:numPr>
          <w:ilvl w:val="0"/>
          <w:numId w:val="16"/>
        </w:numPr>
        <w:rPr>
          <w:rFonts w:ascii="Arial Nova Light" w:hAnsi="Arial Nova Light"/>
          <w:sz w:val="22"/>
        </w:rPr>
      </w:pPr>
      <w:r w:rsidRPr="00351589">
        <w:rPr>
          <w:rFonts w:ascii="Arial Nova Light" w:hAnsi="Arial Nova Light"/>
          <w:sz w:val="22"/>
        </w:rPr>
        <w:t>Las calidades previstas en planos y especificaciones que le sean entregados.</w:t>
      </w:r>
    </w:p>
    <w:p w14:paraId="4B0B19FD" w14:textId="77777777" w:rsidR="00F27294" w:rsidRPr="00351589" w:rsidRDefault="00F27294" w:rsidP="00F27294">
      <w:pPr>
        <w:pStyle w:val="Prrafodelista"/>
        <w:numPr>
          <w:ilvl w:val="0"/>
          <w:numId w:val="16"/>
        </w:numPr>
        <w:rPr>
          <w:rFonts w:ascii="Arial Nova Light" w:hAnsi="Arial Nova Light"/>
          <w:sz w:val="22"/>
        </w:rPr>
      </w:pPr>
      <w:r w:rsidRPr="00351589">
        <w:rPr>
          <w:rFonts w:ascii="Arial Nova Light" w:hAnsi="Arial Nova Light"/>
          <w:sz w:val="22"/>
        </w:rPr>
        <w:t xml:space="preserve">La estabilidad de la obra contratada. </w:t>
      </w:r>
    </w:p>
    <w:p w14:paraId="03F0E498" w14:textId="77777777" w:rsidR="00F27294" w:rsidRPr="00351589" w:rsidRDefault="00F27294" w:rsidP="00F27294">
      <w:pPr>
        <w:pStyle w:val="Prrafodelista"/>
        <w:numPr>
          <w:ilvl w:val="0"/>
          <w:numId w:val="16"/>
        </w:numPr>
        <w:rPr>
          <w:rFonts w:ascii="Arial Nova Light" w:hAnsi="Arial Nova Light"/>
          <w:sz w:val="22"/>
        </w:rPr>
      </w:pPr>
      <w:r w:rsidRPr="00351589">
        <w:rPr>
          <w:rFonts w:ascii="Arial Nova Light" w:hAnsi="Arial Nova Light"/>
          <w:sz w:val="22"/>
        </w:rPr>
        <w:t xml:space="preserve">El cumplimiento de las normas de calidad que reglamentan algunos materiales y elementos constructivos. </w:t>
      </w:r>
    </w:p>
    <w:p w14:paraId="4B7E3AFD" w14:textId="77777777" w:rsidR="00F27294" w:rsidRPr="00351589" w:rsidRDefault="00F27294" w:rsidP="00F27294">
      <w:pPr>
        <w:pStyle w:val="Prrafodelista"/>
        <w:numPr>
          <w:ilvl w:val="0"/>
          <w:numId w:val="16"/>
        </w:numPr>
        <w:rPr>
          <w:rFonts w:ascii="Arial Nova Light" w:hAnsi="Arial Nova Light"/>
          <w:sz w:val="22"/>
        </w:rPr>
      </w:pPr>
      <w:r w:rsidRPr="00351589">
        <w:rPr>
          <w:rFonts w:ascii="Arial Nova Light" w:hAnsi="Arial Nova Light"/>
          <w:sz w:val="22"/>
        </w:rPr>
        <w:t xml:space="preserve">El cumplimiento de las normas de seguridad durante la ejecución de la obra. </w:t>
      </w:r>
    </w:p>
    <w:p w14:paraId="44A9D659" w14:textId="77777777" w:rsidR="00F27294" w:rsidRPr="00351589" w:rsidRDefault="040A369D" w:rsidP="00F27294">
      <w:pPr>
        <w:pStyle w:val="Prrafodelista"/>
        <w:numPr>
          <w:ilvl w:val="0"/>
          <w:numId w:val="16"/>
        </w:numPr>
        <w:rPr>
          <w:rFonts w:ascii="Arial Nova Light" w:hAnsi="Arial Nova Light"/>
          <w:sz w:val="22"/>
        </w:rPr>
      </w:pPr>
      <w:r w:rsidRPr="00351589">
        <w:rPr>
          <w:rFonts w:ascii="Arial Nova Light" w:hAnsi="Arial Nova Light"/>
          <w:sz w:val="22"/>
        </w:rPr>
        <w:t xml:space="preserve">El cumplimiento de los aspectos de diseño y/o construcción sismorresistente de acuerdo con la NSR vigente. </w:t>
      </w:r>
    </w:p>
    <w:p w14:paraId="7538FC57" w14:textId="06198B49" w:rsidR="2F637722" w:rsidRPr="00351589" w:rsidRDefault="2F637722">
      <w:pPr>
        <w:rPr>
          <w:rFonts w:ascii="Arial Nova Light" w:hAnsi="Arial Nova Light"/>
          <w:sz w:val="22"/>
        </w:rPr>
      </w:pPr>
    </w:p>
    <w:p w14:paraId="4502157F" w14:textId="7A0AB5EF" w:rsidR="00F27294" w:rsidRPr="00351589" w:rsidRDefault="00F27294" w:rsidP="007D65FD">
      <w:pPr>
        <w:rPr>
          <w:rFonts w:ascii="Arial Nova Light" w:hAnsi="Arial Nova Light"/>
          <w:sz w:val="22"/>
        </w:rPr>
      </w:pPr>
      <w:r w:rsidRPr="00351589">
        <w:rPr>
          <w:rFonts w:ascii="Arial Nova Light" w:hAnsi="Arial Nova Light"/>
          <w:sz w:val="22"/>
        </w:rPr>
        <w:lastRenderedPageBreak/>
        <w:t xml:space="preserve">No afectar el desarrollo de las otras actividades que no estén a cargo suyo y que se ejecuten simultáneamente. </w:t>
      </w:r>
    </w:p>
    <w:p w14:paraId="48560CFB" w14:textId="026BBFEC" w:rsidR="1490B45D" w:rsidRPr="00351589" w:rsidRDefault="009F0624" w:rsidP="1490B45D">
      <w:pPr>
        <w:rPr>
          <w:rFonts w:ascii="Arial Nova Light" w:hAnsi="Arial Nova Light"/>
          <w:sz w:val="22"/>
        </w:rPr>
      </w:pPr>
      <w:r w:rsidRPr="00351589">
        <w:rPr>
          <w:rFonts w:ascii="Arial Nova Light" w:hAnsi="Arial Nova Light"/>
          <w:sz w:val="22"/>
        </w:rPr>
        <w:t>|</w:t>
      </w:r>
    </w:p>
    <w:p w14:paraId="1A76F3E1" w14:textId="33925C86" w:rsidR="00FE3C09" w:rsidRPr="00351589" w:rsidRDefault="00033806" w:rsidP="002250D0">
      <w:pPr>
        <w:pStyle w:val="Ttulo1"/>
        <w:rPr>
          <w:rFonts w:ascii="Arial Nova Light" w:hAnsi="Arial Nova Light"/>
          <w:sz w:val="22"/>
          <w:szCs w:val="22"/>
        </w:rPr>
      </w:pPr>
      <w:r w:rsidRPr="00351589">
        <w:rPr>
          <w:rFonts w:ascii="Arial Nova Light" w:hAnsi="Arial Nova Light"/>
          <w:sz w:val="22"/>
          <w:szCs w:val="22"/>
        </w:rPr>
        <w:t xml:space="preserve">Aspectos Relacionados con Sostenibilidad Técnico-Ambiental </w:t>
      </w:r>
    </w:p>
    <w:p w14:paraId="281A43CE" w14:textId="6844F9B1" w:rsidR="3C78AF21" w:rsidRPr="00351589" w:rsidRDefault="3C78AF21" w:rsidP="3C78AF21">
      <w:pPr>
        <w:rPr>
          <w:rFonts w:ascii="Arial Nova Light" w:hAnsi="Arial Nova Light"/>
          <w:sz w:val="22"/>
          <w:highlight w:val="lightGray"/>
        </w:rPr>
      </w:pPr>
    </w:p>
    <w:p w14:paraId="584185BF" w14:textId="047DAB1B" w:rsidR="0319D685" w:rsidRPr="00351589" w:rsidRDefault="0319D685" w:rsidP="3C78AF21">
      <w:pPr>
        <w:rPr>
          <w:rFonts w:ascii="Arial Nova Light" w:eastAsia="Arial" w:hAnsi="Arial Nova Light" w:cs="Arial"/>
          <w:sz w:val="22"/>
        </w:rPr>
      </w:pPr>
      <w:r w:rsidRPr="00351589">
        <w:rPr>
          <w:rFonts w:ascii="Arial Nova Light" w:eastAsia="Arial" w:hAnsi="Arial Nova Light" w:cs="Arial"/>
          <w:sz w:val="22"/>
        </w:rPr>
        <w:t>Para este efecto dentro de los Informes periódicos se deberá dejar constancia sobre:</w:t>
      </w:r>
    </w:p>
    <w:p w14:paraId="479B4F3A" w14:textId="155EA7A8" w:rsidR="3C78AF21" w:rsidRPr="00351589" w:rsidRDefault="3C78AF21" w:rsidP="009F0624">
      <w:pPr>
        <w:rPr>
          <w:rFonts w:ascii="Arial Nova Light" w:eastAsia="Arial" w:hAnsi="Arial Nova Light" w:cs="Arial"/>
          <w:sz w:val="22"/>
        </w:rPr>
      </w:pPr>
    </w:p>
    <w:p w14:paraId="1FCDDF98" w14:textId="345481B0" w:rsidR="0319D685" w:rsidRPr="00351589" w:rsidRDefault="0319D685" w:rsidP="009F0624">
      <w:pPr>
        <w:pStyle w:val="Prrafodelista"/>
        <w:numPr>
          <w:ilvl w:val="0"/>
          <w:numId w:val="3"/>
        </w:numPr>
        <w:rPr>
          <w:rFonts w:ascii="Arial Nova Light" w:eastAsia="Arial" w:hAnsi="Arial Nova Light" w:cs="Arial"/>
          <w:sz w:val="22"/>
        </w:rPr>
      </w:pPr>
      <w:r w:rsidRPr="00351589">
        <w:rPr>
          <w:rFonts w:ascii="Arial Nova Light" w:eastAsia="Arial" w:hAnsi="Arial Nova Light" w:cs="Arial"/>
          <w:sz w:val="22"/>
        </w:rPr>
        <w:t xml:space="preserve">Cumplimiento de los criterios establecidos en los numerales anteriores, dando un porcentaje o estableciendo indicadores de gestión ambiental y social. </w:t>
      </w:r>
    </w:p>
    <w:p w14:paraId="005938B3" w14:textId="5511CFD0" w:rsidR="0319D685" w:rsidRPr="00351589" w:rsidRDefault="0319D685" w:rsidP="009F0624">
      <w:pPr>
        <w:pStyle w:val="Prrafodelista"/>
        <w:numPr>
          <w:ilvl w:val="0"/>
          <w:numId w:val="3"/>
        </w:numPr>
        <w:rPr>
          <w:rFonts w:ascii="Arial Nova Light" w:eastAsia="Arial" w:hAnsi="Arial Nova Light" w:cs="Arial"/>
          <w:sz w:val="22"/>
        </w:rPr>
      </w:pPr>
      <w:r w:rsidRPr="00351589">
        <w:rPr>
          <w:rFonts w:ascii="Arial Nova Light" w:eastAsia="Arial" w:hAnsi="Arial Nova Light"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351589" w:rsidRDefault="0319D685" w:rsidP="009F0624">
      <w:pPr>
        <w:pStyle w:val="Prrafodelista"/>
        <w:numPr>
          <w:ilvl w:val="0"/>
          <w:numId w:val="3"/>
        </w:numPr>
        <w:rPr>
          <w:rFonts w:ascii="Arial Nova Light" w:eastAsia="Arial" w:hAnsi="Arial Nova Light" w:cs="Arial"/>
          <w:sz w:val="22"/>
        </w:rPr>
      </w:pPr>
      <w:r w:rsidRPr="00351589">
        <w:rPr>
          <w:rFonts w:ascii="Arial Nova Light" w:eastAsia="Arial" w:hAnsi="Arial Nova Light" w:cs="Arial"/>
          <w:sz w:val="22"/>
        </w:rPr>
        <w:t xml:space="preserve">Constancias y/o hojas de asistencia de la comunidad, empleados y autoridades que participaron en los programas de educación y capacitación ambiental. </w:t>
      </w:r>
    </w:p>
    <w:p w14:paraId="083B340B" w14:textId="265A6ACB" w:rsidR="0319D685" w:rsidRPr="00351589" w:rsidRDefault="0319D685" w:rsidP="009F0624">
      <w:pPr>
        <w:pStyle w:val="Prrafodelista"/>
        <w:numPr>
          <w:ilvl w:val="0"/>
          <w:numId w:val="3"/>
        </w:numPr>
        <w:rPr>
          <w:rFonts w:ascii="Arial Nova Light" w:eastAsia="Arial" w:hAnsi="Arial Nova Light" w:cs="Arial"/>
          <w:sz w:val="22"/>
        </w:rPr>
      </w:pPr>
      <w:r w:rsidRPr="00351589">
        <w:rPr>
          <w:rFonts w:ascii="Arial Nova Light" w:eastAsia="Arial" w:hAnsi="Arial Nova Light" w:cs="Arial"/>
          <w:sz w:val="22"/>
        </w:rPr>
        <w:t>Presentación de los documentos, fichas o todos aquellos que acrediten el cumplimiento de cada uno de los componentes descritos en el presente programa.</w:t>
      </w:r>
    </w:p>
    <w:p w14:paraId="59DA9AA1" w14:textId="2AF864C9" w:rsidR="00033806" w:rsidRPr="00351589" w:rsidRDefault="00033806" w:rsidP="1490B45D">
      <w:pPr>
        <w:rPr>
          <w:rFonts w:ascii="Arial Nova Light" w:hAnsi="Arial Nova Light"/>
          <w:sz w:val="22"/>
        </w:rPr>
      </w:pPr>
    </w:p>
    <w:p w14:paraId="70372C17" w14:textId="2E5553A7" w:rsidR="002250D0" w:rsidRPr="00351589" w:rsidRDefault="00CF369B" w:rsidP="002250D0">
      <w:pPr>
        <w:pStyle w:val="Ttulo1"/>
        <w:rPr>
          <w:rFonts w:ascii="Arial Nova Light" w:hAnsi="Arial Nova Light"/>
          <w:sz w:val="22"/>
          <w:szCs w:val="22"/>
        </w:rPr>
      </w:pPr>
      <w:r w:rsidRPr="00351589">
        <w:rPr>
          <w:rFonts w:ascii="Arial Nova Light" w:hAnsi="Arial Nova Light"/>
          <w:sz w:val="22"/>
          <w:szCs w:val="22"/>
        </w:rPr>
        <w:t>I</w:t>
      </w:r>
      <w:r w:rsidR="002250D0" w:rsidRPr="00351589">
        <w:rPr>
          <w:rFonts w:ascii="Arial Nova Light" w:hAnsi="Arial Nova Light"/>
          <w:sz w:val="22"/>
          <w:szCs w:val="22"/>
        </w:rPr>
        <w:t xml:space="preserve">nformación sobre </w:t>
      </w:r>
      <w:r w:rsidR="0022646C" w:rsidRPr="00351589">
        <w:rPr>
          <w:rFonts w:ascii="Arial Nova Light" w:hAnsi="Arial Nova Light"/>
          <w:sz w:val="22"/>
          <w:szCs w:val="22"/>
        </w:rPr>
        <w:t xml:space="preserve">el personal profesional </w:t>
      </w:r>
    </w:p>
    <w:p w14:paraId="30710201" w14:textId="77777777" w:rsidR="00153E11" w:rsidRPr="00351589" w:rsidRDefault="00153E11" w:rsidP="00153E11">
      <w:pPr>
        <w:rPr>
          <w:rFonts w:ascii="Arial Nova Light" w:hAnsi="Arial Nova Light"/>
          <w:sz w:val="22"/>
        </w:rPr>
      </w:pPr>
    </w:p>
    <w:p w14:paraId="4DD7BE8B" w14:textId="77777777" w:rsidR="00153E11" w:rsidRPr="00351589" w:rsidRDefault="00153E11" w:rsidP="00153E11">
      <w:pPr>
        <w:rPr>
          <w:rFonts w:ascii="Arial Nova Light" w:hAnsi="Arial Nova Light"/>
          <w:sz w:val="22"/>
        </w:rPr>
      </w:pPr>
    </w:p>
    <w:p w14:paraId="66EBC1D0" w14:textId="532E8533" w:rsidR="0022646C" w:rsidRPr="00351589" w:rsidRDefault="00C4150A" w:rsidP="0022646C">
      <w:pPr>
        <w:rPr>
          <w:rFonts w:ascii="Arial Nova Light" w:hAnsi="Arial Nova Light"/>
          <w:sz w:val="22"/>
        </w:rPr>
      </w:pPr>
      <w:bookmarkStart w:id="1" w:name="_Hlk241843731"/>
      <w:r w:rsidRPr="00351589">
        <w:rPr>
          <w:rFonts w:ascii="Arial Nova Light" w:hAnsi="Arial Nova Light"/>
          <w:sz w:val="22"/>
        </w:rPr>
        <w:t xml:space="preserve">Para efectos del análisis de la información del personal, se tendrán en cuenta las siguientes consideraciones: </w:t>
      </w:r>
    </w:p>
    <w:p w14:paraId="370D43AF" w14:textId="12EA5BA8" w:rsidR="00C4150A" w:rsidRPr="00351589" w:rsidRDefault="00C4150A" w:rsidP="0022646C">
      <w:pPr>
        <w:rPr>
          <w:rFonts w:ascii="Arial Nova Light" w:hAnsi="Arial Nova Light"/>
          <w:sz w:val="22"/>
        </w:rPr>
      </w:pPr>
    </w:p>
    <w:p w14:paraId="43CAEFA8" w14:textId="7AEEB65F" w:rsidR="00C4150A" w:rsidRPr="00351589" w:rsidRDefault="0016156E" w:rsidP="00C4150A">
      <w:pPr>
        <w:pStyle w:val="Prrafodelista"/>
        <w:numPr>
          <w:ilvl w:val="0"/>
          <w:numId w:val="7"/>
        </w:numPr>
        <w:rPr>
          <w:rFonts w:ascii="Arial Nova Light" w:hAnsi="Arial Nova Light"/>
          <w:sz w:val="22"/>
        </w:rPr>
      </w:pPr>
      <w:r w:rsidRPr="00351589">
        <w:rPr>
          <w:rFonts w:ascii="Arial Nova Light" w:hAnsi="Arial Nova Light"/>
          <w:sz w:val="22"/>
        </w:rPr>
        <w:t xml:space="preserve">Las hojas de vida y soportes del personal vinculado al proyecto serán verificadas una vez se adjudique el </w:t>
      </w:r>
      <w:r w:rsidR="34360E1A" w:rsidRPr="00351589">
        <w:rPr>
          <w:rFonts w:ascii="Arial Nova Light" w:hAnsi="Arial Nova Light"/>
          <w:sz w:val="22"/>
        </w:rPr>
        <w:t>C</w:t>
      </w:r>
      <w:r w:rsidRPr="00351589">
        <w:rPr>
          <w:rFonts w:ascii="Arial Nova Light" w:hAnsi="Arial Nova Light"/>
          <w:sz w:val="22"/>
        </w:rPr>
        <w:t xml:space="preserve">ontrato y no podrán ser pedidas durante la selección del </w:t>
      </w:r>
      <w:r w:rsidR="0009621C" w:rsidRPr="00351589">
        <w:rPr>
          <w:rFonts w:ascii="Arial Nova Light" w:hAnsi="Arial Nova Light"/>
          <w:sz w:val="22"/>
        </w:rPr>
        <w:t>C</w:t>
      </w:r>
      <w:r w:rsidRPr="00351589">
        <w:rPr>
          <w:rFonts w:ascii="Arial Nova Light" w:hAnsi="Arial Nova Light"/>
          <w:sz w:val="22"/>
        </w:rPr>
        <w:t xml:space="preserve">ontratista para efectos de otorgar puntaje o como criterio habilitante. </w:t>
      </w:r>
    </w:p>
    <w:p w14:paraId="68C0D458" w14:textId="27CBB7B3" w:rsidR="0016156E" w:rsidRPr="00351589" w:rsidRDefault="0016156E" w:rsidP="0016156E">
      <w:pPr>
        <w:rPr>
          <w:rFonts w:ascii="Arial Nova Light" w:hAnsi="Arial Nova Light"/>
          <w:sz w:val="22"/>
        </w:rPr>
      </w:pPr>
    </w:p>
    <w:p w14:paraId="0DF50EE1" w14:textId="7803C2E9" w:rsidR="00EA71DA" w:rsidRPr="00351589" w:rsidRDefault="0016156E" w:rsidP="00EA71DA">
      <w:pPr>
        <w:pStyle w:val="Prrafodelista"/>
        <w:numPr>
          <w:ilvl w:val="0"/>
          <w:numId w:val="7"/>
        </w:numPr>
        <w:rPr>
          <w:rFonts w:ascii="Arial Nova Light" w:hAnsi="Arial Nova Light"/>
          <w:sz w:val="22"/>
        </w:rPr>
      </w:pPr>
      <w:r w:rsidRPr="00351589">
        <w:rPr>
          <w:rFonts w:ascii="Arial Nova Light" w:hAnsi="Arial Nova Light"/>
          <w:sz w:val="22"/>
        </w:rPr>
        <w:t xml:space="preserve">Si el </w:t>
      </w:r>
      <w:r w:rsidR="5DF22E68" w:rsidRPr="00351589">
        <w:rPr>
          <w:rFonts w:ascii="Arial Nova Light" w:hAnsi="Arial Nova Light"/>
          <w:sz w:val="22"/>
        </w:rPr>
        <w:t>C</w:t>
      </w:r>
      <w:r w:rsidRPr="00351589">
        <w:rPr>
          <w:rFonts w:ascii="Arial Nova Light" w:hAnsi="Arial Nova Light"/>
          <w:sz w:val="22"/>
        </w:rPr>
        <w:t xml:space="preserve">ontratista </w:t>
      </w:r>
      <w:r w:rsidR="003D5109" w:rsidRPr="00351589">
        <w:rPr>
          <w:rFonts w:ascii="Arial Nova Light" w:hAnsi="Arial Nova Light"/>
          <w:sz w:val="22"/>
        </w:rPr>
        <w:t xml:space="preserve">ofrece dos (2) o más profesionales para realizar actividades de un mismo cargo, cada uno de ellos deberá cumplir los requisitos exigidos en los </w:t>
      </w:r>
      <w:r w:rsidR="3B0B6D28" w:rsidRPr="00351589">
        <w:rPr>
          <w:rFonts w:ascii="Arial Nova Light" w:hAnsi="Arial Nova Light"/>
          <w:sz w:val="22"/>
        </w:rPr>
        <w:t>P</w:t>
      </w:r>
      <w:r w:rsidR="003D5109" w:rsidRPr="00351589">
        <w:rPr>
          <w:rFonts w:ascii="Arial Nova Light" w:hAnsi="Arial Nova Light"/>
          <w:sz w:val="22"/>
        </w:rPr>
        <w:t xml:space="preserve">liegos de </w:t>
      </w:r>
      <w:r w:rsidR="461B73C2" w:rsidRPr="00351589">
        <w:rPr>
          <w:rFonts w:ascii="Arial Nova Light" w:hAnsi="Arial Nova Light"/>
          <w:sz w:val="22"/>
        </w:rPr>
        <w:t>C</w:t>
      </w:r>
      <w:r w:rsidR="003D5109" w:rsidRPr="00351589">
        <w:rPr>
          <w:rFonts w:ascii="Arial Nova Light" w:hAnsi="Arial Nova Light"/>
          <w:sz w:val="22"/>
        </w:rPr>
        <w:t xml:space="preserve">ondiciones para el respectivo cargo. </w:t>
      </w:r>
      <w:r w:rsidR="00EA71DA" w:rsidRPr="00351589">
        <w:rPr>
          <w:rFonts w:ascii="Arial Nova Light" w:hAnsi="Arial Nova Light"/>
          <w:sz w:val="22"/>
        </w:rPr>
        <w:t>Un mismo profesional no puede ser ofrecido para dos o más cargos diferentes en los cuales supere el 100</w:t>
      </w:r>
      <w:r w:rsidR="00444C6E" w:rsidRPr="00351589">
        <w:rPr>
          <w:rFonts w:ascii="Arial Nova Light" w:hAnsi="Arial Nova Light"/>
          <w:sz w:val="22"/>
        </w:rPr>
        <w:t xml:space="preserve"> </w:t>
      </w:r>
      <w:r w:rsidR="00EA71DA" w:rsidRPr="00351589">
        <w:rPr>
          <w:rFonts w:ascii="Arial Nova Light" w:hAnsi="Arial Nova Light"/>
          <w:sz w:val="22"/>
        </w:rPr>
        <w:t xml:space="preserve">% de la dedicación requerida para este </w:t>
      </w:r>
      <w:r w:rsidR="0D62CDD7" w:rsidRPr="00351589">
        <w:rPr>
          <w:rFonts w:ascii="Arial Nova Light" w:hAnsi="Arial Nova Light"/>
          <w:sz w:val="22"/>
        </w:rPr>
        <w:t>P</w:t>
      </w:r>
      <w:r w:rsidR="00EA71DA" w:rsidRPr="00351589">
        <w:rPr>
          <w:rFonts w:ascii="Arial Nova Light" w:hAnsi="Arial Nova Light"/>
          <w:sz w:val="22"/>
        </w:rPr>
        <w:t xml:space="preserve">roceso de </w:t>
      </w:r>
      <w:r w:rsidR="1D790F99" w:rsidRPr="00351589">
        <w:rPr>
          <w:rFonts w:ascii="Arial Nova Light" w:hAnsi="Arial Nova Light"/>
          <w:sz w:val="22"/>
        </w:rPr>
        <w:t>C</w:t>
      </w:r>
      <w:r w:rsidR="00EA71DA" w:rsidRPr="00351589">
        <w:rPr>
          <w:rFonts w:ascii="Arial Nova Light" w:hAnsi="Arial Nova Light"/>
          <w:sz w:val="22"/>
        </w:rPr>
        <w:t>ontratación.</w:t>
      </w:r>
    </w:p>
    <w:p w14:paraId="30EE77A9" w14:textId="77777777" w:rsidR="00EA71DA" w:rsidRPr="00351589" w:rsidRDefault="00EA71DA" w:rsidP="00EA71DA">
      <w:pPr>
        <w:pStyle w:val="Prrafodelista"/>
        <w:rPr>
          <w:rFonts w:ascii="Arial Nova Light" w:hAnsi="Arial Nova Light"/>
          <w:sz w:val="22"/>
        </w:rPr>
      </w:pPr>
    </w:p>
    <w:p w14:paraId="4D53185B" w14:textId="0F43634D" w:rsidR="0016156E" w:rsidRPr="00351589" w:rsidRDefault="00426B4B" w:rsidP="0016156E">
      <w:pPr>
        <w:pStyle w:val="Prrafodelista"/>
        <w:numPr>
          <w:ilvl w:val="0"/>
          <w:numId w:val="7"/>
        </w:numPr>
        <w:rPr>
          <w:rFonts w:ascii="Arial Nova Light" w:hAnsi="Arial Nova Light"/>
          <w:sz w:val="22"/>
        </w:rPr>
      </w:pPr>
      <w:r w:rsidRPr="00351589">
        <w:rPr>
          <w:rFonts w:ascii="Arial Nova Light" w:hAnsi="Arial Nova Light"/>
          <w:sz w:val="22"/>
        </w:rPr>
        <w:t xml:space="preserve">El </w:t>
      </w:r>
      <w:r w:rsidR="274B3730" w:rsidRPr="00351589">
        <w:rPr>
          <w:rFonts w:ascii="Arial Nova Light" w:hAnsi="Arial Nova Light"/>
          <w:sz w:val="22"/>
        </w:rPr>
        <w:t>C</w:t>
      </w:r>
      <w:r w:rsidRPr="00351589">
        <w:rPr>
          <w:rFonts w:ascii="Arial Nova Light" w:hAnsi="Arial Nova Light"/>
          <w:sz w:val="22"/>
        </w:rPr>
        <w:t xml:space="preserve">ontratista </w:t>
      </w:r>
      <w:r w:rsidR="0029497D" w:rsidRPr="00351589">
        <w:rPr>
          <w:rFonts w:ascii="Arial Nova Light" w:hAnsi="Arial Nova Light"/>
          <w:sz w:val="22"/>
        </w:rPr>
        <w:t xml:space="preserve">deberá informar la fecha a partir de la cual los profesionales ofrecidos ejercen legalmente la profesión de conformidad con lo señalado en el </w:t>
      </w:r>
      <w:r w:rsidR="00E93CAE" w:rsidRPr="00351589">
        <w:rPr>
          <w:rFonts w:ascii="Arial Nova Light" w:hAnsi="Arial Nova Light"/>
          <w:sz w:val="22"/>
        </w:rPr>
        <w:t>P</w:t>
      </w:r>
      <w:r w:rsidR="0029497D" w:rsidRPr="00351589">
        <w:rPr>
          <w:rFonts w:ascii="Arial Nova Light" w:hAnsi="Arial Nova Light"/>
          <w:sz w:val="22"/>
        </w:rPr>
        <w:t xml:space="preserve">liego de </w:t>
      </w:r>
      <w:r w:rsidR="00E93CAE" w:rsidRPr="00351589">
        <w:rPr>
          <w:rFonts w:ascii="Arial Nova Light" w:hAnsi="Arial Nova Light"/>
          <w:sz w:val="22"/>
        </w:rPr>
        <w:t>C</w:t>
      </w:r>
      <w:r w:rsidR="0029497D" w:rsidRPr="00351589">
        <w:rPr>
          <w:rFonts w:ascii="Arial Nova Light" w:hAnsi="Arial Nova Light"/>
          <w:sz w:val="22"/>
        </w:rPr>
        <w:t xml:space="preserve">ondiciones. El requisito de la tarjeta o matrícula profesional </w:t>
      </w:r>
      <w:r w:rsidR="00D209AD" w:rsidRPr="00351589">
        <w:rPr>
          <w:rFonts w:ascii="Arial Nova Light" w:hAnsi="Arial Nova Light"/>
          <w:sz w:val="22"/>
        </w:rPr>
        <w:t xml:space="preserve">se puede suplir con lo regulado en el artículo 18 del Decreto </w:t>
      </w:r>
      <w:r w:rsidR="00444C6E" w:rsidRPr="00351589">
        <w:rPr>
          <w:rFonts w:ascii="Arial Nova Light" w:hAnsi="Arial Nova Light"/>
          <w:sz w:val="22"/>
        </w:rPr>
        <w:t xml:space="preserve">-Ley </w:t>
      </w:r>
      <w:r w:rsidR="00D209AD" w:rsidRPr="00351589">
        <w:rPr>
          <w:rFonts w:ascii="Arial Nova Light" w:hAnsi="Arial Nova Light"/>
          <w:sz w:val="22"/>
        </w:rPr>
        <w:t xml:space="preserve">2106 de 2019. </w:t>
      </w:r>
    </w:p>
    <w:p w14:paraId="0456D959" w14:textId="77777777" w:rsidR="00D209AD" w:rsidRPr="00351589" w:rsidRDefault="00D209AD" w:rsidP="00D209AD">
      <w:pPr>
        <w:pStyle w:val="Prrafodelista"/>
        <w:rPr>
          <w:rFonts w:ascii="Arial Nova Light" w:hAnsi="Arial Nova Light"/>
          <w:sz w:val="22"/>
        </w:rPr>
      </w:pPr>
    </w:p>
    <w:p w14:paraId="54B379DC" w14:textId="42E696DC" w:rsidR="00D209AD" w:rsidRPr="00351589" w:rsidRDefault="50D3E357" w:rsidP="0016156E">
      <w:pPr>
        <w:pStyle w:val="Prrafodelista"/>
        <w:numPr>
          <w:ilvl w:val="0"/>
          <w:numId w:val="7"/>
        </w:numPr>
        <w:rPr>
          <w:rFonts w:ascii="Arial Nova Light" w:hAnsi="Arial Nova Light"/>
          <w:sz w:val="22"/>
        </w:rPr>
      </w:pPr>
      <w:r w:rsidRPr="00351589">
        <w:rPr>
          <w:rFonts w:ascii="Arial Nova Light" w:hAnsi="Arial Nova Light"/>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351589" w:rsidRDefault="008A3728" w:rsidP="008A3728">
      <w:pPr>
        <w:pStyle w:val="Prrafodelista"/>
        <w:rPr>
          <w:rFonts w:ascii="Arial Nova Light" w:hAnsi="Arial Nova Light"/>
          <w:sz w:val="22"/>
        </w:rPr>
      </w:pPr>
    </w:p>
    <w:p w14:paraId="0148CD22" w14:textId="35A8727E" w:rsidR="002469FE" w:rsidRPr="00351589" w:rsidRDefault="002469FE" w:rsidP="002469FE">
      <w:pPr>
        <w:numPr>
          <w:ilvl w:val="0"/>
          <w:numId w:val="7"/>
        </w:numPr>
        <w:rPr>
          <w:rFonts w:ascii="Arial Nova Light" w:hAnsi="Arial Nova Light"/>
          <w:sz w:val="22"/>
        </w:rPr>
      </w:pPr>
      <w:r w:rsidRPr="00351589">
        <w:rPr>
          <w:rFonts w:ascii="Arial Nova Light" w:hAnsi="Arial Nova Light"/>
          <w:sz w:val="22"/>
        </w:rPr>
        <w:t xml:space="preserve">La </w:t>
      </w:r>
      <w:r w:rsidR="1C97139A" w:rsidRPr="00351589">
        <w:rPr>
          <w:rFonts w:ascii="Arial Nova Light" w:hAnsi="Arial Nova Light"/>
          <w:sz w:val="22"/>
        </w:rPr>
        <w:t>E</w:t>
      </w:r>
      <w:r w:rsidRPr="00351589">
        <w:rPr>
          <w:rFonts w:ascii="Arial Nova Light" w:hAnsi="Arial Nova Light"/>
          <w:sz w:val="22"/>
        </w:rPr>
        <w:t xml:space="preserve">ntidad podrá solicitar en cualquier momento al </w:t>
      </w:r>
      <w:r w:rsidR="705689A0" w:rsidRPr="00351589">
        <w:rPr>
          <w:rFonts w:ascii="Arial Nova Light" w:hAnsi="Arial Nova Light"/>
          <w:sz w:val="22"/>
        </w:rPr>
        <w:t>C</w:t>
      </w:r>
      <w:r w:rsidRPr="00351589">
        <w:rPr>
          <w:rFonts w:ascii="Arial Nova Light" w:hAnsi="Arial Nova Light"/>
          <w:sz w:val="22"/>
        </w:rPr>
        <w:t xml:space="preserve">ontratista los documentos que permitan acreditar el valor y el pago correspondiente de cada uno de los profesionales </w:t>
      </w:r>
      <w:r w:rsidRPr="00351589">
        <w:rPr>
          <w:rFonts w:ascii="Arial Nova Light" w:hAnsi="Arial Nova Light"/>
          <w:sz w:val="22"/>
        </w:rPr>
        <w:lastRenderedPageBreak/>
        <w:t xml:space="preserve">empleados en la ejecución del contrato y que estén acorde con el valor de los honorarios definidos a la fecha de ejecución del </w:t>
      </w:r>
      <w:r w:rsidR="00E93CAE" w:rsidRPr="00351589">
        <w:rPr>
          <w:rFonts w:ascii="Arial Nova Light" w:hAnsi="Arial Nova Light"/>
          <w:sz w:val="22"/>
        </w:rPr>
        <w:t>C</w:t>
      </w:r>
      <w:r w:rsidRPr="00351589">
        <w:rPr>
          <w:rFonts w:ascii="Arial Nova Light" w:hAnsi="Arial Nova Light"/>
          <w:sz w:val="22"/>
        </w:rPr>
        <w:t>ontrato, en el caso e</w:t>
      </w:r>
      <w:r w:rsidR="00444C6E" w:rsidRPr="00351589">
        <w:rPr>
          <w:rFonts w:ascii="Arial Nova Light" w:hAnsi="Arial Nova Light"/>
          <w:sz w:val="22"/>
        </w:rPr>
        <w:t>n</w:t>
      </w:r>
      <w:r w:rsidRPr="00351589">
        <w:rPr>
          <w:rFonts w:ascii="Arial Nova Light" w:hAnsi="Arial Nova Light"/>
          <w:sz w:val="22"/>
        </w:rPr>
        <w:t xml:space="preserve"> </w:t>
      </w:r>
      <w:r w:rsidR="00444C6E" w:rsidRPr="00351589">
        <w:rPr>
          <w:rFonts w:ascii="Arial Nova Light" w:hAnsi="Arial Nova Light"/>
          <w:sz w:val="22"/>
        </w:rPr>
        <w:t>que</w:t>
      </w:r>
      <w:r w:rsidRPr="00351589">
        <w:rPr>
          <w:rFonts w:ascii="Arial Nova Light" w:hAnsi="Arial Nova Light"/>
          <w:sz w:val="22"/>
        </w:rPr>
        <w:t xml:space="preserve"> sea establecido un valor de honorarios de referencia.</w:t>
      </w:r>
    </w:p>
    <w:p w14:paraId="4F88BBD1" w14:textId="77777777" w:rsidR="002469FE" w:rsidRPr="00351589" w:rsidRDefault="002469FE" w:rsidP="002469FE">
      <w:pPr>
        <w:ind w:left="720"/>
        <w:rPr>
          <w:rFonts w:ascii="Arial Nova Light" w:hAnsi="Arial Nova Light"/>
          <w:sz w:val="22"/>
        </w:rPr>
      </w:pPr>
    </w:p>
    <w:p w14:paraId="60F232EB" w14:textId="1A3D0F49" w:rsidR="002469FE" w:rsidRPr="00351589" w:rsidRDefault="002469FE" w:rsidP="002469FE">
      <w:pPr>
        <w:numPr>
          <w:ilvl w:val="0"/>
          <w:numId w:val="7"/>
        </w:numPr>
        <w:rPr>
          <w:rFonts w:ascii="Arial Nova Light" w:hAnsi="Arial Nova Light"/>
          <w:sz w:val="22"/>
        </w:rPr>
      </w:pPr>
      <w:r w:rsidRPr="00351589">
        <w:rPr>
          <w:rFonts w:ascii="Arial Nova Light" w:hAnsi="Arial Nova Light"/>
          <w:sz w:val="22"/>
        </w:rPr>
        <w:t xml:space="preserve">El </w:t>
      </w:r>
      <w:r w:rsidR="473C1AC2" w:rsidRPr="00351589">
        <w:rPr>
          <w:rFonts w:ascii="Arial Nova Light" w:hAnsi="Arial Nova Light"/>
          <w:sz w:val="22"/>
        </w:rPr>
        <w:t>C</w:t>
      </w:r>
      <w:r w:rsidR="0001104C" w:rsidRPr="00351589">
        <w:rPr>
          <w:rFonts w:ascii="Arial Nova Light" w:hAnsi="Arial Nova Light"/>
          <w:sz w:val="22"/>
        </w:rPr>
        <w:t xml:space="preserve">ontratista </w:t>
      </w:r>
      <w:r w:rsidRPr="00351589">
        <w:rPr>
          <w:rFonts w:ascii="Arial Nova Light" w:hAnsi="Arial Nova Light"/>
          <w:sz w:val="22"/>
        </w:rPr>
        <w:t>es responsable de verificar que los profesionales propuestos t</w:t>
      </w:r>
      <w:r w:rsidR="00C3029C" w:rsidRPr="00351589">
        <w:rPr>
          <w:rFonts w:ascii="Arial Nova Light" w:hAnsi="Arial Nova Light"/>
          <w:sz w:val="22"/>
        </w:rPr>
        <w:t>engan</w:t>
      </w:r>
      <w:r w:rsidRPr="00351589">
        <w:rPr>
          <w:rFonts w:ascii="Arial Nova Light" w:hAnsi="Arial Nova Light"/>
          <w:sz w:val="22"/>
        </w:rPr>
        <w:t xml:space="preserve"> la disponibilidad real para la cual se vinculan al proyecto. </w:t>
      </w:r>
    </w:p>
    <w:p w14:paraId="71B1267E" w14:textId="77777777" w:rsidR="002469FE" w:rsidRPr="00351589" w:rsidRDefault="002469FE" w:rsidP="002469FE">
      <w:pPr>
        <w:ind w:left="720"/>
        <w:rPr>
          <w:rFonts w:ascii="Arial Nova Light" w:hAnsi="Arial Nova Light"/>
          <w:sz w:val="22"/>
        </w:rPr>
      </w:pPr>
    </w:p>
    <w:p w14:paraId="46984999" w14:textId="2453433F" w:rsidR="002469FE" w:rsidRPr="00351589" w:rsidRDefault="002469FE" w:rsidP="002469FE">
      <w:pPr>
        <w:numPr>
          <w:ilvl w:val="0"/>
          <w:numId w:val="7"/>
        </w:numPr>
        <w:rPr>
          <w:rFonts w:ascii="Arial Nova Light" w:hAnsi="Arial Nova Light"/>
          <w:sz w:val="22"/>
        </w:rPr>
      </w:pPr>
      <w:r w:rsidRPr="00351589">
        <w:rPr>
          <w:rFonts w:ascii="Arial Nova Light" w:hAnsi="Arial Nova Light"/>
          <w:sz w:val="22"/>
        </w:rPr>
        <w:t xml:space="preserve">El </w:t>
      </w:r>
      <w:r w:rsidR="3954DA0C" w:rsidRPr="00351589">
        <w:rPr>
          <w:rFonts w:ascii="Arial Nova Light" w:hAnsi="Arial Nova Light"/>
          <w:sz w:val="22"/>
        </w:rPr>
        <w:t>C</w:t>
      </w:r>
      <w:r w:rsidR="00704D92" w:rsidRPr="00351589">
        <w:rPr>
          <w:rFonts w:ascii="Arial Nova Light" w:hAnsi="Arial Nova Light"/>
          <w:sz w:val="22"/>
        </w:rPr>
        <w:t xml:space="preserve">ontratista </w:t>
      </w:r>
      <w:r w:rsidRPr="00351589">
        <w:rPr>
          <w:rFonts w:ascii="Arial Nova Light" w:hAnsi="Arial Nova Light"/>
          <w:sz w:val="22"/>
        </w:rPr>
        <w:t xml:space="preserve">garantizará que los profesionales estén disponibles (físicamente o a través de medios digitales) cada vez que la </w:t>
      </w:r>
      <w:r w:rsidR="7B711B8F" w:rsidRPr="00351589">
        <w:rPr>
          <w:rFonts w:ascii="Arial Nova Light" w:hAnsi="Arial Nova Light"/>
          <w:sz w:val="22"/>
        </w:rPr>
        <w:t>E</w:t>
      </w:r>
      <w:r w:rsidRPr="00351589">
        <w:rPr>
          <w:rFonts w:ascii="Arial Nova Light" w:hAnsi="Arial Nova Light"/>
          <w:sz w:val="22"/>
        </w:rPr>
        <w:t xml:space="preserve">ntidad los requiera para dar cumplimiento al objeto del </w:t>
      </w:r>
      <w:r w:rsidR="7BE98632" w:rsidRPr="00351589">
        <w:rPr>
          <w:rFonts w:ascii="Arial Nova Light" w:hAnsi="Arial Nova Light"/>
          <w:sz w:val="22"/>
        </w:rPr>
        <w:t>C</w:t>
      </w:r>
      <w:r w:rsidR="00704D92" w:rsidRPr="00351589">
        <w:rPr>
          <w:rFonts w:ascii="Arial Nova Light" w:hAnsi="Arial Nova Light"/>
          <w:sz w:val="22"/>
        </w:rPr>
        <w:t>ontrato</w:t>
      </w:r>
      <w:r w:rsidR="007B5CC6" w:rsidRPr="00351589">
        <w:rPr>
          <w:rFonts w:ascii="Arial Nova Light" w:hAnsi="Arial Nova Light"/>
          <w:sz w:val="22"/>
        </w:rPr>
        <w:t xml:space="preserve"> de acuerdo con el tiempo de dedicación exigido para cada personal</w:t>
      </w:r>
      <w:r w:rsidRPr="00351589">
        <w:rPr>
          <w:rFonts w:ascii="Arial Nova Light" w:hAnsi="Arial Nova Light"/>
          <w:sz w:val="22"/>
        </w:rPr>
        <w:t>.</w:t>
      </w:r>
    </w:p>
    <w:p w14:paraId="184C1BD4" w14:textId="77777777" w:rsidR="002469FE" w:rsidRPr="00351589" w:rsidRDefault="002469FE" w:rsidP="002469FE">
      <w:pPr>
        <w:ind w:left="720"/>
        <w:rPr>
          <w:rFonts w:ascii="Arial Nova Light" w:hAnsi="Arial Nova Light"/>
          <w:sz w:val="22"/>
        </w:rPr>
      </w:pPr>
    </w:p>
    <w:p w14:paraId="5B4C4AEC" w14:textId="72D06B32" w:rsidR="002469FE" w:rsidRPr="00351589" w:rsidRDefault="002469FE" w:rsidP="002469FE">
      <w:pPr>
        <w:numPr>
          <w:ilvl w:val="0"/>
          <w:numId w:val="7"/>
        </w:numPr>
        <w:rPr>
          <w:rFonts w:ascii="Arial Nova Light" w:hAnsi="Arial Nova Light"/>
          <w:sz w:val="22"/>
        </w:rPr>
      </w:pPr>
      <w:r w:rsidRPr="00351589">
        <w:rPr>
          <w:rFonts w:ascii="Arial Nova Light" w:hAnsi="Arial Nova Light"/>
          <w:sz w:val="22"/>
        </w:rPr>
        <w:t xml:space="preserve">La </w:t>
      </w:r>
      <w:r w:rsidR="32D96A98" w:rsidRPr="00351589">
        <w:rPr>
          <w:rFonts w:ascii="Arial Nova Light" w:hAnsi="Arial Nova Light"/>
          <w:sz w:val="22"/>
        </w:rPr>
        <w:t>E</w:t>
      </w:r>
      <w:r w:rsidRPr="00351589">
        <w:rPr>
          <w:rFonts w:ascii="Arial Nova Light" w:hAnsi="Arial Nova Light"/>
          <w:sz w:val="22"/>
        </w:rPr>
        <w:t xml:space="preserve">ntidad se reserva el derecho de exigir el reemplazo o retiro de cualquier </w:t>
      </w:r>
      <w:r w:rsidR="008A2C47" w:rsidRPr="00351589">
        <w:rPr>
          <w:rFonts w:ascii="Arial Nova Light" w:hAnsi="Arial Nova Light"/>
          <w:sz w:val="22"/>
        </w:rPr>
        <w:t>Subc</w:t>
      </w:r>
      <w:r w:rsidRPr="00351589">
        <w:rPr>
          <w:rFonts w:ascii="Arial Nova Light" w:hAnsi="Arial Nova Light"/>
          <w:sz w:val="22"/>
        </w:rPr>
        <w:t xml:space="preserve">ontratista o trabajador vinculado al contrato, sin que ello conlleve mayores costos para la </w:t>
      </w:r>
      <w:r w:rsidR="230A14DC" w:rsidRPr="00351589">
        <w:rPr>
          <w:rFonts w:ascii="Arial Nova Light" w:hAnsi="Arial Nova Light"/>
          <w:sz w:val="22"/>
        </w:rPr>
        <w:t>E</w:t>
      </w:r>
      <w:r w:rsidRPr="00351589">
        <w:rPr>
          <w:rFonts w:ascii="Arial Nova Light" w:hAnsi="Arial Nova Light"/>
          <w:sz w:val="22"/>
        </w:rPr>
        <w:t>ntidad, detallando las razones debidamente justificadas por la cual solicita dicho cambio.</w:t>
      </w:r>
    </w:p>
    <w:p w14:paraId="18E31F7F" w14:textId="5834329C" w:rsidR="002469FE" w:rsidRPr="00351589" w:rsidRDefault="002469FE" w:rsidP="002469FE">
      <w:pPr>
        <w:rPr>
          <w:rFonts w:ascii="Arial Nova Light" w:hAnsi="Arial Nova Light"/>
          <w:sz w:val="22"/>
          <w:lang w:val="es-ES"/>
        </w:rPr>
      </w:pPr>
    </w:p>
    <w:p w14:paraId="69AF885A" w14:textId="7BB4FEDA" w:rsidR="004E2750" w:rsidRPr="00351589" w:rsidRDefault="004E2750" w:rsidP="00BD08C0">
      <w:pPr>
        <w:pStyle w:val="Prrafodelista"/>
        <w:numPr>
          <w:ilvl w:val="0"/>
          <w:numId w:val="5"/>
        </w:numPr>
        <w:rPr>
          <w:rFonts w:ascii="Arial Nova Light" w:hAnsi="Arial Nova Light"/>
          <w:sz w:val="22"/>
        </w:rPr>
      </w:pPr>
      <w:r w:rsidRPr="00351589">
        <w:rPr>
          <w:rFonts w:ascii="Arial Nova Light" w:eastAsiaTheme="minorEastAsia" w:hAnsi="Arial Nova Light"/>
          <w:sz w:val="22"/>
        </w:rPr>
        <w:t>En la determinación de la experiencia de los profesionales se aplicará la equivalencia, así: </w:t>
      </w:r>
    </w:p>
    <w:p w14:paraId="69A1EF5F" w14:textId="77777777" w:rsidR="004E2750" w:rsidRPr="00351589" w:rsidRDefault="004E2750" w:rsidP="004E2750">
      <w:pPr>
        <w:ind w:left="720"/>
        <w:rPr>
          <w:rFonts w:ascii="Arial Nova Light" w:hAnsi="Arial Nova Light"/>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3"/>
        <w:gridCol w:w="3244"/>
        <w:gridCol w:w="2845"/>
      </w:tblGrid>
      <w:tr w:rsidR="004E2750" w:rsidRPr="00351589"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351589" w:rsidRDefault="004E2750" w:rsidP="004E2750">
            <w:pPr>
              <w:jc w:val="center"/>
              <w:rPr>
                <w:rFonts w:ascii="Arial Nova Light" w:hAnsi="Arial Nova Light"/>
                <w:sz w:val="22"/>
              </w:rPr>
            </w:pPr>
            <w:r w:rsidRPr="00351589">
              <w:rPr>
                <w:rFonts w:ascii="Arial Nova Light" w:hAnsi="Arial Nova Light"/>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351589" w:rsidRDefault="004E2750" w:rsidP="004E2750">
            <w:pPr>
              <w:jc w:val="center"/>
              <w:rPr>
                <w:rFonts w:ascii="Arial Nova Light" w:hAnsi="Arial Nova Light"/>
                <w:sz w:val="22"/>
              </w:rPr>
            </w:pPr>
            <w:r w:rsidRPr="00351589">
              <w:rPr>
                <w:rFonts w:ascii="Arial Nova Light" w:hAnsi="Arial Nova Light"/>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351589" w:rsidRDefault="004E2750" w:rsidP="004E2750">
            <w:pPr>
              <w:jc w:val="center"/>
              <w:rPr>
                <w:rFonts w:ascii="Arial Nova Light" w:hAnsi="Arial Nova Light"/>
                <w:sz w:val="22"/>
              </w:rPr>
            </w:pPr>
            <w:r w:rsidRPr="00351589">
              <w:rPr>
                <w:rFonts w:ascii="Arial Nova Light" w:hAnsi="Arial Nova Light"/>
                <w:b/>
                <w:bCs/>
                <w:sz w:val="22"/>
                <w:lang w:val="es-ES"/>
              </w:rPr>
              <w:t>Requisitos de Experiencia Específica</w:t>
            </w:r>
          </w:p>
        </w:tc>
      </w:tr>
      <w:tr w:rsidR="004E2750" w:rsidRPr="00351589"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Especialización </w:t>
            </w:r>
            <w:r w:rsidRPr="00351589">
              <w:rPr>
                <w:rFonts w:ascii="Arial Nova Light" w:hAnsi="Arial Nova Light"/>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Veinticuatro (24) meses</w:t>
            </w:r>
            <w:r w:rsidRPr="00351589">
              <w:rPr>
                <w:rFonts w:ascii="Arial Nova Light" w:hAnsi="Arial Nova Light"/>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Doce (12) meses</w:t>
            </w:r>
            <w:r w:rsidRPr="00351589">
              <w:rPr>
                <w:rFonts w:ascii="Arial Nova Light" w:hAnsi="Arial Nova Light"/>
                <w:sz w:val="22"/>
              </w:rPr>
              <w:t> </w:t>
            </w:r>
          </w:p>
        </w:tc>
      </w:tr>
      <w:tr w:rsidR="004E2750" w:rsidRPr="00351589"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Maestría</w:t>
            </w:r>
            <w:r w:rsidRPr="00351589">
              <w:rPr>
                <w:rFonts w:ascii="Arial Nova Light" w:hAnsi="Arial Nova Light"/>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Treinta y seis (36) meses</w:t>
            </w:r>
            <w:r w:rsidRPr="00351589">
              <w:rPr>
                <w:rFonts w:ascii="Arial Nova Light" w:hAnsi="Arial Nova Light"/>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Dieciocho (18) meses</w:t>
            </w:r>
            <w:r w:rsidRPr="00351589">
              <w:rPr>
                <w:rFonts w:ascii="Arial Nova Light" w:hAnsi="Arial Nova Light"/>
                <w:sz w:val="22"/>
              </w:rPr>
              <w:t> </w:t>
            </w:r>
          </w:p>
        </w:tc>
      </w:tr>
      <w:tr w:rsidR="004E2750" w:rsidRPr="00351589"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Doctorado</w:t>
            </w:r>
            <w:r w:rsidRPr="00351589">
              <w:rPr>
                <w:rFonts w:ascii="Arial Nova Light" w:hAnsi="Arial Nova Light"/>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Cuarenta y ocho (48) meses</w:t>
            </w:r>
            <w:r w:rsidRPr="00351589">
              <w:rPr>
                <w:rFonts w:ascii="Arial Nova Light" w:hAnsi="Arial Nova Light"/>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351589" w:rsidRDefault="004E2750" w:rsidP="004E2750">
            <w:pPr>
              <w:rPr>
                <w:rFonts w:ascii="Arial Nova Light" w:hAnsi="Arial Nova Light"/>
                <w:sz w:val="22"/>
              </w:rPr>
            </w:pPr>
            <w:r w:rsidRPr="00351589">
              <w:rPr>
                <w:rFonts w:ascii="Arial Nova Light" w:hAnsi="Arial Nova Light"/>
                <w:sz w:val="22"/>
                <w:lang w:val="es-ES"/>
              </w:rPr>
              <w:t>Veinticuatro (24) meses</w:t>
            </w:r>
            <w:r w:rsidRPr="00351589">
              <w:rPr>
                <w:rFonts w:ascii="Arial Nova Light" w:hAnsi="Arial Nova Light"/>
                <w:sz w:val="22"/>
              </w:rPr>
              <w:t> </w:t>
            </w:r>
          </w:p>
        </w:tc>
      </w:tr>
    </w:tbl>
    <w:p w14:paraId="0F2B7421" w14:textId="77777777" w:rsidR="004E2750" w:rsidRPr="00351589" w:rsidRDefault="004E2750" w:rsidP="004E2750">
      <w:pPr>
        <w:rPr>
          <w:rFonts w:ascii="Arial Nova Light" w:hAnsi="Arial Nova Light"/>
          <w:sz w:val="22"/>
        </w:rPr>
      </w:pPr>
      <w:r w:rsidRPr="00351589">
        <w:rPr>
          <w:rFonts w:ascii="Arial Nova Light" w:hAnsi="Arial Nova Light"/>
          <w:sz w:val="22"/>
        </w:rPr>
        <w:t> </w:t>
      </w:r>
    </w:p>
    <w:bookmarkEnd w:id="1"/>
    <w:p w14:paraId="1112CABE" w14:textId="326DFEC1" w:rsidR="004E2750" w:rsidRPr="00351589" w:rsidRDefault="004E2750" w:rsidP="004E2750">
      <w:pPr>
        <w:ind w:left="708"/>
        <w:rPr>
          <w:rFonts w:ascii="Arial Nova Light" w:hAnsi="Arial Nova Light"/>
          <w:sz w:val="22"/>
        </w:rPr>
      </w:pPr>
      <w:r w:rsidRPr="00351589">
        <w:rPr>
          <w:rFonts w:ascii="Arial Nova Light" w:hAnsi="Arial Nova Light"/>
          <w:sz w:val="22"/>
        </w:rPr>
        <w:t>Las equivalencias se pueden aplicar en los siguientes eventos:  </w:t>
      </w:r>
    </w:p>
    <w:p w14:paraId="40D30D60" w14:textId="77777777" w:rsidR="004E2750" w:rsidRPr="00351589" w:rsidRDefault="004E2750" w:rsidP="004E2750">
      <w:pPr>
        <w:ind w:left="708"/>
        <w:rPr>
          <w:rFonts w:ascii="Arial Nova Light" w:hAnsi="Arial Nova Light"/>
          <w:sz w:val="22"/>
        </w:rPr>
      </w:pPr>
    </w:p>
    <w:p w14:paraId="18F889B5" w14:textId="77777777" w:rsidR="004E2750" w:rsidRPr="00351589" w:rsidRDefault="004E2750" w:rsidP="004E2750">
      <w:pPr>
        <w:numPr>
          <w:ilvl w:val="0"/>
          <w:numId w:val="10"/>
        </w:numPr>
        <w:tabs>
          <w:tab w:val="clear" w:pos="720"/>
          <w:tab w:val="num" w:pos="1428"/>
        </w:tabs>
        <w:ind w:left="1428"/>
        <w:rPr>
          <w:rFonts w:ascii="Arial Nova Light" w:hAnsi="Arial Nova Light"/>
          <w:sz w:val="22"/>
        </w:rPr>
      </w:pPr>
      <w:r w:rsidRPr="00351589">
        <w:rPr>
          <w:rFonts w:ascii="Arial Nova Light" w:hAnsi="Arial Nova Light"/>
          <w:sz w:val="22"/>
        </w:rPr>
        <w:t>Título de posgrado en las diferentes modalidades por experiencia general y viceversa.  </w:t>
      </w:r>
    </w:p>
    <w:p w14:paraId="11C79E74" w14:textId="77777777" w:rsidR="004E2750" w:rsidRPr="00351589" w:rsidRDefault="004E2750" w:rsidP="004E2750">
      <w:pPr>
        <w:numPr>
          <w:ilvl w:val="0"/>
          <w:numId w:val="10"/>
        </w:numPr>
        <w:tabs>
          <w:tab w:val="clear" w:pos="720"/>
          <w:tab w:val="num" w:pos="1428"/>
        </w:tabs>
        <w:ind w:left="1428"/>
        <w:rPr>
          <w:rFonts w:ascii="Arial Nova Light" w:hAnsi="Arial Nova Light"/>
          <w:sz w:val="22"/>
        </w:rPr>
      </w:pPr>
      <w:r w:rsidRPr="00351589">
        <w:rPr>
          <w:rFonts w:ascii="Arial Nova Light" w:hAnsi="Arial Nova Light"/>
          <w:sz w:val="22"/>
        </w:rPr>
        <w:t>Título de posgrado en las diferentes modalidades por experiencia específica y viceversa.  </w:t>
      </w:r>
    </w:p>
    <w:p w14:paraId="3290C9EF" w14:textId="5D3D0701" w:rsidR="0034521B" w:rsidRPr="004E4F04" w:rsidRDefault="004E2750" w:rsidP="0034521B">
      <w:pPr>
        <w:numPr>
          <w:ilvl w:val="0"/>
          <w:numId w:val="10"/>
        </w:numPr>
        <w:tabs>
          <w:tab w:val="clear" w:pos="720"/>
          <w:tab w:val="num" w:pos="1428"/>
        </w:tabs>
        <w:ind w:left="1428"/>
        <w:rPr>
          <w:rFonts w:ascii="Arial Nova Light" w:hAnsi="Arial Nova Light"/>
          <w:sz w:val="22"/>
        </w:rPr>
      </w:pPr>
      <w:r w:rsidRPr="00351589">
        <w:rPr>
          <w:rFonts w:ascii="Arial Nova Light" w:hAnsi="Arial Nova Light"/>
          <w:sz w:val="22"/>
        </w:rPr>
        <w:t>No se puede aplicar equivalencia de experiencia general por experiencia espec</w:t>
      </w:r>
      <w:r w:rsidR="00C3029C" w:rsidRPr="00351589">
        <w:rPr>
          <w:rFonts w:ascii="Arial Nova Light" w:hAnsi="Arial Nova Light"/>
          <w:sz w:val="22"/>
        </w:rPr>
        <w:t>í</w:t>
      </w:r>
      <w:r w:rsidRPr="00351589">
        <w:rPr>
          <w:rFonts w:ascii="Arial Nova Light" w:hAnsi="Arial Nova Light"/>
          <w:sz w:val="22"/>
        </w:rPr>
        <w:t>fica o viceversa. </w:t>
      </w:r>
    </w:p>
    <w:p w14:paraId="65865F7D" w14:textId="6F0A2FED" w:rsidR="004E2750" w:rsidRPr="00351589" w:rsidRDefault="004E2750" w:rsidP="002469FE">
      <w:pPr>
        <w:rPr>
          <w:rFonts w:ascii="Arial Nova Light" w:hAnsi="Arial Nova Light"/>
          <w:sz w:val="22"/>
          <w:lang w:val="es-ES"/>
        </w:rPr>
      </w:pPr>
    </w:p>
    <w:p w14:paraId="3CE2FA6F" w14:textId="73FC5183" w:rsidR="00101381" w:rsidRPr="00351589" w:rsidRDefault="00990784" w:rsidP="1490B45D">
      <w:pPr>
        <w:rPr>
          <w:rFonts w:ascii="Arial Nova Light" w:hAnsi="Arial Nova Light"/>
          <w:sz w:val="22"/>
        </w:rPr>
      </w:pPr>
      <w:r w:rsidRPr="00351589">
        <w:rPr>
          <w:rFonts w:ascii="Arial Nova Light" w:hAnsi="Arial Nova Light"/>
          <w:sz w:val="22"/>
        </w:rPr>
        <w:t xml:space="preserve">El personal relacionado </w:t>
      </w:r>
      <w:r w:rsidR="00101381" w:rsidRPr="00351589">
        <w:rPr>
          <w:rFonts w:ascii="Arial Nova Light" w:hAnsi="Arial Nova Light"/>
          <w:sz w:val="22"/>
        </w:rPr>
        <w:t xml:space="preserve">corresponde al siguiente: </w:t>
      </w:r>
    </w:p>
    <w:p w14:paraId="5C3FF2FD" w14:textId="77777777" w:rsidR="0034521B" w:rsidRPr="00351589" w:rsidRDefault="0034521B" w:rsidP="0034521B">
      <w:pPr>
        <w:pBdr>
          <w:top w:val="nil"/>
          <w:left w:val="nil"/>
          <w:bottom w:val="nil"/>
          <w:right w:val="nil"/>
          <w:between w:val="nil"/>
        </w:pBdr>
        <w:ind w:left="873"/>
        <w:jc w:val="left"/>
        <w:rPr>
          <w:rFonts w:ascii="Arial Nova Light" w:eastAsia="Arial" w:hAnsi="Arial Nova Light" w:cs="Arial"/>
          <w:b/>
          <w:bCs/>
          <w:color w:val="000000"/>
          <w:sz w:val="22"/>
        </w:rPr>
      </w:pPr>
    </w:p>
    <w:p w14:paraId="3C35E161" w14:textId="4FA3DC1C" w:rsidR="0034521B" w:rsidRPr="00351589" w:rsidRDefault="0034521B" w:rsidP="0034521B">
      <w:pPr>
        <w:pBdr>
          <w:top w:val="nil"/>
          <w:left w:val="nil"/>
          <w:bottom w:val="nil"/>
          <w:right w:val="nil"/>
          <w:between w:val="nil"/>
        </w:pBdr>
        <w:ind w:left="873"/>
        <w:jc w:val="left"/>
        <w:rPr>
          <w:rFonts w:ascii="Arial Nova Light" w:eastAsia="Arial" w:hAnsi="Arial Nova Light" w:cs="Arial"/>
          <w:b/>
          <w:bCs/>
          <w:color w:val="000000"/>
          <w:sz w:val="22"/>
        </w:rPr>
      </w:pPr>
      <w:r w:rsidRPr="00351589">
        <w:rPr>
          <w:rFonts w:ascii="Arial Nova Light" w:eastAsia="Arial" w:hAnsi="Arial Nova Light" w:cs="Arial"/>
          <w:b/>
          <w:bCs/>
          <w:color w:val="000000"/>
          <w:sz w:val="22"/>
        </w:rPr>
        <w:t xml:space="preserve"> </w:t>
      </w:r>
    </w:p>
    <w:tbl>
      <w:tblPr>
        <w:tblW w:w="9918" w:type="dxa"/>
        <w:jc w:val="center"/>
        <w:tblLayout w:type="fixed"/>
        <w:tblLook w:val="0400" w:firstRow="0" w:lastRow="0" w:firstColumn="0" w:lastColumn="0" w:noHBand="0" w:noVBand="1"/>
      </w:tblPr>
      <w:tblGrid>
        <w:gridCol w:w="703"/>
        <w:gridCol w:w="1416"/>
        <w:gridCol w:w="4387"/>
        <w:gridCol w:w="850"/>
        <w:gridCol w:w="250"/>
        <w:gridCol w:w="755"/>
        <w:gridCol w:w="1557"/>
      </w:tblGrid>
      <w:tr w:rsidR="0034521B" w:rsidRPr="00351589" w14:paraId="4670E71B"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B8CCE4"/>
          </w:tcPr>
          <w:p w14:paraId="7A1426AB" w14:textId="77777777" w:rsidR="0034521B" w:rsidRPr="00351589" w:rsidRDefault="0034521B" w:rsidP="003779AB">
            <w:pPr>
              <w:rPr>
                <w:rFonts w:ascii="Arial Nova Light" w:eastAsia="Arial Narrow" w:hAnsi="Arial Nova Light" w:cs="Arial Narrow"/>
                <w:b/>
                <w:bCs/>
                <w:sz w:val="22"/>
              </w:rPr>
            </w:pPr>
          </w:p>
        </w:tc>
        <w:tc>
          <w:tcPr>
            <w:tcW w:w="9215" w:type="dxa"/>
            <w:gridSpan w:val="6"/>
            <w:tcBorders>
              <w:top w:val="single" w:sz="4" w:space="0" w:color="000000"/>
              <w:left w:val="single" w:sz="4" w:space="0" w:color="000000"/>
              <w:bottom w:val="single" w:sz="4" w:space="0" w:color="000000"/>
              <w:right w:val="single" w:sz="4" w:space="0" w:color="000000"/>
            </w:tcBorders>
            <w:shd w:val="clear" w:color="auto" w:fill="B8CCE4"/>
            <w:vAlign w:val="center"/>
          </w:tcPr>
          <w:p w14:paraId="721C658E"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EDIFICIO CASINO OFICIALES OCCIDENTAL 3 NIVELES</w:t>
            </w:r>
          </w:p>
        </w:tc>
      </w:tr>
      <w:tr w:rsidR="0034521B" w:rsidRPr="00351589" w14:paraId="4AA1B110"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45ECDA6"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ITEM</w:t>
            </w:r>
          </w:p>
        </w:tc>
        <w:tc>
          <w:tcPr>
            <w:tcW w:w="1416" w:type="dxa"/>
            <w:tcBorders>
              <w:top w:val="single" w:sz="4" w:space="0" w:color="000000"/>
              <w:left w:val="nil"/>
              <w:bottom w:val="single" w:sz="4" w:space="0" w:color="000000"/>
              <w:right w:val="single" w:sz="4" w:space="0" w:color="000000"/>
            </w:tcBorders>
            <w:shd w:val="clear" w:color="auto" w:fill="DBE5F1"/>
            <w:vAlign w:val="center"/>
          </w:tcPr>
          <w:p w14:paraId="74044726"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PERSONAL MÍNIMO REQUERIDO</w:t>
            </w:r>
          </w:p>
        </w:tc>
        <w:tc>
          <w:tcPr>
            <w:tcW w:w="4387" w:type="dxa"/>
            <w:tcBorders>
              <w:top w:val="single" w:sz="4" w:space="0" w:color="000000"/>
              <w:left w:val="nil"/>
              <w:bottom w:val="single" w:sz="4" w:space="0" w:color="000000"/>
              <w:right w:val="single" w:sz="4" w:space="0" w:color="000000"/>
            </w:tcBorders>
            <w:shd w:val="clear" w:color="auto" w:fill="DBE5F1"/>
            <w:vAlign w:val="center"/>
          </w:tcPr>
          <w:p w14:paraId="632A61BB"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PERFIL</w:t>
            </w:r>
          </w:p>
        </w:tc>
        <w:tc>
          <w:tcPr>
            <w:tcW w:w="850" w:type="dxa"/>
            <w:tcBorders>
              <w:top w:val="single" w:sz="4" w:space="0" w:color="000000"/>
              <w:left w:val="nil"/>
              <w:bottom w:val="single" w:sz="4" w:space="0" w:color="000000"/>
              <w:right w:val="single" w:sz="4" w:space="0" w:color="000000"/>
            </w:tcBorders>
            <w:shd w:val="clear" w:color="auto" w:fill="DBE5F1"/>
            <w:vAlign w:val="center"/>
          </w:tcPr>
          <w:p w14:paraId="6BF4368C"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CANT.</w:t>
            </w:r>
          </w:p>
        </w:tc>
        <w:tc>
          <w:tcPr>
            <w:tcW w:w="250" w:type="dxa"/>
            <w:tcBorders>
              <w:top w:val="single" w:sz="4" w:space="0" w:color="000000"/>
              <w:left w:val="nil"/>
              <w:bottom w:val="single" w:sz="4" w:space="0" w:color="000000"/>
              <w:right w:val="nil"/>
            </w:tcBorders>
            <w:shd w:val="clear" w:color="auto" w:fill="DBE5F1"/>
          </w:tcPr>
          <w:p w14:paraId="12DD7D1E" w14:textId="77777777" w:rsidR="0034521B" w:rsidRPr="00351589" w:rsidRDefault="0034521B" w:rsidP="003779AB">
            <w:pPr>
              <w:rPr>
                <w:rFonts w:ascii="Arial Nova Light" w:eastAsia="Arial Narrow" w:hAnsi="Arial Nova Light" w:cs="Arial Narrow"/>
                <w:b/>
                <w:bCs/>
                <w:sz w:val="22"/>
              </w:rPr>
            </w:pPr>
          </w:p>
        </w:tc>
        <w:tc>
          <w:tcPr>
            <w:tcW w:w="755" w:type="dxa"/>
            <w:tcBorders>
              <w:top w:val="single" w:sz="4" w:space="0" w:color="000000"/>
              <w:left w:val="nil"/>
              <w:bottom w:val="single" w:sz="4" w:space="0" w:color="000000"/>
              <w:right w:val="single" w:sz="4" w:space="0" w:color="000000"/>
            </w:tcBorders>
            <w:shd w:val="clear" w:color="auto" w:fill="DBE5F1"/>
            <w:vAlign w:val="center"/>
          </w:tcPr>
          <w:p w14:paraId="56159CDF" w14:textId="77777777" w:rsidR="0034521B" w:rsidRPr="00351589" w:rsidRDefault="0034521B" w:rsidP="003779AB">
            <w:pPr>
              <w:rPr>
                <w:rFonts w:ascii="Arial Nova Light" w:eastAsia="Arial Narrow" w:hAnsi="Arial Nova Light" w:cs="Arial Narrow"/>
                <w:b/>
                <w:bCs/>
                <w:sz w:val="22"/>
              </w:rPr>
            </w:pPr>
            <w:r w:rsidRPr="00351589">
              <w:rPr>
                <w:rFonts w:ascii="Arial Nova Light" w:eastAsia="Arial Narrow" w:hAnsi="Arial Nova Light" w:cs="Arial Narrow"/>
                <w:b/>
                <w:bCs/>
                <w:sz w:val="22"/>
              </w:rPr>
              <w:t xml:space="preserve">      MESES</w:t>
            </w:r>
          </w:p>
        </w:tc>
        <w:tc>
          <w:tcPr>
            <w:tcW w:w="1557" w:type="dxa"/>
            <w:tcBorders>
              <w:top w:val="single" w:sz="4" w:space="0" w:color="000000"/>
              <w:left w:val="nil"/>
              <w:bottom w:val="single" w:sz="4" w:space="0" w:color="000000"/>
              <w:right w:val="single" w:sz="4" w:space="0" w:color="000000"/>
            </w:tcBorders>
            <w:shd w:val="clear" w:color="auto" w:fill="DBE5F1"/>
            <w:vAlign w:val="center"/>
          </w:tcPr>
          <w:p w14:paraId="163000F7" w14:textId="77777777" w:rsidR="0034521B" w:rsidRPr="00351589" w:rsidRDefault="0034521B"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DISPONIBILIDAD EN OBRA</w:t>
            </w:r>
          </w:p>
        </w:tc>
      </w:tr>
      <w:tr w:rsidR="0034521B" w:rsidRPr="00351589" w14:paraId="0BBD343C"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38128888"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416" w:type="dxa"/>
            <w:tcBorders>
              <w:top w:val="nil"/>
              <w:left w:val="nil"/>
              <w:bottom w:val="single" w:sz="4" w:space="0" w:color="000000"/>
              <w:right w:val="single" w:sz="4" w:space="0" w:color="000000"/>
            </w:tcBorders>
            <w:vAlign w:val="center"/>
          </w:tcPr>
          <w:p w14:paraId="3A0C9B74"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DIRECTOR DE OBRA</w:t>
            </w:r>
          </w:p>
        </w:tc>
        <w:tc>
          <w:tcPr>
            <w:tcW w:w="4387" w:type="dxa"/>
            <w:tcBorders>
              <w:top w:val="nil"/>
              <w:left w:val="nil"/>
              <w:bottom w:val="single" w:sz="4" w:space="0" w:color="000000"/>
              <w:right w:val="single" w:sz="4" w:space="0" w:color="000000"/>
            </w:tcBorders>
            <w:vAlign w:val="center"/>
          </w:tcPr>
          <w:p w14:paraId="10B48703"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 xml:space="preserve">Arquitecto y/o Ingeniero Civil, con mínimo ocho (8) años de experiencia general, </w:t>
            </w:r>
            <w:r w:rsidRPr="00351589">
              <w:rPr>
                <w:rFonts w:ascii="Arial Nova Light" w:eastAsia="Arial" w:hAnsi="Arial Nova Light" w:cs="Arial"/>
                <w:color w:val="000000"/>
                <w:sz w:val="22"/>
              </w:rPr>
              <w:lastRenderedPageBreak/>
              <w:t>contados a partir de la expedición de la tarjeta o matrícula profesional, y con especialización relacionada con la gerencia de proyectos y/o gerencia de obras.</w:t>
            </w:r>
          </w:p>
          <w:p w14:paraId="78AC37B5"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01E20EBF"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tres (3) años como director de obra, adquirida en contratos ejecutados cuyas actividades correspondan o sean similares a las relacionadas con el presente cargo.</w:t>
            </w:r>
          </w:p>
          <w:p w14:paraId="585C6FC1"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6D382C0F"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w:t>
            </w:r>
          </w:p>
          <w:p w14:paraId="1EFF3057"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3EEE3ADE"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54553881" w14:textId="77777777" w:rsidR="0034521B" w:rsidRPr="00351589" w:rsidRDefault="0034521B" w:rsidP="003779AB">
            <w:pPr>
              <w:rPr>
                <w:rFonts w:ascii="Arial Nova Light" w:eastAsia="Arial" w:hAnsi="Arial Nova Light" w:cs="Arial"/>
                <w:color w:val="000000"/>
                <w:sz w:val="22"/>
                <w:highlight w:val="yellow"/>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tc>
        <w:tc>
          <w:tcPr>
            <w:tcW w:w="850" w:type="dxa"/>
            <w:tcBorders>
              <w:top w:val="nil"/>
              <w:left w:val="nil"/>
              <w:bottom w:val="single" w:sz="4" w:space="0" w:color="000000"/>
              <w:right w:val="single" w:sz="4" w:space="0" w:color="000000"/>
            </w:tcBorders>
            <w:vAlign w:val="center"/>
          </w:tcPr>
          <w:p w14:paraId="64658F3E"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nil"/>
              <w:left w:val="nil"/>
              <w:bottom w:val="single" w:sz="4" w:space="0" w:color="000000"/>
              <w:right w:val="single" w:sz="4" w:space="0" w:color="000000"/>
            </w:tcBorders>
            <w:vAlign w:val="center"/>
          </w:tcPr>
          <w:p w14:paraId="27352A52"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3DA55BBD"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30%</w:t>
            </w:r>
          </w:p>
        </w:tc>
      </w:tr>
      <w:tr w:rsidR="0034521B" w:rsidRPr="00351589" w14:paraId="3076ABFA"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74899BB7"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416" w:type="dxa"/>
            <w:tcBorders>
              <w:top w:val="single" w:sz="4" w:space="0" w:color="000000"/>
              <w:left w:val="single" w:sz="4" w:space="0" w:color="000000"/>
              <w:bottom w:val="single" w:sz="4" w:space="0" w:color="000000"/>
              <w:right w:val="single" w:sz="4" w:space="0" w:color="000000"/>
            </w:tcBorders>
            <w:vAlign w:val="center"/>
          </w:tcPr>
          <w:p w14:paraId="5E27A4FA"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RESIDENTE DE OBRA</w:t>
            </w:r>
          </w:p>
        </w:tc>
        <w:tc>
          <w:tcPr>
            <w:tcW w:w="4387" w:type="dxa"/>
            <w:tcBorders>
              <w:top w:val="single" w:sz="4" w:space="0" w:color="000000"/>
              <w:left w:val="single" w:sz="4" w:space="0" w:color="000000"/>
              <w:bottom w:val="single" w:sz="4" w:space="0" w:color="000000"/>
              <w:right w:val="single" w:sz="4" w:space="0" w:color="000000"/>
            </w:tcBorders>
            <w:vAlign w:val="center"/>
          </w:tcPr>
          <w:p w14:paraId="31F1016F" w14:textId="77777777" w:rsidR="0034521B" w:rsidRPr="00351589" w:rsidRDefault="0034521B" w:rsidP="003779AB">
            <w:pPr>
              <w:pBdr>
                <w:top w:val="nil"/>
                <w:left w:val="nil"/>
                <w:bottom w:val="nil"/>
                <w:right w:val="nil"/>
                <w:between w:val="nil"/>
              </w:pBdr>
              <w:rPr>
                <w:rFonts w:ascii="Arial Nova Light" w:eastAsia="Times New Roman" w:hAnsi="Arial Nova Light" w:cs="Times New Roman"/>
                <w:color w:val="000000"/>
                <w:sz w:val="22"/>
              </w:rPr>
            </w:pPr>
            <w:r w:rsidRPr="00351589">
              <w:rPr>
                <w:rFonts w:ascii="Arial Nova Light" w:eastAsia="Arial" w:hAnsi="Arial Nova Light" w:cs="Arial"/>
                <w:color w:val="000000"/>
                <w:sz w:val="22"/>
              </w:rPr>
              <w:t>Arquitecto y/o Ingeniero civil, mínimo tres (3) años de experiencia general contados a partir de la expedición de la tarjeta profesional, con posgrado relacionado con gerencia de proyectos u obras.</w:t>
            </w:r>
          </w:p>
          <w:p w14:paraId="05D0C769"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357EB095"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tres (3) años como residente de obra, adquirida en contratos ejecutados cuyas actividades correspondan o sean similares a las relacionadas con el presente cargo.</w:t>
            </w:r>
          </w:p>
          <w:p w14:paraId="584908C3"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04E2095E"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 y certificado de curso avanzado de trabajo en alturas vigente.</w:t>
            </w:r>
          </w:p>
          <w:p w14:paraId="6E8E1D88"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5D0FE80F"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464678D1" w14:textId="77777777" w:rsidR="0034521B" w:rsidRPr="00351589" w:rsidRDefault="0034521B" w:rsidP="003779AB">
            <w:pPr>
              <w:rPr>
                <w:rFonts w:ascii="Arial Nova Light" w:eastAsia="Arial Narrow" w:hAnsi="Arial Nova Light" w:cs="Arial Narrow"/>
                <w:sz w:val="22"/>
              </w:rPr>
            </w:pPr>
            <w:r w:rsidRPr="00351589">
              <w:rPr>
                <w:rFonts w:ascii="Arial Nova Light" w:eastAsia="Arial" w:hAnsi="Arial Nova Light" w:cs="Arial"/>
                <w:color w:val="000000"/>
                <w:sz w:val="22"/>
              </w:rPr>
              <w:t xml:space="preserve">La experiencia general y específica deberá acreditarse mediante certificaciones </w:t>
            </w:r>
            <w:r w:rsidRPr="00351589">
              <w:rPr>
                <w:rFonts w:ascii="Arial Nova Light" w:eastAsia="Arial" w:hAnsi="Arial Nova Light" w:cs="Arial"/>
                <w:color w:val="000000"/>
                <w:sz w:val="22"/>
              </w:rPr>
              <w:lastRenderedPageBreak/>
              <w:t>expedidas por la persona natural o jurídica para quien el profesional haya prestado sus servicios, debidamente suscritas por quien tenga competencia para expedirlas.</w:t>
            </w:r>
          </w:p>
        </w:tc>
        <w:tc>
          <w:tcPr>
            <w:tcW w:w="850" w:type="dxa"/>
            <w:tcBorders>
              <w:top w:val="single" w:sz="4" w:space="0" w:color="000000"/>
              <w:left w:val="single" w:sz="4" w:space="0" w:color="000000"/>
              <w:bottom w:val="single" w:sz="4" w:space="0" w:color="000000"/>
              <w:right w:val="single" w:sz="4" w:space="0" w:color="000000"/>
            </w:tcBorders>
            <w:vAlign w:val="center"/>
          </w:tcPr>
          <w:p w14:paraId="1895BCF3"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single" w:sz="4" w:space="0" w:color="000000"/>
              <w:left w:val="single" w:sz="4" w:space="0" w:color="000000"/>
              <w:bottom w:val="single" w:sz="4" w:space="0" w:color="000000"/>
              <w:right w:val="single" w:sz="4" w:space="0" w:color="000000"/>
            </w:tcBorders>
            <w:vAlign w:val="center"/>
          </w:tcPr>
          <w:p w14:paraId="437E73A5"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single" w:sz="4" w:space="0" w:color="000000"/>
              <w:left w:val="single" w:sz="4" w:space="0" w:color="000000"/>
              <w:bottom w:val="single" w:sz="4" w:space="0" w:color="000000"/>
              <w:right w:val="single" w:sz="4" w:space="0" w:color="000000"/>
            </w:tcBorders>
            <w:vAlign w:val="center"/>
          </w:tcPr>
          <w:p w14:paraId="652751B6"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r w:rsidR="0034521B" w:rsidRPr="00351589" w14:paraId="7A7524F8"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53B06F22"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3</w:t>
            </w:r>
          </w:p>
        </w:tc>
        <w:tc>
          <w:tcPr>
            <w:tcW w:w="1416" w:type="dxa"/>
            <w:tcBorders>
              <w:top w:val="single" w:sz="4" w:space="0" w:color="000000"/>
              <w:left w:val="single" w:sz="4" w:space="0" w:color="000000"/>
              <w:bottom w:val="single" w:sz="4" w:space="0" w:color="000000"/>
              <w:right w:val="single" w:sz="4" w:space="0" w:color="000000"/>
            </w:tcBorders>
            <w:vAlign w:val="center"/>
          </w:tcPr>
          <w:p w14:paraId="32A458F9"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RESIDENTE ARQUITECTO RESTAURADOR</w:t>
            </w:r>
          </w:p>
        </w:tc>
        <w:tc>
          <w:tcPr>
            <w:tcW w:w="4387" w:type="dxa"/>
            <w:tcBorders>
              <w:top w:val="single" w:sz="4" w:space="0" w:color="000000"/>
              <w:left w:val="single" w:sz="4" w:space="0" w:color="000000"/>
              <w:bottom w:val="single" w:sz="4" w:space="0" w:color="000000"/>
              <w:right w:val="single" w:sz="4" w:space="0" w:color="000000"/>
            </w:tcBorders>
            <w:vAlign w:val="center"/>
          </w:tcPr>
          <w:p w14:paraId="65F61854"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Arquitecto, mínimo 3 años de experiencia general,</w:t>
            </w:r>
          </w:p>
          <w:p w14:paraId="2D10407C"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contados a partir de la expedición de la tarjeta profesional, con posgrado en conservación del patrimonio, y/o patrimonio arquitectónico, y/o patrimonio cultural, conservación y restauración del patrimonio arquitectónico, y/o conservación y gestión del patrimonio inmueble.</w:t>
            </w:r>
          </w:p>
          <w:p w14:paraId="63869316"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3CC59C1E"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un (1) año como residente de obra, adquirida en contratos ejecutados cuyas actividades correspondan o sean similares a las relacionadas con el presente cargo.</w:t>
            </w:r>
          </w:p>
          <w:p w14:paraId="0402FEAC" w14:textId="77777777" w:rsidR="0034521B" w:rsidRPr="00351589" w:rsidRDefault="0034521B" w:rsidP="003779AB">
            <w:pPr>
              <w:pBdr>
                <w:top w:val="nil"/>
                <w:left w:val="nil"/>
                <w:bottom w:val="nil"/>
                <w:right w:val="nil"/>
                <w:between w:val="nil"/>
              </w:pBdr>
              <w:rPr>
                <w:rFonts w:ascii="Arial Nova Light" w:eastAsia="Times New Roman" w:hAnsi="Arial Nova Light" w:cs="Times New Roman"/>
                <w:color w:val="000000"/>
                <w:sz w:val="22"/>
              </w:rPr>
            </w:pPr>
          </w:p>
          <w:p w14:paraId="01F0C2D0"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 y certificado de curso avanzado de trabajo en alturas vigente.</w:t>
            </w:r>
          </w:p>
          <w:p w14:paraId="0C6E4D21"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7E919ADE"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32EF2A1B" w14:textId="77777777" w:rsidR="0034521B" w:rsidRPr="00351589" w:rsidRDefault="0034521B" w:rsidP="003779AB">
            <w:pPr>
              <w:pBdr>
                <w:top w:val="nil"/>
                <w:left w:val="nil"/>
                <w:bottom w:val="nil"/>
                <w:right w:val="nil"/>
                <w:between w:val="nil"/>
              </w:pBdr>
              <w:rPr>
                <w:rFonts w:ascii="Arial Nova Light" w:eastAsia="Times New Roman" w:hAnsi="Arial Nova Light" w:cs="Times New Roman"/>
                <w:color w:val="000000"/>
                <w:sz w:val="22"/>
                <w:highlight w:val="yellow"/>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p w14:paraId="1C2F14EB" w14:textId="77777777" w:rsidR="0034521B" w:rsidRPr="00351589" w:rsidRDefault="0034521B" w:rsidP="003779AB">
            <w:pPr>
              <w:rPr>
                <w:rFonts w:ascii="Arial Nova Light" w:eastAsia="Arial Narrow" w:hAnsi="Arial Nova Light" w:cs="Arial Narrow"/>
                <w:sz w:val="22"/>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5423D4F"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005" w:type="dxa"/>
            <w:gridSpan w:val="2"/>
            <w:tcBorders>
              <w:top w:val="single" w:sz="4" w:space="0" w:color="000000"/>
              <w:left w:val="single" w:sz="4" w:space="0" w:color="000000"/>
              <w:bottom w:val="single" w:sz="4" w:space="0" w:color="000000"/>
              <w:right w:val="single" w:sz="4" w:space="0" w:color="000000"/>
            </w:tcBorders>
            <w:vAlign w:val="center"/>
          </w:tcPr>
          <w:p w14:paraId="6936D38B"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single" w:sz="4" w:space="0" w:color="000000"/>
              <w:left w:val="single" w:sz="4" w:space="0" w:color="000000"/>
              <w:bottom w:val="single" w:sz="4" w:space="0" w:color="000000"/>
              <w:right w:val="single" w:sz="4" w:space="0" w:color="000000"/>
            </w:tcBorders>
            <w:vAlign w:val="center"/>
          </w:tcPr>
          <w:p w14:paraId="775E5F26"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60%</w:t>
            </w:r>
          </w:p>
        </w:tc>
      </w:tr>
      <w:tr w:rsidR="0034521B" w:rsidRPr="00351589" w14:paraId="70D93010"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7B183B25"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4</w:t>
            </w:r>
          </w:p>
        </w:tc>
        <w:tc>
          <w:tcPr>
            <w:tcW w:w="1416" w:type="dxa"/>
            <w:tcBorders>
              <w:top w:val="nil"/>
              <w:left w:val="nil"/>
              <w:bottom w:val="single" w:sz="4" w:space="0" w:color="000000"/>
              <w:right w:val="single" w:sz="4" w:space="0" w:color="000000"/>
            </w:tcBorders>
            <w:vAlign w:val="center"/>
          </w:tcPr>
          <w:p w14:paraId="6BA200C9"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MAESTRO DE OBRA</w:t>
            </w:r>
          </w:p>
        </w:tc>
        <w:tc>
          <w:tcPr>
            <w:tcW w:w="4387" w:type="dxa"/>
            <w:tcBorders>
              <w:top w:val="nil"/>
              <w:left w:val="nil"/>
              <w:bottom w:val="single" w:sz="4" w:space="0" w:color="000000"/>
              <w:right w:val="single" w:sz="4" w:space="0" w:color="000000"/>
            </w:tcBorders>
            <w:vAlign w:val="center"/>
          </w:tcPr>
          <w:p w14:paraId="41051315"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Tecnólogo en construcción, mínimo 5 años de experiencia general.</w:t>
            </w:r>
          </w:p>
          <w:p w14:paraId="7AB9F467"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4AE20336"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tres (3) años en los cuales haya desempeñado el cargo de maestro de obra y acabados en la construcción y/o mantenimiento y/o remodelación y/o adecuación de edificaciones.</w:t>
            </w:r>
          </w:p>
          <w:p w14:paraId="5BA208C1"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7236C1A8" w14:textId="77777777" w:rsidR="0034521B" w:rsidRPr="00351589" w:rsidRDefault="0034521B" w:rsidP="003779AB">
            <w:pPr>
              <w:rPr>
                <w:rFonts w:ascii="Arial Nova Light" w:eastAsia="Arial" w:hAnsi="Arial Nova Light" w:cs="Arial"/>
                <w:color w:val="000000"/>
                <w:sz w:val="22"/>
              </w:rPr>
            </w:pPr>
            <w:r w:rsidRPr="00351589">
              <w:rPr>
                <w:rFonts w:ascii="Arial Nova Light" w:eastAsia="Arial" w:hAnsi="Arial Nova Light" w:cs="Arial"/>
                <w:color w:val="000000"/>
                <w:sz w:val="22"/>
              </w:rPr>
              <w:lastRenderedPageBreak/>
              <w:t>Deberá acreditar su inscripción y habilitación vigente ante el COPNIA y certificado de curso avanzado de trabajo en alturas vigente.</w:t>
            </w:r>
          </w:p>
          <w:p w14:paraId="39B0394D"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38930EC6"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7CAA8690"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p w14:paraId="34F92AD7" w14:textId="77777777" w:rsidR="0034521B" w:rsidRPr="00351589" w:rsidRDefault="0034521B" w:rsidP="003779AB">
            <w:pPr>
              <w:rPr>
                <w:rFonts w:ascii="Arial Nova Light" w:eastAsia="Arial Narrow" w:hAnsi="Arial Nova Light" w:cs="Arial Narrow"/>
                <w:sz w:val="22"/>
                <w:highlight w:val="yellow"/>
              </w:rPr>
            </w:pPr>
          </w:p>
        </w:tc>
        <w:tc>
          <w:tcPr>
            <w:tcW w:w="850" w:type="dxa"/>
            <w:tcBorders>
              <w:top w:val="nil"/>
              <w:left w:val="nil"/>
              <w:bottom w:val="single" w:sz="4" w:space="0" w:color="000000"/>
              <w:right w:val="single" w:sz="4" w:space="0" w:color="000000"/>
            </w:tcBorders>
            <w:vAlign w:val="center"/>
          </w:tcPr>
          <w:p w14:paraId="55ED3C91"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nil"/>
              <w:left w:val="nil"/>
              <w:bottom w:val="single" w:sz="4" w:space="0" w:color="000000"/>
              <w:right w:val="single" w:sz="4" w:space="0" w:color="000000"/>
            </w:tcBorders>
            <w:vAlign w:val="center"/>
          </w:tcPr>
          <w:p w14:paraId="093964F0"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79E211FE"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r w:rsidR="0034521B" w:rsidRPr="00351589" w14:paraId="16E5D446"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5715BA24"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5</w:t>
            </w:r>
          </w:p>
        </w:tc>
        <w:tc>
          <w:tcPr>
            <w:tcW w:w="1416" w:type="dxa"/>
            <w:tcBorders>
              <w:top w:val="nil"/>
              <w:left w:val="nil"/>
              <w:bottom w:val="single" w:sz="4" w:space="0" w:color="000000"/>
              <w:right w:val="single" w:sz="4" w:space="0" w:color="000000"/>
            </w:tcBorders>
            <w:vAlign w:val="center"/>
          </w:tcPr>
          <w:p w14:paraId="7792D94E"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PROFESIONAL HSE / SST</w:t>
            </w:r>
          </w:p>
        </w:tc>
        <w:tc>
          <w:tcPr>
            <w:tcW w:w="4387" w:type="dxa"/>
            <w:tcBorders>
              <w:top w:val="nil"/>
              <w:left w:val="nil"/>
              <w:bottom w:val="single" w:sz="4" w:space="0" w:color="000000"/>
              <w:right w:val="single" w:sz="4" w:space="0" w:color="000000"/>
            </w:tcBorders>
            <w:vAlign w:val="center"/>
          </w:tcPr>
          <w:p w14:paraId="57A78A8F"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Profesional con título universitario y especialización relacionada con seguridad y salud en el Trabajo (SST) y/o salud ocupacional.</w:t>
            </w:r>
          </w:p>
          <w:p w14:paraId="517B684A"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065CBEA5"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dos (2) años en actividades de seguridad y salud en el trabajo, desarrolladas en obras y/o proyectos de construcción.</w:t>
            </w:r>
          </w:p>
          <w:p w14:paraId="2F0A78AA"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3FC3D87E"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contar con licencia en seguridad y salud en el trabajo vigente, así como con certificado de aprobación del curso de capacitación de cincuenta (50) horas en el sistema de gestión de seguridad y salud en el trabajo (SG-SST) o su respectiva actualización de veinte (20) horas, según corresponda y se encuentre vigente.</w:t>
            </w:r>
          </w:p>
          <w:p w14:paraId="57551F3B" w14:textId="77777777" w:rsidR="0034521B" w:rsidRPr="00351589" w:rsidRDefault="0034521B" w:rsidP="003779AB">
            <w:pPr>
              <w:pBdr>
                <w:top w:val="nil"/>
                <w:left w:val="nil"/>
                <w:bottom w:val="nil"/>
                <w:right w:val="nil"/>
                <w:between w:val="nil"/>
              </w:pBdr>
              <w:rPr>
                <w:rFonts w:ascii="Arial Nova Light" w:eastAsia="Arial" w:hAnsi="Arial Nova Light" w:cs="Arial"/>
                <w:color w:val="000000"/>
                <w:sz w:val="22"/>
              </w:rPr>
            </w:pPr>
          </w:p>
          <w:p w14:paraId="779C02E1" w14:textId="77777777" w:rsidR="0034521B" w:rsidRPr="00351589" w:rsidRDefault="0034521B" w:rsidP="003779AB">
            <w:pPr>
              <w:pBdr>
                <w:top w:val="nil"/>
                <w:left w:val="nil"/>
                <w:bottom w:val="nil"/>
                <w:right w:val="nil"/>
                <w:between w:val="nil"/>
              </w:pBdr>
              <w:rPr>
                <w:rFonts w:ascii="Arial Nova Light" w:eastAsia="Times New Roman" w:hAnsi="Arial Nova Light" w:cs="Times New Roman"/>
                <w:color w:val="000000"/>
                <w:sz w:val="22"/>
                <w:highlight w:val="yellow"/>
              </w:rPr>
            </w:pPr>
            <w:r w:rsidRPr="00351589">
              <w:rPr>
                <w:rFonts w:ascii="Arial Nova Light" w:eastAsia="Arial" w:hAnsi="Arial Nova Light" w:cs="Arial"/>
                <w:color w:val="000000"/>
                <w:sz w:val="22"/>
              </w:rPr>
              <w:t>Así mismo, deberá acreditar certificación vigente como coordinador(a) de trabajo en alturas, de conformidad con la normativa aplicable.</w:t>
            </w:r>
          </w:p>
          <w:p w14:paraId="372779E2" w14:textId="77777777" w:rsidR="0034521B" w:rsidRPr="00351589" w:rsidRDefault="0034521B" w:rsidP="003779AB">
            <w:pPr>
              <w:rPr>
                <w:rFonts w:ascii="Arial Nova Light" w:eastAsia="Arial Narrow" w:hAnsi="Arial Nova Light" w:cs="Arial Narrow"/>
                <w:sz w:val="22"/>
              </w:rPr>
            </w:pPr>
          </w:p>
        </w:tc>
        <w:tc>
          <w:tcPr>
            <w:tcW w:w="850" w:type="dxa"/>
            <w:tcBorders>
              <w:top w:val="nil"/>
              <w:left w:val="nil"/>
              <w:bottom w:val="single" w:sz="4" w:space="0" w:color="000000"/>
              <w:right w:val="single" w:sz="4" w:space="0" w:color="000000"/>
            </w:tcBorders>
            <w:vAlign w:val="center"/>
          </w:tcPr>
          <w:p w14:paraId="007BAE98"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005" w:type="dxa"/>
            <w:gridSpan w:val="2"/>
            <w:tcBorders>
              <w:top w:val="nil"/>
              <w:left w:val="nil"/>
              <w:bottom w:val="single" w:sz="4" w:space="0" w:color="000000"/>
              <w:right w:val="single" w:sz="4" w:space="0" w:color="000000"/>
            </w:tcBorders>
            <w:vAlign w:val="center"/>
          </w:tcPr>
          <w:p w14:paraId="23E5A861"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3C795CB1" w14:textId="77777777" w:rsidR="0034521B" w:rsidRPr="00351589" w:rsidRDefault="0034521B"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bl>
    <w:p w14:paraId="0A0D34AF" w14:textId="77777777" w:rsidR="0034521B" w:rsidRPr="00351589" w:rsidRDefault="0034521B" w:rsidP="0034521B">
      <w:pPr>
        <w:rPr>
          <w:rFonts w:ascii="Arial Nova Light" w:hAnsi="Arial Nova Light"/>
          <w:sz w:val="22"/>
        </w:rPr>
      </w:pPr>
    </w:p>
    <w:p w14:paraId="37AADA58" w14:textId="77777777" w:rsidR="0034521B" w:rsidRPr="00351589" w:rsidRDefault="0034521B" w:rsidP="0034521B">
      <w:pPr>
        <w:pBdr>
          <w:top w:val="nil"/>
          <w:left w:val="nil"/>
          <w:bottom w:val="nil"/>
          <w:right w:val="nil"/>
          <w:between w:val="nil"/>
        </w:pBdr>
        <w:ind w:left="-426" w:right="-518"/>
        <w:rPr>
          <w:rFonts w:ascii="Arial Nova Light" w:eastAsia="Arial" w:hAnsi="Arial Nova Light" w:cs="Arial"/>
          <w:b/>
          <w:bCs/>
          <w:color w:val="000000"/>
          <w:sz w:val="22"/>
        </w:rPr>
      </w:pPr>
      <w:bookmarkStart w:id="2" w:name="_Hlk241843574"/>
      <w:r w:rsidRPr="00351589">
        <w:rPr>
          <w:rFonts w:ascii="Arial Nova Light" w:eastAsia="Arial" w:hAnsi="Arial Nova Light" w:cs="Arial"/>
          <w:b/>
          <w:bCs/>
          <w:color w:val="000000"/>
          <w:sz w:val="22"/>
        </w:rPr>
        <w:t>NOTA APLICABLE A TODOS LOS PERFILES: </w:t>
      </w:r>
    </w:p>
    <w:p w14:paraId="3087215C" w14:textId="77777777" w:rsidR="0034521B" w:rsidRPr="00351589" w:rsidRDefault="0034521B" w:rsidP="0034521B">
      <w:pPr>
        <w:pBdr>
          <w:top w:val="nil"/>
          <w:left w:val="nil"/>
          <w:bottom w:val="nil"/>
          <w:right w:val="nil"/>
          <w:between w:val="nil"/>
        </w:pBdr>
        <w:ind w:left="-426" w:right="-518"/>
        <w:rPr>
          <w:rFonts w:ascii="Arial Nova Light" w:eastAsia="Arial" w:hAnsi="Arial Nova Light" w:cs="Arial"/>
          <w:color w:val="000000"/>
          <w:sz w:val="22"/>
        </w:rPr>
      </w:pPr>
    </w:p>
    <w:p w14:paraId="3DE24766" w14:textId="0942AB20" w:rsidR="00156420" w:rsidRPr="004E4F04" w:rsidRDefault="0034521B" w:rsidP="004E4F04">
      <w:pPr>
        <w:pBdr>
          <w:top w:val="nil"/>
          <w:left w:val="nil"/>
          <w:bottom w:val="nil"/>
          <w:right w:val="nil"/>
          <w:between w:val="nil"/>
        </w:pBdr>
        <w:ind w:left="-426" w:right="-518"/>
        <w:rPr>
          <w:rFonts w:ascii="Arial Nova Light" w:eastAsia="Arial" w:hAnsi="Arial Nova Light" w:cs="Arial"/>
          <w:color w:val="000000"/>
          <w:sz w:val="22"/>
        </w:rPr>
      </w:pPr>
      <w:r w:rsidRPr="00351589">
        <w:rPr>
          <w:rFonts w:ascii="Arial Nova Light" w:eastAsia="Arial" w:hAnsi="Arial Nova Light" w:cs="Arial"/>
          <w:color w:val="000000"/>
          <w:sz w:val="22"/>
        </w:rPr>
        <w:t>En el evento en que se pretenda acreditar un perfil cuyos estudios académicos y acreditación de los mismos hayan sido otorgados por instituciones académicas por fuera del territorio nacional, deberá aportar el certificado de convalidación del título expedido por el Ministerio de Educación Nacional y/o entidad competente. </w:t>
      </w:r>
      <w:bookmarkEnd w:id="2"/>
    </w:p>
    <w:p w14:paraId="3C663FF2" w14:textId="4ED57345" w:rsidR="00156420" w:rsidRPr="00351589" w:rsidRDefault="006A1CFF" w:rsidP="2D7BE78F">
      <w:pPr>
        <w:pStyle w:val="Ttulo2"/>
        <w:rPr>
          <w:rFonts w:ascii="Arial Nova Light" w:hAnsi="Arial Nova Light"/>
          <w:i w:val="0"/>
          <w:sz w:val="22"/>
          <w:szCs w:val="22"/>
        </w:rPr>
      </w:pPr>
      <w:r w:rsidRPr="00351589">
        <w:rPr>
          <w:rFonts w:ascii="Arial Nova Light" w:hAnsi="Arial Nova Light"/>
          <w:i w:val="0"/>
          <w:sz w:val="22"/>
          <w:szCs w:val="22"/>
        </w:rPr>
        <w:lastRenderedPageBreak/>
        <w:t>Requisitos del personal</w:t>
      </w:r>
    </w:p>
    <w:p w14:paraId="0A7624C4" w14:textId="716D3C7B" w:rsidR="006A1CFF" w:rsidRPr="00351589" w:rsidRDefault="006A1CFF" w:rsidP="006A1CFF">
      <w:pPr>
        <w:rPr>
          <w:rFonts w:ascii="Arial Nova Light" w:hAnsi="Arial Nova Light"/>
          <w:sz w:val="22"/>
        </w:rPr>
      </w:pPr>
    </w:p>
    <w:p w14:paraId="05F6C0E7" w14:textId="174F3E34" w:rsidR="49A9303A" w:rsidRPr="00351589" w:rsidRDefault="49A9303A">
      <w:pPr>
        <w:rPr>
          <w:rFonts w:ascii="Arial Nova Light" w:eastAsia="Arial" w:hAnsi="Arial Nova Light" w:cs="Arial"/>
          <w:color w:val="000000" w:themeColor="text1"/>
          <w:sz w:val="22"/>
        </w:rPr>
      </w:pPr>
      <w:r w:rsidRPr="00351589">
        <w:rPr>
          <w:rFonts w:ascii="Arial Nova Light" w:eastAsia="Arial" w:hAnsi="Arial Nova Light" w:cs="Arial"/>
          <w:color w:val="000000" w:themeColor="text1"/>
          <w:sz w:val="22"/>
          <w:lang w:val="es-ES"/>
        </w:rPr>
        <w:t xml:space="preserve">Todos los profesionales exigidos, deben cumplir y acreditar, como mínimo, los siguientes requisitos de formación y experiencia: </w:t>
      </w:r>
    </w:p>
    <w:p w14:paraId="3526A8D4" w14:textId="5DD04357" w:rsidR="00A40EF5" w:rsidRPr="00351589" w:rsidRDefault="00A40EF5" w:rsidP="004E4F04">
      <w:pPr>
        <w:pBdr>
          <w:top w:val="nil"/>
          <w:left w:val="nil"/>
          <w:bottom w:val="nil"/>
          <w:right w:val="nil"/>
          <w:between w:val="nil"/>
        </w:pBdr>
        <w:jc w:val="left"/>
        <w:rPr>
          <w:rFonts w:ascii="Arial Nova Light" w:eastAsia="Arial" w:hAnsi="Arial Nova Light" w:cs="Arial"/>
          <w:b/>
          <w:bCs/>
          <w:color w:val="000000"/>
          <w:sz w:val="22"/>
        </w:rPr>
      </w:pPr>
    </w:p>
    <w:tbl>
      <w:tblPr>
        <w:tblW w:w="9918" w:type="dxa"/>
        <w:jc w:val="center"/>
        <w:tblLayout w:type="fixed"/>
        <w:tblLook w:val="0400" w:firstRow="0" w:lastRow="0" w:firstColumn="0" w:lastColumn="0" w:noHBand="0" w:noVBand="1"/>
      </w:tblPr>
      <w:tblGrid>
        <w:gridCol w:w="703"/>
        <w:gridCol w:w="1416"/>
        <w:gridCol w:w="4387"/>
        <w:gridCol w:w="850"/>
        <w:gridCol w:w="250"/>
        <w:gridCol w:w="755"/>
        <w:gridCol w:w="1557"/>
      </w:tblGrid>
      <w:tr w:rsidR="00A40EF5" w:rsidRPr="00351589" w14:paraId="0D2EFF0A"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B8CCE4"/>
          </w:tcPr>
          <w:p w14:paraId="27279852" w14:textId="77777777" w:rsidR="00A40EF5" w:rsidRPr="00351589" w:rsidRDefault="00A40EF5" w:rsidP="003779AB">
            <w:pPr>
              <w:rPr>
                <w:rFonts w:ascii="Arial Nova Light" w:eastAsia="Arial Narrow" w:hAnsi="Arial Nova Light" w:cs="Arial Narrow"/>
                <w:b/>
                <w:bCs/>
                <w:sz w:val="22"/>
              </w:rPr>
            </w:pPr>
          </w:p>
        </w:tc>
        <w:tc>
          <w:tcPr>
            <w:tcW w:w="9215" w:type="dxa"/>
            <w:gridSpan w:val="6"/>
            <w:tcBorders>
              <w:top w:val="single" w:sz="4" w:space="0" w:color="000000"/>
              <w:left w:val="single" w:sz="4" w:space="0" w:color="000000"/>
              <w:bottom w:val="single" w:sz="4" w:space="0" w:color="000000"/>
              <w:right w:val="single" w:sz="4" w:space="0" w:color="000000"/>
            </w:tcBorders>
            <w:shd w:val="clear" w:color="auto" w:fill="B8CCE4"/>
            <w:vAlign w:val="center"/>
          </w:tcPr>
          <w:p w14:paraId="350B4A52"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EDIFICIO CASINO OFICIALES OCCIDENTAL 3 NIVELES</w:t>
            </w:r>
          </w:p>
        </w:tc>
      </w:tr>
      <w:tr w:rsidR="00A40EF5" w:rsidRPr="00351589" w14:paraId="796A0856"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EFACE8A"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ITEM</w:t>
            </w:r>
          </w:p>
        </w:tc>
        <w:tc>
          <w:tcPr>
            <w:tcW w:w="1416" w:type="dxa"/>
            <w:tcBorders>
              <w:top w:val="single" w:sz="4" w:space="0" w:color="000000"/>
              <w:left w:val="nil"/>
              <w:bottom w:val="single" w:sz="4" w:space="0" w:color="000000"/>
              <w:right w:val="single" w:sz="4" w:space="0" w:color="000000"/>
            </w:tcBorders>
            <w:shd w:val="clear" w:color="auto" w:fill="DBE5F1"/>
            <w:vAlign w:val="center"/>
          </w:tcPr>
          <w:p w14:paraId="56D26EE8"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PERSONAL MÍNIMO REQUERIDO</w:t>
            </w:r>
          </w:p>
        </w:tc>
        <w:tc>
          <w:tcPr>
            <w:tcW w:w="4387" w:type="dxa"/>
            <w:tcBorders>
              <w:top w:val="single" w:sz="4" w:space="0" w:color="000000"/>
              <w:left w:val="nil"/>
              <w:bottom w:val="single" w:sz="4" w:space="0" w:color="000000"/>
              <w:right w:val="single" w:sz="4" w:space="0" w:color="000000"/>
            </w:tcBorders>
            <w:shd w:val="clear" w:color="auto" w:fill="DBE5F1"/>
            <w:vAlign w:val="center"/>
          </w:tcPr>
          <w:p w14:paraId="61F58DE6"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PERFIL</w:t>
            </w:r>
          </w:p>
        </w:tc>
        <w:tc>
          <w:tcPr>
            <w:tcW w:w="850" w:type="dxa"/>
            <w:tcBorders>
              <w:top w:val="single" w:sz="4" w:space="0" w:color="000000"/>
              <w:left w:val="nil"/>
              <w:bottom w:val="single" w:sz="4" w:space="0" w:color="000000"/>
              <w:right w:val="single" w:sz="4" w:space="0" w:color="000000"/>
            </w:tcBorders>
            <w:shd w:val="clear" w:color="auto" w:fill="DBE5F1"/>
            <w:vAlign w:val="center"/>
          </w:tcPr>
          <w:p w14:paraId="2451A5AB"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CANT.</w:t>
            </w:r>
          </w:p>
        </w:tc>
        <w:tc>
          <w:tcPr>
            <w:tcW w:w="250" w:type="dxa"/>
            <w:tcBorders>
              <w:top w:val="single" w:sz="4" w:space="0" w:color="000000"/>
              <w:left w:val="nil"/>
              <w:bottom w:val="single" w:sz="4" w:space="0" w:color="000000"/>
              <w:right w:val="nil"/>
            </w:tcBorders>
            <w:shd w:val="clear" w:color="auto" w:fill="DBE5F1"/>
          </w:tcPr>
          <w:p w14:paraId="6B4D6749" w14:textId="77777777" w:rsidR="00A40EF5" w:rsidRPr="00351589" w:rsidRDefault="00A40EF5" w:rsidP="003779AB">
            <w:pPr>
              <w:rPr>
                <w:rFonts w:ascii="Arial Nova Light" w:eastAsia="Arial Narrow" w:hAnsi="Arial Nova Light" w:cs="Arial Narrow"/>
                <w:b/>
                <w:bCs/>
                <w:sz w:val="22"/>
              </w:rPr>
            </w:pPr>
          </w:p>
        </w:tc>
        <w:tc>
          <w:tcPr>
            <w:tcW w:w="755" w:type="dxa"/>
            <w:tcBorders>
              <w:top w:val="single" w:sz="4" w:space="0" w:color="000000"/>
              <w:left w:val="nil"/>
              <w:bottom w:val="single" w:sz="4" w:space="0" w:color="000000"/>
              <w:right w:val="single" w:sz="4" w:space="0" w:color="000000"/>
            </w:tcBorders>
            <w:shd w:val="clear" w:color="auto" w:fill="DBE5F1"/>
            <w:vAlign w:val="center"/>
          </w:tcPr>
          <w:p w14:paraId="13805761" w14:textId="77777777" w:rsidR="00A40EF5" w:rsidRPr="00351589" w:rsidRDefault="00A40EF5" w:rsidP="003779AB">
            <w:pPr>
              <w:rPr>
                <w:rFonts w:ascii="Arial Nova Light" w:eastAsia="Arial Narrow" w:hAnsi="Arial Nova Light" w:cs="Arial Narrow"/>
                <w:b/>
                <w:bCs/>
                <w:sz w:val="22"/>
              </w:rPr>
            </w:pPr>
            <w:r w:rsidRPr="00351589">
              <w:rPr>
                <w:rFonts w:ascii="Arial Nova Light" w:eastAsia="Arial Narrow" w:hAnsi="Arial Nova Light" w:cs="Arial Narrow"/>
                <w:b/>
                <w:bCs/>
                <w:sz w:val="22"/>
              </w:rPr>
              <w:t xml:space="preserve">      MESES</w:t>
            </w:r>
          </w:p>
        </w:tc>
        <w:tc>
          <w:tcPr>
            <w:tcW w:w="1557" w:type="dxa"/>
            <w:tcBorders>
              <w:top w:val="single" w:sz="4" w:space="0" w:color="000000"/>
              <w:left w:val="nil"/>
              <w:bottom w:val="single" w:sz="4" w:space="0" w:color="000000"/>
              <w:right w:val="single" w:sz="4" w:space="0" w:color="000000"/>
            </w:tcBorders>
            <w:shd w:val="clear" w:color="auto" w:fill="DBE5F1"/>
            <w:vAlign w:val="center"/>
          </w:tcPr>
          <w:p w14:paraId="3DA4E175" w14:textId="77777777" w:rsidR="00A40EF5" w:rsidRPr="00351589" w:rsidRDefault="00A40EF5" w:rsidP="003779AB">
            <w:pPr>
              <w:jc w:val="center"/>
              <w:rPr>
                <w:rFonts w:ascii="Arial Nova Light" w:eastAsia="Arial Narrow" w:hAnsi="Arial Nova Light" w:cs="Arial Narrow"/>
                <w:b/>
                <w:bCs/>
                <w:sz w:val="22"/>
              </w:rPr>
            </w:pPr>
            <w:r w:rsidRPr="00351589">
              <w:rPr>
                <w:rFonts w:ascii="Arial Nova Light" w:eastAsia="Arial Narrow" w:hAnsi="Arial Nova Light" w:cs="Arial Narrow"/>
                <w:b/>
                <w:bCs/>
                <w:sz w:val="22"/>
              </w:rPr>
              <w:t>DISPONIBILIDAD EN OBRA</w:t>
            </w:r>
          </w:p>
        </w:tc>
      </w:tr>
      <w:tr w:rsidR="00A40EF5" w:rsidRPr="00351589" w14:paraId="47697D9E"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73CECC57"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416" w:type="dxa"/>
            <w:tcBorders>
              <w:top w:val="nil"/>
              <w:left w:val="nil"/>
              <w:bottom w:val="single" w:sz="4" w:space="0" w:color="000000"/>
              <w:right w:val="single" w:sz="4" w:space="0" w:color="000000"/>
            </w:tcBorders>
            <w:vAlign w:val="center"/>
          </w:tcPr>
          <w:p w14:paraId="5F82249B"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DIRECTOR DE OBRA</w:t>
            </w:r>
          </w:p>
        </w:tc>
        <w:tc>
          <w:tcPr>
            <w:tcW w:w="4387" w:type="dxa"/>
            <w:tcBorders>
              <w:top w:val="nil"/>
              <w:left w:val="nil"/>
              <w:bottom w:val="single" w:sz="4" w:space="0" w:color="000000"/>
              <w:right w:val="single" w:sz="4" w:space="0" w:color="000000"/>
            </w:tcBorders>
            <w:vAlign w:val="center"/>
          </w:tcPr>
          <w:p w14:paraId="1EC34A04"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Arquitecto y/o Ingeniero Civil, con mínimo ocho (8) años de experiencia general, contados a partir de la expedición de la tarjeta o matrícula profesional, y con especialización relacionada con la gerencia de proyectos y/o gerencia de obras.</w:t>
            </w:r>
          </w:p>
          <w:p w14:paraId="44FB5105"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78601749"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tres (3) años como director de obra, adquirida en contratos ejecutados cuyas actividades correspondan o sean similares a las relacionadas con el presente cargo.</w:t>
            </w:r>
          </w:p>
          <w:p w14:paraId="196A4FFF"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1E8BA282"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w:t>
            </w:r>
          </w:p>
          <w:p w14:paraId="6DE629E5"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31E219C6"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4A0383D7" w14:textId="77777777" w:rsidR="00A40EF5" w:rsidRPr="00351589" w:rsidRDefault="00A40EF5" w:rsidP="003779AB">
            <w:pPr>
              <w:rPr>
                <w:rFonts w:ascii="Arial Nova Light" w:eastAsia="Arial" w:hAnsi="Arial Nova Light" w:cs="Arial"/>
                <w:color w:val="000000"/>
                <w:sz w:val="22"/>
                <w:highlight w:val="yellow"/>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tc>
        <w:tc>
          <w:tcPr>
            <w:tcW w:w="850" w:type="dxa"/>
            <w:tcBorders>
              <w:top w:val="nil"/>
              <w:left w:val="nil"/>
              <w:bottom w:val="single" w:sz="4" w:space="0" w:color="000000"/>
              <w:right w:val="single" w:sz="4" w:space="0" w:color="000000"/>
            </w:tcBorders>
            <w:vAlign w:val="center"/>
          </w:tcPr>
          <w:p w14:paraId="03E5B0D1"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005" w:type="dxa"/>
            <w:gridSpan w:val="2"/>
            <w:tcBorders>
              <w:top w:val="nil"/>
              <w:left w:val="nil"/>
              <w:bottom w:val="single" w:sz="4" w:space="0" w:color="000000"/>
              <w:right w:val="single" w:sz="4" w:space="0" w:color="000000"/>
            </w:tcBorders>
            <w:vAlign w:val="center"/>
          </w:tcPr>
          <w:p w14:paraId="1DBCF002"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74504B66"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30%</w:t>
            </w:r>
          </w:p>
        </w:tc>
      </w:tr>
      <w:tr w:rsidR="00A40EF5" w:rsidRPr="00351589" w14:paraId="1C857B93"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3504F017"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416" w:type="dxa"/>
            <w:tcBorders>
              <w:top w:val="single" w:sz="4" w:space="0" w:color="000000"/>
              <w:left w:val="single" w:sz="4" w:space="0" w:color="000000"/>
              <w:bottom w:val="single" w:sz="4" w:space="0" w:color="000000"/>
              <w:right w:val="single" w:sz="4" w:space="0" w:color="000000"/>
            </w:tcBorders>
            <w:vAlign w:val="center"/>
          </w:tcPr>
          <w:p w14:paraId="197B6618"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RESIDENTE DE OBRA</w:t>
            </w:r>
          </w:p>
        </w:tc>
        <w:tc>
          <w:tcPr>
            <w:tcW w:w="4387" w:type="dxa"/>
            <w:tcBorders>
              <w:top w:val="single" w:sz="4" w:space="0" w:color="000000"/>
              <w:left w:val="single" w:sz="4" w:space="0" w:color="000000"/>
              <w:bottom w:val="single" w:sz="4" w:space="0" w:color="000000"/>
              <w:right w:val="single" w:sz="4" w:space="0" w:color="000000"/>
            </w:tcBorders>
            <w:vAlign w:val="center"/>
          </w:tcPr>
          <w:p w14:paraId="2E0861FD" w14:textId="77777777" w:rsidR="00A40EF5" w:rsidRPr="00351589" w:rsidRDefault="00A40EF5" w:rsidP="003779AB">
            <w:pPr>
              <w:pBdr>
                <w:top w:val="nil"/>
                <w:left w:val="nil"/>
                <w:bottom w:val="nil"/>
                <w:right w:val="nil"/>
                <w:between w:val="nil"/>
              </w:pBdr>
              <w:rPr>
                <w:rFonts w:ascii="Arial Nova Light" w:eastAsia="Times New Roman" w:hAnsi="Arial Nova Light" w:cs="Times New Roman"/>
                <w:color w:val="000000"/>
                <w:sz w:val="22"/>
              </w:rPr>
            </w:pPr>
            <w:r w:rsidRPr="00351589">
              <w:rPr>
                <w:rFonts w:ascii="Arial Nova Light" w:eastAsia="Arial" w:hAnsi="Arial Nova Light" w:cs="Arial"/>
                <w:color w:val="000000"/>
                <w:sz w:val="22"/>
              </w:rPr>
              <w:t>Arquitecto y/o Ingeniero civil, mínimo tres (3) años de experiencia general contados a partir de la expedición de la tarjeta profesional, con posgrado relacionado con gerencia de proyectos u obras.</w:t>
            </w:r>
          </w:p>
          <w:p w14:paraId="12A3F464"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36E34CC3"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 xml:space="preserve">Deberá acreditar experiencia específica mínima de tres (3) años como residente de obra, adquirida en contratos ejecutados cuyas actividades correspondan o sean </w:t>
            </w:r>
            <w:r w:rsidRPr="00351589">
              <w:rPr>
                <w:rFonts w:ascii="Arial Nova Light" w:eastAsia="Arial" w:hAnsi="Arial Nova Light" w:cs="Arial"/>
                <w:color w:val="000000"/>
                <w:sz w:val="22"/>
              </w:rPr>
              <w:lastRenderedPageBreak/>
              <w:t>similares a las relacionadas con el presente cargo.</w:t>
            </w:r>
          </w:p>
          <w:p w14:paraId="4904A3AA"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52078DE5"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 y certificado de curso avanzado de trabajo en alturas vigente.</w:t>
            </w:r>
          </w:p>
          <w:p w14:paraId="06DB5B91"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28548732"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4DD34182" w14:textId="77777777" w:rsidR="00A40EF5" w:rsidRPr="00351589" w:rsidRDefault="00A40EF5" w:rsidP="003779AB">
            <w:pPr>
              <w:rPr>
                <w:rFonts w:ascii="Arial Nova Light" w:eastAsia="Arial Narrow" w:hAnsi="Arial Nova Light" w:cs="Arial Narrow"/>
                <w:sz w:val="22"/>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tc>
        <w:tc>
          <w:tcPr>
            <w:tcW w:w="850" w:type="dxa"/>
            <w:tcBorders>
              <w:top w:val="single" w:sz="4" w:space="0" w:color="000000"/>
              <w:left w:val="single" w:sz="4" w:space="0" w:color="000000"/>
              <w:bottom w:val="single" w:sz="4" w:space="0" w:color="000000"/>
              <w:right w:val="single" w:sz="4" w:space="0" w:color="000000"/>
            </w:tcBorders>
            <w:vAlign w:val="center"/>
          </w:tcPr>
          <w:p w14:paraId="3C8508D8"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single" w:sz="4" w:space="0" w:color="000000"/>
              <w:left w:val="single" w:sz="4" w:space="0" w:color="000000"/>
              <w:bottom w:val="single" w:sz="4" w:space="0" w:color="000000"/>
              <w:right w:val="single" w:sz="4" w:space="0" w:color="000000"/>
            </w:tcBorders>
            <w:vAlign w:val="center"/>
          </w:tcPr>
          <w:p w14:paraId="56B12088"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single" w:sz="4" w:space="0" w:color="000000"/>
              <w:left w:val="single" w:sz="4" w:space="0" w:color="000000"/>
              <w:bottom w:val="single" w:sz="4" w:space="0" w:color="000000"/>
              <w:right w:val="single" w:sz="4" w:space="0" w:color="000000"/>
            </w:tcBorders>
            <w:vAlign w:val="center"/>
          </w:tcPr>
          <w:p w14:paraId="6439E7FB"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r w:rsidR="00A40EF5" w:rsidRPr="00351589" w14:paraId="7FFAF8C7" w14:textId="77777777" w:rsidTr="003779AB">
        <w:trPr>
          <w:trHeight w:val="20"/>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47E285C0"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3</w:t>
            </w:r>
          </w:p>
        </w:tc>
        <w:tc>
          <w:tcPr>
            <w:tcW w:w="1416" w:type="dxa"/>
            <w:tcBorders>
              <w:top w:val="single" w:sz="4" w:space="0" w:color="000000"/>
              <w:left w:val="single" w:sz="4" w:space="0" w:color="000000"/>
              <w:bottom w:val="single" w:sz="4" w:space="0" w:color="000000"/>
              <w:right w:val="single" w:sz="4" w:space="0" w:color="000000"/>
            </w:tcBorders>
            <w:vAlign w:val="center"/>
          </w:tcPr>
          <w:p w14:paraId="5831FE4D"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RESIDENTE ARQUITECTO RESTAURADOR</w:t>
            </w:r>
          </w:p>
        </w:tc>
        <w:tc>
          <w:tcPr>
            <w:tcW w:w="4387" w:type="dxa"/>
            <w:tcBorders>
              <w:top w:val="single" w:sz="4" w:space="0" w:color="000000"/>
              <w:left w:val="single" w:sz="4" w:space="0" w:color="000000"/>
              <w:bottom w:val="single" w:sz="4" w:space="0" w:color="000000"/>
              <w:right w:val="single" w:sz="4" w:space="0" w:color="000000"/>
            </w:tcBorders>
            <w:vAlign w:val="center"/>
          </w:tcPr>
          <w:p w14:paraId="10F5AADD"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Arquitecto, mínimo 3 años de experiencia general,</w:t>
            </w:r>
          </w:p>
          <w:p w14:paraId="3BA8A06D"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contados a partir de la expedición de la tarjeta profesional, con posgrado en conservación del patrimonio, y/o patrimonio arquitectónico, y/o patrimonio cultural, conservación y restauración del patrimonio arquitectónico, y/o conservación y gestión del patrimonio inmueble.</w:t>
            </w:r>
          </w:p>
          <w:p w14:paraId="4F1F3BA8"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7C406F7F"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un (1) año como residente de obra, adquirida en contratos ejecutados cuyas actividades correspondan o sean similares a las relacionadas con el presente cargo.</w:t>
            </w:r>
          </w:p>
          <w:p w14:paraId="4F0268AD" w14:textId="77777777" w:rsidR="00A40EF5" w:rsidRPr="00351589" w:rsidRDefault="00A40EF5" w:rsidP="003779AB">
            <w:pPr>
              <w:pBdr>
                <w:top w:val="nil"/>
                <w:left w:val="nil"/>
                <w:bottom w:val="nil"/>
                <w:right w:val="nil"/>
                <w:between w:val="nil"/>
              </w:pBdr>
              <w:rPr>
                <w:rFonts w:ascii="Arial Nova Light" w:eastAsia="Times New Roman" w:hAnsi="Arial Nova Light" w:cs="Times New Roman"/>
                <w:color w:val="000000"/>
                <w:sz w:val="22"/>
              </w:rPr>
            </w:pPr>
          </w:p>
          <w:p w14:paraId="2A769355"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aportar la matrícula o tarjeta profesional vigente, expedida por la entidad competente, según corresponda y certificado de curso avanzado de trabajo en alturas vigente.</w:t>
            </w:r>
          </w:p>
          <w:p w14:paraId="21FEFF98"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4EA02A48"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7182F19B" w14:textId="77777777" w:rsidR="00A40EF5" w:rsidRPr="00351589" w:rsidRDefault="00A40EF5" w:rsidP="003779AB">
            <w:pPr>
              <w:pBdr>
                <w:top w:val="nil"/>
                <w:left w:val="nil"/>
                <w:bottom w:val="nil"/>
                <w:right w:val="nil"/>
                <w:between w:val="nil"/>
              </w:pBdr>
              <w:rPr>
                <w:rFonts w:ascii="Arial Nova Light" w:eastAsia="Times New Roman" w:hAnsi="Arial Nova Light" w:cs="Times New Roman"/>
                <w:color w:val="000000"/>
                <w:sz w:val="22"/>
                <w:highlight w:val="yellow"/>
              </w:rPr>
            </w:pPr>
            <w:r w:rsidRPr="00351589">
              <w:rPr>
                <w:rFonts w:ascii="Arial Nova Light" w:eastAsia="Arial" w:hAnsi="Arial Nova Light" w:cs="Arial"/>
                <w:color w:val="000000"/>
                <w:sz w:val="22"/>
              </w:rPr>
              <w:t xml:space="preserve">La experiencia general y específica deberá acreditarse mediante certificaciones expedidas por la persona natural o jurídica para quien el profesional haya prestado sus </w:t>
            </w:r>
            <w:r w:rsidRPr="00351589">
              <w:rPr>
                <w:rFonts w:ascii="Arial Nova Light" w:eastAsia="Arial" w:hAnsi="Arial Nova Light" w:cs="Arial"/>
                <w:color w:val="000000"/>
                <w:sz w:val="22"/>
              </w:rPr>
              <w:lastRenderedPageBreak/>
              <w:t>servicios, debidamente suscritas por quien tenga competencia para expedirlas.</w:t>
            </w:r>
          </w:p>
          <w:p w14:paraId="477BC543" w14:textId="77777777" w:rsidR="00A40EF5" w:rsidRPr="00351589" w:rsidRDefault="00A40EF5" w:rsidP="003779AB">
            <w:pPr>
              <w:rPr>
                <w:rFonts w:ascii="Arial Nova Light" w:eastAsia="Arial Narrow" w:hAnsi="Arial Nova Light" w:cs="Arial Narrow"/>
                <w:sz w:val="22"/>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24B8237"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single" w:sz="4" w:space="0" w:color="000000"/>
              <w:left w:val="single" w:sz="4" w:space="0" w:color="000000"/>
              <w:bottom w:val="single" w:sz="4" w:space="0" w:color="000000"/>
              <w:right w:val="single" w:sz="4" w:space="0" w:color="000000"/>
            </w:tcBorders>
            <w:vAlign w:val="center"/>
          </w:tcPr>
          <w:p w14:paraId="55CF60E1"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single" w:sz="4" w:space="0" w:color="000000"/>
              <w:left w:val="single" w:sz="4" w:space="0" w:color="000000"/>
              <w:bottom w:val="single" w:sz="4" w:space="0" w:color="000000"/>
              <w:right w:val="single" w:sz="4" w:space="0" w:color="000000"/>
            </w:tcBorders>
            <w:vAlign w:val="center"/>
          </w:tcPr>
          <w:p w14:paraId="0FC47CF8"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60%</w:t>
            </w:r>
          </w:p>
        </w:tc>
      </w:tr>
      <w:tr w:rsidR="00A40EF5" w:rsidRPr="00351589" w14:paraId="717F6657"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5A26DD75"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4</w:t>
            </w:r>
          </w:p>
        </w:tc>
        <w:tc>
          <w:tcPr>
            <w:tcW w:w="1416" w:type="dxa"/>
            <w:tcBorders>
              <w:top w:val="nil"/>
              <w:left w:val="nil"/>
              <w:bottom w:val="single" w:sz="4" w:space="0" w:color="000000"/>
              <w:right w:val="single" w:sz="4" w:space="0" w:color="000000"/>
            </w:tcBorders>
            <w:vAlign w:val="center"/>
          </w:tcPr>
          <w:p w14:paraId="200AB263"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MAESTRO DE OBRA</w:t>
            </w:r>
          </w:p>
        </w:tc>
        <w:tc>
          <w:tcPr>
            <w:tcW w:w="4387" w:type="dxa"/>
            <w:tcBorders>
              <w:top w:val="nil"/>
              <w:left w:val="nil"/>
              <w:bottom w:val="single" w:sz="4" w:space="0" w:color="000000"/>
              <w:right w:val="single" w:sz="4" w:space="0" w:color="000000"/>
            </w:tcBorders>
            <w:vAlign w:val="center"/>
          </w:tcPr>
          <w:p w14:paraId="556A547C"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Tecnólogo en construcción, mínimo 5 años de experiencia general.</w:t>
            </w:r>
          </w:p>
          <w:p w14:paraId="6B37EEB0"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5BCCC761"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tres (3) años en los cuales haya desempeñado el cargo de maestro de obra y acabados en la construcción y/o mantenimiento y/o remodelación y/o adecuación de edificaciones.</w:t>
            </w:r>
          </w:p>
          <w:p w14:paraId="5A09AE60"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4073866C" w14:textId="77777777" w:rsidR="00A40EF5" w:rsidRPr="00351589" w:rsidRDefault="00A40EF5" w:rsidP="003779AB">
            <w:pP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su inscripción y habilitación vigente ante el COPNIA y certificado de curso avanzado de trabajo en alturas vigente.</w:t>
            </w:r>
          </w:p>
          <w:p w14:paraId="2AF8A624"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200A82CE"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Forma de acreditar la experiencia:</w:t>
            </w:r>
          </w:p>
          <w:p w14:paraId="4E48D680"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La experiencia general y específica deberá acreditarse mediante certificaciones expedidas por la persona natural o jurídica para quien el profesional haya prestado sus servicios, debidamente suscritas por quien tenga competencia para expedirlas.</w:t>
            </w:r>
          </w:p>
          <w:p w14:paraId="5B59D925" w14:textId="77777777" w:rsidR="00A40EF5" w:rsidRPr="00351589" w:rsidRDefault="00A40EF5" w:rsidP="003779AB">
            <w:pPr>
              <w:rPr>
                <w:rFonts w:ascii="Arial Nova Light" w:eastAsia="Arial Narrow" w:hAnsi="Arial Nova Light" w:cs="Arial Narrow"/>
                <w:sz w:val="22"/>
                <w:highlight w:val="yellow"/>
              </w:rPr>
            </w:pPr>
          </w:p>
        </w:tc>
        <w:tc>
          <w:tcPr>
            <w:tcW w:w="850" w:type="dxa"/>
            <w:tcBorders>
              <w:top w:val="nil"/>
              <w:left w:val="nil"/>
              <w:bottom w:val="single" w:sz="4" w:space="0" w:color="000000"/>
              <w:right w:val="single" w:sz="4" w:space="0" w:color="000000"/>
            </w:tcBorders>
            <w:vAlign w:val="center"/>
          </w:tcPr>
          <w:p w14:paraId="20EC48D2"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w:t>
            </w:r>
          </w:p>
        </w:tc>
        <w:tc>
          <w:tcPr>
            <w:tcW w:w="1005" w:type="dxa"/>
            <w:gridSpan w:val="2"/>
            <w:tcBorders>
              <w:top w:val="nil"/>
              <w:left w:val="nil"/>
              <w:bottom w:val="single" w:sz="4" w:space="0" w:color="000000"/>
              <w:right w:val="single" w:sz="4" w:space="0" w:color="000000"/>
            </w:tcBorders>
            <w:vAlign w:val="center"/>
          </w:tcPr>
          <w:p w14:paraId="23B254BE"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0B69B632"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r w:rsidR="00A40EF5" w:rsidRPr="00351589" w14:paraId="6F860CF1" w14:textId="77777777" w:rsidTr="003779AB">
        <w:trPr>
          <w:trHeight w:val="20"/>
          <w:jc w:val="center"/>
        </w:trPr>
        <w:tc>
          <w:tcPr>
            <w:tcW w:w="703" w:type="dxa"/>
            <w:tcBorders>
              <w:top w:val="nil"/>
              <w:left w:val="single" w:sz="4" w:space="0" w:color="000000"/>
              <w:bottom w:val="single" w:sz="4" w:space="0" w:color="000000"/>
              <w:right w:val="single" w:sz="4" w:space="0" w:color="000000"/>
            </w:tcBorders>
            <w:vAlign w:val="center"/>
          </w:tcPr>
          <w:p w14:paraId="3F861111"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5</w:t>
            </w:r>
          </w:p>
        </w:tc>
        <w:tc>
          <w:tcPr>
            <w:tcW w:w="1416" w:type="dxa"/>
            <w:tcBorders>
              <w:top w:val="nil"/>
              <w:left w:val="nil"/>
              <w:bottom w:val="single" w:sz="4" w:space="0" w:color="000000"/>
              <w:right w:val="single" w:sz="4" w:space="0" w:color="000000"/>
            </w:tcBorders>
            <w:vAlign w:val="center"/>
          </w:tcPr>
          <w:p w14:paraId="15497D97"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PROFESIONAL HSE / SST</w:t>
            </w:r>
          </w:p>
        </w:tc>
        <w:tc>
          <w:tcPr>
            <w:tcW w:w="4387" w:type="dxa"/>
            <w:tcBorders>
              <w:top w:val="nil"/>
              <w:left w:val="nil"/>
              <w:bottom w:val="single" w:sz="4" w:space="0" w:color="000000"/>
              <w:right w:val="single" w:sz="4" w:space="0" w:color="000000"/>
            </w:tcBorders>
            <w:vAlign w:val="center"/>
          </w:tcPr>
          <w:p w14:paraId="3F63B71D"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Profesional con título universitario y especialización relacionada con seguridad y salud en el Trabajo (SST) y/o salud ocupacional.</w:t>
            </w:r>
          </w:p>
          <w:p w14:paraId="6F74A248"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6882A0AF"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acreditar experiencia específica mínima de dos (2) años en actividades de seguridad y salud en el trabajo, desarrolladas en obras y/o proyectos de construcción.</w:t>
            </w:r>
          </w:p>
          <w:p w14:paraId="765B5594"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28EF0035"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r w:rsidRPr="00351589">
              <w:rPr>
                <w:rFonts w:ascii="Arial Nova Light" w:eastAsia="Arial" w:hAnsi="Arial Nova Light" w:cs="Arial"/>
                <w:color w:val="000000"/>
                <w:sz w:val="22"/>
              </w:rPr>
              <w:t>Deberá contar con licencia en seguridad y salud en el trabajo vigente, así como con certificado de aprobación del curso de capacitación de cincuenta (50) horas en el sistema de gestión de seguridad y salud en el trabajo (SG-SST) o su respectiva actualización de veinte (20) horas, según corresponda y se encuentre vigente.</w:t>
            </w:r>
          </w:p>
          <w:p w14:paraId="73E7CB64" w14:textId="77777777" w:rsidR="00A40EF5" w:rsidRPr="00351589" w:rsidRDefault="00A40EF5" w:rsidP="003779AB">
            <w:pPr>
              <w:pBdr>
                <w:top w:val="nil"/>
                <w:left w:val="nil"/>
                <w:bottom w:val="nil"/>
                <w:right w:val="nil"/>
                <w:between w:val="nil"/>
              </w:pBdr>
              <w:rPr>
                <w:rFonts w:ascii="Arial Nova Light" w:eastAsia="Arial" w:hAnsi="Arial Nova Light" w:cs="Arial"/>
                <w:color w:val="000000"/>
                <w:sz w:val="22"/>
              </w:rPr>
            </w:pPr>
          </w:p>
          <w:p w14:paraId="1E72A8E0" w14:textId="77777777" w:rsidR="00A40EF5" w:rsidRPr="00351589" w:rsidRDefault="00A40EF5" w:rsidP="003779AB">
            <w:pPr>
              <w:pBdr>
                <w:top w:val="nil"/>
                <w:left w:val="nil"/>
                <w:bottom w:val="nil"/>
                <w:right w:val="nil"/>
                <w:between w:val="nil"/>
              </w:pBdr>
              <w:rPr>
                <w:rFonts w:ascii="Arial Nova Light" w:eastAsia="Times New Roman" w:hAnsi="Arial Nova Light" w:cs="Times New Roman"/>
                <w:color w:val="000000"/>
                <w:sz w:val="22"/>
                <w:highlight w:val="yellow"/>
              </w:rPr>
            </w:pPr>
            <w:r w:rsidRPr="00351589">
              <w:rPr>
                <w:rFonts w:ascii="Arial Nova Light" w:eastAsia="Arial" w:hAnsi="Arial Nova Light" w:cs="Arial"/>
                <w:color w:val="000000"/>
                <w:sz w:val="22"/>
              </w:rPr>
              <w:t>Así mismo, deberá acreditar certificación vigente como coordinador(a) de trabajo en alturas, de conformidad con la normativa aplicable.</w:t>
            </w:r>
          </w:p>
          <w:p w14:paraId="2FC5626E" w14:textId="77777777" w:rsidR="00A40EF5" w:rsidRPr="00351589" w:rsidRDefault="00A40EF5" w:rsidP="003779AB">
            <w:pPr>
              <w:rPr>
                <w:rFonts w:ascii="Arial Nova Light" w:eastAsia="Arial Narrow" w:hAnsi="Arial Nova Light" w:cs="Arial Narrow"/>
                <w:sz w:val="22"/>
              </w:rPr>
            </w:pPr>
          </w:p>
        </w:tc>
        <w:tc>
          <w:tcPr>
            <w:tcW w:w="850" w:type="dxa"/>
            <w:tcBorders>
              <w:top w:val="nil"/>
              <w:left w:val="nil"/>
              <w:bottom w:val="single" w:sz="4" w:space="0" w:color="000000"/>
              <w:right w:val="single" w:sz="4" w:space="0" w:color="000000"/>
            </w:tcBorders>
            <w:vAlign w:val="center"/>
          </w:tcPr>
          <w:p w14:paraId="425DF39F"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lastRenderedPageBreak/>
              <w:t>1</w:t>
            </w:r>
          </w:p>
        </w:tc>
        <w:tc>
          <w:tcPr>
            <w:tcW w:w="1005" w:type="dxa"/>
            <w:gridSpan w:val="2"/>
            <w:tcBorders>
              <w:top w:val="nil"/>
              <w:left w:val="nil"/>
              <w:bottom w:val="single" w:sz="4" w:space="0" w:color="000000"/>
              <w:right w:val="single" w:sz="4" w:space="0" w:color="000000"/>
            </w:tcBorders>
            <w:vAlign w:val="center"/>
          </w:tcPr>
          <w:p w14:paraId="2957F68D"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2</w:t>
            </w:r>
          </w:p>
        </w:tc>
        <w:tc>
          <w:tcPr>
            <w:tcW w:w="1557" w:type="dxa"/>
            <w:tcBorders>
              <w:top w:val="nil"/>
              <w:left w:val="nil"/>
              <w:bottom w:val="single" w:sz="4" w:space="0" w:color="000000"/>
              <w:right w:val="single" w:sz="4" w:space="0" w:color="000000"/>
            </w:tcBorders>
            <w:vAlign w:val="center"/>
          </w:tcPr>
          <w:p w14:paraId="2E9A4642" w14:textId="77777777" w:rsidR="00A40EF5" w:rsidRPr="00351589" w:rsidRDefault="00A40EF5" w:rsidP="003779AB">
            <w:pPr>
              <w:jc w:val="center"/>
              <w:rPr>
                <w:rFonts w:ascii="Arial Nova Light" w:eastAsia="Arial Narrow" w:hAnsi="Arial Nova Light" w:cs="Arial Narrow"/>
                <w:sz w:val="22"/>
              </w:rPr>
            </w:pPr>
            <w:r w:rsidRPr="00351589">
              <w:rPr>
                <w:rFonts w:ascii="Arial Nova Light" w:eastAsia="Arial" w:hAnsi="Arial Nova Light" w:cs="Arial"/>
                <w:color w:val="000000"/>
                <w:sz w:val="22"/>
              </w:rPr>
              <w:t>100%</w:t>
            </w:r>
          </w:p>
        </w:tc>
      </w:tr>
    </w:tbl>
    <w:p w14:paraId="58714C92" w14:textId="35F9C7EC" w:rsidR="2D7BE78F" w:rsidRPr="00351589" w:rsidRDefault="2D7BE78F" w:rsidP="00BD08C0">
      <w:pPr>
        <w:spacing w:after="160" w:line="259" w:lineRule="auto"/>
        <w:rPr>
          <w:rFonts w:ascii="Arial Nova Light" w:eastAsia="Arial" w:hAnsi="Arial Nova Light" w:cs="Arial"/>
          <w:color w:val="3B3838" w:themeColor="background2" w:themeShade="40"/>
          <w:sz w:val="22"/>
        </w:rPr>
      </w:pPr>
    </w:p>
    <w:p w14:paraId="14961E28" w14:textId="5E232523" w:rsidR="00850B16" w:rsidRPr="00351589" w:rsidRDefault="00062056" w:rsidP="1490B45D">
      <w:pPr>
        <w:pStyle w:val="Ttulo1"/>
        <w:rPr>
          <w:rFonts w:ascii="Arial Nova Light" w:hAnsi="Arial Nova Light"/>
          <w:sz w:val="22"/>
          <w:szCs w:val="22"/>
        </w:rPr>
      </w:pPr>
      <w:r w:rsidRPr="00351589">
        <w:rPr>
          <w:rFonts w:ascii="Arial Nova Light" w:hAnsi="Arial Nova Light"/>
          <w:sz w:val="22"/>
          <w:szCs w:val="22"/>
        </w:rPr>
        <w:t>Maquinaria mínima del proyecto</w:t>
      </w:r>
    </w:p>
    <w:p w14:paraId="1DA87E66" w14:textId="77777777" w:rsidR="00F40D8C" w:rsidRPr="00351589" w:rsidRDefault="00F40D8C" w:rsidP="00660E07">
      <w:pPr>
        <w:rPr>
          <w:rFonts w:ascii="Arial Nova Light" w:hAnsi="Arial Nova Light"/>
          <w:sz w:val="22"/>
        </w:rPr>
      </w:pPr>
    </w:p>
    <w:p w14:paraId="498B69B5" w14:textId="77777777" w:rsidR="00351589" w:rsidRPr="00351589" w:rsidRDefault="00351589" w:rsidP="00351589">
      <w:pPr>
        <w:rPr>
          <w:rFonts w:ascii="Arial Nova Light" w:eastAsia="Arial" w:hAnsi="Arial Nova Light" w:cs="Arial"/>
          <w:sz w:val="22"/>
        </w:rPr>
      </w:pPr>
      <w:r w:rsidRPr="00351589">
        <w:rPr>
          <w:rFonts w:ascii="Arial Nova Light" w:eastAsia="Arial" w:hAnsi="Arial Nova Light" w:cs="Arial"/>
          <w:sz w:val="22"/>
        </w:rPr>
        <w:t>El Contratista deberá disponer, durante la ejecución del contrato, de la maquinaria, equipos, herramientas y elementos auxiliares necesarios y suficientes para ejecutar las actividades previstas en las especificaciones técnicas, de acuerdo con los frentes de trabajo y el programa de obra.</w:t>
      </w:r>
    </w:p>
    <w:p w14:paraId="575FD3D5" w14:textId="77777777" w:rsidR="00351589" w:rsidRPr="00351589" w:rsidRDefault="00351589" w:rsidP="00351589">
      <w:pPr>
        <w:rPr>
          <w:rFonts w:ascii="Arial Nova Light" w:eastAsia="Arial" w:hAnsi="Arial Nova Light" w:cs="Arial"/>
          <w:sz w:val="22"/>
        </w:rPr>
      </w:pPr>
    </w:p>
    <w:p w14:paraId="04632D48" w14:textId="77777777" w:rsidR="00351589" w:rsidRPr="00351589" w:rsidRDefault="00351589" w:rsidP="00351589">
      <w:pPr>
        <w:rPr>
          <w:rFonts w:ascii="Arial Nova Light" w:eastAsia="Arial" w:hAnsi="Arial Nova Light" w:cs="Arial"/>
          <w:sz w:val="22"/>
        </w:rPr>
      </w:pPr>
      <w:r w:rsidRPr="00351589">
        <w:rPr>
          <w:rFonts w:ascii="Arial Nova Light" w:eastAsia="Arial" w:hAnsi="Arial Nova Light" w:cs="Arial"/>
          <w:sz w:val="22"/>
        </w:rPr>
        <w:t>Los equipos y herramientas deberán encontrarse en adecuadas condiciones de operación y seguridad, ser utilizados por personal competente y cumplir las recomendaciones del fabricante, el SG-SST y la normatividad vigente. Cuando corresponda, deberán implementarse los equipos y sistemas de protección requeridos para trabajos en altura y demás actividades de riesgo.</w:t>
      </w:r>
    </w:p>
    <w:p w14:paraId="68FE8AF5" w14:textId="77777777" w:rsidR="00351589" w:rsidRPr="00351589" w:rsidRDefault="00351589" w:rsidP="00351589">
      <w:pPr>
        <w:rPr>
          <w:rFonts w:ascii="Arial Nova Light" w:eastAsia="Arial" w:hAnsi="Arial Nova Light" w:cs="Arial"/>
          <w:sz w:val="22"/>
        </w:rPr>
      </w:pPr>
    </w:p>
    <w:p w14:paraId="6BCCE58A" w14:textId="77777777" w:rsidR="00351589" w:rsidRPr="00351589" w:rsidRDefault="00351589" w:rsidP="00351589">
      <w:pPr>
        <w:rPr>
          <w:rFonts w:ascii="Arial Nova Light" w:eastAsia="Arial" w:hAnsi="Arial Nova Light" w:cs="Arial"/>
          <w:sz w:val="22"/>
        </w:rPr>
      </w:pPr>
      <w:r w:rsidRPr="00351589">
        <w:rPr>
          <w:rFonts w:ascii="Arial Nova Light" w:eastAsia="Arial" w:hAnsi="Arial Nova Light" w:cs="Arial"/>
          <w:sz w:val="22"/>
        </w:rPr>
        <w:t>Los costos de suministro, transporte, operación, mantenimiento, reposición y retiro de los equipos y herramientas estarán a cargo del Contratista y se entenderán incluidos en el valor de la propuesta. La Interventoría o Supervisión podrá verificar su disponibilidad y suficiencia durante la ejecución del contrato.</w:t>
      </w:r>
    </w:p>
    <w:p w14:paraId="1D26AA76" w14:textId="6F662790" w:rsidR="00D5067B" w:rsidRPr="00351589" w:rsidRDefault="00D5067B" w:rsidP="00DB2628">
      <w:pPr>
        <w:rPr>
          <w:rFonts w:ascii="Arial Nova Light" w:hAnsi="Arial Nova Light"/>
          <w:sz w:val="22"/>
        </w:rPr>
      </w:pPr>
    </w:p>
    <w:p w14:paraId="0526CA62" w14:textId="2E44C51E" w:rsidR="1490B45D" w:rsidRDefault="6849EFF7" w:rsidP="00601000">
      <w:pPr>
        <w:pStyle w:val="Ttulo1"/>
        <w:rPr>
          <w:rFonts w:ascii="Arial Nova Light" w:eastAsia="Verdana" w:hAnsi="Arial Nova Light" w:cs="Verdana"/>
          <w:bCs/>
          <w:color w:val="000000" w:themeColor="text1"/>
          <w:sz w:val="22"/>
          <w:szCs w:val="22"/>
          <w:lang w:val="es-ES"/>
        </w:rPr>
      </w:pPr>
      <w:r w:rsidRPr="00351589">
        <w:rPr>
          <w:rFonts w:ascii="Arial Nova Light" w:eastAsia="Verdana" w:hAnsi="Arial Nova Light" w:cs="Verdana"/>
          <w:bCs/>
          <w:color w:val="000000" w:themeColor="text1"/>
          <w:sz w:val="22"/>
          <w:szCs w:val="22"/>
          <w:lang w:val="es-ES"/>
        </w:rPr>
        <w:t xml:space="preserve">POSIBLES FUENTES DE MATERIALES PARA EL PROYECTO </w:t>
      </w:r>
    </w:p>
    <w:p w14:paraId="1863046C" w14:textId="77777777" w:rsidR="00601000" w:rsidRPr="00601000" w:rsidRDefault="00601000" w:rsidP="00601000">
      <w:pPr>
        <w:rPr>
          <w:lang w:val="es-ES"/>
        </w:rPr>
      </w:pPr>
    </w:p>
    <w:p w14:paraId="754BCE39" w14:textId="554DDED8" w:rsidR="6849EFF7" w:rsidRPr="00351589" w:rsidRDefault="6849EFF7" w:rsidP="1490B45D">
      <w:pPr>
        <w:spacing w:after="160" w:line="259" w:lineRule="auto"/>
        <w:rPr>
          <w:rFonts w:ascii="Arial Nova Light" w:eastAsia="Verdana" w:hAnsi="Arial Nova Light" w:cs="Verdana"/>
          <w:color w:val="000000" w:themeColor="text1"/>
          <w:sz w:val="22"/>
        </w:rPr>
      </w:pPr>
      <w:r w:rsidRPr="00351589">
        <w:rPr>
          <w:rFonts w:ascii="Arial Nova Light" w:eastAsia="Verdana" w:hAnsi="Arial Nova Light"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351589" w:rsidRDefault="6849EFF7" w:rsidP="1490B45D">
      <w:pPr>
        <w:spacing w:after="160" w:line="259" w:lineRule="auto"/>
        <w:rPr>
          <w:rFonts w:ascii="Arial Nova Light" w:eastAsia="Verdana" w:hAnsi="Arial Nova Light" w:cs="Verdana"/>
          <w:color w:val="000000" w:themeColor="text1"/>
          <w:sz w:val="22"/>
        </w:rPr>
      </w:pPr>
      <w:r w:rsidRPr="00351589">
        <w:rPr>
          <w:rFonts w:ascii="Arial Nova Light" w:eastAsia="Verdana" w:hAnsi="Arial Nova Light"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351589" w:rsidRDefault="6849EFF7" w:rsidP="1490B45D">
      <w:pPr>
        <w:spacing w:after="160" w:line="259" w:lineRule="auto"/>
        <w:rPr>
          <w:rFonts w:ascii="Arial Nova Light" w:eastAsia="Verdana" w:hAnsi="Arial Nova Light" w:cs="Verdana"/>
          <w:color w:val="000000" w:themeColor="text1"/>
          <w:sz w:val="22"/>
        </w:rPr>
      </w:pPr>
      <w:r w:rsidRPr="00351589">
        <w:rPr>
          <w:rFonts w:ascii="Arial Nova Light" w:eastAsia="Verdana" w:hAnsi="Arial Nova Light" w:cs="Verdana"/>
          <w:color w:val="000000" w:themeColor="text1"/>
          <w:sz w:val="22"/>
          <w:lang w:val="es-ES"/>
        </w:rPr>
        <w:t xml:space="preserve">Las fuentes seleccionadas por el contratista deben ser previamente autorizadas por la respectiva interventoría o supervisión, previo al inicio de las obras. </w:t>
      </w:r>
      <w:r w:rsidRPr="00351589">
        <w:rPr>
          <w:rFonts w:ascii="Arial Nova Light" w:eastAsia="Verdana" w:hAnsi="Arial Nova Light"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351589" w:rsidRDefault="6849EFF7" w:rsidP="1490B45D">
      <w:pPr>
        <w:spacing w:after="160" w:line="259" w:lineRule="auto"/>
        <w:rPr>
          <w:rFonts w:ascii="Arial Nova Light" w:eastAsia="Verdana" w:hAnsi="Arial Nova Light" w:cs="Verdana"/>
          <w:color w:val="000000" w:themeColor="text1"/>
          <w:sz w:val="22"/>
        </w:rPr>
      </w:pPr>
      <w:r w:rsidRPr="00351589">
        <w:rPr>
          <w:rFonts w:ascii="Arial Nova Light" w:eastAsia="Verdana" w:hAnsi="Arial Nova Light" w:cs="Verdana"/>
          <w:color w:val="000000" w:themeColor="text1"/>
          <w:sz w:val="22"/>
        </w:rPr>
        <w:t xml:space="preserve">El proponente debe verificar, previa a la presentación de la oferta, las distancias de acarreo de las posibles fuentes de materiales existentes en el área de influencia del proyecto que sean </w:t>
      </w:r>
      <w:r w:rsidRPr="00351589">
        <w:rPr>
          <w:rFonts w:ascii="Arial Nova Light" w:eastAsia="Verdana" w:hAnsi="Arial Nova Light" w:cs="Verdana"/>
          <w:color w:val="000000" w:themeColor="text1"/>
          <w:sz w:val="22"/>
        </w:rPr>
        <w:lastRenderedPageBreak/>
        <w:t>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351589" w:rsidRDefault="6849EFF7" w:rsidP="1490B45D">
      <w:pPr>
        <w:spacing w:after="160" w:line="259" w:lineRule="auto"/>
        <w:rPr>
          <w:rFonts w:ascii="Arial Nova Light" w:eastAsia="Verdana" w:hAnsi="Arial Nova Light" w:cs="Verdana"/>
          <w:color w:val="000000" w:themeColor="text1"/>
          <w:sz w:val="22"/>
        </w:rPr>
      </w:pPr>
      <w:r w:rsidRPr="00351589">
        <w:rPr>
          <w:rFonts w:ascii="Arial Nova Light" w:eastAsia="Verdana" w:hAnsi="Arial Nova Light"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14A470AD" w14:textId="1C6B66D0" w:rsidR="6849EFF7" w:rsidRDefault="6849EFF7" w:rsidP="00893D7C">
      <w:pPr>
        <w:pStyle w:val="Ttulo1"/>
        <w:rPr>
          <w:rFonts w:ascii="Arial Nova Light" w:eastAsia="Verdana" w:hAnsi="Arial Nova Light" w:cs="Verdana"/>
          <w:bCs/>
          <w:color w:val="000000" w:themeColor="text1"/>
          <w:sz w:val="22"/>
          <w:szCs w:val="22"/>
          <w:lang w:val="es-ES"/>
        </w:rPr>
      </w:pPr>
      <w:r w:rsidRPr="00351589">
        <w:rPr>
          <w:rFonts w:ascii="Arial Nova Light" w:eastAsia="Verdana" w:hAnsi="Arial Nova Light" w:cs="Verdana"/>
          <w:bCs/>
          <w:color w:val="000000" w:themeColor="text1"/>
          <w:sz w:val="22"/>
          <w:szCs w:val="22"/>
          <w:lang w:val="es-ES"/>
        </w:rPr>
        <w:t>OBRAS PROVISIONALES</w:t>
      </w:r>
    </w:p>
    <w:p w14:paraId="367673BB" w14:textId="6D58D2C8" w:rsidR="00893D7C" w:rsidRPr="00893D7C" w:rsidRDefault="00893D7C" w:rsidP="00893D7C">
      <w:pPr>
        <w:rPr>
          <w:lang w:val="es-ES"/>
        </w:rPr>
      </w:pPr>
      <w:r>
        <w:rPr>
          <w:lang w:val="es-ES"/>
        </w:rPr>
        <w:t>(NO APLICA)</w:t>
      </w:r>
    </w:p>
    <w:p w14:paraId="267A4D27" w14:textId="0F412028" w:rsidR="1490B45D" w:rsidRPr="00351589" w:rsidRDefault="1490B45D" w:rsidP="1490B45D">
      <w:pPr>
        <w:rPr>
          <w:rFonts w:ascii="Arial Nova Light" w:hAnsi="Arial Nova Light"/>
          <w:sz w:val="22"/>
        </w:rPr>
      </w:pPr>
    </w:p>
    <w:p w14:paraId="0AB7EFD5" w14:textId="78672FBB" w:rsidR="00AE6755" w:rsidRPr="00351589" w:rsidRDefault="00CF369B" w:rsidP="009232B2">
      <w:pPr>
        <w:pStyle w:val="Ttulo1"/>
        <w:rPr>
          <w:rFonts w:ascii="Arial Nova Light" w:hAnsi="Arial Nova Light"/>
          <w:sz w:val="22"/>
          <w:szCs w:val="22"/>
        </w:rPr>
      </w:pPr>
      <w:r w:rsidRPr="00351589">
        <w:rPr>
          <w:rFonts w:ascii="Arial Nova Light" w:hAnsi="Arial Nova Light"/>
          <w:sz w:val="22"/>
          <w:szCs w:val="22"/>
        </w:rPr>
        <w:t>S</w:t>
      </w:r>
      <w:r w:rsidR="005316D7" w:rsidRPr="00351589">
        <w:rPr>
          <w:rFonts w:ascii="Arial Nova Light" w:hAnsi="Arial Nova Light"/>
          <w:sz w:val="22"/>
          <w:szCs w:val="22"/>
        </w:rPr>
        <w:t xml:space="preserve">eñalización </w:t>
      </w:r>
    </w:p>
    <w:p w14:paraId="1F6ACFB9" w14:textId="77777777" w:rsidR="009E22FA" w:rsidRPr="00351589" w:rsidRDefault="009E22FA" w:rsidP="009E22FA">
      <w:pPr>
        <w:rPr>
          <w:rFonts w:ascii="Arial Nova Light" w:hAnsi="Arial Nova Light"/>
          <w:sz w:val="22"/>
        </w:rPr>
      </w:pPr>
    </w:p>
    <w:p w14:paraId="5FAFAB4C" w14:textId="58CFF511" w:rsidR="009E22FA" w:rsidRPr="00351589" w:rsidRDefault="009E22FA" w:rsidP="009E22FA">
      <w:pPr>
        <w:rPr>
          <w:rFonts w:ascii="Arial Nova Light" w:hAnsi="Arial Nova Light"/>
          <w:sz w:val="22"/>
        </w:rPr>
      </w:pPr>
      <w:r w:rsidRPr="00351589">
        <w:rPr>
          <w:rFonts w:ascii="Arial Nova Light" w:hAnsi="Arial Nova Light"/>
          <w:sz w:val="22"/>
        </w:rPr>
        <w:t xml:space="preserve">De ser necesario, son de cargo del </w:t>
      </w:r>
      <w:r w:rsidR="1C9952AE" w:rsidRPr="00351589">
        <w:rPr>
          <w:rFonts w:ascii="Arial Nova Light" w:hAnsi="Arial Nova Light"/>
          <w:sz w:val="22"/>
        </w:rPr>
        <w:t>P</w:t>
      </w:r>
      <w:r w:rsidRPr="00351589">
        <w:rPr>
          <w:rFonts w:ascii="Arial Nova Light" w:hAnsi="Arial Nova Light"/>
          <w:sz w:val="22"/>
        </w:rPr>
        <w:t xml:space="preserve">roponente favorecido todos los costos requeridos para </w:t>
      </w:r>
      <w:r w:rsidR="001418DC" w:rsidRPr="00351589">
        <w:rPr>
          <w:rFonts w:ascii="Arial Nova Light" w:hAnsi="Arial Nova Light"/>
          <w:sz w:val="22"/>
        </w:rPr>
        <w:t>instalar</w:t>
      </w:r>
      <w:r w:rsidRPr="00351589">
        <w:rPr>
          <w:rFonts w:ascii="Arial Nova Light" w:hAnsi="Arial Nova Light"/>
          <w:sz w:val="22"/>
        </w:rPr>
        <w:t xml:space="preserve"> y mantener la señalización de </w:t>
      </w:r>
      <w:r w:rsidR="001418DC" w:rsidRPr="00351589">
        <w:rPr>
          <w:rFonts w:ascii="Arial Nova Light" w:hAnsi="Arial Nova Light"/>
          <w:sz w:val="22"/>
        </w:rPr>
        <w:t xml:space="preserve">la </w:t>
      </w:r>
      <w:r w:rsidRPr="00351589">
        <w:rPr>
          <w:rFonts w:ascii="Arial Nova Light" w:hAnsi="Arial Nova Light"/>
          <w:sz w:val="22"/>
        </w:rPr>
        <w:t xml:space="preserve">obra y las vallas informativas, la iluminación nocturna y demás dispositivos de seguridad </w:t>
      </w:r>
      <w:r w:rsidR="00887F8E" w:rsidRPr="00351589">
        <w:rPr>
          <w:rFonts w:ascii="Arial Nova Light" w:hAnsi="Arial Nova Light"/>
          <w:sz w:val="22"/>
        </w:rPr>
        <w:t>y salud en el trabajo</w:t>
      </w:r>
      <w:r w:rsidR="00D2363E" w:rsidRPr="00351589">
        <w:rPr>
          <w:rFonts w:ascii="Arial Nova Light" w:hAnsi="Arial Nova Light"/>
          <w:sz w:val="22"/>
        </w:rPr>
        <w:t>,</w:t>
      </w:r>
      <w:r w:rsidRPr="00351589">
        <w:rPr>
          <w:rFonts w:ascii="Arial Nova Light" w:hAnsi="Arial Nova Light"/>
          <w:sz w:val="22"/>
        </w:rPr>
        <w:t xml:space="preserve"> de comunicación y coordinación en los términos definidos por las autoridades competentes.  </w:t>
      </w:r>
    </w:p>
    <w:p w14:paraId="714B5A33" w14:textId="77777777" w:rsidR="009E22FA" w:rsidRPr="00351589" w:rsidRDefault="009E22FA" w:rsidP="009E22FA">
      <w:pPr>
        <w:rPr>
          <w:rFonts w:ascii="Arial Nova Light" w:hAnsi="Arial Nova Light"/>
          <w:sz w:val="22"/>
        </w:rPr>
      </w:pPr>
    </w:p>
    <w:p w14:paraId="0162B2FD" w14:textId="1389A1DC" w:rsidR="005316D7" w:rsidRPr="00351589" w:rsidRDefault="41BA5FC8" w:rsidP="009E22FA">
      <w:pPr>
        <w:rPr>
          <w:rFonts w:ascii="Arial Nova Light" w:hAnsi="Arial Nova Light"/>
          <w:sz w:val="22"/>
        </w:rPr>
      </w:pPr>
      <w:r w:rsidRPr="00351589">
        <w:rPr>
          <w:rFonts w:ascii="Arial Nova Light" w:hAnsi="Arial Nova Light"/>
          <w:sz w:val="22"/>
        </w:rPr>
        <w:t xml:space="preserve">Sin perjuicio de lo anterior, la </w:t>
      </w:r>
      <w:r w:rsidR="379E3196" w:rsidRPr="00351589">
        <w:rPr>
          <w:rFonts w:ascii="Arial Nova Light" w:hAnsi="Arial Nova Light"/>
          <w:sz w:val="22"/>
        </w:rPr>
        <w:t>E</w:t>
      </w:r>
      <w:r w:rsidRPr="00351589">
        <w:rPr>
          <w:rFonts w:ascii="Arial Nova Light" w:hAnsi="Arial Nova Light"/>
          <w:sz w:val="22"/>
        </w:rPr>
        <w:t xml:space="preserve">ntidad debe definir puntualmente cuáles son los costos directos e indirectos incluidos dentro del </w:t>
      </w:r>
      <w:r w:rsidR="74B82A60" w:rsidRPr="00351589">
        <w:rPr>
          <w:rFonts w:ascii="Arial Nova Light" w:hAnsi="Arial Nova Light"/>
          <w:sz w:val="22"/>
        </w:rPr>
        <w:t>P</w:t>
      </w:r>
      <w:r w:rsidRPr="00351589">
        <w:rPr>
          <w:rFonts w:ascii="Arial Nova Light" w:hAnsi="Arial Nova Light"/>
          <w:sz w:val="22"/>
        </w:rPr>
        <w:t xml:space="preserve">resupuesto </w:t>
      </w:r>
      <w:r w:rsidR="74B82A60" w:rsidRPr="00351589">
        <w:rPr>
          <w:rFonts w:ascii="Arial Nova Light" w:hAnsi="Arial Nova Light"/>
          <w:sz w:val="22"/>
        </w:rPr>
        <w:t>O</w:t>
      </w:r>
      <w:r w:rsidRPr="00351589">
        <w:rPr>
          <w:rFonts w:ascii="Arial Nova Light" w:hAnsi="Arial Nova Light"/>
          <w:sz w:val="22"/>
        </w:rPr>
        <w:t>ficial dependiendo del proyecto a ejecutar.</w:t>
      </w:r>
    </w:p>
    <w:p w14:paraId="22699C93" w14:textId="77777777" w:rsidR="00AE6755" w:rsidRPr="00351589" w:rsidRDefault="00AE6755" w:rsidP="00AE6755">
      <w:pPr>
        <w:rPr>
          <w:rFonts w:ascii="Arial Nova Light" w:hAnsi="Arial Nova Light"/>
          <w:sz w:val="22"/>
        </w:rPr>
      </w:pPr>
    </w:p>
    <w:p w14:paraId="3134F582" w14:textId="5807204A" w:rsidR="00850B16" w:rsidRPr="00351589" w:rsidRDefault="00CF369B" w:rsidP="00EB365C">
      <w:pPr>
        <w:pStyle w:val="Ttulo1"/>
        <w:rPr>
          <w:rFonts w:ascii="Arial Nova Light" w:hAnsi="Arial Nova Light"/>
          <w:sz w:val="22"/>
          <w:szCs w:val="22"/>
        </w:rPr>
      </w:pPr>
      <w:r w:rsidRPr="00351589">
        <w:rPr>
          <w:rFonts w:ascii="Arial Nova Light" w:hAnsi="Arial Nova Light"/>
          <w:sz w:val="22"/>
          <w:szCs w:val="22"/>
        </w:rPr>
        <w:t>P</w:t>
      </w:r>
      <w:r w:rsidR="00EB365C" w:rsidRPr="00351589">
        <w:rPr>
          <w:rFonts w:ascii="Arial Nova Light" w:hAnsi="Arial Nova Light"/>
          <w:sz w:val="22"/>
          <w:szCs w:val="22"/>
        </w:rPr>
        <w:t xml:space="preserve">ermisos, licencias y autorizaciones </w:t>
      </w:r>
    </w:p>
    <w:p w14:paraId="6B8EE83D" w14:textId="77777777" w:rsidR="00FD69B0" w:rsidRPr="00893D7C" w:rsidRDefault="00FD69B0" w:rsidP="00FD69B0">
      <w:pPr>
        <w:rPr>
          <w:lang w:val="es-ES"/>
        </w:rPr>
      </w:pPr>
      <w:r>
        <w:rPr>
          <w:lang w:val="es-ES"/>
        </w:rPr>
        <w:t>(NO APLICA)</w:t>
      </w:r>
    </w:p>
    <w:p w14:paraId="38E0E3AD" w14:textId="77777777" w:rsidR="00273272" w:rsidRPr="00351589" w:rsidRDefault="00273272" w:rsidP="00925DDB">
      <w:pPr>
        <w:rPr>
          <w:rFonts w:ascii="Arial Nova Light" w:hAnsi="Arial Nova Light"/>
          <w:sz w:val="22"/>
        </w:rPr>
      </w:pPr>
    </w:p>
    <w:p w14:paraId="132314FD" w14:textId="12D23FD4" w:rsidR="6FB57258" w:rsidRPr="00351589" w:rsidRDefault="6FB57258" w:rsidP="1490B45D">
      <w:pPr>
        <w:pStyle w:val="Ttulo1"/>
        <w:rPr>
          <w:rFonts w:ascii="Arial Nova Light" w:hAnsi="Arial Nova Light"/>
          <w:sz w:val="22"/>
          <w:szCs w:val="22"/>
        </w:rPr>
      </w:pPr>
      <w:r w:rsidRPr="00351589">
        <w:rPr>
          <w:rFonts w:ascii="Arial Nova Light" w:hAnsi="Arial Nova Light"/>
          <w:sz w:val="22"/>
          <w:szCs w:val="22"/>
          <w:lang w:val="es-ES"/>
        </w:rPr>
        <w:t>NOTAS TÉCNICAS ESPECÍFICAS PARA EL PROYECTO</w:t>
      </w:r>
    </w:p>
    <w:p w14:paraId="73F23E32" w14:textId="77777777" w:rsidR="004C156C" w:rsidRPr="00351589" w:rsidRDefault="004C156C" w:rsidP="004C156C">
      <w:pPr>
        <w:shd w:val="clear" w:color="auto" w:fill="FFFFFF"/>
        <w:ind w:left="-426" w:right="-518"/>
        <w:rPr>
          <w:rFonts w:ascii="Arial Nova Light" w:eastAsia="Arial" w:hAnsi="Arial Nova Light" w:cs="Arial"/>
          <w:sz w:val="22"/>
        </w:rPr>
      </w:pPr>
      <w:r w:rsidRPr="00351589">
        <w:rPr>
          <w:rFonts w:ascii="Arial Nova Light" w:eastAsia="Arial" w:hAnsi="Arial Nova Light" w:cs="Arial"/>
          <w:sz w:val="22"/>
        </w:rPr>
        <w:t>La ejecución de las obras deberá realizarse de conformidad con los estudios, diseños, planos, especificaciones técnicas y cantidades de obra que hacen parte del presente proceso, toda vez que por  tratarse de una edificación localizada dentro del área declarada como bien de interés cultural de la nación (BICN), las intervenciones se ejecutarán respetando los criterios de conservación, protección y manejo patrimonial establecidos en el decreto 2358 de 2019 y demás disposiciones que regulan el patrimonio cultural material e inmaterial, así como los lineamientos definidos para la zona de influencia del conjunto arquitectónico de la Escuela Militar de Cadetes “General José María Córdova”.</w:t>
      </w:r>
    </w:p>
    <w:p w14:paraId="31E2F903" w14:textId="344C5D77" w:rsidR="2D7BE78F" w:rsidRPr="00351589" w:rsidRDefault="2D7BE78F" w:rsidP="00A42BB6">
      <w:pPr>
        <w:rPr>
          <w:rFonts w:ascii="Arial Nova Light" w:hAnsi="Arial Nova Light"/>
          <w:sz w:val="22"/>
        </w:rPr>
      </w:pPr>
    </w:p>
    <w:p w14:paraId="13B34F37" w14:textId="32E5C5DA" w:rsidR="002B7C83" w:rsidRPr="003705BB" w:rsidRDefault="00CF369B" w:rsidP="002B7C83">
      <w:pPr>
        <w:pStyle w:val="Ttulo1"/>
        <w:rPr>
          <w:rFonts w:ascii="Arial Nova Light" w:hAnsi="Arial Nova Light"/>
          <w:sz w:val="22"/>
          <w:szCs w:val="22"/>
        </w:rPr>
      </w:pPr>
      <w:r w:rsidRPr="00351589">
        <w:rPr>
          <w:rFonts w:ascii="Arial Nova Light" w:hAnsi="Arial Nova Light"/>
          <w:sz w:val="22"/>
          <w:szCs w:val="22"/>
        </w:rPr>
        <w:t>D</w:t>
      </w:r>
      <w:r w:rsidR="002B7C83" w:rsidRPr="00351589">
        <w:rPr>
          <w:rFonts w:ascii="Arial Nova Light" w:hAnsi="Arial Nova Light"/>
          <w:sz w:val="22"/>
          <w:szCs w:val="22"/>
        </w:rPr>
        <w:t xml:space="preserve">ocumentos técnicos adicionales </w:t>
      </w:r>
    </w:p>
    <w:p w14:paraId="1478A894" w14:textId="77777777" w:rsidR="003705BB" w:rsidRPr="00893D7C" w:rsidRDefault="003705BB" w:rsidP="003705BB">
      <w:pPr>
        <w:rPr>
          <w:lang w:val="es-ES"/>
        </w:rPr>
      </w:pPr>
      <w:r>
        <w:rPr>
          <w:lang w:val="es-ES"/>
        </w:rPr>
        <w:t>(NO APLICA)</w:t>
      </w:r>
    </w:p>
    <w:p w14:paraId="65610B4C" w14:textId="07DB998A" w:rsidR="002B7C83" w:rsidRPr="00351589" w:rsidRDefault="002B7C83" w:rsidP="002B7C83">
      <w:pPr>
        <w:rPr>
          <w:rFonts w:ascii="Arial Nova Light" w:hAnsi="Arial Nova Light"/>
          <w:sz w:val="22"/>
        </w:rPr>
      </w:pPr>
    </w:p>
    <w:p w14:paraId="0E9DE7ED" w14:textId="779C35BF" w:rsidR="00C10018" w:rsidRPr="00351589" w:rsidRDefault="00C10018" w:rsidP="002B7C83">
      <w:pPr>
        <w:rPr>
          <w:rFonts w:ascii="Arial Nova Light" w:hAnsi="Arial Nova Light"/>
          <w:sz w:val="22"/>
        </w:rPr>
      </w:pPr>
    </w:p>
    <w:p w14:paraId="3EC6CF5B" w14:textId="77777777" w:rsidR="00CF369B" w:rsidRPr="00351589" w:rsidRDefault="00CF369B" w:rsidP="002B7C83">
      <w:pPr>
        <w:rPr>
          <w:rFonts w:ascii="Arial Nova Light" w:hAnsi="Arial Nova Light"/>
          <w:sz w:val="22"/>
        </w:rPr>
      </w:pPr>
    </w:p>
    <w:p w14:paraId="4D0E3826" w14:textId="77777777" w:rsidR="004F7C6B" w:rsidRDefault="004F7C6B" w:rsidP="00C10018">
      <w:pPr>
        <w:rPr>
          <w:rFonts w:ascii="Arial Nova Light" w:hAnsi="Arial Nova Light"/>
          <w:sz w:val="22"/>
        </w:rPr>
      </w:pPr>
    </w:p>
    <w:p w14:paraId="7BCEE289" w14:textId="77777777" w:rsidR="004F7C6B" w:rsidRDefault="004F7C6B" w:rsidP="00C10018">
      <w:pPr>
        <w:rPr>
          <w:rFonts w:ascii="Arial Nova Light" w:hAnsi="Arial Nova Light"/>
          <w:sz w:val="22"/>
        </w:rPr>
      </w:pPr>
    </w:p>
    <w:p w14:paraId="310DC0D1" w14:textId="358CF63A" w:rsidR="00C10018" w:rsidRPr="00351589" w:rsidRDefault="00C10018" w:rsidP="00C10018">
      <w:pPr>
        <w:rPr>
          <w:rFonts w:ascii="Arial Nova Light" w:hAnsi="Arial Nova Light"/>
          <w:sz w:val="22"/>
        </w:rPr>
      </w:pPr>
      <w:r w:rsidRPr="00351589">
        <w:rPr>
          <w:rFonts w:ascii="Arial Nova Light" w:hAnsi="Arial Nova Light"/>
          <w:sz w:val="22"/>
        </w:rPr>
        <w:t xml:space="preserve">En constancia, se firma en </w:t>
      </w:r>
      <w:r w:rsidR="008C5DCE" w:rsidRPr="008C5DCE">
        <w:rPr>
          <w:rFonts w:ascii="Arial Nova Light" w:hAnsi="Arial Nova Light"/>
          <w:sz w:val="22"/>
          <w:u w:val="single"/>
        </w:rPr>
        <w:t>Bogotá D.C</w:t>
      </w:r>
      <w:r w:rsidRPr="008C5DCE">
        <w:rPr>
          <w:rFonts w:ascii="Arial Nova Light" w:hAnsi="Arial Nova Light"/>
          <w:sz w:val="22"/>
          <w:u w:val="single"/>
        </w:rPr>
        <w:t>,</w:t>
      </w:r>
      <w:r w:rsidRPr="00351589">
        <w:rPr>
          <w:rFonts w:ascii="Arial Nova Light" w:hAnsi="Arial Nova Light"/>
          <w:sz w:val="22"/>
        </w:rPr>
        <w:t xml:space="preserve"> a los</w:t>
      </w:r>
      <w:r w:rsidRPr="004E4F04">
        <w:rPr>
          <w:rFonts w:ascii="Arial Nova Light" w:hAnsi="Arial Nova Light"/>
          <w:b/>
          <w:bCs/>
          <w:sz w:val="22"/>
        </w:rPr>
        <w:t xml:space="preserve"> </w:t>
      </w:r>
      <w:r w:rsidR="008C5DCE" w:rsidRPr="004E4F04">
        <w:rPr>
          <w:rFonts w:ascii="Arial Nova Light" w:hAnsi="Arial Nova Light"/>
          <w:b/>
          <w:bCs/>
          <w:sz w:val="22"/>
          <w:u w:val="single"/>
        </w:rPr>
        <w:t>02</w:t>
      </w:r>
      <w:r w:rsidR="008C5DCE" w:rsidRPr="008C5DCE">
        <w:rPr>
          <w:rFonts w:ascii="Arial Nova Light" w:hAnsi="Arial Nova Light"/>
          <w:sz w:val="22"/>
          <w:u w:val="single"/>
        </w:rPr>
        <w:t xml:space="preserve"> </w:t>
      </w:r>
      <w:r w:rsidRPr="00351589">
        <w:rPr>
          <w:rFonts w:ascii="Arial Nova Light" w:hAnsi="Arial Nova Light"/>
          <w:sz w:val="22"/>
        </w:rPr>
        <w:t xml:space="preserve">días del mes de </w:t>
      </w:r>
      <w:r w:rsidR="008C5DCE" w:rsidRPr="004E4F04">
        <w:rPr>
          <w:rFonts w:ascii="Arial Nova Light" w:hAnsi="Arial Nova Light"/>
          <w:b/>
          <w:bCs/>
          <w:sz w:val="22"/>
          <w:u w:val="single"/>
        </w:rPr>
        <w:t xml:space="preserve">octubre </w:t>
      </w:r>
      <w:r w:rsidRPr="00351589">
        <w:rPr>
          <w:rFonts w:ascii="Arial Nova Light" w:hAnsi="Arial Nova Light"/>
          <w:sz w:val="22"/>
        </w:rPr>
        <w:t xml:space="preserve">de </w:t>
      </w:r>
      <w:r w:rsidRPr="004E4F04">
        <w:rPr>
          <w:rFonts w:ascii="Arial Nova Light" w:hAnsi="Arial Nova Light"/>
          <w:b/>
          <w:bCs/>
          <w:sz w:val="22"/>
          <w:u w:val="single"/>
        </w:rPr>
        <w:t>20</w:t>
      </w:r>
      <w:r w:rsidR="00BA11E1" w:rsidRPr="004E4F04">
        <w:rPr>
          <w:rFonts w:ascii="Arial Nova Light" w:hAnsi="Arial Nova Light"/>
          <w:b/>
          <w:bCs/>
          <w:sz w:val="22"/>
          <w:u w:val="single"/>
        </w:rPr>
        <w:t>26</w:t>
      </w:r>
      <w:r w:rsidRPr="004E4F04">
        <w:rPr>
          <w:rFonts w:ascii="Arial Nova Light" w:hAnsi="Arial Nova Light"/>
          <w:b/>
          <w:bCs/>
          <w:sz w:val="22"/>
          <w:u w:val="single"/>
        </w:rPr>
        <w:t>.</w:t>
      </w:r>
    </w:p>
    <w:p w14:paraId="4BDE83BC" w14:textId="77777777" w:rsidR="00C10018" w:rsidRDefault="00C10018" w:rsidP="00C10018">
      <w:pPr>
        <w:rPr>
          <w:rFonts w:ascii="Arial Nova Light" w:hAnsi="Arial Nova Light"/>
          <w:sz w:val="22"/>
        </w:rPr>
      </w:pPr>
    </w:p>
    <w:p w14:paraId="658E46AF" w14:textId="77777777" w:rsidR="00A105C4" w:rsidRDefault="00A105C4" w:rsidP="00C10018">
      <w:pPr>
        <w:rPr>
          <w:rFonts w:ascii="Arial Nova Light" w:hAnsi="Arial Nova Light"/>
          <w:sz w:val="22"/>
        </w:rPr>
      </w:pPr>
    </w:p>
    <w:p w14:paraId="4A3ADADD" w14:textId="77777777" w:rsidR="00A105C4" w:rsidRPr="00351589" w:rsidRDefault="00A105C4" w:rsidP="00C10018">
      <w:pPr>
        <w:rPr>
          <w:rFonts w:ascii="Arial Nova Light" w:hAnsi="Arial Nova Light"/>
          <w:sz w:val="22"/>
        </w:rPr>
      </w:pPr>
    </w:p>
    <w:p w14:paraId="6B7E11FF" w14:textId="77777777" w:rsidR="00A105C4" w:rsidRPr="00A73ED6" w:rsidRDefault="00A105C4" w:rsidP="00A105C4">
      <w:pPr>
        <w:tabs>
          <w:tab w:val="right" w:pos="567"/>
        </w:tabs>
        <w:ind w:right="-941"/>
        <w:rPr>
          <w:rFonts w:ascii="Arial Nova Light" w:hAnsi="Arial Nova Light" w:cs="Arial"/>
          <w:b/>
          <w:bCs/>
          <w:color w:val="EE0000"/>
          <w:sz w:val="18"/>
          <w:szCs w:val="18"/>
        </w:rPr>
      </w:pPr>
      <w:r w:rsidRPr="00A73ED6">
        <w:rPr>
          <w:rFonts w:ascii="Arial Nova Light" w:hAnsi="Arial Nova Light" w:cs="Arial"/>
          <w:b/>
          <w:bCs/>
          <w:color w:val="EE0000"/>
          <w:sz w:val="18"/>
          <w:szCs w:val="18"/>
        </w:rPr>
        <w:t>ORIGINAL DEBIDAMENTE FIRMADO</w:t>
      </w:r>
    </w:p>
    <w:p w14:paraId="5E8555D3" w14:textId="77777777" w:rsidR="00A105C4" w:rsidRDefault="00A105C4" w:rsidP="00A105C4">
      <w:pPr>
        <w:rPr>
          <w:rFonts w:ascii="Arial Nova Light" w:hAnsi="Arial Nova Light" w:cs="Arial"/>
          <w:b/>
          <w:bCs/>
          <w:szCs w:val="20"/>
          <w:lang w:eastAsia="es-ES"/>
        </w:rPr>
      </w:pPr>
      <w:r>
        <w:rPr>
          <w:rFonts w:ascii="Arial Nova Light" w:hAnsi="Arial Nova Light" w:cs="Arial"/>
          <w:b/>
          <w:bCs/>
          <w:szCs w:val="20"/>
          <w:lang w:eastAsia="es-ES"/>
        </w:rPr>
        <w:t>MY. EDGAR IVAN ALDANA BURGOS</w:t>
      </w:r>
    </w:p>
    <w:p w14:paraId="3C3A78F6" w14:textId="77777777" w:rsidR="00A105C4" w:rsidRPr="00042FAB" w:rsidRDefault="00A105C4" w:rsidP="00A105C4">
      <w:pPr>
        <w:rPr>
          <w:rFonts w:ascii="Arial Nova Light" w:eastAsia="Calibri" w:hAnsi="Arial Nova Light" w:cs="Arial"/>
          <w:color w:val="000000" w:themeColor="text1"/>
          <w:szCs w:val="20"/>
        </w:rPr>
      </w:pPr>
      <w:r w:rsidRPr="00042FAB">
        <w:rPr>
          <w:rFonts w:ascii="Arial Nova Light" w:eastAsia="Calibri" w:hAnsi="Arial Nova Light" w:cs="Arial"/>
          <w:color w:val="000000" w:themeColor="text1"/>
          <w:szCs w:val="20"/>
        </w:rPr>
        <w:t>Comité técnico estructurado</w:t>
      </w:r>
      <w:r>
        <w:rPr>
          <w:rFonts w:ascii="Arial Nova Light" w:eastAsia="Calibri" w:hAnsi="Arial Nova Light" w:cs="Arial"/>
          <w:color w:val="000000" w:themeColor="text1"/>
          <w:szCs w:val="20"/>
        </w:rPr>
        <w:t>r</w:t>
      </w:r>
    </w:p>
    <w:p w14:paraId="70C50B29" w14:textId="77777777" w:rsidR="00C10018" w:rsidRDefault="00C10018" w:rsidP="00C10018">
      <w:pPr>
        <w:jc w:val="center"/>
        <w:rPr>
          <w:rFonts w:ascii="Arial Nova Light" w:hAnsi="Arial Nova Light"/>
          <w:sz w:val="22"/>
        </w:rPr>
      </w:pPr>
    </w:p>
    <w:p w14:paraId="370EFCAB" w14:textId="77777777" w:rsidR="00F06C23" w:rsidRDefault="00F06C23" w:rsidP="00F06C23">
      <w:pPr>
        <w:tabs>
          <w:tab w:val="right" w:pos="567"/>
        </w:tabs>
        <w:ind w:right="-941"/>
        <w:rPr>
          <w:rFonts w:ascii="Arial Nova Light" w:hAnsi="Arial Nova Light" w:cs="Arial"/>
          <w:b/>
          <w:bCs/>
          <w:color w:val="EE0000"/>
          <w:sz w:val="22"/>
        </w:rPr>
      </w:pPr>
    </w:p>
    <w:p w14:paraId="2DFE27D5" w14:textId="77777777" w:rsidR="00A105C4" w:rsidRDefault="00A105C4" w:rsidP="00F06C23">
      <w:pPr>
        <w:tabs>
          <w:tab w:val="right" w:pos="567"/>
        </w:tabs>
        <w:ind w:right="-941"/>
        <w:rPr>
          <w:rFonts w:ascii="Arial Nova Light" w:hAnsi="Arial Nova Light" w:cs="Arial"/>
          <w:b/>
          <w:bCs/>
          <w:color w:val="EE0000"/>
          <w:sz w:val="22"/>
        </w:rPr>
      </w:pPr>
    </w:p>
    <w:p w14:paraId="55000788" w14:textId="77777777" w:rsidR="00F06C23" w:rsidRPr="00A73ED6" w:rsidRDefault="00F06C23" w:rsidP="00F06C23">
      <w:pPr>
        <w:tabs>
          <w:tab w:val="right" w:pos="567"/>
        </w:tabs>
        <w:ind w:right="-941"/>
        <w:rPr>
          <w:rFonts w:ascii="Arial Nova Light" w:hAnsi="Arial Nova Light" w:cs="Arial"/>
          <w:b/>
          <w:bCs/>
          <w:color w:val="EE0000"/>
          <w:sz w:val="18"/>
          <w:szCs w:val="18"/>
        </w:rPr>
      </w:pPr>
      <w:r w:rsidRPr="00A73ED6">
        <w:rPr>
          <w:rFonts w:ascii="Arial Nova Light" w:hAnsi="Arial Nova Light" w:cs="Arial"/>
          <w:b/>
          <w:bCs/>
          <w:color w:val="EE0000"/>
          <w:sz w:val="18"/>
          <w:szCs w:val="18"/>
        </w:rPr>
        <w:t>ORIGINAL DEBIDAMENTE FIRMADO</w:t>
      </w:r>
    </w:p>
    <w:p w14:paraId="7D2DDD52" w14:textId="77777777" w:rsidR="00F06C23" w:rsidRDefault="00F06C23" w:rsidP="00F06C23">
      <w:pPr>
        <w:rPr>
          <w:rFonts w:ascii="Arial Nova Light" w:hAnsi="Arial Nova Light" w:cs="Arial"/>
          <w:b/>
          <w:bCs/>
          <w:szCs w:val="20"/>
          <w:lang w:eastAsia="es-ES"/>
        </w:rPr>
      </w:pPr>
      <w:r>
        <w:rPr>
          <w:rFonts w:ascii="Arial Nova Light" w:hAnsi="Arial Nova Light" w:cs="Arial"/>
          <w:b/>
          <w:bCs/>
          <w:szCs w:val="20"/>
          <w:lang w:eastAsia="es-ES"/>
        </w:rPr>
        <w:t>PS. ARQ. WILLY ANDRES SIERRA BERNAL</w:t>
      </w:r>
    </w:p>
    <w:p w14:paraId="639088B9" w14:textId="77777777" w:rsidR="00F06C23" w:rsidRPr="00042FAB" w:rsidRDefault="00F06C23" w:rsidP="00F06C23">
      <w:pPr>
        <w:rPr>
          <w:rFonts w:ascii="Arial Nova Light" w:eastAsia="Calibri" w:hAnsi="Arial Nova Light" w:cs="Arial"/>
          <w:color w:val="000000" w:themeColor="text1"/>
          <w:szCs w:val="20"/>
        </w:rPr>
      </w:pPr>
      <w:r w:rsidRPr="00042FAB">
        <w:rPr>
          <w:rFonts w:ascii="Arial Nova Light" w:eastAsia="Calibri" w:hAnsi="Arial Nova Light" w:cs="Arial"/>
          <w:color w:val="000000" w:themeColor="text1"/>
          <w:szCs w:val="20"/>
        </w:rPr>
        <w:t>Comité técnico estructurado</w:t>
      </w:r>
      <w:r>
        <w:rPr>
          <w:rFonts w:ascii="Arial Nova Light" w:eastAsia="Calibri" w:hAnsi="Arial Nova Light" w:cs="Arial"/>
          <w:color w:val="000000" w:themeColor="text1"/>
          <w:szCs w:val="20"/>
        </w:rPr>
        <w:t>r</w:t>
      </w:r>
    </w:p>
    <w:p w14:paraId="3ADA1DD0" w14:textId="77777777" w:rsidR="00F06C23" w:rsidRDefault="00F06C23" w:rsidP="00F06C23">
      <w:pPr>
        <w:rPr>
          <w:rFonts w:ascii="Arial Nova Light" w:eastAsia="Calibri" w:hAnsi="Arial Nova Light" w:cs="Arial"/>
          <w:color w:val="000000" w:themeColor="text1"/>
          <w:szCs w:val="20"/>
        </w:rPr>
      </w:pPr>
    </w:p>
    <w:p w14:paraId="62E67290" w14:textId="77777777" w:rsidR="00F06C23" w:rsidRDefault="00F06C23" w:rsidP="00F06C23">
      <w:pPr>
        <w:rPr>
          <w:rFonts w:ascii="Arial Nova Light" w:eastAsia="Calibri" w:hAnsi="Arial Nova Light" w:cs="Arial"/>
          <w:color w:val="000000" w:themeColor="text1"/>
          <w:szCs w:val="20"/>
        </w:rPr>
      </w:pPr>
    </w:p>
    <w:p w14:paraId="786160D7" w14:textId="77777777" w:rsidR="00A105C4" w:rsidRPr="00042FAB" w:rsidRDefault="00A105C4" w:rsidP="00F06C23">
      <w:pPr>
        <w:rPr>
          <w:rFonts w:ascii="Arial Nova Light" w:eastAsia="Calibri" w:hAnsi="Arial Nova Light" w:cs="Arial"/>
          <w:color w:val="000000" w:themeColor="text1"/>
          <w:szCs w:val="20"/>
        </w:rPr>
      </w:pPr>
    </w:p>
    <w:p w14:paraId="3DC5E0EB" w14:textId="77777777" w:rsidR="00F06C23" w:rsidRPr="00A73ED6" w:rsidRDefault="00F06C23" w:rsidP="00F06C23">
      <w:pPr>
        <w:tabs>
          <w:tab w:val="right" w:pos="567"/>
        </w:tabs>
        <w:ind w:right="-941"/>
        <w:rPr>
          <w:rFonts w:ascii="Arial Nova Light" w:hAnsi="Arial Nova Light" w:cs="Arial"/>
          <w:b/>
          <w:bCs/>
          <w:color w:val="EE0000"/>
          <w:sz w:val="18"/>
          <w:szCs w:val="18"/>
        </w:rPr>
      </w:pPr>
      <w:r w:rsidRPr="00A73ED6">
        <w:rPr>
          <w:rFonts w:ascii="Arial Nova Light" w:hAnsi="Arial Nova Light" w:cs="Arial"/>
          <w:b/>
          <w:bCs/>
          <w:color w:val="EE0000"/>
          <w:sz w:val="18"/>
          <w:szCs w:val="18"/>
        </w:rPr>
        <w:t>ORIGINAL DEBIDAMENTE FIRMADO</w:t>
      </w:r>
    </w:p>
    <w:p w14:paraId="6B5272B5" w14:textId="1BE412EA" w:rsidR="00F06C23" w:rsidRPr="00042FAB" w:rsidRDefault="00F06C23" w:rsidP="00F06C23">
      <w:pPr>
        <w:rPr>
          <w:rFonts w:ascii="Arial Nova Light" w:eastAsia="Calibri" w:hAnsi="Arial Nova Light" w:cs="Arial"/>
          <w:b/>
          <w:bCs/>
          <w:color w:val="000000" w:themeColor="text1"/>
          <w:szCs w:val="20"/>
        </w:rPr>
      </w:pPr>
      <w:r>
        <w:rPr>
          <w:rFonts w:ascii="Arial Nova Light" w:eastAsia="Calibri" w:hAnsi="Arial Nova Light" w:cs="Arial"/>
          <w:b/>
          <w:bCs/>
          <w:color w:val="000000" w:themeColor="text1"/>
          <w:szCs w:val="20"/>
        </w:rPr>
        <w:t>AS</w:t>
      </w:r>
      <w:r w:rsidR="00F267BA">
        <w:rPr>
          <w:rFonts w:ascii="Arial Nova Light" w:eastAsia="Calibri" w:hAnsi="Arial Nova Light" w:cs="Arial"/>
          <w:b/>
          <w:bCs/>
          <w:color w:val="000000" w:themeColor="text1"/>
          <w:szCs w:val="20"/>
        </w:rPr>
        <w:t>E</w:t>
      </w:r>
      <w:r>
        <w:rPr>
          <w:rFonts w:ascii="Arial Nova Light" w:eastAsia="Calibri" w:hAnsi="Arial Nova Light" w:cs="Arial"/>
          <w:b/>
          <w:bCs/>
          <w:color w:val="000000" w:themeColor="text1"/>
          <w:szCs w:val="20"/>
        </w:rPr>
        <w:t>. CINDY PAOLA CARRILLO LOPEZ</w:t>
      </w:r>
    </w:p>
    <w:p w14:paraId="550773B4" w14:textId="77777777" w:rsidR="00F06C23" w:rsidRPr="005C4FF8" w:rsidRDefault="00F06C23" w:rsidP="00F06C23">
      <w:pPr>
        <w:rPr>
          <w:rFonts w:ascii="Arial Nova Light" w:eastAsia="Calibri" w:hAnsi="Arial Nova Light" w:cs="Arial"/>
          <w:color w:val="000000" w:themeColor="text1"/>
          <w:szCs w:val="20"/>
        </w:rPr>
      </w:pPr>
      <w:r w:rsidRPr="00042FAB">
        <w:rPr>
          <w:rFonts w:ascii="Arial Nova Light" w:eastAsia="Calibri" w:hAnsi="Arial Nova Light" w:cs="Arial"/>
          <w:color w:val="000000" w:themeColor="text1"/>
          <w:szCs w:val="20"/>
        </w:rPr>
        <w:t>Comité Económico - Financiero Estructurador</w:t>
      </w:r>
    </w:p>
    <w:p w14:paraId="19EE943D" w14:textId="77777777" w:rsidR="00F06C23" w:rsidRDefault="00F06C23" w:rsidP="00F06C23">
      <w:pPr>
        <w:tabs>
          <w:tab w:val="right" w:pos="567"/>
        </w:tabs>
        <w:ind w:right="-941"/>
        <w:rPr>
          <w:rFonts w:ascii="Arial" w:hAnsi="Arial" w:cs="Arial"/>
          <w:color w:val="000000" w:themeColor="text1"/>
          <w:sz w:val="16"/>
          <w:szCs w:val="16"/>
          <w:lang w:eastAsia="es-ES"/>
        </w:rPr>
      </w:pPr>
    </w:p>
    <w:p w14:paraId="376434E1" w14:textId="77777777" w:rsidR="00A105C4" w:rsidRPr="00CB1EA5" w:rsidRDefault="00A105C4" w:rsidP="00F06C23">
      <w:pPr>
        <w:tabs>
          <w:tab w:val="right" w:pos="567"/>
        </w:tabs>
        <w:ind w:right="-941"/>
        <w:rPr>
          <w:rFonts w:ascii="Arial" w:hAnsi="Arial" w:cs="Arial"/>
          <w:color w:val="000000" w:themeColor="text1"/>
          <w:sz w:val="16"/>
          <w:szCs w:val="16"/>
          <w:lang w:eastAsia="es-ES"/>
        </w:rPr>
      </w:pPr>
    </w:p>
    <w:p w14:paraId="1B1C469C" w14:textId="77777777" w:rsidR="00F06C23" w:rsidRDefault="00F06C23" w:rsidP="00F06C23">
      <w:pPr>
        <w:tabs>
          <w:tab w:val="right" w:pos="567"/>
        </w:tabs>
        <w:ind w:right="-941"/>
        <w:rPr>
          <w:rFonts w:ascii="Arial Nova Light" w:hAnsi="Arial Nova Light" w:cs="Arial"/>
          <w:color w:val="000000" w:themeColor="text1"/>
          <w:szCs w:val="20"/>
          <w:lang w:eastAsia="es-ES"/>
        </w:rPr>
      </w:pPr>
    </w:p>
    <w:p w14:paraId="26CD8838" w14:textId="77777777" w:rsidR="00F06C23" w:rsidRPr="00A73ED6" w:rsidRDefault="00F06C23" w:rsidP="00F06C23">
      <w:pPr>
        <w:tabs>
          <w:tab w:val="right" w:pos="567"/>
        </w:tabs>
        <w:ind w:right="-941"/>
        <w:rPr>
          <w:rFonts w:ascii="Arial Nova Light" w:hAnsi="Arial Nova Light" w:cs="Arial"/>
          <w:b/>
          <w:bCs/>
          <w:color w:val="EE0000"/>
          <w:sz w:val="18"/>
          <w:szCs w:val="18"/>
        </w:rPr>
      </w:pPr>
      <w:r w:rsidRPr="00A73ED6">
        <w:rPr>
          <w:rFonts w:ascii="Arial Nova Light" w:hAnsi="Arial Nova Light" w:cs="Arial"/>
          <w:b/>
          <w:bCs/>
          <w:color w:val="EE0000"/>
          <w:sz w:val="18"/>
          <w:szCs w:val="18"/>
        </w:rPr>
        <w:t>ORIGINAL DEBIDAMENTE FIRMADO</w:t>
      </w:r>
    </w:p>
    <w:p w14:paraId="35EF9301" w14:textId="0B86FF5C" w:rsidR="00F06C23" w:rsidRPr="00042FAB" w:rsidRDefault="00F267BA" w:rsidP="00F06C23">
      <w:pPr>
        <w:tabs>
          <w:tab w:val="right" w:pos="567"/>
        </w:tabs>
        <w:ind w:right="-941"/>
        <w:rPr>
          <w:rFonts w:ascii="Arial Nova Light" w:hAnsi="Arial Nova Light" w:cs="Arial"/>
          <w:b/>
          <w:bCs/>
          <w:color w:val="000000" w:themeColor="text1"/>
          <w:szCs w:val="20"/>
          <w:lang w:eastAsia="es-ES"/>
        </w:rPr>
      </w:pPr>
      <w:r>
        <w:rPr>
          <w:rFonts w:ascii="Arial Nova Light" w:hAnsi="Arial Nova Light" w:cs="Arial"/>
          <w:b/>
          <w:bCs/>
          <w:color w:val="000000" w:themeColor="text1"/>
          <w:szCs w:val="20"/>
          <w:lang w:eastAsia="es-ES"/>
        </w:rPr>
        <w:t xml:space="preserve">ASJ. </w:t>
      </w:r>
      <w:r w:rsidR="00F06C23">
        <w:rPr>
          <w:rFonts w:ascii="Arial Nova Light" w:hAnsi="Arial Nova Light" w:cs="Arial"/>
          <w:b/>
          <w:bCs/>
          <w:color w:val="000000" w:themeColor="text1"/>
          <w:szCs w:val="20"/>
          <w:lang w:eastAsia="es-ES"/>
        </w:rPr>
        <w:t>SANDRA MARTINEZ SUAREZ</w:t>
      </w:r>
    </w:p>
    <w:p w14:paraId="42E74BDB" w14:textId="77777777" w:rsidR="00F06C23" w:rsidRDefault="00F06C23" w:rsidP="00F06C23">
      <w:pPr>
        <w:rPr>
          <w:rFonts w:ascii="Arial Nova Light" w:eastAsia="Calibri" w:hAnsi="Arial Nova Light" w:cs="Arial"/>
          <w:color w:val="000000" w:themeColor="text1"/>
          <w:szCs w:val="20"/>
        </w:rPr>
      </w:pPr>
      <w:r w:rsidRPr="00042FAB">
        <w:rPr>
          <w:rFonts w:ascii="Arial Nova Light" w:eastAsia="Calibri" w:hAnsi="Arial Nova Light" w:cs="Arial"/>
          <w:color w:val="000000" w:themeColor="text1"/>
          <w:szCs w:val="20"/>
        </w:rPr>
        <w:t>Comité Jurídico Estructurador</w:t>
      </w:r>
      <w:r w:rsidRPr="00042FAB">
        <w:rPr>
          <w:rFonts w:ascii="Arial Nova Light" w:eastAsia="Calibri" w:hAnsi="Arial Nova Light" w:cs="Arial"/>
          <w:color w:val="000000" w:themeColor="text1"/>
          <w:szCs w:val="20"/>
        </w:rPr>
        <w:tab/>
      </w:r>
    </w:p>
    <w:p w14:paraId="2176E1C2" w14:textId="77777777" w:rsidR="00F06C23" w:rsidRDefault="00F06C23" w:rsidP="00C10018">
      <w:pPr>
        <w:jc w:val="center"/>
        <w:rPr>
          <w:rFonts w:ascii="Arial Nova Light" w:hAnsi="Arial Nova Light"/>
          <w:sz w:val="22"/>
        </w:rPr>
      </w:pPr>
    </w:p>
    <w:p w14:paraId="191D7923" w14:textId="77777777" w:rsidR="00F06C23" w:rsidRDefault="00F06C23" w:rsidP="00C10018">
      <w:pPr>
        <w:jc w:val="center"/>
        <w:rPr>
          <w:rFonts w:ascii="Arial Nova Light" w:hAnsi="Arial Nova Light"/>
          <w:sz w:val="22"/>
        </w:rPr>
      </w:pPr>
    </w:p>
    <w:p w14:paraId="606AA184" w14:textId="77777777" w:rsidR="00F06C23" w:rsidRDefault="00F06C23" w:rsidP="00C10018">
      <w:pPr>
        <w:jc w:val="center"/>
        <w:rPr>
          <w:rFonts w:ascii="Arial Nova Light" w:hAnsi="Arial Nova Light"/>
          <w:sz w:val="22"/>
        </w:rPr>
      </w:pPr>
    </w:p>
    <w:p w14:paraId="5D527772" w14:textId="77777777" w:rsidR="00F06C23" w:rsidRDefault="00F06C23" w:rsidP="00C10018">
      <w:pPr>
        <w:jc w:val="center"/>
        <w:rPr>
          <w:rFonts w:ascii="Arial Nova Light" w:hAnsi="Arial Nova Light"/>
          <w:sz w:val="22"/>
        </w:rPr>
      </w:pPr>
    </w:p>
    <w:p w14:paraId="59BCB23F" w14:textId="77777777" w:rsidR="00F06C23" w:rsidRPr="00351589" w:rsidRDefault="00F06C23" w:rsidP="00C10018">
      <w:pPr>
        <w:jc w:val="center"/>
        <w:rPr>
          <w:rFonts w:ascii="Arial Nova Light" w:hAnsi="Arial Nova Light"/>
          <w:sz w:val="22"/>
        </w:rPr>
      </w:pPr>
    </w:p>
    <w:p w14:paraId="1BA707D5" w14:textId="77777777" w:rsidR="00850B16" w:rsidRPr="00351589" w:rsidRDefault="00850B16" w:rsidP="00925DDB">
      <w:pPr>
        <w:rPr>
          <w:rFonts w:ascii="Arial Nova Light" w:hAnsi="Arial Nova Light"/>
          <w:sz w:val="22"/>
        </w:rPr>
      </w:pPr>
    </w:p>
    <w:sectPr w:rsidR="00850B16" w:rsidRPr="00351589"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91D91" w14:textId="77777777" w:rsidR="00673AE2" w:rsidRDefault="00673AE2" w:rsidP="00646344">
      <w:r>
        <w:separator/>
      </w:r>
    </w:p>
  </w:endnote>
  <w:endnote w:type="continuationSeparator" w:id="0">
    <w:p w14:paraId="47FB8C45" w14:textId="77777777" w:rsidR="00673AE2" w:rsidRDefault="00673AE2" w:rsidP="00646344">
      <w:r>
        <w:continuationSeparator/>
      </w:r>
    </w:p>
  </w:endnote>
  <w:endnote w:type="continuationNotice" w:id="1">
    <w:p w14:paraId="102C0DE4" w14:textId="77777777" w:rsidR="00673AE2" w:rsidRDefault="00673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Nova Light">
    <w:altName w:val="Arial"/>
    <w:charset w:val="00"/>
    <w:family w:val="swiss"/>
    <w:pitch w:val="variable"/>
    <w:sig w:usb0="0000028F" w:usb1="00000002" w:usb2="00000000" w:usb3="00000000" w:csb0="0000019F" w:csb1="00000000"/>
  </w:font>
  <w:font w:name="HelveticaNeue-Light">
    <w:altName w:val="Yu Gothic"/>
    <w:panose1 w:val="00000000000000000000"/>
    <w:charset w:val="80"/>
    <w:family w:val="auto"/>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22F5C469" w:rsidR="00646344" w:rsidRPr="00C80FBC" w:rsidRDefault="00E817D6"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E817D6">
      <w:rPr>
        <w:rFonts w:ascii="Verdana" w:hAnsi="Verdana" w:cs="Arial"/>
        <w:b/>
        <w:color w:val="000000" w:themeColor="text1"/>
        <w:szCs w:val="20"/>
      </w:rPr>
      <w:t>PROCESO 163-SAMC-BASPC19-2026</w:t>
    </w:r>
  </w:p>
  <w:p w14:paraId="1BCFDF37" w14:textId="45F4458A" w:rsidR="00646344" w:rsidRPr="00C80FBC" w:rsidRDefault="00A81F4D"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9A3B5C">
      <w:rPr>
        <w:rFonts w:ascii="Arial Nova Light" w:hAnsi="Arial Nova Light"/>
        <w:sz w:val="22"/>
      </w:rPr>
      <w:t>Escuela Militar de Cadetes “General José María Córdova”</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5741B" w14:textId="77777777" w:rsidR="00673AE2" w:rsidRDefault="00673AE2" w:rsidP="00646344">
      <w:r>
        <w:separator/>
      </w:r>
    </w:p>
  </w:footnote>
  <w:footnote w:type="continuationSeparator" w:id="0">
    <w:p w14:paraId="1D7D5858" w14:textId="77777777" w:rsidR="00673AE2" w:rsidRDefault="00673AE2" w:rsidP="00646344">
      <w:r>
        <w:continuationSeparator/>
      </w:r>
    </w:p>
  </w:footnote>
  <w:footnote w:type="continuationNotice" w:id="1">
    <w:p w14:paraId="28A44788" w14:textId="77777777" w:rsidR="00673AE2" w:rsidRDefault="00673A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CA4"/>
    <w:multiLevelType w:val="multilevel"/>
    <w:tmpl w:val="4D4CCF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7F5AD1"/>
    <w:multiLevelType w:val="hybridMultilevel"/>
    <w:tmpl w:val="8A08BDD4"/>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 w15:restartNumberingAfterBreak="0">
    <w:nsid w:val="04556E3D"/>
    <w:multiLevelType w:val="hybridMultilevel"/>
    <w:tmpl w:val="B63E1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BF90931"/>
    <w:multiLevelType w:val="hybridMultilevel"/>
    <w:tmpl w:val="A17A7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49104C"/>
    <w:multiLevelType w:val="hybridMultilevel"/>
    <w:tmpl w:val="DCEA9BDC"/>
    <w:lvl w:ilvl="0" w:tplc="240A0017">
      <w:start w:val="1"/>
      <w:numFmt w:val="lowerLetter"/>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0" w15:restartNumberingAfterBreak="0">
    <w:nsid w:val="0F740F62"/>
    <w:multiLevelType w:val="hybridMultilevel"/>
    <w:tmpl w:val="013CC7B8"/>
    <w:lvl w:ilvl="0" w:tplc="5E68354A">
      <w:start w:val="1"/>
      <w:numFmt w:val="lowerLetter"/>
      <w:lvlText w:val="%1."/>
      <w:lvlJc w:val="left"/>
      <w:pPr>
        <w:ind w:left="1068" w:hanging="360"/>
      </w:pPr>
    </w:lvl>
    <w:lvl w:ilvl="1" w:tplc="B88C86FC">
      <w:start w:val="1"/>
      <w:numFmt w:val="lowerLetter"/>
      <w:lvlText w:val="%2."/>
      <w:lvlJc w:val="left"/>
      <w:pPr>
        <w:ind w:left="1439" w:hanging="360"/>
      </w:pPr>
    </w:lvl>
    <w:lvl w:ilvl="2" w:tplc="D240772A">
      <w:start w:val="1"/>
      <w:numFmt w:val="lowerRoman"/>
      <w:lvlText w:val="%3."/>
      <w:lvlJc w:val="right"/>
      <w:pPr>
        <w:ind w:left="2159" w:hanging="180"/>
      </w:pPr>
    </w:lvl>
    <w:lvl w:ilvl="3" w:tplc="244E4A72">
      <w:start w:val="1"/>
      <w:numFmt w:val="decimal"/>
      <w:lvlText w:val="%4."/>
      <w:lvlJc w:val="left"/>
      <w:pPr>
        <w:ind w:left="2879" w:hanging="360"/>
      </w:pPr>
    </w:lvl>
    <w:lvl w:ilvl="4" w:tplc="7608A22E">
      <w:start w:val="1"/>
      <w:numFmt w:val="lowerLetter"/>
      <w:lvlText w:val="%5."/>
      <w:lvlJc w:val="left"/>
      <w:pPr>
        <w:ind w:left="3599" w:hanging="360"/>
      </w:pPr>
    </w:lvl>
    <w:lvl w:ilvl="5" w:tplc="4AFC367A">
      <w:start w:val="1"/>
      <w:numFmt w:val="lowerRoman"/>
      <w:lvlText w:val="%6."/>
      <w:lvlJc w:val="right"/>
      <w:pPr>
        <w:ind w:left="4319" w:hanging="180"/>
      </w:pPr>
    </w:lvl>
    <w:lvl w:ilvl="6" w:tplc="5CF69B6C">
      <w:start w:val="1"/>
      <w:numFmt w:val="decimal"/>
      <w:lvlText w:val="%7."/>
      <w:lvlJc w:val="left"/>
      <w:pPr>
        <w:ind w:left="5039" w:hanging="360"/>
      </w:pPr>
    </w:lvl>
    <w:lvl w:ilvl="7" w:tplc="170C696E">
      <w:start w:val="1"/>
      <w:numFmt w:val="lowerLetter"/>
      <w:lvlText w:val="%8."/>
      <w:lvlJc w:val="left"/>
      <w:pPr>
        <w:ind w:left="5759" w:hanging="360"/>
      </w:pPr>
    </w:lvl>
    <w:lvl w:ilvl="8" w:tplc="1B8C4A8E">
      <w:start w:val="1"/>
      <w:numFmt w:val="lowerRoman"/>
      <w:lvlText w:val="%9."/>
      <w:lvlJc w:val="right"/>
      <w:pPr>
        <w:ind w:left="6479" w:hanging="180"/>
      </w:pPr>
    </w:lvl>
  </w:abstractNum>
  <w:abstractNum w:abstractNumId="11" w15:restartNumberingAfterBreak="0">
    <w:nsid w:val="112F6405"/>
    <w:multiLevelType w:val="hybridMultilevel"/>
    <w:tmpl w:val="9D8EC006"/>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2"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3" w15:restartNumberingAfterBreak="0">
    <w:nsid w:val="13FB484E"/>
    <w:multiLevelType w:val="hybridMultilevel"/>
    <w:tmpl w:val="47BEC05A"/>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4"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431AD2"/>
    <w:multiLevelType w:val="multilevel"/>
    <w:tmpl w:val="4B78CBDC"/>
    <w:lvl w:ilvl="0">
      <w:numFmt w:val="bullet"/>
      <w:lvlText w:val="•"/>
      <w:lvlJc w:val="left"/>
      <w:pPr>
        <w:ind w:left="4" w:hanging="430"/>
      </w:pPr>
      <w:rPr>
        <w:rFonts w:ascii="Arial" w:eastAsia="Arial" w:hAnsi="Arial" w:cs="Arial"/>
      </w:rPr>
    </w:lvl>
    <w:lvl w:ilvl="1">
      <w:start w:val="1"/>
      <w:numFmt w:val="bullet"/>
      <w:lvlText w:val="o"/>
      <w:lvlJc w:val="left"/>
      <w:pPr>
        <w:ind w:left="654" w:hanging="359"/>
      </w:pPr>
      <w:rPr>
        <w:rFonts w:ascii="Courier New" w:eastAsia="Courier New" w:hAnsi="Courier New" w:cs="Courier New"/>
      </w:rPr>
    </w:lvl>
    <w:lvl w:ilvl="2">
      <w:start w:val="1"/>
      <w:numFmt w:val="bullet"/>
      <w:lvlText w:val="▪"/>
      <w:lvlJc w:val="left"/>
      <w:pPr>
        <w:ind w:left="1374" w:hanging="360"/>
      </w:pPr>
      <w:rPr>
        <w:rFonts w:ascii="Noto Sans Symbols" w:eastAsia="Noto Sans Symbols" w:hAnsi="Noto Sans Symbols" w:cs="Noto Sans Symbols"/>
      </w:rPr>
    </w:lvl>
    <w:lvl w:ilvl="3">
      <w:start w:val="1"/>
      <w:numFmt w:val="bullet"/>
      <w:lvlText w:val="●"/>
      <w:lvlJc w:val="left"/>
      <w:pPr>
        <w:ind w:left="2094" w:hanging="360"/>
      </w:pPr>
      <w:rPr>
        <w:rFonts w:ascii="Noto Sans Symbols" w:eastAsia="Noto Sans Symbols" w:hAnsi="Noto Sans Symbols" w:cs="Noto Sans Symbols"/>
      </w:rPr>
    </w:lvl>
    <w:lvl w:ilvl="4">
      <w:start w:val="1"/>
      <w:numFmt w:val="bullet"/>
      <w:lvlText w:val="o"/>
      <w:lvlJc w:val="left"/>
      <w:pPr>
        <w:ind w:left="2814" w:hanging="360"/>
      </w:pPr>
      <w:rPr>
        <w:rFonts w:ascii="Courier New" w:eastAsia="Courier New" w:hAnsi="Courier New" w:cs="Courier New"/>
      </w:rPr>
    </w:lvl>
    <w:lvl w:ilvl="5">
      <w:start w:val="1"/>
      <w:numFmt w:val="bullet"/>
      <w:lvlText w:val="▪"/>
      <w:lvlJc w:val="left"/>
      <w:pPr>
        <w:ind w:left="3534" w:hanging="360"/>
      </w:pPr>
      <w:rPr>
        <w:rFonts w:ascii="Noto Sans Symbols" w:eastAsia="Noto Sans Symbols" w:hAnsi="Noto Sans Symbols" w:cs="Noto Sans Symbols"/>
      </w:rPr>
    </w:lvl>
    <w:lvl w:ilvl="6">
      <w:start w:val="1"/>
      <w:numFmt w:val="bullet"/>
      <w:lvlText w:val="●"/>
      <w:lvlJc w:val="left"/>
      <w:pPr>
        <w:ind w:left="4254" w:hanging="360"/>
      </w:pPr>
      <w:rPr>
        <w:rFonts w:ascii="Noto Sans Symbols" w:eastAsia="Noto Sans Symbols" w:hAnsi="Noto Sans Symbols" w:cs="Noto Sans Symbols"/>
      </w:rPr>
    </w:lvl>
    <w:lvl w:ilvl="7">
      <w:start w:val="1"/>
      <w:numFmt w:val="bullet"/>
      <w:lvlText w:val="o"/>
      <w:lvlJc w:val="left"/>
      <w:pPr>
        <w:ind w:left="4974" w:hanging="360"/>
      </w:pPr>
      <w:rPr>
        <w:rFonts w:ascii="Courier New" w:eastAsia="Courier New" w:hAnsi="Courier New" w:cs="Courier New"/>
      </w:rPr>
    </w:lvl>
    <w:lvl w:ilvl="8">
      <w:start w:val="1"/>
      <w:numFmt w:val="bullet"/>
      <w:lvlText w:val="▪"/>
      <w:lvlJc w:val="left"/>
      <w:pPr>
        <w:ind w:left="5694" w:hanging="360"/>
      </w:pPr>
      <w:rPr>
        <w:rFonts w:ascii="Noto Sans Symbols" w:eastAsia="Noto Sans Symbols" w:hAnsi="Noto Sans Symbols" w:cs="Noto Sans Symbols"/>
      </w:rPr>
    </w:lvl>
  </w:abstractNum>
  <w:abstractNum w:abstractNumId="16"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8"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D762E5"/>
    <w:multiLevelType w:val="hybridMultilevel"/>
    <w:tmpl w:val="81CCFA4A"/>
    <w:lvl w:ilvl="0" w:tplc="FFFFFFFF">
      <w:start w:val="1"/>
      <w:numFmt w:val="lowerLetter"/>
      <w:lvlText w:val="%1)"/>
      <w:lvlJc w:val="left"/>
      <w:pPr>
        <w:ind w:left="29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AD6325"/>
    <w:multiLevelType w:val="hybridMultilevel"/>
    <w:tmpl w:val="F4FAA40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21" w15:restartNumberingAfterBreak="0">
    <w:nsid w:val="2F2D1F50"/>
    <w:multiLevelType w:val="hybridMultilevel"/>
    <w:tmpl w:val="CC4AAB9C"/>
    <w:lvl w:ilvl="0" w:tplc="240A0017">
      <w:start w:val="1"/>
      <w:numFmt w:val="lowerLetter"/>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2" w15:restartNumberingAfterBreak="0">
    <w:nsid w:val="3D2B6548"/>
    <w:multiLevelType w:val="hybridMultilevel"/>
    <w:tmpl w:val="B0E86BC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40D564D3"/>
    <w:multiLevelType w:val="hybridMultilevel"/>
    <w:tmpl w:val="CC4AAB9C"/>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5" w15:restartNumberingAfterBreak="0">
    <w:nsid w:val="4B2C0A30"/>
    <w:multiLevelType w:val="multilevel"/>
    <w:tmpl w:val="FEFC8D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E887539"/>
    <w:multiLevelType w:val="hybridMultilevel"/>
    <w:tmpl w:val="C2283550"/>
    <w:lvl w:ilvl="0" w:tplc="240A0017">
      <w:start w:val="1"/>
      <w:numFmt w:val="lowerLetter"/>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7" w15:restartNumberingAfterBreak="0">
    <w:nsid w:val="53326A70"/>
    <w:multiLevelType w:val="hybridMultilevel"/>
    <w:tmpl w:val="1FAAFCF6"/>
    <w:lvl w:ilvl="0" w:tplc="240A000F">
      <w:start w:val="1"/>
      <w:numFmt w:val="decimal"/>
      <w:lvlText w:val="%1."/>
      <w:lvlJc w:val="left"/>
      <w:pPr>
        <w:ind w:left="29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2C3D7E"/>
    <w:multiLevelType w:val="hybridMultilevel"/>
    <w:tmpl w:val="8CB806F0"/>
    <w:lvl w:ilvl="0" w:tplc="240A0001">
      <w:start w:val="1"/>
      <w:numFmt w:val="bullet"/>
      <w:lvlText w:val=""/>
      <w:lvlJc w:val="left"/>
      <w:pPr>
        <w:ind w:left="294" w:hanging="360"/>
      </w:pPr>
      <w:rPr>
        <w:rFonts w:ascii="Symbol" w:hAnsi="Symbol"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3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3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EA2C52"/>
    <w:multiLevelType w:val="hybridMultilevel"/>
    <w:tmpl w:val="47BEC05A"/>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5" w15:restartNumberingAfterBreak="0">
    <w:nsid w:val="661A414F"/>
    <w:multiLevelType w:val="hybridMultilevel"/>
    <w:tmpl w:val="47BEC05A"/>
    <w:lvl w:ilvl="0" w:tplc="240A0017">
      <w:start w:val="1"/>
      <w:numFmt w:val="lowerLetter"/>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36" w15:restartNumberingAfterBreak="0">
    <w:nsid w:val="66A50209"/>
    <w:multiLevelType w:val="multilevel"/>
    <w:tmpl w:val="6638D892"/>
    <w:lvl w:ilvl="0">
      <w:start w:val="1"/>
      <w:numFmt w:val="decimal"/>
      <w:lvlText w:val="%1."/>
      <w:lvlJc w:val="left"/>
      <w:pPr>
        <w:ind w:left="-207" w:hanging="360"/>
      </w:pPr>
      <w:rPr>
        <w:b/>
        <w:bCs/>
      </w:rPr>
    </w:lvl>
    <w:lvl w:ilvl="1">
      <w:start w:val="1"/>
      <w:numFmt w:val="decimal"/>
      <w:lvlText w:val="%1.%2."/>
      <w:lvlJc w:val="left"/>
      <w:pPr>
        <w:ind w:left="153" w:hanging="360"/>
      </w:pPr>
      <w:rPr>
        <w:b/>
        <w:bCs/>
      </w:rPr>
    </w:lvl>
    <w:lvl w:ilvl="2">
      <w:start w:val="1"/>
      <w:numFmt w:val="decimal"/>
      <w:lvlText w:val="%1.%2.%3."/>
      <w:lvlJc w:val="left"/>
      <w:pPr>
        <w:ind w:left="873" w:hanging="720"/>
      </w:pPr>
      <w:rPr>
        <w:b/>
        <w:bCs/>
      </w:rPr>
    </w:lvl>
    <w:lvl w:ilvl="3">
      <w:start w:val="1"/>
      <w:numFmt w:val="decimal"/>
      <w:lvlText w:val="%1.%2.%3.%4."/>
      <w:lvlJc w:val="left"/>
      <w:pPr>
        <w:ind w:left="1233" w:hanging="720"/>
      </w:pPr>
    </w:lvl>
    <w:lvl w:ilvl="4">
      <w:start w:val="1"/>
      <w:numFmt w:val="decimal"/>
      <w:lvlText w:val="%1.%2.%3.%4.%5."/>
      <w:lvlJc w:val="left"/>
      <w:pPr>
        <w:ind w:left="1953" w:hanging="1080"/>
      </w:pPr>
    </w:lvl>
    <w:lvl w:ilvl="5">
      <w:start w:val="1"/>
      <w:numFmt w:val="decimal"/>
      <w:lvlText w:val="%1.%2.%3.%4.%5.%6."/>
      <w:lvlJc w:val="left"/>
      <w:pPr>
        <w:ind w:left="2313" w:hanging="1080"/>
      </w:pPr>
    </w:lvl>
    <w:lvl w:ilvl="6">
      <w:start w:val="1"/>
      <w:numFmt w:val="decimal"/>
      <w:lvlText w:val="%1.%2.%3.%4.%5.%6.%7."/>
      <w:lvlJc w:val="left"/>
      <w:pPr>
        <w:ind w:left="3033" w:hanging="1440"/>
      </w:pPr>
    </w:lvl>
    <w:lvl w:ilvl="7">
      <w:start w:val="1"/>
      <w:numFmt w:val="decimal"/>
      <w:lvlText w:val="%1.%2.%3.%4.%5.%6.%7.%8."/>
      <w:lvlJc w:val="left"/>
      <w:pPr>
        <w:ind w:left="3393" w:hanging="1440"/>
      </w:pPr>
    </w:lvl>
    <w:lvl w:ilvl="8">
      <w:start w:val="1"/>
      <w:numFmt w:val="decimal"/>
      <w:lvlText w:val="%1.%2.%3.%4.%5.%6.%7.%8.%9."/>
      <w:lvlJc w:val="left"/>
      <w:pPr>
        <w:ind w:left="4113" w:hanging="1800"/>
      </w:pPr>
    </w:lvl>
  </w:abstractNum>
  <w:abstractNum w:abstractNumId="37"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7C20B9"/>
    <w:multiLevelType w:val="multilevel"/>
    <w:tmpl w:val="238E8774"/>
    <w:lvl w:ilvl="0">
      <w:start w:val="1"/>
      <w:numFmt w:val="lowerLetter"/>
      <w:lvlText w:val="%1)"/>
      <w:lvlJc w:val="left"/>
      <w:pPr>
        <w:ind w:left="360" w:hanging="360"/>
      </w:pPr>
    </w:lvl>
    <w:lvl w:ilvl="1">
      <w:start w:val="1"/>
      <w:numFmt w:val="lowerLetter"/>
      <w:lvlText w:val="%2."/>
      <w:lvlJc w:val="left"/>
      <w:pPr>
        <w:ind w:left="1080" w:hanging="360"/>
      </w:pPr>
      <w:rPr>
        <w:rFonts w:ascii="Arial" w:eastAsia="Arial" w:hAnsi="Arial" w:cs="Arial"/>
        <w:sz w:val="20"/>
        <w:szCs w:val="2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71F3F44"/>
    <w:multiLevelType w:val="multilevel"/>
    <w:tmpl w:val="8C5635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9F33418"/>
    <w:multiLevelType w:val="multilevel"/>
    <w:tmpl w:val="0068EC80"/>
    <w:lvl w:ilvl="0">
      <w:start w:val="1"/>
      <w:numFmt w:val="bullet"/>
      <w:lvlText w:val=""/>
      <w:lvlJc w:val="left"/>
      <w:pPr>
        <w:ind w:left="4" w:hanging="430"/>
      </w:pPr>
      <w:rPr>
        <w:rFonts w:ascii="Symbol" w:hAnsi="Symbol" w:hint="default"/>
      </w:rPr>
    </w:lvl>
    <w:lvl w:ilvl="1">
      <w:start w:val="1"/>
      <w:numFmt w:val="bullet"/>
      <w:lvlText w:val="o"/>
      <w:lvlJc w:val="left"/>
      <w:pPr>
        <w:ind w:left="654" w:hanging="359"/>
      </w:pPr>
      <w:rPr>
        <w:rFonts w:ascii="Courier New" w:eastAsia="Courier New" w:hAnsi="Courier New" w:cs="Courier New"/>
      </w:rPr>
    </w:lvl>
    <w:lvl w:ilvl="2">
      <w:start w:val="1"/>
      <w:numFmt w:val="bullet"/>
      <w:lvlText w:val="▪"/>
      <w:lvlJc w:val="left"/>
      <w:pPr>
        <w:ind w:left="1374" w:hanging="360"/>
      </w:pPr>
      <w:rPr>
        <w:rFonts w:ascii="Noto Sans Symbols" w:eastAsia="Noto Sans Symbols" w:hAnsi="Noto Sans Symbols" w:cs="Noto Sans Symbols"/>
      </w:rPr>
    </w:lvl>
    <w:lvl w:ilvl="3">
      <w:start w:val="1"/>
      <w:numFmt w:val="bullet"/>
      <w:lvlText w:val="●"/>
      <w:lvlJc w:val="left"/>
      <w:pPr>
        <w:ind w:left="2094" w:hanging="360"/>
      </w:pPr>
      <w:rPr>
        <w:rFonts w:ascii="Noto Sans Symbols" w:eastAsia="Noto Sans Symbols" w:hAnsi="Noto Sans Symbols" w:cs="Noto Sans Symbols"/>
      </w:rPr>
    </w:lvl>
    <w:lvl w:ilvl="4">
      <w:start w:val="1"/>
      <w:numFmt w:val="bullet"/>
      <w:lvlText w:val="o"/>
      <w:lvlJc w:val="left"/>
      <w:pPr>
        <w:ind w:left="2814" w:hanging="360"/>
      </w:pPr>
      <w:rPr>
        <w:rFonts w:ascii="Courier New" w:eastAsia="Courier New" w:hAnsi="Courier New" w:cs="Courier New"/>
      </w:rPr>
    </w:lvl>
    <w:lvl w:ilvl="5">
      <w:start w:val="1"/>
      <w:numFmt w:val="bullet"/>
      <w:lvlText w:val="▪"/>
      <w:lvlJc w:val="left"/>
      <w:pPr>
        <w:ind w:left="3534" w:hanging="360"/>
      </w:pPr>
      <w:rPr>
        <w:rFonts w:ascii="Noto Sans Symbols" w:eastAsia="Noto Sans Symbols" w:hAnsi="Noto Sans Symbols" w:cs="Noto Sans Symbols"/>
      </w:rPr>
    </w:lvl>
    <w:lvl w:ilvl="6">
      <w:start w:val="1"/>
      <w:numFmt w:val="bullet"/>
      <w:lvlText w:val="●"/>
      <w:lvlJc w:val="left"/>
      <w:pPr>
        <w:ind w:left="4254" w:hanging="360"/>
      </w:pPr>
      <w:rPr>
        <w:rFonts w:ascii="Noto Sans Symbols" w:eastAsia="Noto Sans Symbols" w:hAnsi="Noto Sans Symbols" w:cs="Noto Sans Symbols"/>
      </w:rPr>
    </w:lvl>
    <w:lvl w:ilvl="7">
      <w:start w:val="1"/>
      <w:numFmt w:val="bullet"/>
      <w:lvlText w:val="o"/>
      <w:lvlJc w:val="left"/>
      <w:pPr>
        <w:ind w:left="4974" w:hanging="360"/>
      </w:pPr>
      <w:rPr>
        <w:rFonts w:ascii="Courier New" w:eastAsia="Courier New" w:hAnsi="Courier New" w:cs="Courier New"/>
      </w:rPr>
    </w:lvl>
    <w:lvl w:ilvl="8">
      <w:start w:val="1"/>
      <w:numFmt w:val="bullet"/>
      <w:lvlText w:val="▪"/>
      <w:lvlJc w:val="left"/>
      <w:pPr>
        <w:ind w:left="5694" w:hanging="360"/>
      </w:pPr>
      <w:rPr>
        <w:rFonts w:ascii="Noto Sans Symbols" w:eastAsia="Noto Sans Symbols" w:hAnsi="Noto Sans Symbols" w:cs="Noto Sans Symbols"/>
      </w:rPr>
    </w:lvl>
  </w:abstractNum>
  <w:abstractNum w:abstractNumId="43"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7435842">
    <w:abstractNumId w:val="31"/>
  </w:num>
  <w:num w:numId="2" w16cid:durableId="1559635580">
    <w:abstractNumId w:val="37"/>
  </w:num>
  <w:num w:numId="3" w16cid:durableId="1112896571">
    <w:abstractNumId w:val="12"/>
  </w:num>
  <w:num w:numId="4" w16cid:durableId="1534032405">
    <w:abstractNumId w:val="10"/>
  </w:num>
  <w:num w:numId="5" w16cid:durableId="1070811609">
    <w:abstractNumId w:val="17"/>
  </w:num>
  <w:num w:numId="6" w16cid:durableId="678888883">
    <w:abstractNumId w:val="6"/>
  </w:num>
  <w:num w:numId="7" w16cid:durableId="168370930">
    <w:abstractNumId w:val="3"/>
  </w:num>
  <w:num w:numId="8" w16cid:durableId="1132864714">
    <w:abstractNumId w:val="43"/>
  </w:num>
  <w:num w:numId="9" w16cid:durableId="793869291">
    <w:abstractNumId w:val="7"/>
  </w:num>
  <w:num w:numId="10" w16cid:durableId="1344747953">
    <w:abstractNumId w:val="5"/>
  </w:num>
  <w:num w:numId="11" w16cid:durableId="1128816948">
    <w:abstractNumId w:val="4"/>
  </w:num>
  <w:num w:numId="12" w16cid:durableId="1769885892">
    <w:abstractNumId w:val="38"/>
  </w:num>
  <w:num w:numId="13" w16cid:durableId="1741907761">
    <w:abstractNumId w:val="44"/>
  </w:num>
  <w:num w:numId="14" w16cid:durableId="746072884">
    <w:abstractNumId w:val="16"/>
  </w:num>
  <w:num w:numId="15" w16cid:durableId="1666322206">
    <w:abstractNumId w:val="29"/>
  </w:num>
  <w:num w:numId="16" w16cid:durableId="1220240507">
    <w:abstractNumId w:val="22"/>
  </w:num>
  <w:num w:numId="17" w16cid:durableId="1560241756">
    <w:abstractNumId w:val="14"/>
  </w:num>
  <w:num w:numId="18" w16cid:durableId="1242763524">
    <w:abstractNumId w:val="30"/>
  </w:num>
  <w:num w:numId="19" w16cid:durableId="1566066675">
    <w:abstractNumId w:val="33"/>
  </w:num>
  <w:num w:numId="20" w16cid:durableId="1890219945">
    <w:abstractNumId w:val="39"/>
  </w:num>
  <w:num w:numId="21" w16cid:durableId="1605920035">
    <w:abstractNumId w:val="18"/>
  </w:num>
  <w:num w:numId="22" w16cid:durableId="2069304643">
    <w:abstractNumId w:val="32"/>
  </w:num>
  <w:num w:numId="23" w16cid:durableId="1370646671">
    <w:abstractNumId w:val="23"/>
  </w:num>
  <w:num w:numId="24" w16cid:durableId="193466171">
    <w:abstractNumId w:val="15"/>
  </w:num>
  <w:num w:numId="25" w16cid:durableId="2015448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5491632">
    <w:abstractNumId w:val="25"/>
  </w:num>
  <w:num w:numId="27" w16cid:durableId="1066222456">
    <w:abstractNumId w:val="2"/>
  </w:num>
  <w:num w:numId="28" w16cid:durableId="1678539216">
    <w:abstractNumId w:val="40"/>
  </w:num>
  <w:num w:numId="29" w16cid:durableId="1137528940">
    <w:abstractNumId w:val="42"/>
  </w:num>
  <w:num w:numId="30" w16cid:durableId="1879970278">
    <w:abstractNumId w:val="26"/>
  </w:num>
  <w:num w:numId="31" w16cid:durableId="904991095">
    <w:abstractNumId w:val="21"/>
  </w:num>
  <w:num w:numId="32" w16cid:durableId="1010916085">
    <w:abstractNumId w:val="0"/>
  </w:num>
  <w:num w:numId="33" w16cid:durableId="1025862809">
    <w:abstractNumId w:val="24"/>
  </w:num>
  <w:num w:numId="34" w16cid:durableId="1238514739">
    <w:abstractNumId w:val="19"/>
  </w:num>
  <w:num w:numId="35" w16cid:durableId="268389254">
    <w:abstractNumId w:val="27"/>
  </w:num>
  <w:num w:numId="36" w16cid:durableId="1269315013">
    <w:abstractNumId w:val="9"/>
  </w:num>
  <w:num w:numId="37" w16cid:durableId="1557159420">
    <w:abstractNumId w:val="35"/>
  </w:num>
  <w:num w:numId="38" w16cid:durableId="539393901">
    <w:abstractNumId w:val="13"/>
  </w:num>
  <w:num w:numId="39" w16cid:durableId="1272517029">
    <w:abstractNumId w:val="11"/>
  </w:num>
  <w:num w:numId="40" w16cid:durableId="1355114481">
    <w:abstractNumId w:val="28"/>
  </w:num>
  <w:num w:numId="41" w16cid:durableId="508763626">
    <w:abstractNumId w:val="41"/>
  </w:num>
  <w:num w:numId="42" w16cid:durableId="1011372227">
    <w:abstractNumId w:val="1"/>
  </w:num>
  <w:num w:numId="43" w16cid:durableId="1750036157">
    <w:abstractNumId w:val="8"/>
  </w:num>
  <w:num w:numId="44" w16cid:durableId="1244292263">
    <w:abstractNumId w:val="20"/>
  </w:num>
  <w:num w:numId="45" w16cid:durableId="451633478">
    <w:abstractNumId w:val="36"/>
  </w:num>
  <w:num w:numId="46" w16cid:durableId="18622345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1"/>
    <w:rsid w:val="0001104C"/>
    <w:rsid w:val="00023769"/>
    <w:rsid w:val="00024B3E"/>
    <w:rsid w:val="00027AB4"/>
    <w:rsid w:val="00033806"/>
    <w:rsid w:val="00035219"/>
    <w:rsid w:val="00041887"/>
    <w:rsid w:val="00045FE7"/>
    <w:rsid w:val="00051084"/>
    <w:rsid w:val="000529E1"/>
    <w:rsid w:val="00056008"/>
    <w:rsid w:val="000564FB"/>
    <w:rsid w:val="000617A0"/>
    <w:rsid w:val="00062056"/>
    <w:rsid w:val="00063F24"/>
    <w:rsid w:val="000668C1"/>
    <w:rsid w:val="00072DB9"/>
    <w:rsid w:val="00073A04"/>
    <w:rsid w:val="00074847"/>
    <w:rsid w:val="00075324"/>
    <w:rsid w:val="00080812"/>
    <w:rsid w:val="0009621C"/>
    <w:rsid w:val="000A3BB5"/>
    <w:rsid w:val="000A5862"/>
    <w:rsid w:val="000A7EC7"/>
    <w:rsid w:val="000B7733"/>
    <w:rsid w:val="000C06E8"/>
    <w:rsid w:val="000C2F42"/>
    <w:rsid w:val="000C3976"/>
    <w:rsid w:val="000C62B6"/>
    <w:rsid w:val="000D43A9"/>
    <w:rsid w:val="000D4D01"/>
    <w:rsid w:val="000D7027"/>
    <w:rsid w:val="000D73BE"/>
    <w:rsid w:val="000E1028"/>
    <w:rsid w:val="000E3B0C"/>
    <w:rsid w:val="000E4D30"/>
    <w:rsid w:val="000F356A"/>
    <w:rsid w:val="00101381"/>
    <w:rsid w:val="001028DE"/>
    <w:rsid w:val="001052F8"/>
    <w:rsid w:val="00107EBA"/>
    <w:rsid w:val="00116F0A"/>
    <w:rsid w:val="0011776A"/>
    <w:rsid w:val="00117D91"/>
    <w:rsid w:val="00124325"/>
    <w:rsid w:val="00124A38"/>
    <w:rsid w:val="0012762A"/>
    <w:rsid w:val="00131CB9"/>
    <w:rsid w:val="001322F5"/>
    <w:rsid w:val="0013484B"/>
    <w:rsid w:val="00134F09"/>
    <w:rsid w:val="001418DC"/>
    <w:rsid w:val="00142C3C"/>
    <w:rsid w:val="00147DB8"/>
    <w:rsid w:val="00153E11"/>
    <w:rsid w:val="00156420"/>
    <w:rsid w:val="00160AF1"/>
    <w:rsid w:val="0016156E"/>
    <w:rsid w:val="00165B8F"/>
    <w:rsid w:val="00182BFB"/>
    <w:rsid w:val="00186A0A"/>
    <w:rsid w:val="001918FE"/>
    <w:rsid w:val="001952BD"/>
    <w:rsid w:val="0019619E"/>
    <w:rsid w:val="00196BE5"/>
    <w:rsid w:val="001A189C"/>
    <w:rsid w:val="001B145E"/>
    <w:rsid w:val="001B52E8"/>
    <w:rsid w:val="001C3F86"/>
    <w:rsid w:val="001D1098"/>
    <w:rsid w:val="001D5EE5"/>
    <w:rsid w:val="001D6449"/>
    <w:rsid w:val="001D7E08"/>
    <w:rsid w:val="001E17AC"/>
    <w:rsid w:val="001F0598"/>
    <w:rsid w:val="001F31BC"/>
    <w:rsid w:val="001F534B"/>
    <w:rsid w:val="001F55B9"/>
    <w:rsid w:val="002023AC"/>
    <w:rsid w:val="0020342D"/>
    <w:rsid w:val="002230C5"/>
    <w:rsid w:val="002239D5"/>
    <w:rsid w:val="002250D0"/>
    <w:rsid w:val="0022646C"/>
    <w:rsid w:val="002351C7"/>
    <w:rsid w:val="00236D47"/>
    <w:rsid w:val="00236EB8"/>
    <w:rsid w:val="00237E6E"/>
    <w:rsid w:val="00241DB0"/>
    <w:rsid w:val="002452A3"/>
    <w:rsid w:val="002454C7"/>
    <w:rsid w:val="0024683C"/>
    <w:rsid w:val="002469FE"/>
    <w:rsid w:val="002549D9"/>
    <w:rsid w:val="00265470"/>
    <w:rsid w:val="002668FF"/>
    <w:rsid w:val="00272FDC"/>
    <w:rsid w:val="00273272"/>
    <w:rsid w:val="00274FF3"/>
    <w:rsid w:val="00275D42"/>
    <w:rsid w:val="002778DF"/>
    <w:rsid w:val="0028134B"/>
    <w:rsid w:val="002833B2"/>
    <w:rsid w:val="00285523"/>
    <w:rsid w:val="00285D26"/>
    <w:rsid w:val="002907B3"/>
    <w:rsid w:val="0029497D"/>
    <w:rsid w:val="0029666C"/>
    <w:rsid w:val="002A24F6"/>
    <w:rsid w:val="002A5200"/>
    <w:rsid w:val="002A5A35"/>
    <w:rsid w:val="002A5ABA"/>
    <w:rsid w:val="002B0405"/>
    <w:rsid w:val="002B5D1B"/>
    <w:rsid w:val="002B6AAC"/>
    <w:rsid w:val="002B7C83"/>
    <w:rsid w:val="002C458D"/>
    <w:rsid w:val="002C74F7"/>
    <w:rsid w:val="002D39B9"/>
    <w:rsid w:val="002D7297"/>
    <w:rsid w:val="002F083A"/>
    <w:rsid w:val="00302DBC"/>
    <w:rsid w:val="00306DEF"/>
    <w:rsid w:val="00314069"/>
    <w:rsid w:val="00321978"/>
    <w:rsid w:val="00327712"/>
    <w:rsid w:val="00330B80"/>
    <w:rsid w:val="00336D93"/>
    <w:rsid w:val="003417F7"/>
    <w:rsid w:val="0034521B"/>
    <w:rsid w:val="00351589"/>
    <w:rsid w:val="003570F6"/>
    <w:rsid w:val="003630DE"/>
    <w:rsid w:val="003701BB"/>
    <w:rsid w:val="003705BB"/>
    <w:rsid w:val="003721B7"/>
    <w:rsid w:val="00373367"/>
    <w:rsid w:val="00373980"/>
    <w:rsid w:val="003741C7"/>
    <w:rsid w:val="00374952"/>
    <w:rsid w:val="00375F04"/>
    <w:rsid w:val="0038279F"/>
    <w:rsid w:val="00385927"/>
    <w:rsid w:val="00385E52"/>
    <w:rsid w:val="00394838"/>
    <w:rsid w:val="003A0661"/>
    <w:rsid w:val="003A42BA"/>
    <w:rsid w:val="003A68D9"/>
    <w:rsid w:val="003D0705"/>
    <w:rsid w:val="003D1AAF"/>
    <w:rsid w:val="003D419E"/>
    <w:rsid w:val="003D5109"/>
    <w:rsid w:val="003E3E11"/>
    <w:rsid w:val="003E68B1"/>
    <w:rsid w:val="003F1CF5"/>
    <w:rsid w:val="003F7401"/>
    <w:rsid w:val="003F7FC3"/>
    <w:rsid w:val="00413D08"/>
    <w:rsid w:val="004178FB"/>
    <w:rsid w:val="0042069C"/>
    <w:rsid w:val="00420973"/>
    <w:rsid w:val="00422547"/>
    <w:rsid w:val="004266E7"/>
    <w:rsid w:val="00426B4B"/>
    <w:rsid w:val="00427ECD"/>
    <w:rsid w:val="004369DF"/>
    <w:rsid w:val="00444C6E"/>
    <w:rsid w:val="0045736F"/>
    <w:rsid w:val="0046061C"/>
    <w:rsid w:val="00466EAC"/>
    <w:rsid w:val="00473820"/>
    <w:rsid w:val="004805E2"/>
    <w:rsid w:val="004807E9"/>
    <w:rsid w:val="00484AA8"/>
    <w:rsid w:val="00495815"/>
    <w:rsid w:val="004A2E56"/>
    <w:rsid w:val="004A5537"/>
    <w:rsid w:val="004A652A"/>
    <w:rsid w:val="004A6FEF"/>
    <w:rsid w:val="004B0951"/>
    <w:rsid w:val="004B6353"/>
    <w:rsid w:val="004C156C"/>
    <w:rsid w:val="004D46B3"/>
    <w:rsid w:val="004D4866"/>
    <w:rsid w:val="004D5947"/>
    <w:rsid w:val="004E1A89"/>
    <w:rsid w:val="004E2750"/>
    <w:rsid w:val="004E4F04"/>
    <w:rsid w:val="004F1689"/>
    <w:rsid w:val="004F3267"/>
    <w:rsid w:val="004F4A5C"/>
    <w:rsid w:val="004F7C6B"/>
    <w:rsid w:val="005034DE"/>
    <w:rsid w:val="0050553A"/>
    <w:rsid w:val="00506F70"/>
    <w:rsid w:val="00510130"/>
    <w:rsid w:val="00511770"/>
    <w:rsid w:val="00521285"/>
    <w:rsid w:val="00521A3F"/>
    <w:rsid w:val="00530552"/>
    <w:rsid w:val="005316D7"/>
    <w:rsid w:val="0053389B"/>
    <w:rsid w:val="005376B9"/>
    <w:rsid w:val="00540B44"/>
    <w:rsid w:val="00546FFB"/>
    <w:rsid w:val="0055516E"/>
    <w:rsid w:val="00557A4B"/>
    <w:rsid w:val="00557C4F"/>
    <w:rsid w:val="00561A57"/>
    <w:rsid w:val="00574209"/>
    <w:rsid w:val="00575D46"/>
    <w:rsid w:val="00586C84"/>
    <w:rsid w:val="00590A22"/>
    <w:rsid w:val="00594EC9"/>
    <w:rsid w:val="00595149"/>
    <w:rsid w:val="005A08E4"/>
    <w:rsid w:val="005A741F"/>
    <w:rsid w:val="005B2EFC"/>
    <w:rsid w:val="005C226D"/>
    <w:rsid w:val="005D334D"/>
    <w:rsid w:val="005D3AAB"/>
    <w:rsid w:val="005D3B23"/>
    <w:rsid w:val="005D5BD3"/>
    <w:rsid w:val="005E0DB8"/>
    <w:rsid w:val="005E0ECC"/>
    <w:rsid w:val="005E1488"/>
    <w:rsid w:val="005F7506"/>
    <w:rsid w:val="00601000"/>
    <w:rsid w:val="006073C0"/>
    <w:rsid w:val="00611447"/>
    <w:rsid w:val="0061332F"/>
    <w:rsid w:val="00614107"/>
    <w:rsid w:val="00620C2E"/>
    <w:rsid w:val="006249AF"/>
    <w:rsid w:val="0062687E"/>
    <w:rsid w:val="00633EEA"/>
    <w:rsid w:val="00637B83"/>
    <w:rsid w:val="006450F0"/>
    <w:rsid w:val="0064571B"/>
    <w:rsid w:val="00646344"/>
    <w:rsid w:val="0065056C"/>
    <w:rsid w:val="0065158B"/>
    <w:rsid w:val="00653F12"/>
    <w:rsid w:val="006562B8"/>
    <w:rsid w:val="00656D76"/>
    <w:rsid w:val="0065727C"/>
    <w:rsid w:val="00660E07"/>
    <w:rsid w:val="006611F8"/>
    <w:rsid w:val="006613CA"/>
    <w:rsid w:val="00672B7A"/>
    <w:rsid w:val="00672FDC"/>
    <w:rsid w:val="0067364D"/>
    <w:rsid w:val="00673AE2"/>
    <w:rsid w:val="00674669"/>
    <w:rsid w:val="00682AC7"/>
    <w:rsid w:val="006832AB"/>
    <w:rsid w:val="006959DB"/>
    <w:rsid w:val="006A1CFF"/>
    <w:rsid w:val="006A78F0"/>
    <w:rsid w:val="006B3430"/>
    <w:rsid w:val="006B3AA5"/>
    <w:rsid w:val="006B75E0"/>
    <w:rsid w:val="006B7E80"/>
    <w:rsid w:val="006B949A"/>
    <w:rsid w:val="006C7E8C"/>
    <w:rsid w:val="006D239A"/>
    <w:rsid w:val="006D269B"/>
    <w:rsid w:val="006D66C3"/>
    <w:rsid w:val="006E0E95"/>
    <w:rsid w:val="006E20D7"/>
    <w:rsid w:val="006E4D16"/>
    <w:rsid w:val="006E7DC2"/>
    <w:rsid w:val="006F0CA6"/>
    <w:rsid w:val="006F1970"/>
    <w:rsid w:val="006F5751"/>
    <w:rsid w:val="006F6D4B"/>
    <w:rsid w:val="00704D92"/>
    <w:rsid w:val="00706426"/>
    <w:rsid w:val="0071001C"/>
    <w:rsid w:val="007146B1"/>
    <w:rsid w:val="0071563C"/>
    <w:rsid w:val="00715E04"/>
    <w:rsid w:val="0072039E"/>
    <w:rsid w:val="0072325D"/>
    <w:rsid w:val="00724F5A"/>
    <w:rsid w:val="007304EC"/>
    <w:rsid w:val="00731195"/>
    <w:rsid w:val="00733AA3"/>
    <w:rsid w:val="00743CE2"/>
    <w:rsid w:val="0074695A"/>
    <w:rsid w:val="0074726F"/>
    <w:rsid w:val="007546F7"/>
    <w:rsid w:val="00755699"/>
    <w:rsid w:val="00756A24"/>
    <w:rsid w:val="00756F44"/>
    <w:rsid w:val="00763EFA"/>
    <w:rsid w:val="00766156"/>
    <w:rsid w:val="00783782"/>
    <w:rsid w:val="00784E9D"/>
    <w:rsid w:val="00786489"/>
    <w:rsid w:val="007920F5"/>
    <w:rsid w:val="00794D93"/>
    <w:rsid w:val="007A0150"/>
    <w:rsid w:val="007A0CA7"/>
    <w:rsid w:val="007A3141"/>
    <w:rsid w:val="007A48BD"/>
    <w:rsid w:val="007B076A"/>
    <w:rsid w:val="007B5CC6"/>
    <w:rsid w:val="007C3020"/>
    <w:rsid w:val="007D06D1"/>
    <w:rsid w:val="007D3902"/>
    <w:rsid w:val="007D65FD"/>
    <w:rsid w:val="007D7C2D"/>
    <w:rsid w:val="007E1044"/>
    <w:rsid w:val="007E16AC"/>
    <w:rsid w:val="007E16B4"/>
    <w:rsid w:val="007E2FEA"/>
    <w:rsid w:val="007E7B61"/>
    <w:rsid w:val="00813B5B"/>
    <w:rsid w:val="0081419F"/>
    <w:rsid w:val="0081719E"/>
    <w:rsid w:val="00823040"/>
    <w:rsid w:val="00827FB2"/>
    <w:rsid w:val="008357EC"/>
    <w:rsid w:val="00843173"/>
    <w:rsid w:val="00844431"/>
    <w:rsid w:val="0084522B"/>
    <w:rsid w:val="008457FC"/>
    <w:rsid w:val="00846BA7"/>
    <w:rsid w:val="00850B16"/>
    <w:rsid w:val="00850CD1"/>
    <w:rsid w:val="00853057"/>
    <w:rsid w:val="008553ED"/>
    <w:rsid w:val="00863C58"/>
    <w:rsid w:val="00871914"/>
    <w:rsid w:val="008722BF"/>
    <w:rsid w:val="00875C1C"/>
    <w:rsid w:val="008800BE"/>
    <w:rsid w:val="00880AAC"/>
    <w:rsid w:val="00881DAE"/>
    <w:rsid w:val="00881F84"/>
    <w:rsid w:val="008820DB"/>
    <w:rsid w:val="008824E6"/>
    <w:rsid w:val="00884AFC"/>
    <w:rsid w:val="00887F8E"/>
    <w:rsid w:val="00893D7C"/>
    <w:rsid w:val="0089634F"/>
    <w:rsid w:val="008969BD"/>
    <w:rsid w:val="008A2C47"/>
    <w:rsid w:val="008A3728"/>
    <w:rsid w:val="008B01BC"/>
    <w:rsid w:val="008B2C69"/>
    <w:rsid w:val="008C59B1"/>
    <w:rsid w:val="008C5DA2"/>
    <w:rsid w:val="008C5DCE"/>
    <w:rsid w:val="008D3EEA"/>
    <w:rsid w:val="008D6578"/>
    <w:rsid w:val="008E3994"/>
    <w:rsid w:val="008E73E1"/>
    <w:rsid w:val="008F0B61"/>
    <w:rsid w:val="008F4280"/>
    <w:rsid w:val="008F6845"/>
    <w:rsid w:val="00900A7B"/>
    <w:rsid w:val="00903535"/>
    <w:rsid w:val="009047EE"/>
    <w:rsid w:val="009056F9"/>
    <w:rsid w:val="00907357"/>
    <w:rsid w:val="00920A6A"/>
    <w:rsid w:val="00921946"/>
    <w:rsid w:val="00921EEB"/>
    <w:rsid w:val="00921F91"/>
    <w:rsid w:val="009232B2"/>
    <w:rsid w:val="0092350F"/>
    <w:rsid w:val="00925DDB"/>
    <w:rsid w:val="00930553"/>
    <w:rsid w:val="00937447"/>
    <w:rsid w:val="00943326"/>
    <w:rsid w:val="0095206D"/>
    <w:rsid w:val="00952F3F"/>
    <w:rsid w:val="0096780E"/>
    <w:rsid w:val="009712D3"/>
    <w:rsid w:val="00973C0D"/>
    <w:rsid w:val="0097414A"/>
    <w:rsid w:val="009771DE"/>
    <w:rsid w:val="00982045"/>
    <w:rsid w:val="009868F1"/>
    <w:rsid w:val="00990784"/>
    <w:rsid w:val="00997057"/>
    <w:rsid w:val="009A2277"/>
    <w:rsid w:val="009A3B5C"/>
    <w:rsid w:val="009A45F2"/>
    <w:rsid w:val="009A610D"/>
    <w:rsid w:val="009B3BE0"/>
    <w:rsid w:val="009B421E"/>
    <w:rsid w:val="009C07AD"/>
    <w:rsid w:val="009C0E18"/>
    <w:rsid w:val="009C6707"/>
    <w:rsid w:val="009C746A"/>
    <w:rsid w:val="009D0256"/>
    <w:rsid w:val="009D2057"/>
    <w:rsid w:val="009D7B8A"/>
    <w:rsid w:val="009E22FA"/>
    <w:rsid w:val="009E5B9F"/>
    <w:rsid w:val="009F0624"/>
    <w:rsid w:val="009F1B4E"/>
    <w:rsid w:val="009F2363"/>
    <w:rsid w:val="009F3EE5"/>
    <w:rsid w:val="009F4C41"/>
    <w:rsid w:val="00A0364A"/>
    <w:rsid w:val="00A041C8"/>
    <w:rsid w:val="00A105C4"/>
    <w:rsid w:val="00A26401"/>
    <w:rsid w:val="00A27F40"/>
    <w:rsid w:val="00A402C8"/>
    <w:rsid w:val="00A40EF5"/>
    <w:rsid w:val="00A42BB6"/>
    <w:rsid w:val="00A478D3"/>
    <w:rsid w:val="00A50DCE"/>
    <w:rsid w:val="00A55D17"/>
    <w:rsid w:val="00A56BAA"/>
    <w:rsid w:val="00A6462F"/>
    <w:rsid w:val="00A705D5"/>
    <w:rsid w:val="00A70A5C"/>
    <w:rsid w:val="00A74050"/>
    <w:rsid w:val="00A75E65"/>
    <w:rsid w:val="00A75F4F"/>
    <w:rsid w:val="00A81F4D"/>
    <w:rsid w:val="00A9675B"/>
    <w:rsid w:val="00AA16E5"/>
    <w:rsid w:val="00AA29E6"/>
    <w:rsid w:val="00AB3069"/>
    <w:rsid w:val="00AB7E07"/>
    <w:rsid w:val="00AC3D69"/>
    <w:rsid w:val="00AC55E5"/>
    <w:rsid w:val="00AC7962"/>
    <w:rsid w:val="00AD6F44"/>
    <w:rsid w:val="00AD7724"/>
    <w:rsid w:val="00AE15B3"/>
    <w:rsid w:val="00AE2312"/>
    <w:rsid w:val="00AE37BC"/>
    <w:rsid w:val="00AE6755"/>
    <w:rsid w:val="00AE6D28"/>
    <w:rsid w:val="00AF09A2"/>
    <w:rsid w:val="00B02830"/>
    <w:rsid w:val="00B17FD4"/>
    <w:rsid w:val="00B21976"/>
    <w:rsid w:val="00B2679E"/>
    <w:rsid w:val="00B34F94"/>
    <w:rsid w:val="00B36E00"/>
    <w:rsid w:val="00B52D6A"/>
    <w:rsid w:val="00B66D4C"/>
    <w:rsid w:val="00B70761"/>
    <w:rsid w:val="00B72373"/>
    <w:rsid w:val="00B72B16"/>
    <w:rsid w:val="00B76155"/>
    <w:rsid w:val="00B81892"/>
    <w:rsid w:val="00B84AD1"/>
    <w:rsid w:val="00B85C8A"/>
    <w:rsid w:val="00B953A9"/>
    <w:rsid w:val="00BA104E"/>
    <w:rsid w:val="00BA11E1"/>
    <w:rsid w:val="00BA506B"/>
    <w:rsid w:val="00BB5D04"/>
    <w:rsid w:val="00BC251A"/>
    <w:rsid w:val="00BC72ED"/>
    <w:rsid w:val="00BC7AEE"/>
    <w:rsid w:val="00BD08C0"/>
    <w:rsid w:val="00BD135D"/>
    <w:rsid w:val="00BD4996"/>
    <w:rsid w:val="00BD725C"/>
    <w:rsid w:val="00BD7946"/>
    <w:rsid w:val="00BE67DB"/>
    <w:rsid w:val="00BE7F60"/>
    <w:rsid w:val="00BF39EB"/>
    <w:rsid w:val="00BF5A9A"/>
    <w:rsid w:val="00BF5B37"/>
    <w:rsid w:val="00C06344"/>
    <w:rsid w:val="00C06E38"/>
    <w:rsid w:val="00C10018"/>
    <w:rsid w:val="00C14052"/>
    <w:rsid w:val="00C14360"/>
    <w:rsid w:val="00C15690"/>
    <w:rsid w:val="00C3029C"/>
    <w:rsid w:val="00C31FAF"/>
    <w:rsid w:val="00C35D5C"/>
    <w:rsid w:val="00C4150A"/>
    <w:rsid w:val="00C42FDB"/>
    <w:rsid w:val="00C46705"/>
    <w:rsid w:val="00C60AFF"/>
    <w:rsid w:val="00C62C7D"/>
    <w:rsid w:val="00C66065"/>
    <w:rsid w:val="00C665F7"/>
    <w:rsid w:val="00C67481"/>
    <w:rsid w:val="00C676AB"/>
    <w:rsid w:val="00C77E52"/>
    <w:rsid w:val="00C80FBC"/>
    <w:rsid w:val="00C8152B"/>
    <w:rsid w:val="00C83388"/>
    <w:rsid w:val="00C849B9"/>
    <w:rsid w:val="00C91029"/>
    <w:rsid w:val="00C9661D"/>
    <w:rsid w:val="00CA0EB4"/>
    <w:rsid w:val="00CA4216"/>
    <w:rsid w:val="00CA4FDE"/>
    <w:rsid w:val="00CA7122"/>
    <w:rsid w:val="00CA7F00"/>
    <w:rsid w:val="00CB16DD"/>
    <w:rsid w:val="00CB3B8C"/>
    <w:rsid w:val="00CB5D2D"/>
    <w:rsid w:val="00CC7F1D"/>
    <w:rsid w:val="00CE72D5"/>
    <w:rsid w:val="00CF2AB1"/>
    <w:rsid w:val="00CF369B"/>
    <w:rsid w:val="00D01875"/>
    <w:rsid w:val="00D03166"/>
    <w:rsid w:val="00D0753A"/>
    <w:rsid w:val="00D148A4"/>
    <w:rsid w:val="00D15293"/>
    <w:rsid w:val="00D16372"/>
    <w:rsid w:val="00D209AD"/>
    <w:rsid w:val="00D2363E"/>
    <w:rsid w:val="00D2427F"/>
    <w:rsid w:val="00D26C4D"/>
    <w:rsid w:val="00D353D6"/>
    <w:rsid w:val="00D45E37"/>
    <w:rsid w:val="00D4623F"/>
    <w:rsid w:val="00D47EB2"/>
    <w:rsid w:val="00D5067B"/>
    <w:rsid w:val="00D51081"/>
    <w:rsid w:val="00D52721"/>
    <w:rsid w:val="00D55C24"/>
    <w:rsid w:val="00D61A0F"/>
    <w:rsid w:val="00D61C52"/>
    <w:rsid w:val="00D66B71"/>
    <w:rsid w:val="00D76103"/>
    <w:rsid w:val="00D82FCA"/>
    <w:rsid w:val="00D839B0"/>
    <w:rsid w:val="00D85A51"/>
    <w:rsid w:val="00D87AA9"/>
    <w:rsid w:val="00D94E1E"/>
    <w:rsid w:val="00D97E3D"/>
    <w:rsid w:val="00DA1D18"/>
    <w:rsid w:val="00DA4FF5"/>
    <w:rsid w:val="00DA614D"/>
    <w:rsid w:val="00DB14FA"/>
    <w:rsid w:val="00DB1D92"/>
    <w:rsid w:val="00DB2628"/>
    <w:rsid w:val="00DB280E"/>
    <w:rsid w:val="00DB32E2"/>
    <w:rsid w:val="00DB7283"/>
    <w:rsid w:val="00DB7EB9"/>
    <w:rsid w:val="00DC032C"/>
    <w:rsid w:val="00DC289A"/>
    <w:rsid w:val="00DD01B5"/>
    <w:rsid w:val="00DD20DA"/>
    <w:rsid w:val="00DD2BDF"/>
    <w:rsid w:val="00DD5EDC"/>
    <w:rsid w:val="00DE174D"/>
    <w:rsid w:val="00DE4F52"/>
    <w:rsid w:val="00DF07A9"/>
    <w:rsid w:val="00DF731E"/>
    <w:rsid w:val="00E03BB2"/>
    <w:rsid w:val="00E170EA"/>
    <w:rsid w:val="00E1768C"/>
    <w:rsid w:val="00E261A2"/>
    <w:rsid w:val="00E36B0B"/>
    <w:rsid w:val="00E36D27"/>
    <w:rsid w:val="00E51F4C"/>
    <w:rsid w:val="00E529C2"/>
    <w:rsid w:val="00E52F5F"/>
    <w:rsid w:val="00E56C8E"/>
    <w:rsid w:val="00E5748A"/>
    <w:rsid w:val="00E5778C"/>
    <w:rsid w:val="00E60F5A"/>
    <w:rsid w:val="00E6301F"/>
    <w:rsid w:val="00E70F5D"/>
    <w:rsid w:val="00E72558"/>
    <w:rsid w:val="00E730E2"/>
    <w:rsid w:val="00E77031"/>
    <w:rsid w:val="00E8085F"/>
    <w:rsid w:val="00E817D6"/>
    <w:rsid w:val="00E82F53"/>
    <w:rsid w:val="00E91252"/>
    <w:rsid w:val="00E93CAE"/>
    <w:rsid w:val="00E94AF1"/>
    <w:rsid w:val="00EA1923"/>
    <w:rsid w:val="00EA39D0"/>
    <w:rsid w:val="00EA644B"/>
    <w:rsid w:val="00EA71DA"/>
    <w:rsid w:val="00EA7B9D"/>
    <w:rsid w:val="00EB365C"/>
    <w:rsid w:val="00EB591F"/>
    <w:rsid w:val="00EB5CDB"/>
    <w:rsid w:val="00EC2324"/>
    <w:rsid w:val="00EC6D77"/>
    <w:rsid w:val="00ED3463"/>
    <w:rsid w:val="00ED48BB"/>
    <w:rsid w:val="00EE1168"/>
    <w:rsid w:val="00EE528B"/>
    <w:rsid w:val="00EF0D0B"/>
    <w:rsid w:val="00EF6463"/>
    <w:rsid w:val="00F00DC3"/>
    <w:rsid w:val="00F0491B"/>
    <w:rsid w:val="00F05A62"/>
    <w:rsid w:val="00F06C23"/>
    <w:rsid w:val="00F13667"/>
    <w:rsid w:val="00F149C1"/>
    <w:rsid w:val="00F1554E"/>
    <w:rsid w:val="00F1736F"/>
    <w:rsid w:val="00F24A8C"/>
    <w:rsid w:val="00F267BA"/>
    <w:rsid w:val="00F27294"/>
    <w:rsid w:val="00F27A9C"/>
    <w:rsid w:val="00F30E62"/>
    <w:rsid w:val="00F33A33"/>
    <w:rsid w:val="00F40D8C"/>
    <w:rsid w:val="00F41C9C"/>
    <w:rsid w:val="00F455D5"/>
    <w:rsid w:val="00F45712"/>
    <w:rsid w:val="00F5201B"/>
    <w:rsid w:val="00F523B1"/>
    <w:rsid w:val="00F55D67"/>
    <w:rsid w:val="00F66315"/>
    <w:rsid w:val="00F81437"/>
    <w:rsid w:val="00F837E7"/>
    <w:rsid w:val="00F871B1"/>
    <w:rsid w:val="00F9198B"/>
    <w:rsid w:val="00F95C0A"/>
    <w:rsid w:val="00F95E2A"/>
    <w:rsid w:val="00F97815"/>
    <w:rsid w:val="00F97BBD"/>
    <w:rsid w:val="00FA3208"/>
    <w:rsid w:val="00FB12A1"/>
    <w:rsid w:val="00FB33CA"/>
    <w:rsid w:val="00FB452C"/>
    <w:rsid w:val="00FB4DD8"/>
    <w:rsid w:val="00FD1FAF"/>
    <w:rsid w:val="00FD21C9"/>
    <w:rsid w:val="00FD40C4"/>
    <w:rsid w:val="00FD6775"/>
    <w:rsid w:val="00FD69B0"/>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He,F"/>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65158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261380559">
      <w:bodyDiv w:val="1"/>
      <w:marLeft w:val="0"/>
      <w:marRight w:val="0"/>
      <w:marTop w:val="0"/>
      <w:marBottom w:val="0"/>
      <w:divBdr>
        <w:top w:val="none" w:sz="0" w:space="0" w:color="auto"/>
        <w:left w:val="none" w:sz="0" w:space="0" w:color="auto"/>
        <w:bottom w:val="none" w:sz="0" w:space="0" w:color="auto"/>
        <w:right w:val="none" w:sz="0" w:space="0" w:color="auto"/>
      </w:divBdr>
    </w:div>
    <w:div w:id="266473740">
      <w:bodyDiv w:val="1"/>
      <w:marLeft w:val="0"/>
      <w:marRight w:val="0"/>
      <w:marTop w:val="0"/>
      <w:marBottom w:val="0"/>
      <w:divBdr>
        <w:top w:val="none" w:sz="0" w:space="0" w:color="auto"/>
        <w:left w:val="none" w:sz="0" w:space="0" w:color="auto"/>
        <w:bottom w:val="none" w:sz="0" w:space="0" w:color="auto"/>
        <w:right w:val="none" w:sz="0" w:space="0" w:color="auto"/>
      </w:divBdr>
    </w:div>
    <w:div w:id="498081946">
      <w:bodyDiv w:val="1"/>
      <w:marLeft w:val="0"/>
      <w:marRight w:val="0"/>
      <w:marTop w:val="0"/>
      <w:marBottom w:val="0"/>
      <w:divBdr>
        <w:top w:val="none" w:sz="0" w:space="0" w:color="auto"/>
        <w:left w:val="none" w:sz="0" w:space="0" w:color="auto"/>
        <w:bottom w:val="none" w:sz="0" w:space="0" w:color="auto"/>
        <w:right w:val="none" w:sz="0" w:space="0" w:color="auto"/>
      </w:divBdr>
    </w:div>
    <w:div w:id="564492446">
      <w:bodyDiv w:val="1"/>
      <w:marLeft w:val="0"/>
      <w:marRight w:val="0"/>
      <w:marTop w:val="0"/>
      <w:marBottom w:val="0"/>
      <w:divBdr>
        <w:top w:val="none" w:sz="0" w:space="0" w:color="auto"/>
        <w:left w:val="none" w:sz="0" w:space="0" w:color="auto"/>
        <w:bottom w:val="none" w:sz="0" w:space="0" w:color="auto"/>
        <w:right w:val="none" w:sz="0" w:space="0" w:color="auto"/>
      </w:divBdr>
    </w:div>
    <w:div w:id="658271108">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72938778">
      <w:bodyDiv w:val="1"/>
      <w:marLeft w:val="0"/>
      <w:marRight w:val="0"/>
      <w:marTop w:val="0"/>
      <w:marBottom w:val="0"/>
      <w:divBdr>
        <w:top w:val="none" w:sz="0" w:space="0" w:color="auto"/>
        <w:left w:val="none" w:sz="0" w:space="0" w:color="auto"/>
        <w:bottom w:val="none" w:sz="0" w:space="0" w:color="auto"/>
        <w:right w:val="none" w:sz="0" w:space="0" w:color="auto"/>
      </w:divBdr>
    </w:div>
    <w:div w:id="1017195824">
      <w:bodyDiv w:val="1"/>
      <w:marLeft w:val="0"/>
      <w:marRight w:val="0"/>
      <w:marTop w:val="0"/>
      <w:marBottom w:val="0"/>
      <w:divBdr>
        <w:top w:val="none" w:sz="0" w:space="0" w:color="auto"/>
        <w:left w:val="none" w:sz="0" w:space="0" w:color="auto"/>
        <w:bottom w:val="none" w:sz="0" w:space="0" w:color="auto"/>
        <w:right w:val="none" w:sz="0" w:space="0" w:color="auto"/>
      </w:divBdr>
    </w:div>
    <w:div w:id="1044403630">
      <w:bodyDiv w:val="1"/>
      <w:marLeft w:val="0"/>
      <w:marRight w:val="0"/>
      <w:marTop w:val="0"/>
      <w:marBottom w:val="0"/>
      <w:divBdr>
        <w:top w:val="none" w:sz="0" w:space="0" w:color="auto"/>
        <w:left w:val="none" w:sz="0" w:space="0" w:color="auto"/>
        <w:bottom w:val="none" w:sz="0" w:space="0" w:color="auto"/>
        <w:right w:val="none" w:sz="0" w:space="0" w:color="auto"/>
      </w:divBdr>
    </w:div>
    <w:div w:id="1152988382">
      <w:bodyDiv w:val="1"/>
      <w:marLeft w:val="0"/>
      <w:marRight w:val="0"/>
      <w:marTop w:val="0"/>
      <w:marBottom w:val="0"/>
      <w:divBdr>
        <w:top w:val="none" w:sz="0" w:space="0" w:color="auto"/>
        <w:left w:val="none" w:sz="0" w:space="0" w:color="auto"/>
        <w:bottom w:val="none" w:sz="0" w:space="0" w:color="auto"/>
        <w:right w:val="none" w:sz="0" w:space="0" w:color="auto"/>
      </w:divBdr>
    </w:div>
    <w:div w:id="1238785342">
      <w:bodyDiv w:val="1"/>
      <w:marLeft w:val="0"/>
      <w:marRight w:val="0"/>
      <w:marTop w:val="0"/>
      <w:marBottom w:val="0"/>
      <w:divBdr>
        <w:top w:val="none" w:sz="0" w:space="0" w:color="auto"/>
        <w:left w:val="none" w:sz="0" w:space="0" w:color="auto"/>
        <w:bottom w:val="none" w:sz="0" w:space="0" w:color="auto"/>
        <w:right w:val="none" w:sz="0" w:space="0" w:color="auto"/>
      </w:divBdr>
    </w:div>
    <w:div w:id="1258296929">
      <w:bodyDiv w:val="1"/>
      <w:marLeft w:val="0"/>
      <w:marRight w:val="0"/>
      <w:marTop w:val="0"/>
      <w:marBottom w:val="0"/>
      <w:divBdr>
        <w:top w:val="none" w:sz="0" w:space="0" w:color="auto"/>
        <w:left w:val="none" w:sz="0" w:space="0" w:color="auto"/>
        <w:bottom w:val="none" w:sz="0" w:space="0" w:color="auto"/>
        <w:right w:val="none" w:sz="0" w:space="0" w:color="auto"/>
      </w:divBdr>
    </w:div>
    <w:div w:id="1367367400">
      <w:bodyDiv w:val="1"/>
      <w:marLeft w:val="0"/>
      <w:marRight w:val="0"/>
      <w:marTop w:val="0"/>
      <w:marBottom w:val="0"/>
      <w:divBdr>
        <w:top w:val="none" w:sz="0" w:space="0" w:color="auto"/>
        <w:left w:val="none" w:sz="0" w:space="0" w:color="auto"/>
        <w:bottom w:val="none" w:sz="0" w:space="0" w:color="auto"/>
        <w:right w:val="none" w:sz="0" w:space="0" w:color="auto"/>
      </w:divBdr>
    </w:div>
    <w:div w:id="1771584210">
      <w:bodyDiv w:val="1"/>
      <w:marLeft w:val="0"/>
      <w:marRight w:val="0"/>
      <w:marTop w:val="0"/>
      <w:marBottom w:val="0"/>
      <w:divBdr>
        <w:top w:val="none" w:sz="0" w:space="0" w:color="auto"/>
        <w:left w:val="none" w:sz="0" w:space="0" w:color="auto"/>
        <w:bottom w:val="none" w:sz="0" w:space="0" w:color="auto"/>
        <w:right w:val="none" w:sz="0" w:space="0" w:color="auto"/>
      </w:divBdr>
    </w:div>
    <w:div w:id="182107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10105</Words>
  <Characters>55579</Characters>
  <Application>Microsoft Office Word</Application>
  <DocSecurity>0</DocSecurity>
  <Lines>463</Lines>
  <Paragraphs>131</Paragraphs>
  <ScaleCrop>false</ScaleCrop>
  <Company/>
  <LinksUpToDate>false</LinksUpToDate>
  <CharactersWithSpaces>65553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Alanice Paola Forero Martínez</cp:lastModifiedBy>
  <cp:revision>4</cp:revision>
  <cp:lastPrinted>2021-08-06T19:33:00Z</cp:lastPrinted>
  <dcterms:created xsi:type="dcterms:W3CDTF">2026-10-06T18:39:00Z</dcterms:created>
  <dcterms:modified xsi:type="dcterms:W3CDTF">2026-10-06T18:39:00Z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