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20AA404B"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9E3D6D" w:rsidRPr="009E3D6D">
        <w:rPr>
          <w:rFonts w:cs="Arial"/>
          <w:b/>
          <w:color w:val="auto"/>
          <w:szCs w:val="20"/>
        </w:rPr>
        <w:t>63500C1754 REALIZAR MANTENIMIENTO PISTA, PLATAFORMA Y RODAJE EN EL AEROPUERTO DE TIBU</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2C874FC7"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9E3D6D">
        <w:rPr>
          <w:rFonts w:cs="Arial"/>
          <w:b/>
          <w:color w:val="auto"/>
          <w:szCs w:val="20"/>
        </w:rPr>
        <w:t>26001492</w:t>
      </w:r>
      <w:r w:rsidR="005E6245">
        <w:rPr>
          <w:rFonts w:cs="Arial"/>
          <w:b/>
          <w:color w:val="auto"/>
          <w:szCs w:val="20"/>
        </w:rPr>
        <w:t xml:space="preserve"> </w:t>
      </w:r>
      <w:r w:rsidR="00522E7D" w:rsidRPr="00754E9D">
        <w:rPr>
          <w:rFonts w:cs="Arial"/>
          <w:b/>
          <w:color w:val="auto"/>
          <w:szCs w:val="20"/>
        </w:rPr>
        <w:t>H4</w:t>
      </w:r>
      <w:r w:rsidR="009E3D6D">
        <w:rPr>
          <w:rFonts w:cs="Arial"/>
          <w:b/>
          <w:color w:val="auto"/>
          <w:szCs w:val="20"/>
        </w:rPr>
        <w:t xml:space="preserve"> DE 2026</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65110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65110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65110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65110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65110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65110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65110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65110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65110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65110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65110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65110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65110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65110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65110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65110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65110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65110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65110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65110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65110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3292DC25" w:rsidR="00522E7D" w:rsidRPr="00754E9D" w:rsidRDefault="009E3D6D" w:rsidP="005905CB">
            <w:pPr>
              <w:jc w:val="center"/>
              <w:rPr>
                <w:rFonts w:cs="Arial"/>
                <w:color w:val="auto"/>
                <w:szCs w:val="20"/>
              </w:rPr>
            </w:pPr>
            <w:r w:rsidRPr="009E3D6D">
              <w:rPr>
                <w:rFonts w:cs="Arial"/>
                <w:color w:val="auto"/>
                <w:szCs w:val="20"/>
              </w:rPr>
              <w:t>63500C1754 REALIZAR MANTENIMIENTO PISTA, PLATAFORMA Y RODAJE EN EL AEROPUERTO DE TIBU</w:t>
            </w:r>
          </w:p>
        </w:tc>
        <w:tc>
          <w:tcPr>
            <w:tcW w:w="1114" w:type="pct"/>
            <w:tcBorders>
              <w:top w:val="single" w:sz="6" w:space="0" w:color="auto"/>
              <w:bottom w:val="double" w:sz="4" w:space="0" w:color="auto"/>
            </w:tcBorders>
            <w:vAlign w:val="center"/>
          </w:tcPr>
          <w:p w14:paraId="45253E27" w14:textId="62B0E1AD" w:rsidR="00522E7D" w:rsidRPr="00754E9D" w:rsidRDefault="009E3D6D" w:rsidP="00522E7D">
            <w:pPr>
              <w:spacing w:after="0" w:line="276" w:lineRule="auto"/>
              <w:jc w:val="center"/>
              <w:rPr>
                <w:rFonts w:cs="Arial"/>
                <w:color w:val="auto"/>
                <w:szCs w:val="20"/>
              </w:rPr>
            </w:pPr>
            <w:r>
              <w:rPr>
                <w:rFonts w:cs="Arial"/>
                <w:color w:val="auto"/>
                <w:szCs w:val="20"/>
              </w:rPr>
              <w:t>sesenta</w:t>
            </w:r>
            <w:r w:rsidR="00522E7D" w:rsidRPr="00754E9D">
              <w:rPr>
                <w:rFonts w:cs="Arial"/>
                <w:color w:val="auto"/>
                <w:szCs w:val="20"/>
              </w:rPr>
              <w:t xml:space="preserve"> (</w:t>
            </w:r>
            <w:r>
              <w:rPr>
                <w:rFonts w:cs="Arial"/>
                <w:color w:val="auto"/>
                <w:szCs w:val="20"/>
              </w:rPr>
              <w:t>6</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14CDCDBE"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9E3D6D">
              <w:rPr>
                <w:rFonts w:cs="Arial"/>
                <w:color w:val="auto"/>
                <w:szCs w:val="20"/>
              </w:rPr>
              <w:t>510</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31E8FB96" w:rsidR="00522E7D" w:rsidRPr="00754E9D" w:rsidRDefault="00DD324A" w:rsidP="003B5CFD">
            <w:pPr>
              <w:spacing w:after="0" w:line="276" w:lineRule="auto"/>
              <w:jc w:val="center"/>
              <w:rPr>
                <w:rFonts w:cs="Arial"/>
                <w:color w:val="auto"/>
                <w:szCs w:val="20"/>
              </w:rPr>
            </w:pPr>
            <w:r>
              <w:rPr>
                <w:rFonts w:cs="Arial"/>
                <w:color w:val="auto"/>
                <w:szCs w:val="20"/>
              </w:rPr>
              <w:t xml:space="preserve">EL </w:t>
            </w:r>
            <w:r w:rsidR="009E3D6D" w:rsidRPr="009E3D6D">
              <w:rPr>
                <w:rFonts w:cs="Arial"/>
                <w:color w:val="auto"/>
                <w:szCs w:val="20"/>
              </w:rPr>
              <w:t>AEROPUERTO DE TIBU</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0DAF5E38"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proofErr w:type="spellStart"/>
      <w:r w:rsidR="009E3D6D">
        <w:rPr>
          <w:rFonts w:cs="Arial"/>
          <w:color w:val="auto"/>
          <w:szCs w:val="20"/>
        </w:rPr>
        <w:t>Tibu</w:t>
      </w:r>
      <w:proofErr w:type="spellEnd"/>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00B06DC5" w:rsidR="0049001E" w:rsidRPr="00754E9D" w:rsidRDefault="009E3D6D"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20126</w:t>
            </w:r>
          </w:p>
        </w:tc>
        <w:tc>
          <w:tcPr>
            <w:tcW w:w="0" w:type="auto"/>
            <w:vMerge w:val="restart"/>
            <w:tcBorders>
              <w:top w:val="single" w:sz="6" w:space="0" w:color="auto"/>
            </w:tcBorders>
            <w:vAlign w:val="center"/>
          </w:tcPr>
          <w:p w14:paraId="7AE6276F" w14:textId="21864F8F" w:rsidR="0049001E" w:rsidRPr="00754E9D" w:rsidRDefault="005E6245"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23</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sidR="009E3D6D">
              <w:rPr>
                <w:rFonts w:ascii="Arial Narrow" w:hAnsi="Arial Narrow" w:cs="Arial"/>
                <w:color w:val="auto"/>
                <w:sz w:val="22"/>
              </w:rPr>
              <w:t>6</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1D1280EA"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9E3D6D">
              <w:rPr>
                <w:rFonts w:cs="Arial"/>
                <w:color w:val="auto"/>
                <w:szCs w:val="20"/>
                <w:lang w:eastAsia="es-CO"/>
              </w:rPr>
              <w:t>510</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w:t>
      </w:r>
      <w:r w:rsidRPr="001D2634">
        <w:rPr>
          <w:rFonts w:cs="Arial"/>
          <w:color w:val="auto"/>
          <w:szCs w:val="20"/>
        </w:rPr>
        <w:lastRenderedPageBreak/>
        <w:t xml:space="preserve">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A6159C2"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5E6245">
              <w:rPr>
                <w:rFonts w:eastAsia="Arial" w:cs="Arial"/>
                <w:color w:val="auto"/>
                <w:szCs w:val="20"/>
              </w:rPr>
              <w:t xml:space="preserve">a aeroportuaria que incluye lado aire </w:t>
            </w:r>
            <w:r w:rsidRPr="00754E9D">
              <w:rPr>
                <w:rFonts w:eastAsia="Arial" w:cs="Arial"/>
                <w:color w:val="auto"/>
                <w:szCs w:val="20"/>
              </w:rPr>
              <w:t>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582FA021" w:rsidR="0008319B" w:rsidRPr="00754E9D" w:rsidRDefault="00372520" w:rsidP="00A50E3B">
            <w:pPr>
              <w:spacing w:after="240"/>
              <w:jc w:val="both"/>
              <w:rPr>
                <w:rFonts w:cs="Arial"/>
                <w:b/>
                <w:bCs/>
                <w:color w:val="auto"/>
                <w:szCs w:val="20"/>
              </w:rPr>
            </w:pPr>
            <w:r w:rsidRPr="005E6245">
              <w:rPr>
                <w:rFonts w:cs="Arial"/>
                <w:b/>
                <w:bCs/>
                <w:color w:val="auto"/>
                <w:sz w:val="18"/>
                <w:szCs w:val="18"/>
              </w:rPr>
              <w:lastRenderedPageBreak/>
              <w:t>8.2 PROYECTOS DE MANTENIMIENTO (INCLUIDO MANTENIMIENTO RUTINARIO O PERIÓDICO) O CONSERVACIÓN  DE: PISTAS O PLATAFORMAS O CALLES DE RODAJE</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1FF69152" w:rsidR="0008319B" w:rsidRPr="00754E9D" w:rsidRDefault="00372520" w:rsidP="00A50E3B">
            <w:pPr>
              <w:spacing w:after="240"/>
              <w:jc w:val="both"/>
              <w:rPr>
                <w:rFonts w:cs="Arial"/>
                <w:color w:val="auto"/>
                <w:szCs w:val="20"/>
              </w:rPr>
            </w:pPr>
            <w:r w:rsidRPr="00372520">
              <w:rPr>
                <w:rFonts w:cs="Arial"/>
                <w:b/>
                <w:bCs/>
                <w:color w:val="auto"/>
                <w:sz w:val="18"/>
                <w:szCs w:val="18"/>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r w:rsidR="005E6245" w:rsidRPr="005E6245">
              <w:rPr>
                <w:rFonts w:cs="Arial"/>
                <w:b/>
                <w:bCs/>
                <w:color w:val="auto"/>
                <w:sz w:val="18"/>
                <w:szCs w:val="18"/>
              </w:rPr>
              <w:t>.</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388B2D17" w14:textId="77777777" w:rsidR="005E6245" w:rsidRPr="005E6245" w:rsidRDefault="005E6245" w:rsidP="005E6245">
            <w:pPr>
              <w:spacing w:after="240"/>
              <w:jc w:val="both"/>
              <w:rPr>
                <w:rFonts w:cs="Arial"/>
                <w:color w:val="auto"/>
                <w:sz w:val="18"/>
                <w:szCs w:val="18"/>
              </w:rPr>
            </w:pPr>
            <w:r w:rsidRPr="005E6245">
              <w:rPr>
                <w:rFonts w:cs="Arial"/>
                <w:color w:val="auto"/>
                <w:sz w:val="18"/>
                <w:szCs w:val="18"/>
              </w:rPr>
              <w:t>Por lo menos uno (1) de los contratos válidos aportados como experiencia general debe acreditar:</w:t>
            </w:r>
          </w:p>
          <w:p w14:paraId="7B25B138" w14:textId="4E4DA797" w:rsidR="0008319B" w:rsidRPr="00754E9D" w:rsidRDefault="005E6245" w:rsidP="005E6245">
            <w:pPr>
              <w:spacing w:after="240"/>
              <w:jc w:val="both"/>
              <w:rPr>
                <w:rFonts w:cs="Arial"/>
                <w:color w:val="auto"/>
                <w:sz w:val="18"/>
                <w:szCs w:val="18"/>
              </w:rPr>
            </w:pPr>
            <w:r w:rsidRPr="005E6245">
              <w:rPr>
                <w:rFonts w:cs="Arial"/>
                <w:color w:val="auto"/>
                <w:sz w:val="18"/>
                <w:szCs w:val="18"/>
              </w:rPr>
              <w:t>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5F0C4EBC" w:rsidR="0008319B" w:rsidRPr="00754E9D" w:rsidRDefault="005E6245" w:rsidP="00A50E3B">
            <w:pPr>
              <w:spacing w:after="240"/>
              <w:jc w:val="both"/>
              <w:rPr>
                <w:rFonts w:cs="Arial"/>
                <w:color w:val="auto"/>
                <w:sz w:val="18"/>
                <w:szCs w:val="18"/>
              </w:rPr>
            </w:pPr>
            <w:bookmarkStart w:id="367" w:name="_GoBack"/>
            <w:r w:rsidRPr="005E6245">
              <w:rPr>
                <w:rFonts w:cs="Arial"/>
                <w:color w:val="auto"/>
                <w:sz w:val="18"/>
                <w:szCs w:val="18"/>
              </w:rPr>
              <w:t>Por lo menos uno (1) de los contratos válidos aportados debe corresponder a la SEÑALIZACIÓN VERTICAL U HORIZONTAL O DEMARCACIÓN DE: PISTAS O PLATAFORMAS O CALLES DE RODAJE.</w:t>
            </w:r>
            <w:bookmarkEnd w:id="367"/>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8"/>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7E9320C0" w:rsidR="0008319B" w:rsidRPr="00754E9D" w:rsidRDefault="00372520" w:rsidP="00E47910">
      <w:pPr>
        <w:pStyle w:val="Prrafodelista"/>
        <w:spacing w:after="240"/>
        <w:ind w:left="1066"/>
        <w:contextualSpacing w:val="0"/>
        <w:jc w:val="both"/>
        <w:rPr>
          <w:rFonts w:ascii="Arial" w:eastAsia="Arial" w:hAnsi="Arial" w:cs="Arial"/>
          <w:sz w:val="20"/>
          <w:szCs w:val="20"/>
        </w:rPr>
      </w:pPr>
      <w:r w:rsidRPr="00372520">
        <w:rPr>
          <w:rFonts w:ascii="Arial" w:eastAsia="Arial" w:hAnsi="Arial" w:cs="Arial"/>
          <w:sz w:val="20"/>
          <w:szCs w:val="20"/>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p w14:paraId="3DF5F6A8" w14:textId="7FB8E9C7"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73ED8637" w14:textId="77777777" w:rsidR="005E6245" w:rsidRPr="00754E9D" w:rsidRDefault="005E6245" w:rsidP="00E47910">
      <w:pPr>
        <w:pStyle w:val="Prrafodelista"/>
        <w:spacing w:after="240"/>
        <w:ind w:left="1066"/>
        <w:jc w:val="both"/>
        <w:rPr>
          <w:rFonts w:ascii="Arial" w:eastAsia="Arial" w:hAnsi="Arial" w:cs="Arial"/>
          <w:sz w:val="20"/>
          <w:szCs w:val="20"/>
        </w:rPr>
      </w:pPr>
    </w:p>
    <w:p w14:paraId="6060FE37" w14:textId="77777777" w:rsidR="005E6245" w:rsidRPr="005E6245" w:rsidRDefault="005E6245" w:rsidP="005E6245">
      <w:pPr>
        <w:pStyle w:val="Prrafodelista"/>
        <w:spacing w:after="240"/>
        <w:ind w:left="1066"/>
        <w:jc w:val="both"/>
        <w:rPr>
          <w:rFonts w:ascii="Arial" w:eastAsia="Arial" w:hAnsi="Arial" w:cs="Arial"/>
          <w:sz w:val="20"/>
          <w:szCs w:val="20"/>
        </w:rPr>
      </w:pPr>
      <w:r w:rsidRPr="005E6245">
        <w:rPr>
          <w:rFonts w:ascii="Arial" w:eastAsia="Arial" w:hAnsi="Arial" w:cs="Arial"/>
          <w:sz w:val="20"/>
          <w:szCs w:val="20"/>
        </w:rPr>
        <w:t>Por lo menos uno (1) de los contratos válidos aportados como experiencia general debe acreditar:</w:t>
      </w:r>
    </w:p>
    <w:p w14:paraId="0E402FC3" w14:textId="040562EB" w:rsidR="00E47910" w:rsidRPr="00754E9D" w:rsidRDefault="005E6245" w:rsidP="005E6245">
      <w:pPr>
        <w:pStyle w:val="Prrafodelista"/>
        <w:spacing w:after="240"/>
        <w:ind w:left="1066"/>
        <w:jc w:val="both"/>
        <w:rPr>
          <w:rFonts w:ascii="Arial" w:eastAsia="Arial" w:hAnsi="Arial" w:cs="Arial"/>
          <w:sz w:val="20"/>
          <w:szCs w:val="20"/>
        </w:rPr>
      </w:pPr>
      <w:r w:rsidRPr="005E6245">
        <w:rPr>
          <w:rFonts w:ascii="Arial" w:eastAsia="Arial" w:hAnsi="Arial" w:cs="Arial"/>
          <w:sz w:val="20"/>
          <w:szCs w:val="20"/>
        </w:rPr>
        <w:lastRenderedPageBreak/>
        <w:t xml:space="preserve">OBRAS DE CONSTRUCCIÓN O RECONSTRUCCIÓN O </w:t>
      </w:r>
      <w:proofErr w:type="gramStart"/>
      <w:r w:rsidRPr="005E6245">
        <w:rPr>
          <w:rFonts w:ascii="Arial" w:eastAsia="Arial" w:hAnsi="Arial" w:cs="Arial"/>
          <w:sz w:val="20"/>
          <w:szCs w:val="20"/>
        </w:rPr>
        <w:t>AMPLIACIÓN  O</w:t>
      </w:r>
      <w:proofErr w:type="gramEnd"/>
      <w:r w:rsidRPr="005E6245">
        <w:rPr>
          <w:rFonts w:ascii="Arial" w:eastAsia="Arial" w:hAnsi="Arial" w:cs="Arial"/>
          <w:sz w:val="20"/>
          <w:szCs w:val="20"/>
        </w:rPr>
        <w:t xml:space="preserve">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r w:rsidR="00E47910" w:rsidRPr="00754E9D">
        <w:rPr>
          <w:rFonts w:ascii="Arial" w:eastAsia="Arial" w:hAnsi="Arial" w:cs="Arial"/>
          <w:sz w:val="20"/>
          <w:szCs w:val="20"/>
        </w:rPr>
        <w:t>.</w:t>
      </w:r>
    </w:p>
    <w:p w14:paraId="06C4E106" w14:textId="4D16A2F8" w:rsidR="0008319B" w:rsidRPr="00754E9D" w:rsidRDefault="005E6245" w:rsidP="00E47910">
      <w:pPr>
        <w:pStyle w:val="Prrafodelista"/>
        <w:spacing w:after="240"/>
        <w:ind w:left="1066"/>
        <w:contextualSpacing w:val="0"/>
        <w:jc w:val="both"/>
        <w:rPr>
          <w:rFonts w:ascii="Arial" w:eastAsia="Arial" w:hAnsi="Arial" w:cs="Arial"/>
          <w:sz w:val="20"/>
          <w:szCs w:val="20"/>
          <w:lang w:val="es-MX"/>
        </w:rPr>
      </w:pPr>
      <w:r w:rsidRPr="005E6245">
        <w:rPr>
          <w:rFonts w:ascii="Arial" w:eastAsia="Arial" w:hAnsi="Arial" w:cs="Arial"/>
          <w:sz w:val="20"/>
          <w:szCs w:val="20"/>
        </w:rPr>
        <w:t xml:space="preserve">Por lo menos uno (1) de los contratos válidos aportados debe corresponder a la SEÑALIZACIÓN VERTICAL U HORIZONTAL O DEMARCACIÓN DE: PISTAS O PLATAFORMAS O CALLES DE </w:t>
      </w:r>
      <w:proofErr w:type="gramStart"/>
      <w:r w:rsidRPr="005E6245">
        <w:rPr>
          <w:rFonts w:ascii="Arial" w:eastAsia="Arial" w:hAnsi="Arial" w:cs="Arial"/>
          <w:sz w:val="20"/>
          <w:szCs w:val="20"/>
        </w:rPr>
        <w:t>RODAJE.</w:t>
      </w:r>
      <w:r w:rsidR="00E47910" w:rsidRPr="00754E9D">
        <w:rPr>
          <w:rFonts w:ascii="Arial" w:eastAsia="Arial" w:hAnsi="Arial" w:cs="Arial"/>
          <w:sz w:val="20"/>
          <w:szCs w:val="20"/>
        </w:rPr>
        <w:t>.</w:t>
      </w:r>
      <w:proofErr w:type="gramEnd"/>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w:t>
      </w:r>
      <w:r w:rsidRPr="001D2634">
        <w:rPr>
          <w:rFonts w:ascii="Arial" w:eastAsiaTheme="minorEastAsia" w:hAnsi="Arial" w:cs="Arial"/>
          <w:color w:val="auto"/>
          <w:sz w:val="20"/>
          <w:szCs w:val="20"/>
          <w:lang w:val="es-CO"/>
        </w:rPr>
        <w:lastRenderedPageBreak/>
        <w:t>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w:t>
      </w:r>
      <w:r w:rsidRPr="001D2634">
        <w:rPr>
          <w:rFonts w:eastAsia="Times New Roman" w:cs="Arial"/>
          <w:color w:val="auto"/>
          <w:szCs w:val="20"/>
          <w:lang w:eastAsia="es-ES"/>
        </w:rPr>
        <w:lastRenderedPageBreak/>
        <w:t>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w:t>
      </w:r>
      <w:r w:rsidR="002334BC" w:rsidRPr="001D2634">
        <w:rPr>
          <w:rFonts w:eastAsia="Arial,Times New Roman" w:cs="Arial"/>
          <w:color w:val="auto"/>
          <w:szCs w:val="20"/>
          <w:lang w:eastAsia="es-ES"/>
        </w:rPr>
        <w:lastRenderedPageBreak/>
        <w:t>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 xml:space="preserve">En caso de que el valor ejecutado que consta en el RUP sea distinto al verificado en el documento aportado por el Proponente, la Entidad Estatal para evaluar el requisito de la </w:t>
      </w:r>
      <w:r w:rsidRPr="001D2634">
        <w:rPr>
          <w:rFonts w:eastAsia="Times New Roman" w:cs="Arial"/>
          <w:color w:val="auto"/>
          <w:szCs w:val="20"/>
          <w:lang w:val="es-ES" w:eastAsia="es-ES"/>
        </w:rPr>
        <w:lastRenderedPageBreak/>
        <w:t>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65110E"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65110E"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65110E"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65110E"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lastRenderedPageBreak/>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 xml:space="preserve">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w:t>
      </w:r>
      <w:r w:rsidRPr="001D2634">
        <w:rPr>
          <w:rFonts w:cs="Arial"/>
          <w:color w:val="auto"/>
          <w:szCs w:val="20"/>
          <w:lang w:val="es-MX"/>
        </w:rPr>
        <w:lastRenderedPageBreak/>
        <w:t>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lastRenderedPageBreak/>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lastRenderedPageBreak/>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65110E"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65110E"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65110E"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 xml:space="preserve">l Proponente acreditará la condición de Mipyme con la copia </w:t>
      </w:r>
      <w:r w:rsidRPr="001D2634">
        <w:rPr>
          <w:rFonts w:cs="Arial"/>
          <w:color w:val="auto"/>
          <w:szCs w:val="20"/>
          <w:shd w:val="clear" w:color="auto" w:fill="FFFFFF"/>
        </w:rPr>
        <w:lastRenderedPageBreak/>
        <w:t>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lastRenderedPageBreak/>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65110E"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65110E"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lastRenderedPageBreak/>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lastRenderedPageBreak/>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lastRenderedPageBreak/>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lastRenderedPageBreak/>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lastRenderedPageBreak/>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w:t>
      </w:r>
      <w:r w:rsidRPr="001D2634">
        <w:rPr>
          <w:rFonts w:eastAsia="Calibri" w:cs="Arial"/>
          <w:bCs/>
          <w:iCs/>
          <w:color w:val="auto"/>
          <w:szCs w:val="20"/>
        </w:rPr>
        <w:lastRenderedPageBreak/>
        <w:t>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lastRenderedPageBreak/>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65110E"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65110E"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65110E"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65110E"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65110E"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65110E"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65110E"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65110E"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65110E"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65110E"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65110E"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65110E"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65110E"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65110E"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65110E"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65110E"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lastRenderedPageBreak/>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w:t>
      </w:r>
      <w:r w:rsidRPr="001D2634">
        <w:rPr>
          <w:rFonts w:cs="Arial"/>
          <w:color w:val="auto"/>
          <w:szCs w:val="20"/>
          <w:lang w:val="es-MX"/>
        </w:rPr>
        <w:lastRenderedPageBreak/>
        <w:t>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lastRenderedPageBreak/>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w:t>
      </w:r>
      <w:r w:rsidRPr="001D2634">
        <w:rPr>
          <w:color w:val="auto"/>
          <w:lang w:val="es-MX"/>
        </w:rPr>
        <w:lastRenderedPageBreak/>
        <w:t>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w:t>
      </w:r>
      <w:r w:rsidRPr="001D2634">
        <w:rPr>
          <w:rFonts w:ascii="Arial" w:eastAsiaTheme="minorHAnsi" w:hAnsi="Arial" w:cs="Arial"/>
          <w:sz w:val="20"/>
          <w:szCs w:val="20"/>
          <w:lang w:val="es-MX"/>
        </w:rPr>
        <w:lastRenderedPageBreak/>
        <w:t xml:space="preserve">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C – Vinculación de personas no beneficiarias de la pensión de vejez, familiar o sobrevivencia – (Empleador – Proponente)», mediante el cual certifique el número de trabajadores vinculados que </w:t>
      </w:r>
      <w:r w:rsidRPr="001D2634">
        <w:rPr>
          <w:rFonts w:cs="Arial"/>
          <w:color w:val="auto"/>
          <w:szCs w:val="20"/>
          <w:lang w:val="es-MX"/>
        </w:rPr>
        <w:lastRenderedPageBreak/>
        <w:t>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lastRenderedPageBreak/>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w:t>
      </w:r>
      <w:r w:rsidRPr="001D2634">
        <w:rPr>
          <w:rFonts w:cs="Arial"/>
          <w:color w:val="auto"/>
          <w:szCs w:val="20"/>
          <w:lang w:val="es-MX"/>
        </w:rPr>
        <w:lastRenderedPageBreak/>
        <w:t xml:space="preserve">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lastRenderedPageBreak/>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lastRenderedPageBreak/>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lastRenderedPageBreak/>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w:t>
            </w:r>
            <w:r w:rsidRPr="001D2634">
              <w:rPr>
                <w:rFonts w:ascii="Arial" w:eastAsia="Times New Roman" w:hAnsi="Arial" w:cs="Arial"/>
                <w:sz w:val="20"/>
                <w:szCs w:val="20"/>
                <w:lang w:val="es-ES" w:eastAsia="es-CO"/>
              </w:rPr>
              <w:lastRenderedPageBreak/>
              <w:t xml:space="preserve">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lastRenderedPageBreak/>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w:t>
      </w:r>
      <w:r w:rsidRPr="001D2634">
        <w:rPr>
          <w:rFonts w:cs="Arial"/>
          <w:color w:val="auto"/>
          <w:szCs w:val="20"/>
        </w:rPr>
        <w:lastRenderedPageBreak/>
        <w:t xml:space="preserve">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2B1CF2" w14:textId="77777777" w:rsidR="0065110E" w:rsidRDefault="0065110E" w:rsidP="002B56E2">
      <w:pPr>
        <w:spacing w:after="0" w:line="240" w:lineRule="auto"/>
      </w:pPr>
      <w:r>
        <w:separator/>
      </w:r>
    </w:p>
    <w:p w14:paraId="24024BDA" w14:textId="77777777" w:rsidR="0065110E" w:rsidRDefault="0065110E"/>
  </w:endnote>
  <w:endnote w:type="continuationSeparator" w:id="0">
    <w:p w14:paraId="27C68759" w14:textId="77777777" w:rsidR="0065110E" w:rsidRDefault="0065110E" w:rsidP="002B56E2">
      <w:pPr>
        <w:spacing w:after="0" w:line="240" w:lineRule="auto"/>
      </w:pPr>
      <w:r>
        <w:continuationSeparator/>
      </w:r>
    </w:p>
    <w:p w14:paraId="06433A0D" w14:textId="77777777" w:rsidR="0065110E" w:rsidRDefault="0065110E"/>
  </w:endnote>
  <w:endnote w:type="continuationNotice" w:id="1">
    <w:p w14:paraId="6F014A0F" w14:textId="77777777" w:rsidR="0065110E" w:rsidRDefault="0065110E">
      <w:pPr>
        <w:spacing w:after="0" w:line="240" w:lineRule="auto"/>
      </w:pPr>
    </w:p>
    <w:p w14:paraId="1F83106C" w14:textId="77777777" w:rsidR="0065110E" w:rsidRDefault="006511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6391F252" w:rsidR="009264B4" w:rsidRDefault="009264B4">
        <w:pPr>
          <w:pStyle w:val="Piedepgina"/>
          <w:jc w:val="right"/>
        </w:pPr>
        <w:r>
          <w:fldChar w:fldCharType="begin"/>
        </w:r>
        <w:r>
          <w:instrText>PAGE   \* MERGEFORMAT</w:instrText>
        </w:r>
        <w:r>
          <w:fldChar w:fldCharType="separate"/>
        </w:r>
        <w:r w:rsidR="009E3D6D" w:rsidRPr="009E3D6D">
          <w:rPr>
            <w:noProof/>
            <w:lang w:val="es-ES"/>
          </w:rPr>
          <w:t>80</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5F3B5" w14:textId="77777777" w:rsidR="0065110E" w:rsidRDefault="0065110E" w:rsidP="002B56E2">
      <w:pPr>
        <w:spacing w:after="0" w:line="240" w:lineRule="auto"/>
      </w:pPr>
      <w:r>
        <w:separator/>
      </w:r>
    </w:p>
    <w:p w14:paraId="1D835966" w14:textId="77777777" w:rsidR="0065110E" w:rsidRDefault="0065110E"/>
  </w:footnote>
  <w:footnote w:type="continuationSeparator" w:id="0">
    <w:p w14:paraId="270B25C5" w14:textId="77777777" w:rsidR="0065110E" w:rsidRDefault="0065110E" w:rsidP="002B56E2">
      <w:pPr>
        <w:spacing w:after="0" w:line="240" w:lineRule="auto"/>
      </w:pPr>
      <w:r>
        <w:continuationSeparator/>
      </w:r>
    </w:p>
    <w:p w14:paraId="71B4C577" w14:textId="77777777" w:rsidR="0065110E" w:rsidRDefault="0065110E"/>
  </w:footnote>
  <w:footnote w:type="continuationNotice" w:id="1">
    <w:p w14:paraId="3C18927E" w14:textId="77777777" w:rsidR="0065110E" w:rsidRDefault="0065110E">
      <w:pPr>
        <w:spacing w:after="0" w:line="240" w:lineRule="auto"/>
      </w:pPr>
    </w:p>
    <w:p w14:paraId="15B8D008" w14:textId="77777777" w:rsidR="0065110E" w:rsidRDefault="0065110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519C398A"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9E3D6D">
            <w:rPr>
              <w:rFonts w:eastAsia="Arial" w:cs="Arial"/>
              <w:noProof/>
              <w:color w:val="auto"/>
              <w:sz w:val="16"/>
              <w:szCs w:val="16"/>
            </w:rPr>
            <w:t>80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9E3D6D">
            <w:rPr>
              <w:rFonts w:eastAsia="Arial" w:cs="Arial"/>
              <w:noProof/>
              <w:color w:val="auto"/>
              <w:sz w:val="16"/>
              <w:szCs w:val="16"/>
            </w:rPr>
            <w:t>80</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753"/>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520"/>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6245"/>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10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3D6D"/>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932"/>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8B8"/>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7C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814E0C41-275F-4E06-A10A-DFB2AFE8A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80</Pages>
  <Words>32835</Words>
  <Characters>180597</Characters>
  <Application>Microsoft Office Word</Application>
  <DocSecurity>0</DocSecurity>
  <Lines>1504</Lines>
  <Paragraphs>426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253</cp:revision>
  <cp:lastPrinted>2020-11-27T19:25:00Z</cp:lastPrinted>
  <dcterms:created xsi:type="dcterms:W3CDTF">2022-08-01T21:02:00Z</dcterms:created>
  <dcterms:modified xsi:type="dcterms:W3CDTF">2026-10-13T01:38:00Z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