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716E5011" w:rsidR="00934418" w:rsidRPr="00A06210" w:rsidRDefault="00312A06">
      <w:pPr>
        <w:jc w:val="left"/>
        <w:rPr>
          <w:rFonts w:cs="Arial"/>
          <w:b/>
          <w:szCs w:val="20"/>
        </w:rPr>
      </w:pPr>
      <w:r>
        <w:rPr>
          <w:rFonts w:cs="Arial"/>
          <w:b/>
          <w:szCs w:val="20"/>
        </w:rPr>
        <w:t>26001492</w:t>
      </w:r>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7F578175" w14:textId="64CBA663" w:rsidR="00950CBA" w:rsidRDefault="00312A06" w:rsidP="00224819">
      <w:pPr>
        <w:rPr>
          <w:b/>
          <w:color w:val="000000" w:themeColor="text1"/>
          <w:lang w:val="es-ES"/>
        </w:rPr>
      </w:pPr>
      <w:r w:rsidRPr="00312A06">
        <w:rPr>
          <w:b/>
          <w:color w:val="000000" w:themeColor="text1"/>
          <w:lang w:val="es-ES"/>
        </w:rPr>
        <w:t>63500C1754 REALIZAR MANTENIMIENTO PISTA, PLATAFORMA Y RODAJE EN EL AEROPUERTO DE TIBU</w:t>
      </w:r>
      <w:r w:rsidR="00950CBA" w:rsidRPr="00950CBA">
        <w:rPr>
          <w:b/>
          <w:color w:val="000000" w:themeColor="text1"/>
          <w:lang w:val="es-ES"/>
        </w:rPr>
        <w:t xml:space="preserve"> </w:t>
      </w:r>
    </w:p>
    <w:p w14:paraId="046AD4B8" w14:textId="01DFBCB8" w:rsidR="002C511F" w:rsidRPr="000F6E41" w:rsidRDefault="002C511F" w:rsidP="00224819">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61F9FEB2" w14:textId="77777777"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5B38E877" w14:textId="222F665A"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t>La Unidad Administrativa Especial de Aeronáutica Civil debe propender por el cumplimiento del Reglamento Aeronáutico de Colombia en los aeropuertos bajo su administración garant</w:t>
      </w:r>
      <w:r>
        <w:rPr>
          <w:rFonts w:ascii="Arial Narrow" w:hAnsi="Arial Narrow" w:cs="Arial"/>
          <w:bCs/>
          <w:sz w:val="22"/>
        </w:rPr>
        <w:t xml:space="preserve">izando su buen funcionamiento. </w:t>
      </w:r>
    </w:p>
    <w:p w14:paraId="427DAD29" w14:textId="5D5CD844"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t xml:space="preserve">Actualmente la infraestructura lado aire del </w:t>
      </w:r>
      <w:r w:rsidR="00312A06">
        <w:rPr>
          <w:rFonts w:ascii="Arial Narrow" w:hAnsi="Arial Narrow" w:cs="Arial"/>
          <w:bCs/>
          <w:sz w:val="22"/>
        </w:rPr>
        <w:t xml:space="preserve">aeropuerto de </w:t>
      </w:r>
      <w:proofErr w:type="spellStart"/>
      <w:r w:rsidR="00312A06">
        <w:rPr>
          <w:rFonts w:ascii="Arial Narrow" w:hAnsi="Arial Narrow" w:cs="Arial"/>
          <w:bCs/>
          <w:sz w:val="22"/>
        </w:rPr>
        <w:t>Tibú</w:t>
      </w:r>
      <w:proofErr w:type="spellEnd"/>
      <w:r w:rsidRPr="0078512E">
        <w:rPr>
          <w:rFonts w:ascii="Arial Narrow" w:hAnsi="Arial Narrow" w:cs="Arial"/>
          <w:bCs/>
          <w:sz w:val="22"/>
        </w:rPr>
        <w:t xml:space="preserve"> en el departamento de Norte de Santander, presenta varios aspectos que poco a poco han venido deteriorando su condición. Aspectos tales como presencia de baches en pista, la permanencia de agua producto de escorrentía y la presencia de fisuras que se reflejan en el concreto asfáltico evidencian un deterioro de esta importante infraestructura. Adicionalmente la señalización horizontal de pista se encuentra deficiente siendo ésta una ayuda visual de gran importancia para tripulaciones. Al presente, se tienen quejas y reportes de usuarios y partes interesadas sobre la situación que se presenta y que pone en riesgo la seguridad aérea y operacional de las operaciones aéreas que a diario se desarrollan en este terminal aéreo. La no actuación inmediata sobre la corrección del problema generaría un cierre inminente de las operaciones aéreas, con las consecuencias nefastas que acarrearía para la región dicha medida. Para la importancia del aeródromo es necesario adelantar trabajos que nos permitan superar estas deficiencias encontradas en cumplimiento del RAC 14. Igualmente, dentro de los requisitos establecidos para el funcionamiento de los aeródromos civiles que están sujetos al control de la AERONAUTICA CIVIL, las disposiciones reglamentarias para su mantenimiento y para dar cumplimiento a requerimientos de autoridades aer</w:t>
      </w:r>
      <w:r>
        <w:rPr>
          <w:rFonts w:ascii="Arial Narrow" w:hAnsi="Arial Narrow" w:cs="Arial"/>
          <w:bCs/>
          <w:sz w:val="22"/>
        </w:rPr>
        <w:t xml:space="preserve">onáuticas y operadores aéreos. </w:t>
      </w:r>
    </w:p>
    <w:p w14:paraId="558D5D6C" w14:textId="34CB4291"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t xml:space="preserve">Teniendo en cuenta el diagnóstico actual y que la operación de las infraestructuras es continua, la Unidad Administrativa Espacial de Aeronáutica Civil como responsable de la prestación del servicio a los usuarios y del cumplimiento de los estándares de prestación del servicio, se identifica la necesidad de contratar el mantenimiento lado tierra,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aérea </w:t>
      </w:r>
      <w:r>
        <w:rPr>
          <w:rFonts w:ascii="Arial Narrow" w:hAnsi="Arial Narrow" w:cs="Arial"/>
          <w:bCs/>
          <w:sz w:val="22"/>
        </w:rPr>
        <w:t>y a los diferentes usuarios.</w:t>
      </w:r>
    </w:p>
    <w:p w14:paraId="31370D76" w14:textId="24BD9078"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t xml:space="preserve"> 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w:t>
      </w:r>
      <w:r>
        <w:rPr>
          <w:rFonts w:ascii="Arial Narrow" w:hAnsi="Arial Narrow" w:cs="Arial"/>
          <w:bCs/>
          <w:sz w:val="22"/>
        </w:rPr>
        <w:t>exto ambientalmente sostenible.</w:t>
      </w:r>
    </w:p>
    <w:p w14:paraId="79B7691F" w14:textId="5DB3DF06" w:rsidR="0078512E" w:rsidRPr="0078512E" w:rsidRDefault="0078512E" w:rsidP="0078512E">
      <w:pPr>
        <w:spacing w:line="276" w:lineRule="auto"/>
        <w:rPr>
          <w:rFonts w:ascii="Arial Narrow" w:hAnsi="Arial Narrow" w:cs="Arial"/>
          <w:bCs/>
          <w:sz w:val="22"/>
        </w:rPr>
      </w:pPr>
      <w:r w:rsidRPr="0078512E">
        <w:rPr>
          <w:rFonts w:ascii="Arial Narrow" w:hAnsi="Arial Narrow" w:cs="Arial"/>
          <w:bCs/>
          <w:sz w:val="22"/>
        </w:rPr>
        <w:lastRenderedPageBreak/>
        <w:t>La no actuación inmediata sobre la corrección del problema puede generar gran dificultad en el desarrollo de las operaciones aéreas. Dada entonces, la importancia de solventar esta necesidad, se requiere adelantar los trabajos que nos permitan superar estas deficiencias encontradas.  Lo anterior;  conforme a lo establecido en el artículo 2° de La Ley 336 de 1996 “La seguridad, especialmente la relacionada con la protección de los usuarios, constituye prioridad esencial en la actividad del Sector y del Sistema de Transporte.” y en su Artículo 3º:“Para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w:t>
      </w:r>
      <w:r>
        <w:rPr>
          <w:rFonts w:ascii="Arial Narrow" w:hAnsi="Arial Narrow" w:cs="Arial"/>
          <w:bCs/>
          <w:sz w:val="22"/>
        </w:rPr>
        <w:t>ios de transporte masivo. (…)”.</w:t>
      </w:r>
    </w:p>
    <w:p w14:paraId="73B9F205" w14:textId="0C48BA82" w:rsidR="00A75162" w:rsidRPr="00B05907" w:rsidRDefault="0078512E" w:rsidP="0078512E">
      <w:pPr>
        <w:spacing w:line="276" w:lineRule="auto"/>
        <w:rPr>
          <w:rFonts w:ascii="Arial Narrow" w:eastAsia="Arial Unicode MS" w:hAnsi="Arial Narrow" w:cs="Arial"/>
          <w:sz w:val="22"/>
          <w:lang w:eastAsia="x-none"/>
        </w:rPr>
      </w:pPr>
      <w:r w:rsidRPr="0078512E">
        <w:rPr>
          <w:rFonts w:ascii="Arial Narrow" w:hAnsi="Arial Narrow" w:cs="Arial"/>
          <w:bCs/>
          <w:sz w:val="22"/>
        </w:rPr>
        <w:t>Este proyecto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331862" w:rsidRPr="00331862">
        <w:rPr>
          <w:rFonts w:eastAsia="Arial Unicode MS" w:cs="Arial"/>
          <w:szCs w:val="20"/>
          <w:lang w:val="es-ES_tradnl" w:eastAsia="x-none"/>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3AF22D5A" w:rsidR="00EC5C50" w:rsidRPr="00871759" w:rsidRDefault="0078512E" w:rsidP="00EC5C50">
      <w:pPr>
        <w:rPr>
          <w:color w:val="000000" w:themeColor="text1"/>
          <w:lang w:val="es-PE" w:eastAsia="es-PE"/>
        </w:rPr>
      </w:pPr>
      <w:r w:rsidRPr="0078512E">
        <w:rPr>
          <w:rFonts w:eastAsia="Arial Unicode MS" w:cs="Arial"/>
          <w:szCs w:val="20"/>
          <w:lang w:val="es-ES_tradnl" w:eastAsia="x-none"/>
        </w:rPr>
        <w:t xml:space="preserve">En la infraestructura del lado aire </w:t>
      </w:r>
      <w:r>
        <w:rPr>
          <w:rFonts w:eastAsia="Arial Unicode MS" w:cs="Arial"/>
          <w:szCs w:val="20"/>
          <w:lang w:val="es-ES_tradnl" w:eastAsia="x-none"/>
        </w:rPr>
        <w:t xml:space="preserve">existente en el </w:t>
      </w:r>
      <w:r w:rsidR="00312A06">
        <w:rPr>
          <w:rFonts w:eastAsia="Arial Unicode MS" w:cs="Arial"/>
          <w:szCs w:val="20"/>
          <w:lang w:val="es-ES_tradnl" w:eastAsia="x-none"/>
        </w:rPr>
        <w:t xml:space="preserve">aeropuerto de </w:t>
      </w:r>
      <w:proofErr w:type="spellStart"/>
      <w:r w:rsidR="00312A06">
        <w:rPr>
          <w:rFonts w:eastAsia="Arial Unicode MS" w:cs="Arial"/>
          <w:szCs w:val="20"/>
          <w:lang w:val="es-ES_tradnl" w:eastAsia="x-none"/>
        </w:rPr>
        <w:t>Tibú</w:t>
      </w:r>
      <w:proofErr w:type="spellEnd"/>
      <w:r w:rsidRPr="0078512E">
        <w:rPr>
          <w:rFonts w:eastAsia="Arial Unicode MS" w:cs="Arial"/>
          <w:szCs w:val="20"/>
          <w:lang w:val="es-ES_tradnl" w:eastAsia="x-none"/>
        </w:rPr>
        <w:t xml:space="preserve"> se observa diversas patologías en pavimentos y señalización en áreas de pista, márgenes de pista, calles de rodaje y plataforma que deterioran progresivamente su estado físico. Aspectos como baches en pista, la permanencia de agua producto de escorrentía, fisuras en pavimentos y deterioro de pintura sobre las marcas de pista son los aspectos más relevantes a corregir de manera inmediata para una adecuada prestación del servicio de transporte aéreo por parte de operadores aéreos. La falta de mantenimiento en la infraestructura del lado aire puede afectar las operaciones aéreas</w:t>
      </w:r>
      <w:r w:rsidR="00B05907" w:rsidRPr="00B05907">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6C6DC82B" w:rsidR="00940B25" w:rsidRPr="0069207C" w:rsidRDefault="00312A06" w:rsidP="0069207C">
      <w:pPr>
        <w:ind w:left="1069"/>
        <w:rPr>
          <w:b/>
          <w:iCs/>
          <w:color w:val="000000" w:themeColor="text1"/>
        </w:rPr>
      </w:pPr>
      <w:r w:rsidRPr="00B05907">
        <w:rPr>
          <w:noProof/>
          <w:color w:val="000000" w:themeColor="text1"/>
        </w:rPr>
        <w:lastRenderedPageBreak/>
        <w:drawing>
          <wp:anchor distT="0" distB="0" distL="114300" distR="114300" simplePos="0" relativeHeight="251658240" behindDoc="0" locked="0" layoutInCell="1" allowOverlap="1" wp14:anchorId="4BC50AD2" wp14:editId="1C35BDE3">
            <wp:simplePos x="0" y="0"/>
            <wp:positionH relativeFrom="margin">
              <wp:align>right</wp:align>
            </wp:positionH>
            <wp:positionV relativeFrom="paragraph">
              <wp:posOffset>114935</wp:posOffset>
            </wp:positionV>
            <wp:extent cx="5868670" cy="33909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68670" cy="3390900"/>
                    </a:xfrm>
                    <a:prstGeom prst="rect">
                      <a:avLst/>
                    </a:prstGeom>
                  </pic:spPr>
                </pic:pic>
              </a:graphicData>
            </a:graphic>
          </wp:anchor>
        </w:drawing>
      </w:r>
    </w:p>
    <w:p w14:paraId="50E1E166" w14:textId="16ABCEED"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312A06">
        <w:rPr>
          <w:noProof/>
          <w:color w:val="000000" w:themeColor="text1"/>
          <w:sz w:val="16"/>
          <w:szCs w:val="16"/>
          <w:lang w:val="es-ES"/>
        </w:rPr>
        <w:t>to de Tibú</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0798CFB0" w14:textId="35F5589E" w:rsidR="00950CBA"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312A06" w:rsidRPr="00312A06">
        <w:rPr>
          <w:lang w:val="es-ES"/>
        </w:rPr>
        <w:t>26001492 H</w:t>
      </w:r>
      <w:proofErr w:type="gramStart"/>
      <w:r w:rsidR="00312A06" w:rsidRPr="00312A06">
        <w:rPr>
          <w:lang w:val="es-ES"/>
        </w:rPr>
        <w:t>4  FORMULARIO</w:t>
      </w:r>
      <w:proofErr w:type="gramEnd"/>
      <w:r w:rsidR="00312A06" w:rsidRPr="00312A06">
        <w:rPr>
          <w:lang w:val="es-ES"/>
        </w:rPr>
        <w:t xml:space="preserve"> No. 1 - PRESUPUESTO OFICIAL </w:t>
      </w:r>
      <w:proofErr w:type="spellStart"/>
      <w:r w:rsidR="00312A06" w:rsidRPr="00312A06">
        <w:rPr>
          <w:lang w:val="es-ES"/>
        </w:rPr>
        <w:t>Aerodromo</w:t>
      </w:r>
      <w:proofErr w:type="spellEnd"/>
      <w:r w:rsidR="00312A06" w:rsidRPr="00312A06">
        <w:rPr>
          <w:lang w:val="es-ES"/>
        </w:rPr>
        <w:t xml:space="preserve"> TIBU</w:t>
      </w:r>
    </w:p>
    <w:p w14:paraId="563CF3F1" w14:textId="0810CD18"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547628CB"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312A06" w:rsidRPr="00312A06">
        <w:rPr>
          <w:b/>
          <w:iCs/>
        </w:rPr>
        <w:t>26001492 H</w:t>
      </w:r>
      <w:proofErr w:type="gramStart"/>
      <w:r w:rsidR="00312A06" w:rsidRPr="00312A06">
        <w:rPr>
          <w:b/>
          <w:iCs/>
        </w:rPr>
        <w:t>4  FORMULARIO</w:t>
      </w:r>
      <w:proofErr w:type="gramEnd"/>
      <w:r w:rsidR="00312A06" w:rsidRPr="00312A06">
        <w:rPr>
          <w:b/>
          <w:iCs/>
        </w:rPr>
        <w:t xml:space="preserve"> No. 1 - PRESUPUESTO OFICIAL </w:t>
      </w:r>
      <w:proofErr w:type="spellStart"/>
      <w:r w:rsidR="00312A06" w:rsidRPr="00312A06">
        <w:rPr>
          <w:b/>
          <w:iCs/>
        </w:rPr>
        <w:t>Aerodromo</w:t>
      </w:r>
      <w:proofErr w:type="spellEnd"/>
      <w:r w:rsidR="00312A06" w:rsidRPr="00312A06">
        <w:rPr>
          <w:b/>
          <w:iCs/>
        </w:rPr>
        <w:t xml:space="preserve"> TIBU</w:t>
      </w:r>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25B58FAF" w:rsidR="00C821BD" w:rsidRDefault="00EF5C3D" w:rsidP="00EF5C3D">
      <w:pPr>
        <w:rPr>
          <w:b/>
          <w:iCs/>
        </w:rPr>
      </w:pPr>
      <w:r w:rsidRPr="00EF5C3D">
        <w:rPr>
          <w:color w:val="000000" w:themeColor="text1"/>
        </w:rPr>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312A06" w:rsidRPr="00312A06">
        <w:rPr>
          <w:b/>
          <w:iCs/>
        </w:rPr>
        <w:t>26001492 H</w:t>
      </w:r>
      <w:proofErr w:type="gramStart"/>
      <w:r w:rsidR="00312A06" w:rsidRPr="00312A06">
        <w:rPr>
          <w:b/>
          <w:iCs/>
        </w:rPr>
        <w:t>4  FORMULARIO</w:t>
      </w:r>
      <w:proofErr w:type="gramEnd"/>
      <w:r w:rsidR="00312A06" w:rsidRPr="00312A06">
        <w:rPr>
          <w:b/>
          <w:iCs/>
        </w:rPr>
        <w:t xml:space="preserve"> No. 1 - PRESUPUESTO OFICIAL </w:t>
      </w:r>
      <w:proofErr w:type="spellStart"/>
      <w:r w:rsidR="00312A06" w:rsidRPr="00312A06">
        <w:rPr>
          <w:b/>
          <w:iCs/>
        </w:rPr>
        <w:t>Aerodromo</w:t>
      </w:r>
      <w:proofErr w:type="spellEnd"/>
      <w:r w:rsidR="00312A06" w:rsidRPr="00312A06">
        <w:rPr>
          <w:b/>
          <w:iCs/>
        </w:rPr>
        <w:t xml:space="preserve"> TIBU</w:t>
      </w:r>
    </w:p>
    <w:p w14:paraId="6E3530E6" w14:textId="1CAA8229" w:rsidR="00EF5C3D" w:rsidRPr="00EF5C3D" w:rsidRDefault="00EF5C3D" w:rsidP="00EF5C3D">
      <w:pPr>
        <w:rPr>
          <w:color w:val="000000" w:themeColor="text1"/>
        </w:rPr>
      </w:pPr>
      <w:r w:rsidRPr="00EF5C3D">
        <w:rPr>
          <w:color w:val="000000" w:themeColor="text1"/>
        </w:rPr>
        <w:lastRenderedPageBreak/>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1FE192C7"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312A06" w:rsidRPr="00312A06">
        <w:rPr>
          <w:b/>
          <w:lang w:val="es-ES"/>
        </w:rPr>
        <w:t>26001492 H</w:t>
      </w:r>
      <w:proofErr w:type="gramStart"/>
      <w:r w:rsidR="00312A06" w:rsidRPr="00312A06">
        <w:rPr>
          <w:b/>
          <w:lang w:val="es-ES"/>
        </w:rPr>
        <w:t>4  FORMULARIO</w:t>
      </w:r>
      <w:proofErr w:type="gramEnd"/>
      <w:r w:rsidR="00312A06" w:rsidRPr="00312A06">
        <w:rPr>
          <w:b/>
          <w:lang w:val="es-ES"/>
        </w:rPr>
        <w:t xml:space="preserve"> No. 1 - PRESUPUESTO OFICIAL </w:t>
      </w:r>
      <w:proofErr w:type="spellStart"/>
      <w:r w:rsidR="00312A06" w:rsidRPr="00312A06">
        <w:rPr>
          <w:b/>
          <w:lang w:val="es-ES"/>
        </w:rPr>
        <w:t>Aerodromo</w:t>
      </w:r>
      <w:proofErr w:type="spellEnd"/>
      <w:r w:rsidR="00312A06" w:rsidRPr="00312A06">
        <w:rPr>
          <w:b/>
          <w:lang w:val="es-ES"/>
        </w:rPr>
        <w:t xml:space="preserve"> TIBU</w:t>
      </w:r>
      <w:r w:rsidR="00B41E32" w:rsidRPr="00B41E32">
        <w:rPr>
          <w:b/>
          <w:lang w:val="es-ES"/>
        </w:rPr>
        <w:t>”</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771D3AAB"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312A06" w:rsidRPr="00312A06">
        <w:rPr>
          <w:b/>
          <w:lang w:val="es-ES"/>
        </w:rPr>
        <w:t xml:space="preserve">26001492 H4  FORMULARIO No. 1 - PRESUPUESTO OFICIAL </w:t>
      </w:r>
      <w:proofErr w:type="spellStart"/>
      <w:r w:rsidR="00312A06" w:rsidRPr="00312A06">
        <w:rPr>
          <w:b/>
          <w:lang w:val="es-ES"/>
        </w:rPr>
        <w:t>Aerodromo</w:t>
      </w:r>
      <w:proofErr w:type="spellEnd"/>
      <w:r w:rsidR="00312A06" w:rsidRPr="00312A06">
        <w:rPr>
          <w:b/>
          <w:lang w:val="es-ES"/>
        </w:rPr>
        <w:t xml:space="preserve"> TIBU</w:t>
      </w:r>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lastRenderedPageBreak/>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t>contra</w:t>
            </w:r>
            <w:r w:rsidRPr="006174B6">
              <w:t>tación; con Matrícula profesional vigente.</w:t>
            </w:r>
          </w:p>
        </w:tc>
        <w:tc>
          <w:tcPr>
            <w:tcW w:w="3078" w:type="dxa"/>
            <w:shd w:val="clear" w:color="auto" w:fill="auto"/>
          </w:tcPr>
          <w:p w14:paraId="12816A3A" w14:textId="1DF04940" w:rsidR="00B05907" w:rsidRPr="006174B6" w:rsidRDefault="00B05907" w:rsidP="00EC1D9F">
            <w:r w:rsidRPr="00D03AEA">
              <w:t xml:space="preserve">Mínimo dos (2) años acreditado como </w:t>
            </w:r>
            <w:r>
              <w:t>residente</w:t>
            </w:r>
            <w:r w:rsidRPr="00D03AEA">
              <w:t xml:space="preserve"> de obra en </w:t>
            </w:r>
            <w:r w:rsidR="0078512E" w:rsidRPr="0078512E">
              <w:rPr>
                <w:sz w:val="16"/>
                <w:szCs w:val="16"/>
              </w:rPr>
              <w:t xml:space="preserve">OBRAS DE CONSTRUCCIÓN O RECONSTRUCCIÓN O AMPLIACIÓN O MEJORAMIENTO O MANTENIMIENTO O REHABILITACIÓN O CONSERVACIÓN DE: CARRETERAS PRIMARIAS O PISTAS DE AERODROMOS O CALLES DE RODAJE DE AERODROMOS O PLATAFORMAS DE AERÓDROMOS, </w:t>
            </w:r>
            <w:r w:rsidR="0078512E" w:rsidRPr="0078512E">
              <w:rPr>
                <w:sz w:val="16"/>
                <w:szCs w:val="16"/>
              </w:rPr>
              <w:lastRenderedPageBreak/>
              <w:t>DICHAS OBRAS DEBEN CONTENER LA EJECUCION DE PAVIMENTO ASFALTICO O PAVIMENTO EN CONCRETO HIDRÁULICO</w:t>
            </w:r>
            <w:r w:rsidRPr="00D22B35">
              <w:rPr>
                <w:sz w:val="16"/>
                <w:szCs w:val="16"/>
              </w:rPr>
              <w:t>.</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3DC78827" w14:textId="2F1CA7B5" w:rsidR="00B05907" w:rsidRPr="00D22B35" w:rsidRDefault="00B05907" w:rsidP="00EC1D9F">
            <w:pPr>
              <w:rPr>
                <w:szCs w:val="20"/>
              </w:rPr>
            </w:pPr>
            <w:r w:rsidRPr="00D03AEA">
              <w:t xml:space="preserve">Mínimo </w:t>
            </w:r>
            <w:r>
              <w:t>un</w:t>
            </w:r>
            <w:r w:rsidRPr="00D03AEA">
              <w:t xml:space="preserve"> (</w:t>
            </w:r>
            <w:r>
              <w:t>1</w:t>
            </w:r>
            <w:r w:rsidRPr="00D03AEA">
              <w:t xml:space="preserve">) año acreditado como </w:t>
            </w:r>
            <w:r>
              <w:t>profesional SST</w:t>
            </w:r>
            <w:r w:rsidRPr="00D03AEA">
              <w:t xml:space="preserve"> en </w:t>
            </w:r>
            <w:r w:rsidR="0078512E" w:rsidRPr="0078512E">
              <w:rPr>
                <w:sz w:val="16"/>
                <w:szCs w:val="16"/>
              </w:rPr>
              <w:t>OBRAS DE CONSTRUCCIÓN O RECONSTRUCCIÓN O AMPLIACIÓN O MEJORAMIENTO O MANTENIMIENTO O REHABILITACIÓN O CONSERVACIÓN DE: CARRETERAS PRIMARIAS O PISTAS DE AERODROMOS O CALLES DE RODAJE DE AERODROMOS O PLATAFORMAS DE AERÓDROMOS, DICHAS OBRAS DEBEN CONTENER LA EJECUCION DE PAVIMENTO ASFALTICO O PAVIMENTO EN CONCRETO HIDRÁULICO</w:t>
            </w:r>
            <w:r w:rsidRPr="00D22B35">
              <w:rPr>
                <w:sz w:val="16"/>
                <w:szCs w:val="16"/>
              </w:rPr>
              <w:t>.</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w:t>
      </w:r>
      <w:r w:rsidRPr="00093A52">
        <w:lastRenderedPageBreak/>
        <w:t xml:space="preserve">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lastRenderedPageBreak/>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lastRenderedPageBreak/>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lastRenderedPageBreak/>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39F01887"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312A06">
        <w:rPr>
          <w:color w:val="000000" w:themeColor="text1"/>
        </w:rPr>
        <w:t xml:space="preserve"> a los doce (12</w:t>
      </w:r>
      <w:r w:rsidR="00B05907">
        <w:rPr>
          <w:color w:val="000000" w:themeColor="text1"/>
        </w:rPr>
        <w:t>)</w:t>
      </w:r>
      <w:r w:rsidR="00B05907">
        <w:t xml:space="preserve"> </w:t>
      </w:r>
      <w:r w:rsidR="00B05907" w:rsidRPr="00B05907">
        <w:t>día</w:t>
      </w:r>
      <w:r w:rsidR="00312A06">
        <w:t>s</w:t>
      </w:r>
      <w:r w:rsidR="00C821BD" w:rsidRPr="00B05907">
        <w:t xml:space="preserve"> </w:t>
      </w:r>
      <w:r w:rsidR="00312A06">
        <w:t>del mes de octubre</w:t>
      </w:r>
      <w:bookmarkStart w:id="0" w:name="_GoBack"/>
      <w:bookmarkEnd w:id="0"/>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AAB3E4" w14:textId="77777777" w:rsidR="000B0B52" w:rsidRDefault="000B0B52" w:rsidP="007D0390">
      <w:pPr>
        <w:spacing w:after="0" w:line="240" w:lineRule="auto"/>
      </w:pPr>
      <w:r>
        <w:separator/>
      </w:r>
    </w:p>
  </w:endnote>
  <w:endnote w:type="continuationSeparator" w:id="0">
    <w:p w14:paraId="169F633C" w14:textId="77777777" w:rsidR="000B0B52" w:rsidRDefault="000B0B52" w:rsidP="007D0390">
      <w:pPr>
        <w:spacing w:after="0" w:line="240" w:lineRule="auto"/>
      </w:pPr>
      <w:r>
        <w:continuationSeparator/>
      </w:r>
    </w:p>
  </w:endnote>
  <w:endnote w:type="continuationNotice" w:id="1">
    <w:p w14:paraId="75CDDEDC" w14:textId="77777777" w:rsidR="000B0B52" w:rsidRDefault="000B0B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224819">
    <w:pPr>
      <w:widowControl w:val="0"/>
      <w:autoSpaceDE w:val="0"/>
      <w:autoSpaceDN w:val="0"/>
      <w:adjustRightInd w:val="0"/>
      <w:spacing w:after="0" w:line="265" w:lineRule="exact"/>
      <w:ind w:left="-18" w:right="-38"/>
      <w:jc w:val="center"/>
      <w:rPr>
        <w:b/>
        <w:color w:val="000000" w:themeColor="text1"/>
        <w:lang w:val="es-ES"/>
      </w:rPr>
    </w:pPr>
  </w:p>
  <w:p w14:paraId="3D483C49" w14:textId="6372E205" w:rsidR="00CA303F" w:rsidRPr="000F6E41" w:rsidRDefault="00312A06" w:rsidP="00224819">
    <w:pPr>
      <w:widowControl w:val="0"/>
      <w:autoSpaceDE w:val="0"/>
      <w:autoSpaceDN w:val="0"/>
      <w:adjustRightInd w:val="0"/>
      <w:spacing w:after="0" w:line="265" w:lineRule="exact"/>
      <w:ind w:left="-18" w:right="-38"/>
      <w:jc w:val="center"/>
      <w:rPr>
        <w:rFonts w:cs="Arial"/>
        <w:b/>
        <w:color w:val="000000" w:themeColor="text1"/>
        <w:szCs w:val="20"/>
      </w:rPr>
    </w:pPr>
    <w:r w:rsidRPr="00312A06">
      <w:rPr>
        <w:b/>
        <w:color w:val="000000" w:themeColor="text1"/>
        <w:lang w:val="es-ES"/>
      </w:rPr>
      <w:t>63500C1754 REALIZAR MANTENIMIENTO PISTA, PLATAFORMA Y RODAJE EN EL AEROPUERTO DE TIBU</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B6417" w14:textId="77777777" w:rsidR="000B0B52" w:rsidRDefault="000B0B52" w:rsidP="007D0390">
      <w:pPr>
        <w:spacing w:after="0" w:line="240" w:lineRule="auto"/>
      </w:pPr>
      <w:r>
        <w:separator/>
      </w:r>
    </w:p>
  </w:footnote>
  <w:footnote w:type="continuationSeparator" w:id="0">
    <w:p w14:paraId="74AB8CF9" w14:textId="77777777" w:rsidR="000B0B52" w:rsidRDefault="000B0B52" w:rsidP="007D0390">
      <w:pPr>
        <w:spacing w:after="0" w:line="240" w:lineRule="auto"/>
      </w:pPr>
      <w:r>
        <w:continuationSeparator/>
      </w:r>
    </w:p>
  </w:footnote>
  <w:footnote w:type="continuationNotice" w:id="1">
    <w:p w14:paraId="2635455B" w14:textId="77777777" w:rsidR="000B0B52" w:rsidRDefault="000B0B5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5BC4F52B"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312A06">
            <w:rPr>
              <w:rFonts w:cs="Arial"/>
              <w:noProof/>
              <w:color w:val="595959"/>
              <w:sz w:val="16"/>
              <w:szCs w:val="16"/>
            </w:rPr>
            <w:t>9</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312A06">
            <w:rPr>
              <w:rFonts w:cs="Arial"/>
              <w:noProof/>
              <w:color w:val="595959"/>
              <w:sz w:val="16"/>
              <w:szCs w:val="16"/>
            </w:rPr>
            <w:t>10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0B52"/>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5243"/>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A06"/>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53C3"/>
    <w:rsid w:val="00685A0C"/>
    <w:rsid w:val="0068672D"/>
    <w:rsid w:val="00690965"/>
    <w:rsid w:val="0069119B"/>
    <w:rsid w:val="0069207C"/>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12E"/>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0CBA"/>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1D69"/>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C7D2A"/>
    <w:rsid w:val="00BD388C"/>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1B7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36DE384-27ED-42BB-A8FB-045C150B3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10</Pages>
  <Words>4148</Words>
  <Characters>22815</Characters>
  <Application>Microsoft Office Word</Application>
  <DocSecurity>0</DocSecurity>
  <Lines>190</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14</cp:revision>
  <cp:lastPrinted>2020-11-13T23:04:00Z</cp:lastPrinted>
  <dcterms:created xsi:type="dcterms:W3CDTF">2026-05-15T20:56:00Z</dcterms:created>
  <dcterms:modified xsi:type="dcterms:W3CDTF">2026-10-13T01:45:00Z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