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8BE4E" w14:textId="08C4FBD1" w:rsidR="004267FA" w:rsidRPr="000B5157" w:rsidRDefault="004267FA" w:rsidP="009D4578">
      <w:pPr>
        <w:numPr>
          <w:ilvl w:val="0"/>
          <w:numId w:val="8"/>
        </w:numPr>
        <w:spacing w:after="0" w:line="240" w:lineRule="auto"/>
        <w:ind w:left="567" w:hanging="567"/>
        <w:jc w:val="both"/>
        <w:rPr>
          <w:rFonts w:ascii="Arial" w:eastAsia="ZTR1C.tmp" w:hAnsi="Arial" w:cs="Arial"/>
          <w:b/>
          <w:sz w:val="20"/>
          <w:szCs w:val="20"/>
          <w:lang w:val="es-ES" w:eastAsia="es-ES"/>
        </w:rPr>
      </w:pPr>
      <w:r w:rsidRPr="000B5157">
        <w:rPr>
          <w:rFonts w:ascii="Arial" w:eastAsia="ZTR1C.tmp" w:hAnsi="Arial" w:cs="Arial"/>
          <w:b/>
          <w:sz w:val="20"/>
          <w:szCs w:val="20"/>
          <w:lang w:val="es-ES" w:eastAsia="es-ES"/>
        </w:rPr>
        <w:t xml:space="preserve">DESCRIPCIÓN </w:t>
      </w:r>
      <w:r w:rsidR="00BA3048">
        <w:rPr>
          <w:rFonts w:ascii="Arial" w:eastAsia="ZTR1C.tmp" w:hAnsi="Arial" w:cs="Arial"/>
          <w:b/>
          <w:sz w:val="20"/>
          <w:szCs w:val="20"/>
          <w:lang w:val="es-ES" w:eastAsia="es-ES"/>
        </w:rPr>
        <w:t xml:space="preserve">Y CONVENIENCIA </w:t>
      </w:r>
      <w:r w:rsidRPr="000B5157">
        <w:rPr>
          <w:rFonts w:ascii="Arial" w:eastAsia="ZTR1C.tmp" w:hAnsi="Arial" w:cs="Arial"/>
          <w:b/>
          <w:sz w:val="20"/>
          <w:szCs w:val="20"/>
          <w:lang w:val="es-ES" w:eastAsia="es-ES"/>
        </w:rPr>
        <w:t xml:space="preserve">DE LA NECESIDAD QUE SE PRETENDE SATISFACER: </w:t>
      </w:r>
    </w:p>
    <w:p w14:paraId="47B8BE4F" w14:textId="77777777" w:rsidR="004267FA" w:rsidRPr="000B5157" w:rsidRDefault="004267FA" w:rsidP="009D4578">
      <w:pPr>
        <w:spacing w:after="0" w:line="240" w:lineRule="auto"/>
        <w:jc w:val="both"/>
        <w:rPr>
          <w:rFonts w:ascii="Arial" w:eastAsia="ZTR1C.tmp" w:hAnsi="Arial" w:cs="Arial"/>
          <w:b/>
          <w:sz w:val="20"/>
          <w:szCs w:val="20"/>
          <w:lang w:val="es-ES" w:eastAsia="es-ES"/>
        </w:rPr>
      </w:pPr>
    </w:p>
    <w:p w14:paraId="6D874919" w14:textId="77777777" w:rsidR="00A23277" w:rsidRDefault="00A23277" w:rsidP="00A23277">
      <w:pPr>
        <w:spacing w:after="0" w:line="240" w:lineRule="auto"/>
        <w:jc w:val="both"/>
        <w:rPr>
          <w:rFonts w:ascii="Arial" w:eastAsia="ZTR1C.tmp" w:hAnsi="Arial" w:cs="Arial"/>
          <w:sz w:val="20"/>
          <w:szCs w:val="20"/>
          <w:lang w:val="es-ES" w:eastAsia="es-ES"/>
        </w:rPr>
      </w:pPr>
      <w:r w:rsidRPr="00A23277">
        <w:rPr>
          <w:rFonts w:ascii="Arial" w:eastAsia="ZTR1C.tmp" w:hAnsi="Arial" w:cs="Arial"/>
          <w:sz w:val="20"/>
          <w:szCs w:val="20"/>
          <w:lang w:val="es-ES" w:eastAsia="es-ES"/>
        </w:rPr>
        <w:t>De conformidad con lo dispuesto en el artículo 365 de la Constitución Política de Colombia, los servicios públicos son inherentes a la finalidad social del Estado, correspondiéndole asegurar su prestación eficiente a todos los habitantes del territorio nacional. En este sentido, se impone a las entidades públicas el deber de adoptar las medidas necesarias para garantizar la continuidad, calidad y cobertura de dichos servicios.</w:t>
      </w:r>
    </w:p>
    <w:p w14:paraId="2DB75B7D" w14:textId="77777777" w:rsidR="00A23277" w:rsidRPr="00A23277" w:rsidRDefault="00A23277" w:rsidP="00A23277">
      <w:pPr>
        <w:spacing w:after="0" w:line="240" w:lineRule="auto"/>
        <w:jc w:val="both"/>
        <w:rPr>
          <w:rFonts w:ascii="Arial" w:eastAsia="ZTR1C.tmp" w:hAnsi="Arial" w:cs="Arial"/>
          <w:sz w:val="20"/>
          <w:szCs w:val="20"/>
          <w:lang w:val="es-ES" w:eastAsia="es-ES"/>
        </w:rPr>
      </w:pPr>
    </w:p>
    <w:p w14:paraId="7A0C47A7" w14:textId="052E7FCF" w:rsidR="00A23277" w:rsidRDefault="00A23277" w:rsidP="00A23277">
      <w:pPr>
        <w:spacing w:after="0" w:line="240" w:lineRule="auto"/>
        <w:jc w:val="both"/>
        <w:rPr>
          <w:rFonts w:ascii="Arial" w:eastAsia="ZTR1C.tmp" w:hAnsi="Arial" w:cs="Arial"/>
          <w:sz w:val="20"/>
          <w:szCs w:val="20"/>
          <w:lang w:val="es-ES" w:eastAsia="es-ES"/>
        </w:rPr>
      </w:pPr>
      <w:r w:rsidRPr="00A23277">
        <w:rPr>
          <w:rFonts w:ascii="Arial" w:eastAsia="ZTR1C.tmp" w:hAnsi="Arial" w:cs="Arial"/>
          <w:sz w:val="20"/>
          <w:szCs w:val="20"/>
          <w:lang w:val="es-ES" w:eastAsia="es-ES"/>
        </w:rPr>
        <w:t>En desarrollo de este mandato constitucional, el artículo 2</w:t>
      </w:r>
      <w:r w:rsidR="002B5C6E">
        <w:rPr>
          <w:rFonts w:ascii="Arial" w:eastAsia="ZTR1C.tmp" w:hAnsi="Arial" w:cs="Arial"/>
          <w:sz w:val="20"/>
          <w:szCs w:val="20"/>
          <w:lang w:val="es-ES" w:eastAsia="es-ES"/>
        </w:rPr>
        <w:t>0</w:t>
      </w:r>
      <w:r w:rsidRPr="00A23277">
        <w:rPr>
          <w:rFonts w:ascii="Arial" w:eastAsia="ZTR1C.tmp" w:hAnsi="Arial" w:cs="Arial"/>
          <w:sz w:val="20"/>
          <w:szCs w:val="20"/>
          <w:lang w:val="es-ES" w:eastAsia="es-ES"/>
        </w:rPr>
        <w:t xml:space="preserve"> de la Ley 105 de 1993 establece que la operación del transporte público se encuentra bajo la regulación del Estado, quien ejerce funciones de control y vigilancia orientadas a asegurar su prestación en condiciones de calidad, oportunidad y seguridad. De manera complementaria, el artículo 5 de la Ley 336 de 1996 (Estatuto Nacional del Transporte) reconoce el transporte público como un servicio público esencial, lo que implica la prevalencia del interés general sobre el particular, especialmente en lo relativo a la continuidad del servicio, la protección de los usuarios y la garantía de condiciones adecuadas de operación.</w:t>
      </w:r>
    </w:p>
    <w:p w14:paraId="4D09C5F9" w14:textId="77777777" w:rsidR="00A23277" w:rsidRPr="00A23277" w:rsidRDefault="00A23277" w:rsidP="00A23277">
      <w:pPr>
        <w:spacing w:after="0" w:line="240" w:lineRule="auto"/>
        <w:jc w:val="both"/>
        <w:rPr>
          <w:rFonts w:ascii="Arial" w:eastAsia="ZTR1C.tmp" w:hAnsi="Arial" w:cs="Arial"/>
          <w:sz w:val="20"/>
          <w:szCs w:val="20"/>
          <w:lang w:val="es-ES" w:eastAsia="es-ES"/>
        </w:rPr>
      </w:pPr>
    </w:p>
    <w:p w14:paraId="4425D05F" w14:textId="77777777" w:rsidR="00A23277" w:rsidRDefault="00A23277" w:rsidP="00A23277">
      <w:pPr>
        <w:spacing w:after="0" w:line="240" w:lineRule="auto"/>
        <w:jc w:val="both"/>
        <w:rPr>
          <w:rFonts w:ascii="Arial" w:eastAsia="ZTR1C.tmp" w:hAnsi="Arial" w:cs="Arial"/>
          <w:sz w:val="20"/>
          <w:szCs w:val="20"/>
          <w:lang w:val="es-ES" w:eastAsia="es-ES"/>
        </w:rPr>
      </w:pPr>
      <w:r w:rsidRPr="00A23277">
        <w:rPr>
          <w:rFonts w:ascii="Arial" w:eastAsia="ZTR1C.tmp" w:hAnsi="Arial" w:cs="Arial"/>
          <w:sz w:val="20"/>
          <w:szCs w:val="20"/>
          <w:lang w:val="es-ES" w:eastAsia="es-ES"/>
        </w:rPr>
        <w:t>En concordancia con lo anterior, en el ámbito distrital, el Acuerdo 927 de 2024 –Plan Distrital de Desarrollo– define como ejes estratégicos la movilidad sostenible, la descarbonización y el fortalecimiento de la infraestructura del transporte masivo en Bogotá D.C. En armonía con esta política pública, el Acuerdo Distrital 004 de 1999 y sus modificaciones asignan a TRANSMILENIO S.A. la responsabilidad de gestionar, organizar y planear el sistema de transporte público masivo urbano de pasajeros en el Distrito Capital y su área de influencia, bajo un enfoque multimodal.</w:t>
      </w:r>
    </w:p>
    <w:p w14:paraId="1F9582A9" w14:textId="77777777" w:rsidR="00A23277" w:rsidRPr="00A23277" w:rsidRDefault="00A23277" w:rsidP="00A23277">
      <w:pPr>
        <w:spacing w:after="0" w:line="240" w:lineRule="auto"/>
        <w:jc w:val="both"/>
        <w:rPr>
          <w:rFonts w:ascii="Arial" w:eastAsia="ZTR1C.tmp" w:hAnsi="Arial" w:cs="Arial"/>
          <w:sz w:val="20"/>
          <w:szCs w:val="20"/>
          <w:lang w:val="es-ES" w:eastAsia="es-ES"/>
        </w:rPr>
      </w:pPr>
    </w:p>
    <w:p w14:paraId="79B7AC58" w14:textId="77777777" w:rsidR="00A23277" w:rsidRDefault="00A23277" w:rsidP="00A23277">
      <w:pPr>
        <w:spacing w:after="0" w:line="240" w:lineRule="auto"/>
        <w:jc w:val="both"/>
        <w:rPr>
          <w:rFonts w:ascii="Arial" w:eastAsia="ZTR1C.tmp" w:hAnsi="Arial" w:cs="Arial"/>
          <w:sz w:val="20"/>
          <w:szCs w:val="20"/>
          <w:lang w:val="es-ES" w:eastAsia="es-ES"/>
        </w:rPr>
      </w:pPr>
      <w:r w:rsidRPr="00A23277">
        <w:rPr>
          <w:rFonts w:ascii="Arial" w:eastAsia="ZTR1C.tmp" w:hAnsi="Arial" w:cs="Arial"/>
          <w:sz w:val="20"/>
          <w:szCs w:val="20"/>
          <w:lang w:val="es-ES" w:eastAsia="es-ES"/>
        </w:rPr>
        <w:t>Bajo este marco normativo e institucional, TRANSMILENIO S.A. se encuentra legalmente facultada para liderar, estructurar, promover, desarrollar y ejecutar proyectos relacionados con la infraestructura del sistema, incluyendo la construcción, mantenimiento, rehabilitación, adecuación y conservación del espacio público y de los componentes troncales, zonales y de cable del Sistema Integrado de Transporte Público (SITP).</w:t>
      </w:r>
    </w:p>
    <w:p w14:paraId="4895B8CE" w14:textId="77777777" w:rsidR="00A23277" w:rsidRPr="00A23277" w:rsidRDefault="00A23277" w:rsidP="00A23277">
      <w:pPr>
        <w:spacing w:after="0" w:line="240" w:lineRule="auto"/>
        <w:jc w:val="both"/>
        <w:rPr>
          <w:rFonts w:ascii="Arial" w:eastAsia="ZTR1C.tmp" w:hAnsi="Arial" w:cs="Arial"/>
          <w:sz w:val="20"/>
          <w:szCs w:val="20"/>
          <w:lang w:val="es-ES" w:eastAsia="es-ES"/>
        </w:rPr>
      </w:pPr>
    </w:p>
    <w:p w14:paraId="165B9206" w14:textId="77777777" w:rsidR="00A23277" w:rsidRDefault="00A23277" w:rsidP="00A23277">
      <w:pPr>
        <w:spacing w:after="0" w:line="240" w:lineRule="auto"/>
        <w:jc w:val="both"/>
        <w:rPr>
          <w:rFonts w:ascii="Arial" w:eastAsia="ZTR1C.tmp" w:hAnsi="Arial" w:cs="Arial"/>
          <w:sz w:val="20"/>
          <w:szCs w:val="20"/>
          <w:lang w:val="es-ES" w:eastAsia="es-ES"/>
        </w:rPr>
      </w:pPr>
      <w:r w:rsidRPr="00A23277">
        <w:rPr>
          <w:rFonts w:ascii="Arial" w:eastAsia="ZTR1C.tmp" w:hAnsi="Arial" w:cs="Arial"/>
          <w:sz w:val="20"/>
          <w:szCs w:val="20"/>
          <w:lang w:val="es-ES" w:eastAsia="es-ES"/>
        </w:rPr>
        <w:t>De igual forma, y en concordancia con el Decreto Único Reglamentario del Sector Movilidad Distrital, TRANSMILENIO S.A., en su calidad de Ente Gestor, tiene la competencia de definir las condiciones técnicas, operativas y de funcionamiento del sistema bajo los principios de seguridad, continuidad y regularidad. En consecuencia, esta competencia se extiende a la gestión integral de la infraestructura del sistema, comprendiendo predios, carriles exclusivos, estaciones, portales, patios de operación, tecnologías asociadas y demás bienes destinados a la prestación del servicio público esencial.</w:t>
      </w:r>
    </w:p>
    <w:p w14:paraId="44651E0A" w14:textId="77777777" w:rsidR="00A23277" w:rsidRPr="00A23277" w:rsidRDefault="00A23277" w:rsidP="00A23277">
      <w:pPr>
        <w:spacing w:after="0" w:line="240" w:lineRule="auto"/>
        <w:jc w:val="both"/>
        <w:rPr>
          <w:rFonts w:ascii="Arial" w:eastAsia="ZTR1C.tmp" w:hAnsi="Arial" w:cs="Arial"/>
          <w:sz w:val="20"/>
          <w:szCs w:val="20"/>
          <w:lang w:val="es-ES" w:eastAsia="es-ES"/>
        </w:rPr>
      </w:pPr>
    </w:p>
    <w:p w14:paraId="51FDB2F1" w14:textId="3BF78AFC" w:rsidR="00A23277" w:rsidRDefault="00A23277" w:rsidP="00A23277">
      <w:pPr>
        <w:spacing w:after="0" w:line="240" w:lineRule="auto"/>
        <w:jc w:val="both"/>
        <w:rPr>
          <w:rFonts w:ascii="Arial" w:eastAsia="ZTR1C.tmp" w:hAnsi="Arial" w:cs="Arial"/>
          <w:sz w:val="20"/>
          <w:szCs w:val="20"/>
          <w:lang w:val="es-ES" w:eastAsia="es-ES"/>
        </w:rPr>
      </w:pPr>
      <w:r w:rsidRPr="00A23277">
        <w:rPr>
          <w:rFonts w:ascii="Arial" w:eastAsia="ZTR1C.tmp" w:hAnsi="Arial" w:cs="Arial"/>
          <w:sz w:val="20"/>
          <w:szCs w:val="20"/>
          <w:lang w:val="es-ES" w:eastAsia="es-ES"/>
        </w:rPr>
        <w:t>En línea con lo anterior, mediante el Acuerdo No. 05 del 1 de septiembre de 2025, la Junta Directiva de TRANSMILENIO S.A. aprobó la reformulación de la estructura organizacional, precisando las responsabilidades de las áreas misionales. En particular, la Subgerencia de Infraestructura tiene a su cargo liderar la planeación, estructuración y gestión contractual de los proyectos asociados a la infraestructura del sistema, incluyendo de manera expresa la realización de estudios técnicos, análisis costo-beneficio y procesos de selección necesarios para la contratación de obras de construcción, mantenimiento y rehabilitación, tal como lo dispone su función No. 5</w:t>
      </w:r>
      <w:r w:rsidR="0099674A">
        <w:rPr>
          <w:rFonts w:ascii="Arial" w:eastAsia="ZTR1C.tmp" w:hAnsi="Arial" w:cs="Arial"/>
          <w:sz w:val="20"/>
          <w:szCs w:val="20"/>
          <w:lang w:val="es-ES" w:eastAsia="es-ES"/>
        </w:rPr>
        <w:t>.:</w:t>
      </w:r>
    </w:p>
    <w:p w14:paraId="4932CB5B" w14:textId="77777777" w:rsidR="0099674A" w:rsidRDefault="0099674A" w:rsidP="00A23277">
      <w:pPr>
        <w:spacing w:after="0" w:line="240" w:lineRule="auto"/>
        <w:jc w:val="both"/>
        <w:rPr>
          <w:rFonts w:ascii="Arial" w:eastAsia="ZTR1C.tmp" w:hAnsi="Arial" w:cs="Arial"/>
          <w:sz w:val="20"/>
          <w:szCs w:val="20"/>
          <w:lang w:val="es-ES" w:eastAsia="es-ES"/>
        </w:rPr>
      </w:pPr>
    </w:p>
    <w:p w14:paraId="50EB0D3C" w14:textId="33CD6326" w:rsidR="0099674A" w:rsidRPr="0099674A" w:rsidRDefault="0099674A" w:rsidP="0099674A">
      <w:pPr>
        <w:spacing w:after="0" w:line="240" w:lineRule="auto"/>
        <w:ind w:left="709"/>
        <w:jc w:val="both"/>
        <w:rPr>
          <w:rFonts w:ascii="Arial" w:eastAsia="ZTR1C.tmp" w:hAnsi="Arial" w:cs="Arial"/>
          <w:i/>
          <w:iCs/>
          <w:sz w:val="20"/>
          <w:szCs w:val="20"/>
          <w:lang w:val="es-ES" w:eastAsia="es-ES"/>
        </w:rPr>
      </w:pPr>
      <w:r w:rsidRPr="0099674A">
        <w:rPr>
          <w:rFonts w:ascii="Arial" w:eastAsia="ZTR1C.tmp" w:hAnsi="Arial" w:cs="Arial"/>
          <w:i/>
          <w:iCs/>
          <w:sz w:val="20"/>
          <w:szCs w:val="20"/>
          <w:lang w:eastAsia="es-ES"/>
        </w:rPr>
        <w:t>“(...) 5. Gestionar la etapa de planeación y contratación, incluyendo los estudios comparativos de costos, evaluación de propuestas, beneficio social y oportunidades, para la contratación de la construcción, rehabilitación y mantenimiento de la infraestructura soporte que requiera la Empresa para garantizar la operación del Sistema Integrado de Transporte Público.”</w:t>
      </w:r>
    </w:p>
    <w:p w14:paraId="773A9464" w14:textId="77777777" w:rsidR="00A23277" w:rsidRPr="00A23277" w:rsidRDefault="00A23277" w:rsidP="00A23277">
      <w:pPr>
        <w:spacing w:after="0" w:line="240" w:lineRule="auto"/>
        <w:jc w:val="both"/>
        <w:rPr>
          <w:rFonts w:ascii="Arial" w:eastAsia="ZTR1C.tmp" w:hAnsi="Arial" w:cs="Arial"/>
          <w:sz w:val="20"/>
          <w:szCs w:val="20"/>
          <w:lang w:val="es-ES" w:eastAsia="es-ES"/>
        </w:rPr>
      </w:pPr>
    </w:p>
    <w:p w14:paraId="0CC69B53" w14:textId="60298295" w:rsidR="00A23277" w:rsidRDefault="00A23277" w:rsidP="00A23277">
      <w:pPr>
        <w:spacing w:after="0" w:line="240" w:lineRule="auto"/>
        <w:jc w:val="both"/>
        <w:rPr>
          <w:rFonts w:ascii="Arial" w:eastAsia="ZTR1C.tmp" w:hAnsi="Arial" w:cs="Arial"/>
          <w:sz w:val="20"/>
          <w:szCs w:val="20"/>
          <w:lang w:val="es-ES" w:eastAsia="es-ES"/>
        </w:rPr>
      </w:pPr>
      <w:r w:rsidRPr="5DF942C8">
        <w:rPr>
          <w:rFonts w:ascii="Arial" w:eastAsia="ZTR1C.tmp" w:hAnsi="Arial" w:cs="Arial"/>
          <w:sz w:val="20"/>
          <w:szCs w:val="20"/>
          <w:lang w:val="es-ES" w:eastAsia="es-ES"/>
        </w:rPr>
        <w:t xml:space="preserve">Por su parte, la Dirección de Construcciones y Mantenimiento es la instancia responsable de ejecutar y supervisar las actividades de mantenimiento de la infraestructura, garantizando su adecuado </w:t>
      </w:r>
      <w:r w:rsidRPr="5DF942C8">
        <w:rPr>
          <w:rFonts w:ascii="Arial" w:eastAsia="ZTR1C.tmp" w:hAnsi="Arial" w:cs="Arial"/>
          <w:sz w:val="20"/>
          <w:szCs w:val="20"/>
          <w:lang w:val="es-ES" w:eastAsia="es-ES"/>
        </w:rPr>
        <w:lastRenderedPageBreak/>
        <w:t>funcionamiento, la continuidad del servicio y condiciones seguras de acceso para los usuarios, conforme a las funciones asignadas, en especial las numeradas 7 y 10.</w:t>
      </w:r>
    </w:p>
    <w:p w14:paraId="77C0BB43" w14:textId="77777777" w:rsidR="0099674A" w:rsidRDefault="0099674A" w:rsidP="00A23277">
      <w:pPr>
        <w:spacing w:after="0" w:line="240" w:lineRule="auto"/>
        <w:jc w:val="both"/>
        <w:rPr>
          <w:rFonts w:ascii="Arial" w:eastAsia="ZTR1C.tmp" w:hAnsi="Arial" w:cs="Arial"/>
          <w:sz w:val="20"/>
          <w:szCs w:val="20"/>
          <w:lang w:val="es-ES" w:eastAsia="es-ES"/>
        </w:rPr>
      </w:pPr>
    </w:p>
    <w:p w14:paraId="2FF7225B" w14:textId="54080AF9" w:rsidR="0099674A" w:rsidRPr="00923AFE" w:rsidRDefault="00923AFE" w:rsidP="00923AFE">
      <w:pPr>
        <w:spacing w:after="0" w:line="240" w:lineRule="auto"/>
        <w:ind w:left="851"/>
        <w:jc w:val="both"/>
        <w:rPr>
          <w:rFonts w:ascii="Arial" w:eastAsia="ZTR1C.tmp" w:hAnsi="Arial" w:cs="Arial"/>
          <w:i/>
          <w:iCs/>
          <w:sz w:val="20"/>
          <w:szCs w:val="20"/>
          <w:lang w:val="es-ES" w:eastAsia="es-ES"/>
        </w:rPr>
      </w:pPr>
      <w:r w:rsidRPr="00923AFE">
        <w:rPr>
          <w:rFonts w:ascii="Arial" w:eastAsia="ZTR1C.tmp" w:hAnsi="Arial" w:cs="Arial"/>
          <w:i/>
          <w:iCs/>
          <w:sz w:val="20"/>
          <w:szCs w:val="20"/>
          <w:lang w:eastAsia="es-ES"/>
        </w:rPr>
        <w:t>“(...) 7. Coordinar y ejecutar las actividades de mantenimiento de la infraestructura del Sistema, asegurando su correcto funcionamiento y atendiendo las necesidades de reparación, conservación y rehabilitación que se presenten. “(...) 10. Hacer supervisión y seguimiento a las obras de mantenimiento con el objeto de garantizar su realización en los tiempos y bajo los estándares técnicos acordados.”</w:t>
      </w:r>
    </w:p>
    <w:p w14:paraId="238444B2" w14:textId="77777777" w:rsidR="00A23277" w:rsidRDefault="00A23277" w:rsidP="00A23277">
      <w:pPr>
        <w:spacing w:after="0" w:line="240" w:lineRule="auto"/>
        <w:jc w:val="both"/>
        <w:rPr>
          <w:rFonts w:ascii="Arial" w:eastAsia="ZTR1C.tmp" w:hAnsi="Arial" w:cs="Arial"/>
          <w:sz w:val="20"/>
          <w:szCs w:val="20"/>
          <w:lang w:val="es-ES" w:eastAsia="es-ES"/>
        </w:rPr>
      </w:pPr>
    </w:p>
    <w:p w14:paraId="2B68031F" w14:textId="206541B3" w:rsidR="00E422B4" w:rsidRPr="00E422B4" w:rsidRDefault="00E422B4" w:rsidP="00E422B4">
      <w:pPr>
        <w:spacing w:after="0" w:line="240" w:lineRule="auto"/>
        <w:ind w:left="851"/>
        <w:jc w:val="both"/>
        <w:rPr>
          <w:rFonts w:ascii="Arial" w:eastAsia="ZTR1C.tmp" w:hAnsi="Arial" w:cs="Arial"/>
          <w:i/>
          <w:iCs/>
          <w:sz w:val="20"/>
          <w:szCs w:val="20"/>
          <w:lang w:eastAsia="es-ES"/>
        </w:rPr>
      </w:pPr>
      <w:r w:rsidRPr="00E422B4">
        <w:rPr>
          <w:rFonts w:ascii="Arial" w:eastAsia="ZTR1C.tmp" w:hAnsi="Arial" w:cs="Arial"/>
          <w:i/>
          <w:iCs/>
          <w:sz w:val="20"/>
          <w:szCs w:val="20"/>
          <w:lang w:eastAsia="es-ES"/>
        </w:rPr>
        <w:t>“(...) 10. Hacer supervisión y seguimiento a las obras de mantenimiento con el objeto de garantizar su realización en los tiempos y bajo los estándares técnicos acordados.”</w:t>
      </w:r>
    </w:p>
    <w:p w14:paraId="203122B6" w14:textId="77777777" w:rsidR="00E422B4" w:rsidRDefault="00E422B4" w:rsidP="00A23277">
      <w:pPr>
        <w:spacing w:after="0" w:line="240" w:lineRule="auto"/>
        <w:jc w:val="both"/>
        <w:rPr>
          <w:rFonts w:ascii="Arial" w:eastAsia="ZTR1C.tmp" w:hAnsi="Arial" w:cs="Arial"/>
          <w:sz w:val="20"/>
          <w:szCs w:val="20"/>
          <w:lang w:eastAsia="es-ES"/>
        </w:rPr>
      </w:pPr>
    </w:p>
    <w:p w14:paraId="55211F4D" w14:textId="77777777" w:rsidR="00E422B4" w:rsidRDefault="00E422B4" w:rsidP="00A23277">
      <w:pPr>
        <w:spacing w:after="0" w:line="240" w:lineRule="auto"/>
        <w:jc w:val="both"/>
        <w:rPr>
          <w:rFonts w:ascii="Arial" w:eastAsia="ZTR1C.tmp" w:hAnsi="Arial" w:cs="Arial"/>
          <w:sz w:val="20"/>
          <w:szCs w:val="20"/>
          <w:lang w:eastAsia="es-ES"/>
        </w:rPr>
      </w:pPr>
    </w:p>
    <w:p w14:paraId="3A41757A" w14:textId="77777777" w:rsidR="00A23277" w:rsidRDefault="00A23277" w:rsidP="00A23277">
      <w:pPr>
        <w:spacing w:after="0" w:line="240" w:lineRule="auto"/>
        <w:jc w:val="both"/>
        <w:rPr>
          <w:rFonts w:ascii="Arial" w:eastAsia="ZTR1C.tmp" w:hAnsi="Arial" w:cs="Arial"/>
          <w:sz w:val="20"/>
          <w:szCs w:val="20"/>
          <w:lang w:val="es-ES" w:eastAsia="es-ES"/>
        </w:rPr>
      </w:pPr>
      <w:r w:rsidRPr="00A23277">
        <w:rPr>
          <w:rFonts w:ascii="Arial" w:eastAsia="ZTR1C.tmp" w:hAnsi="Arial" w:cs="Arial"/>
          <w:sz w:val="20"/>
          <w:szCs w:val="20"/>
          <w:lang w:val="es-ES" w:eastAsia="es-ES"/>
        </w:rPr>
        <w:t>Así las cosas, se advierte con claridad la responsabilidad funcional y jurídica de TRANSMILENIO S.A. respecto de la administración, mantenimiento y adecuación de la infraestructura específica del Sistema TransMilenio, así como su deber de adoptar las acciones necesarias para asegurar la prestación del servicio en condiciones de calidad, seguridad, eficiencia y sostenibilidad.</w:t>
      </w:r>
    </w:p>
    <w:p w14:paraId="100F6FCC" w14:textId="77777777" w:rsidR="00923AFE" w:rsidRPr="00A23277" w:rsidRDefault="00923AFE" w:rsidP="00A23277">
      <w:pPr>
        <w:spacing w:after="0" w:line="240" w:lineRule="auto"/>
        <w:jc w:val="both"/>
        <w:rPr>
          <w:rFonts w:ascii="Arial" w:eastAsia="ZTR1C.tmp" w:hAnsi="Arial" w:cs="Arial"/>
          <w:sz w:val="20"/>
          <w:szCs w:val="20"/>
          <w:lang w:val="es-ES" w:eastAsia="es-ES"/>
        </w:rPr>
      </w:pPr>
    </w:p>
    <w:p w14:paraId="7C44973E" w14:textId="77777777" w:rsidR="00A23277" w:rsidRDefault="00A23277" w:rsidP="00A23277">
      <w:pPr>
        <w:spacing w:after="0" w:line="240" w:lineRule="auto"/>
        <w:jc w:val="both"/>
        <w:rPr>
          <w:rFonts w:ascii="Arial" w:eastAsia="ZTR1C.tmp" w:hAnsi="Arial" w:cs="Arial"/>
          <w:sz w:val="20"/>
          <w:szCs w:val="20"/>
          <w:lang w:val="es-ES" w:eastAsia="es-ES"/>
        </w:rPr>
      </w:pPr>
      <w:r w:rsidRPr="00A23277">
        <w:rPr>
          <w:rFonts w:ascii="Arial" w:eastAsia="ZTR1C.tmp" w:hAnsi="Arial" w:cs="Arial"/>
          <w:sz w:val="20"/>
          <w:szCs w:val="20"/>
          <w:lang w:val="es-ES" w:eastAsia="es-ES"/>
        </w:rPr>
        <w:t>Ahora bien, en desarrollo de la regulación técnica aplicable al sector, el Ministerio de Minas y Energía expidió la Resolución 40198 del 24 de junio de 2021, mediante la cual se modificó la Resolución 40408 de 2020, estableciendo el reglamento técnico aplicable a estaciones de servicio, plantas de abastecimiento e instalaciones de almacenamiento de combustibles líquidos, normativa que entró en vigor en marzo de 2022 y resulta de obligatorio cumplimiento.</w:t>
      </w:r>
    </w:p>
    <w:p w14:paraId="39C2B1CD" w14:textId="77777777" w:rsidR="00923AFE" w:rsidRPr="00A23277" w:rsidRDefault="00923AFE" w:rsidP="00A23277">
      <w:pPr>
        <w:spacing w:after="0" w:line="240" w:lineRule="auto"/>
        <w:jc w:val="both"/>
        <w:rPr>
          <w:rFonts w:ascii="Arial" w:eastAsia="ZTR1C.tmp" w:hAnsi="Arial" w:cs="Arial"/>
          <w:sz w:val="20"/>
          <w:szCs w:val="20"/>
          <w:lang w:val="es-ES" w:eastAsia="es-ES"/>
        </w:rPr>
      </w:pPr>
    </w:p>
    <w:p w14:paraId="6E6B2220" w14:textId="79B7CC7D" w:rsidR="00A23277" w:rsidRDefault="00A23277" w:rsidP="00A23277">
      <w:pPr>
        <w:spacing w:after="0" w:line="240" w:lineRule="auto"/>
        <w:jc w:val="both"/>
        <w:rPr>
          <w:rFonts w:ascii="Arial" w:eastAsia="ZTR1C.tmp" w:hAnsi="Arial" w:cs="Arial"/>
          <w:sz w:val="20"/>
          <w:szCs w:val="20"/>
          <w:lang w:val="es-ES" w:eastAsia="es-ES"/>
        </w:rPr>
      </w:pPr>
      <w:r w:rsidRPr="00A23277">
        <w:rPr>
          <w:rFonts w:ascii="Arial" w:eastAsia="ZTR1C.tmp" w:hAnsi="Arial" w:cs="Arial"/>
          <w:sz w:val="20"/>
          <w:szCs w:val="20"/>
          <w:lang w:val="es-ES" w:eastAsia="es-ES"/>
        </w:rPr>
        <w:t>En este contexto, los patios troncales Suba Existente, Calle 80 Existente y Américas Existente cuentan con estaciones de servicio (EDS) diésel que, si bien forman parte de la infraestructura entregada en concesión a los operadores, se encuentran inoperativas desde los años 2019 y 2020. No obstante, dichas estaciones han continuado siendo objeto de mantenimiento preventivo y correctivo por parte de los concesionarios, en cumplimiento del marco contractual y normativo vigente.</w:t>
      </w:r>
    </w:p>
    <w:p w14:paraId="159BE353" w14:textId="77777777" w:rsidR="00923AFE" w:rsidRPr="00A23277" w:rsidRDefault="00923AFE" w:rsidP="00A23277">
      <w:pPr>
        <w:spacing w:after="0" w:line="240" w:lineRule="auto"/>
        <w:jc w:val="both"/>
        <w:rPr>
          <w:rFonts w:ascii="Arial" w:eastAsia="ZTR1C.tmp" w:hAnsi="Arial" w:cs="Arial"/>
          <w:sz w:val="20"/>
          <w:szCs w:val="20"/>
          <w:lang w:val="es-ES" w:eastAsia="es-ES"/>
        </w:rPr>
      </w:pPr>
    </w:p>
    <w:p w14:paraId="1F092887" w14:textId="4743562D" w:rsidR="00A23277" w:rsidRDefault="00C0248F" w:rsidP="5DF942C8">
      <w:p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E</w:t>
      </w:r>
      <w:r w:rsidR="00A23277" w:rsidRPr="5DF942C8">
        <w:rPr>
          <w:rFonts w:ascii="Arial" w:eastAsia="ZTR1C.tmp" w:hAnsi="Arial" w:cs="Arial"/>
          <w:sz w:val="20"/>
          <w:szCs w:val="20"/>
          <w:lang w:val="es-ES" w:eastAsia="es-ES"/>
        </w:rPr>
        <w:t xml:space="preserve">n consideración a la entrada en vigor de la Resolución 40198 de </w:t>
      </w:r>
      <w:r w:rsidR="00A23277" w:rsidRPr="000547E0">
        <w:rPr>
          <w:rFonts w:ascii="Arial" w:eastAsia="ZTR1C.tmp" w:hAnsi="Arial" w:cs="Arial"/>
          <w:i/>
          <w:iCs/>
          <w:sz w:val="20"/>
          <w:szCs w:val="20"/>
          <w:lang w:val="es-ES" w:eastAsia="es-ES"/>
        </w:rPr>
        <w:t>2021</w:t>
      </w:r>
      <w:r w:rsidR="615BFC44" w:rsidRPr="000547E0">
        <w:rPr>
          <w:rFonts w:ascii="Arial" w:eastAsia="ZTR1C.tmp" w:hAnsi="Arial" w:cs="Arial"/>
          <w:i/>
          <w:iCs/>
          <w:sz w:val="20"/>
          <w:szCs w:val="20"/>
          <w:lang w:val="es-ES" w:eastAsia="es-ES"/>
        </w:rPr>
        <w:t xml:space="preserve"> “Por la cual se modifica la Resolución 40408 del 24 de diciembre de 2020 “Por la cual se expide el reglamento técnico aplicable a las Estaciones de Servicio, Plantas de Abastecimiento, Instalaciones del Gran Consumidor con Instalación Fija y Tanques de Almacenamiento del consumidor final, que sean nuevos o existentes, que almacenen biocombustibles, crudos y/o combustibles líquidos derivados del petróleo, y sus mezclas de los mismos con biocombustibles excepto GLP</w:t>
      </w:r>
      <w:r w:rsidR="615BFC44" w:rsidRPr="5DF942C8">
        <w:rPr>
          <w:rFonts w:ascii="Arial" w:eastAsia="ZTR1C.tmp" w:hAnsi="Arial" w:cs="Arial"/>
          <w:sz w:val="20"/>
          <w:szCs w:val="20"/>
          <w:lang w:val="es-ES" w:eastAsia="es-ES"/>
        </w:rPr>
        <w:t>”</w:t>
      </w:r>
      <w:r w:rsidR="00A23277" w:rsidRPr="5DF942C8">
        <w:rPr>
          <w:rFonts w:ascii="Arial" w:eastAsia="ZTR1C.tmp" w:hAnsi="Arial" w:cs="Arial"/>
          <w:sz w:val="20"/>
          <w:szCs w:val="20"/>
          <w:lang w:val="es-ES" w:eastAsia="es-ES"/>
        </w:rPr>
        <w:t>, particularmente en lo dispuesto en el numeral 5.4 relativo a tanques fuera de uso, surgieron cuestionamientos respecto del sujeto responsable de dar cumplimiento a las obligaciones allí previstas, teniendo en cuenta la coexistencia de contratos de concesión, la titularidad de los predios en cabeza del Instituto de Desarrollo Urbano (IDU) y la tenencia funcional ejercida por TRANSMILENIO S.A</w:t>
      </w:r>
      <w:r w:rsidR="00CA0361" w:rsidRPr="5DF942C8">
        <w:rPr>
          <w:rFonts w:ascii="Arial" w:eastAsia="ZTR1C.tmp" w:hAnsi="Arial" w:cs="Arial"/>
          <w:sz w:val="20"/>
          <w:szCs w:val="20"/>
          <w:lang w:val="es-ES" w:eastAsia="es-ES"/>
        </w:rPr>
        <w:t>.,</w:t>
      </w:r>
      <w:r w:rsidR="00CA0361">
        <w:t xml:space="preserve"> </w:t>
      </w:r>
      <w:r w:rsidR="00CA0361" w:rsidRPr="5DF942C8">
        <w:rPr>
          <w:rFonts w:ascii="Arial" w:eastAsia="ZTR1C.tmp" w:hAnsi="Arial" w:cs="Arial"/>
          <w:sz w:val="20"/>
          <w:szCs w:val="20"/>
          <w:lang w:val="es-ES" w:eastAsia="es-ES"/>
        </w:rPr>
        <w:t>así como determinar el tratamiento técnico y jurídico aplicable a los tanques subterráneos, particularmente en lo concerniente a su cierre definitivo o extracción</w:t>
      </w:r>
      <w:r w:rsidR="00643117" w:rsidRPr="5DF942C8">
        <w:rPr>
          <w:rFonts w:ascii="Arial" w:eastAsia="ZTR1C.tmp" w:hAnsi="Arial" w:cs="Arial"/>
          <w:sz w:val="20"/>
          <w:szCs w:val="20"/>
          <w:lang w:val="es-ES" w:eastAsia="es-ES"/>
        </w:rPr>
        <w:t>.</w:t>
      </w:r>
      <w:r w:rsidR="00A23277" w:rsidRPr="5DF942C8">
        <w:rPr>
          <w:rFonts w:ascii="Arial" w:eastAsia="ZTR1C.tmp" w:hAnsi="Arial" w:cs="Arial"/>
          <w:sz w:val="20"/>
          <w:szCs w:val="20"/>
          <w:lang w:val="es-ES" w:eastAsia="es-ES"/>
        </w:rPr>
        <w:t xml:space="preserve"> Por tal motivo, se solicitó concepto a la Subgerencia Jurídica.</w:t>
      </w:r>
    </w:p>
    <w:p w14:paraId="1CEA3C55" w14:textId="77777777" w:rsidR="00923AFE" w:rsidRPr="00A23277" w:rsidRDefault="00923AFE" w:rsidP="00A23277">
      <w:pPr>
        <w:spacing w:after="0" w:line="240" w:lineRule="auto"/>
        <w:jc w:val="both"/>
        <w:rPr>
          <w:rFonts w:ascii="Arial" w:eastAsia="ZTR1C.tmp" w:hAnsi="Arial" w:cs="Arial"/>
          <w:sz w:val="20"/>
          <w:szCs w:val="20"/>
          <w:lang w:val="es-ES" w:eastAsia="es-ES"/>
        </w:rPr>
      </w:pPr>
    </w:p>
    <w:p w14:paraId="3D64831B" w14:textId="541E5C6B" w:rsidR="00A23277" w:rsidRDefault="00A23277" w:rsidP="00A23277">
      <w:pPr>
        <w:spacing w:after="0" w:line="240" w:lineRule="auto"/>
        <w:jc w:val="both"/>
        <w:rPr>
          <w:rFonts w:ascii="Arial" w:eastAsia="ZTR1C.tmp" w:hAnsi="Arial" w:cs="Arial"/>
          <w:sz w:val="20"/>
          <w:szCs w:val="20"/>
          <w:lang w:val="es-ES" w:eastAsia="es-ES"/>
        </w:rPr>
      </w:pPr>
      <w:r w:rsidRPr="5DF942C8">
        <w:rPr>
          <w:rFonts w:ascii="Arial" w:eastAsia="ZTR1C.tmp" w:hAnsi="Arial" w:cs="Arial"/>
          <w:sz w:val="20"/>
          <w:szCs w:val="20"/>
          <w:lang w:val="es-ES" w:eastAsia="es-ES"/>
        </w:rPr>
        <w:t>En tal sentido, mediante pronunciamiento jurídico</w:t>
      </w:r>
      <w:r w:rsidR="007A684D">
        <w:rPr>
          <w:rFonts w:ascii="Arial" w:eastAsia="ZTR1C.tmp" w:hAnsi="Arial" w:cs="Arial"/>
          <w:sz w:val="20"/>
          <w:szCs w:val="20"/>
          <w:lang w:val="es-ES" w:eastAsia="es-ES"/>
        </w:rPr>
        <w:t xml:space="preserve"> </w:t>
      </w:r>
      <w:r w:rsidR="00BE477A">
        <w:rPr>
          <w:rFonts w:ascii="Arial" w:eastAsia="ZTR1C.tmp" w:hAnsi="Arial" w:cs="Arial"/>
          <w:sz w:val="20"/>
          <w:szCs w:val="20"/>
          <w:lang w:val="es-ES" w:eastAsia="es-ES"/>
        </w:rPr>
        <w:t>comunicado</w:t>
      </w:r>
      <w:r w:rsidR="00C235F5">
        <w:rPr>
          <w:rFonts w:ascii="Arial" w:eastAsia="ZTR1C.tmp" w:hAnsi="Arial" w:cs="Arial"/>
          <w:sz w:val="20"/>
          <w:szCs w:val="20"/>
          <w:lang w:val="es-ES" w:eastAsia="es-ES"/>
        </w:rPr>
        <w:t xml:space="preserve"> con memorando interno No. </w:t>
      </w:r>
      <w:r w:rsidR="00C235F5" w:rsidRPr="00C235F5">
        <w:rPr>
          <w:rFonts w:ascii="Arial" w:eastAsia="ZTR1C.tmp" w:hAnsi="Arial" w:cs="Arial"/>
          <w:sz w:val="20"/>
          <w:szCs w:val="20"/>
          <w:lang w:val="es-ES" w:eastAsia="es-ES"/>
        </w:rPr>
        <w:t>2024-80500-CI-61337</w:t>
      </w:r>
      <w:r w:rsidR="006A678D">
        <w:rPr>
          <w:rFonts w:ascii="Arial" w:eastAsia="ZTR1C.tmp" w:hAnsi="Arial" w:cs="Arial"/>
          <w:sz w:val="20"/>
          <w:szCs w:val="20"/>
          <w:lang w:val="es-ES" w:eastAsia="es-ES"/>
        </w:rPr>
        <w:t xml:space="preserve"> (oficio</w:t>
      </w:r>
      <w:r w:rsidR="0023073A">
        <w:rPr>
          <w:rFonts w:ascii="Arial" w:eastAsia="ZTR1C.tmp" w:hAnsi="Arial" w:cs="Arial"/>
          <w:sz w:val="20"/>
          <w:szCs w:val="20"/>
          <w:lang w:val="es-ES" w:eastAsia="es-ES"/>
        </w:rPr>
        <w:t>s</w:t>
      </w:r>
      <w:r w:rsidR="006A678D">
        <w:rPr>
          <w:rFonts w:ascii="Arial" w:eastAsia="ZTR1C.tmp" w:hAnsi="Arial" w:cs="Arial"/>
          <w:sz w:val="20"/>
          <w:szCs w:val="20"/>
          <w:lang w:val="es-ES" w:eastAsia="es-ES"/>
        </w:rPr>
        <w:t xml:space="preserve"> radicado</w:t>
      </w:r>
      <w:r w:rsidR="0023073A">
        <w:rPr>
          <w:rFonts w:ascii="Arial" w:eastAsia="ZTR1C.tmp" w:hAnsi="Arial" w:cs="Arial"/>
          <w:sz w:val="20"/>
          <w:szCs w:val="20"/>
          <w:lang w:val="es-ES" w:eastAsia="es-ES"/>
        </w:rPr>
        <w:t>s</w:t>
      </w:r>
      <w:r w:rsidR="006A678D">
        <w:rPr>
          <w:rFonts w:ascii="Arial" w:eastAsia="ZTR1C.tmp" w:hAnsi="Arial" w:cs="Arial"/>
          <w:sz w:val="20"/>
          <w:szCs w:val="20"/>
          <w:lang w:val="es-ES" w:eastAsia="es-ES"/>
        </w:rPr>
        <w:t xml:space="preserve"> TMSA </w:t>
      </w:r>
      <w:r w:rsidR="006A678D" w:rsidRPr="006A678D">
        <w:rPr>
          <w:rFonts w:ascii="Arial" w:eastAsia="ZTR1C.tmp" w:hAnsi="Arial" w:cs="Arial"/>
          <w:sz w:val="20"/>
          <w:szCs w:val="20"/>
          <w:lang w:val="es-ES" w:eastAsia="es-ES"/>
        </w:rPr>
        <w:t>2024-ER-27579</w:t>
      </w:r>
      <w:r w:rsidR="00BE477A">
        <w:rPr>
          <w:rFonts w:ascii="Arial" w:eastAsia="ZTR1C.tmp" w:hAnsi="Arial" w:cs="Arial"/>
          <w:sz w:val="20"/>
          <w:szCs w:val="20"/>
          <w:lang w:val="es-ES" w:eastAsia="es-ES"/>
        </w:rPr>
        <w:t xml:space="preserve"> y </w:t>
      </w:r>
      <w:r w:rsidR="00BE477A" w:rsidRPr="00BE477A">
        <w:rPr>
          <w:rFonts w:ascii="Arial" w:eastAsia="ZTR1C.tmp" w:hAnsi="Arial" w:cs="Arial"/>
          <w:sz w:val="20"/>
          <w:szCs w:val="20"/>
          <w:lang w:val="es-ES" w:eastAsia="es-ES"/>
        </w:rPr>
        <w:t>2024-ER-20559</w:t>
      </w:r>
      <w:r w:rsidR="00BE477A">
        <w:rPr>
          <w:rFonts w:ascii="Arial" w:eastAsia="ZTR1C.tmp" w:hAnsi="Arial" w:cs="Arial"/>
          <w:sz w:val="20"/>
          <w:szCs w:val="20"/>
          <w:lang w:val="es-ES" w:eastAsia="es-ES"/>
        </w:rPr>
        <w:t>)</w:t>
      </w:r>
      <w:r w:rsidR="006A678D">
        <w:rPr>
          <w:rFonts w:ascii="Arial" w:eastAsia="ZTR1C.tmp" w:hAnsi="Arial" w:cs="Arial"/>
          <w:sz w:val="20"/>
          <w:szCs w:val="20"/>
          <w:lang w:val="es-ES" w:eastAsia="es-ES"/>
        </w:rPr>
        <w:t xml:space="preserve"> </w:t>
      </w:r>
      <w:r w:rsidRPr="5DF942C8">
        <w:rPr>
          <w:rFonts w:ascii="Arial" w:eastAsia="ZTR1C.tmp" w:hAnsi="Arial" w:cs="Arial"/>
          <w:sz w:val="20"/>
          <w:szCs w:val="20"/>
          <w:lang w:val="es-ES" w:eastAsia="es-ES"/>
        </w:rPr>
        <w:t>se concluyó que corresponde a TRANSMILENIO S.A., en su calidad de Ente Gestor y en atención a la asignación de riesgos contractuales, asumir las actividades necesarias para el cumplimiento de la Resolución 40198 de 2021, incluyendo el desmantelamiento de la infraestructura asociada a las EDS, en tanto constituye una medida de mitigación de riesgos y un deber derivado de sus competencias funcionales.</w:t>
      </w:r>
    </w:p>
    <w:p w14:paraId="1F9D8733" w14:textId="77777777" w:rsidR="00923AFE" w:rsidRPr="00A23277" w:rsidRDefault="00923AFE" w:rsidP="00A23277">
      <w:pPr>
        <w:spacing w:after="0" w:line="240" w:lineRule="auto"/>
        <w:jc w:val="both"/>
        <w:rPr>
          <w:rFonts w:ascii="Arial" w:eastAsia="ZTR1C.tmp" w:hAnsi="Arial" w:cs="Arial"/>
          <w:sz w:val="20"/>
          <w:szCs w:val="20"/>
          <w:lang w:val="es-ES" w:eastAsia="es-ES"/>
        </w:rPr>
      </w:pPr>
    </w:p>
    <w:p w14:paraId="54068843" w14:textId="77777777" w:rsidR="00A23277" w:rsidRDefault="00A23277" w:rsidP="00A23277">
      <w:pPr>
        <w:spacing w:after="0" w:line="240" w:lineRule="auto"/>
        <w:jc w:val="both"/>
        <w:rPr>
          <w:rFonts w:ascii="Arial" w:eastAsia="ZTR1C.tmp" w:hAnsi="Arial" w:cs="Arial"/>
          <w:sz w:val="20"/>
          <w:szCs w:val="20"/>
          <w:lang w:val="es-ES" w:eastAsia="es-ES"/>
        </w:rPr>
      </w:pPr>
      <w:r w:rsidRPr="00A23277">
        <w:rPr>
          <w:rFonts w:ascii="Arial" w:eastAsia="ZTR1C.tmp" w:hAnsi="Arial" w:cs="Arial"/>
          <w:sz w:val="20"/>
          <w:szCs w:val="20"/>
          <w:lang w:val="es-ES" w:eastAsia="es-ES"/>
        </w:rPr>
        <w:t xml:space="preserve">De igual manera, se recomendó adelantar el cierre definitivo, desmantelamiento de las estaciones y la extracción de los tanques subterráneos, en estricto cumplimiento de la normativa técnica y </w:t>
      </w:r>
      <w:r w:rsidRPr="00A23277">
        <w:rPr>
          <w:rFonts w:ascii="Arial" w:eastAsia="ZTR1C.tmp" w:hAnsi="Arial" w:cs="Arial"/>
          <w:sz w:val="20"/>
          <w:szCs w:val="20"/>
          <w:lang w:val="es-ES" w:eastAsia="es-ES"/>
        </w:rPr>
        <w:lastRenderedPageBreak/>
        <w:t>ambiental aplicable, así como de los lineamientos que para cada caso determine la autoridad ambiental competente, previa notificación a la Secretaría Distrital de Ambiente.</w:t>
      </w:r>
    </w:p>
    <w:p w14:paraId="50EBD73D" w14:textId="77777777" w:rsidR="00923AFE" w:rsidRPr="00A23277" w:rsidRDefault="00923AFE" w:rsidP="00A23277">
      <w:pPr>
        <w:spacing w:after="0" w:line="240" w:lineRule="auto"/>
        <w:jc w:val="both"/>
        <w:rPr>
          <w:rFonts w:ascii="Arial" w:eastAsia="ZTR1C.tmp" w:hAnsi="Arial" w:cs="Arial"/>
          <w:sz w:val="20"/>
          <w:szCs w:val="20"/>
          <w:lang w:val="es-ES" w:eastAsia="es-ES"/>
        </w:rPr>
      </w:pPr>
    </w:p>
    <w:p w14:paraId="6C0F04B7" w14:textId="5A3913AA" w:rsidR="00312D49" w:rsidRPr="00CF3647" w:rsidRDefault="00A23277" w:rsidP="5DF942C8">
      <w:pPr>
        <w:spacing w:after="0" w:line="240" w:lineRule="auto"/>
        <w:jc w:val="both"/>
        <w:rPr>
          <w:rFonts w:ascii="Arial" w:eastAsia="ZTR1C.tmp" w:hAnsi="Arial" w:cs="Arial"/>
          <w:sz w:val="20"/>
          <w:szCs w:val="20"/>
          <w:lang w:val="es-ES" w:eastAsia="es-ES"/>
        </w:rPr>
      </w:pPr>
      <w:r w:rsidRPr="5DF942C8">
        <w:rPr>
          <w:rFonts w:ascii="Arial" w:eastAsia="ZTR1C.tmp" w:hAnsi="Arial" w:cs="Arial"/>
          <w:sz w:val="20"/>
          <w:szCs w:val="20"/>
          <w:lang w:val="es-ES" w:eastAsia="es-ES"/>
        </w:rPr>
        <w:t>En consecuencia, y en atención a la obligación legal, regulatoria y contractual de dar cumplimiento a la Resolución 40198 de 2021</w:t>
      </w:r>
      <w:r w:rsidR="07CB1B4B" w:rsidRPr="5DF942C8">
        <w:rPr>
          <w:rFonts w:ascii="Arial" w:eastAsia="ZTR1C.tmp" w:hAnsi="Arial" w:cs="Arial"/>
          <w:sz w:val="20"/>
          <w:szCs w:val="20"/>
          <w:lang w:val="es-ES" w:eastAsia="es-ES"/>
        </w:rPr>
        <w:t xml:space="preserve"> </w:t>
      </w:r>
      <w:r w:rsidRPr="5DF942C8">
        <w:rPr>
          <w:rFonts w:ascii="Arial" w:eastAsia="ZTR1C.tmp" w:hAnsi="Arial" w:cs="Arial"/>
          <w:sz w:val="20"/>
          <w:szCs w:val="20"/>
          <w:lang w:val="es-ES" w:eastAsia="es-ES"/>
        </w:rPr>
        <w:t>TRANSMILENIO S.A., a través de la Subgerencia de Infraestructura, apropió los recursos necesarios para la ejecución de estas actividades. En ese orden de ideas, y dada la naturaleza técnica y especializada de las labores a ejecutar, así como los riesgos asociados a su desarrollo, se hace indispensable adelantar el correspondiente proceso de selección, con el fin de contratar un tercero idóneo que garantice la ejecución de</w:t>
      </w:r>
      <w:r w:rsidR="737D5763" w:rsidRPr="5DF942C8">
        <w:rPr>
          <w:rFonts w:ascii="Arial" w:eastAsia="Times New Roman" w:hAnsi="Arial" w:cs="Arial"/>
          <w:color w:val="201F1E"/>
          <w:sz w:val="20"/>
          <w:szCs w:val="20"/>
          <w:lang w:eastAsia="es-CO"/>
        </w:rPr>
        <w:t>l desmantelamiento de las estaciones de servicio - EDS Diesel de los patios troncales Calle 80, Suba y Américas del Sistema TransMilenio</w:t>
      </w:r>
      <w:r w:rsidRPr="5DF942C8">
        <w:rPr>
          <w:rFonts w:ascii="Arial" w:eastAsia="ZTR1C.tmp" w:hAnsi="Arial" w:cs="Arial"/>
          <w:sz w:val="20"/>
          <w:szCs w:val="20"/>
          <w:lang w:val="es-ES" w:eastAsia="es-ES"/>
        </w:rPr>
        <w:t xml:space="preserve"> dichas actividades</w:t>
      </w:r>
      <w:r w:rsidR="225D1225" w:rsidRPr="5DF942C8">
        <w:rPr>
          <w:rFonts w:ascii="Arial" w:eastAsia="ZTR1C.tmp" w:hAnsi="Arial" w:cs="Arial"/>
          <w:sz w:val="20"/>
          <w:szCs w:val="20"/>
          <w:lang w:val="es-ES" w:eastAsia="es-ES"/>
        </w:rPr>
        <w:t xml:space="preserve"> deberán ser realizadas</w:t>
      </w:r>
      <w:r w:rsidRPr="5DF942C8">
        <w:rPr>
          <w:rFonts w:ascii="Arial" w:eastAsia="ZTR1C.tmp" w:hAnsi="Arial" w:cs="Arial"/>
          <w:sz w:val="20"/>
          <w:szCs w:val="20"/>
          <w:lang w:val="es-ES" w:eastAsia="es-ES"/>
        </w:rPr>
        <w:t xml:space="preserve"> conforme a los estándares técnicos, ambientales y de seguridad exigidos por la normativa vigente y por la Entidad.</w:t>
      </w:r>
    </w:p>
    <w:p w14:paraId="39C65EE5" w14:textId="77777777" w:rsidR="00312D49" w:rsidRPr="00312D49" w:rsidRDefault="00312D49" w:rsidP="00815095">
      <w:pPr>
        <w:spacing w:after="0" w:line="240" w:lineRule="auto"/>
        <w:jc w:val="both"/>
        <w:rPr>
          <w:rFonts w:ascii="Arial" w:eastAsia="ZTR1C.tmp" w:hAnsi="Arial" w:cs="Arial"/>
          <w:sz w:val="20"/>
          <w:szCs w:val="20"/>
          <w:lang w:val="es-ES" w:eastAsia="es-ES"/>
        </w:rPr>
      </w:pPr>
    </w:p>
    <w:p w14:paraId="4FDA64E2" w14:textId="77777777" w:rsidR="00487B0A" w:rsidRPr="00BA7CC3" w:rsidRDefault="00487B0A" w:rsidP="00487B0A">
      <w:pPr>
        <w:spacing w:after="0" w:line="240" w:lineRule="auto"/>
        <w:jc w:val="both"/>
        <w:rPr>
          <w:rFonts w:ascii="Arial" w:eastAsia="ZTR1C.tmp" w:hAnsi="Arial" w:cs="Arial"/>
          <w:sz w:val="20"/>
          <w:szCs w:val="20"/>
          <w:lang w:val="es-ES" w:eastAsia="es-ES"/>
        </w:rPr>
      </w:pPr>
    </w:p>
    <w:p w14:paraId="47B8BE52" w14:textId="77777777" w:rsidR="004267FA" w:rsidRPr="000B5157" w:rsidRDefault="004267FA" w:rsidP="009D4578">
      <w:pPr>
        <w:numPr>
          <w:ilvl w:val="0"/>
          <w:numId w:val="8"/>
        </w:numPr>
        <w:spacing w:after="0" w:line="240" w:lineRule="auto"/>
        <w:ind w:left="567" w:hanging="567"/>
        <w:jc w:val="both"/>
        <w:rPr>
          <w:rFonts w:ascii="Arial" w:eastAsia="ZTR1C.tmp" w:hAnsi="Arial" w:cs="Arial"/>
          <w:b/>
          <w:sz w:val="20"/>
          <w:szCs w:val="20"/>
          <w:lang w:val="es-ES" w:eastAsia="es-ES"/>
        </w:rPr>
      </w:pPr>
      <w:r w:rsidRPr="000B5157">
        <w:rPr>
          <w:rFonts w:ascii="Arial" w:eastAsia="ZTR1C.tmp" w:hAnsi="Arial" w:cs="Arial"/>
          <w:b/>
          <w:sz w:val="20"/>
          <w:szCs w:val="20"/>
          <w:lang w:val="es-ES" w:eastAsia="es-ES"/>
        </w:rPr>
        <w:t>DESCRIPCIÓN DEL OBJETO A CONTRATAR CON SUS ESPECIFICACIONES:</w:t>
      </w:r>
    </w:p>
    <w:p w14:paraId="47B8BE53" w14:textId="77777777" w:rsidR="004267FA" w:rsidRPr="000B5157" w:rsidRDefault="004267FA" w:rsidP="009D4578">
      <w:pPr>
        <w:spacing w:after="0" w:line="240" w:lineRule="auto"/>
        <w:ind w:left="567"/>
        <w:jc w:val="both"/>
        <w:rPr>
          <w:rFonts w:ascii="Arial" w:eastAsia="ZTR1C.tmp" w:hAnsi="Arial" w:cs="Arial"/>
          <w:b/>
          <w:color w:val="FF0000"/>
          <w:sz w:val="20"/>
          <w:szCs w:val="20"/>
          <w:lang w:val="es-ES" w:eastAsia="es-ES"/>
        </w:rPr>
      </w:pPr>
    </w:p>
    <w:p w14:paraId="02DC68BA" w14:textId="58930FD2" w:rsidR="00D0343F" w:rsidRPr="00420196" w:rsidRDefault="00D0343F" w:rsidP="00D0343F">
      <w:pPr>
        <w:pStyle w:val="Prrafodelista"/>
        <w:numPr>
          <w:ilvl w:val="1"/>
          <w:numId w:val="8"/>
        </w:numPr>
        <w:spacing w:after="0" w:line="240" w:lineRule="auto"/>
        <w:jc w:val="both"/>
        <w:rPr>
          <w:rFonts w:ascii="Arial" w:eastAsia="ZTR1C.tmp" w:hAnsi="Arial" w:cs="Arial"/>
          <w:b/>
          <w:bCs/>
          <w:sz w:val="20"/>
          <w:szCs w:val="20"/>
          <w:lang w:val="es-ES" w:eastAsia="es-ES"/>
        </w:rPr>
      </w:pPr>
      <w:r w:rsidRPr="00420196">
        <w:rPr>
          <w:rFonts w:ascii="Arial" w:eastAsia="ZTR1C.tmp" w:hAnsi="Arial" w:cs="Arial"/>
          <w:b/>
          <w:bCs/>
          <w:sz w:val="20"/>
          <w:szCs w:val="20"/>
          <w:lang w:val="es-ES" w:eastAsia="es-ES"/>
        </w:rPr>
        <w:t>OBJETO</w:t>
      </w:r>
    </w:p>
    <w:p w14:paraId="5CAA4F81" w14:textId="77777777" w:rsidR="00D0343F" w:rsidRDefault="00D0343F" w:rsidP="00D0343F">
      <w:pPr>
        <w:spacing w:after="0" w:line="240" w:lineRule="auto"/>
        <w:jc w:val="both"/>
        <w:rPr>
          <w:rFonts w:ascii="Arial" w:eastAsia="ZTR1C.tmp" w:hAnsi="Arial" w:cs="Arial"/>
          <w:color w:val="FF0000"/>
          <w:sz w:val="20"/>
          <w:szCs w:val="20"/>
          <w:lang w:val="es-ES" w:eastAsia="es-ES"/>
        </w:rPr>
      </w:pPr>
    </w:p>
    <w:p w14:paraId="014E4F41" w14:textId="77777777" w:rsidR="00420196" w:rsidRPr="00A55D7B" w:rsidRDefault="00420196" w:rsidP="00420196">
      <w:pPr>
        <w:shd w:val="clear" w:color="auto" w:fill="FFFFFF"/>
        <w:spacing w:after="0" w:line="240" w:lineRule="auto"/>
        <w:jc w:val="both"/>
        <w:textAlignment w:val="baseline"/>
        <w:rPr>
          <w:rFonts w:ascii="Arial" w:eastAsia="Times New Roman" w:hAnsi="Arial" w:cs="Arial"/>
          <w:color w:val="201F1E"/>
          <w:sz w:val="20"/>
          <w:szCs w:val="20"/>
          <w:lang w:eastAsia="es-CO"/>
        </w:rPr>
      </w:pPr>
      <w:r w:rsidRPr="00A55D7B">
        <w:rPr>
          <w:rFonts w:ascii="Arial" w:eastAsia="Times New Roman" w:hAnsi="Arial" w:cs="Arial"/>
          <w:color w:val="201F1E"/>
          <w:sz w:val="20"/>
          <w:szCs w:val="20"/>
          <w:lang w:eastAsia="es-CO"/>
        </w:rPr>
        <w:t>DCMC72 Realizar el desmantelamiento de las estaciones de servicio - EDS Diesel de los patios troncales Calle 80, Suba y Américas del Sistema TransMilenio</w:t>
      </w:r>
    </w:p>
    <w:p w14:paraId="4DF9FBCA" w14:textId="77777777" w:rsidR="00D0343F" w:rsidRPr="00420196" w:rsidRDefault="00D0343F" w:rsidP="00D0343F">
      <w:pPr>
        <w:spacing w:after="0" w:line="240" w:lineRule="auto"/>
        <w:jc w:val="both"/>
        <w:rPr>
          <w:rFonts w:ascii="Arial" w:eastAsia="ZTR1C.tmp" w:hAnsi="Arial" w:cs="Arial"/>
          <w:color w:val="FF0000"/>
          <w:sz w:val="20"/>
          <w:szCs w:val="20"/>
          <w:lang w:eastAsia="es-ES"/>
        </w:rPr>
      </w:pPr>
    </w:p>
    <w:p w14:paraId="6E1F64AB" w14:textId="2E0B77CC" w:rsidR="00D0343F" w:rsidRPr="00420196" w:rsidRDefault="00D0343F" w:rsidP="00D0343F">
      <w:pPr>
        <w:pStyle w:val="Prrafodelista"/>
        <w:numPr>
          <w:ilvl w:val="1"/>
          <w:numId w:val="8"/>
        </w:numPr>
        <w:spacing w:after="0" w:line="240" w:lineRule="auto"/>
        <w:jc w:val="both"/>
        <w:rPr>
          <w:rFonts w:ascii="Arial" w:eastAsia="ZTR1C.tmp" w:hAnsi="Arial" w:cs="Arial"/>
          <w:b/>
          <w:bCs/>
          <w:sz w:val="20"/>
          <w:szCs w:val="20"/>
          <w:lang w:val="es-ES" w:eastAsia="es-ES"/>
        </w:rPr>
      </w:pPr>
      <w:r w:rsidRPr="00420196">
        <w:rPr>
          <w:rFonts w:ascii="Arial" w:eastAsia="ZTR1C.tmp" w:hAnsi="Arial" w:cs="Arial"/>
          <w:b/>
          <w:bCs/>
          <w:sz w:val="20"/>
          <w:szCs w:val="20"/>
          <w:lang w:val="es-ES" w:eastAsia="es-ES"/>
        </w:rPr>
        <w:t>Alcance del Objeto</w:t>
      </w:r>
    </w:p>
    <w:p w14:paraId="0CB900F4" w14:textId="77777777" w:rsidR="00D0343F" w:rsidRDefault="00D0343F" w:rsidP="00D0343F">
      <w:pPr>
        <w:spacing w:after="0" w:line="240" w:lineRule="auto"/>
        <w:jc w:val="both"/>
        <w:rPr>
          <w:rFonts w:ascii="Arial" w:eastAsia="ZTR1C.tmp" w:hAnsi="Arial" w:cs="Arial"/>
          <w:color w:val="FF0000"/>
          <w:sz w:val="20"/>
          <w:szCs w:val="20"/>
          <w:lang w:val="es-ES" w:eastAsia="es-ES"/>
        </w:rPr>
      </w:pPr>
    </w:p>
    <w:p w14:paraId="6C4C618C" w14:textId="77777777" w:rsidR="00A02B79" w:rsidRPr="00A02B79" w:rsidRDefault="00A02B79" w:rsidP="00A02B79">
      <w:pPr>
        <w:spacing w:after="0" w:line="240" w:lineRule="auto"/>
        <w:jc w:val="both"/>
        <w:rPr>
          <w:rFonts w:ascii="Arial" w:eastAsia="ZTR1C.tmp" w:hAnsi="Arial" w:cs="Arial"/>
          <w:sz w:val="20"/>
          <w:szCs w:val="20"/>
          <w:lang w:val="es-ES" w:eastAsia="es-ES"/>
        </w:rPr>
      </w:pPr>
      <w:r w:rsidRPr="00A02B79">
        <w:rPr>
          <w:rFonts w:ascii="Arial" w:eastAsia="ZTR1C.tmp" w:hAnsi="Arial" w:cs="Arial"/>
          <w:sz w:val="20"/>
          <w:szCs w:val="20"/>
          <w:lang w:val="es-ES" w:eastAsia="es-ES"/>
        </w:rPr>
        <w:t xml:space="preserve">La ejecución del objeto contractual abarca el desarrollo de las actividades necesarias para el desmantelamiento de las Estaciones de Servicio – EDS Diesel ubicadas en los patios troncales Calle 80, Suba y Américas del Sistema TransMilenio, que comprende las actividades técnicas, operativas y administrativas necesarias para el retiro seguro y controlado de la infraestructura existente. </w:t>
      </w:r>
    </w:p>
    <w:p w14:paraId="49473AC2" w14:textId="77777777" w:rsidR="00A02B79" w:rsidRPr="00A02B79" w:rsidRDefault="00A02B79" w:rsidP="00A02B79">
      <w:pPr>
        <w:spacing w:after="0" w:line="240" w:lineRule="auto"/>
        <w:jc w:val="both"/>
        <w:rPr>
          <w:rFonts w:ascii="Arial" w:eastAsia="ZTR1C.tmp" w:hAnsi="Arial" w:cs="Arial"/>
          <w:sz w:val="20"/>
          <w:szCs w:val="20"/>
          <w:lang w:val="es-ES" w:eastAsia="es-ES"/>
        </w:rPr>
      </w:pPr>
    </w:p>
    <w:p w14:paraId="4CA60AE7" w14:textId="77777777" w:rsidR="00A02B79" w:rsidRPr="00A02B79" w:rsidRDefault="00A02B79" w:rsidP="00A02B79">
      <w:pPr>
        <w:spacing w:after="0" w:line="240" w:lineRule="auto"/>
        <w:jc w:val="both"/>
        <w:rPr>
          <w:rFonts w:ascii="Arial" w:eastAsia="ZTR1C.tmp" w:hAnsi="Arial" w:cs="Arial"/>
          <w:sz w:val="20"/>
          <w:szCs w:val="20"/>
          <w:lang w:val="es-ES" w:eastAsia="es-ES"/>
        </w:rPr>
      </w:pPr>
      <w:r w:rsidRPr="00A02B79">
        <w:rPr>
          <w:rFonts w:ascii="Arial" w:eastAsia="ZTR1C.tmp" w:hAnsi="Arial" w:cs="Arial"/>
          <w:sz w:val="20"/>
          <w:szCs w:val="20"/>
          <w:lang w:val="es-ES" w:eastAsia="es-ES"/>
        </w:rPr>
        <w:t>Incluye, entre otras pero sin limitarse a estas, la elaboración del Plan de Desmantelamiento para cada una de las EDS Diesel para presentación y aprobación de la Autoridad Ambiental, la desinstalación y retiro de tanques, surtidores, tuberías, sistemas eléctricos, equipos auxiliares y demás componentes asociados; la gestión y disposición final de residuos peligrosos y no peligrosos conforme a la normatividad ambiental vigente; la implementación de medidas de seguridad industrial, salud en el trabajo y control ambiental; realización de los estudios y monitoreos ambientales requeridos y ensayos técnicos de las zonas intervenidas y la restitución de las áreas intervenidas a condiciones seguras y funcionales conforme a lo descrito en general en la Resolución 1170 de 1997, y en lo específico en el Capítulo V. Artículo 44, en lo referente a la limpieza del suelo, y a su vez en la Resolución 02700 de 2023 de la Secretaría Distrital de Ambiente con la cual se adoptó la Metodología para la Estandarización de Criterios de Investigación de Contaminación en Suelo y Recursos Asociados, la Guía para la Evaluación de Riesgo de Sitios Contaminados, y el Decreto 1076 de 2015, Por medio del cual se expide el Decreto Único Reglamentario del Sector Ambiente y Desarrollo Sostenible y al marco normativo vigente aplicable y a las especificaciones técnicas, lineamientos y estándares que defina la Entidad, asegurando en su adecuada integración al entorno operativo de los patios troncales, lo anterior, acorde a lo descrito en los “Anexos Infraestructura de Transporte EDS”.</w:t>
      </w:r>
    </w:p>
    <w:p w14:paraId="18FD2560" w14:textId="77777777" w:rsidR="00A02B79" w:rsidRPr="00A02B79" w:rsidRDefault="00A02B79" w:rsidP="00A02B79">
      <w:pPr>
        <w:spacing w:after="0" w:line="240" w:lineRule="auto"/>
        <w:jc w:val="both"/>
        <w:rPr>
          <w:rFonts w:ascii="Arial" w:eastAsia="ZTR1C.tmp" w:hAnsi="Arial" w:cs="Arial"/>
          <w:sz w:val="20"/>
          <w:szCs w:val="20"/>
          <w:lang w:val="es-ES" w:eastAsia="es-ES"/>
        </w:rPr>
      </w:pPr>
    </w:p>
    <w:p w14:paraId="030D62DD" w14:textId="428F851A" w:rsidR="000612F6" w:rsidRPr="00A55D7B" w:rsidRDefault="00A02B79" w:rsidP="00A02B79">
      <w:pPr>
        <w:spacing w:after="0" w:line="240" w:lineRule="auto"/>
        <w:jc w:val="both"/>
        <w:rPr>
          <w:rFonts w:ascii="Arial" w:eastAsia="Times New Roman" w:hAnsi="Arial" w:cs="Arial"/>
          <w:color w:val="201F1E"/>
          <w:sz w:val="20"/>
          <w:szCs w:val="20"/>
          <w:lang w:eastAsia="es-CO"/>
        </w:rPr>
      </w:pPr>
      <w:r w:rsidRPr="00A02B79">
        <w:rPr>
          <w:rFonts w:ascii="Arial" w:eastAsia="ZTR1C.tmp" w:hAnsi="Arial" w:cs="Arial"/>
          <w:sz w:val="20"/>
          <w:szCs w:val="20"/>
          <w:lang w:val="es-ES" w:eastAsia="es-ES"/>
        </w:rPr>
        <w:t>Se deberá garantizar la ejecución de los trabajos sin afectar la operación de los patios troncales, asegurando el cumplimiento de los estándares técnicos, legales y ambientales aplicables, así como realizar los trámites ante las entidades competentes, externas e internas, permisos y/o autorizaciones con la autoridad ambiental, TRANSMILENIO S.A., y todas aquellas articulaciones que se requieran con las demás entidades, para garantizar el cumplimiento del Plan detallado de trabajo, y las actividades que de esta se relacionan, para el cumplimiento de las actividades, dentro de los tiempos establecidos.</w:t>
      </w:r>
    </w:p>
    <w:p w14:paraId="0427743B" w14:textId="77777777" w:rsidR="00D0343F" w:rsidRDefault="00D0343F" w:rsidP="00D0343F">
      <w:pPr>
        <w:spacing w:after="0" w:line="240" w:lineRule="auto"/>
        <w:jc w:val="both"/>
        <w:rPr>
          <w:rFonts w:ascii="Arial" w:eastAsia="ZTR1C.tmp" w:hAnsi="Arial" w:cs="Arial"/>
          <w:color w:val="FF0000"/>
          <w:sz w:val="20"/>
          <w:szCs w:val="20"/>
          <w:lang w:eastAsia="es-ES"/>
        </w:rPr>
      </w:pPr>
    </w:p>
    <w:p w14:paraId="4F71B0E9" w14:textId="77777777" w:rsidR="005B6D6F" w:rsidRPr="000612F6" w:rsidRDefault="005B6D6F" w:rsidP="00D0343F">
      <w:pPr>
        <w:spacing w:after="0" w:line="240" w:lineRule="auto"/>
        <w:jc w:val="both"/>
        <w:rPr>
          <w:rFonts w:ascii="Arial" w:eastAsia="ZTR1C.tmp" w:hAnsi="Arial" w:cs="Arial"/>
          <w:color w:val="FF0000"/>
          <w:sz w:val="20"/>
          <w:szCs w:val="20"/>
          <w:lang w:eastAsia="es-ES"/>
        </w:rPr>
      </w:pPr>
    </w:p>
    <w:p w14:paraId="1308FEBC" w14:textId="36811D18" w:rsidR="00D0343F" w:rsidRPr="00420196" w:rsidRDefault="00D0343F" w:rsidP="00D0343F">
      <w:pPr>
        <w:pStyle w:val="Prrafodelista"/>
        <w:numPr>
          <w:ilvl w:val="1"/>
          <w:numId w:val="8"/>
        </w:numPr>
        <w:spacing w:after="0" w:line="240" w:lineRule="auto"/>
        <w:jc w:val="both"/>
        <w:rPr>
          <w:rFonts w:ascii="Arial" w:eastAsia="ZTR1C.tmp" w:hAnsi="Arial" w:cs="Arial"/>
          <w:b/>
          <w:bCs/>
          <w:sz w:val="20"/>
          <w:szCs w:val="20"/>
          <w:lang w:val="es-ES" w:eastAsia="es-ES"/>
        </w:rPr>
      </w:pPr>
      <w:r w:rsidRPr="00420196">
        <w:rPr>
          <w:rFonts w:ascii="Arial" w:eastAsia="ZTR1C.tmp" w:hAnsi="Arial" w:cs="Arial"/>
          <w:b/>
          <w:bCs/>
          <w:sz w:val="20"/>
          <w:szCs w:val="20"/>
          <w:lang w:val="es-ES" w:eastAsia="es-ES"/>
        </w:rPr>
        <w:t>Clasificación UNSPC</w:t>
      </w:r>
    </w:p>
    <w:p w14:paraId="02956E29" w14:textId="77777777" w:rsidR="00F00A98" w:rsidRDefault="00F00A98" w:rsidP="00F00A98">
      <w:pPr>
        <w:spacing w:after="0" w:line="240" w:lineRule="auto"/>
        <w:jc w:val="both"/>
        <w:rPr>
          <w:rFonts w:ascii="Arial" w:eastAsia="ZTR1C.tmp" w:hAnsi="Arial" w:cs="Arial"/>
          <w:sz w:val="20"/>
          <w:szCs w:val="20"/>
          <w:lang w:val="es-ES" w:eastAsia="es-ES"/>
        </w:rPr>
      </w:pPr>
    </w:p>
    <w:p w14:paraId="5E9675BE" w14:textId="77777777" w:rsidR="00F545D9" w:rsidRPr="00A55D7B" w:rsidRDefault="00F545D9" w:rsidP="00F545D9">
      <w:pPr>
        <w:spacing w:after="0" w:line="240" w:lineRule="auto"/>
        <w:jc w:val="both"/>
        <w:rPr>
          <w:rFonts w:ascii="Arial" w:eastAsia="Times New Roman" w:hAnsi="Arial" w:cs="Arial"/>
          <w:color w:val="201F1E"/>
          <w:sz w:val="20"/>
          <w:szCs w:val="20"/>
          <w:lang w:eastAsia="es-CO"/>
        </w:rPr>
      </w:pPr>
      <w:r w:rsidRPr="00A55D7B">
        <w:rPr>
          <w:rFonts w:ascii="Arial" w:eastAsia="Times New Roman" w:hAnsi="Arial" w:cs="Arial"/>
          <w:color w:val="201F1E"/>
          <w:sz w:val="20"/>
          <w:szCs w:val="20"/>
          <w:lang w:eastAsia="es-CO"/>
        </w:rPr>
        <w:t>De conformidad con lo dispuesto en el numeral 1 del Artículo 2.2.1.1.2.1.3 del Decreto 1082 de 2015, el objeto y obligaciones del Contrato a desarrollar se enmarcan en el clasificador de Bienes y Servicios de las Naciones Unidas –UNSPSC-, en los siguientes códigos, así:</w:t>
      </w:r>
    </w:p>
    <w:p w14:paraId="4D2FE146" w14:textId="77777777" w:rsidR="00F545D9" w:rsidRPr="00A55D7B" w:rsidRDefault="00F545D9" w:rsidP="00F545D9">
      <w:pPr>
        <w:spacing w:after="0" w:line="240" w:lineRule="auto"/>
        <w:jc w:val="both"/>
        <w:rPr>
          <w:rFonts w:ascii="Arial" w:eastAsia="ZTR1C.tmp" w:hAnsi="Arial" w:cs="Arial"/>
          <w:color w:val="FF0000"/>
          <w:sz w:val="20"/>
          <w:szCs w:val="20"/>
          <w:lang w:eastAsia="es-ES"/>
        </w:rPr>
      </w:pPr>
    </w:p>
    <w:tbl>
      <w:tblPr>
        <w:tblW w:w="9493" w:type="dxa"/>
        <w:jc w:val="center"/>
        <w:tblCellMar>
          <w:left w:w="70" w:type="dxa"/>
          <w:right w:w="70" w:type="dxa"/>
        </w:tblCellMar>
        <w:tblLook w:val="04A0" w:firstRow="1" w:lastRow="0" w:firstColumn="1" w:lastColumn="0" w:noHBand="0" w:noVBand="1"/>
      </w:tblPr>
      <w:tblGrid>
        <w:gridCol w:w="1030"/>
        <w:gridCol w:w="2509"/>
        <w:gridCol w:w="2004"/>
        <w:gridCol w:w="2114"/>
        <w:gridCol w:w="1836"/>
      </w:tblGrid>
      <w:tr w:rsidR="00F545D9" w:rsidRPr="00A55D7B" w14:paraId="4EFB6437" w14:textId="77777777" w:rsidTr="00201050">
        <w:trPr>
          <w:trHeight w:val="900"/>
          <w:tblHeader/>
          <w:jc w:val="center"/>
        </w:trPr>
        <w:tc>
          <w:tcPr>
            <w:tcW w:w="1030" w:type="dxa"/>
            <w:tcBorders>
              <w:top w:val="single" w:sz="4" w:space="0" w:color="auto"/>
              <w:left w:val="single" w:sz="4" w:space="0" w:color="auto"/>
              <w:bottom w:val="single" w:sz="4" w:space="0" w:color="auto"/>
              <w:right w:val="single" w:sz="4" w:space="0" w:color="auto"/>
            </w:tcBorders>
            <w:vAlign w:val="center"/>
            <w:hideMark/>
          </w:tcPr>
          <w:p w14:paraId="40E21FCF" w14:textId="77777777" w:rsidR="00F545D9" w:rsidRPr="00A55D7B" w:rsidRDefault="00F545D9" w:rsidP="00201050">
            <w:pPr>
              <w:spacing w:after="0" w:line="240" w:lineRule="auto"/>
              <w:jc w:val="center"/>
              <w:rPr>
                <w:rFonts w:ascii="Arial" w:eastAsia="Times New Roman" w:hAnsi="Arial" w:cs="Arial"/>
                <w:b/>
                <w:bCs/>
                <w:color w:val="000000"/>
                <w:sz w:val="20"/>
                <w:szCs w:val="20"/>
                <w:lang w:eastAsia="es-CO"/>
              </w:rPr>
            </w:pPr>
            <w:r w:rsidRPr="00A55D7B">
              <w:rPr>
                <w:rFonts w:ascii="Arial" w:eastAsia="Times New Roman" w:hAnsi="Arial" w:cs="Arial"/>
                <w:b/>
                <w:bCs/>
                <w:color w:val="000000"/>
                <w:sz w:val="20"/>
                <w:szCs w:val="20"/>
                <w:lang w:eastAsia="es-CO"/>
              </w:rPr>
              <w:t>CODIGO UNSPSC</w:t>
            </w:r>
          </w:p>
        </w:tc>
        <w:tc>
          <w:tcPr>
            <w:tcW w:w="2509" w:type="dxa"/>
            <w:tcBorders>
              <w:top w:val="single" w:sz="4" w:space="0" w:color="auto"/>
              <w:left w:val="nil"/>
              <w:bottom w:val="single" w:sz="4" w:space="0" w:color="auto"/>
              <w:right w:val="single" w:sz="4" w:space="0" w:color="auto"/>
            </w:tcBorders>
            <w:vAlign w:val="center"/>
            <w:hideMark/>
          </w:tcPr>
          <w:p w14:paraId="3DEB18D3" w14:textId="77777777" w:rsidR="00F545D9" w:rsidRPr="00A55D7B" w:rsidRDefault="00F545D9" w:rsidP="00201050">
            <w:pPr>
              <w:spacing w:after="0" w:line="240" w:lineRule="auto"/>
              <w:jc w:val="center"/>
              <w:rPr>
                <w:rFonts w:ascii="Arial" w:eastAsia="Times New Roman" w:hAnsi="Arial" w:cs="Arial"/>
                <w:b/>
                <w:bCs/>
                <w:color w:val="000000"/>
                <w:sz w:val="20"/>
                <w:szCs w:val="20"/>
                <w:lang w:eastAsia="es-CO"/>
              </w:rPr>
            </w:pPr>
            <w:r w:rsidRPr="00A55D7B">
              <w:rPr>
                <w:rFonts w:ascii="Arial" w:eastAsia="Times New Roman" w:hAnsi="Arial" w:cs="Arial"/>
                <w:b/>
                <w:bCs/>
                <w:color w:val="000000"/>
                <w:sz w:val="20"/>
                <w:szCs w:val="20"/>
                <w:lang w:eastAsia="es-CO"/>
              </w:rPr>
              <w:t>SEGMENTO</w:t>
            </w:r>
          </w:p>
        </w:tc>
        <w:tc>
          <w:tcPr>
            <w:tcW w:w="2004" w:type="dxa"/>
            <w:tcBorders>
              <w:top w:val="single" w:sz="4" w:space="0" w:color="auto"/>
              <w:left w:val="nil"/>
              <w:bottom w:val="single" w:sz="4" w:space="0" w:color="auto"/>
              <w:right w:val="single" w:sz="4" w:space="0" w:color="auto"/>
            </w:tcBorders>
            <w:vAlign w:val="center"/>
            <w:hideMark/>
          </w:tcPr>
          <w:p w14:paraId="7F241B35" w14:textId="77777777" w:rsidR="00F545D9" w:rsidRPr="00A55D7B" w:rsidRDefault="00F545D9" w:rsidP="00201050">
            <w:pPr>
              <w:spacing w:after="0" w:line="240" w:lineRule="auto"/>
              <w:jc w:val="center"/>
              <w:rPr>
                <w:rFonts w:ascii="Arial" w:eastAsia="Times New Roman" w:hAnsi="Arial" w:cs="Arial"/>
                <w:b/>
                <w:bCs/>
                <w:color w:val="000000"/>
                <w:sz w:val="20"/>
                <w:szCs w:val="20"/>
                <w:lang w:eastAsia="es-CO"/>
              </w:rPr>
            </w:pPr>
            <w:r w:rsidRPr="00A55D7B">
              <w:rPr>
                <w:rFonts w:ascii="Arial" w:eastAsia="Times New Roman" w:hAnsi="Arial" w:cs="Arial"/>
                <w:b/>
                <w:bCs/>
                <w:color w:val="000000"/>
                <w:sz w:val="20"/>
                <w:szCs w:val="20"/>
                <w:lang w:eastAsia="es-CO"/>
              </w:rPr>
              <w:t>FAMILIA</w:t>
            </w:r>
          </w:p>
        </w:tc>
        <w:tc>
          <w:tcPr>
            <w:tcW w:w="2114" w:type="dxa"/>
            <w:tcBorders>
              <w:top w:val="single" w:sz="4" w:space="0" w:color="auto"/>
              <w:left w:val="nil"/>
              <w:bottom w:val="single" w:sz="4" w:space="0" w:color="auto"/>
              <w:right w:val="single" w:sz="4" w:space="0" w:color="auto"/>
            </w:tcBorders>
            <w:vAlign w:val="center"/>
            <w:hideMark/>
          </w:tcPr>
          <w:p w14:paraId="2734C82D" w14:textId="77777777" w:rsidR="00F545D9" w:rsidRPr="00A55D7B" w:rsidRDefault="00F545D9" w:rsidP="00201050">
            <w:pPr>
              <w:spacing w:after="0" w:line="240" w:lineRule="auto"/>
              <w:jc w:val="center"/>
              <w:rPr>
                <w:rFonts w:ascii="Arial" w:eastAsia="Times New Roman" w:hAnsi="Arial" w:cs="Arial"/>
                <w:b/>
                <w:bCs/>
                <w:color w:val="000000"/>
                <w:sz w:val="20"/>
                <w:szCs w:val="20"/>
                <w:lang w:eastAsia="es-CO"/>
              </w:rPr>
            </w:pPr>
            <w:r w:rsidRPr="00A55D7B">
              <w:rPr>
                <w:rFonts w:ascii="Arial" w:eastAsia="Times New Roman" w:hAnsi="Arial" w:cs="Arial"/>
                <w:b/>
                <w:bCs/>
                <w:color w:val="000000"/>
                <w:sz w:val="20"/>
                <w:szCs w:val="20"/>
                <w:lang w:eastAsia="es-CO"/>
              </w:rPr>
              <w:t>CLASES</w:t>
            </w:r>
          </w:p>
        </w:tc>
        <w:tc>
          <w:tcPr>
            <w:tcW w:w="1836" w:type="dxa"/>
            <w:tcBorders>
              <w:top w:val="single" w:sz="4" w:space="0" w:color="auto"/>
              <w:left w:val="nil"/>
              <w:bottom w:val="single" w:sz="4" w:space="0" w:color="auto"/>
              <w:right w:val="single" w:sz="4" w:space="0" w:color="auto"/>
            </w:tcBorders>
            <w:vAlign w:val="center"/>
            <w:hideMark/>
          </w:tcPr>
          <w:p w14:paraId="2EF02D02" w14:textId="77777777" w:rsidR="00F545D9" w:rsidRPr="00A55D7B" w:rsidRDefault="00F545D9" w:rsidP="00201050">
            <w:pPr>
              <w:spacing w:after="0" w:line="240" w:lineRule="auto"/>
              <w:jc w:val="center"/>
              <w:rPr>
                <w:rFonts w:ascii="Arial" w:eastAsia="Times New Roman" w:hAnsi="Arial" w:cs="Arial"/>
                <w:b/>
                <w:bCs/>
                <w:color w:val="000000"/>
                <w:sz w:val="20"/>
                <w:szCs w:val="20"/>
                <w:lang w:eastAsia="es-CO"/>
              </w:rPr>
            </w:pPr>
            <w:r w:rsidRPr="00A55D7B">
              <w:rPr>
                <w:rFonts w:ascii="Arial" w:eastAsia="Times New Roman" w:hAnsi="Arial" w:cs="Arial"/>
                <w:b/>
                <w:bCs/>
                <w:color w:val="000000"/>
                <w:sz w:val="20"/>
                <w:szCs w:val="20"/>
                <w:lang w:eastAsia="es-CO"/>
              </w:rPr>
              <w:t>PRODUCTOS</w:t>
            </w:r>
          </w:p>
        </w:tc>
      </w:tr>
      <w:tr w:rsidR="00F545D9" w:rsidRPr="00A55D7B" w14:paraId="0FC75508" w14:textId="77777777" w:rsidTr="00201050">
        <w:trPr>
          <w:trHeight w:val="855"/>
          <w:jc w:val="center"/>
        </w:trPr>
        <w:tc>
          <w:tcPr>
            <w:tcW w:w="1030" w:type="dxa"/>
            <w:tcBorders>
              <w:top w:val="nil"/>
              <w:left w:val="single" w:sz="4" w:space="0" w:color="auto"/>
              <w:bottom w:val="single" w:sz="4" w:space="0" w:color="auto"/>
              <w:right w:val="single" w:sz="4" w:space="0" w:color="auto"/>
            </w:tcBorders>
            <w:vAlign w:val="center"/>
            <w:hideMark/>
          </w:tcPr>
          <w:p w14:paraId="1D407E8E"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72121302</w:t>
            </w:r>
          </w:p>
        </w:tc>
        <w:tc>
          <w:tcPr>
            <w:tcW w:w="2509" w:type="dxa"/>
            <w:tcBorders>
              <w:top w:val="nil"/>
              <w:left w:val="nil"/>
              <w:bottom w:val="single" w:sz="4" w:space="0" w:color="auto"/>
              <w:right w:val="single" w:sz="4" w:space="0" w:color="auto"/>
            </w:tcBorders>
            <w:vAlign w:val="center"/>
            <w:hideMark/>
          </w:tcPr>
          <w:p w14:paraId="4E43C8A1"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edificación, construcción de instalaciones y mantenimiento</w:t>
            </w:r>
          </w:p>
        </w:tc>
        <w:tc>
          <w:tcPr>
            <w:tcW w:w="2004" w:type="dxa"/>
            <w:tcBorders>
              <w:top w:val="nil"/>
              <w:left w:val="nil"/>
              <w:bottom w:val="single" w:sz="4" w:space="0" w:color="auto"/>
              <w:right w:val="single" w:sz="4" w:space="0" w:color="auto"/>
            </w:tcBorders>
            <w:vAlign w:val="center"/>
            <w:hideMark/>
          </w:tcPr>
          <w:p w14:paraId="1974A76D"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construcción de edificaciones no residenciales</w:t>
            </w:r>
          </w:p>
        </w:tc>
        <w:tc>
          <w:tcPr>
            <w:tcW w:w="2114" w:type="dxa"/>
            <w:tcBorders>
              <w:top w:val="nil"/>
              <w:left w:val="nil"/>
              <w:bottom w:val="single" w:sz="4" w:space="0" w:color="auto"/>
              <w:right w:val="single" w:sz="4" w:space="0" w:color="auto"/>
            </w:tcBorders>
            <w:vAlign w:val="center"/>
            <w:hideMark/>
          </w:tcPr>
          <w:p w14:paraId="2B47B965"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construcción de talleres automotrices y estaciones de servicio</w:t>
            </w:r>
          </w:p>
        </w:tc>
        <w:tc>
          <w:tcPr>
            <w:tcW w:w="1836" w:type="dxa"/>
            <w:tcBorders>
              <w:top w:val="nil"/>
              <w:left w:val="nil"/>
              <w:bottom w:val="single" w:sz="4" w:space="0" w:color="auto"/>
              <w:right w:val="single" w:sz="4" w:space="0" w:color="auto"/>
            </w:tcBorders>
            <w:vAlign w:val="center"/>
            <w:hideMark/>
          </w:tcPr>
          <w:p w14:paraId="79A02564"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construcción de estaciones de servicio automotrices</w:t>
            </w:r>
          </w:p>
        </w:tc>
      </w:tr>
      <w:tr w:rsidR="00F545D9" w:rsidRPr="00A55D7B" w14:paraId="4450D277" w14:textId="77777777" w:rsidTr="00201050">
        <w:trPr>
          <w:trHeight w:val="855"/>
          <w:jc w:val="center"/>
        </w:trPr>
        <w:tc>
          <w:tcPr>
            <w:tcW w:w="1030" w:type="dxa"/>
            <w:tcBorders>
              <w:top w:val="nil"/>
              <w:left w:val="single" w:sz="4" w:space="0" w:color="auto"/>
              <w:bottom w:val="single" w:sz="4" w:space="0" w:color="auto"/>
              <w:right w:val="single" w:sz="4" w:space="0" w:color="auto"/>
            </w:tcBorders>
            <w:vAlign w:val="center"/>
            <w:hideMark/>
          </w:tcPr>
          <w:p w14:paraId="6D15D65D"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72153301</w:t>
            </w:r>
          </w:p>
        </w:tc>
        <w:tc>
          <w:tcPr>
            <w:tcW w:w="2509" w:type="dxa"/>
            <w:tcBorders>
              <w:top w:val="nil"/>
              <w:left w:val="nil"/>
              <w:bottom w:val="single" w:sz="4" w:space="0" w:color="auto"/>
              <w:right w:val="single" w:sz="4" w:space="0" w:color="auto"/>
            </w:tcBorders>
            <w:vAlign w:val="center"/>
            <w:hideMark/>
          </w:tcPr>
          <w:p w14:paraId="79CDB268"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edificación, construcción de instalaciones y mantenimiento</w:t>
            </w:r>
          </w:p>
        </w:tc>
        <w:tc>
          <w:tcPr>
            <w:tcW w:w="2004" w:type="dxa"/>
            <w:tcBorders>
              <w:top w:val="nil"/>
              <w:left w:val="nil"/>
              <w:bottom w:val="single" w:sz="4" w:space="0" w:color="auto"/>
              <w:right w:val="single" w:sz="4" w:space="0" w:color="auto"/>
            </w:tcBorders>
            <w:vAlign w:val="center"/>
            <w:hideMark/>
          </w:tcPr>
          <w:p w14:paraId="63422D1A"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mantenimiento y construcción de comercio especializado</w:t>
            </w:r>
          </w:p>
        </w:tc>
        <w:tc>
          <w:tcPr>
            <w:tcW w:w="2114" w:type="dxa"/>
            <w:tcBorders>
              <w:top w:val="nil"/>
              <w:left w:val="nil"/>
              <w:bottom w:val="single" w:sz="4" w:space="0" w:color="auto"/>
              <w:right w:val="single" w:sz="4" w:space="0" w:color="auto"/>
            </w:tcBorders>
            <w:vAlign w:val="center"/>
            <w:hideMark/>
          </w:tcPr>
          <w:p w14:paraId="7CC918E1"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mantenimiento e instalaciones de equipo de estaciones de servicio</w:t>
            </w:r>
          </w:p>
        </w:tc>
        <w:tc>
          <w:tcPr>
            <w:tcW w:w="1836" w:type="dxa"/>
            <w:tcBorders>
              <w:top w:val="nil"/>
              <w:left w:val="nil"/>
              <w:bottom w:val="single" w:sz="4" w:space="0" w:color="auto"/>
              <w:right w:val="single" w:sz="4" w:space="0" w:color="auto"/>
            </w:tcBorders>
            <w:vAlign w:val="center"/>
            <w:hideMark/>
          </w:tcPr>
          <w:p w14:paraId="49CC7928"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instalación de bombas de gasolina</w:t>
            </w:r>
          </w:p>
        </w:tc>
      </w:tr>
      <w:tr w:rsidR="00F545D9" w:rsidRPr="00A55D7B" w14:paraId="1B766D72" w14:textId="77777777" w:rsidTr="00201050">
        <w:trPr>
          <w:trHeight w:val="855"/>
          <w:jc w:val="center"/>
        </w:trPr>
        <w:tc>
          <w:tcPr>
            <w:tcW w:w="1030" w:type="dxa"/>
            <w:tcBorders>
              <w:top w:val="nil"/>
              <w:left w:val="single" w:sz="4" w:space="0" w:color="auto"/>
              <w:bottom w:val="single" w:sz="4" w:space="0" w:color="auto"/>
              <w:right w:val="single" w:sz="4" w:space="0" w:color="auto"/>
            </w:tcBorders>
            <w:vAlign w:val="center"/>
            <w:hideMark/>
          </w:tcPr>
          <w:p w14:paraId="6BA6FE63"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72153302</w:t>
            </w:r>
          </w:p>
        </w:tc>
        <w:tc>
          <w:tcPr>
            <w:tcW w:w="2509" w:type="dxa"/>
            <w:tcBorders>
              <w:top w:val="nil"/>
              <w:left w:val="nil"/>
              <w:bottom w:val="single" w:sz="4" w:space="0" w:color="auto"/>
              <w:right w:val="single" w:sz="4" w:space="0" w:color="auto"/>
            </w:tcBorders>
            <w:vAlign w:val="center"/>
            <w:hideMark/>
          </w:tcPr>
          <w:p w14:paraId="007A1008"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edificación, construcción de instalaciones y mantenimiento</w:t>
            </w:r>
          </w:p>
        </w:tc>
        <w:tc>
          <w:tcPr>
            <w:tcW w:w="2004" w:type="dxa"/>
            <w:tcBorders>
              <w:top w:val="nil"/>
              <w:left w:val="nil"/>
              <w:bottom w:val="single" w:sz="4" w:space="0" w:color="auto"/>
              <w:right w:val="single" w:sz="4" w:space="0" w:color="auto"/>
            </w:tcBorders>
            <w:vAlign w:val="center"/>
            <w:hideMark/>
          </w:tcPr>
          <w:p w14:paraId="65C5C451"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mantenimiento y construcción de comercio especializado</w:t>
            </w:r>
          </w:p>
        </w:tc>
        <w:tc>
          <w:tcPr>
            <w:tcW w:w="2114" w:type="dxa"/>
            <w:tcBorders>
              <w:top w:val="nil"/>
              <w:left w:val="nil"/>
              <w:bottom w:val="single" w:sz="4" w:space="0" w:color="auto"/>
              <w:right w:val="single" w:sz="4" w:space="0" w:color="auto"/>
            </w:tcBorders>
            <w:vAlign w:val="center"/>
            <w:hideMark/>
          </w:tcPr>
          <w:p w14:paraId="6F094738"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mantenimiento e instalaciones de equipo de estaciones de servicio</w:t>
            </w:r>
          </w:p>
        </w:tc>
        <w:tc>
          <w:tcPr>
            <w:tcW w:w="1836" w:type="dxa"/>
            <w:tcBorders>
              <w:top w:val="nil"/>
              <w:left w:val="nil"/>
              <w:bottom w:val="single" w:sz="4" w:space="0" w:color="auto"/>
              <w:right w:val="single" w:sz="4" w:space="0" w:color="auto"/>
            </w:tcBorders>
            <w:vAlign w:val="center"/>
            <w:hideMark/>
          </w:tcPr>
          <w:p w14:paraId="51FE14F2"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instalación de bombas de Diesel</w:t>
            </w:r>
          </w:p>
        </w:tc>
      </w:tr>
      <w:tr w:rsidR="00F545D9" w:rsidRPr="00A55D7B" w14:paraId="1FBC5C10" w14:textId="77777777" w:rsidTr="00201050">
        <w:trPr>
          <w:trHeight w:val="855"/>
          <w:jc w:val="center"/>
        </w:trPr>
        <w:tc>
          <w:tcPr>
            <w:tcW w:w="1030" w:type="dxa"/>
            <w:tcBorders>
              <w:top w:val="nil"/>
              <w:left w:val="single" w:sz="4" w:space="0" w:color="auto"/>
              <w:bottom w:val="single" w:sz="4" w:space="0" w:color="auto"/>
              <w:right w:val="single" w:sz="4" w:space="0" w:color="auto"/>
            </w:tcBorders>
            <w:vAlign w:val="center"/>
            <w:hideMark/>
          </w:tcPr>
          <w:p w14:paraId="2951669D"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72153303</w:t>
            </w:r>
          </w:p>
        </w:tc>
        <w:tc>
          <w:tcPr>
            <w:tcW w:w="2509" w:type="dxa"/>
            <w:tcBorders>
              <w:top w:val="nil"/>
              <w:left w:val="nil"/>
              <w:bottom w:val="single" w:sz="4" w:space="0" w:color="auto"/>
              <w:right w:val="single" w:sz="4" w:space="0" w:color="auto"/>
            </w:tcBorders>
            <w:vAlign w:val="center"/>
            <w:hideMark/>
          </w:tcPr>
          <w:p w14:paraId="32DA515B"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edificación, construcción de instalaciones y mantenimiento</w:t>
            </w:r>
          </w:p>
        </w:tc>
        <w:tc>
          <w:tcPr>
            <w:tcW w:w="2004" w:type="dxa"/>
            <w:tcBorders>
              <w:top w:val="nil"/>
              <w:left w:val="nil"/>
              <w:bottom w:val="single" w:sz="4" w:space="0" w:color="auto"/>
              <w:right w:val="single" w:sz="4" w:space="0" w:color="auto"/>
            </w:tcBorders>
            <w:vAlign w:val="center"/>
            <w:hideMark/>
          </w:tcPr>
          <w:p w14:paraId="7C6FCBFF"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mantenimiento y construcción de comercio especializado</w:t>
            </w:r>
          </w:p>
        </w:tc>
        <w:tc>
          <w:tcPr>
            <w:tcW w:w="2114" w:type="dxa"/>
            <w:tcBorders>
              <w:top w:val="nil"/>
              <w:left w:val="nil"/>
              <w:bottom w:val="single" w:sz="4" w:space="0" w:color="auto"/>
              <w:right w:val="single" w:sz="4" w:space="0" w:color="auto"/>
            </w:tcBorders>
            <w:vAlign w:val="center"/>
            <w:hideMark/>
          </w:tcPr>
          <w:p w14:paraId="67F201D3"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mantenimiento e instalaciones de equipo de estaciones de servicio</w:t>
            </w:r>
          </w:p>
        </w:tc>
        <w:tc>
          <w:tcPr>
            <w:tcW w:w="1836" w:type="dxa"/>
            <w:tcBorders>
              <w:top w:val="nil"/>
              <w:left w:val="nil"/>
              <w:bottom w:val="single" w:sz="4" w:space="0" w:color="auto"/>
              <w:right w:val="single" w:sz="4" w:space="0" w:color="auto"/>
            </w:tcBorders>
            <w:vAlign w:val="center"/>
            <w:hideMark/>
          </w:tcPr>
          <w:p w14:paraId="4A3CF629"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mantenimiento o reparación de equipos de estaciones de servicio</w:t>
            </w:r>
          </w:p>
        </w:tc>
      </w:tr>
      <w:tr w:rsidR="00F545D9" w:rsidRPr="00A55D7B" w14:paraId="7A821536" w14:textId="77777777" w:rsidTr="00201050">
        <w:trPr>
          <w:trHeight w:val="855"/>
          <w:jc w:val="center"/>
        </w:trPr>
        <w:tc>
          <w:tcPr>
            <w:tcW w:w="1030" w:type="dxa"/>
            <w:tcBorders>
              <w:top w:val="nil"/>
              <w:left w:val="single" w:sz="4" w:space="0" w:color="auto"/>
              <w:bottom w:val="single" w:sz="4" w:space="0" w:color="auto"/>
              <w:right w:val="single" w:sz="4" w:space="0" w:color="auto"/>
            </w:tcBorders>
            <w:vAlign w:val="center"/>
            <w:hideMark/>
          </w:tcPr>
          <w:p w14:paraId="18248B23"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72141100</w:t>
            </w:r>
          </w:p>
        </w:tc>
        <w:tc>
          <w:tcPr>
            <w:tcW w:w="2509" w:type="dxa"/>
            <w:tcBorders>
              <w:top w:val="nil"/>
              <w:left w:val="nil"/>
              <w:bottom w:val="single" w:sz="4" w:space="0" w:color="auto"/>
              <w:right w:val="single" w:sz="4" w:space="0" w:color="auto"/>
            </w:tcBorders>
            <w:vAlign w:val="center"/>
            <w:hideMark/>
          </w:tcPr>
          <w:p w14:paraId="4CFA6F77"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edificación, construcción de instalaciones y mantenimiento</w:t>
            </w:r>
          </w:p>
        </w:tc>
        <w:tc>
          <w:tcPr>
            <w:tcW w:w="2004" w:type="dxa"/>
            <w:tcBorders>
              <w:top w:val="nil"/>
              <w:left w:val="nil"/>
              <w:bottom w:val="single" w:sz="4" w:space="0" w:color="auto"/>
              <w:right w:val="single" w:sz="4" w:space="0" w:color="auto"/>
            </w:tcBorders>
            <w:vAlign w:val="center"/>
            <w:hideMark/>
          </w:tcPr>
          <w:p w14:paraId="3E931973"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construcción pesada</w:t>
            </w:r>
          </w:p>
        </w:tc>
        <w:tc>
          <w:tcPr>
            <w:tcW w:w="2114" w:type="dxa"/>
            <w:tcBorders>
              <w:top w:val="nil"/>
              <w:left w:val="nil"/>
              <w:bottom w:val="single" w:sz="4" w:space="0" w:color="auto"/>
              <w:right w:val="single" w:sz="4" w:space="0" w:color="auto"/>
            </w:tcBorders>
            <w:vAlign w:val="center"/>
            <w:hideMark/>
          </w:tcPr>
          <w:p w14:paraId="2C4415DD"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construcción y revestimiento y pavimentación de infraestructura</w:t>
            </w:r>
          </w:p>
        </w:tc>
        <w:tc>
          <w:tcPr>
            <w:tcW w:w="1836" w:type="dxa"/>
            <w:tcBorders>
              <w:top w:val="nil"/>
              <w:left w:val="nil"/>
              <w:bottom w:val="single" w:sz="4" w:space="0" w:color="auto"/>
              <w:right w:val="single" w:sz="4" w:space="0" w:color="auto"/>
            </w:tcBorders>
            <w:vAlign w:val="center"/>
            <w:hideMark/>
          </w:tcPr>
          <w:p w14:paraId="4B0784E5"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 </w:t>
            </w:r>
          </w:p>
        </w:tc>
      </w:tr>
      <w:tr w:rsidR="00F545D9" w:rsidRPr="00A55D7B" w14:paraId="577BCD41" w14:textId="77777777" w:rsidTr="00201050">
        <w:trPr>
          <w:trHeight w:val="855"/>
          <w:jc w:val="center"/>
        </w:trPr>
        <w:tc>
          <w:tcPr>
            <w:tcW w:w="1030" w:type="dxa"/>
            <w:tcBorders>
              <w:top w:val="nil"/>
              <w:left w:val="single" w:sz="4" w:space="0" w:color="auto"/>
              <w:bottom w:val="single" w:sz="4" w:space="0" w:color="auto"/>
              <w:right w:val="single" w:sz="4" w:space="0" w:color="auto"/>
            </w:tcBorders>
            <w:vAlign w:val="center"/>
            <w:hideMark/>
          </w:tcPr>
          <w:p w14:paraId="6B74B884"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72141510</w:t>
            </w:r>
          </w:p>
        </w:tc>
        <w:tc>
          <w:tcPr>
            <w:tcW w:w="2509" w:type="dxa"/>
            <w:tcBorders>
              <w:top w:val="nil"/>
              <w:left w:val="nil"/>
              <w:bottom w:val="single" w:sz="4" w:space="0" w:color="auto"/>
              <w:right w:val="single" w:sz="4" w:space="0" w:color="auto"/>
            </w:tcBorders>
            <w:vAlign w:val="center"/>
            <w:hideMark/>
          </w:tcPr>
          <w:p w14:paraId="77D7A28D"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edificación, construcción de instalaciones y mantenimiento</w:t>
            </w:r>
          </w:p>
        </w:tc>
        <w:tc>
          <w:tcPr>
            <w:tcW w:w="2004" w:type="dxa"/>
            <w:tcBorders>
              <w:top w:val="nil"/>
              <w:left w:val="nil"/>
              <w:bottom w:val="single" w:sz="4" w:space="0" w:color="auto"/>
              <w:right w:val="single" w:sz="4" w:space="0" w:color="auto"/>
            </w:tcBorders>
            <w:vAlign w:val="center"/>
            <w:hideMark/>
          </w:tcPr>
          <w:p w14:paraId="2683EC24"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construcción pesada</w:t>
            </w:r>
          </w:p>
        </w:tc>
        <w:tc>
          <w:tcPr>
            <w:tcW w:w="2114" w:type="dxa"/>
            <w:tcBorders>
              <w:top w:val="nil"/>
              <w:left w:val="nil"/>
              <w:bottom w:val="single" w:sz="4" w:space="0" w:color="auto"/>
              <w:right w:val="single" w:sz="4" w:space="0" w:color="auto"/>
            </w:tcBorders>
            <w:vAlign w:val="center"/>
            <w:hideMark/>
          </w:tcPr>
          <w:p w14:paraId="2E06F0BA"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preparación de tierras</w:t>
            </w:r>
          </w:p>
        </w:tc>
        <w:tc>
          <w:tcPr>
            <w:tcW w:w="1836" w:type="dxa"/>
            <w:tcBorders>
              <w:top w:val="nil"/>
              <w:left w:val="nil"/>
              <w:bottom w:val="single" w:sz="4" w:space="0" w:color="auto"/>
              <w:right w:val="single" w:sz="4" w:space="0" w:color="auto"/>
            </w:tcBorders>
            <w:vAlign w:val="center"/>
            <w:hideMark/>
          </w:tcPr>
          <w:p w14:paraId="5B4DECA1"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Demolición</w:t>
            </w:r>
          </w:p>
        </w:tc>
      </w:tr>
      <w:tr w:rsidR="00F545D9" w:rsidRPr="00A55D7B" w14:paraId="037DC5B7" w14:textId="77777777" w:rsidTr="00201050">
        <w:trPr>
          <w:trHeight w:val="855"/>
          <w:jc w:val="center"/>
        </w:trPr>
        <w:tc>
          <w:tcPr>
            <w:tcW w:w="1030" w:type="dxa"/>
            <w:tcBorders>
              <w:top w:val="nil"/>
              <w:left w:val="single" w:sz="4" w:space="0" w:color="auto"/>
              <w:bottom w:val="single" w:sz="4" w:space="0" w:color="auto"/>
              <w:right w:val="single" w:sz="4" w:space="0" w:color="auto"/>
            </w:tcBorders>
            <w:vAlign w:val="center"/>
            <w:hideMark/>
          </w:tcPr>
          <w:p w14:paraId="437E1E9D"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72141000</w:t>
            </w:r>
          </w:p>
        </w:tc>
        <w:tc>
          <w:tcPr>
            <w:tcW w:w="2509" w:type="dxa"/>
            <w:tcBorders>
              <w:top w:val="nil"/>
              <w:left w:val="nil"/>
              <w:bottom w:val="single" w:sz="4" w:space="0" w:color="auto"/>
              <w:right w:val="single" w:sz="4" w:space="0" w:color="auto"/>
            </w:tcBorders>
            <w:vAlign w:val="center"/>
            <w:hideMark/>
          </w:tcPr>
          <w:p w14:paraId="58694B5E"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edificación, construcción de instalaciones y mantenimiento</w:t>
            </w:r>
          </w:p>
        </w:tc>
        <w:tc>
          <w:tcPr>
            <w:tcW w:w="2004" w:type="dxa"/>
            <w:tcBorders>
              <w:top w:val="nil"/>
              <w:left w:val="nil"/>
              <w:bottom w:val="single" w:sz="4" w:space="0" w:color="auto"/>
              <w:right w:val="single" w:sz="4" w:space="0" w:color="auto"/>
            </w:tcBorders>
            <w:vAlign w:val="center"/>
            <w:hideMark/>
          </w:tcPr>
          <w:p w14:paraId="5A7D4949"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construcción pesada</w:t>
            </w:r>
          </w:p>
        </w:tc>
        <w:tc>
          <w:tcPr>
            <w:tcW w:w="2114" w:type="dxa"/>
            <w:tcBorders>
              <w:top w:val="nil"/>
              <w:left w:val="nil"/>
              <w:bottom w:val="single" w:sz="4" w:space="0" w:color="auto"/>
              <w:right w:val="single" w:sz="4" w:space="0" w:color="auto"/>
            </w:tcBorders>
            <w:vAlign w:val="center"/>
            <w:hideMark/>
          </w:tcPr>
          <w:p w14:paraId="13716431"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construcción de autopistas y carreteras</w:t>
            </w:r>
          </w:p>
        </w:tc>
        <w:tc>
          <w:tcPr>
            <w:tcW w:w="1836" w:type="dxa"/>
            <w:tcBorders>
              <w:top w:val="nil"/>
              <w:left w:val="nil"/>
              <w:bottom w:val="single" w:sz="4" w:space="0" w:color="auto"/>
              <w:right w:val="single" w:sz="4" w:space="0" w:color="auto"/>
            </w:tcBorders>
            <w:vAlign w:val="center"/>
            <w:hideMark/>
          </w:tcPr>
          <w:p w14:paraId="001D6A25"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 </w:t>
            </w:r>
          </w:p>
        </w:tc>
      </w:tr>
      <w:tr w:rsidR="00F545D9" w:rsidRPr="00A55D7B" w14:paraId="75C1B178" w14:textId="77777777" w:rsidTr="00201050">
        <w:trPr>
          <w:trHeight w:val="855"/>
          <w:jc w:val="center"/>
        </w:trPr>
        <w:tc>
          <w:tcPr>
            <w:tcW w:w="1030" w:type="dxa"/>
            <w:tcBorders>
              <w:top w:val="nil"/>
              <w:left w:val="single" w:sz="4" w:space="0" w:color="auto"/>
              <w:bottom w:val="single" w:sz="4" w:space="0" w:color="auto"/>
              <w:right w:val="single" w:sz="4" w:space="0" w:color="auto"/>
            </w:tcBorders>
            <w:vAlign w:val="center"/>
            <w:hideMark/>
          </w:tcPr>
          <w:p w14:paraId="0B16C0C5"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72141511</w:t>
            </w:r>
          </w:p>
        </w:tc>
        <w:tc>
          <w:tcPr>
            <w:tcW w:w="2509" w:type="dxa"/>
            <w:tcBorders>
              <w:top w:val="nil"/>
              <w:left w:val="nil"/>
              <w:bottom w:val="single" w:sz="4" w:space="0" w:color="auto"/>
              <w:right w:val="single" w:sz="4" w:space="0" w:color="auto"/>
            </w:tcBorders>
            <w:vAlign w:val="center"/>
            <w:hideMark/>
          </w:tcPr>
          <w:p w14:paraId="02EE0BC4"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edificación, construcción de instalaciones y mantenimiento</w:t>
            </w:r>
          </w:p>
        </w:tc>
        <w:tc>
          <w:tcPr>
            <w:tcW w:w="2004" w:type="dxa"/>
            <w:tcBorders>
              <w:top w:val="nil"/>
              <w:left w:val="nil"/>
              <w:bottom w:val="single" w:sz="4" w:space="0" w:color="auto"/>
              <w:right w:val="single" w:sz="4" w:space="0" w:color="auto"/>
            </w:tcBorders>
            <w:vAlign w:val="center"/>
            <w:hideMark/>
          </w:tcPr>
          <w:p w14:paraId="0146025C"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construcción pesada</w:t>
            </w:r>
          </w:p>
        </w:tc>
        <w:tc>
          <w:tcPr>
            <w:tcW w:w="2114" w:type="dxa"/>
            <w:tcBorders>
              <w:top w:val="nil"/>
              <w:left w:val="nil"/>
              <w:bottom w:val="single" w:sz="4" w:space="0" w:color="auto"/>
              <w:right w:val="single" w:sz="4" w:space="0" w:color="auto"/>
            </w:tcBorders>
            <w:vAlign w:val="center"/>
            <w:hideMark/>
          </w:tcPr>
          <w:p w14:paraId="75D53C54"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preparación de tierras</w:t>
            </w:r>
          </w:p>
        </w:tc>
        <w:tc>
          <w:tcPr>
            <w:tcW w:w="1836" w:type="dxa"/>
            <w:tcBorders>
              <w:top w:val="nil"/>
              <w:left w:val="nil"/>
              <w:bottom w:val="single" w:sz="4" w:space="0" w:color="auto"/>
              <w:right w:val="single" w:sz="4" w:space="0" w:color="auto"/>
            </w:tcBorders>
            <w:vAlign w:val="center"/>
            <w:hideMark/>
          </w:tcPr>
          <w:p w14:paraId="107864DA"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Excavación</w:t>
            </w:r>
          </w:p>
        </w:tc>
      </w:tr>
      <w:tr w:rsidR="00F545D9" w:rsidRPr="00A55D7B" w14:paraId="4C3AE74F" w14:textId="77777777" w:rsidTr="00201050">
        <w:trPr>
          <w:trHeight w:val="570"/>
          <w:jc w:val="center"/>
        </w:trPr>
        <w:tc>
          <w:tcPr>
            <w:tcW w:w="1030" w:type="dxa"/>
            <w:tcBorders>
              <w:top w:val="nil"/>
              <w:left w:val="single" w:sz="4" w:space="0" w:color="auto"/>
              <w:bottom w:val="single" w:sz="4" w:space="0" w:color="auto"/>
              <w:right w:val="single" w:sz="4" w:space="0" w:color="auto"/>
            </w:tcBorders>
            <w:vAlign w:val="center"/>
            <w:hideMark/>
          </w:tcPr>
          <w:p w14:paraId="22C2443A"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77101505</w:t>
            </w:r>
          </w:p>
        </w:tc>
        <w:tc>
          <w:tcPr>
            <w:tcW w:w="2509" w:type="dxa"/>
            <w:tcBorders>
              <w:top w:val="nil"/>
              <w:left w:val="nil"/>
              <w:bottom w:val="single" w:sz="4" w:space="0" w:color="auto"/>
              <w:right w:val="single" w:sz="4" w:space="0" w:color="auto"/>
            </w:tcBorders>
            <w:vAlign w:val="center"/>
            <w:hideMark/>
          </w:tcPr>
          <w:p w14:paraId="11C033D3"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medioambientales</w:t>
            </w:r>
          </w:p>
        </w:tc>
        <w:tc>
          <w:tcPr>
            <w:tcW w:w="2004" w:type="dxa"/>
            <w:tcBorders>
              <w:top w:val="nil"/>
              <w:left w:val="nil"/>
              <w:bottom w:val="single" w:sz="4" w:space="0" w:color="auto"/>
              <w:right w:val="single" w:sz="4" w:space="0" w:color="auto"/>
            </w:tcBorders>
            <w:vAlign w:val="center"/>
            <w:hideMark/>
          </w:tcPr>
          <w:p w14:paraId="1590D576"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Gestión medioambiental</w:t>
            </w:r>
          </w:p>
        </w:tc>
        <w:tc>
          <w:tcPr>
            <w:tcW w:w="2114" w:type="dxa"/>
            <w:tcBorders>
              <w:top w:val="nil"/>
              <w:left w:val="nil"/>
              <w:bottom w:val="single" w:sz="4" w:space="0" w:color="auto"/>
              <w:right w:val="single" w:sz="4" w:space="0" w:color="auto"/>
            </w:tcBorders>
            <w:vAlign w:val="center"/>
            <w:hideMark/>
          </w:tcPr>
          <w:p w14:paraId="7059BEFF"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Evaluación del impacto ambiental</w:t>
            </w:r>
          </w:p>
        </w:tc>
        <w:tc>
          <w:tcPr>
            <w:tcW w:w="1836" w:type="dxa"/>
            <w:tcBorders>
              <w:top w:val="nil"/>
              <w:left w:val="nil"/>
              <w:bottom w:val="single" w:sz="4" w:space="0" w:color="auto"/>
              <w:right w:val="single" w:sz="4" w:space="0" w:color="auto"/>
            </w:tcBorders>
            <w:vAlign w:val="center"/>
            <w:hideMark/>
          </w:tcPr>
          <w:p w14:paraId="3E012024"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Monitoreo ambiental</w:t>
            </w:r>
          </w:p>
        </w:tc>
      </w:tr>
      <w:tr w:rsidR="00F545D9" w:rsidRPr="00A55D7B" w14:paraId="5FDCE57F" w14:textId="77777777" w:rsidTr="00201050">
        <w:trPr>
          <w:trHeight w:val="570"/>
          <w:jc w:val="center"/>
        </w:trPr>
        <w:tc>
          <w:tcPr>
            <w:tcW w:w="1030" w:type="dxa"/>
            <w:tcBorders>
              <w:top w:val="nil"/>
              <w:left w:val="single" w:sz="4" w:space="0" w:color="auto"/>
              <w:bottom w:val="single" w:sz="4" w:space="0" w:color="auto"/>
              <w:right w:val="single" w:sz="4" w:space="0" w:color="auto"/>
            </w:tcBorders>
            <w:vAlign w:val="center"/>
            <w:hideMark/>
          </w:tcPr>
          <w:p w14:paraId="0AC8A090"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lastRenderedPageBreak/>
              <w:t>77101900</w:t>
            </w:r>
          </w:p>
        </w:tc>
        <w:tc>
          <w:tcPr>
            <w:tcW w:w="2509" w:type="dxa"/>
            <w:tcBorders>
              <w:top w:val="nil"/>
              <w:left w:val="nil"/>
              <w:bottom w:val="single" w:sz="4" w:space="0" w:color="auto"/>
              <w:right w:val="single" w:sz="4" w:space="0" w:color="auto"/>
            </w:tcBorders>
            <w:vAlign w:val="center"/>
            <w:hideMark/>
          </w:tcPr>
          <w:p w14:paraId="4DC46624"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medioambientales</w:t>
            </w:r>
          </w:p>
        </w:tc>
        <w:tc>
          <w:tcPr>
            <w:tcW w:w="2004" w:type="dxa"/>
            <w:tcBorders>
              <w:top w:val="nil"/>
              <w:left w:val="nil"/>
              <w:bottom w:val="single" w:sz="4" w:space="0" w:color="auto"/>
              <w:right w:val="single" w:sz="4" w:space="0" w:color="auto"/>
            </w:tcBorders>
            <w:vAlign w:val="center"/>
            <w:hideMark/>
          </w:tcPr>
          <w:p w14:paraId="028F44E7"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Gestión medioambiental</w:t>
            </w:r>
          </w:p>
        </w:tc>
        <w:tc>
          <w:tcPr>
            <w:tcW w:w="2114" w:type="dxa"/>
            <w:tcBorders>
              <w:top w:val="nil"/>
              <w:left w:val="nil"/>
              <w:bottom w:val="single" w:sz="4" w:space="0" w:color="auto"/>
              <w:right w:val="single" w:sz="4" w:space="0" w:color="auto"/>
            </w:tcBorders>
            <w:vAlign w:val="center"/>
            <w:hideMark/>
          </w:tcPr>
          <w:p w14:paraId="4D5312E1"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de investigación de contaminación</w:t>
            </w:r>
          </w:p>
        </w:tc>
        <w:tc>
          <w:tcPr>
            <w:tcW w:w="1836" w:type="dxa"/>
            <w:tcBorders>
              <w:top w:val="nil"/>
              <w:left w:val="nil"/>
              <w:bottom w:val="single" w:sz="4" w:space="0" w:color="auto"/>
              <w:right w:val="single" w:sz="4" w:space="0" w:color="auto"/>
            </w:tcBorders>
            <w:vAlign w:val="center"/>
            <w:hideMark/>
          </w:tcPr>
          <w:p w14:paraId="07082E17"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 </w:t>
            </w:r>
          </w:p>
        </w:tc>
      </w:tr>
      <w:tr w:rsidR="00F545D9" w:rsidRPr="00A55D7B" w14:paraId="721F640B" w14:textId="77777777" w:rsidTr="00201050">
        <w:trPr>
          <w:trHeight w:val="855"/>
          <w:jc w:val="center"/>
        </w:trPr>
        <w:tc>
          <w:tcPr>
            <w:tcW w:w="1030" w:type="dxa"/>
            <w:tcBorders>
              <w:top w:val="nil"/>
              <w:left w:val="single" w:sz="4" w:space="0" w:color="auto"/>
              <w:bottom w:val="single" w:sz="4" w:space="0" w:color="auto"/>
              <w:right w:val="single" w:sz="4" w:space="0" w:color="auto"/>
            </w:tcBorders>
            <w:vAlign w:val="center"/>
            <w:hideMark/>
          </w:tcPr>
          <w:p w14:paraId="385D1B5E"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77121600</w:t>
            </w:r>
          </w:p>
        </w:tc>
        <w:tc>
          <w:tcPr>
            <w:tcW w:w="2509" w:type="dxa"/>
            <w:tcBorders>
              <w:top w:val="nil"/>
              <w:left w:val="nil"/>
              <w:bottom w:val="single" w:sz="4" w:space="0" w:color="auto"/>
              <w:right w:val="single" w:sz="4" w:space="0" w:color="auto"/>
            </w:tcBorders>
            <w:vAlign w:val="center"/>
            <w:hideMark/>
          </w:tcPr>
          <w:p w14:paraId="66EFC401"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medioambientales</w:t>
            </w:r>
          </w:p>
        </w:tc>
        <w:tc>
          <w:tcPr>
            <w:tcW w:w="2004" w:type="dxa"/>
            <w:tcBorders>
              <w:top w:val="nil"/>
              <w:left w:val="nil"/>
              <w:bottom w:val="single" w:sz="4" w:space="0" w:color="auto"/>
              <w:right w:val="single" w:sz="4" w:space="0" w:color="auto"/>
            </w:tcBorders>
            <w:vAlign w:val="center"/>
            <w:hideMark/>
          </w:tcPr>
          <w:p w14:paraId="173F58EC"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Seguimiento, control y rehabilitación de la contaminación</w:t>
            </w:r>
          </w:p>
        </w:tc>
        <w:tc>
          <w:tcPr>
            <w:tcW w:w="2114" w:type="dxa"/>
            <w:tcBorders>
              <w:top w:val="nil"/>
              <w:left w:val="nil"/>
              <w:bottom w:val="single" w:sz="4" w:space="0" w:color="auto"/>
              <w:right w:val="single" w:sz="4" w:space="0" w:color="auto"/>
            </w:tcBorders>
            <w:vAlign w:val="center"/>
            <w:hideMark/>
          </w:tcPr>
          <w:p w14:paraId="74430131"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Contaminación del suelo</w:t>
            </w:r>
          </w:p>
        </w:tc>
        <w:tc>
          <w:tcPr>
            <w:tcW w:w="1836" w:type="dxa"/>
            <w:tcBorders>
              <w:top w:val="nil"/>
              <w:left w:val="nil"/>
              <w:bottom w:val="single" w:sz="4" w:space="0" w:color="auto"/>
              <w:right w:val="single" w:sz="4" w:space="0" w:color="auto"/>
            </w:tcBorders>
            <w:vAlign w:val="center"/>
            <w:hideMark/>
          </w:tcPr>
          <w:p w14:paraId="49919C20"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 </w:t>
            </w:r>
          </w:p>
        </w:tc>
      </w:tr>
      <w:tr w:rsidR="00F545D9" w:rsidRPr="00A55D7B" w14:paraId="0FD13591" w14:textId="77777777" w:rsidTr="00201050">
        <w:trPr>
          <w:trHeight w:val="855"/>
          <w:jc w:val="center"/>
        </w:trPr>
        <w:tc>
          <w:tcPr>
            <w:tcW w:w="1030" w:type="dxa"/>
            <w:tcBorders>
              <w:top w:val="nil"/>
              <w:left w:val="single" w:sz="4" w:space="0" w:color="auto"/>
              <w:bottom w:val="single" w:sz="4" w:space="0" w:color="auto"/>
              <w:right w:val="single" w:sz="4" w:space="0" w:color="auto"/>
            </w:tcBorders>
            <w:vAlign w:val="center"/>
            <w:hideMark/>
          </w:tcPr>
          <w:p w14:paraId="394DF3D5"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77121600</w:t>
            </w:r>
          </w:p>
        </w:tc>
        <w:tc>
          <w:tcPr>
            <w:tcW w:w="2509" w:type="dxa"/>
            <w:tcBorders>
              <w:top w:val="nil"/>
              <w:left w:val="nil"/>
              <w:bottom w:val="single" w:sz="4" w:space="0" w:color="auto"/>
              <w:right w:val="single" w:sz="4" w:space="0" w:color="auto"/>
            </w:tcBorders>
            <w:vAlign w:val="center"/>
            <w:hideMark/>
          </w:tcPr>
          <w:p w14:paraId="7E8FF357"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Servicios medioambientales</w:t>
            </w:r>
          </w:p>
        </w:tc>
        <w:tc>
          <w:tcPr>
            <w:tcW w:w="2004" w:type="dxa"/>
            <w:tcBorders>
              <w:top w:val="nil"/>
              <w:left w:val="nil"/>
              <w:bottom w:val="single" w:sz="4" w:space="0" w:color="auto"/>
              <w:right w:val="single" w:sz="4" w:space="0" w:color="auto"/>
            </w:tcBorders>
            <w:vAlign w:val="center"/>
            <w:hideMark/>
          </w:tcPr>
          <w:p w14:paraId="73773CF3"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Seguimiento, control y rehabilitación de la contaminación</w:t>
            </w:r>
          </w:p>
        </w:tc>
        <w:tc>
          <w:tcPr>
            <w:tcW w:w="2114" w:type="dxa"/>
            <w:tcBorders>
              <w:top w:val="nil"/>
              <w:left w:val="nil"/>
              <w:bottom w:val="single" w:sz="4" w:space="0" w:color="auto"/>
              <w:right w:val="single" w:sz="4" w:space="0" w:color="auto"/>
            </w:tcBorders>
            <w:vAlign w:val="center"/>
            <w:hideMark/>
          </w:tcPr>
          <w:p w14:paraId="406A294B"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Contaminación del agua</w:t>
            </w:r>
          </w:p>
        </w:tc>
        <w:tc>
          <w:tcPr>
            <w:tcW w:w="1836" w:type="dxa"/>
            <w:tcBorders>
              <w:top w:val="nil"/>
              <w:left w:val="nil"/>
              <w:bottom w:val="single" w:sz="4" w:space="0" w:color="auto"/>
              <w:right w:val="single" w:sz="4" w:space="0" w:color="auto"/>
            </w:tcBorders>
            <w:vAlign w:val="center"/>
            <w:hideMark/>
          </w:tcPr>
          <w:p w14:paraId="43BEF531" w14:textId="77777777" w:rsidR="00F545D9" w:rsidRPr="00A55D7B" w:rsidRDefault="00F545D9" w:rsidP="00201050">
            <w:pPr>
              <w:spacing w:after="0" w:line="240" w:lineRule="auto"/>
              <w:jc w:val="center"/>
              <w:rPr>
                <w:rFonts w:ascii="Arial" w:eastAsia="Times New Roman" w:hAnsi="Arial" w:cs="Arial"/>
                <w:color w:val="000000"/>
                <w:sz w:val="20"/>
                <w:szCs w:val="20"/>
                <w:lang w:eastAsia="es-CO"/>
              </w:rPr>
            </w:pPr>
            <w:r w:rsidRPr="00A55D7B">
              <w:rPr>
                <w:rFonts w:ascii="Arial" w:eastAsia="Times New Roman" w:hAnsi="Arial" w:cs="Arial"/>
                <w:color w:val="000000"/>
                <w:sz w:val="20"/>
                <w:szCs w:val="20"/>
                <w:lang w:eastAsia="es-CO"/>
              </w:rPr>
              <w:t> </w:t>
            </w:r>
          </w:p>
        </w:tc>
      </w:tr>
    </w:tbl>
    <w:p w14:paraId="6800AA34" w14:textId="77777777" w:rsidR="00F545D9" w:rsidRPr="00A55D7B" w:rsidRDefault="00F545D9" w:rsidP="00F545D9">
      <w:pPr>
        <w:spacing w:after="0" w:line="240" w:lineRule="auto"/>
        <w:jc w:val="both"/>
        <w:rPr>
          <w:rFonts w:ascii="Arial" w:eastAsia="ZTR1C.tmp" w:hAnsi="Arial" w:cs="Arial"/>
          <w:sz w:val="20"/>
          <w:szCs w:val="20"/>
          <w:highlight w:val="yellow"/>
          <w:lang w:val="es-ES" w:eastAsia="es-ES"/>
        </w:rPr>
      </w:pPr>
    </w:p>
    <w:p w14:paraId="7C8E855F" w14:textId="77777777" w:rsidR="00F545D9" w:rsidRDefault="00F545D9" w:rsidP="00F545D9">
      <w:pPr>
        <w:spacing w:after="0" w:line="240" w:lineRule="auto"/>
        <w:jc w:val="both"/>
        <w:rPr>
          <w:rFonts w:ascii="Arial" w:eastAsia="ZTR1C.tmp" w:hAnsi="Arial" w:cs="Arial"/>
          <w:sz w:val="20"/>
          <w:szCs w:val="20"/>
          <w:highlight w:val="yellow"/>
          <w:lang w:val="es-ES" w:eastAsia="es-ES"/>
        </w:rPr>
      </w:pPr>
    </w:p>
    <w:p w14:paraId="51A97B7C" w14:textId="0D90AEFA" w:rsidR="00F00A98" w:rsidRPr="00420196" w:rsidRDefault="00F00A98" w:rsidP="00D0343F">
      <w:pPr>
        <w:pStyle w:val="Prrafodelista"/>
        <w:numPr>
          <w:ilvl w:val="1"/>
          <w:numId w:val="8"/>
        </w:numPr>
        <w:spacing w:after="0" w:line="240" w:lineRule="auto"/>
        <w:jc w:val="both"/>
        <w:rPr>
          <w:rFonts w:ascii="Arial" w:eastAsia="ZTR1C.tmp" w:hAnsi="Arial" w:cs="Arial"/>
          <w:b/>
          <w:bCs/>
          <w:sz w:val="20"/>
          <w:szCs w:val="20"/>
          <w:lang w:val="es-ES" w:eastAsia="es-ES"/>
        </w:rPr>
      </w:pPr>
      <w:r w:rsidRPr="00420196">
        <w:rPr>
          <w:rFonts w:ascii="Arial" w:eastAsia="ZTR1C.tmp" w:hAnsi="Arial" w:cs="Arial"/>
          <w:b/>
          <w:bCs/>
          <w:sz w:val="20"/>
          <w:szCs w:val="20"/>
          <w:lang w:val="es-ES" w:eastAsia="es-ES"/>
        </w:rPr>
        <w:t>Especificaciones técnicas</w:t>
      </w:r>
    </w:p>
    <w:p w14:paraId="5B213176" w14:textId="77777777" w:rsidR="00D0343F" w:rsidRDefault="00D0343F" w:rsidP="00D0343F">
      <w:pPr>
        <w:spacing w:after="0" w:line="240" w:lineRule="auto"/>
        <w:jc w:val="both"/>
        <w:rPr>
          <w:rFonts w:ascii="Arial" w:eastAsia="ZTR1C.tmp" w:hAnsi="Arial" w:cs="Arial"/>
          <w:color w:val="FF0000"/>
          <w:sz w:val="20"/>
          <w:szCs w:val="20"/>
          <w:lang w:val="es-ES" w:eastAsia="es-ES"/>
        </w:rPr>
      </w:pPr>
    </w:p>
    <w:p w14:paraId="24A52A8B" w14:textId="27E850E7" w:rsidR="00F00A98" w:rsidRDefault="00F00A98" w:rsidP="00F00A98">
      <w:pPr>
        <w:spacing w:after="0" w:line="240" w:lineRule="auto"/>
        <w:jc w:val="both"/>
        <w:rPr>
          <w:rFonts w:ascii="Arial" w:eastAsia="ZTR1C.tmp" w:hAnsi="Arial" w:cs="Arial"/>
          <w:sz w:val="20"/>
          <w:szCs w:val="20"/>
          <w:lang w:val="es-ES" w:eastAsia="es-ES"/>
        </w:rPr>
      </w:pPr>
      <w:r w:rsidRPr="3CCB7E33">
        <w:rPr>
          <w:rFonts w:ascii="Arial" w:eastAsia="ZTR1C.tmp" w:hAnsi="Arial" w:cs="Arial"/>
          <w:sz w:val="20"/>
          <w:szCs w:val="20"/>
          <w:lang w:val="es-ES" w:eastAsia="es-ES"/>
        </w:rPr>
        <w:t xml:space="preserve">El documento que soporta este numeral se encuentra establecido en documento </w:t>
      </w:r>
      <w:r w:rsidR="000C3CBC" w:rsidRPr="3CCB7E33">
        <w:rPr>
          <w:rFonts w:ascii="Arial" w:eastAsia="ZTR1C.tmp" w:hAnsi="Arial" w:cs="Arial"/>
          <w:sz w:val="20"/>
          <w:szCs w:val="20"/>
          <w:lang w:val="es-ES" w:eastAsia="es-ES"/>
        </w:rPr>
        <w:t>denominado “</w:t>
      </w:r>
      <w:r w:rsidRPr="3CCB7E33">
        <w:rPr>
          <w:rFonts w:ascii="Arial" w:eastAsia="ZTR1C.tmp" w:hAnsi="Arial" w:cs="Arial"/>
          <w:sz w:val="20"/>
          <w:szCs w:val="20"/>
          <w:lang w:val="es-ES" w:eastAsia="es-ES"/>
        </w:rPr>
        <w:t>Anexo Técnico”</w:t>
      </w:r>
    </w:p>
    <w:p w14:paraId="5AE4565A" w14:textId="77777777" w:rsidR="00F00A98" w:rsidRDefault="00F00A98" w:rsidP="00F00A98">
      <w:pPr>
        <w:spacing w:after="0" w:line="240" w:lineRule="auto"/>
        <w:jc w:val="both"/>
        <w:rPr>
          <w:rFonts w:ascii="Arial" w:eastAsia="ZTR1C.tmp" w:hAnsi="Arial" w:cs="Arial"/>
          <w:sz w:val="20"/>
          <w:szCs w:val="20"/>
          <w:lang w:val="es-ES" w:eastAsia="es-ES"/>
        </w:rPr>
      </w:pPr>
    </w:p>
    <w:p w14:paraId="7CDC53AA" w14:textId="77777777" w:rsidR="00243BBE" w:rsidRDefault="00243BBE" w:rsidP="00F00A98">
      <w:pPr>
        <w:spacing w:after="0" w:line="240" w:lineRule="auto"/>
        <w:jc w:val="both"/>
        <w:rPr>
          <w:rFonts w:ascii="Arial" w:eastAsia="ZTR1C.tmp" w:hAnsi="Arial" w:cs="Arial"/>
          <w:sz w:val="20"/>
          <w:szCs w:val="20"/>
          <w:lang w:val="es-ES" w:eastAsia="es-ES"/>
        </w:rPr>
      </w:pPr>
    </w:p>
    <w:p w14:paraId="3CB13B0B" w14:textId="313DC58B" w:rsidR="00D0343F" w:rsidRPr="000A7F52" w:rsidRDefault="00D0343F" w:rsidP="00D0343F">
      <w:pPr>
        <w:pStyle w:val="Prrafodelista"/>
        <w:numPr>
          <w:ilvl w:val="0"/>
          <w:numId w:val="8"/>
        </w:numPr>
        <w:spacing w:after="0" w:line="240" w:lineRule="auto"/>
        <w:jc w:val="both"/>
        <w:rPr>
          <w:rFonts w:ascii="Arial" w:eastAsia="ZTR1C.tmp" w:hAnsi="Arial" w:cs="Arial"/>
          <w:b/>
          <w:sz w:val="20"/>
          <w:szCs w:val="20"/>
          <w:lang w:val="es-ES" w:eastAsia="es-ES"/>
        </w:rPr>
      </w:pPr>
      <w:r w:rsidRPr="000A7F52">
        <w:rPr>
          <w:rFonts w:ascii="Arial" w:eastAsia="ZTR1C.tmp" w:hAnsi="Arial" w:cs="Arial"/>
          <w:b/>
          <w:sz w:val="20"/>
          <w:szCs w:val="20"/>
          <w:lang w:val="es-ES" w:eastAsia="es-ES"/>
        </w:rPr>
        <w:t>MODALIDAD DE SELECCIÓN DEL CONTRATISTA, FUNDAMENTOS JURÍDICOS QUE SOPORTAN LA CONTRATACIÓN</w:t>
      </w:r>
    </w:p>
    <w:p w14:paraId="7632F6D9" w14:textId="77777777" w:rsidR="00D0343F" w:rsidRDefault="00D0343F" w:rsidP="00D0343F">
      <w:pPr>
        <w:spacing w:after="0" w:line="240" w:lineRule="auto"/>
        <w:jc w:val="both"/>
        <w:rPr>
          <w:rFonts w:ascii="Arial" w:eastAsia="ZTR1C.tmp" w:hAnsi="Arial" w:cs="Arial"/>
          <w:color w:val="FF0000"/>
          <w:sz w:val="20"/>
          <w:szCs w:val="20"/>
          <w:lang w:val="es-ES" w:eastAsia="es-ES"/>
        </w:rPr>
      </w:pPr>
    </w:p>
    <w:p w14:paraId="37F4DC86" w14:textId="4E8ABB52" w:rsidR="0073A156" w:rsidRDefault="0073A156" w:rsidP="3CCB7E33">
      <w:pPr>
        <w:tabs>
          <w:tab w:val="left" w:pos="8647"/>
        </w:tabs>
        <w:spacing w:after="0" w:line="240" w:lineRule="auto"/>
        <w:jc w:val="both"/>
        <w:rPr>
          <w:rFonts w:ascii="Arial" w:eastAsia="Arial" w:hAnsi="Arial" w:cs="Arial"/>
          <w:sz w:val="20"/>
          <w:szCs w:val="20"/>
        </w:rPr>
      </w:pPr>
      <w:r w:rsidRPr="3CCB7E33">
        <w:rPr>
          <w:rFonts w:ascii="Arial" w:eastAsia="Arial" w:hAnsi="Arial" w:cs="Arial"/>
          <w:sz w:val="20"/>
          <w:szCs w:val="20"/>
        </w:rPr>
        <w:t xml:space="preserve">La presente contratación se adelantará mediante la modalidad de </w:t>
      </w:r>
      <w:r w:rsidRPr="3CCB7E33">
        <w:rPr>
          <w:rFonts w:ascii="Arial" w:eastAsia="Arial" w:hAnsi="Arial" w:cs="Arial"/>
          <w:b/>
          <w:bCs/>
          <w:sz w:val="20"/>
          <w:szCs w:val="20"/>
        </w:rPr>
        <w:t>Licitación Pública</w:t>
      </w:r>
      <w:r w:rsidRPr="3CCB7E33">
        <w:rPr>
          <w:rFonts w:ascii="Arial" w:eastAsia="Arial" w:hAnsi="Arial" w:cs="Arial"/>
          <w:sz w:val="20"/>
          <w:szCs w:val="20"/>
        </w:rPr>
        <w:t>, de conformidad con la regla general de selección prevista en el numeral 1º del artículo 2º de la Ley 1150 de 2007. Lo anterior, en concordancia con el presupuesto oficial estimado para este proceso, el cual supera el tope de la menor cuantía determinada para la Entidad, y con lo dispuesto en el Capítulo 2, Subsección 1 (artículos 2.2.1.2.1.1.1. y 2.2.1.2.1.1.2.) del Decreto Único Reglamentario 1082 de 2015.</w:t>
      </w:r>
    </w:p>
    <w:p w14:paraId="3D657663" w14:textId="77777777" w:rsidR="00EE009C" w:rsidRDefault="00EE009C" w:rsidP="3CCB7E33">
      <w:pPr>
        <w:tabs>
          <w:tab w:val="left" w:pos="8647"/>
        </w:tabs>
        <w:spacing w:after="0" w:line="240" w:lineRule="auto"/>
        <w:jc w:val="both"/>
        <w:rPr>
          <w:rFonts w:ascii="Arial" w:eastAsia="Arial" w:hAnsi="Arial" w:cs="Arial"/>
          <w:sz w:val="20"/>
          <w:szCs w:val="20"/>
        </w:rPr>
      </w:pPr>
    </w:p>
    <w:p w14:paraId="6C382AEE" w14:textId="307534ED" w:rsidR="0073A156" w:rsidRDefault="0073A156" w:rsidP="001F6DD8">
      <w:pPr>
        <w:jc w:val="both"/>
        <w:rPr>
          <w:rFonts w:ascii="Arial" w:eastAsia="Arial" w:hAnsi="Arial" w:cs="Arial"/>
          <w:sz w:val="20"/>
          <w:szCs w:val="20"/>
        </w:rPr>
      </w:pPr>
      <w:r w:rsidRPr="3CCB7E33">
        <w:rPr>
          <w:rFonts w:ascii="Arial" w:eastAsia="Arial" w:hAnsi="Arial" w:cs="Arial"/>
          <w:sz w:val="20"/>
          <w:szCs w:val="20"/>
        </w:rPr>
        <w:t>El marco normativo que justifica y regula esta modalidad de selección comprende, principalmente, las siguientes disposiciones:</w:t>
      </w:r>
    </w:p>
    <w:p w14:paraId="47E8DDAB" w14:textId="5A0CD54B" w:rsidR="0073A156" w:rsidRDefault="0073A156" w:rsidP="001F6DD8">
      <w:pPr>
        <w:pStyle w:val="Prrafodelista"/>
        <w:numPr>
          <w:ilvl w:val="0"/>
          <w:numId w:val="7"/>
        </w:numPr>
        <w:spacing w:after="0"/>
        <w:jc w:val="both"/>
        <w:rPr>
          <w:rFonts w:ascii="Arial" w:eastAsia="Arial" w:hAnsi="Arial" w:cs="Arial"/>
          <w:sz w:val="20"/>
          <w:szCs w:val="20"/>
        </w:rPr>
      </w:pPr>
      <w:r w:rsidRPr="3CCB7E33">
        <w:rPr>
          <w:rFonts w:ascii="Arial" w:eastAsia="Arial" w:hAnsi="Arial" w:cs="Arial"/>
          <w:sz w:val="20"/>
          <w:szCs w:val="20"/>
        </w:rPr>
        <w:t>Artículo 30 de la Ley 80 de 1993 (Estructura de la Licitación Pública).</w:t>
      </w:r>
    </w:p>
    <w:p w14:paraId="24C6080E" w14:textId="38EF735B" w:rsidR="0073A156" w:rsidRDefault="0073A156" w:rsidP="001F6DD8">
      <w:pPr>
        <w:pStyle w:val="Prrafodelista"/>
        <w:numPr>
          <w:ilvl w:val="0"/>
          <w:numId w:val="7"/>
        </w:numPr>
        <w:spacing w:after="0"/>
        <w:jc w:val="both"/>
        <w:rPr>
          <w:rFonts w:ascii="Arial" w:eastAsia="Arial" w:hAnsi="Arial" w:cs="Arial"/>
          <w:sz w:val="20"/>
          <w:szCs w:val="20"/>
        </w:rPr>
      </w:pPr>
      <w:r w:rsidRPr="3CCB7E33">
        <w:rPr>
          <w:rFonts w:ascii="Arial" w:eastAsia="Arial" w:hAnsi="Arial" w:cs="Arial"/>
          <w:sz w:val="20"/>
          <w:szCs w:val="20"/>
        </w:rPr>
        <w:t>Artículo 2º de la Ley 1150 de 2007 (Modalidades de selección).</w:t>
      </w:r>
    </w:p>
    <w:p w14:paraId="4A2C6154" w14:textId="6BB397CE" w:rsidR="0073A156" w:rsidRDefault="0073A156" w:rsidP="001F6DD8">
      <w:pPr>
        <w:pStyle w:val="Prrafodelista"/>
        <w:numPr>
          <w:ilvl w:val="0"/>
          <w:numId w:val="7"/>
        </w:numPr>
        <w:spacing w:after="0"/>
        <w:jc w:val="both"/>
        <w:rPr>
          <w:rFonts w:ascii="Arial" w:eastAsia="Arial" w:hAnsi="Arial" w:cs="Arial"/>
          <w:sz w:val="20"/>
          <w:szCs w:val="20"/>
        </w:rPr>
      </w:pPr>
      <w:r w:rsidRPr="3CCB7E33">
        <w:rPr>
          <w:rFonts w:ascii="Arial" w:eastAsia="Arial" w:hAnsi="Arial" w:cs="Arial"/>
          <w:sz w:val="20"/>
          <w:szCs w:val="20"/>
        </w:rPr>
        <w:t>Artículo 89 de la Ley 1474 de 2011 (Maduración de proyectos).</w:t>
      </w:r>
    </w:p>
    <w:p w14:paraId="576840E1" w14:textId="14AB39C6" w:rsidR="0073A156" w:rsidRDefault="0073A156">
      <w:pPr>
        <w:pStyle w:val="Prrafodelista"/>
        <w:numPr>
          <w:ilvl w:val="0"/>
          <w:numId w:val="7"/>
        </w:numPr>
        <w:spacing w:after="0"/>
        <w:jc w:val="both"/>
        <w:rPr>
          <w:rFonts w:ascii="Arial" w:eastAsia="Arial" w:hAnsi="Arial" w:cs="Arial"/>
          <w:sz w:val="20"/>
          <w:szCs w:val="20"/>
        </w:rPr>
      </w:pPr>
      <w:r w:rsidRPr="3CCB7E33">
        <w:rPr>
          <w:rFonts w:ascii="Arial" w:eastAsia="Arial" w:hAnsi="Arial" w:cs="Arial"/>
          <w:sz w:val="20"/>
          <w:szCs w:val="20"/>
        </w:rPr>
        <w:t>Artículos 2.2.1.2.1.1.1. y subsiguientes del Decreto 1082 de 2015.</w:t>
      </w:r>
    </w:p>
    <w:p w14:paraId="72EF458D" w14:textId="54D6F847" w:rsidR="00EE009C" w:rsidRDefault="00EE009C" w:rsidP="001F6DD8">
      <w:pPr>
        <w:pStyle w:val="Prrafodelista"/>
        <w:spacing w:after="0"/>
        <w:jc w:val="both"/>
        <w:rPr>
          <w:rFonts w:ascii="Arial" w:eastAsia="Arial" w:hAnsi="Arial" w:cs="Arial"/>
          <w:sz w:val="20"/>
          <w:szCs w:val="20"/>
        </w:rPr>
      </w:pPr>
    </w:p>
    <w:p w14:paraId="15894F76" w14:textId="44E803A3" w:rsidR="0073A156" w:rsidRDefault="0073A156" w:rsidP="001F6DD8">
      <w:pPr>
        <w:jc w:val="both"/>
        <w:rPr>
          <w:rFonts w:ascii="Arial" w:eastAsia="Arial" w:hAnsi="Arial" w:cs="Arial"/>
          <w:sz w:val="20"/>
          <w:szCs w:val="20"/>
        </w:rPr>
      </w:pPr>
      <w:r w:rsidRPr="3CCB7E33">
        <w:rPr>
          <w:rFonts w:ascii="Arial" w:eastAsia="Arial" w:hAnsi="Arial" w:cs="Arial"/>
          <w:sz w:val="20"/>
          <w:szCs w:val="20"/>
        </w:rPr>
        <w:t>Asimismo, al presente proceso de selección le son aplicables los principios y normas de la Constitución Política de Colombia, el Estatuto General de Contratación de la Administración Pública (Ley 80 de 1993, Ley 1150 de 2007, Ley 1474 de 2011, Decreto Ley 019 de 2012), el Decreto 1082 de 2015 y las demás normas que las modifiquen, adicionen, reglamenten o complementen. Para aquellos aspectos sustanciales o procesales no regulados expresamente en la normativa en mención, se aplicarán las disposiciones de los códigos Civil y de Comercio pertinentes.</w:t>
      </w:r>
    </w:p>
    <w:p w14:paraId="375E530C" w14:textId="77777777" w:rsidR="00AA6BD2" w:rsidRDefault="00AA6BD2" w:rsidP="00AA6BD2">
      <w:pPr>
        <w:spacing w:after="0" w:line="240" w:lineRule="auto"/>
        <w:jc w:val="both"/>
        <w:rPr>
          <w:rFonts w:ascii="Arial" w:eastAsia="ZTR1C.tmp" w:hAnsi="Arial" w:cs="Arial"/>
          <w:color w:val="FF0000"/>
          <w:sz w:val="20"/>
          <w:szCs w:val="20"/>
          <w:lang w:val="es-ES" w:eastAsia="es-ES"/>
        </w:rPr>
      </w:pPr>
    </w:p>
    <w:p w14:paraId="5A8C4C16" w14:textId="77777777" w:rsidR="00197DB4" w:rsidRDefault="00197DB4" w:rsidP="00AA6BD2">
      <w:pPr>
        <w:spacing w:after="0" w:line="240" w:lineRule="auto"/>
        <w:jc w:val="both"/>
        <w:rPr>
          <w:rFonts w:ascii="Arial" w:eastAsia="ZTR1C.tmp" w:hAnsi="Arial" w:cs="Arial"/>
          <w:color w:val="FF0000"/>
          <w:sz w:val="20"/>
          <w:szCs w:val="20"/>
          <w:lang w:val="es-ES" w:eastAsia="es-ES"/>
        </w:rPr>
      </w:pPr>
    </w:p>
    <w:p w14:paraId="32533BCA" w14:textId="77777777" w:rsidR="00197DB4" w:rsidRPr="00CF3647" w:rsidRDefault="00197DB4" w:rsidP="00AA6BD2">
      <w:pPr>
        <w:spacing w:after="0" w:line="240" w:lineRule="auto"/>
        <w:jc w:val="both"/>
        <w:rPr>
          <w:rFonts w:ascii="Arial" w:eastAsia="ZTR1C.tmp" w:hAnsi="Arial" w:cs="Arial"/>
          <w:color w:val="FF0000"/>
          <w:sz w:val="20"/>
          <w:szCs w:val="20"/>
          <w:lang w:val="es-ES" w:eastAsia="es-ES"/>
        </w:rPr>
      </w:pPr>
    </w:p>
    <w:p w14:paraId="38A4C901" w14:textId="77777777" w:rsidR="00AA6BD2" w:rsidRPr="00C27033" w:rsidRDefault="00AA6BD2" w:rsidP="00AA6BD2">
      <w:pPr>
        <w:pStyle w:val="Default"/>
        <w:jc w:val="center"/>
        <w:rPr>
          <w:b/>
          <w:bCs/>
          <w:sz w:val="20"/>
          <w:szCs w:val="20"/>
          <w:u w:val="single"/>
          <w:lang w:val="es-ES"/>
        </w:rPr>
      </w:pPr>
      <w:r w:rsidRPr="00C27033">
        <w:rPr>
          <w:b/>
          <w:bCs/>
          <w:sz w:val="20"/>
          <w:szCs w:val="20"/>
          <w:u w:val="single"/>
          <w:lang w:val="es-ES"/>
        </w:rPr>
        <w:lastRenderedPageBreak/>
        <w:t>JUSTIFICACIÓN DE INAPLICABILIDAD DE LOS DOCUMENTOS TIPO DE COLOMBIA COMPRA EFICIENTE.</w:t>
      </w:r>
    </w:p>
    <w:p w14:paraId="24BFF672" w14:textId="77777777" w:rsidR="00AA6BD2" w:rsidRPr="00C27033" w:rsidRDefault="00AA6BD2" w:rsidP="00AA6BD2">
      <w:pPr>
        <w:pStyle w:val="Default"/>
        <w:jc w:val="both"/>
        <w:rPr>
          <w:b/>
          <w:bCs/>
          <w:sz w:val="20"/>
          <w:szCs w:val="20"/>
          <w:lang w:val="es-ES"/>
        </w:rPr>
      </w:pPr>
    </w:p>
    <w:p w14:paraId="735E2709" w14:textId="302560A9" w:rsidR="00AA6BD2" w:rsidRPr="00172054" w:rsidRDefault="00AA6BD2">
      <w:pPr>
        <w:pStyle w:val="Default"/>
        <w:jc w:val="both"/>
        <w:rPr>
          <w:color w:val="auto"/>
          <w:sz w:val="20"/>
          <w:szCs w:val="20"/>
        </w:rPr>
      </w:pPr>
      <w:r w:rsidRPr="00172054">
        <w:rPr>
          <w:sz w:val="20"/>
          <w:szCs w:val="20"/>
          <w:lang w:val="es-ES"/>
        </w:rPr>
        <w:t xml:space="preserve">En atención a la necesidad de TRANSMILENIO S.A. en contratar </w:t>
      </w:r>
      <w:r w:rsidR="00D334BB" w:rsidRPr="00172054">
        <w:rPr>
          <w:b/>
          <w:bCs/>
          <w:i/>
          <w:iCs/>
          <w:sz w:val="20"/>
          <w:szCs w:val="20"/>
          <w:lang w:val="es-ES"/>
        </w:rPr>
        <w:t>el desmantelamiento de las estaciones de servicio - EDS Diesel de los patios troncales Calle 80, Suba y Américas del Sistema TransMilenio</w:t>
      </w:r>
      <w:r w:rsidRPr="00172054">
        <w:rPr>
          <w:color w:val="auto"/>
          <w:sz w:val="20"/>
          <w:szCs w:val="20"/>
        </w:rPr>
        <w:t xml:space="preserve">, </w:t>
      </w:r>
      <w:r w:rsidR="469E6353" w:rsidRPr="00172054">
        <w:rPr>
          <w:color w:val="auto"/>
          <w:sz w:val="20"/>
          <w:szCs w:val="20"/>
        </w:rPr>
        <w:t xml:space="preserve">se informa que esta obra no </w:t>
      </w:r>
      <w:r w:rsidR="76898044" w:rsidRPr="00172054">
        <w:rPr>
          <w:color w:val="auto"/>
          <w:sz w:val="20"/>
          <w:szCs w:val="20"/>
        </w:rPr>
        <w:t xml:space="preserve">tiene </w:t>
      </w:r>
      <w:r w:rsidRPr="00172054">
        <w:rPr>
          <w:color w:val="auto"/>
          <w:sz w:val="20"/>
          <w:szCs w:val="20"/>
        </w:rPr>
        <w:t xml:space="preserve">la connotación de vía pública, dado que los </w:t>
      </w:r>
      <w:r w:rsidR="00C832AA" w:rsidRPr="00172054">
        <w:rPr>
          <w:color w:val="auto"/>
          <w:sz w:val="20"/>
          <w:szCs w:val="20"/>
        </w:rPr>
        <w:t>patios</w:t>
      </w:r>
      <w:r w:rsidRPr="00172054">
        <w:rPr>
          <w:color w:val="auto"/>
          <w:sz w:val="20"/>
          <w:szCs w:val="20"/>
        </w:rPr>
        <w:t xml:space="preserve">, </w:t>
      </w:r>
      <w:r w:rsidR="00967C81" w:rsidRPr="00172054">
        <w:rPr>
          <w:color w:val="auto"/>
          <w:sz w:val="20"/>
          <w:szCs w:val="20"/>
        </w:rPr>
        <w:t xml:space="preserve">los </w:t>
      </w:r>
      <w:r w:rsidR="00E55A2D" w:rsidRPr="00172054">
        <w:rPr>
          <w:color w:val="auto"/>
          <w:sz w:val="20"/>
          <w:szCs w:val="20"/>
        </w:rPr>
        <w:t xml:space="preserve">portales </w:t>
      </w:r>
      <w:r w:rsidRPr="00172054">
        <w:rPr>
          <w:color w:val="auto"/>
          <w:sz w:val="20"/>
          <w:szCs w:val="20"/>
        </w:rPr>
        <w:t>como las estaciones del Sistema TransMilenio están sujetas a un usufructo y exp</w:t>
      </w:r>
      <w:r w:rsidRPr="00172054">
        <w:rPr>
          <w:rFonts w:eastAsiaTheme="minorEastAsia"/>
          <w:color w:val="auto"/>
          <w:sz w:val="20"/>
          <w:szCs w:val="20"/>
        </w:rPr>
        <w:t>lotación por parte de TRANSMILENIO S.A., por lo tanto no tienen como tal un uso libre al de personas de la población en general; por ende el proceso contractual no se encuentra enmarcado con obligatoriedad de utilizar pliegos tipo.</w:t>
      </w:r>
    </w:p>
    <w:p w14:paraId="08906111" w14:textId="308768F0" w:rsidR="3CCB7E33" w:rsidRDefault="3CCB7E33">
      <w:pPr>
        <w:pStyle w:val="Default"/>
        <w:jc w:val="both"/>
        <w:rPr>
          <w:color w:val="auto"/>
          <w:sz w:val="20"/>
          <w:szCs w:val="20"/>
        </w:rPr>
      </w:pPr>
    </w:p>
    <w:p w14:paraId="225B139E" w14:textId="31CEFE46" w:rsidR="48B4F138" w:rsidRDefault="0BFCFE7E" w:rsidP="000C3CBC">
      <w:pPr>
        <w:pStyle w:val="Default"/>
        <w:jc w:val="both"/>
      </w:pPr>
      <w:r w:rsidRPr="000C3CBC">
        <w:rPr>
          <w:color w:val="auto"/>
          <w:sz w:val="20"/>
          <w:szCs w:val="20"/>
        </w:rPr>
        <w:t>En atención a la necesidad de TRANSMILENIO S.A. de contratar el desmantelamiento de las Estaciones de Servicio (EDS) Diésel en los patios troncales Calle 80, Suba y Américas del Sistema TransMilenio, la Entidad adelantó el análisis técnico y jurídico sobre la aplicabilidad del régimen de Documentos Tipo de Infraestructura de Transporte expedidos por la Agencia Nacional de Contratación Pública – Colombia Compra Eficiente (CCE).</w:t>
      </w:r>
    </w:p>
    <w:p w14:paraId="1D02A07C" w14:textId="580A4117" w:rsidR="48B4F138" w:rsidRPr="000C3CBC" w:rsidRDefault="48B4F138" w:rsidP="33CF55E5">
      <w:pPr>
        <w:pStyle w:val="Default"/>
        <w:jc w:val="both"/>
        <w:rPr>
          <w:color w:val="auto"/>
          <w:sz w:val="20"/>
          <w:szCs w:val="20"/>
        </w:rPr>
      </w:pPr>
    </w:p>
    <w:p w14:paraId="5FA188DF" w14:textId="63F464C8" w:rsidR="48B4F138" w:rsidRDefault="0BFCFE7E" w:rsidP="000C3CBC">
      <w:pPr>
        <w:pStyle w:val="Default"/>
        <w:jc w:val="both"/>
      </w:pPr>
      <w:r w:rsidRPr="000C3CBC">
        <w:rPr>
          <w:color w:val="auto"/>
          <w:sz w:val="20"/>
          <w:szCs w:val="20"/>
        </w:rPr>
        <w:t xml:space="preserve">Como antecedente y criterio orientador, la Entidad analizó el alcance de los Documentos Tipo adoptados mediante las Resoluciones No. 240, 241 y 094 de 2020 (y sus modificatorias/actualizaciones). </w:t>
      </w:r>
    </w:p>
    <w:p w14:paraId="5B534E47" w14:textId="06A47B7C" w:rsidR="48B4F138" w:rsidRPr="000C3CBC" w:rsidRDefault="48B4F138" w:rsidP="33CF55E5">
      <w:pPr>
        <w:pStyle w:val="Default"/>
        <w:jc w:val="both"/>
        <w:rPr>
          <w:color w:val="auto"/>
          <w:sz w:val="20"/>
          <w:szCs w:val="20"/>
        </w:rPr>
      </w:pPr>
    </w:p>
    <w:p w14:paraId="1E3A0F68" w14:textId="18E4E1BC" w:rsidR="48B4F138" w:rsidRDefault="0BFCFE7E" w:rsidP="000C3CBC">
      <w:pPr>
        <w:pStyle w:val="Default"/>
        <w:jc w:val="both"/>
      </w:pPr>
      <w:r w:rsidRPr="000C3CBC">
        <w:rPr>
          <w:color w:val="auto"/>
          <w:sz w:val="20"/>
          <w:szCs w:val="20"/>
        </w:rPr>
        <w:t>Para ello, se tomó como referencia la postura doctrinal fijada por CCE (como la plasmada en el concepto bajo radicado No. P20210513004171), conforme a la cual se reitera que la obligatoriedad en el uso de los pliegos tipo está expresamente ligada a que el objeto contractual y las actividades específicas de la obra se subsuman taxativamente en la Matriz 1 – Experiencia.</w:t>
      </w:r>
    </w:p>
    <w:p w14:paraId="1A735652" w14:textId="4666341C" w:rsidR="48B4F138" w:rsidRPr="000C3CBC" w:rsidRDefault="48B4F138" w:rsidP="33CF55E5">
      <w:pPr>
        <w:pStyle w:val="Default"/>
        <w:jc w:val="both"/>
        <w:rPr>
          <w:color w:val="auto"/>
          <w:sz w:val="20"/>
          <w:szCs w:val="20"/>
        </w:rPr>
      </w:pPr>
    </w:p>
    <w:p w14:paraId="00CC1A8C" w14:textId="7C2588C9" w:rsidR="48B4F138" w:rsidRDefault="0BFCFE7E" w:rsidP="000C3CBC">
      <w:pPr>
        <w:pStyle w:val="Default"/>
        <w:jc w:val="both"/>
      </w:pPr>
      <w:r w:rsidRPr="000C3CBC">
        <w:rPr>
          <w:color w:val="auto"/>
          <w:sz w:val="20"/>
          <w:szCs w:val="20"/>
        </w:rPr>
        <w:t>En efecto, la referida Matriz 1 restringe el uso obligatorio de los documentos tipo a ocho (8) categorías específicas de obra:</w:t>
      </w:r>
    </w:p>
    <w:p w14:paraId="4CD969F4" w14:textId="518795C2" w:rsidR="48B4F138" w:rsidRPr="000C3CBC" w:rsidRDefault="48B4F138" w:rsidP="33CF55E5">
      <w:pPr>
        <w:pStyle w:val="Default"/>
        <w:jc w:val="both"/>
        <w:rPr>
          <w:color w:val="auto"/>
          <w:sz w:val="20"/>
          <w:szCs w:val="20"/>
        </w:rPr>
      </w:pPr>
    </w:p>
    <w:p w14:paraId="66202E98" w14:textId="2BC0B101" w:rsidR="48B4F138" w:rsidRPr="000C3CBC" w:rsidRDefault="0BFCFE7E" w:rsidP="000C3CBC">
      <w:pPr>
        <w:pStyle w:val="Default"/>
        <w:numPr>
          <w:ilvl w:val="0"/>
          <w:numId w:val="1"/>
        </w:numPr>
        <w:tabs>
          <w:tab w:val="left" w:pos="0"/>
          <w:tab w:val="left" w:pos="720"/>
        </w:tabs>
        <w:jc w:val="both"/>
        <w:rPr>
          <w:sz w:val="20"/>
          <w:szCs w:val="20"/>
        </w:rPr>
      </w:pPr>
      <w:r w:rsidRPr="000C3CBC">
        <w:rPr>
          <w:color w:val="auto"/>
          <w:sz w:val="20"/>
          <w:szCs w:val="20"/>
        </w:rPr>
        <w:t>Obras en vías primarias o secundarias.</w:t>
      </w:r>
    </w:p>
    <w:p w14:paraId="2F87A7B0" w14:textId="41ECAF86" w:rsidR="48B4F138" w:rsidRPr="000C3CBC" w:rsidRDefault="0BFCFE7E" w:rsidP="000C3CBC">
      <w:pPr>
        <w:pStyle w:val="Default"/>
        <w:numPr>
          <w:ilvl w:val="0"/>
          <w:numId w:val="1"/>
        </w:numPr>
        <w:tabs>
          <w:tab w:val="left" w:pos="0"/>
          <w:tab w:val="left" w:pos="720"/>
        </w:tabs>
        <w:jc w:val="both"/>
        <w:rPr>
          <w:sz w:val="20"/>
          <w:szCs w:val="20"/>
        </w:rPr>
      </w:pPr>
      <w:r w:rsidRPr="000C3CBC">
        <w:rPr>
          <w:color w:val="auto"/>
          <w:sz w:val="20"/>
          <w:szCs w:val="20"/>
        </w:rPr>
        <w:t>Obras en vías terciarias.</w:t>
      </w:r>
    </w:p>
    <w:p w14:paraId="2BFA7512" w14:textId="511EE9FA" w:rsidR="48B4F138" w:rsidRPr="000C3CBC" w:rsidRDefault="0BFCFE7E" w:rsidP="000C3CBC">
      <w:pPr>
        <w:pStyle w:val="Default"/>
        <w:numPr>
          <w:ilvl w:val="0"/>
          <w:numId w:val="1"/>
        </w:numPr>
        <w:tabs>
          <w:tab w:val="left" w:pos="0"/>
          <w:tab w:val="left" w:pos="720"/>
        </w:tabs>
        <w:jc w:val="both"/>
        <w:rPr>
          <w:sz w:val="20"/>
          <w:szCs w:val="20"/>
        </w:rPr>
      </w:pPr>
      <w:r w:rsidRPr="000C3CBC">
        <w:rPr>
          <w:color w:val="auto"/>
          <w:sz w:val="20"/>
          <w:szCs w:val="20"/>
        </w:rPr>
        <w:t>Obras marítimas y fluviales.</w:t>
      </w:r>
    </w:p>
    <w:p w14:paraId="4102F94F" w14:textId="12765F95" w:rsidR="48B4F138" w:rsidRPr="000C3CBC" w:rsidRDefault="0BFCFE7E" w:rsidP="000C3CBC">
      <w:pPr>
        <w:pStyle w:val="Default"/>
        <w:numPr>
          <w:ilvl w:val="0"/>
          <w:numId w:val="1"/>
        </w:numPr>
        <w:tabs>
          <w:tab w:val="left" w:pos="0"/>
          <w:tab w:val="left" w:pos="720"/>
        </w:tabs>
        <w:jc w:val="both"/>
        <w:rPr>
          <w:sz w:val="20"/>
          <w:szCs w:val="20"/>
        </w:rPr>
      </w:pPr>
      <w:r w:rsidRPr="000C3CBC">
        <w:rPr>
          <w:color w:val="auto"/>
          <w:sz w:val="20"/>
          <w:szCs w:val="20"/>
        </w:rPr>
        <w:t>Obras en vías primarias, secundarias o terciarias para atención de emergencias.</w:t>
      </w:r>
    </w:p>
    <w:p w14:paraId="23A32357" w14:textId="64EC66BA" w:rsidR="48B4F138" w:rsidRPr="000C3CBC" w:rsidRDefault="0BFCFE7E" w:rsidP="000C3CBC">
      <w:pPr>
        <w:pStyle w:val="Default"/>
        <w:numPr>
          <w:ilvl w:val="0"/>
          <w:numId w:val="1"/>
        </w:numPr>
        <w:tabs>
          <w:tab w:val="left" w:pos="0"/>
          <w:tab w:val="left" w:pos="720"/>
        </w:tabs>
        <w:jc w:val="both"/>
        <w:rPr>
          <w:sz w:val="20"/>
          <w:szCs w:val="20"/>
        </w:rPr>
      </w:pPr>
      <w:r w:rsidRPr="000C3CBC">
        <w:rPr>
          <w:color w:val="auto"/>
          <w:sz w:val="20"/>
          <w:szCs w:val="20"/>
        </w:rPr>
        <w:t>Obras férreas.</w:t>
      </w:r>
    </w:p>
    <w:p w14:paraId="6FA21FD3" w14:textId="4AD5F5CE" w:rsidR="48B4F138" w:rsidRPr="000C3CBC" w:rsidRDefault="0BFCFE7E" w:rsidP="000C3CBC">
      <w:pPr>
        <w:pStyle w:val="Default"/>
        <w:numPr>
          <w:ilvl w:val="0"/>
          <w:numId w:val="1"/>
        </w:numPr>
        <w:tabs>
          <w:tab w:val="left" w:pos="0"/>
          <w:tab w:val="left" w:pos="720"/>
        </w:tabs>
        <w:jc w:val="both"/>
        <w:rPr>
          <w:sz w:val="20"/>
          <w:szCs w:val="20"/>
          <w:lang w:val="pt-PT"/>
        </w:rPr>
      </w:pPr>
      <w:r w:rsidRPr="000C3CBC">
        <w:rPr>
          <w:color w:val="auto"/>
          <w:sz w:val="20"/>
          <w:szCs w:val="20"/>
          <w:lang w:val="pt-PT"/>
        </w:rPr>
        <w:t>Obras de infraestructura vial urbana.</w:t>
      </w:r>
    </w:p>
    <w:p w14:paraId="4EC3E63C" w14:textId="472613B7" w:rsidR="48B4F138" w:rsidRPr="000C3CBC" w:rsidRDefault="0BFCFE7E" w:rsidP="000C3CBC">
      <w:pPr>
        <w:pStyle w:val="Default"/>
        <w:numPr>
          <w:ilvl w:val="0"/>
          <w:numId w:val="1"/>
        </w:numPr>
        <w:tabs>
          <w:tab w:val="left" w:pos="0"/>
          <w:tab w:val="left" w:pos="720"/>
        </w:tabs>
        <w:jc w:val="both"/>
        <w:rPr>
          <w:sz w:val="20"/>
          <w:szCs w:val="20"/>
        </w:rPr>
      </w:pPr>
      <w:r w:rsidRPr="000C3CBC">
        <w:rPr>
          <w:color w:val="auto"/>
          <w:sz w:val="20"/>
          <w:szCs w:val="20"/>
        </w:rPr>
        <w:t>Obras en puentes.</w:t>
      </w:r>
    </w:p>
    <w:p w14:paraId="78A315D2" w14:textId="1C966EE5" w:rsidR="48B4F138" w:rsidRDefault="0BFCFE7E" w:rsidP="000C3CBC">
      <w:pPr>
        <w:pStyle w:val="Default"/>
        <w:numPr>
          <w:ilvl w:val="0"/>
          <w:numId w:val="1"/>
        </w:numPr>
        <w:tabs>
          <w:tab w:val="left" w:pos="0"/>
          <w:tab w:val="left" w:pos="720"/>
        </w:tabs>
        <w:jc w:val="both"/>
      </w:pPr>
      <w:r w:rsidRPr="000C3CBC">
        <w:rPr>
          <w:color w:val="auto"/>
          <w:sz w:val="20"/>
          <w:szCs w:val="20"/>
        </w:rPr>
        <w:t>Obras aeroportuarias.</w:t>
      </w:r>
    </w:p>
    <w:p w14:paraId="069C9B0A" w14:textId="5840E70C" w:rsidR="48B4F138" w:rsidRDefault="48B4F138" w:rsidP="33CF55E5">
      <w:pPr>
        <w:pStyle w:val="Default"/>
        <w:tabs>
          <w:tab w:val="left" w:pos="0"/>
          <w:tab w:val="left" w:pos="720"/>
        </w:tabs>
        <w:jc w:val="both"/>
        <w:rPr>
          <w:color w:val="auto"/>
          <w:sz w:val="20"/>
          <w:szCs w:val="20"/>
        </w:rPr>
      </w:pPr>
    </w:p>
    <w:p w14:paraId="07257B0C" w14:textId="1112A44B" w:rsidR="48B4F138" w:rsidRDefault="0BFCFE7E" w:rsidP="33CF55E5">
      <w:pPr>
        <w:pStyle w:val="Default"/>
        <w:tabs>
          <w:tab w:val="left" w:pos="0"/>
          <w:tab w:val="left" w:pos="720"/>
        </w:tabs>
        <w:jc w:val="both"/>
      </w:pPr>
      <w:r w:rsidRPr="000C3CBC">
        <w:rPr>
          <w:color w:val="auto"/>
          <w:sz w:val="20"/>
          <w:szCs w:val="20"/>
        </w:rPr>
        <w:t>Al efectuar el contraste entre el alcance funcional de la necesidad institucional y el ámbito de aplicación regulado por la CCE, se concluye que el proceso contractual en curso no resulta cobijado por dicha obligatoriedad, con base en las siguientes consideraciones:</w:t>
      </w:r>
    </w:p>
    <w:p w14:paraId="53774464" w14:textId="3A7D3A2C" w:rsidR="48B4F138" w:rsidRPr="000C3CBC" w:rsidRDefault="48B4F138" w:rsidP="33CF55E5">
      <w:pPr>
        <w:pStyle w:val="Default"/>
        <w:tabs>
          <w:tab w:val="left" w:pos="0"/>
          <w:tab w:val="left" w:pos="720"/>
        </w:tabs>
        <w:jc w:val="both"/>
        <w:rPr>
          <w:color w:val="auto"/>
          <w:sz w:val="20"/>
          <w:szCs w:val="20"/>
        </w:rPr>
      </w:pPr>
    </w:p>
    <w:p w14:paraId="68E5D213" w14:textId="7138CC55" w:rsidR="48B4F138" w:rsidRDefault="0BFCFE7E" w:rsidP="000C3CBC">
      <w:pPr>
        <w:pStyle w:val="Default"/>
        <w:tabs>
          <w:tab w:val="left" w:pos="0"/>
          <w:tab w:val="left" w:pos="720"/>
        </w:tabs>
        <w:jc w:val="both"/>
      </w:pPr>
      <w:r w:rsidRPr="000C3CBC">
        <w:rPr>
          <w:color w:val="auto"/>
          <w:sz w:val="20"/>
          <w:szCs w:val="20"/>
        </w:rPr>
        <w:t>Naturaleza especializada del objeto: El objeto no corresponde a la construcción, rehabilitación o mantenimiento de malla vial urbana ni a la infraestructura de circulación del sistema BRT. Por el contrario, se trata de una intervención técnica especializada consistente en el desmantelamiento electromecánico, desmonte de tanques de almacenamiento de combustible y gestión de pasivos ambientales de Estaciones de Servicio (EDS).</w:t>
      </w:r>
    </w:p>
    <w:p w14:paraId="14914376" w14:textId="7E7ACF3A" w:rsidR="48B4F138" w:rsidRPr="000C3CBC" w:rsidRDefault="48B4F138" w:rsidP="33CF55E5">
      <w:pPr>
        <w:pStyle w:val="Default"/>
        <w:tabs>
          <w:tab w:val="left" w:pos="0"/>
          <w:tab w:val="left" w:pos="720"/>
        </w:tabs>
        <w:jc w:val="both"/>
        <w:rPr>
          <w:color w:val="auto"/>
          <w:sz w:val="20"/>
          <w:szCs w:val="20"/>
        </w:rPr>
      </w:pPr>
    </w:p>
    <w:p w14:paraId="53F13954" w14:textId="312C293E" w:rsidR="48B4F138" w:rsidRDefault="0BFCFE7E" w:rsidP="000C3CBC">
      <w:pPr>
        <w:pStyle w:val="Default"/>
        <w:tabs>
          <w:tab w:val="left" w:pos="0"/>
          <w:tab w:val="left" w:pos="720"/>
        </w:tabs>
        <w:jc w:val="both"/>
      </w:pPr>
      <w:r w:rsidRPr="000C3CBC">
        <w:rPr>
          <w:color w:val="auto"/>
          <w:sz w:val="20"/>
          <w:szCs w:val="20"/>
        </w:rPr>
        <w:t>Zonas de operación restringida y especializada: Las áreas de intervención corresponden a componentes logísticos y de soporte técnico (patios operacionales de acceso restringido) cuyas actividades no corresponden al concepto de infraestructura vial civil tipificada en los Documentos Tipo.</w:t>
      </w:r>
    </w:p>
    <w:p w14:paraId="46434457" w14:textId="67ACAF1E" w:rsidR="48B4F138" w:rsidRPr="000C3CBC" w:rsidRDefault="48B4F138" w:rsidP="33CF55E5">
      <w:pPr>
        <w:pStyle w:val="Default"/>
        <w:tabs>
          <w:tab w:val="left" w:pos="0"/>
          <w:tab w:val="left" w:pos="720"/>
        </w:tabs>
        <w:jc w:val="both"/>
        <w:rPr>
          <w:color w:val="auto"/>
          <w:sz w:val="20"/>
          <w:szCs w:val="20"/>
        </w:rPr>
      </w:pPr>
    </w:p>
    <w:p w14:paraId="74186213" w14:textId="12349345" w:rsidR="48B4F138" w:rsidRDefault="0BFCFE7E" w:rsidP="000C3CBC">
      <w:pPr>
        <w:pStyle w:val="Default"/>
        <w:tabs>
          <w:tab w:val="left" w:pos="0"/>
          <w:tab w:val="left" w:pos="720"/>
        </w:tabs>
        <w:jc w:val="both"/>
      </w:pPr>
      <w:r w:rsidRPr="000C3CBC">
        <w:rPr>
          <w:color w:val="auto"/>
          <w:sz w:val="20"/>
          <w:szCs w:val="20"/>
        </w:rPr>
        <w:lastRenderedPageBreak/>
        <w:t>Inexistencia de codificación en la Matriz 1 de Experiencia: Las actividades especializadas requeridas para el manejo seguro de hidrocarburos y descontaminación ambiental no se encuentran previstas ni codificadas dentro de las actividades exigibles en la Matriz 1 de Experiencia de los Documentos Tipo de Transporte.</w:t>
      </w:r>
    </w:p>
    <w:p w14:paraId="56391DA3" w14:textId="61FF6072" w:rsidR="48B4F138" w:rsidRPr="000C3CBC" w:rsidRDefault="48B4F138" w:rsidP="33CF55E5">
      <w:pPr>
        <w:pStyle w:val="Default"/>
        <w:tabs>
          <w:tab w:val="left" w:pos="0"/>
          <w:tab w:val="left" w:pos="720"/>
        </w:tabs>
        <w:jc w:val="both"/>
        <w:rPr>
          <w:color w:val="auto"/>
          <w:sz w:val="20"/>
          <w:szCs w:val="20"/>
        </w:rPr>
      </w:pPr>
    </w:p>
    <w:p w14:paraId="28B6425F" w14:textId="76A73389" w:rsidR="48B4F138" w:rsidRPr="000C3CBC" w:rsidRDefault="0BFCFE7E" w:rsidP="000C3CBC">
      <w:pPr>
        <w:pStyle w:val="Default"/>
        <w:jc w:val="both"/>
        <w:rPr>
          <w:sz w:val="20"/>
          <w:szCs w:val="20"/>
        </w:rPr>
      </w:pPr>
      <w:r w:rsidRPr="000C3CBC">
        <w:rPr>
          <w:color w:val="auto"/>
          <w:sz w:val="20"/>
          <w:szCs w:val="20"/>
        </w:rPr>
        <w:t>En consecuencia, al no enmarcarse el objeto contractual en ninguna de las categorías taxativas de la Matriz 1 de Experiencia, TRANSMILENIO S.A., en ejercicio de su autonomía y conforme a las competencias de estructuración fijadas por el régimen de contratación estatal, concluye que no es aplicable la adopción obligatoria de los Documentos Tipo de Infraestructura de Transporte. Por lo tanto, el presente proceso de selección se regirá por los Pliegos de Condiciones particulares elaborados por la Entidad, garantizando la exigencia de perfiles e idoneidad técnica acordes con el riesgo y la especialidad de la obra a ejecutar.</w:t>
      </w:r>
    </w:p>
    <w:p w14:paraId="3B17921B" w14:textId="72F20F68" w:rsidR="48B4F138" w:rsidRPr="000C3CBC" w:rsidRDefault="0BFCFE7E" w:rsidP="000C3CBC">
      <w:pPr>
        <w:pStyle w:val="Default"/>
        <w:jc w:val="both"/>
        <w:rPr>
          <w:sz w:val="20"/>
          <w:szCs w:val="20"/>
        </w:rPr>
      </w:pPr>
      <w:r w:rsidRPr="000C3CBC">
        <w:rPr>
          <w:color w:val="auto"/>
          <w:sz w:val="20"/>
          <w:szCs w:val="20"/>
        </w:rPr>
        <w:t xml:space="preserve"> </w:t>
      </w:r>
    </w:p>
    <w:p w14:paraId="0CE9AFB1" w14:textId="30D7E66F" w:rsidR="33CF55E5" w:rsidRDefault="0BFCFE7E" w:rsidP="33CF55E5">
      <w:pPr>
        <w:spacing w:after="0" w:line="240" w:lineRule="auto"/>
        <w:jc w:val="both"/>
        <w:rPr>
          <w:rFonts w:ascii="Arial" w:eastAsia="ZTR1C.tmp" w:hAnsi="Arial" w:cs="Arial"/>
          <w:color w:val="FF0000"/>
          <w:sz w:val="20"/>
          <w:szCs w:val="20"/>
          <w:lang w:val="es-ES" w:eastAsia="es-ES"/>
        </w:rPr>
      </w:pPr>
      <w:r w:rsidRPr="33CF55E5">
        <w:rPr>
          <w:rFonts w:ascii="Aptos" w:eastAsia="Aptos" w:hAnsi="Aptos" w:cs="Aptos"/>
        </w:rPr>
        <w:t xml:space="preserve"> </w:t>
      </w:r>
    </w:p>
    <w:p w14:paraId="31E19D08" w14:textId="2A9725DC" w:rsidR="00D0343F" w:rsidRPr="000A7F52" w:rsidRDefault="000A7F52" w:rsidP="000A7F52">
      <w:pPr>
        <w:pStyle w:val="Prrafodelista"/>
        <w:numPr>
          <w:ilvl w:val="0"/>
          <w:numId w:val="8"/>
        </w:numPr>
        <w:spacing w:after="0" w:line="240" w:lineRule="auto"/>
        <w:jc w:val="both"/>
        <w:rPr>
          <w:rFonts w:ascii="Arial" w:eastAsia="ZTR1C.tmp" w:hAnsi="Arial" w:cs="Arial"/>
          <w:color w:val="FF0000"/>
          <w:sz w:val="20"/>
          <w:szCs w:val="20"/>
          <w:lang w:val="es-ES" w:eastAsia="es-ES"/>
        </w:rPr>
      </w:pPr>
      <w:r>
        <w:rPr>
          <w:rFonts w:ascii="Arial" w:eastAsia="ZTR1C.tmp" w:hAnsi="Arial" w:cs="Arial"/>
          <w:b/>
          <w:sz w:val="20"/>
          <w:szCs w:val="20"/>
          <w:lang w:val="es-ES" w:eastAsia="es-ES"/>
        </w:rPr>
        <w:t>ANÁLISIS QUE SOPORTA EL VALOR ESTIMADO DEL CONTRATO</w:t>
      </w:r>
      <w:r w:rsidR="00154434">
        <w:rPr>
          <w:rFonts w:ascii="Arial" w:eastAsia="ZTR1C.tmp" w:hAnsi="Arial" w:cs="Arial"/>
          <w:b/>
          <w:sz w:val="20"/>
          <w:szCs w:val="20"/>
          <w:lang w:val="es-ES" w:eastAsia="es-ES"/>
        </w:rPr>
        <w:t>.</w:t>
      </w:r>
    </w:p>
    <w:p w14:paraId="29D029D5" w14:textId="77777777" w:rsidR="00D0343F" w:rsidRPr="00D0343F" w:rsidRDefault="00D0343F" w:rsidP="00D0343F">
      <w:pPr>
        <w:spacing w:after="0" w:line="240" w:lineRule="auto"/>
        <w:jc w:val="both"/>
        <w:rPr>
          <w:rFonts w:ascii="Arial" w:eastAsia="ZTR1C.tmp" w:hAnsi="Arial" w:cs="Arial"/>
          <w:color w:val="FF0000"/>
          <w:sz w:val="20"/>
          <w:szCs w:val="20"/>
          <w:lang w:val="es-ES" w:eastAsia="es-ES"/>
        </w:rPr>
      </w:pPr>
    </w:p>
    <w:p w14:paraId="47B8BE54" w14:textId="76E8E362" w:rsidR="004267FA" w:rsidRPr="00154434" w:rsidRDefault="000A7F52" w:rsidP="000A7F52">
      <w:pPr>
        <w:spacing w:after="0" w:line="240" w:lineRule="auto"/>
        <w:jc w:val="both"/>
        <w:rPr>
          <w:rFonts w:ascii="Arial" w:eastAsia="ZTR1C.tmp" w:hAnsi="Arial" w:cs="Arial"/>
          <w:sz w:val="20"/>
          <w:szCs w:val="20"/>
          <w:lang w:val="es-ES" w:eastAsia="es-ES"/>
        </w:rPr>
      </w:pPr>
      <w:r w:rsidRPr="00154434">
        <w:rPr>
          <w:rFonts w:ascii="Arial" w:eastAsia="ZTR1C.tmp" w:hAnsi="Arial" w:cs="Arial"/>
          <w:sz w:val="20"/>
          <w:szCs w:val="20"/>
          <w:lang w:val="es-ES" w:eastAsia="es-ES"/>
        </w:rPr>
        <w:t>El documento que soporta el valor estimado el contrato se encuentra establecido en documento anexo “Análisis de Sector - Mercado”</w:t>
      </w:r>
      <w:r w:rsidR="00E15410">
        <w:rPr>
          <w:rFonts w:ascii="Arial" w:eastAsia="ZTR1C.tmp" w:hAnsi="Arial" w:cs="Arial"/>
          <w:sz w:val="20"/>
          <w:szCs w:val="20"/>
          <w:lang w:val="es-ES" w:eastAsia="es-ES"/>
        </w:rPr>
        <w:t xml:space="preserve"> el cual hace parte integral del presente estudio previo</w:t>
      </w:r>
    </w:p>
    <w:p w14:paraId="47B8BE55" w14:textId="77777777" w:rsidR="004267FA" w:rsidRDefault="004267FA" w:rsidP="00FD41B4">
      <w:pPr>
        <w:spacing w:after="0" w:line="240" w:lineRule="auto"/>
        <w:jc w:val="both"/>
        <w:rPr>
          <w:rFonts w:ascii="Arial" w:eastAsia="ZTR1C.tmp" w:hAnsi="Arial" w:cs="Arial"/>
          <w:color w:val="FF0000"/>
          <w:sz w:val="20"/>
          <w:szCs w:val="20"/>
          <w:lang w:val="es-ES" w:eastAsia="es-ES"/>
        </w:rPr>
      </w:pPr>
    </w:p>
    <w:p w14:paraId="48BE941B" w14:textId="041FDF22" w:rsidR="00FD41B4" w:rsidRPr="005B0F83" w:rsidRDefault="00FD41B4" w:rsidP="00FD41B4">
      <w:pPr>
        <w:pStyle w:val="Prrafodelista"/>
        <w:numPr>
          <w:ilvl w:val="1"/>
          <w:numId w:val="8"/>
        </w:numPr>
        <w:spacing w:after="0" w:line="240" w:lineRule="auto"/>
        <w:jc w:val="both"/>
        <w:rPr>
          <w:rFonts w:ascii="Arial" w:eastAsia="ZTR1C.tmp" w:hAnsi="Arial" w:cs="Arial"/>
          <w:b/>
          <w:bCs/>
          <w:color w:val="FF0000"/>
          <w:sz w:val="20"/>
          <w:szCs w:val="20"/>
          <w:lang w:val="es-ES" w:eastAsia="es-ES"/>
        </w:rPr>
      </w:pPr>
      <w:r w:rsidRPr="005B0F83">
        <w:rPr>
          <w:rFonts w:ascii="Arial" w:eastAsia="ZTR1C.tmp" w:hAnsi="Arial" w:cs="Arial"/>
          <w:b/>
          <w:bCs/>
          <w:sz w:val="20"/>
          <w:szCs w:val="20"/>
          <w:lang w:val="es-ES" w:eastAsia="es-ES"/>
        </w:rPr>
        <w:t>COSTOS ASOCIADOS</w:t>
      </w:r>
    </w:p>
    <w:p w14:paraId="5244AD65" w14:textId="77777777" w:rsidR="00FD41B4" w:rsidRDefault="00FD41B4" w:rsidP="00FD41B4">
      <w:pPr>
        <w:spacing w:after="0" w:line="240" w:lineRule="auto"/>
        <w:jc w:val="both"/>
        <w:rPr>
          <w:rFonts w:ascii="Arial" w:eastAsia="ZTR1C.tmp" w:hAnsi="Arial" w:cs="Arial"/>
          <w:color w:val="FF0000"/>
          <w:sz w:val="20"/>
          <w:szCs w:val="20"/>
          <w:lang w:val="es-ES" w:eastAsia="es-ES"/>
        </w:rPr>
      </w:pPr>
    </w:p>
    <w:p w14:paraId="024C5A75" w14:textId="77777777" w:rsidR="005B0F83" w:rsidRPr="00CF3647" w:rsidRDefault="005B0F83" w:rsidP="005B0F83">
      <w:pPr>
        <w:tabs>
          <w:tab w:val="left" w:pos="5706"/>
        </w:tabs>
        <w:spacing w:after="0" w:line="240" w:lineRule="auto"/>
        <w:jc w:val="both"/>
        <w:rPr>
          <w:rFonts w:ascii="Arial" w:eastAsia="Times New Roman" w:hAnsi="Arial" w:cs="Arial"/>
          <w:sz w:val="20"/>
          <w:szCs w:val="20"/>
          <w:lang w:eastAsia="es-CO"/>
        </w:rPr>
      </w:pPr>
      <w:r w:rsidRPr="3CCB7E33">
        <w:rPr>
          <w:rFonts w:ascii="Arial" w:eastAsia="Times New Roman" w:hAnsi="Arial" w:cs="Arial"/>
          <w:sz w:val="20"/>
          <w:szCs w:val="20"/>
          <w:lang w:eastAsia="es-CO"/>
        </w:rPr>
        <w:t>Los impuestos, tasas, estampillas, contribuciones que se realizarán al Contratista adjudicatario corresponderán entre otros a los siguientes:</w:t>
      </w:r>
    </w:p>
    <w:p w14:paraId="4636F1F3" w14:textId="77777777" w:rsidR="005B0F83" w:rsidRPr="00CF3647" w:rsidRDefault="005B0F83" w:rsidP="005B0F83">
      <w:pPr>
        <w:tabs>
          <w:tab w:val="left" w:pos="5706"/>
        </w:tabs>
        <w:spacing w:after="0" w:line="240" w:lineRule="auto"/>
        <w:jc w:val="both"/>
        <w:rPr>
          <w:rFonts w:ascii="Arial" w:eastAsia="ZTR1C.tmp" w:hAnsi="Arial" w:cs="Arial"/>
          <w:color w:val="000000"/>
          <w:sz w:val="20"/>
          <w:szCs w:val="20"/>
          <w:highlight w:val="yellow"/>
          <w:lang w:eastAsia="es-ES"/>
        </w:rPr>
      </w:pPr>
    </w:p>
    <w:tbl>
      <w:tblPr>
        <w:tblW w:w="4984"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691"/>
        <w:gridCol w:w="5109"/>
      </w:tblGrid>
      <w:tr w:rsidR="005B0F83" w:rsidRPr="00575C1F" w14:paraId="3B4C0C8C" w14:textId="77777777" w:rsidTr="00201050">
        <w:trPr>
          <w:trHeight w:val="406"/>
          <w:tblHeader/>
        </w:trPr>
        <w:tc>
          <w:tcPr>
            <w:tcW w:w="2097" w:type="pct"/>
            <w:shd w:val="clear" w:color="auto" w:fill="D9D9D9" w:themeFill="background1" w:themeFillShade="D9"/>
            <w:tcMar>
              <w:top w:w="0" w:type="dxa"/>
              <w:left w:w="70" w:type="dxa"/>
              <w:bottom w:w="0" w:type="dxa"/>
              <w:right w:w="70" w:type="dxa"/>
            </w:tcMar>
            <w:vAlign w:val="center"/>
            <w:hideMark/>
          </w:tcPr>
          <w:p w14:paraId="44ECE101" w14:textId="77777777" w:rsidR="005B0F83" w:rsidRPr="00575C1F" w:rsidRDefault="005B0F83" w:rsidP="00201050">
            <w:pPr>
              <w:spacing w:after="0" w:line="240" w:lineRule="auto"/>
              <w:ind w:left="62"/>
              <w:jc w:val="center"/>
              <w:rPr>
                <w:rFonts w:ascii="Arial" w:eastAsia="Times New Roman" w:hAnsi="Arial" w:cs="Arial"/>
                <w:sz w:val="18"/>
                <w:szCs w:val="20"/>
                <w:lang w:eastAsia="es-CO"/>
              </w:rPr>
            </w:pPr>
            <w:bookmarkStart w:id="0" w:name="_Hlk77609768"/>
            <w:r w:rsidRPr="00575C1F">
              <w:rPr>
                <w:rFonts w:ascii="Arial" w:eastAsia="Times New Roman" w:hAnsi="Arial" w:cs="Arial"/>
                <w:b/>
                <w:bCs/>
                <w:sz w:val="18"/>
                <w:szCs w:val="20"/>
                <w:lang w:val="es-ES" w:eastAsia="es-CO"/>
              </w:rPr>
              <w:t>COSTOS DE TRANSACCIÓN</w:t>
            </w:r>
          </w:p>
        </w:tc>
        <w:tc>
          <w:tcPr>
            <w:tcW w:w="2903" w:type="pct"/>
            <w:shd w:val="clear" w:color="auto" w:fill="D9D9D9" w:themeFill="background1" w:themeFillShade="D9"/>
            <w:tcMar>
              <w:top w:w="0" w:type="dxa"/>
              <w:left w:w="70" w:type="dxa"/>
              <w:bottom w:w="0" w:type="dxa"/>
              <w:right w:w="70" w:type="dxa"/>
            </w:tcMar>
            <w:vAlign w:val="center"/>
            <w:hideMark/>
          </w:tcPr>
          <w:p w14:paraId="4E80B928" w14:textId="77777777" w:rsidR="005B0F83" w:rsidRPr="00575C1F" w:rsidRDefault="005B0F83" w:rsidP="00201050">
            <w:pPr>
              <w:spacing w:after="0" w:line="240" w:lineRule="auto"/>
              <w:jc w:val="center"/>
              <w:rPr>
                <w:rFonts w:ascii="Arial" w:eastAsia="Times New Roman" w:hAnsi="Arial" w:cs="Arial"/>
                <w:sz w:val="18"/>
                <w:szCs w:val="20"/>
                <w:lang w:eastAsia="es-CO"/>
              </w:rPr>
            </w:pPr>
            <w:r w:rsidRPr="00575C1F">
              <w:rPr>
                <w:rFonts w:ascii="Arial" w:eastAsia="Times New Roman" w:hAnsi="Arial" w:cs="Arial"/>
                <w:b/>
                <w:bCs/>
                <w:sz w:val="18"/>
                <w:szCs w:val="20"/>
                <w:lang w:val="es-ES" w:eastAsia="es-CO"/>
              </w:rPr>
              <w:t>RANGO TASA/TARIFA</w:t>
            </w:r>
          </w:p>
        </w:tc>
      </w:tr>
      <w:tr w:rsidR="005B0F83" w:rsidRPr="00575C1F" w14:paraId="3E214460" w14:textId="77777777" w:rsidTr="00201050">
        <w:trPr>
          <w:trHeight w:val="263"/>
          <w:tblHeader/>
        </w:trPr>
        <w:tc>
          <w:tcPr>
            <w:tcW w:w="2097" w:type="pct"/>
            <w:shd w:val="clear" w:color="auto" w:fill="FFFFFF"/>
            <w:tcMar>
              <w:top w:w="0" w:type="dxa"/>
              <w:left w:w="70" w:type="dxa"/>
              <w:bottom w:w="0" w:type="dxa"/>
              <w:right w:w="70" w:type="dxa"/>
            </w:tcMar>
            <w:vAlign w:val="center"/>
            <w:hideMark/>
          </w:tcPr>
          <w:p w14:paraId="6F8A289B" w14:textId="77777777" w:rsidR="005B0F83" w:rsidRPr="00575C1F" w:rsidRDefault="005B0F83" w:rsidP="00201050">
            <w:pPr>
              <w:spacing w:after="0" w:line="240" w:lineRule="auto"/>
              <w:ind w:left="62"/>
              <w:jc w:val="both"/>
              <w:rPr>
                <w:rFonts w:ascii="Arial" w:eastAsia="Times New Roman" w:hAnsi="Arial" w:cs="Arial"/>
                <w:sz w:val="18"/>
                <w:szCs w:val="20"/>
                <w:lang w:eastAsia="es-CO"/>
              </w:rPr>
            </w:pPr>
            <w:r w:rsidRPr="00575C1F">
              <w:rPr>
                <w:rFonts w:ascii="Arial" w:eastAsia="Times New Roman" w:hAnsi="Arial" w:cs="Arial"/>
                <w:b/>
                <w:bCs/>
                <w:sz w:val="18"/>
                <w:szCs w:val="20"/>
                <w:lang w:val="es-ES" w:eastAsia="es-CO"/>
              </w:rPr>
              <w:t>ICA (Impuesto de Industria y Comercio)</w:t>
            </w:r>
          </w:p>
        </w:tc>
        <w:tc>
          <w:tcPr>
            <w:tcW w:w="2903" w:type="pct"/>
            <w:shd w:val="clear" w:color="auto" w:fill="FFFFFF"/>
            <w:tcMar>
              <w:top w:w="0" w:type="dxa"/>
              <w:left w:w="70" w:type="dxa"/>
              <w:bottom w:w="0" w:type="dxa"/>
              <w:right w:w="70" w:type="dxa"/>
            </w:tcMar>
            <w:vAlign w:val="center"/>
            <w:hideMark/>
          </w:tcPr>
          <w:p w14:paraId="2244A2AB" w14:textId="77777777" w:rsidR="005B0F83" w:rsidRPr="00575C1F" w:rsidRDefault="005B0F83" w:rsidP="00201050">
            <w:pPr>
              <w:spacing w:after="0" w:line="240" w:lineRule="auto"/>
              <w:jc w:val="both"/>
              <w:rPr>
                <w:rFonts w:ascii="Arial" w:eastAsia="Times New Roman" w:hAnsi="Arial" w:cs="Arial"/>
                <w:sz w:val="18"/>
                <w:szCs w:val="20"/>
                <w:lang w:eastAsia="es-CO"/>
              </w:rPr>
            </w:pPr>
            <w:r w:rsidRPr="00575C1F">
              <w:rPr>
                <w:rFonts w:ascii="Arial" w:eastAsia="ZTR1C.tmp" w:hAnsi="Arial" w:cs="Arial"/>
                <w:sz w:val="18"/>
                <w:szCs w:val="20"/>
                <w:lang w:val="es-ES" w:eastAsia="es-ES"/>
              </w:rPr>
              <w:t xml:space="preserve">El porcentaje se establece de acuerdo </w:t>
            </w:r>
            <w:r>
              <w:rPr>
                <w:rFonts w:ascii="Arial" w:eastAsia="ZTR1C.tmp" w:hAnsi="Arial" w:cs="Arial"/>
                <w:sz w:val="18"/>
                <w:szCs w:val="20"/>
                <w:lang w:val="es-ES" w:eastAsia="es-ES"/>
              </w:rPr>
              <w:t>con</w:t>
            </w:r>
            <w:r w:rsidRPr="00575C1F">
              <w:rPr>
                <w:rFonts w:ascii="Arial" w:eastAsia="ZTR1C.tmp" w:hAnsi="Arial" w:cs="Arial"/>
                <w:sz w:val="18"/>
                <w:szCs w:val="20"/>
                <w:lang w:val="es-ES" w:eastAsia="es-ES"/>
              </w:rPr>
              <w:t xml:space="preserve"> la actividad económica registrada.</w:t>
            </w:r>
          </w:p>
        </w:tc>
      </w:tr>
      <w:tr w:rsidR="005B0F83" w:rsidRPr="00575C1F" w14:paraId="242CE53B" w14:textId="77777777" w:rsidTr="00201050">
        <w:trPr>
          <w:trHeight w:val="263"/>
          <w:tblHeader/>
        </w:trPr>
        <w:tc>
          <w:tcPr>
            <w:tcW w:w="2097" w:type="pct"/>
            <w:shd w:val="clear" w:color="auto" w:fill="FFFFFF"/>
            <w:tcMar>
              <w:top w:w="0" w:type="dxa"/>
              <w:left w:w="70" w:type="dxa"/>
              <w:bottom w:w="0" w:type="dxa"/>
              <w:right w:w="70" w:type="dxa"/>
            </w:tcMar>
            <w:vAlign w:val="center"/>
          </w:tcPr>
          <w:p w14:paraId="1D48F0F1" w14:textId="77777777" w:rsidR="005B0F83" w:rsidRPr="00575C1F" w:rsidRDefault="005B0F83" w:rsidP="00201050">
            <w:pPr>
              <w:spacing w:after="0" w:line="240" w:lineRule="auto"/>
              <w:ind w:left="62"/>
              <w:jc w:val="both"/>
              <w:rPr>
                <w:rFonts w:ascii="Arial" w:eastAsia="Times New Roman" w:hAnsi="Arial" w:cs="Arial"/>
                <w:b/>
                <w:bCs/>
                <w:sz w:val="18"/>
                <w:szCs w:val="20"/>
                <w:lang w:val="es-ES" w:eastAsia="es-CO"/>
              </w:rPr>
            </w:pPr>
            <w:r w:rsidRPr="00575C1F">
              <w:rPr>
                <w:rFonts w:ascii="Arial" w:eastAsia="Times New Roman" w:hAnsi="Arial" w:cs="Arial"/>
                <w:b/>
                <w:bCs/>
                <w:sz w:val="18"/>
                <w:szCs w:val="20"/>
                <w:lang w:val="es-ES" w:eastAsia="es-CO"/>
              </w:rPr>
              <w:t>Retención en la Fuente</w:t>
            </w:r>
          </w:p>
        </w:tc>
        <w:tc>
          <w:tcPr>
            <w:tcW w:w="2903" w:type="pct"/>
            <w:shd w:val="clear" w:color="auto" w:fill="FFFFFF"/>
            <w:tcMar>
              <w:top w:w="0" w:type="dxa"/>
              <w:left w:w="70" w:type="dxa"/>
              <w:bottom w:w="0" w:type="dxa"/>
              <w:right w:w="70" w:type="dxa"/>
            </w:tcMar>
            <w:vAlign w:val="center"/>
          </w:tcPr>
          <w:p w14:paraId="12500DC4" w14:textId="77777777" w:rsidR="005B0F83" w:rsidRPr="00575C1F" w:rsidRDefault="005B0F83" w:rsidP="00201050">
            <w:pPr>
              <w:spacing w:after="0" w:line="240" w:lineRule="auto"/>
              <w:jc w:val="both"/>
              <w:rPr>
                <w:rFonts w:ascii="Arial" w:eastAsia="Times New Roman" w:hAnsi="Arial" w:cs="Arial"/>
                <w:sz w:val="18"/>
                <w:szCs w:val="20"/>
                <w:lang w:eastAsia="es-CO"/>
              </w:rPr>
            </w:pPr>
            <w:r w:rsidRPr="00575C1F">
              <w:rPr>
                <w:rFonts w:ascii="Arial" w:eastAsia="ZTR1C.tmp" w:hAnsi="Arial" w:cs="Arial"/>
                <w:sz w:val="18"/>
                <w:lang w:val="es-ES" w:eastAsia="es-ES"/>
              </w:rPr>
              <w:t>El porcentaje se establece de acuerdo con el objeto del contrato</w:t>
            </w:r>
          </w:p>
        </w:tc>
      </w:tr>
      <w:tr w:rsidR="005B0F83" w:rsidRPr="00575C1F" w14:paraId="05BA40E9" w14:textId="77777777" w:rsidTr="00201050">
        <w:trPr>
          <w:trHeight w:val="263"/>
          <w:tblHeader/>
        </w:trPr>
        <w:tc>
          <w:tcPr>
            <w:tcW w:w="2097" w:type="pct"/>
            <w:shd w:val="clear" w:color="auto" w:fill="FFFFFF"/>
            <w:tcMar>
              <w:top w:w="0" w:type="dxa"/>
              <w:left w:w="70" w:type="dxa"/>
              <w:bottom w:w="0" w:type="dxa"/>
              <w:right w:w="70" w:type="dxa"/>
            </w:tcMar>
            <w:vAlign w:val="center"/>
          </w:tcPr>
          <w:p w14:paraId="1FD87A95" w14:textId="77777777" w:rsidR="005B0F83" w:rsidRPr="00575C1F" w:rsidRDefault="005B0F83" w:rsidP="00201050">
            <w:pPr>
              <w:spacing w:after="0" w:line="240" w:lineRule="auto"/>
              <w:ind w:left="62"/>
              <w:jc w:val="both"/>
              <w:rPr>
                <w:rFonts w:ascii="Arial" w:eastAsia="Times New Roman" w:hAnsi="Arial" w:cs="Arial"/>
                <w:b/>
                <w:bCs/>
                <w:sz w:val="18"/>
                <w:szCs w:val="20"/>
                <w:lang w:val="es-ES" w:eastAsia="es-CO"/>
              </w:rPr>
            </w:pPr>
            <w:r w:rsidRPr="00575C1F">
              <w:rPr>
                <w:rFonts w:ascii="Arial" w:eastAsia="Times New Roman" w:hAnsi="Arial" w:cs="Arial"/>
                <w:b/>
                <w:bCs/>
                <w:sz w:val="18"/>
                <w:szCs w:val="20"/>
                <w:lang w:val="es-ES" w:eastAsia="es-CO"/>
              </w:rPr>
              <w:t>Contribución Especial, Impuesto de Guerra (Ley 1738 de 2014)</w:t>
            </w:r>
          </w:p>
        </w:tc>
        <w:tc>
          <w:tcPr>
            <w:tcW w:w="2903" w:type="pct"/>
            <w:shd w:val="clear" w:color="auto" w:fill="FFFFFF"/>
            <w:tcMar>
              <w:top w:w="0" w:type="dxa"/>
              <w:left w:w="70" w:type="dxa"/>
              <w:bottom w:w="0" w:type="dxa"/>
              <w:right w:w="70" w:type="dxa"/>
            </w:tcMar>
            <w:vAlign w:val="center"/>
          </w:tcPr>
          <w:p w14:paraId="4EE36C30" w14:textId="77777777" w:rsidR="005B0F83" w:rsidRPr="00E86E48" w:rsidRDefault="005B0F83" w:rsidP="00201050">
            <w:pPr>
              <w:spacing w:after="0" w:line="240" w:lineRule="auto"/>
              <w:jc w:val="both"/>
              <w:rPr>
                <w:rFonts w:ascii="Arial" w:eastAsia="Times New Roman" w:hAnsi="Arial" w:cs="Arial"/>
                <w:sz w:val="18"/>
                <w:szCs w:val="20"/>
                <w:lang w:val="es-ES" w:eastAsia="es-CO"/>
              </w:rPr>
            </w:pPr>
            <w:r w:rsidRPr="00E86E48">
              <w:rPr>
                <w:rFonts w:ascii="Arial" w:eastAsia="Times New Roman" w:hAnsi="Arial" w:cs="Arial"/>
                <w:sz w:val="18"/>
                <w:szCs w:val="20"/>
                <w:lang w:val="es-ES" w:eastAsia="es-CO"/>
              </w:rPr>
              <w:t>5,0%</w:t>
            </w:r>
          </w:p>
        </w:tc>
      </w:tr>
      <w:tr w:rsidR="005B0F83" w:rsidRPr="00575C1F" w14:paraId="75AE76C0" w14:textId="77777777" w:rsidTr="00201050">
        <w:trPr>
          <w:trHeight w:val="263"/>
          <w:tblHeader/>
        </w:trPr>
        <w:tc>
          <w:tcPr>
            <w:tcW w:w="2097" w:type="pct"/>
            <w:shd w:val="clear" w:color="auto" w:fill="FFFFFF"/>
            <w:tcMar>
              <w:top w:w="0" w:type="dxa"/>
              <w:left w:w="70" w:type="dxa"/>
              <w:bottom w:w="0" w:type="dxa"/>
              <w:right w:w="70" w:type="dxa"/>
            </w:tcMar>
            <w:vAlign w:val="center"/>
          </w:tcPr>
          <w:p w14:paraId="5558EB75" w14:textId="77777777" w:rsidR="005B0F83" w:rsidRPr="00575C1F" w:rsidRDefault="005B0F83" w:rsidP="00201050">
            <w:pPr>
              <w:spacing w:after="0" w:line="240" w:lineRule="auto"/>
              <w:ind w:left="62"/>
              <w:jc w:val="both"/>
              <w:rPr>
                <w:rFonts w:ascii="Arial" w:eastAsia="Times New Roman" w:hAnsi="Arial" w:cs="Arial"/>
                <w:b/>
                <w:bCs/>
                <w:sz w:val="18"/>
                <w:szCs w:val="20"/>
                <w:lang w:val="es-ES" w:eastAsia="es-CO"/>
              </w:rPr>
            </w:pPr>
            <w:r w:rsidRPr="00575C1F">
              <w:rPr>
                <w:rFonts w:ascii="Arial" w:eastAsia="Times New Roman" w:hAnsi="Arial" w:cs="Arial"/>
                <w:b/>
                <w:bCs/>
                <w:sz w:val="18"/>
                <w:szCs w:val="20"/>
                <w:lang w:val="es-ES" w:eastAsia="es-CO"/>
              </w:rPr>
              <w:t>Estampilla Universidad Pedagógica (Acuerdo No. 568 de 2014)</w:t>
            </w:r>
          </w:p>
        </w:tc>
        <w:tc>
          <w:tcPr>
            <w:tcW w:w="2903" w:type="pct"/>
            <w:shd w:val="clear" w:color="auto" w:fill="FFFFFF"/>
            <w:tcMar>
              <w:top w:w="0" w:type="dxa"/>
              <w:left w:w="70" w:type="dxa"/>
              <w:bottom w:w="0" w:type="dxa"/>
              <w:right w:w="70" w:type="dxa"/>
            </w:tcMar>
            <w:vAlign w:val="center"/>
          </w:tcPr>
          <w:p w14:paraId="4F4DC5EA" w14:textId="77777777" w:rsidR="005B0F83" w:rsidRPr="00E86E48" w:rsidRDefault="005B0F83" w:rsidP="00201050">
            <w:pPr>
              <w:spacing w:after="0" w:line="240" w:lineRule="auto"/>
              <w:jc w:val="both"/>
              <w:rPr>
                <w:rFonts w:ascii="Arial" w:eastAsia="Times New Roman" w:hAnsi="Arial" w:cs="Arial"/>
                <w:sz w:val="18"/>
                <w:szCs w:val="20"/>
                <w:lang w:val="es-ES" w:eastAsia="es-CO"/>
              </w:rPr>
            </w:pPr>
            <w:r w:rsidRPr="00E86E48">
              <w:rPr>
                <w:rFonts w:ascii="Arial" w:eastAsia="Times New Roman" w:hAnsi="Arial" w:cs="Arial"/>
                <w:sz w:val="18"/>
                <w:szCs w:val="20"/>
                <w:lang w:val="es-ES" w:eastAsia="es-CO"/>
              </w:rPr>
              <w:t>0,50%</w:t>
            </w:r>
          </w:p>
        </w:tc>
      </w:tr>
      <w:bookmarkEnd w:id="0"/>
    </w:tbl>
    <w:p w14:paraId="410E8E4C" w14:textId="77777777" w:rsidR="005B0F83" w:rsidRPr="00CF3647" w:rsidRDefault="005B0F83" w:rsidP="005B0F83">
      <w:pPr>
        <w:shd w:val="clear" w:color="auto" w:fill="FFFFFF"/>
        <w:spacing w:after="0" w:line="240" w:lineRule="auto"/>
        <w:jc w:val="both"/>
        <w:rPr>
          <w:rFonts w:ascii="Arial" w:eastAsia="Times New Roman" w:hAnsi="Arial" w:cs="Arial"/>
          <w:b/>
          <w:bCs/>
          <w:color w:val="212121"/>
          <w:sz w:val="20"/>
          <w:szCs w:val="20"/>
          <w:highlight w:val="yellow"/>
          <w:lang w:eastAsia="es-CO"/>
        </w:rPr>
      </w:pPr>
    </w:p>
    <w:p w14:paraId="0FF8FC17" w14:textId="77777777" w:rsidR="003B61D0" w:rsidRPr="00CF3647" w:rsidRDefault="003B61D0" w:rsidP="003B61D0">
      <w:pPr>
        <w:shd w:val="clear" w:color="auto" w:fill="FFFFFF"/>
        <w:spacing w:after="0" w:line="240" w:lineRule="auto"/>
        <w:jc w:val="both"/>
        <w:rPr>
          <w:rFonts w:ascii="Arial" w:hAnsi="Arial" w:cs="Arial"/>
          <w:sz w:val="20"/>
          <w:szCs w:val="20"/>
        </w:rPr>
      </w:pPr>
      <w:r w:rsidRPr="00CF3647">
        <w:rPr>
          <w:rFonts w:ascii="Arial" w:eastAsia="Times New Roman" w:hAnsi="Arial" w:cs="Arial"/>
          <w:b/>
          <w:bCs/>
          <w:color w:val="212121"/>
          <w:sz w:val="20"/>
          <w:szCs w:val="20"/>
          <w:lang w:eastAsia="es-CO"/>
        </w:rPr>
        <w:t>NOTA 1</w:t>
      </w:r>
      <w:r w:rsidRPr="00CF3647">
        <w:rPr>
          <w:rFonts w:ascii="Arial" w:eastAsia="Times New Roman" w:hAnsi="Arial" w:cs="Arial"/>
          <w:color w:val="212121"/>
          <w:sz w:val="20"/>
          <w:szCs w:val="20"/>
          <w:lang w:eastAsia="es-CO"/>
        </w:rPr>
        <w:t xml:space="preserve">: </w:t>
      </w:r>
      <w:r w:rsidRPr="00CF3647">
        <w:rPr>
          <w:rFonts w:ascii="Arial" w:hAnsi="Arial" w:cs="Arial"/>
          <w:sz w:val="20"/>
          <w:szCs w:val="20"/>
        </w:rPr>
        <w:t>El proponente deberá informarse de forma suficiente y amplia de la normatividad tributaria y los costos asociados en esta materia que incluyan los impuestos distritales y nacionales que deba asumir para el desarrollo del Contrato.</w:t>
      </w:r>
    </w:p>
    <w:p w14:paraId="5DEBAC0F" w14:textId="77777777" w:rsidR="003B61D0" w:rsidRPr="00CF3647" w:rsidRDefault="003B61D0" w:rsidP="003B61D0">
      <w:pPr>
        <w:shd w:val="clear" w:color="auto" w:fill="FFFFFF"/>
        <w:spacing w:after="0" w:line="240" w:lineRule="auto"/>
        <w:jc w:val="both"/>
        <w:rPr>
          <w:rFonts w:ascii="Arial" w:eastAsia="Times New Roman" w:hAnsi="Arial" w:cs="Arial"/>
          <w:color w:val="212121"/>
          <w:sz w:val="20"/>
          <w:szCs w:val="20"/>
          <w:lang w:eastAsia="es-CO"/>
        </w:rPr>
      </w:pPr>
      <w:r w:rsidRPr="00CF3647">
        <w:rPr>
          <w:rFonts w:ascii="Arial" w:eastAsia="Times New Roman" w:hAnsi="Arial" w:cs="Arial"/>
          <w:color w:val="212121"/>
          <w:sz w:val="20"/>
          <w:szCs w:val="20"/>
          <w:lang w:val="es-MX" w:eastAsia="es-CO"/>
        </w:rPr>
        <w:t> </w:t>
      </w:r>
    </w:p>
    <w:p w14:paraId="3534B403" w14:textId="77777777" w:rsidR="003B61D0" w:rsidRPr="00CF3647" w:rsidRDefault="003B61D0" w:rsidP="003B61D0">
      <w:pPr>
        <w:shd w:val="clear" w:color="auto" w:fill="FFFFFF"/>
        <w:spacing w:after="0" w:line="240" w:lineRule="auto"/>
        <w:jc w:val="both"/>
        <w:rPr>
          <w:rFonts w:ascii="Arial" w:eastAsia="Times New Roman" w:hAnsi="Arial" w:cs="Arial"/>
          <w:sz w:val="20"/>
          <w:szCs w:val="20"/>
          <w:lang w:eastAsia="es-CO"/>
        </w:rPr>
      </w:pPr>
      <w:r w:rsidRPr="00CF3647">
        <w:rPr>
          <w:rFonts w:ascii="Arial" w:eastAsia="Times New Roman" w:hAnsi="Arial" w:cs="Arial"/>
          <w:b/>
          <w:bCs/>
          <w:sz w:val="20"/>
          <w:szCs w:val="20"/>
          <w:lang w:eastAsia="es-CO"/>
        </w:rPr>
        <w:t>NOTA 2: </w:t>
      </w:r>
      <w:r w:rsidRPr="00CF3647">
        <w:rPr>
          <w:rFonts w:ascii="Arial" w:eastAsia="Times New Roman" w:hAnsi="Arial" w:cs="Arial"/>
          <w:sz w:val="20"/>
          <w:szCs w:val="20"/>
          <w:lang w:eastAsia="es-CO"/>
        </w:rPr>
        <w:t>Los valores de impuestos se causarán de conformidad con las normas tributarias vigentes.</w:t>
      </w:r>
    </w:p>
    <w:p w14:paraId="41EA9488" w14:textId="77777777" w:rsidR="003B61D0" w:rsidRPr="00CF3647" w:rsidRDefault="003B61D0" w:rsidP="003B61D0">
      <w:pPr>
        <w:shd w:val="clear" w:color="auto" w:fill="FFFFFF"/>
        <w:spacing w:after="0" w:line="240" w:lineRule="auto"/>
        <w:jc w:val="both"/>
        <w:rPr>
          <w:rFonts w:ascii="Arial" w:eastAsia="Times New Roman" w:hAnsi="Arial" w:cs="Arial"/>
          <w:sz w:val="20"/>
          <w:szCs w:val="20"/>
          <w:lang w:eastAsia="es-CO"/>
        </w:rPr>
      </w:pPr>
      <w:r w:rsidRPr="00CF3647">
        <w:rPr>
          <w:rFonts w:ascii="Arial" w:eastAsia="Times New Roman" w:hAnsi="Arial" w:cs="Arial"/>
          <w:sz w:val="20"/>
          <w:szCs w:val="20"/>
          <w:lang w:eastAsia="es-CO"/>
        </w:rPr>
        <w:t> </w:t>
      </w:r>
    </w:p>
    <w:p w14:paraId="5F50FD25" w14:textId="77777777" w:rsidR="003B61D0" w:rsidRPr="00CF3647" w:rsidRDefault="003B61D0" w:rsidP="003B61D0">
      <w:pPr>
        <w:pStyle w:val="Prrafodelista"/>
        <w:tabs>
          <w:tab w:val="left" w:pos="5706"/>
        </w:tabs>
        <w:spacing w:after="0" w:line="240" w:lineRule="auto"/>
        <w:ind w:left="0"/>
        <w:jc w:val="both"/>
        <w:rPr>
          <w:rFonts w:ascii="Arial" w:hAnsi="Arial" w:cs="Arial"/>
          <w:color w:val="000000" w:themeColor="text1"/>
          <w:sz w:val="20"/>
          <w:szCs w:val="20"/>
        </w:rPr>
      </w:pPr>
      <w:r w:rsidRPr="3CCB7E33">
        <w:rPr>
          <w:rFonts w:ascii="Arial" w:eastAsia="Times New Roman" w:hAnsi="Arial" w:cs="Arial"/>
          <w:b/>
          <w:bCs/>
          <w:sz w:val="20"/>
          <w:szCs w:val="20"/>
          <w:lang w:eastAsia="es-CO"/>
        </w:rPr>
        <w:t>NOTA 3: </w:t>
      </w:r>
      <w:r w:rsidRPr="001F6DD8">
        <w:rPr>
          <w:rFonts w:ascii="Arial" w:eastAsia="Times New Roman" w:hAnsi="Arial" w:cs="Arial"/>
          <w:sz w:val="20"/>
          <w:szCs w:val="20"/>
          <w:lang w:eastAsia="es-CO"/>
        </w:rPr>
        <w:t>Es responsabilidad</w:t>
      </w:r>
      <w:r w:rsidRPr="3CCB7E33">
        <w:rPr>
          <w:rFonts w:ascii="Arial" w:eastAsia="Times New Roman" w:hAnsi="Arial" w:cs="Arial"/>
          <w:sz w:val="20"/>
          <w:szCs w:val="20"/>
          <w:lang w:eastAsia="es-CO"/>
        </w:rPr>
        <w:t> </w:t>
      </w:r>
      <w:r w:rsidRPr="001F6DD8">
        <w:rPr>
          <w:rFonts w:ascii="Arial" w:eastAsia="Times New Roman" w:hAnsi="Arial" w:cs="Arial"/>
          <w:sz w:val="20"/>
          <w:szCs w:val="20"/>
          <w:lang w:eastAsia="es-CO"/>
        </w:rPr>
        <w:t>exclusiva del proponente</w:t>
      </w:r>
      <w:r w:rsidRPr="3CCB7E33">
        <w:rPr>
          <w:rFonts w:ascii="Arial" w:eastAsia="Times New Roman" w:hAnsi="Arial" w:cs="Arial"/>
          <w:sz w:val="20"/>
          <w:szCs w:val="20"/>
          <w:lang w:eastAsia="es-CO"/>
        </w:rPr>
        <w:t xml:space="preserve">, revisar, indagar y considerar dentro de los costos de la propuesta que presente, la totalidad de los impuestos y contribuciones adicionales que se aplican en el Distrito, los cuales serán a su cargo si llegare a ser adjudicatario del proceso de selección. La Entidad no </w:t>
      </w:r>
      <w:r w:rsidRPr="3CCB7E33">
        <w:rPr>
          <w:rFonts w:ascii="Arial" w:eastAsia="Times New Roman" w:hAnsi="Arial" w:cs="Arial"/>
          <w:color w:val="000000" w:themeColor="text1"/>
          <w:sz w:val="20"/>
          <w:szCs w:val="20"/>
          <w:lang w:eastAsia="es-CO"/>
        </w:rPr>
        <w:t>reconocerá ningún costo adicional por estos conceptos en favor del Contratista; los valores expuestos en la tabla anterior deben considerarse información de referencia, es responsabilidad del proponente asumir los costos asociados.</w:t>
      </w:r>
    </w:p>
    <w:p w14:paraId="1FE63A1E" w14:textId="77777777" w:rsidR="00FD41B4" w:rsidRDefault="00FD41B4" w:rsidP="00FD41B4">
      <w:pPr>
        <w:spacing w:after="0" w:line="240" w:lineRule="auto"/>
        <w:jc w:val="both"/>
        <w:rPr>
          <w:rFonts w:ascii="Arial" w:eastAsia="ZTR1C.tmp" w:hAnsi="Arial" w:cs="Arial"/>
          <w:color w:val="FF0000"/>
          <w:sz w:val="20"/>
          <w:szCs w:val="20"/>
          <w:lang w:val="es-ES" w:eastAsia="es-ES"/>
        </w:rPr>
      </w:pPr>
    </w:p>
    <w:p w14:paraId="63EE077F" w14:textId="4740AD8C" w:rsidR="00FD41B4" w:rsidRPr="005B0F83" w:rsidRDefault="00FD41B4" w:rsidP="00FD41B4">
      <w:pPr>
        <w:pStyle w:val="Prrafodelista"/>
        <w:numPr>
          <w:ilvl w:val="1"/>
          <w:numId w:val="8"/>
        </w:numPr>
        <w:spacing w:after="0" w:line="240" w:lineRule="auto"/>
        <w:jc w:val="both"/>
        <w:rPr>
          <w:rFonts w:ascii="Arial" w:eastAsia="ZTR1C.tmp" w:hAnsi="Arial" w:cs="Arial"/>
          <w:b/>
          <w:bCs/>
          <w:color w:val="FF0000"/>
          <w:sz w:val="20"/>
          <w:szCs w:val="20"/>
          <w:lang w:val="es-ES" w:eastAsia="es-ES"/>
        </w:rPr>
      </w:pPr>
      <w:r w:rsidRPr="005B0F83">
        <w:rPr>
          <w:rFonts w:ascii="Arial" w:eastAsia="ZTR1C.tmp" w:hAnsi="Arial" w:cs="Arial"/>
          <w:b/>
          <w:bCs/>
          <w:sz w:val="20"/>
          <w:szCs w:val="20"/>
          <w:lang w:val="es-ES" w:eastAsia="es-ES"/>
        </w:rPr>
        <w:t xml:space="preserve">PRESUPUESTO OFICIAL ESTIMADO </w:t>
      </w:r>
    </w:p>
    <w:p w14:paraId="1B249017" w14:textId="77777777" w:rsidR="00FD41B4" w:rsidRDefault="00FD41B4" w:rsidP="00FD41B4">
      <w:pPr>
        <w:tabs>
          <w:tab w:val="num" w:pos="993"/>
          <w:tab w:val="left" w:pos="5706"/>
        </w:tabs>
        <w:spacing w:after="0" w:line="240" w:lineRule="auto"/>
        <w:jc w:val="both"/>
        <w:rPr>
          <w:rFonts w:ascii="Arial" w:eastAsia="ZTR1C.tmp" w:hAnsi="Arial" w:cs="Arial"/>
          <w:color w:val="000000"/>
          <w:sz w:val="20"/>
          <w:szCs w:val="20"/>
          <w:lang w:val="es-ES" w:eastAsia="es-ES"/>
        </w:rPr>
      </w:pPr>
    </w:p>
    <w:p w14:paraId="21CBB6A1" w14:textId="6A2A57DE" w:rsidR="005E7D9D" w:rsidRDefault="00CD7B49" w:rsidP="005E7D9D">
      <w:pPr>
        <w:spacing w:after="0"/>
        <w:jc w:val="both"/>
        <w:rPr>
          <w:rFonts w:ascii="Arial" w:eastAsia="Times New Roman" w:hAnsi="Arial" w:cs="Arial"/>
          <w:iCs/>
          <w:sz w:val="20"/>
          <w:szCs w:val="20"/>
          <w:lang w:eastAsia="es-ES"/>
        </w:rPr>
      </w:pPr>
      <w:r w:rsidRPr="00E8614A">
        <w:rPr>
          <w:rFonts w:ascii="Arial" w:eastAsia="Arial" w:hAnsi="Arial" w:cs="Arial"/>
          <w:spacing w:val="1"/>
          <w:sz w:val="20"/>
          <w:szCs w:val="20"/>
        </w:rPr>
        <w:t>E</w:t>
      </w:r>
      <w:r w:rsidRPr="00E8614A">
        <w:rPr>
          <w:rFonts w:ascii="Arial" w:eastAsia="Arial" w:hAnsi="Arial" w:cs="Arial"/>
          <w:sz w:val="20"/>
          <w:szCs w:val="20"/>
        </w:rPr>
        <w:t>l</w:t>
      </w:r>
      <w:r w:rsidRPr="00E8614A">
        <w:rPr>
          <w:rFonts w:ascii="Arial" w:eastAsia="Arial" w:hAnsi="Arial" w:cs="Arial"/>
          <w:spacing w:val="13"/>
          <w:sz w:val="20"/>
          <w:szCs w:val="20"/>
        </w:rPr>
        <w:t xml:space="preserve"> </w:t>
      </w:r>
      <w:r w:rsidRPr="00E8614A">
        <w:rPr>
          <w:rFonts w:ascii="Arial" w:eastAsia="Arial" w:hAnsi="Arial" w:cs="Arial"/>
          <w:spacing w:val="1"/>
          <w:sz w:val="20"/>
          <w:szCs w:val="20"/>
        </w:rPr>
        <w:t>v</w:t>
      </w:r>
      <w:r w:rsidRPr="00E8614A">
        <w:rPr>
          <w:rFonts w:ascii="Arial" w:eastAsia="Arial" w:hAnsi="Arial" w:cs="Arial"/>
          <w:sz w:val="20"/>
          <w:szCs w:val="20"/>
        </w:rPr>
        <w:t>a</w:t>
      </w:r>
      <w:r w:rsidRPr="00E8614A">
        <w:rPr>
          <w:rFonts w:ascii="Arial" w:eastAsia="Arial" w:hAnsi="Arial" w:cs="Arial"/>
          <w:spacing w:val="-1"/>
          <w:sz w:val="20"/>
          <w:szCs w:val="20"/>
        </w:rPr>
        <w:t>l</w:t>
      </w:r>
      <w:r w:rsidRPr="00E8614A">
        <w:rPr>
          <w:rFonts w:ascii="Arial" w:eastAsia="Arial" w:hAnsi="Arial" w:cs="Arial"/>
          <w:sz w:val="20"/>
          <w:szCs w:val="20"/>
        </w:rPr>
        <w:t>or</w:t>
      </w:r>
      <w:r w:rsidRPr="00E8614A">
        <w:rPr>
          <w:rFonts w:ascii="Arial" w:eastAsia="Arial" w:hAnsi="Arial" w:cs="Arial"/>
          <w:spacing w:val="13"/>
          <w:sz w:val="20"/>
          <w:szCs w:val="20"/>
        </w:rPr>
        <w:t xml:space="preserve"> </w:t>
      </w:r>
      <w:r w:rsidRPr="00E8614A">
        <w:rPr>
          <w:rFonts w:ascii="Arial" w:eastAsia="Arial" w:hAnsi="Arial" w:cs="Arial"/>
          <w:sz w:val="20"/>
          <w:szCs w:val="20"/>
        </w:rPr>
        <w:t>e</w:t>
      </w:r>
      <w:r w:rsidRPr="00E8614A">
        <w:rPr>
          <w:rFonts w:ascii="Arial" w:eastAsia="Arial" w:hAnsi="Arial" w:cs="Arial"/>
          <w:spacing w:val="1"/>
          <w:sz w:val="20"/>
          <w:szCs w:val="20"/>
        </w:rPr>
        <w:t>s</w:t>
      </w:r>
      <w:r w:rsidRPr="00E8614A">
        <w:rPr>
          <w:rFonts w:ascii="Arial" w:eastAsia="Arial" w:hAnsi="Arial" w:cs="Arial"/>
          <w:spacing w:val="2"/>
          <w:sz w:val="20"/>
          <w:szCs w:val="20"/>
        </w:rPr>
        <w:t>t</w:t>
      </w:r>
      <w:r w:rsidRPr="00E8614A">
        <w:rPr>
          <w:rFonts w:ascii="Arial" w:eastAsia="Arial" w:hAnsi="Arial" w:cs="Arial"/>
          <w:spacing w:val="-1"/>
          <w:sz w:val="20"/>
          <w:szCs w:val="20"/>
        </w:rPr>
        <w:t>i</w:t>
      </w:r>
      <w:r w:rsidRPr="00E8614A">
        <w:rPr>
          <w:rFonts w:ascii="Arial" w:eastAsia="Arial" w:hAnsi="Arial" w:cs="Arial"/>
          <w:spacing w:val="4"/>
          <w:sz w:val="20"/>
          <w:szCs w:val="20"/>
        </w:rPr>
        <w:t>m</w:t>
      </w:r>
      <w:r w:rsidRPr="00E8614A">
        <w:rPr>
          <w:rFonts w:ascii="Arial" w:eastAsia="Arial" w:hAnsi="Arial" w:cs="Arial"/>
          <w:sz w:val="20"/>
          <w:szCs w:val="20"/>
        </w:rPr>
        <w:t>a</w:t>
      </w:r>
      <w:r w:rsidRPr="00E8614A">
        <w:rPr>
          <w:rFonts w:ascii="Arial" w:eastAsia="Arial" w:hAnsi="Arial" w:cs="Arial"/>
          <w:spacing w:val="-1"/>
          <w:sz w:val="20"/>
          <w:szCs w:val="20"/>
        </w:rPr>
        <w:t>d</w:t>
      </w:r>
      <w:r w:rsidRPr="00E8614A">
        <w:rPr>
          <w:rFonts w:ascii="Arial" w:eastAsia="Arial" w:hAnsi="Arial" w:cs="Arial"/>
          <w:sz w:val="20"/>
          <w:szCs w:val="20"/>
        </w:rPr>
        <w:t>o</w:t>
      </w:r>
      <w:r w:rsidRPr="00E8614A">
        <w:rPr>
          <w:rFonts w:ascii="Arial" w:eastAsia="Arial" w:hAnsi="Arial" w:cs="Arial"/>
          <w:spacing w:val="8"/>
          <w:sz w:val="20"/>
          <w:szCs w:val="20"/>
        </w:rPr>
        <w:t xml:space="preserve"> </w:t>
      </w:r>
      <w:r w:rsidRPr="00E8614A">
        <w:rPr>
          <w:rFonts w:ascii="Arial" w:eastAsia="Arial" w:hAnsi="Arial" w:cs="Arial"/>
          <w:sz w:val="20"/>
          <w:szCs w:val="20"/>
        </w:rPr>
        <w:t>p</w:t>
      </w:r>
      <w:r w:rsidRPr="00E8614A">
        <w:rPr>
          <w:rFonts w:ascii="Arial" w:eastAsia="Arial" w:hAnsi="Arial" w:cs="Arial"/>
          <w:spacing w:val="-1"/>
          <w:sz w:val="20"/>
          <w:szCs w:val="20"/>
        </w:rPr>
        <w:t>a</w:t>
      </w:r>
      <w:r w:rsidRPr="00E8614A">
        <w:rPr>
          <w:rFonts w:ascii="Arial" w:eastAsia="Arial" w:hAnsi="Arial" w:cs="Arial"/>
          <w:spacing w:val="1"/>
          <w:sz w:val="20"/>
          <w:szCs w:val="20"/>
        </w:rPr>
        <w:t>r</w:t>
      </w:r>
      <w:r w:rsidRPr="00E8614A">
        <w:rPr>
          <w:rFonts w:ascii="Arial" w:eastAsia="Arial" w:hAnsi="Arial" w:cs="Arial"/>
          <w:sz w:val="20"/>
          <w:szCs w:val="20"/>
        </w:rPr>
        <w:t>a</w:t>
      </w:r>
      <w:r w:rsidRPr="00E8614A">
        <w:rPr>
          <w:rFonts w:ascii="Arial" w:eastAsia="Arial" w:hAnsi="Arial" w:cs="Arial"/>
          <w:spacing w:val="12"/>
          <w:sz w:val="20"/>
          <w:szCs w:val="20"/>
        </w:rPr>
        <w:t xml:space="preserve"> </w:t>
      </w:r>
      <w:r w:rsidRPr="00E8614A">
        <w:rPr>
          <w:rFonts w:ascii="Arial" w:eastAsia="Arial" w:hAnsi="Arial" w:cs="Arial"/>
          <w:spacing w:val="-1"/>
          <w:sz w:val="20"/>
          <w:szCs w:val="20"/>
        </w:rPr>
        <w:t>l</w:t>
      </w:r>
      <w:r w:rsidRPr="00E8614A">
        <w:rPr>
          <w:rFonts w:ascii="Arial" w:eastAsia="Arial" w:hAnsi="Arial" w:cs="Arial"/>
          <w:sz w:val="20"/>
          <w:szCs w:val="20"/>
        </w:rPr>
        <w:t>a</w:t>
      </w:r>
      <w:r w:rsidRPr="00E8614A">
        <w:rPr>
          <w:rFonts w:ascii="Arial" w:eastAsia="Arial" w:hAnsi="Arial" w:cs="Arial"/>
          <w:spacing w:val="14"/>
          <w:sz w:val="20"/>
          <w:szCs w:val="20"/>
        </w:rPr>
        <w:t xml:space="preserve"> </w:t>
      </w:r>
      <w:r w:rsidRPr="00E8614A">
        <w:rPr>
          <w:rFonts w:ascii="Arial" w:eastAsia="Arial" w:hAnsi="Arial" w:cs="Arial"/>
          <w:sz w:val="20"/>
          <w:szCs w:val="20"/>
        </w:rPr>
        <w:t>pre</w:t>
      </w:r>
      <w:r w:rsidRPr="00E8614A">
        <w:rPr>
          <w:rFonts w:ascii="Arial" w:eastAsia="Arial" w:hAnsi="Arial" w:cs="Arial"/>
          <w:spacing w:val="1"/>
          <w:sz w:val="20"/>
          <w:szCs w:val="20"/>
        </w:rPr>
        <w:t>s</w:t>
      </w:r>
      <w:r w:rsidRPr="00E8614A">
        <w:rPr>
          <w:rFonts w:ascii="Arial" w:eastAsia="Arial" w:hAnsi="Arial" w:cs="Arial"/>
          <w:sz w:val="20"/>
          <w:szCs w:val="20"/>
        </w:rPr>
        <w:t>e</w:t>
      </w:r>
      <w:r w:rsidRPr="00E8614A">
        <w:rPr>
          <w:rFonts w:ascii="Arial" w:eastAsia="Arial" w:hAnsi="Arial" w:cs="Arial"/>
          <w:spacing w:val="1"/>
          <w:sz w:val="20"/>
          <w:szCs w:val="20"/>
        </w:rPr>
        <w:t>n</w:t>
      </w:r>
      <w:r w:rsidRPr="00E8614A">
        <w:rPr>
          <w:rFonts w:ascii="Arial" w:eastAsia="Arial" w:hAnsi="Arial" w:cs="Arial"/>
          <w:sz w:val="20"/>
          <w:szCs w:val="20"/>
        </w:rPr>
        <w:t>te</w:t>
      </w:r>
      <w:r w:rsidRPr="00E8614A">
        <w:rPr>
          <w:rFonts w:ascii="Arial" w:eastAsia="Arial" w:hAnsi="Arial" w:cs="Arial"/>
          <w:spacing w:val="8"/>
          <w:sz w:val="20"/>
          <w:szCs w:val="20"/>
        </w:rPr>
        <w:t xml:space="preserve"> </w:t>
      </w:r>
      <w:r w:rsidRPr="00E8614A">
        <w:rPr>
          <w:rFonts w:ascii="Arial" w:eastAsia="Arial" w:hAnsi="Arial" w:cs="Arial"/>
          <w:spacing w:val="1"/>
          <w:sz w:val="20"/>
          <w:szCs w:val="20"/>
        </w:rPr>
        <w:t>c</w:t>
      </w:r>
      <w:r w:rsidRPr="00E8614A">
        <w:rPr>
          <w:rFonts w:ascii="Arial" w:eastAsia="Arial" w:hAnsi="Arial" w:cs="Arial"/>
          <w:sz w:val="20"/>
          <w:szCs w:val="20"/>
        </w:rPr>
        <w:t>o</w:t>
      </w:r>
      <w:r w:rsidRPr="00E8614A">
        <w:rPr>
          <w:rFonts w:ascii="Arial" w:eastAsia="Arial" w:hAnsi="Arial" w:cs="Arial"/>
          <w:spacing w:val="-1"/>
          <w:sz w:val="20"/>
          <w:szCs w:val="20"/>
        </w:rPr>
        <w:t>n</w:t>
      </w:r>
      <w:r w:rsidRPr="00E8614A">
        <w:rPr>
          <w:rFonts w:ascii="Arial" w:eastAsia="Arial" w:hAnsi="Arial" w:cs="Arial"/>
          <w:sz w:val="20"/>
          <w:szCs w:val="20"/>
        </w:rPr>
        <w:t>tra</w:t>
      </w:r>
      <w:r w:rsidRPr="00E8614A">
        <w:rPr>
          <w:rFonts w:ascii="Arial" w:eastAsia="Arial" w:hAnsi="Arial" w:cs="Arial"/>
          <w:spacing w:val="2"/>
          <w:sz w:val="20"/>
          <w:szCs w:val="20"/>
        </w:rPr>
        <w:t>t</w:t>
      </w:r>
      <w:r w:rsidRPr="00E8614A">
        <w:rPr>
          <w:rFonts w:ascii="Arial" w:eastAsia="Arial" w:hAnsi="Arial" w:cs="Arial"/>
          <w:sz w:val="20"/>
          <w:szCs w:val="20"/>
        </w:rPr>
        <w:t>a</w:t>
      </w:r>
      <w:r w:rsidRPr="00E8614A">
        <w:rPr>
          <w:rFonts w:ascii="Arial" w:eastAsia="Arial" w:hAnsi="Arial" w:cs="Arial"/>
          <w:spacing w:val="1"/>
          <w:sz w:val="20"/>
          <w:szCs w:val="20"/>
        </w:rPr>
        <w:t>c</w:t>
      </w:r>
      <w:r w:rsidRPr="00E8614A">
        <w:rPr>
          <w:rFonts w:ascii="Arial" w:eastAsia="Arial" w:hAnsi="Arial" w:cs="Arial"/>
          <w:spacing w:val="-1"/>
          <w:sz w:val="20"/>
          <w:szCs w:val="20"/>
        </w:rPr>
        <w:t>i</w:t>
      </w:r>
      <w:r w:rsidRPr="00E8614A">
        <w:rPr>
          <w:rFonts w:ascii="Arial" w:eastAsia="Arial" w:hAnsi="Arial" w:cs="Arial"/>
          <w:spacing w:val="2"/>
          <w:sz w:val="20"/>
          <w:szCs w:val="20"/>
        </w:rPr>
        <w:t>ó</w:t>
      </w:r>
      <w:r w:rsidRPr="00E8614A">
        <w:rPr>
          <w:rFonts w:ascii="Arial" w:eastAsia="Arial" w:hAnsi="Arial" w:cs="Arial"/>
          <w:sz w:val="20"/>
          <w:szCs w:val="20"/>
        </w:rPr>
        <w:t>n</w:t>
      </w:r>
      <w:r w:rsidRPr="00E8614A">
        <w:rPr>
          <w:rFonts w:ascii="Arial" w:eastAsia="Arial" w:hAnsi="Arial" w:cs="Arial"/>
          <w:spacing w:val="5"/>
          <w:sz w:val="20"/>
          <w:szCs w:val="20"/>
        </w:rPr>
        <w:t xml:space="preserve"> </w:t>
      </w:r>
      <w:r w:rsidRPr="00E8614A">
        <w:rPr>
          <w:rFonts w:ascii="Arial" w:eastAsia="Arial" w:hAnsi="Arial" w:cs="Arial"/>
          <w:sz w:val="20"/>
          <w:szCs w:val="20"/>
        </w:rPr>
        <w:t>es</w:t>
      </w:r>
      <w:r w:rsidRPr="00E8614A">
        <w:rPr>
          <w:rFonts w:ascii="Arial" w:eastAsia="Arial" w:hAnsi="Arial" w:cs="Arial"/>
          <w:spacing w:val="21"/>
          <w:sz w:val="20"/>
          <w:szCs w:val="20"/>
        </w:rPr>
        <w:t xml:space="preserve"> </w:t>
      </w:r>
      <w:r w:rsidRPr="00E8614A">
        <w:rPr>
          <w:rFonts w:ascii="Arial" w:eastAsia="Arial" w:hAnsi="Arial" w:cs="Arial"/>
          <w:sz w:val="20"/>
          <w:szCs w:val="20"/>
        </w:rPr>
        <w:t>h</w:t>
      </w:r>
      <w:r w:rsidRPr="00E8614A">
        <w:rPr>
          <w:rFonts w:ascii="Arial" w:eastAsia="Arial" w:hAnsi="Arial" w:cs="Arial"/>
          <w:spacing w:val="-1"/>
          <w:sz w:val="20"/>
          <w:szCs w:val="20"/>
        </w:rPr>
        <w:t>a</w:t>
      </w:r>
      <w:r w:rsidRPr="00E8614A">
        <w:rPr>
          <w:rFonts w:ascii="Arial" w:eastAsia="Arial" w:hAnsi="Arial" w:cs="Arial"/>
          <w:spacing w:val="1"/>
          <w:sz w:val="20"/>
          <w:szCs w:val="20"/>
        </w:rPr>
        <w:t>s</w:t>
      </w:r>
      <w:r w:rsidRPr="00E8614A">
        <w:rPr>
          <w:rFonts w:ascii="Arial" w:eastAsia="Arial" w:hAnsi="Arial" w:cs="Arial"/>
          <w:sz w:val="20"/>
          <w:szCs w:val="20"/>
        </w:rPr>
        <w:t>ta</w:t>
      </w:r>
      <w:r w:rsidRPr="00E8614A">
        <w:rPr>
          <w:rFonts w:ascii="Arial" w:eastAsia="Arial" w:hAnsi="Arial" w:cs="Arial"/>
          <w:spacing w:val="11"/>
          <w:sz w:val="20"/>
          <w:szCs w:val="20"/>
        </w:rPr>
        <w:t xml:space="preserve"> </w:t>
      </w:r>
      <w:r w:rsidRPr="00E8614A">
        <w:rPr>
          <w:rFonts w:ascii="Arial" w:eastAsia="Arial" w:hAnsi="Arial" w:cs="Arial"/>
          <w:sz w:val="20"/>
          <w:szCs w:val="20"/>
        </w:rPr>
        <w:t>por</w:t>
      </w:r>
      <w:r w:rsidRPr="00E8614A">
        <w:rPr>
          <w:rFonts w:ascii="Arial" w:eastAsia="Arial" w:hAnsi="Arial" w:cs="Arial"/>
          <w:spacing w:val="14"/>
          <w:sz w:val="20"/>
          <w:szCs w:val="20"/>
        </w:rPr>
        <w:t xml:space="preserve"> </w:t>
      </w:r>
      <w:r w:rsidR="005E7D9D" w:rsidRPr="000C3CBC">
        <w:rPr>
          <w:rFonts w:ascii="Arial" w:eastAsia="Times New Roman" w:hAnsi="Arial" w:cs="Arial"/>
          <w:b/>
          <w:sz w:val="20"/>
          <w:szCs w:val="20"/>
          <w:lang w:val="es-MX" w:eastAsia="es-CO"/>
        </w:rPr>
        <w:t xml:space="preserve">TRES MIL SETECIENTOS CINCUENTA Y SIETE MILLONES SETECIENTOS SETENTA Y TRES MIL DOSCIENTOS SETENTA Y DOS </w:t>
      </w:r>
      <w:r w:rsidR="00E8614A">
        <w:rPr>
          <w:rFonts w:ascii="Arial" w:eastAsia="Times New Roman" w:hAnsi="Arial" w:cs="Arial"/>
          <w:b/>
          <w:sz w:val="20"/>
          <w:szCs w:val="20"/>
          <w:lang w:val="es-MX" w:eastAsia="es-CO"/>
        </w:rPr>
        <w:t xml:space="preserve">PESOS </w:t>
      </w:r>
      <w:r w:rsidR="005E7D9D" w:rsidRPr="000C3CBC">
        <w:rPr>
          <w:rFonts w:ascii="Arial" w:eastAsia="Times New Roman" w:hAnsi="Arial" w:cs="Arial"/>
          <w:b/>
          <w:sz w:val="20"/>
          <w:szCs w:val="20"/>
          <w:lang w:val="es-MX" w:eastAsia="es-CO"/>
        </w:rPr>
        <w:t>MONEDA LEGAL COLOMBIANA ($</w:t>
      </w:r>
      <w:r w:rsidR="00B7135E" w:rsidRPr="000C3CBC">
        <w:rPr>
          <w:rFonts w:ascii="Arial" w:eastAsia="Times New Roman" w:hAnsi="Arial" w:cs="Arial"/>
          <w:b/>
          <w:sz w:val="20"/>
          <w:szCs w:val="20"/>
          <w:lang w:val="es-MX" w:eastAsia="es-CO"/>
        </w:rPr>
        <w:t>3.757.773.272</w:t>
      </w:r>
      <w:r w:rsidR="005E7D9D" w:rsidRPr="000C3CBC">
        <w:rPr>
          <w:rFonts w:ascii="Arial" w:eastAsia="Times New Roman" w:hAnsi="Arial" w:cs="Arial"/>
          <w:b/>
          <w:sz w:val="20"/>
          <w:szCs w:val="20"/>
          <w:lang w:val="es-MX" w:eastAsia="es-CO"/>
        </w:rPr>
        <w:t>)</w:t>
      </w:r>
      <w:r w:rsidR="00E8614A">
        <w:rPr>
          <w:rFonts w:ascii="Arial" w:eastAsia="Times New Roman" w:hAnsi="Arial" w:cs="Arial"/>
          <w:b/>
          <w:sz w:val="20"/>
          <w:szCs w:val="20"/>
          <w:lang w:val="es-MX" w:eastAsia="es-CO"/>
        </w:rPr>
        <w:t>.</w:t>
      </w:r>
    </w:p>
    <w:p w14:paraId="6111F5BA" w14:textId="77777777" w:rsidR="00E8614A" w:rsidRPr="000C3CBC" w:rsidRDefault="00E8614A" w:rsidP="005E7D9D">
      <w:pPr>
        <w:spacing w:after="0"/>
        <w:jc w:val="both"/>
        <w:rPr>
          <w:rFonts w:ascii="Arial" w:eastAsia="Times New Roman" w:hAnsi="Arial" w:cs="Arial"/>
          <w:iCs/>
          <w:sz w:val="20"/>
          <w:szCs w:val="20"/>
          <w:lang w:eastAsia="es-ES"/>
        </w:rPr>
      </w:pPr>
    </w:p>
    <w:p w14:paraId="53C3FCAF" w14:textId="4F49EBAB" w:rsidR="00CD7B49" w:rsidRPr="0046698F" w:rsidRDefault="00D9030D" w:rsidP="00CD7B49">
      <w:pPr>
        <w:tabs>
          <w:tab w:val="num" w:pos="993"/>
          <w:tab w:val="left" w:pos="5706"/>
          <w:tab w:val="left" w:pos="8647"/>
        </w:tabs>
        <w:spacing w:after="0" w:line="240" w:lineRule="auto"/>
        <w:jc w:val="both"/>
        <w:rPr>
          <w:rFonts w:ascii="Arial" w:hAnsi="Arial" w:cs="Arial"/>
          <w:b/>
          <w:bCs/>
          <w:color w:val="212121"/>
          <w:sz w:val="20"/>
          <w:szCs w:val="20"/>
          <w:shd w:val="clear" w:color="auto" w:fill="FFFFFF"/>
        </w:rPr>
      </w:pPr>
      <w:r w:rsidRPr="00D9030D">
        <w:rPr>
          <w:rFonts w:ascii="Arial" w:hAnsi="Arial" w:cs="Arial"/>
          <w:b/>
          <w:bCs/>
          <w:color w:val="212121"/>
          <w:sz w:val="20"/>
          <w:szCs w:val="20"/>
          <w:shd w:val="clear" w:color="auto" w:fill="FFFFFF"/>
        </w:rPr>
        <w:lastRenderedPageBreak/>
        <w:t>El valor por el cual se adjudicará y se suscribirá el contrato, será POR VALOR DE LA OFERTA ECONÓMICA DEL PROPONENTE ADJUDICATARIO.</w:t>
      </w:r>
    </w:p>
    <w:p w14:paraId="20C19A8C" w14:textId="77777777" w:rsidR="00CD7B49" w:rsidRPr="00E8614A" w:rsidRDefault="00CD7B49" w:rsidP="00CD7B49">
      <w:pPr>
        <w:tabs>
          <w:tab w:val="num" w:pos="993"/>
          <w:tab w:val="left" w:pos="5706"/>
          <w:tab w:val="left" w:pos="8647"/>
        </w:tabs>
        <w:spacing w:after="0" w:line="240" w:lineRule="auto"/>
        <w:jc w:val="both"/>
        <w:rPr>
          <w:rFonts w:ascii="Arial" w:hAnsi="Arial" w:cs="Arial"/>
          <w:color w:val="212121"/>
          <w:sz w:val="20"/>
          <w:szCs w:val="20"/>
          <w:shd w:val="clear" w:color="auto" w:fill="FFFFFF"/>
        </w:rPr>
      </w:pPr>
    </w:p>
    <w:p w14:paraId="3E529F96" w14:textId="77777777" w:rsidR="00CD7B49" w:rsidRPr="00CF3647" w:rsidRDefault="00CD7B49" w:rsidP="00CD7B49">
      <w:pPr>
        <w:tabs>
          <w:tab w:val="num" w:pos="993"/>
          <w:tab w:val="left" w:pos="5706"/>
          <w:tab w:val="left" w:pos="8647"/>
        </w:tabs>
        <w:spacing w:after="0" w:line="240" w:lineRule="auto"/>
        <w:jc w:val="both"/>
        <w:rPr>
          <w:rFonts w:ascii="Arial" w:eastAsia="Arial" w:hAnsi="Arial" w:cs="Arial"/>
          <w:sz w:val="20"/>
          <w:szCs w:val="20"/>
        </w:rPr>
      </w:pPr>
      <w:r w:rsidRPr="00CF3647">
        <w:rPr>
          <w:rFonts w:ascii="Arial" w:eastAsia="Arial" w:hAnsi="Arial" w:cs="Arial"/>
          <w:sz w:val="20"/>
          <w:szCs w:val="20"/>
        </w:rPr>
        <w:t>En el valor del presupuesto oficial están incluidos</w:t>
      </w:r>
      <w:r w:rsidRPr="00CF3647">
        <w:rPr>
          <w:rFonts w:ascii="Arial" w:eastAsia="Arial" w:hAnsi="Arial" w:cs="Arial"/>
          <w:spacing w:val="-9"/>
          <w:sz w:val="20"/>
          <w:szCs w:val="20"/>
        </w:rPr>
        <w:t xml:space="preserve"> </w:t>
      </w:r>
      <w:r w:rsidRPr="00CF3647">
        <w:rPr>
          <w:rFonts w:ascii="Arial" w:eastAsia="Arial" w:hAnsi="Arial" w:cs="Arial"/>
          <w:sz w:val="20"/>
          <w:szCs w:val="20"/>
        </w:rPr>
        <w:t>to</w:t>
      </w:r>
      <w:r w:rsidRPr="00CF3647">
        <w:rPr>
          <w:rFonts w:ascii="Arial" w:eastAsia="Arial" w:hAnsi="Arial" w:cs="Arial"/>
          <w:spacing w:val="-1"/>
          <w:sz w:val="20"/>
          <w:szCs w:val="20"/>
        </w:rPr>
        <w:t>d</w:t>
      </w:r>
      <w:r w:rsidRPr="00CF3647">
        <w:rPr>
          <w:rFonts w:ascii="Arial" w:eastAsia="Arial" w:hAnsi="Arial" w:cs="Arial"/>
          <w:sz w:val="20"/>
          <w:szCs w:val="20"/>
        </w:rPr>
        <w:t xml:space="preserve">os </w:t>
      </w:r>
      <w:r w:rsidRPr="00CF3647">
        <w:rPr>
          <w:rFonts w:ascii="Arial" w:eastAsia="Arial" w:hAnsi="Arial" w:cs="Arial"/>
          <w:spacing w:val="-1"/>
          <w:sz w:val="20"/>
          <w:szCs w:val="20"/>
        </w:rPr>
        <w:t>l</w:t>
      </w:r>
      <w:r w:rsidRPr="00CF3647">
        <w:rPr>
          <w:rFonts w:ascii="Arial" w:eastAsia="Arial" w:hAnsi="Arial" w:cs="Arial"/>
          <w:sz w:val="20"/>
          <w:szCs w:val="20"/>
        </w:rPr>
        <w:t>os</w:t>
      </w:r>
      <w:r w:rsidRPr="00CF3647">
        <w:rPr>
          <w:rFonts w:ascii="Arial" w:eastAsia="Arial" w:hAnsi="Arial" w:cs="Arial"/>
          <w:spacing w:val="2"/>
          <w:sz w:val="20"/>
          <w:szCs w:val="20"/>
        </w:rPr>
        <w:t xml:space="preserve"> g</w:t>
      </w:r>
      <w:r w:rsidRPr="00CF3647">
        <w:rPr>
          <w:rFonts w:ascii="Arial" w:eastAsia="Arial" w:hAnsi="Arial" w:cs="Arial"/>
          <w:sz w:val="20"/>
          <w:szCs w:val="20"/>
        </w:rPr>
        <w:t>a</w:t>
      </w:r>
      <w:r w:rsidRPr="00CF3647">
        <w:rPr>
          <w:rFonts w:ascii="Arial" w:eastAsia="Arial" w:hAnsi="Arial" w:cs="Arial"/>
          <w:spacing w:val="1"/>
          <w:sz w:val="20"/>
          <w:szCs w:val="20"/>
        </w:rPr>
        <w:t>s</w:t>
      </w:r>
      <w:r w:rsidRPr="00CF3647">
        <w:rPr>
          <w:rFonts w:ascii="Arial" w:eastAsia="Arial" w:hAnsi="Arial" w:cs="Arial"/>
          <w:sz w:val="20"/>
          <w:szCs w:val="20"/>
        </w:rPr>
        <w:t xml:space="preserve">tos, </w:t>
      </w:r>
      <w:r w:rsidRPr="00CF3647">
        <w:rPr>
          <w:rFonts w:ascii="Arial" w:eastAsia="Arial" w:hAnsi="Arial" w:cs="Arial"/>
          <w:spacing w:val="-1"/>
          <w:sz w:val="20"/>
          <w:szCs w:val="20"/>
        </w:rPr>
        <w:t>i</w:t>
      </w:r>
      <w:r w:rsidRPr="00CF3647">
        <w:rPr>
          <w:rFonts w:ascii="Arial" w:eastAsia="Arial" w:hAnsi="Arial" w:cs="Arial"/>
          <w:spacing w:val="4"/>
          <w:sz w:val="20"/>
          <w:szCs w:val="20"/>
        </w:rPr>
        <w:t>m</w:t>
      </w:r>
      <w:r w:rsidRPr="00CF3647">
        <w:rPr>
          <w:rFonts w:ascii="Arial" w:eastAsia="Arial" w:hAnsi="Arial" w:cs="Arial"/>
          <w:sz w:val="20"/>
          <w:szCs w:val="20"/>
        </w:rPr>
        <w:t>p</w:t>
      </w:r>
      <w:r w:rsidRPr="00CF3647">
        <w:rPr>
          <w:rFonts w:ascii="Arial" w:eastAsia="Arial" w:hAnsi="Arial" w:cs="Arial"/>
          <w:spacing w:val="-1"/>
          <w:sz w:val="20"/>
          <w:szCs w:val="20"/>
        </w:rPr>
        <w:t>u</w:t>
      </w:r>
      <w:r w:rsidRPr="00CF3647">
        <w:rPr>
          <w:rFonts w:ascii="Arial" w:eastAsia="Arial" w:hAnsi="Arial" w:cs="Arial"/>
          <w:sz w:val="20"/>
          <w:szCs w:val="20"/>
        </w:rPr>
        <w:t>e</w:t>
      </w:r>
      <w:r w:rsidRPr="00CF3647">
        <w:rPr>
          <w:rFonts w:ascii="Arial" w:eastAsia="Arial" w:hAnsi="Arial" w:cs="Arial"/>
          <w:spacing w:val="1"/>
          <w:sz w:val="20"/>
          <w:szCs w:val="20"/>
        </w:rPr>
        <w:t>s</w:t>
      </w:r>
      <w:r w:rsidRPr="00CF3647">
        <w:rPr>
          <w:rFonts w:ascii="Arial" w:eastAsia="Arial" w:hAnsi="Arial" w:cs="Arial"/>
          <w:sz w:val="20"/>
          <w:szCs w:val="20"/>
        </w:rPr>
        <w:t>tos,</w:t>
      </w:r>
      <w:r w:rsidRPr="00CF3647">
        <w:rPr>
          <w:rFonts w:ascii="Arial" w:eastAsia="Arial" w:hAnsi="Arial" w:cs="Arial"/>
          <w:spacing w:val="-3"/>
          <w:sz w:val="20"/>
          <w:szCs w:val="20"/>
        </w:rPr>
        <w:t xml:space="preserve"> </w:t>
      </w:r>
      <w:r w:rsidRPr="00CF3647">
        <w:rPr>
          <w:rFonts w:ascii="Arial" w:eastAsia="Arial" w:hAnsi="Arial" w:cs="Arial"/>
          <w:sz w:val="20"/>
          <w:szCs w:val="20"/>
        </w:rPr>
        <w:t>d</w:t>
      </w:r>
      <w:r w:rsidRPr="00CF3647">
        <w:rPr>
          <w:rFonts w:ascii="Arial" w:eastAsia="Arial" w:hAnsi="Arial" w:cs="Arial"/>
          <w:spacing w:val="-1"/>
          <w:sz w:val="20"/>
          <w:szCs w:val="20"/>
        </w:rPr>
        <w:t>e</w:t>
      </w:r>
      <w:r w:rsidRPr="00CF3647">
        <w:rPr>
          <w:rFonts w:ascii="Arial" w:eastAsia="Arial" w:hAnsi="Arial" w:cs="Arial"/>
          <w:spacing w:val="2"/>
          <w:sz w:val="20"/>
          <w:szCs w:val="20"/>
        </w:rPr>
        <w:t>d</w:t>
      </w:r>
      <w:r w:rsidRPr="00CF3647">
        <w:rPr>
          <w:rFonts w:ascii="Arial" w:eastAsia="Arial" w:hAnsi="Arial" w:cs="Arial"/>
          <w:sz w:val="20"/>
          <w:szCs w:val="20"/>
        </w:rPr>
        <w:t>u</w:t>
      </w:r>
      <w:r w:rsidRPr="00CF3647">
        <w:rPr>
          <w:rFonts w:ascii="Arial" w:eastAsia="Arial" w:hAnsi="Arial" w:cs="Arial"/>
          <w:spacing w:val="1"/>
          <w:sz w:val="20"/>
          <w:szCs w:val="20"/>
        </w:rPr>
        <w:t>cc</w:t>
      </w:r>
      <w:r w:rsidRPr="00CF3647">
        <w:rPr>
          <w:rFonts w:ascii="Arial" w:eastAsia="Arial" w:hAnsi="Arial" w:cs="Arial"/>
          <w:spacing w:val="-1"/>
          <w:sz w:val="20"/>
          <w:szCs w:val="20"/>
        </w:rPr>
        <w:t>i</w:t>
      </w:r>
      <w:r w:rsidRPr="00CF3647">
        <w:rPr>
          <w:rFonts w:ascii="Arial" w:eastAsia="Arial" w:hAnsi="Arial" w:cs="Arial"/>
          <w:sz w:val="20"/>
          <w:szCs w:val="20"/>
        </w:rPr>
        <w:t>o</w:t>
      </w:r>
      <w:r w:rsidRPr="00CF3647">
        <w:rPr>
          <w:rFonts w:ascii="Arial" w:eastAsia="Arial" w:hAnsi="Arial" w:cs="Arial"/>
          <w:spacing w:val="-1"/>
          <w:sz w:val="20"/>
          <w:szCs w:val="20"/>
        </w:rPr>
        <w:t>n</w:t>
      </w:r>
      <w:r w:rsidRPr="00CF3647">
        <w:rPr>
          <w:rFonts w:ascii="Arial" w:eastAsia="Arial" w:hAnsi="Arial" w:cs="Arial"/>
          <w:sz w:val="20"/>
          <w:szCs w:val="20"/>
        </w:rPr>
        <w:t>e</w:t>
      </w:r>
      <w:r w:rsidRPr="00CF3647">
        <w:rPr>
          <w:rFonts w:ascii="Arial" w:eastAsia="Arial" w:hAnsi="Arial" w:cs="Arial"/>
          <w:spacing w:val="1"/>
          <w:sz w:val="20"/>
          <w:szCs w:val="20"/>
        </w:rPr>
        <w:t>s</w:t>
      </w:r>
      <w:r w:rsidRPr="00CF3647">
        <w:rPr>
          <w:rFonts w:ascii="Arial" w:eastAsia="Arial" w:hAnsi="Arial" w:cs="Arial"/>
          <w:sz w:val="20"/>
          <w:szCs w:val="20"/>
        </w:rPr>
        <w:t>,</w:t>
      </w:r>
      <w:r w:rsidRPr="00CF3647">
        <w:rPr>
          <w:rFonts w:ascii="Arial" w:eastAsia="Arial" w:hAnsi="Arial" w:cs="Arial"/>
          <w:spacing w:val="-8"/>
          <w:sz w:val="20"/>
          <w:szCs w:val="20"/>
        </w:rPr>
        <w:t xml:space="preserve"> </w:t>
      </w:r>
      <w:r w:rsidRPr="00CF3647">
        <w:rPr>
          <w:rFonts w:ascii="Arial" w:eastAsia="Arial" w:hAnsi="Arial" w:cs="Arial"/>
          <w:spacing w:val="3"/>
          <w:sz w:val="20"/>
          <w:szCs w:val="20"/>
        </w:rPr>
        <w:t>r</w:t>
      </w:r>
      <w:r w:rsidRPr="00CF3647">
        <w:rPr>
          <w:rFonts w:ascii="Arial" w:eastAsia="Arial" w:hAnsi="Arial" w:cs="Arial"/>
          <w:sz w:val="20"/>
          <w:szCs w:val="20"/>
        </w:rPr>
        <w:t>et</w:t>
      </w:r>
      <w:r w:rsidRPr="00CF3647">
        <w:rPr>
          <w:rFonts w:ascii="Arial" w:eastAsia="Arial" w:hAnsi="Arial" w:cs="Arial"/>
          <w:spacing w:val="-1"/>
          <w:sz w:val="20"/>
          <w:szCs w:val="20"/>
        </w:rPr>
        <w:t>e</w:t>
      </w:r>
      <w:r w:rsidRPr="00CF3647">
        <w:rPr>
          <w:rFonts w:ascii="Arial" w:eastAsia="Arial" w:hAnsi="Arial" w:cs="Arial"/>
          <w:sz w:val="20"/>
          <w:szCs w:val="20"/>
        </w:rPr>
        <w:t>n</w:t>
      </w:r>
      <w:r w:rsidRPr="00CF3647">
        <w:rPr>
          <w:rFonts w:ascii="Arial" w:eastAsia="Arial" w:hAnsi="Arial" w:cs="Arial"/>
          <w:spacing w:val="3"/>
          <w:sz w:val="20"/>
          <w:szCs w:val="20"/>
        </w:rPr>
        <w:t>c</w:t>
      </w:r>
      <w:r w:rsidRPr="00CF3647">
        <w:rPr>
          <w:rFonts w:ascii="Arial" w:eastAsia="Arial" w:hAnsi="Arial" w:cs="Arial"/>
          <w:spacing w:val="-1"/>
          <w:sz w:val="20"/>
          <w:szCs w:val="20"/>
        </w:rPr>
        <w:t>i</w:t>
      </w:r>
      <w:r w:rsidRPr="00CF3647">
        <w:rPr>
          <w:rFonts w:ascii="Arial" w:eastAsia="Arial" w:hAnsi="Arial" w:cs="Arial"/>
          <w:sz w:val="20"/>
          <w:szCs w:val="20"/>
        </w:rPr>
        <w:t>o</w:t>
      </w:r>
      <w:r w:rsidRPr="00CF3647">
        <w:rPr>
          <w:rFonts w:ascii="Arial" w:eastAsia="Arial" w:hAnsi="Arial" w:cs="Arial"/>
          <w:spacing w:val="1"/>
          <w:sz w:val="20"/>
          <w:szCs w:val="20"/>
        </w:rPr>
        <w:t>n</w:t>
      </w:r>
      <w:r w:rsidRPr="00CF3647">
        <w:rPr>
          <w:rFonts w:ascii="Arial" w:eastAsia="Arial" w:hAnsi="Arial" w:cs="Arial"/>
          <w:sz w:val="20"/>
          <w:szCs w:val="20"/>
        </w:rPr>
        <w:t>e</w:t>
      </w:r>
      <w:r w:rsidRPr="00CF3647">
        <w:rPr>
          <w:rFonts w:ascii="Arial" w:eastAsia="Arial" w:hAnsi="Arial" w:cs="Arial"/>
          <w:spacing w:val="1"/>
          <w:sz w:val="20"/>
          <w:szCs w:val="20"/>
        </w:rPr>
        <w:t>s</w:t>
      </w:r>
      <w:r w:rsidRPr="00CF3647">
        <w:rPr>
          <w:rFonts w:ascii="Arial" w:eastAsia="Arial" w:hAnsi="Arial" w:cs="Arial"/>
          <w:sz w:val="20"/>
          <w:szCs w:val="20"/>
        </w:rPr>
        <w:t>,</w:t>
      </w:r>
      <w:r w:rsidRPr="00CF3647">
        <w:rPr>
          <w:rFonts w:ascii="Arial" w:eastAsia="Arial" w:hAnsi="Arial" w:cs="Arial"/>
          <w:spacing w:val="-7"/>
          <w:sz w:val="20"/>
          <w:szCs w:val="20"/>
        </w:rPr>
        <w:t xml:space="preserve"> </w:t>
      </w:r>
      <w:r w:rsidRPr="00CF3647">
        <w:rPr>
          <w:rFonts w:ascii="Arial" w:eastAsia="Arial" w:hAnsi="Arial" w:cs="Arial"/>
          <w:sz w:val="20"/>
          <w:szCs w:val="20"/>
        </w:rPr>
        <w:t>tas</w:t>
      </w:r>
      <w:r w:rsidRPr="00CF3647">
        <w:rPr>
          <w:rFonts w:ascii="Arial" w:eastAsia="Arial" w:hAnsi="Arial" w:cs="Arial"/>
          <w:spacing w:val="2"/>
          <w:sz w:val="20"/>
          <w:szCs w:val="20"/>
        </w:rPr>
        <w:t>a</w:t>
      </w:r>
      <w:r w:rsidRPr="00CF3647">
        <w:rPr>
          <w:rFonts w:ascii="Arial" w:eastAsia="Arial" w:hAnsi="Arial" w:cs="Arial"/>
          <w:sz w:val="20"/>
          <w:szCs w:val="20"/>
        </w:rPr>
        <w:t>s</w:t>
      </w:r>
      <w:r w:rsidRPr="00CF3647">
        <w:rPr>
          <w:rFonts w:ascii="Arial" w:eastAsia="Arial" w:hAnsi="Arial" w:cs="Arial"/>
          <w:spacing w:val="3"/>
          <w:sz w:val="20"/>
          <w:szCs w:val="20"/>
        </w:rPr>
        <w:t xml:space="preserve"> </w:t>
      </w:r>
      <w:r w:rsidRPr="00CF3647">
        <w:rPr>
          <w:rFonts w:ascii="Arial" w:eastAsia="Arial" w:hAnsi="Arial" w:cs="Arial"/>
          <w:sz w:val="20"/>
          <w:szCs w:val="20"/>
        </w:rPr>
        <w:t>y gr</w:t>
      </w:r>
      <w:r w:rsidRPr="00CF3647">
        <w:rPr>
          <w:rFonts w:ascii="Arial" w:eastAsia="Arial" w:hAnsi="Arial" w:cs="Arial"/>
          <w:spacing w:val="2"/>
          <w:sz w:val="20"/>
          <w:szCs w:val="20"/>
        </w:rPr>
        <w:t>a</w:t>
      </w:r>
      <w:r w:rsidRPr="00CF3647">
        <w:rPr>
          <w:rFonts w:ascii="Arial" w:eastAsia="Arial" w:hAnsi="Arial" w:cs="Arial"/>
          <w:spacing w:val="1"/>
          <w:sz w:val="20"/>
          <w:szCs w:val="20"/>
        </w:rPr>
        <w:t>v</w:t>
      </w:r>
      <w:r w:rsidRPr="00CF3647">
        <w:rPr>
          <w:rFonts w:ascii="Arial" w:eastAsia="Arial" w:hAnsi="Arial" w:cs="Arial"/>
          <w:sz w:val="20"/>
          <w:szCs w:val="20"/>
        </w:rPr>
        <w:t>á</w:t>
      </w:r>
      <w:r w:rsidRPr="00CF3647">
        <w:rPr>
          <w:rFonts w:ascii="Arial" w:eastAsia="Arial" w:hAnsi="Arial" w:cs="Arial"/>
          <w:spacing w:val="4"/>
          <w:sz w:val="20"/>
          <w:szCs w:val="20"/>
        </w:rPr>
        <w:t>m</w:t>
      </w:r>
      <w:r w:rsidRPr="00CF3647">
        <w:rPr>
          <w:rFonts w:ascii="Arial" w:eastAsia="Arial" w:hAnsi="Arial" w:cs="Arial"/>
          <w:sz w:val="20"/>
          <w:szCs w:val="20"/>
        </w:rPr>
        <w:t>e</w:t>
      </w:r>
      <w:r w:rsidRPr="00CF3647">
        <w:rPr>
          <w:rFonts w:ascii="Arial" w:eastAsia="Arial" w:hAnsi="Arial" w:cs="Arial"/>
          <w:spacing w:val="-1"/>
          <w:sz w:val="20"/>
          <w:szCs w:val="20"/>
        </w:rPr>
        <w:t>n</w:t>
      </w:r>
      <w:r w:rsidRPr="00CF3647">
        <w:rPr>
          <w:rFonts w:ascii="Arial" w:eastAsia="Arial" w:hAnsi="Arial" w:cs="Arial"/>
          <w:sz w:val="20"/>
          <w:szCs w:val="20"/>
        </w:rPr>
        <w:t>es</w:t>
      </w:r>
      <w:r w:rsidRPr="00CF3647">
        <w:rPr>
          <w:rFonts w:ascii="Arial" w:eastAsia="Arial" w:hAnsi="Arial" w:cs="Arial"/>
          <w:spacing w:val="-6"/>
          <w:sz w:val="20"/>
          <w:szCs w:val="20"/>
        </w:rPr>
        <w:t xml:space="preserve"> </w:t>
      </w:r>
      <w:r w:rsidRPr="00CF3647">
        <w:rPr>
          <w:rFonts w:ascii="Arial" w:eastAsia="Arial" w:hAnsi="Arial" w:cs="Arial"/>
          <w:sz w:val="20"/>
          <w:szCs w:val="20"/>
        </w:rPr>
        <w:t>a</w:t>
      </w:r>
      <w:r w:rsidRPr="00CF3647">
        <w:rPr>
          <w:rFonts w:ascii="Arial" w:eastAsia="Arial" w:hAnsi="Arial" w:cs="Arial"/>
          <w:spacing w:val="3"/>
          <w:sz w:val="20"/>
          <w:szCs w:val="20"/>
        </w:rPr>
        <w:t xml:space="preserve"> </w:t>
      </w:r>
      <w:r w:rsidRPr="00CF3647">
        <w:rPr>
          <w:rFonts w:ascii="Arial" w:eastAsia="Arial" w:hAnsi="Arial" w:cs="Arial"/>
          <w:sz w:val="20"/>
          <w:szCs w:val="20"/>
        </w:rPr>
        <w:t>q</w:t>
      </w:r>
      <w:r w:rsidRPr="00CF3647">
        <w:rPr>
          <w:rFonts w:ascii="Arial" w:eastAsia="Arial" w:hAnsi="Arial" w:cs="Arial"/>
          <w:spacing w:val="1"/>
          <w:sz w:val="20"/>
          <w:szCs w:val="20"/>
        </w:rPr>
        <w:t>u</w:t>
      </w:r>
      <w:r w:rsidRPr="00CF3647">
        <w:rPr>
          <w:rFonts w:ascii="Arial" w:eastAsia="Arial" w:hAnsi="Arial" w:cs="Arial"/>
          <w:sz w:val="20"/>
          <w:szCs w:val="20"/>
        </w:rPr>
        <w:t>e</w:t>
      </w:r>
      <w:r w:rsidRPr="00CF3647">
        <w:rPr>
          <w:rFonts w:ascii="Arial" w:eastAsia="Arial" w:hAnsi="Arial" w:cs="Arial"/>
          <w:spacing w:val="3"/>
          <w:sz w:val="20"/>
          <w:szCs w:val="20"/>
        </w:rPr>
        <w:t xml:space="preserve"> </w:t>
      </w:r>
      <w:r w:rsidRPr="00CF3647">
        <w:rPr>
          <w:rFonts w:ascii="Arial" w:eastAsia="Arial" w:hAnsi="Arial" w:cs="Arial"/>
          <w:spacing w:val="-1"/>
          <w:sz w:val="20"/>
          <w:szCs w:val="20"/>
        </w:rPr>
        <w:t>l</w:t>
      </w:r>
      <w:r w:rsidRPr="00CF3647">
        <w:rPr>
          <w:rFonts w:ascii="Arial" w:eastAsia="Arial" w:hAnsi="Arial" w:cs="Arial"/>
          <w:sz w:val="20"/>
          <w:szCs w:val="20"/>
        </w:rPr>
        <w:t>e</w:t>
      </w:r>
      <w:r w:rsidRPr="00CF3647">
        <w:rPr>
          <w:rFonts w:ascii="Arial" w:eastAsia="Arial" w:hAnsi="Arial" w:cs="Arial"/>
          <w:spacing w:val="1"/>
          <w:sz w:val="20"/>
          <w:szCs w:val="20"/>
        </w:rPr>
        <w:t>g</w:t>
      </w:r>
      <w:r w:rsidRPr="00CF3647">
        <w:rPr>
          <w:rFonts w:ascii="Arial" w:eastAsia="Arial" w:hAnsi="Arial" w:cs="Arial"/>
          <w:spacing w:val="2"/>
          <w:sz w:val="20"/>
          <w:szCs w:val="20"/>
        </w:rPr>
        <w:t>a</w:t>
      </w:r>
      <w:r w:rsidRPr="00CF3647">
        <w:rPr>
          <w:rFonts w:ascii="Arial" w:eastAsia="Arial" w:hAnsi="Arial" w:cs="Arial"/>
          <w:spacing w:val="-1"/>
          <w:sz w:val="20"/>
          <w:szCs w:val="20"/>
        </w:rPr>
        <w:t>l</w:t>
      </w:r>
      <w:r w:rsidRPr="00CF3647">
        <w:rPr>
          <w:rFonts w:ascii="Arial" w:eastAsia="Arial" w:hAnsi="Arial" w:cs="Arial"/>
          <w:spacing w:val="4"/>
          <w:sz w:val="20"/>
          <w:szCs w:val="20"/>
        </w:rPr>
        <w:t>m</w:t>
      </w:r>
      <w:r w:rsidRPr="00CF3647">
        <w:rPr>
          <w:rFonts w:ascii="Arial" w:eastAsia="Arial" w:hAnsi="Arial" w:cs="Arial"/>
          <w:sz w:val="20"/>
          <w:szCs w:val="20"/>
        </w:rPr>
        <w:t>e</w:t>
      </w:r>
      <w:r w:rsidRPr="00CF3647">
        <w:rPr>
          <w:rFonts w:ascii="Arial" w:eastAsia="Arial" w:hAnsi="Arial" w:cs="Arial"/>
          <w:spacing w:val="-1"/>
          <w:sz w:val="20"/>
          <w:szCs w:val="20"/>
        </w:rPr>
        <w:t>n</w:t>
      </w:r>
      <w:r w:rsidRPr="00CF3647">
        <w:rPr>
          <w:rFonts w:ascii="Arial" w:eastAsia="Arial" w:hAnsi="Arial" w:cs="Arial"/>
          <w:sz w:val="20"/>
          <w:szCs w:val="20"/>
        </w:rPr>
        <w:t>te h</w:t>
      </w:r>
      <w:r w:rsidRPr="00CF3647">
        <w:rPr>
          <w:rFonts w:ascii="Arial" w:eastAsia="Arial" w:hAnsi="Arial" w:cs="Arial"/>
          <w:spacing w:val="1"/>
          <w:sz w:val="20"/>
          <w:szCs w:val="20"/>
        </w:rPr>
        <w:t>a</w:t>
      </w:r>
      <w:r w:rsidRPr="00CF3647">
        <w:rPr>
          <w:rFonts w:ascii="Arial" w:eastAsia="Arial" w:hAnsi="Arial" w:cs="Arial"/>
          <w:spacing w:val="-4"/>
          <w:sz w:val="20"/>
          <w:szCs w:val="20"/>
        </w:rPr>
        <w:t>y</w:t>
      </w:r>
      <w:r w:rsidRPr="00CF3647">
        <w:rPr>
          <w:rFonts w:ascii="Arial" w:eastAsia="Arial" w:hAnsi="Arial" w:cs="Arial"/>
          <w:sz w:val="20"/>
          <w:szCs w:val="20"/>
        </w:rPr>
        <w:t>a</w:t>
      </w:r>
      <w:r w:rsidRPr="00CF3647">
        <w:rPr>
          <w:rFonts w:ascii="Arial" w:eastAsia="Arial" w:hAnsi="Arial" w:cs="Arial"/>
          <w:spacing w:val="-7"/>
          <w:sz w:val="20"/>
          <w:szCs w:val="20"/>
        </w:rPr>
        <w:t xml:space="preserve"> </w:t>
      </w:r>
      <w:r w:rsidRPr="00CF3647">
        <w:rPr>
          <w:rFonts w:ascii="Arial" w:eastAsia="Arial" w:hAnsi="Arial" w:cs="Arial"/>
          <w:spacing w:val="-1"/>
          <w:sz w:val="20"/>
          <w:szCs w:val="20"/>
        </w:rPr>
        <w:t>l</w:t>
      </w:r>
      <w:r w:rsidRPr="00CF3647">
        <w:rPr>
          <w:rFonts w:ascii="Arial" w:eastAsia="Arial" w:hAnsi="Arial" w:cs="Arial"/>
          <w:sz w:val="20"/>
          <w:szCs w:val="20"/>
        </w:rPr>
        <w:t>u</w:t>
      </w:r>
      <w:r w:rsidRPr="00CF3647">
        <w:rPr>
          <w:rFonts w:ascii="Arial" w:eastAsia="Arial" w:hAnsi="Arial" w:cs="Arial"/>
          <w:spacing w:val="1"/>
          <w:sz w:val="20"/>
          <w:szCs w:val="20"/>
        </w:rPr>
        <w:t>g</w:t>
      </w:r>
      <w:r w:rsidRPr="00CF3647">
        <w:rPr>
          <w:rFonts w:ascii="Arial" w:eastAsia="Arial" w:hAnsi="Arial" w:cs="Arial"/>
          <w:sz w:val="20"/>
          <w:szCs w:val="20"/>
        </w:rPr>
        <w:t>ar,</w:t>
      </w:r>
      <w:r w:rsidRPr="00CF3647">
        <w:rPr>
          <w:rFonts w:ascii="Arial" w:eastAsia="Arial" w:hAnsi="Arial" w:cs="Arial"/>
          <w:spacing w:val="-12"/>
          <w:sz w:val="20"/>
          <w:szCs w:val="20"/>
        </w:rPr>
        <w:t xml:space="preserve"> </w:t>
      </w:r>
      <w:r w:rsidRPr="00CF3647">
        <w:rPr>
          <w:rFonts w:ascii="Arial" w:eastAsia="Arial" w:hAnsi="Arial" w:cs="Arial"/>
          <w:sz w:val="20"/>
          <w:szCs w:val="20"/>
        </w:rPr>
        <w:t>a</w:t>
      </w:r>
      <w:r w:rsidRPr="00CF3647">
        <w:rPr>
          <w:rFonts w:ascii="Arial" w:eastAsia="Arial" w:hAnsi="Arial" w:cs="Arial"/>
          <w:spacing w:val="1"/>
          <w:sz w:val="20"/>
          <w:szCs w:val="20"/>
        </w:rPr>
        <w:t>s</w:t>
      </w:r>
      <w:r w:rsidRPr="00CF3647">
        <w:rPr>
          <w:rFonts w:ascii="Arial" w:eastAsia="Arial" w:hAnsi="Arial" w:cs="Arial"/>
          <w:sz w:val="20"/>
          <w:szCs w:val="20"/>
        </w:rPr>
        <w:t>í</w:t>
      </w:r>
      <w:r w:rsidRPr="00CF3647">
        <w:rPr>
          <w:rFonts w:ascii="Arial" w:eastAsia="Arial" w:hAnsi="Arial" w:cs="Arial"/>
          <w:spacing w:val="-11"/>
          <w:sz w:val="20"/>
          <w:szCs w:val="20"/>
        </w:rPr>
        <w:t xml:space="preserve"> </w:t>
      </w:r>
      <w:r w:rsidRPr="00CF3647">
        <w:rPr>
          <w:rFonts w:ascii="Arial" w:eastAsia="Arial" w:hAnsi="Arial" w:cs="Arial"/>
          <w:spacing w:val="1"/>
          <w:sz w:val="20"/>
          <w:szCs w:val="20"/>
        </w:rPr>
        <w:t>c</w:t>
      </w:r>
      <w:r w:rsidRPr="00CF3647">
        <w:rPr>
          <w:rFonts w:ascii="Arial" w:eastAsia="Arial" w:hAnsi="Arial" w:cs="Arial"/>
          <w:sz w:val="20"/>
          <w:szCs w:val="20"/>
        </w:rPr>
        <w:t>o</w:t>
      </w:r>
      <w:r w:rsidRPr="00CF3647">
        <w:rPr>
          <w:rFonts w:ascii="Arial" w:eastAsia="Arial" w:hAnsi="Arial" w:cs="Arial"/>
          <w:spacing w:val="4"/>
          <w:sz w:val="20"/>
          <w:szCs w:val="20"/>
        </w:rPr>
        <w:t>m</w:t>
      </w:r>
      <w:r w:rsidRPr="00CF3647">
        <w:rPr>
          <w:rFonts w:ascii="Arial" w:eastAsia="Arial" w:hAnsi="Arial" w:cs="Arial"/>
          <w:sz w:val="20"/>
          <w:szCs w:val="20"/>
        </w:rPr>
        <w:t>o</w:t>
      </w:r>
      <w:r w:rsidRPr="00CF3647">
        <w:rPr>
          <w:rFonts w:ascii="Arial" w:eastAsia="Arial" w:hAnsi="Arial" w:cs="Arial"/>
          <w:spacing w:val="-13"/>
          <w:sz w:val="20"/>
          <w:szCs w:val="20"/>
        </w:rPr>
        <w:t xml:space="preserve"> </w:t>
      </w:r>
      <w:r w:rsidRPr="00CF3647">
        <w:rPr>
          <w:rFonts w:ascii="Arial" w:eastAsia="Arial" w:hAnsi="Arial" w:cs="Arial"/>
          <w:spacing w:val="-1"/>
          <w:sz w:val="20"/>
          <w:szCs w:val="20"/>
        </w:rPr>
        <w:t>l</w:t>
      </w:r>
      <w:r w:rsidRPr="00CF3647">
        <w:rPr>
          <w:rFonts w:ascii="Arial" w:eastAsia="Arial" w:hAnsi="Arial" w:cs="Arial"/>
          <w:sz w:val="20"/>
          <w:szCs w:val="20"/>
        </w:rPr>
        <w:t>os</w:t>
      </w:r>
      <w:r w:rsidRPr="00CF3647">
        <w:rPr>
          <w:rFonts w:ascii="Arial" w:eastAsia="Arial" w:hAnsi="Arial" w:cs="Arial"/>
          <w:spacing w:val="-10"/>
          <w:sz w:val="20"/>
          <w:szCs w:val="20"/>
        </w:rPr>
        <w:t xml:space="preserve"> </w:t>
      </w:r>
      <w:r w:rsidRPr="00CF3647">
        <w:rPr>
          <w:rFonts w:ascii="Arial" w:eastAsia="Arial" w:hAnsi="Arial" w:cs="Arial"/>
          <w:spacing w:val="1"/>
          <w:sz w:val="20"/>
          <w:szCs w:val="20"/>
        </w:rPr>
        <w:t>c</w:t>
      </w:r>
      <w:r w:rsidRPr="00CF3647">
        <w:rPr>
          <w:rFonts w:ascii="Arial" w:eastAsia="Arial" w:hAnsi="Arial" w:cs="Arial"/>
          <w:spacing w:val="2"/>
          <w:sz w:val="20"/>
          <w:szCs w:val="20"/>
        </w:rPr>
        <w:t>o</w:t>
      </w:r>
      <w:r w:rsidRPr="00CF3647">
        <w:rPr>
          <w:rFonts w:ascii="Arial" w:eastAsia="Arial" w:hAnsi="Arial" w:cs="Arial"/>
          <w:spacing w:val="1"/>
          <w:sz w:val="20"/>
          <w:szCs w:val="20"/>
        </w:rPr>
        <w:t>s</w:t>
      </w:r>
      <w:r w:rsidRPr="00CF3647">
        <w:rPr>
          <w:rFonts w:ascii="Arial" w:eastAsia="Arial" w:hAnsi="Arial" w:cs="Arial"/>
          <w:sz w:val="20"/>
          <w:szCs w:val="20"/>
        </w:rPr>
        <w:t>tos</w:t>
      </w:r>
      <w:r w:rsidRPr="00CF3647">
        <w:rPr>
          <w:rFonts w:ascii="Arial" w:eastAsia="Arial" w:hAnsi="Arial" w:cs="Arial"/>
          <w:spacing w:val="-13"/>
          <w:sz w:val="20"/>
          <w:szCs w:val="20"/>
        </w:rPr>
        <w:t xml:space="preserve"> </w:t>
      </w:r>
      <w:r w:rsidRPr="00CF3647">
        <w:rPr>
          <w:rFonts w:ascii="Arial" w:eastAsia="Arial" w:hAnsi="Arial" w:cs="Arial"/>
          <w:sz w:val="20"/>
          <w:szCs w:val="20"/>
        </w:rPr>
        <w:t>d</w:t>
      </w:r>
      <w:r w:rsidRPr="00CF3647">
        <w:rPr>
          <w:rFonts w:ascii="Arial" w:eastAsia="Arial" w:hAnsi="Arial" w:cs="Arial"/>
          <w:spacing w:val="-1"/>
          <w:sz w:val="20"/>
          <w:szCs w:val="20"/>
        </w:rPr>
        <w:t>i</w:t>
      </w:r>
      <w:r w:rsidRPr="00CF3647">
        <w:rPr>
          <w:rFonts w:ascii="Arial" w:eastAsia="Arial" w:hAnsi="Arial" w:cs="Arial"/>
          <w:spacing w:val="1"/>
          <w:sz w:val="20"/>
          <w:szCs w:val="20"/>
        </w:rPr>
        <w:t>r</w:t>
      </w:r>
      <w:r w:rsidRPr="00CF3647">
        <w:rPr>
          <w:rFonts w:ascii="Arial" w:eastAsia="Arial" w:hAnsi="Arial" w:cs="Arial"/>
          <w:sz w:val="20"/>
          <w:szCs w:val="20"/>
        </w:rPr>
        <w:t>e</w:t>
      </w:r>
      <w:r w:rsidRPr="00CF3647">
        <w:rPr>
          <w:rFonts w:ascii="Arial" w:eastAsia="Arial" w:hAnsi="Arial" w:cs="Arial"/>
          <w:spacing w:val="1"/>
          <w:sz w:val="20"/>
          <w:szCs w:val="20"/>
        </w:rPr>
        <w:t>c</w:t>
      </w:r>
      <w:r w:rsidRPr="00CF3647">
        <w:rPr>
          <w:rFonts w:ascii="Arial" w:eastAsia="Arial" w:hAnsi="Arial" w:cs="Arial"/>
          <w:sz w:val="20"/>
          <w:szCs w:val="20"/>
        </w:rPr>
        <w:t>tos</w:t>
      </w:r>
      <w:r w:rsidRPr="00CF3647">
        <w:rPr>
          <w:rFonts w:ascii="Arial" w:eastAsia="Arial" w:hAnsi="Arial" w:cs="Arial"/>
          <w:spacing w:val="-12"/>
          <w:sz w:val="20"/>
          <w:szCs w:val="20"/>
        </w:rPr>
        <w:t xml:space="preserve"> </w:t>
      </w:r>
      <w:r w:rsidRPr="00CF3647">
        <w:rPr>
          <w:rFonts w:ascii="Arial" w:eastAsia="Arial" w:hAnsi="Arial" w:cs="Arial"/>
          <w:sz w:val="20"/>
          <w:szCs w:val="20"/>
        </w:rPr>
        <w:t>e</w:t>
      </w:r>
      <w:r w:rsidRPr="00CF3647">
        <w:rPr>
          <w:rFonts w:ascii="Arial" w:eastAsia="Arial" w:hAnsi="Arial" w:cs="Arial"/>
          <w:spacing w:val="-9"/>
          <w:sz w:val="20"/>
          <w:szCs w:val="20"/>
        </w:rPr>
        <w:t xml:space="preserve"> </w:t>
      </w:r>
      <w:r w:rsidRPr="00CF3647">
        <w:rPr>
          <w:rFonts w:ascii="Arial" w:eastAsia="Arial" w:hAnsi="Arial" w:cs="Arial"/>
          <w:spacing w:val="1"/>
          <w:sz w:val="20"/>
          <w:szCs w:val="20"/>
        </w:rPr>
        <w:t>i</w:t>
      </w:r>
      <w:r w:rsidRPr="00CF3647">
        <w:rPr>
          <w:rFonts w:ascii="Arial" w:eastAsia="Arial" w:hAnsi="Arial" w:cs="Arial"/>
          <w:sz w:val="20"/>
          <w:szCs w:val="20"/>
        </w:rPr>
        <w:t>n</w:t>
      </w:r>
      <w:r w:rsidRPr="00CF3647">
        <w:rPr>
          <w:rFonts w:ascii="Arial" w:eastAsia="Arial" w:hAnsi="Arial" w:cs="Arial"/>
          <w:spacing w:val="1"/>
          <w:sz w:val="20"/>
          <w:szCs w:val="20"/>
        </w:rPr>
        <w:t>d</w:t>
      </w:r>
      <w:r w:rsidRPr="00CF3647">
        <w:rPr>
          <w:rFonts w:ascii="Arial" w:eastAsia="Arial" w:hAnsi="Arial" w:cs="Arial"/>
          <w:spacing w:val="-1"/>
          <w:sz w:val="20"/>
          <w:szCs w:val="20"/>
        </w:rPr>
        <w:t>i</w:t>
      </w:r>
      <w:r w:rsidRPr="00CF3647">
        <w:rPr>
          <w:rFonts w:ascii="Arial" w:eastAsia="Arial" w:hAnsi="Arial" w:cs="Arial"/>
          <w:spacing w:val="1"/>
          <w:sz w:val="20"/>
          <w:szCs w:val="20"/>
        </w:rPr>
        <w:t>r</w:t>
      </w:r>
      <w:r w:rsidRPr="00CF3647">
        <w:rPr>
          <w:rFonts w:ascii="Arial" w:eastAsia="Arial" w:hAnsi="Arial" w:cs="Arial"/>
          <w:sz w:val="20"/>
          <w:szCs w:val="20"/>
        </w:rPr>
        <w:t>e</w:t>
      </w:r>
      <w:r w:rsidRPr="00CF3647">
        <w:rPr>
          <w:rFonts w:ascii="Arial" w:eastAsia="Arial" w:hAnsi="Arial" w:cs="Arial"/>
          <w:spacing w:val="1"/>
          <w:sz w:val="20"/>
          <w:szCs w:val="20"/>
        </w:rPr>
        <w:t>c</w:t>
      </w:r>
      <w:r w:rsidRPr="00CF3647">
        <w:rPr>
          <w:rFonts w:ascii="Arial" w:eastAsia="Arial" w:hAnsi="Arial" w:cs="Arial"/>
          <w:sz w:val="20"/>
          <w:szCs w:val="20"/>
        </w:rPr>
        <w:t>tos</w:t>
      </w:r>
      <w:r w:rsidRPr="00CF3647">
        <w:rPr>
          <w:rFonts w:ascii="Arial" w:eastAsia="Arial" w:hAnsi="Arial" w:cs="Arial"/>
          <w:spacing w:val="-16"/>
          <w:sz w:val="20"/>
          <w:szCs w:val="20"/>
        </w:rPr>
        <w:t xml:space="preserve"> </w:t>
      </w:r>
      <w:r w:rsidRPr="00CF3647">
        <w:rPr>
          <w:rFonts w:ascii="Arial" w:eastAsia="Arial" w:hAnsi="Arial" w:cs="Arial"/>
          <w:spacing w:val="2"/>
          <w:sz w:val="20"/>
          <w:szCs w:val="20"/>
        </w:rPr>
        <w:t>qu</w:t>
      </w:r>
      <w:r w:rsidRPr="00CF3647">
        <w:rPr>
          <w:rFonts w:ascii="Arial" w:eastAsia="Arial" w:hAnsi="Arial" w:cs="Arial"/>
          <w:sz w:val="20"/>
          <w:szCs w:val="20"/>
        </w:rPr>
        <w:t>e</w:t>
      </w:r>
      <w:r w:rsidRPr="00CF3647">
        <w:rPr>
          <w:rFonts w:ascii="Arial" w:eastAsia="Arial" w:hAnsi="Arial" w:cs="Arial"/>
          <w:spacing w:val="-11"/>
          <w:sz w:val="20"/>
          <w:szCs w:val="20"/>
        </w:rPr>
        <w:t xml:space="preserve"> </w:t>
      </w:r>
      <w:r w:rsidRPr="00CF3647">
        <w:rPr>
          <w:rFonts w:ascii="Arial" w:eastAsia="Arial" w:hAnsi="Arial" w:cs="Arial"/>
          <w:spacing w:val="1"/>
          <w:sz w:val="20"/>
          <w:szCs w:val="20"/>
        </w:rPr>
        <w:t>s</w:t>
      </w:r>
      <w:r w:rsidRPr="00CF3647">
        <w:rPr>
          <w:rFonts w:ascii="Arial" w:eastAsia="Arial" w:hAnsi="Arial" w:cs="Arial"/>
          <w:sz w:val="20"/>
          <w:szCs w:val="20"/>
        </w:rPr>
        <w:t>e</w:t>
      </w:r>
      <w:r w:rsidRPr="00CF3647">
        <w:rPr>
          <w:rFonts w:ascii="Arial" w:eastAsia="Arial" w:hAnsi="Arial" w:cs="Arial"/>
          <w:spacing w:val="-10"/>
          <w:sz w:val="20"/>
          <w:szCs w:val="20"/>
        </w:rPr>
        <w:t xml:space="preserve"> </w:t>
      </w:r>
      <w:r w:rsidRPr="00CF3647">
        <w:rPr>
          <w:rFonts w:ascii="Arial" w:eastAsia="Arial" w:hAnsi="Arial" w:cs="Arial"/>
          <w:spacing w:val="2"/>
          <w:sz w:val="20"/>
          <w:szCs w:val="20"/>
        </w:rPr>
        <w:t>g</w:t>
      </w:r>
      <w:r w:rsidRPr="00CF3647">
        <w:rPr>
          <w:rFonts w:ascii="Arial" w:eastAsia="Arial" w:hAnsi="Arial" w:cs="Arial"/>
          <w:sz w:val="20"/>
          <w:szCs w:val="20"/>
        </w:rPr>
        <w:t>e</w:t>
      </w:r>
      <w:r w:rsidRPr="00CF3647">
        <w:rPr>
          <w:rFonts w:ascii="Arial" w:eastAsia="Arial" w:hAnsi="Arial" w:cs="Arial"/>
          <w:spacing w:val="-1"/>
          <w:sz w:val="20"/>
          <w:szCs w:val="20"/>
        </w:rPr>
        <w:t>n</w:t>
      </w:r>
      <w:r w:rsidRPr="00CF3647">
        <w:rPr>
          <w:rFonts w:ascii="Arial" w:eastAsia="Arial" w:hAnsi="Arial" w:cs="Arial"/>
          <w:sz w:val="20"/>
          <w:szCs w:val="20"/>
        </w:rPr>
        <w:t>er</w:t>
      </w:r>
      <w:r w:rsidRPr="00CF3647">
        <w:rPr>
          <w:rFonts w:ascii="Arial" w:eastAsia="Arial" w:hAnsi="Arial" w:cs="Arial"/>
          <w:spacing w:val="2"/>
          <w:sz w:val="20"/>
          <w:szCs w:val="20"/>
        </w:rPr>
        <w:t>e</w:t>
      </w:r>
      <w:r w:rsidRPr="00CF3647">
        <w:rPr>
          <w:rFonts w:ascii="Arial" w:eastAsia="Arial" w:hAnsi="Arial" w:cs="Arial"/>
          <w:sz w:val="20"/>
          <w:szCs w:val="20"/>
        </w:rPr>
        <w:t>n.</w:t>
      </w:r>
      <w:r w:rsidRPr="00CF3647">
        <w:rPr>
          <w:rFonts w:ascii="Arial" w:eastAsia="Arial" w:hAnsi="Arial" w:cs="Arial"/>
          <w:spacing w:val="-14"/>
          <w:sz w:val="20"/>
          <w:szCs w:val="20"/>
        </w:rPr>
        <w:t xml:space="preserve"> </w:t>
      </w:r>
      <w:r w:rsidRPr="00CF3647">
        <w:rPr>
          <w:rFonts w:ascii="Arial" w:eastAsia="Arial" w:hAnsi="Arial" w:cs="Arial"/>
          <w:sz w:val="20"/>
          <w:szCs w:val="20"/>
        </w:rPr>
        <w:t>L</w:t>
      </w:r>
      <w:r w:rsidRPr="00CF3647">
        <w:rPr>
          <w:rFonts w:ascii="Arial" w:eastAsia="Arial" w:hAnsi="Arial" w:cs="Arial"/>
          <w:spacing w:val="-1"/>
          <w:sz w:val="20"/>
          <w:szCs w:val="20"/>
        </w:rPr>
        <w:t>o</w:t>
      </w:r>
      <w:r w:rsidRPr="00CF3647">
        <w:rPr>
          <w:rFonts w:ascii="Arial" w:eastAsia="Arial" w:hAnsi="Arial" w:cs="Arial"/>
          <w:sz w:val="20"/>
          <w:szCs w:val="20"/>
        </w:rPr>
        <w:t>s</w:t>
      </w:r>
      <w:r w:rsidRPr="00CF3647">
        <w:rPr>
          <w:rFonts w:ascii="Arial" w:eastAsia="Arial" w:hAnsi="Arial" w:cs="Arial"/>
          <w:spacing w:val="-9"/>
          <w:sz w:val="20"/>
          <w:szCs w:val="20"/>
        </w:rPr>
        <w:t xml:space="preserve"> </w:t>
      </w:r>
      <w:r w:rsidRPr="00CF3647">
        <w:rPr>
          <w:rFonts w:ascii="Arial" w:eastAsia="Arial" w:hAnsi="Arial" w:cs="Arial"/>
          <w:spacing w:val="1"/>
          <w:sz w:val="20"/>
          <w:szCs w:val="20"/>
        </w:rPr>
        <w:t>c</w:t>
      </w:r>
      <w:r w:rsidRPr="00CF3647">
        <w:rPr>
          <w:rFonts w:ascii="Arial" w:eastAsia="Arial" w:hAnsi="Arial" w:cs="Arial"/>
          <w:sz w:val="20"/>
          <w:szCs w:val="20"/>
        </w:rPr>
        <w:t>o</w:t>
      </w:r>
      <w:r w:rsidRPr="00CF3647">
        <w:rPr>
          <w:rFonts w:ascii="Arial" w:eastAsia="Arial" w:hAnsi="Arial" w:cs="Arial"/>
          <w:spacing w:val="1"/>
          <w:sz w:val="20"/>
          <w:szCs w:val="20"/>
        </w:rPr>
        <w:t>s</w:t>
      </w:r>
      <w:r w:rsidRPr="00CF3647">
        <w:rPr>
          <w:rFonts w:ascii="Arial" w:eastAsia="Arial" w:hAnsi="Arial" w:cs="Arial"/>
          <w:sz w:val="20"/>
          <w:szCs w:val="20"/>
        </w:rPr>
        <w:t>tos</w:t>
      </w:r>
      <w:r w:rsidRPr="00CF3647">
        <w:rPr>
          <w:rFonts w:ascii="Arial" w:eastAsia="Arial" w:hAnsi="Arial" w:cs="Arial"/>
          <w:spacing w:val="-8"/>
          <w:sz w:val="20"/>
          <w:szCs w:val="20"/>
        </w:rPr>
        <w:t xml:space="preserve"> </w:t>
      </w:r>
      <w:r w:rsidRPr="00CF3647">
        <w:rPr>
          <w:rFonts w:ascii="Arial" w:eastAsia="Arial" w:hAnsi="Arial" w:cs="Arial"/>
          <w:sz w:val="20"/>
          <w:szCs w:val="20"/>
        </w:rPr>
        <w:t>y</w:t>
      </w:r>
      <w:r w:rsidRPr="00CF3647">
        <w:rPr>
          <w:rFonts w:ascii="Arial" w:eastAsia="Arial" w:hAnsi="Arial" w:cs="Arial"/>
          <w:spacing w:val="-10"/>
          <w:sz w:val="20"/>
          <w:szCs w:val="20"/>
        </w:rPr>
        <w:t xml:space="preserve"> </w:t>
      </w:r>
      <w:r w:rsidRPr="00CF3647">
        <w:rPr>
          <w:rFonts w:ascii="Arial" w:eastAsia="Arial" w:hAnsi="Arial" w:cs="Arial"/>
          <w:sz w:val="20"/>
          <w:szCs w:val="20"/>
        </w:rPr>
        <w:t>g</w:t>
      </w:r>
      <w:r w:rsidRPr="00CF3647">
        <w:rPr>
          <w:rFonts w:ascii="Arial" w:eastAsia="Arial" w:hAnsi="Arial" w:cs="Arial"/>
          <w:spacing w:val="-1"/>
          <w:sz w:val="20"/>
          <w:szCs w:val="20"/>
        </w:rPr>
        <w:t>a</w:t>
      </w:r>
      <w:r w:rsidRPr="00CF3647">
        <w:rPr>
          <w:rFonts w:ascii="Arial" w:eastAsia="Arial" w:hAnsi="Arial" w:cs="Arial"/>
          <w:spacing w:val="1"/>
          <w:sz w:val="20"/>
          <w:szCs w:val="20"/>
        </w:rPr>
        <w:t>s</w:t>
      </w:r>
      <w:r w:rsidRPr="00CF3647">
        <w:rPr>
          <w:rFonts w:ascii="Arial" w:eastAsia="Arial" w:hAnsi="Arial" w:cs="Arial"/>
          <w:sz w:val="20"/>
          <w:szCs w:val="20"/>
        </w:rPr>
        <w:t>tos en</w:t>
      </w:r>
      <w:r w:rsidRPr="00CF3647">
        <w:rPr>
          <w:rFonts w:ascii="Arial" w:eastAsia="Arial" w:hAnsi="Arial" w:cs="Arial"/>
          <w:spacing w:val="-10"/>
          <w:sz w:val="20"/>
          <w:szCs w:val="20"/>
        </w:rPr>
        <w:t xml:space="preserve"> </w:t>
      </w:r>
      <w:r w:rsidRPr="00CF3647">
        <w:rPr>
          <w:rFonts w:ascii="Arial" w:eastAsia="Arial" w:hAnsi="Arial" w:cs="Arial"/>
          <w:sz w:val="20"/>
          <w:szCs w:val="20"/>
        </w:rPr>
        <w:t>q</w:t>
      </w:r>
      <w:r w:rsidRPr="00CF3647">
        <w:rPr>
          <w:rFonts w:ascii="Arial" w:eastAsia="Arial" w:hAnsi="Arial" w:cs="Arial"/>
          <w:spacing w:val="1"/>
          <w:sz w:val="20"/>
          <w:szCs w:val="20"/>
        </w:rPr>
        <w:t>u</w:t>
      </w:r>
      <w:r w:rsidRPr="00CF3647">
        <w:rPr>
          <w:rFonts w:ascii="Arial" w:eastAsia="Arial" w:hAnsi="Arial" w:cs="Arial"/>
          <w:sz w:val="20"/>
          <w:szCs w:val="20"/>
        </w:rPr>
        <w:t>e</w:t>
      </w:r>
      <w:r w:rsidRPr="00CF3647">
        <w:rPr>
          <w:rFonts w:ascii="Arial" w:eastAsia="Arial" w:hAnsi="Arial" w:cs="Arial"/>
          <w:spacing w:val="-11"/>
          <w:sz w:val="20"/>
          <w:szCs w:val="20"/>
        </w:rPr>
        <w:t xml:space="preserve"> </w:t>
      </w:r>
      <w:r w:rsidRPr="00CF3647">
        <w:rPr>
          <w:rFonts w:ascii="Arial" w:eastAsia="Arial" w:hAnsi="Arial" w:cs="Arial"/>
          <w:spacing w:val="-1"/>
          <w:sz w:val="20"/>
          <w:szCs w:val="20"/>
        </w:rPr>
        <w:t>i</w:t>
      </w:r>
      <w:r w:rsidRPr="00CF3647">
        <w:rPr>
          <w:rFonts w:ascii="Arial" w:eastAsia="Arial" w:hAnsi="Arial" w:cs="Arial"/>
          <w:sz w:val="20"/>
          <w:szCs w:val="20"/>
        </w:rPr>
        <w:t>n</w:t>
      </w:r>
      <w:r w:rsidRPr="00CF3647">
        <w:rPr>
          <w:rFonts w:ascii="Arial" w:eastAsia="Arial" w:hAnsi="Arial" w:cs="Arial"/>
          <w:spacing w:val="1"/>
          <w:sz w:val="20"/>
          <w:szCs w:val="20"/>
        </w:rPr>
        <w:t>c</w:t>
      </w:r>
      <w:r w:rsidRPr="00CF3647">
        <w:rPr>
          <w:rFonts w:ascii="Arial" w:eastAsia="Arial" w:hAnsi="Arial" w:cs="Arial"/>
          <w:sz w:val="20"/>
          <w:szCs w:val="20"/>
        </w:rPr>
        <w:t>ur</w:t>
      </w:r>
      <w:r w:rsidRPr="00CF3647">
        <w:rPr>
          <w:rFonts w:ascii="Arial" w:eastAsia="Arial" w:hAnsi="Arial" w:cs="Arial"/>
          <w:spacing w:val="1"/>
          <w:sz w:val="20"/>
          <w:szCs w:val="20"/>
        </w:rPr>
        <w:t>r</w:t>
      </w:r>
      <w:r w:rsidRPr="00CF3647">
        <w:rPr>
          <w:rFonts w:ascii="Arial" w:eastAsia="Arial" w:hAnsi="Arial" w:cs="Arial"/>
          <w:spacing w:val="2"/>
          <w:sz w:val="20"/>
          <w:szCs w:val="20"/>
        </w:rPr>
        <w:t>a</w:t>
      </w:r>
      <w:r w:rsidRPr="00CF3647">
        <w:rPr>
          <w:rFonts w:ascii="Arial" w:eastAsia="Arial" w:hAnsi="Arial" w:cs="Arial"/>
          <w:sz w:val="20"/>
          <w:szCs w:val="20"/>
        </w:rPr>
        <w:t>n</w:t>
      </w:r>
      <w:r w:rsidRPr="00CF3647">
        <w:rPr>
          <w:rFonts w:ascii="Arial" w:eastAsia="Arial" w:hAnsi="Arial" w:cs="Arial"/>
          <w:spacing w:val="-15"/>
          <w:sz w:val="20"/>
          <w:szCs w:val="20"/>
        </w:rPr>
        <w:t xml:space="preserve"> </w:t>
      </w:r>
      <w:r w:rsidRPr="00CF3647">
        <w:rPr>
          <w:rFonts w:ascii="Arial" w:eastAsia="Arial" w:hAnsi="Arial" w:cs="Arial"/>
          <w:spacing w:val="-1"/>
          <w:sz w:val="20"/>
          <w:szCs w:val="20"/>
        </w:rPr>
        <w:t>l</w:t>
      </w:r>
      <w:r w:rsidRPr="00CF3647">
        <w:rPr>
          <w:rFonts w:ascii="Arial" w:eastAsia="Arial" w:hAnsi="Arial" w:cs="Arial"/>
          <w:sz w:val="20"/>
          <w:szCs w:val="20"/>
        </w:rPr>
        <w:t>os</w:t>
      </w:r>
      <w:r w:rsidRPr="00CF3647">
        <w:rPr>
          <w:rFonts w:ascii="Arial" w:eastAsia="Arial" w:hAnsi="Arial" w:cs="Arial"/>
          <w:spacing w:val="-10"/>
          <w:sz w:val="20"/>
          <w:szCs w:val="20"/>
        </w:rPr>
        <w:t xml:space="preserve"> </w:t>
      </w:r>
      <w:r w:rsidRPr="00CF3647">
        <w:rPr>
          <w:rFonts w:ascii="Arial" w:eastAsia="Arial" w:hAnsi="Arial" w:cs="Arial"/>
          <w:sz w:val="20"/>
          <w:szCs w:val="20"/>
        </w:rPr>
        <w:t>o</w:t>
      </w:r>
      <w:r w:rsidRPr="00CF3647">
        <w:rPr>
          <w:rFonts w:ascii="Arial" w:eastAsia="Arial" w:hAnsi="Arial" w:cs="Arial"/>
          <w:spacing w:val="2"/>
          <w:sz w:val="20"/>
          <w:szCs w:val="20"/>
        </w:rPr>
        <w:t>f</w:t>
      </w:r>
      <w:r w:rsidRPr="00CF3647">
        <w:rPr>
          <w:rFonts w:ascii="Arial" w:eastAsia="Arial" w:hAnsi="Arial" w:cs="Arial"/>
          <w:sz w:val="20"/>
          <w:szCs w:val="20"/>
        </w:rPr>
        <w:t>eren</w:t>
      </w:r>
      <w:r w:rsidRPr="00CF3647">
        <w:rPr>
          <w:rFonts w:ascii="Arial" w:eastAsia="Arial" w:hAnsi="Arial" w:cs="Arial"/>
          <w:spacing w:val="2"/>
          <w:sz w:val="20"/>
          <w:szCs w:val="20"/>
        </w:rPr>
        <w:t>t</w:t>
      </w:r>
      <w:r w:rsidRPr="00CF3647">
        <w:rPr>
          <w:rFonts w:ascii="Arial" w:eastAsia="Arial" w:hAnsi="Arial" w:cs="Arial"/>
          <w:sz w:val="20"/>
          <w:szCs w:val="20"/>
        </w:rPr>
        <w:t>es</w:t>
      </w:r>
      <w:r w:rsidRPr="00CF3647">
        <w:rPr>
          <w:rFonts w:ascii="Arial" w:eastAsia="Arial" w:hAnsi="Arial" w:cs="Arial"/>
          <w:spacing w:val="-15"/>
          <w:sz w:val="20"/>
          <w:szCs w:val="20"/>
        </w:rPr>
        <w:t xml:space="preserve"> </w:t>
      </w:r>
      <w:r w:rsidRPr="00CF3647">
        <w:rPr>
          <w:rFonts w:ascii="Arial" w:eastAsia="Arial" w:hAnsi="Arial" w:cs="Arial"/>
          <w:sz w:val="20"/>
          <w:szCs w:val="20"/>
        </w:rPr>
        <w:t>p</w:t>
      </w:r>
      <w:r w:rsidRPr="00CF3647">
        <w:rPr>
          <w:rFonts w:ascii="Arial" w:eastAsia="Arial" w:hAnsi="Arial" w:cs="Arial"/>
          <w:spacing w:val="-1"/>
          <w:sz w:val="20"/>
          <w:szCs w:val="20"/>
        </w:rPr>
        <w:t>a</w:t>
      </w:r>
      <w:r w:rsidRPr="00CF3647">
        <w:rPr>
          <w:rFonts w:ascii="Arial" w:eastAsia="Arial" w:hAnsi="Arial" w:cs="Arial"/>
          <w:spacing w:val="1"/>
          <w:sz w:val="20"/>
          <w:szCs w:val="20"/>
        </w:rPr>
        <w:t>r</w:t>
      </w:r>
      <w:r w:rsidRPr="00CF3647">
        <w:rPr>
          <w:rFonts w:ascii="Arial" w:eastAsia="Arial" w:hAnsi="Arial" w:cs="Arial"/>
          <w:sz w:val="20"/>
          <w:szCs w:val="20"/>
        </w:rPr>
        <w:t>a</w:t>
      </w:r>
      <w:r w:rsidRPr="00CF3647">
        <w:rPr>
          <w:rFonts w:ascii="Arial" w:eastAsia="Arial" w:hAnsi="Arial" w:cs="Arial"/>
          <w:spacing w:val="-12"/>
          <w:sz w:val="20"/>
          <w:szCs w:val="20"/>
        </w:rPr>
        <w:t xml:space="preserve"> </w:t>
      </w:r>
      <w:r w:rsidRPr="00CF3647">
        <w:rPr>
          <w:rFonts w:ascii="Arial" w:eastAsia="Arial" w:hAnsi="Arial" w:cs="Arial"/>
          <w:spacing w:val="-1"/>
          <w:sz w:val="20"/>
          <w:szCs w:val="20"/>
        </w:rPr>
        <w:t>l</w:t>
      </w:r>
      <w:r w:rsidRPr="00CF3647">
        <w:rPr>
          <w:rFonts w:ascii="Arial" w:eastAsia="Arial" w:hAnsi="Arial" w:cs="Arial"/>
          <w:sz w:val="20"/>
          <w:szCs w:val="20"/>
        </w:rPr>
        <w:t>a</w:t>
      </w:r>
      <w:r w:rsidRPr="00CF3647">
        <w:rPr>
          <w:rFonts w:ascii="Arial" w:eastAsia="Arial" w:hAnsi="Arial" w:cs="Arial"/>
          <w:spacing w:val="-7"/>
          <w:sz w:val="20"/>
          <w:szCs w:val="20"/>
        </w:rPr>
        <w:t xml:space="preserve"> </w:t>
      </w:r>
      <w:r w:rsidRPr="00CF3647">
        <w:rPr>
          <w:rFonts w:ascii="Arial" w:eastAsia="Arial" w:hAnsi="Arial" w:cs="Arial"/>
          <w:sz w:val="20"/>
          <w:szCs w:val="20"/>
        </w:rPr>
        <w:t>e</w:t>
      </w:r>
      <w:r w:rsidRPr="00CF3647">
        <w:rPr>
          <w:rFonts w:ascii="Arial" w:eastAsia="Arial" w:hAnsi="Arial" w:cs="Arial"/>
          <w:spacing w:val="-1"/>
          <w:sz w:val="20"/>
          <w:szCs w:val="20"/>
        </w:rPr>
        <w:t>l</w:t>
      </w:r>
      <w:r w:rsidRPr="00CF3647">
        <w:rPr>
          <w:rFonts w:ascii="Arial" w:eastAsia="Arial" w:hAnsi="Arial" w:cs="Arial"/>
          <w:spacing w:val="2"/>
          <w:sz w:val="20"/>
          <w:szCs w:val="20"/>
        </w:rPr>
        <w:t>a</w:t>
      </w:r>
      <w:r w:rsidRPr="00CF3647">
        <w:rPr>
          <w:rFonts w:ascii="Arial" w:eastAsia="Arial" w:hAnsi="Arial" w:cs="Arial"/>
          <w:sz w:val="20"/>
          <w:szCs w:val="20"/>
        </w:rPr>
        <w:t>b</w:t>
      </w:r>
      <w:r w:rsidRPr="00CF3647">
        <w:rPr>
          <w:rFonts w:ascii="Arial" w:eastAsia="Arial" w:hAnsi="Arial" w:cs="Arial"/>
          <w:spacing w:val="-1"/>
          <w:sz w:val="20"/>
          <w:szCs w:val="20"/>
        </w:rPr>
        <w:t>o</w:t>
      </w:r>
      <w:r w:rsidRPr="00CF3647">
        <w:rPr>
          <w:rFonts w:ascii="Arial" w:eastAsia="Arial" w:hAnsi="Arial" w:cs="Arial"/>
          <w:spacing w:val="1"/>
          <w:sz w:val="20"/>
          <w:szCs w:val="20"/>
        </w:rPr>
        <w:t>r</w:t>
      </w:r>
      <w:r w:rsidRPr="00CF3647">
        <w:rPr>
          <w:rFonts w:ascii="Arial" w:eastAsia="Arial" w:hAnsi="Arial" w:cs="Arial"/>
          <w:sz w:val="20"/>
          <w:szCs w:val="20"/>
        </w:rPr>
        <w:t>a</w:t>
      </w:r>
      <w:r w:rsidRPr="00CF3647">
        <w:rPr>
          <w:rFonts w:ascii="Arial" w:eastAsia="Arial" w:hAnsi="Arial" w:cs="Arial"/>
          <w:spacing w:val="1"/>
          <w:sz w:val="20"/>
          <w:szCs w:val="20"/>
        </w:rPr>
        <w:t>ci</w:t>
      </w:r>
      <w:r w:rsidRPr="00CF3647">
        <w:rPr>
          <w:rFonts w:ascii="Arial" w:eastAsia="Arial" w:hAnsi="Arial" w:cs="Arial"/>
          <w:sz w:val="20"/>
          <w:szCs w:val="20"/>
        </w:rPr>
        <w:t>ón</w:t>
      </w:r>
      <w:r w:rsidRPr="00CF3647">
        <w:rPr>
          <w:rFonts w:ascii="Arial" w:eastAsia="Arial" w:hAnsi="Arial" w:cs="Arial"/>
          <w:spacing w:val="-13"/>
          <w:sz w:val="20"/>
          <w:szCs w:val="20"/>
        </w:rPr>
        <w:t xml:space="preserve"> </w:t>
      </w:r>
      <w:r w:rsidRPr="00CF3647">
        <w:rPr>
          <w:rFonts w:ascii="Arial" w:eastAsia="Arial" w:hAnsi="Arial" w:cs="Arial"/>
          <w:sz w:val="20"/>
          <w:szCs w:val="20"/>
        </w:rPr>
        <w:t>y</w:t>
      </w:r>
      <w:r w:rsidRPr="00CF3647">
        <w:rPr>
          <w:rFonts w:ascii="Arial" w:eastAsia="Arial" w:hAnsi="Arial" w:cs="Arial"/>
          <w:spacing w:val="-12"/>
          <w:sz w:val="20"/>
          <w:szCs w:val="20"/>
        </w:rPr>
        <w:t xml:space="preserve"> </w:t>
      </w:r>
      <w:r w:rsidRPr="00CF3647">
        <w:rPr>
          <w:rFonts w:ascii="Arial" w:eastAsia="Arial" w:hAnsi="Arial" w:cs="Arial"/>
          <w:sz w:val="20"/>
          <w:szCs w:val="20"/>
        </w:rPr>
        <w:t>pr</w:t>
      </w:r>
      <w:r w:rsidRPr="00CF3647">
        <w:rPr>
          <w:rFonts w:ascii="Arial" w:eastAsia="Arial" w:hAnsi="Arial" w:cs="Arial"/>
          <w:spacing w:val="2"/>
          <w:sz w:val="20"/>
          <w:szCs w:val="20"/>
        </w:rPr>
        <w:t>e</w:t>
      </w:r>
      <w:r w:rsidRPr="00CF3647">
        <w:rPr>
          <w:rFonts w:ascii="Arial" w:eastAsia="Arial" w:hAnsi="Arial" w:cs="Arial"/>
          <w:spacing w:val="1"/>
          <w:sz w:val="20"/>
          <w:szCs w:val="20"/>
        </w:rPr>
        <w:t>s</w:t>
      </w:r>
      <w:r w:rsidRPr="00CF3647">
        <w:rPr>
          <w:rFonts w:ascii="Arial" w:eastAsia="Arial" w:hAnsi="Arial" w:cs="Arial"/>
          <w:sz w:val="20"/>
          <w:szCs w:val="20"/>
        </w:rPr>
        <w:t>e</w:t>
      </w:r>
      <w:r w:rsidRPr="00CF3647">
        <w:rPr>
          <w:rFonts w:ascii="Arial" w:eastAsia="Arial" w:hAnsi="Arial" w:cs="Arial"/>
          <w:spacing w:val="-1"/>
          <w:sz w:val="20"/>
          <w:szCs w:val="20"/>
        </w:rPr>
        <w:t>n</w:t>
      </w:r>
      <w:r w:rsidRPr="00CF3647">
        <w:rPr>
          <w:rFonts w:ascii="Arial" w:eastAsia="Arial" w:hAnsi="Arial" w:cs="Arial"/>
          <w:sz w:val="20"/>
          <w:szCs w:val="20"/>
        </w:rPr>
        <w:t>tac</w:t>
      </w:r>
      <w:r w:rsidRPr="00CF3647">
        <w:rPr>
          <w:rFonts w:ascii="Arial" w:eastAsia="Arial" w:hAnsi="Arial" w:cs="Arial"/>
          <w:spacing w:val="-1"/>
          <w:sz w:val="20"/>
          <w:szCs w:val="20"/>
        </w:rPr>
        <w:t>i</w:t>
      </w:r>
      <w:r w:rsidRPr="00CF3647">
        <w:rPr>
          <w:rFonts w:ascii="Arial" w:eastAsia="Arial" w:hAnsi="Arial" w:cs="Arial"/>
          <w:spacing w:val="2"/>
          <w:sz w:val="20"/>
          <w:szCs w:val="20"/>
        </w:rPr>
        <w:t>ó</w:t>
      </w:r>
      <w:r w:rsidRPr="00CF3647">
        <w:rPr>
          <w:rFonts w:ascii="Arial" w:eastAsia="Arial" w:hAnsi="Arial" w:cs="Arial"/>
          <w:sz w:val="20"/>
          <w:szCs w:val="20"/>
        </w:rPr>
        <w:t>n</w:t>
      </w:r>
      <w:r w:rsidRPr="00CF3647">
        <w:rPr>
          <w:rFonts w:ascii="Arial" w:eastAsia="Arial" w:hAnsi="Arial" w:cs="Arial"/>
          <w:spacing w:val="-19"/>
          <w:sz w:val="20"/>
          <w:szCs w:val="20"/>
        </w:rPr>
        <w:t xml:space="preserve"> </w:t>
      </w:r>
      <w:r w:rsidRPr="00CF3647">
        <w:rPr>
          <w:rFonts w:ascii="Arial" w:eastAsia="Arial" w:hAnsi="Arial" w:cs="Arial"/>
          <w:sz w:val="20"/>
          <w:szCs w:val="20"/>
        </w:rPr>
        <w:t>de</w:t>
      </w:r>
      <w:r w:rsidRPr="00CF3647">
        <w:rPr>
          <w:rFonts w:ascii="Arial" w:eastAsia="Arial" w:hAnsi="Arial" w:cs="Arial"/>
          <w:spacing w:val="-8"/>
          <w:sz w:val="20"/>
          <w:szCs w:val="20"/>
        </w:rPr>
        <w:t xml:space="preserve"> </w:t>
      </w:r>
      <w:r w:rsidRPr="00CF3647">
        <w:rPr>
          <w:rFonts w:ascii="Arial" w:eastAsia="Arial" w:hAnsi="Arial" w:cs="Arial"/>
          <w:spacing w:val="-1"/>
          <w:sz w:val="20"/>
          <w:szCs w:val="20"/>
        </w:rPr>
        <w:t>l</w:t>
      </w:r>
      <w:r w:rsidRPr="00CF3647">
        <w:rPr>
          <w:rFonts w:ascii="Arial" w:eastAsia="Arial" w:hAnsi="Arial" w:cs="Arial"/>
          <w:sz w:val="20"/>
          <w:szCs w:val="20"/>
        </w:rPr>
        <w:t>as</w:t>
      </w:r>
      <w:r w:rsidRPr="00CF3647">
        <w:rPr>
          <w:rFonts w:ascii="Arial" w:eastAsia="Arial" w:hAnsi="Arial" w:cs="Arial"/>
          <w:spacing w:val="-10"/>
          <w:sz w:val="20"/>
          <w:szCs w:val="20"/>
        </w:rPr>
        <w:t xml:space="preserve"> </w:t>
      </w:r>
      <w:r w:rsidRPr="00CF3647">
        <w:rPr>
          <w:rFonts w:ascii="Arial" w:eastAsia="Arial" w:hAnsi="Arial" w:cs="Arial"/>
          <w:sz w:val="20"/>
          <w:szCs w:val="20"/>
        </w:rPr>
        <w:t>p</w:t>
      </w:r>
      <w:r w:rsidRPr="00CF3647">
        <w:rPr>
          <w:rFonts w:ascii="Arial" w:eastAsia="Arial" w:hAnsi="Arial" w:cs="Arial"/>
          <w:spacing w:val="6"/>
          <w:sz w:val="20"/>
          <w:szCs w:val="20"/>
        </w:rPr>
        <w:t>r</w:t>
      </w:r>
      <w:r w:rsidRPr="00CF3647">
        <w:rPr>
          <w:rFonts w:ascii="Arial" w:eastAsia="Arial" w:hAnsi="Arial" w:cs="Arial"/>
          <w:sz w:val="20"/>
          <w:szCs w:val="20"/>
        </w:rPr>
        <w:t>o</w:t>
      </w:r>
      <w:r w:rsidRPr="00CF3647">
        <w:rPr>
          <w:rFonts w:ascii="Arial" w:eastAsia="Arial" w:hAnsi="Arial" w:cs="Arial"/>
          <w:spacing w:val="1"/>
          <w:sz w:val="20"/>
          <w:szCs w:val="20"/>
        </w:rPr>
        <w:t>p</w:t>
      </w:r>
      <w:r w:rsidRPr="00CF3647">
        <w:rPr>
          <w:rFonts w:ascii="Arial" w:eastAsia="Arial" w:hAnsi="Arial" w:cs="Arial"/>
          <w:sz w:val="20"/>
          <w:szCs w:val="20"/>
        </w:rPr>
        <w:t>u</w:t>
      </w:r>
      <w:r w:rsidRPr="00CF3647">
        <w:rPr>
          <w:rFonts w:ascii="Arial" w:eastAsia="Arial" w:hAnsi="Arial" w:cs="Arial"/>
          <w:spacing w:val="-1"/>
          <w:sz w:val="20"/>
          <w:szCs w:val="20"/>
        </w:rPr>
        <w:t>e</w:t>
      </w:r>
      <w:r w:rsidRPr="00CF3647">
        <w:rPr>
          <w:rFonts w:ascii="Arial" w:eastAsia="Arial" w:hAnsi="Arial" w:cs="Arial"/>
          <w:spacing w:val="1"/>
          <w:sz w:val="20"/>
          <w:szCs w:val="20"/>
        </w:rPr>
        <w:t>s</w:t>
      </w:r>
      <w:r w:rsidRPr="00CF3647">
        <w:rPr>
          <w:rFonts w:ascii="Arial" w:eastAsia="Arial" w:hAnsi="Arial" w:cs="Arial"/>
          <w:sz w:val="20"/>
          <w:szCs w:val="20"/>
        </w:rPr>
        <w:t>t</w:t>
      </w:r>
      <w:r w:rsidRPr="00CF3647">
        <w:rPr>
          <w:rFonts w:ascii="Arial" w:eastAsia="Arial" w:hAnsi="Arial" w:cs="Arial"/>
          <w:spacing w:val="2"/>
          <w:sz w:val="20"/>
          <w:szCs w:val="20"/>
        </w:rPr>
        <w:t>a</w:t>
      </w:r>
      <w:r w:rsidRPr="00CF3647">
        <w:rPr>
          <w:rFonts w:ascii="Arial" w:eastAsia="Arial" w:hAnsi="Arial" w:cs="Arial"/>
          <w:spacing w:val="1"/>
          <w:sz w:val="20"/>
          <w:szCs w:val="20"/>
        </w:rPr>
        <w:t>s</w:t>
      </w:r>
      <w:r w:rsidRPr="00CF3647">
        <w:rPr>
          <w:rFonts w:ascii="Arial" w:eastAsia="Arial" w:hAnsi="Arial" w:cs="Arial"/>
          <w:spacing w:val="-18"/>
          <w:sz w:val="20"/>
          <w:szCs w:val="20"/>
        </w:rPr>
        <w:t xml:space="preserve"> </w:t>
      </w:r>
      <w:r w:rsidRPr="00CF3647">
        <w:rPr>
          <w:rFonts w:ascii="Arial" w:eastAsia="Arial" w:hAnsi="Arial" w:cs="Arial"/>
          <w:spacing w:val="1"/>
          <w:sz w:val="20"/>
          <w:szCs w:val="20"/>
        </w:rPr>
        <w:t>s</w:t>
      </w:r>
      <w:r w:rsidRPr="00CF3647">
        <w:rPr>
          <w:rFonts w:ascii="Arial" w:eastAsia="Arial" w:hAnsi="Arial" w:cs="Arial"/>
          <w:sz w:val="20"/>
          <w:szCs w:val="20"/>
        </w:rPr>
        <w:t>erán de</w:t>
      </w:r>
      <w:r w:rsidRPr="00CF3647">
        <w:rPr>
          <w:rFonts w:ascii="Arial" w:eastAsia="Arial" w:hAnsi="Arial" w:cs="Arial"/>
          <w:spacing w:val="-10"/>
          <w:sz w:val="20"/>
          <w:szCs w:val="20"/>
        </w:rPr>
        <w:t xml:space="preserve"> </w:t>
      </w:r>
      <w:r w:rsidRPr="00CF3647">
        <w:rPr>
          <w:rFonts w:ascii="Arial" w:eastAsia="Arial" w:hAnsi="Arial" w:cs="Arial"/>
          <w:spacing w:val="1"/>
          <w:sz w:val="20"/>
          <w:szCs w:val="20"/>
        </w:rPr>
        <w:t>s</w:t>
      </w:r>
      <w:r w:rsidRPr="00CF3647">
        <w:rPr>
          <w:rFonts w:ascii="Arial" w:eastAsia="Arial" w:hAnsi="Arial" w:cs="Arial"/>
          <w:sz w:val="20"/>
          <w:szCs w:val="20"/>
        </w:rPr>
        <w:t>u</w:t>
      </w:r>
      <w:r w:rsidRPr="00CF3647">
        <w:rPr>
          <w:rFonts w:ascii="Arial" w:eastAsia="Arial" w:hAnsi="Arial" w:cs="Arial"/>
          <w:spacing w:val="-7"/>
          <w:sz w:val="20"/>
          <w:szCs w:val="20"/>
        </w:rPr>
        <w:t xml:space="preserve"> </w:t>
      </w:r>
      <w:r w:rsidRPr="00CF3647">
        <w:rPr>
          <w:rFonts w:ascii="Arial" w:eastAsia="Arial" w:hAnsi="Arial" w:cs="Arial"/>
          <w:sz w:val="20"/>
          <w:szCs w:val="20"/>
        </w:rPr>
        <w:t>pro</w:t>
      </w:r>
      <w:r w:rsidRPr="00CF3647">
        <w:rPr>
          <w:rFonts w:ascii="Arial" w:eastAsia="Arial" w:hAnsi="Arial" w:cs="Arial"/>
          <w:spacing w:val="2"/>
          <w:sz w:val="20"/>
          <w:szCs w:val="20"/>
        </w:rPr>
        <w:t>p</w:t>
      </w:r>
      <w:r w:rsidRPr="00CF3647">
        <w:rPr>
          <w:rFonts w:ascii="Arial" w:eastAsia="Arial" w:hAnsi="Arial" w:cs="Arial"/>
          <w:spacing w:val="-1"/>
          <w:sz w:val="20"/>
          <w:szCs w:val="20"/>
        </w:rPr>
        <w:t>i</w:t>
      </w:r>
      <w:r w:rsidRPr="00CF3647">
        <w:rPr>
          <w:rFonts w:ascii="Arial" w:eastAsia="Arial" w:hAnsi="Arial" w:cs="Arial"/>
          <w:sz w:val="20"/>
          <w:szCs w:val="20"/>
        </w:rPr>
        <w:t>a</w:t>
      </w:r>
      <w:r w:rsidRPr="00CF3647">
        <w:rPr>
          <w:rFonts w:ascii="Arial" w:eastAsia="Arial" w:hAnsi="Arial" w:cs="Arial"/>
          <w:spacing w:val="-14"/>
          <w:sz w:val="20"/>
          <w:szCs w:val="20"/>
        </w:rPr>
        <w:t xml:space="preserve"> </w:t>
      </w:r>
      <w:r w:rsidRPr="00CF3647">
        <w:rPr>
          <w:rFonts w:ascii="Arial" w:eastAsia="Arial" w:hAnsi="Arial" w:cs="Arial"/>
          <w:spacing w:val="3"/>
          <w:sz w:val="20"/>
          <w:szCs w:val="20"/>
        </w:rPr>
        <w:t>c</w:t>
      </w:r>
      <w:r w:rsidRPr="00CF3647">
        <w:rPr>
          <w:rFonts w:ascii="Arial" w:eastAsia="Arial" w:hAnsi="Arial" w:cs="Arial"/>
          <w:sz w:val="20"/>
          <w:szCs w:val="20"/>
        </w:rPr>
        <w:t>u</w:t>
      </w:r>
      <w:r w:rsidRPr="00CF3647">
        <w:rPr>
          <w:rFonts w:ascii="Arial" w:eastAsia="Arial" w:hAnsi="Arial" w:cs="Arial"/>
          <w:spacing w:val="-1"/>
          <w:sz w:val="20"/>
          <w:szCs w:val="20"/>
        </w:rPr>
        <w:t>e</w:t>
      </w:r>
      <w:r w:rsidRPr="00CF3647">
        <w:rPr>
          <w:rFonts w:ascii="Arial" w:eastAsia="Arial" w:hAnsi="Arial" w:cs="Arial"/>
          <w:sz w:val="20"/>
          <w:szCs w:val="20"/>
        </w:rPr>
        <w:t>n</w:t>
      </w:r>
      <w:r w:rsidRPr="00CF3647">
        <w:rPr>
          <w:rFonts w:ascii="Arial" w:eastAsia="Arial" w:hAnsi="Arial" w:cs="Arial"/>
          <w:spacing w:val="2"/>
          <w:sz w:val="20"/>
          <w:szCs w:val="20"/>
        </w:rPr>
        <w:t>t</w:t>
      </w:r>
      <w:r w:rsidRPr="00CF3647">
        <w:rPr>
          <w:rFonts w:ascii="Arial" w:eastAsia="Arial" w:hAnsi="Arial" w:cs="Arial"/>
          <w:sz w:val="20"/>
          <w:szCs w:val="20"/>
        </w:rPr>
        <w:t>a</w:t>
      </w:r>
      <w:r w:rsidRPr="00CF3647">
        <w:rPr>
          <w:rFonts w:ascii="Arial" w:eastAsia="Arial" w:hAnsi="Arial" w:cs="Arial"/>
          <w:spacing w:val="-9"/>
          <w:sz w:val="20"/>
          <w:szCs w:val="20"/>
        </w:rPr>
        <w:t xml:space="preserve"> </w:t>
      </w:r>
      <w:r w:rsidRPr="00CF3647">
        <w:rPr>
          <w:rFonts w:ascii="Arial" w:eastAsia="Arial" w:hAnsi="Arial" w:cs="Arial"/>
          <w:sz w:val="20"/>
          <w:szCs w:val="20"/>
        </w:rPr>
        <w:t>y</w:t>
      </w:r>
      <w:r w:rsidRPr="00CF3647">
        <w:rPr>
          <w:rFonts w:ascii="Arial" w:eastAsia="Arial" w:hAnsi="Arial" w:cs="Arial"/>
          <w:spacing w:val="-12"/>
          <w:sz w:val="20"/>
          <w:szCs w:val="20"/>
        </w:rPr>
        <w:t xml:space="preserve"> </w:t>
      </w:r>
      <w:r w:rsidRPr="00CF3647">
        <w:rPr>
          <w:rFonts w:ascii="Arial" w:eastAsia="Arial" w:hAnsi="Arial" w:cs="Arial"/>
          <w:spacing w:val="1"/>
          <w:sz w:val="20"/>
          <w:szCs w:val="20"/>
        </w:rPr>
        <w:t>ri</w:t>
      </w:r>
      <w:r w:rsidRPr="00CF3647">
        <w:rPr>
          <w:rFonts w:ascii="Arial" w:eastAsia="Arial" w:hAnsi="Arial" w:cs="Arial"/>
          <w:sz w:val="20"/>
          <w:szCs w:val="20"/>
        </w:rPr>
        <w:t>e</w:t>
      </w:r>
      <w:r w:rsidRPr="00CF3647">
        <w:rPr>
          <w:rFonts w:ascii="Arial" w:eastAsia="Arial" w:hAnsi="Arial" w:cs="Arial"/>
          <w:spacing w:val="1"/>
          <w:sz w:val="20"/>
          <w:szCs w:val="20"/>
        </w:rPr>
        <w:t>s</w:t>
      </w:r>
      <w:r w:rsidRPr="00CF3647">
        <w:rPr>
          <w:rFonts w:ascii="Arial" w:eastAsia="Arial" w:hAnsi="Arial" w:cs="Arial"/>
          <w:spacing w:val="2"/>
          <w:sz w:val="20"/>
          <w:szCs w:val="20"/>
        </w:rPr>
        <w:t>go</w:t>
      </w:r>
      <w:r w:rsidRPr="00CF3647">
        <w:rPr>
          <w:rFonts w:ascii="Arial" w:eastAsia="Arial" w:hAnsi="Arial" w:cs="Arial"/>
          <w:sz w:val="20"/>
          <w:szCs w:val="20"/>
        </w:rPr>
        <w:t>.</w:t>
      </w:r>
      <w:r w:rsidRPr="00CF3647">
        <w:rPr>
          <w:rFonts w:ascii="Arial" w:eastAsia="Arial" w:hAnsi="Arial" w:cs="Arial"/>
          <w:spacing w:val="-14"/>
          <w:sz w:val="20"/>
          <w:szCs w:val="20"/>
        </w:rPr>
        <w:t xml:space="preserve"> </w:t>
      </w:r>
      <w:r w:rsidRPr="00CF3647">
        <w:rPr>
          <w:rFonts w:ascii="Arial" w:eastAsia="Arial" w:hAnsi="Arial" w:cs="Arial"/>
          <w:spacing w:val="3"/>
          <w:sz w:val="20"/>
          <w:szCs w:val="20"/>
        </w:rPr>
        <w:t>T</w:t>
      </w:r>
      <w:r w:rsidRPr="00CF3647">
        <w:rPr>
          <w:rFonts w:ascii="Arial" w:eastAsia="Arial" w:hAnsi="Arial" w:cs="Arial"/>
          <w:sz w:val="20"/>
          <w:szCs w:val="20"/>
        </w:rPr>
        <w:t>R</w:t>
      </w:r>
      <w:r w:rsidRPr="00CF3647">
        <w:rPr>
          <w:rFonts w:ascii="Arial" w:eastAsia="Arial" w:hAnsi="Arial" w:cs="Arial"/>
          <w:spacing w:val="-1"/>
          <w:sz w:val="20"/>
          <w:szCs w:val="20"/>
        </w:rPr>
        <w:t>A</w:t>
      </w:r>
      <w:r w:rsidRPr="00CF3647">
        <w:rPr>
          <w:rFonts w:ascii="Arial" w:eastAsia="Arial" w:hAnsi="Arial" w:cs="Arial"/>
          <w:sz w:val="20"/>
          <w:szCs w:val="20"/>
        </w:rPr>
        <w:t>N</w:t>
      </w:r>
      <w:r w:rsidRPr="00CF3647">
        <w:rPr>
          <w:rFonts w:ascii="Arial" w:eastAsia="Arial" w:hAnsi="Arial" w:cs="Arial"/>
          <w:spacing w:val="2"/>
          <w:sz w:val="20"/>
          <w:szCs w:val="20"/>
        </w:rPr>
        <w:t>S</w:t>
      </w:r>
      <w:r w:rsidRPr="00CF3647">
        <w:rPr>
          <w:rFonts w:ascii="Arial" w:eastAsia="Arial" w:hAnsi="Arial" w:cs="Arial"/>
          <w:sz w:val="20"/>
          <w:szCs w:val="20"/>
        </w:rPr>
        <w:t>MI</w:t>
      </w:r>
      <w:r w:rsidRPr="00CF3647">
        <w:rPr>
          <w:rFonts w:ascii="Arial" w:eastAsia="Arial" w:hAnsi="Arial" w:cs="Arial"/>
          <w:spacing w:val="1"/>
          <w:sz w:val="20"/>
          <w:szCs w:val="20"/>
        </w:rPr>
        <w:t>L</w:t>
      </w:r>
      <w:r w:rsidRPr="00CF3647">
        <w:rPr>
          <w:rFonts w:ascii="Arial" w:eastAsia="Arial" w:hAnsi="Arial" w:cs="Arial"/>
          <w:spacing w:val="-1"/>
          <w:sz w:val="20"/>
          <w:szCs w:val="20"/>
        </w:rPr>
        <w:t>E</w:t>
      </w:r>
      <w:r w:rsidRPr="00CF3647">
        <w:rPr>
          <w:rFonts w:ascii="Arial" w:eastAsia="Arial" w:hAnsi="Arial" w:cs="Arial"/>
          <w:sz w:val="20"/>
          <w:szCs w:val="20"/>
        </w:rPr>
        <w:t>NIO</w:t>
      </w:r>
      <w:r w:rsidRPr="00CF3647">
        <w:rPr>
          <w:rFonts w:ascii="Arial" w:eastAsia="Arial" w:hAnsi="Arial" w:cs="Arial"/>
          <w:spacing w:val="-19"/>
          <w:sz w:val="20"/>
          <w:szCs w:val="20"/>
        </w:rPr>
        <w:t xml:space="preserve"> </w:t>
      </w:r>
      <w:r w:rsidRPr="00CF3647">
        <w:rPr>
          <w:rFonts w:ascii="Arial" w:eastAsia="Arial" w:hAnsi="Arial" w:cs="Arial"/>
          <w:spacing w:val="-1"/>
          <w:sz w:val="20"/>
          <w:szCs w:val="20"/>
        </w:rPr>
        <w:t>S</w:t>
      </w:r>
      <w:r w:rsidRPr="00CF3647">
        <w:rPr>
          <w:rFonts w:ascii="Arial" w:eastAsia="Arial" w:hAnsi="Arial" w:cs="Arial"/>
          <w:spacing w:val="2"/>
          <w:sz w:val="20"/>
          <w:szCs w:val="20"/>
        </w:rPr>
        <w:t>.</w:t>
      </w:r>
      <w:r w:rsidRPr="00CF3647">
        <w:rPr>
          <w:rFonts w:ascii="Arial" w:eastAsia="Arial" w:hAnsi="Arial" w:cs="Arial"/>
          <w:spacing w:val="-1"/>
          <w:sz w:val="20"/>
          <w:szCs w:val="20"/>
        </w:rPr>
        <w:t>A</w:t>
      </w:r>
      <w:r w:rsidRPr="00CF3647">
        <w:rPr>
          <w:rFonts w:ascii="Arial" w:eastAsia="Arial" w:hAnsi="Arial" w:cs="Arial"/>
          <w:sz w:val="20"/>
          <w:szCs w:val="20"/>
        </w:rPr>
        <w:t>.</w:t>
      </w:r>
      <w:r w:rsidRPr="00CF3647">
        <w:rPr>
          <w:rFonts w:ascii="Arial" w:eastAsia="Arial" w:hAnsi="Arial" w:cs="Arial"/>
          <w:spacing w:val="-9"/>
          <w:sz w:val="20"/>
          <w:szCs w:val="20"/>
        </w:rPr>
        <w:t xml:space="preserve"> </w:t>
      </w:r>
      <w:r w:rsidRPr="00CF3647">
        <w:rPr>
          <w:rFonts w:ascii="Arial" w:eastAsia="Arial" w:hAnsi="Arial" w:cs="Arial"/>
          <w:sz w:val="20"/>
          <w:szCs w:val="20"/>
        </w:rPr>
        <w:t>no</w:t>
      </w:r>
      <w:r w:rsidRPr="00CF3647">
        <w:rPr>
          <w:rFonts w:ascii="Arial" w:eastAsia="Arial" w:hAnsi="Arial" w:cs="Arial"/>
          <w:spacing w:val="-8"/>
          <w:sz w:val="20"/>
          <w:szCs w:val="20"/>
        </w:rPr>
        <w:t xml:space="preserve"> </w:t>
      </w:r>
      <w:r w:rsidRPr="00CF3647">
        <w:rPr>
          <w:rFonts w:ascii="Arial" w:eastAsia="Arial" w:hAnsi="Arial" w:cs="Arial"/>
          <w:spacing w:val="1"/>
          <w:sz w:val="20"/>
          <w:szCs w:val="20"/>
        </w:rPr>
        <w:t>r</w:t>
      </w:r>
      <w:r w:rsidRPr="00CF3647">
        <w:rPr>
          <w:rFonts w:ascii="Arial" w:eastAsia="Arial" w:hAnsi="Arial" w:cs="Arial"/>
          <w:sz w:val="20"/>
          <w:szCs w:val="20"/>
        </w:rPr>
        <w:t>e</w:t>
      </w:r>
      <w:r w:rsidRPr="00CF3647">
        <w:rPr>
          <w:rFonts w:ascii="Arial" w:eastAsia="Arial" w:hAnsi="Arial" w:cs="Arial"/>
          <w:spacing w:val="1"/>
          <w:sz w:val="20"/>
          <w:szCs w:val="20"/>
        </w:rPr>
        <w:t>c</w:t>
      </w:r>
      <w:r w:rsidRPr="00CF3647">
        <w:rPr>
          <w:rFonts w:ascii="Arial" w:eastAsia="Arial" w:hAnsi="Arial" w:cs="Arial"/>
          <w:sz w:val="20"/>
          <w:szCs w:val="20"/>
        </w:rPr>
        <w:t>o</w:t>
      </w:r>
      <w:r w:rsidRPr="00CF3647">
        <w:rPr>
          <w:rFonts w:ascii="Arial" w:eastAsia="Arial" w:hAnsi="Arial" w:cs="Arial"/>
          <w:spacing w:val="-1"/>
          <w:sz w:val="20"/>
          <w:szCs w:val="20"/>
        </w:rPr>
        <w:t>n</w:t>
      </w:r>
      <w:r w:rsidRPr="00CF3647">
        <w:rPr>
          <w:rFonts w:ascii="Arial" w:eastAsia="Arial" w:hAnsi="Arial" w:cs="Arial"/>
          <w:sz w:val="20"/>
          <w:szCs w:val="20"/>
        </w:rPr>
        <w:t>o</w:t>
      </w:r>
      <w:r w:rsidRPr="00CF3647">
        <w:rPr>
          <w:rFonts w:ascii="Arial" w:eastAsia="Arial" w:hAnsi="Arial" w:cs="Arial"/>
          <w:spacing w:val="1"/>
          <w:sz w:val="20"/>
          <w:szCs w:val="20"/>
        </w:rPr>
        <w:t>c</w:t>
      </w:r>
      <w:r w:rsidRPr="00CF3647">
        <w:rPr>
          <w:rFonts w:ascii="Arial" w:eastAsia="Arial" w:hAnsi="Arial" w:cs="Arial"/>
          <w:sz w:val="20"/>
          <w:szCs w:val="20"/>
        </w:rPr>
        <w:t>erá</w:t>
      </w:r>
      <w:r w:rsidRPr="00CF3647">
        <w:rPr>
          <w:rFonts w:ascii="Arial" w:eastAsia="Arial" w:hAnsi="Arial" w:cs="Arial"/>
          <w:spacing w:val="-15"/>
          <w:sz w:val="20"/>
          <w:szCs w:val="20"/>
        </w:rPr>
        <w:t xml:space="preserve"> </w:t>
      </w:r>
      <w:r w:rsidRPr="00CF3647">
        <w:rPr>
          <w:rFonts w:ascii="Arial" w:eastAsia="Arial" w:hAnsi="Arial" w:cs="Arial"/>
          <w:spacing w:val="2"/>
          <w:sz w:val="20"/>
          <w:szCs w:val="20"/>
        </w:rPr>
        <w:t>n</w:t>
      </w:r>
      <w:r w:rsidRPr="00CF3647">
        <w:rPr>
          <w:rFonts w:ascii="Arial" w:eastAsia="Arial" w:hAnsi="Arial" w:cs="Arial"/>
          <w:sz w:val="20"/>
          <w:szCs w:val="20"/>
        </w:rPr>
        <w:t>i</w:t>
      </w:r>
      <w:r w:rsidRPr="00CF3647">
        <w:rPr>
          <w:rFonts w:ascii="Arial" w:eastAsia="Arial" w:hAnsi="Arial" w:cs="Arial"/>
          <w:spacing w:val="-10"/>
          <w:sz w:val="20"/>
          <w:szCs w:val="20"/>
        </w:rPr>
        <w:t xml:space="preserve"> </w:t>
      </w:r>
      <w:r w:rsidRPr="00CF3647">
        <w:rPr>
          <w:rFonts w:ascii="Arial" w:eastAsia="Arial" w:hAnsi="Arial" w:cs="Arial"/>
          <w:spacing w:val="1"/>
          <w:sz w:val="20"/>
          <w:szCs w:val="20"/>
        </w:rPr>
        <w:t>r</w:t>
      </w:r>
      <w:r w:rsidRPr="00CF3647">
        <w:rPr>
          <w:rFonts w:ascii="Arial" w:eastAsia="Arial" w:hAnsi="Arial" w:cs="Arial"/>
          <w:sz w:val="20"/>
          <w:szCs w:val="20"/>
        </w:rPr>
        <w:t>e</w:t>
      </w:r>
      <w:r w:rsidRPr="00CF3647">
        <w:rPr>
          <w:rFonts w:ascii="Arial" w:eastAsia="Arial" w:hAnsi="Arial" w:cs="Arial"/>
          <w:spacing w:val="-1"/>
          <w:sz w:val="20"/>
          <w:szCs w:val="20"/>
        </w:rPr>
        <w:t>e</w:t>
      </w:r>
      <w:r w:rsidRPr="00CF3647">
        <w:rPr>
          <w:rFonts w:ascii="Arial" w:eastAsia="Arial" w:hAnsi="Arial" w:cs="Arial"/>
          <w:spacing w:val="4"/>
          <w:sz w:val="20"/>
          <w:szCs w:val="20"/>
        </w:rPr>
        <w:t>m</w:t>
      </w:r>
      <w:r w:rsidRPr="00CF3647">
        <w:rPr>
          <w:rFonts w:ascii="Arial" w:eastAsia="Arial" w:hAnsi="Arial" w:cs="Arial"/>
          <w:sz w:val="20"/>
          <w:szCs w:val="20"/>
        </w:rPr>
        <w:t>b</w:t>
      </w:r>
      <w:r w:rsidRPr="00CF3647">
        <w:rPr>
          <w:rFonts w:ascii="Arial" w:eastAsia="Arial" w:hAnsi="Arial" w:cs="Arial"/>
          <w:spacing w:val="-1"/>
          <w:sz w:val="20"/>
          <w:szCs w:val="20"/>
        </w:rPr>
        <w:t>ol</w:t>
      </w:r>
      <w:r w:rsidRPr="00CF3647">
        <w:rPr>
          <w:rFonts w:ascii="Arial" w:eastAsia="Arial" w:hAnsi="Arial" w:cs="Arial"/>
          <w:spacing w:val="1"/>
          <w:sz w:val="20"/>
          <w:szCs w:val="20"/>
        </w:rPr>
        <w:t>s</w:t>
      </w:r>
      <w:r w:rsidRPr="00CF3647">
        <w:rPr>
          <w:rFonts w:ascii="Arial" w:eastAsia="Arial" w:hAnsi="Arial" w:cs="Arial"/>
          <w:sz w:val="20"/>
          <w:szCs w:val="20"/>
        </w:rPr>
        <w:t>ará</w:t>
      </w:r>
      <w:r w:rsidRPr="00CF3647">
        <w:rPr>
          <w:rFonts w:ascii="Arial" w:eastAsia="Arial" w:hAnsi="Arial" w:cs="Arial"/>
          <w:spacing w:val="-16"/>
          <w:sz w:val="20"/>
          <w:szCs w:val="20"/>
        </w:rPr>
        <w:t xml:space="preserve"> </w:t>
      </w:r>
      <w:r w:rsidRPr="00CF3647">
        <w:rPr>
          <w:rFonts w:ascii="Arial" w:eastAsia="Arial" w:hAnsi="Arial" w:cs="Arial"/>
          <w:sz w:val="20"/>
          <w:szCs w:val="20"/>
        </w:rPr>
        <w:t>n</w:t>
      </w:r>
      <w:r w:rsidRPr="00CF3647">
        <w:rPr>
          <w:rFonts w:ascii="Arial" w:eastAsia="Arial" w:hAnsi="Arial" w:cs="Arial"/>
          <w:spacing w:val="1"/>
          <w:sz w:val="20"/>
          <w:szCs w:val="20"/>
        </w:rPr>
        <w:t>i</w:t>
      </w:r>
      <w:r w:rsidRPr="00CF3647">
        <w:rPr>
          <w:rFonts w:ascii="Arial" w:eastAsia="Arial" w:hAnsi="Arial" w:cs="Arial"/>
          <w:sz w:val="20"/>
          <w:szCs w:val="20"/>
        </w:rPr>
        <w:t>n</w:t>
      </w:r>
      <w:r w:rsidRPr="00CF3647">
        <w:rPr>
          <w:rFonts w:ascii="Arial" w:eastAsia="Arial" w:hAnsi="Arial" w:cs="Arial"/>
          <w:spacing w:val="-1"/>
          <w:sz w:val="20"/>
          <w:szCs w:val="20"/>
        </w:rPr>
        <w:t>g</w:t>
      </w:r>
      <w:r w:rsidRPr="00CF3647">
        <w:rPr>
          <w:rFonts w:ascii="Arial" w:eastAsia="Arial" w:hAnsi="Arial" w:cs="Arial"/>
          <w:spacing w:val="2"/>
          <w:sz w:val="20"/>
          <w:szCs w:val="20"/>
        </w:rPr>
        <w:t>ú</w:t>
      </w:r>
      <w:r w:rsidRPr="00CF3647">
        <w:rPr>
          <w:rFonts w:ascii="Arial" w:eastAsia="Arial" w:hAnsi="Arial" w:cs="Arial"/>
          <w:sz w:val="20"/>
          <w:szCs w:val="20"/>
        </w:rPr>
        <w:t xml:space="preserve">n </w:t>
      </w:r>
      <w:r w:rsidRPr="00CF3647">
        <w:rPr>
          <w:rFonts w:ascii="Arial" w:eastAsia="Arial" w:hAnsi="Arial" w:cs="Arial"/>
          <w:spacing w:val="-1"/>
          <w:sz w:val="20"/>
          <w:szCs w:val="20"/>
        </w:rPr>
        <w:t>v</w:t>
      </w:r>
      <w:r w:rsidRPr="00CF3647">
        <w:rPr>
          <w:rFonts w:ascii="Arial" w:eastAsia="Arial" w:hAnsi="Arial" w:cs="Arial"/>
          <w:spacing w:val="2"/>
          <w:sz w:val="20"/>
          <w:szCs w:val="20"/>
        </w:rPr>
        <w:t>a</w:t>
      </w:r>
      <w:r w:rsidRPr="00CF3647">
        <w:rPr>
          <w:rFonts w:ascii="Arial" w:eastAsia="Arial" w:hAnsi="Arial" w:cs="Arial"/>
          <w:spacing w:val="-1"/>
          <w:sz w:val="20"/>
          <w:szCs w:val="20"/>
        </w:rPr>
        <w:t>l</w:t>
      </w:r>
      <w:r w:rsidRPr="00CF3647">
        <w:rPr>
          <w:rFonts w:ascii="Arial" w:eastAsia="Arial" w:hAnsi="Arial" w:cs="Arial"/>
          <w:sz w:val="20"/>
          <w:szCs w:val="20"/>
        </w:rPr>
        <w:t>or</w:t>
      </w:r>
      <w:r w:rsidRPr="00CF3647">
        <w:rPr>
          <w:rFonts w:ascii="Arial" w:eastAsia="Arial" w:hAnsi="Arial" w:cs="Arial"/>
          <w:spacing w:val="-6"/>
          <w:sz w:val="20"/>
          <w:szCs w:val="20"/>
        </w:rPr>
        <w:t xml:space="preserve"> </w:t>
      </w:r>
      <w:r w:rsidRPr="00CF3647">
        <w:rPr>
          <w:rFonts w:ascii="Arial" w:eastAsia="Arial" w:hAnsi="Arial" w:cs="Arial"/>
          <w:spacing w:val="2"/>
          <w:sz w:val="20"/>
          <w:szCs w:val="20"/>
        </w:rPr>
        <w:t>p</w:t>
      </w:r>
      <w:r w:rsidRPr="00CF3647">
        <w:rPr>
          <w:rFonts w:ascii="Arial" w:eastAsia="Arial" w:hAnsi="Arial" w:cs="Arial"/>
          <w:sz w:val="20"/>
          <w:szCs w:val="20"/>
        </w:rPr>
        <w:t>or</w:t>
      </w:r>
      <w:r w:rsidRPr="00CF3647">
        <w:rPr>
          <w:rFonts w:ascii="Arial" w:eastAsia="Arial" w:hAnsi="Arial" w:cs="Arial"/>
          <w:spacing w:val="-5"/>
          <w:sz w:val="20"/>
          <w:szCs w:val="20"/>
        </w:rPr>
        <w:t xml:space="preserve"> </w:t>
      </w:r>
      <w:r w:rsidRPr="00CF3647">
        <w:rPr>
          <w:rFonts w:ascii="Arial" w:eastAsia="Arial" w:hAnsi="Arial" w:cs="Arial"/>
          <w:sz w:val="20"/>
          <w:szCs w:val="20"/>
        </w:rPr>
        <w:t>e</w:t>
      </w:r>
      <w:r w:rsidRPr="00CF3647">
        <w:rPr>
          <w:rFonts w:ascii="Arial" w:eastAsia="Arial" w:hAnsi="Arial" w:cs="Arial"/>
          <w:spacing w:val="1"/>
          <w:sz w:val="20"/>
          <w:szCs w:val="20"/>
        </w:rPr>
        <w:t>s</w:t>
      </w:r>
      <w:r w:rsidRPr="00CF3647">
        <w:rPr>
          <w:rFonts w:ascii="Arial" w:eastAsia="Arial" w:hAnsi="Arial" w:cs="Arial"/>
          <w:spacing w:val="2"/>
          <w:sz w:val="20"/>
          <w:szCs w:val="20"/>
        </w:rPr>
        <w:t>t</w:t>
      </w:r>
      <w:r w:rsidRPr="00CF3647">
        <w:rPr>
          <w:rFonts w:ascii="Arial" w:eastAsia="Arial" w:hAnsi="Arial" w:cs="Arial"/>
          <w:sz w:val="20"/>
          <w:szCs w:val="20"/>
        </w:rPr>
        <w:t>e</w:t>
      </w:r>
      <w:r w:rsidRPr="00CF3647">
        <w:rPr>
          <w:rFonts w:ascii="Arial" w:eastAsia="Arial" w:hAnsi="Arial" w:cs="Arial"/>
          <w:spacing w:val="-7"/>
          <w:sz w:val="20"/>
          <w:szCs w:val="20"/>
        </w:rPr>
        <w:t xml:space="preserve"> </w:t>
      </w:r>
      <w:r w:rsidRPr="00CF3647">
        <w:rPr>
          <w:rFonts w:ascii="Arial" w:eastAsia="Arial" w:hAnsi="Arial" w:cs="Arial"/>
          <w:spacing w:val="1"/>
          <w:sz w:val="20"/>
          <w:szCs w:val="20"/>
        </w:rPr>
        <w:t>c</w:t>
      </w:r>
      <w:r w:rsidRPr="00CF3647">
        <w:rPr>
          <w:rFonts w:ascii="Arial" w:eastAsia="Arial" w:hAnsi="Arial" w:cs="Arial"/>
          <w:sz w:val="20"/>
          <w:szCs w:val="20"/>
        </w:rPr>
        <w:t>o</w:t>
      </w:r>
      <w:r w:rsidRPr="00CF3647">
        <w:rPr>
          <w:rFonts w:ascii="Arial" w:eastAsia="Arial" w:hAnsi="Arial" w:cs="Arial"/>
          <w:spacing w:val="-1"/>
          <w:sz w:val="20"/>
          <w:szCs w:val="20"/>
        </w:rPr>
        <w:t>n</w:t>
      </w:r>
      <w:r w:rsidRPr="00CF3647">
        <w:rPr>
          <w:rFonts w:ascii="Arial" w:eastAsia="Arial" w:hAnsi="Arial" w:cs="Arial"/>
          <w:spacing w:val="1"/>
          <w:sz w:val="20"/>
          <w:szCs w:val="20"/>
        </w:rPr>
        <w:t>c</w:t>
      </w:r>
      <w:r w:rsidRPr="00CF3647">
        <w:rPr>
          <w:rFonts w:ascii="Arial" w:eastAsia="Arial" w:hAnsi="Arial" w:cs="Arial"/>
          <w:spacing w:val="2"/>
          <w:sz w:val="20"/>
          <w:szCs w:val="20"/>
        </w:rPr>
        <w:t>e</w:t>
      </w:r>
      <w:r w:rsidRPr="00CF3647">
        <w:rPr>
          <w:rFonts w:ascii="Arial" w:eastAsia="Arial" w:hAnsi="Arial" w:cs="Arial"/>
          <w:sz w:val="20"/>
          <w:szCs w:val="20"/>
        </w:rPr>
        <w:t>pt</w:t>
      </w:r>
      <w:r w:rsidRPr="00CF3647">
        <w:rPr>
          <w:rFonts w:ascii="Arial" w:eastAsia="Arial" w:hAnsi="Arial" w:cs="Arial"/>
          <w:spacing w:val="-1"/>
          <w:sz w:val="20"/>
          <w:szCs w:val="20"/>
        </w:rPr>
        <w:t>o</w:t>
      </w:r>
      <w:r w:rsidRPr="00CF3647">
        <w:rPr>
          <w:rFonts w:ascii="Arial" w:eastAsia="Arial" w:hAnsi="Arial" w:cs="Arial"/>
          <w:sz w:val="20"/>
          <w:szCs w:val="20"/>
        </w:rPr>
        <w:t>.</w:t>
      </w:r>
      <w:r w:rsidRPr="00CF3647">
        <w:rPr>
          <w:rFonts w:ascii="Arial" w:eastAsia="Arial" w:hAnsi="Arial" w:cs="Arial"/>
          <w:spacing w:val="-10"/>
          <w:sz w:val="20"/>
          <w:szCs w:val="20"/>
        </w:rPr>
        <w:t xml:space="preserve"> </w:t>
      </w:r>
      <w:r w:rsidRPr="00CF3647">
        <w:rPr>
          <w:rFonts w:ascii="Arial" w:eastAsia="Arial" w:hAnsi="Arial" w:cs="Arial"/>
          <w:spacing w:val="3"/>
          <w:sz w:val="20"/>
          <w:szCs w:val="20"/>
        </w:rPr>
        <w:t>T</w:t>
      </w:r>
      <w:r w:rsidRPr="00CF3647">
        <w:rPr>
          <w:rFonts w:ascii="Arial" w:eastAsia="Arial" w:hAnsi="Arial" w:cs="Arial"/>
          <w:sz w:val="20"/>
          <w:szCs w:val="20"/>
        </w:rPr>
        <w:t>o</w:t>
      </w:r>
      <w:r w:rsidRPr="00CF3647">
        <w:rPr>
          <w:rFonts w:ascii="Arial" w:eastAsia="Arial" w:hAnsi="Arial" w:cs="Arial"/>
          <w:spacing w:val="-1"/>
          <w:sz w:val="20"/>
          <w:szCs w:val="20"/>
        </w:rPr>
        <w:t>d</w:t>
      </w:r>
      <w:r w:rsidRPr="00CF3647">
        <w:rPr>
          <w:rFonts w:ascii="Arial" w:eastAsia="Arial" w:hAnsi="Arial" w:cs="Arial"/>
          <w:sz w:val="20"/>
          <w:szCs w:val="20"/>
        </w:rPr>
        <w:t>os</w:t>
      </w:r>
      <w:r w:rsidRPr="00CF3647">
        <w:rPr>
          <w:rFonts w:ascii="Arial" w:eastAsia="Arial" w:hAnsi="Arial" w:cs="Arial"/>
          <w:spacing w:val="-8"/>
          <w:sz w:val="20"/>
          <w:szCs w:val="20"/>
        </w:rPr>
        <w:t xml:space="preserve"> </w:t>
      </w:r>
      <w:r w:rsidRPr="00CF3647">
        <w:rPr>
          <w:rFonts w:ascii="Arial" w:eastAsia="Arial" w:hAnsi="Arial" w:cs="Arial"/>
          <w:spacing w:val="1"/>
          <w:sz w:val="20"/>
          <w:szCs w:val="20"/>
        </w:rPr>
        <w:t>l</w:t>
      </w:r>
      <w:r w:rsidRPr="00CF3647">
        <w:rPr>
          <w:rFonts w:ascii="Arial" w:eastAsia="Arial" w:hAnsi="Arial" w:cs="Arial"/>
          <w:sz w:val="20"/>
          <w:szCs w:val="20"/>
        </w:rPr>
        <w:t>os</w:t>
      </w:r>
      <w:r w:rsidRPr="00CF3647">
        <w:rPr>
          <w:rFonts w:ascii="Arial" w:eastAsia="Arial" w:hAnsi="Arial" w:cs="Arial"/>
          <w:spacing w:val="-5"/>
          <w:sz w:val="20"/>
          <w:szCs w:val="20"/>
        </w:rPr>
        <w:t xml:space="preserve"> </w:t>
      </w:r>
      <w:r w:rsidRPr="00CF3647">
        <w:rPr>
          <w:rFonts w:ascii="Arial" w:eastAsia="Arial" w:hAnsi="Arial" w:cs="Arial"/>
          <w:spacing w:val="2"/>
          <w:sz w:val="20"/>
          <w:szCs w:val="20"/>
        </w:rPr>
        <w:t>g</w:t>
      </w:r>
      <w:r w:rsidRPr="00CF3647">
        <w:rPr>
          <w:rFonts w:ascii="Arial" w:eastAsia="Arial" w:hAnsi="Arial" w:cs="Arial"/>
          <w:sz w:val="20"/>
          <w:szCs w:val="20"/>
        </w:rPr>
        <w:t>a</w:t>
      </w:r>
      <w:r w:rsidRPr="00CF3647">
        <w:rPr>
          <w:rFonts w:ascii="Arial" w:eastAsia="Arial" w:hAnsi="Arial" w:cs="Arial"/>
          <w:spacing w:val="1"/>
          <w:sz w:val="20"/>
          <w:szCs w:val="20"/>
        </w:rPr>
        <w:t>s</w:t>
      </w:r>
      <w:r w:rsidRPr="00CF3647">
        <w:rPr>
          <w:rFonts w:ascii="Arial" w:eastAsia="Arial" w:hAnsi="Arial" w:cs="Arial"/>
          <w:sz w:val="20"/>
          <w:szCs w:val="20"/>
        </w:rPr>
        <w:t>tos</w:t>
      </w:r>
      <w:r w:rsidRPr="00CF3647">
        <w:rPr>
          <w:rFonts w:ascii="Arial" w:eastAsia="Arial" w:hAnsi="Arial" w:cs="Arial"/>
          <w:spacing w:val="-8"/>
          <w:sz w:val="20"/>
          <w:szCs w:val="20"/>
        </w:rPr>
        <w:t xml:space="preserve"> </w:t>
      </w:r>
      <w:r w:rsidRPr="00CF3647">
        <w:rPr>
          <w:rFonts w:ascii="Arial" w:eastAsia="Arial" w:hAnsi="Arial" w:cs="Arial"/>
          <w:spacing w:val="2"/>
          <w:sz w:val="20"/>
          <w:szCs w:val="20"/>
        </w:rPr>
        <w:t>n</w:t>
      </w:r>
      <w:r w:rsidRPr="00CF3647">
        <w:rPr>
          <w:rFonts w:ascii="Arial" w:eastAsia="Arial" w:hAnsi="Arial" w:cs="Arial"/>
          <w:sz w:val="20"/>
          <w:szCs w:val="20"/>
        </w:rPr>
        <w:t>o</w:t>
      </w:r>
      <w:r w:rsidRPr="00CF3647">
        <w:rPr>
          <w:rFonts w:ascii="Arial" w:eastAsia="Arial" w:hAnsi="Arial" w:cs="Arial"/>
          <w:spacing w:val="-5"/>
          <w:sz w:val="20"/>
          <w:szCs w:val="20"/>
        </w:rPr>
        <w:t xml:space="preserve"> </w:t>
      </w:r>
      <w:r w:rsidRPr="00CF3647">
        <w:rPr>
          <w:rFonts w:ascii="Arial" w:eastAsia="Arial" w:hAnsi="Arial" w:cs="Arial"/>
          <w:sz w:val="20"/>
          <w:szCs w:val="20"/>
        </w:rPr>
        <w:t>pr</w:t>
      </w:r>
      <w:r w:rsidRPr="00CF3647">
        <w:rPr>
          <w:rFonts w:ascii="Arial" w:eastAsia="Arial" w:hAnsi="Arial" w:cs="Arial"/>
          <w:spacing w:val="2"/>
          <w:sz w:val="20"/>
          <w:szCs w:val="20"/>
        </w:rPr>
        <w:t>e</w:t>
      </w:r>
      <w:r w:rsidRPr="00CF3647">
        <w:rPr>
          <w:rFonts w:ascii="Arial" w:eastAsia="Arial" w:hAnsi="Arial" w:cs="Arial"/>
          <w:spacing w:val="1"/>
          <w:sz w:val="20"/>
          <w:szCs w:val="20"/>
        </w:rPr>
        <w:t>v</w:t>
      </w:r>
      <w:r w:rsidRPr="00CF3647">
        <w:rPr>
          <w:rFonts w:ascii="Arial" w:eastAsia="Arial" w:hAnsi="Arial" w:cs="Arial"/>
          <w:spacing w:val="-1"/>
          <w:sz w:val="20"/>
          <w:szCs w:val="20"/>
        </w:rPr>
        <w:t>i</w:t>
      </w:r>
      <w:r w:rsidRPr="00CF3647">
        <w:rPr>
          <w:rFonts w:ascii="Arial" w:eastAsia="Arial" w:hAnsi="Arial" w:cs="Arial"/>
          <w:spacing w:val="1"/>
          <w:sz w:val="20"/>
          <w:szCs w:val="20"/>
        </w:rPr>
        <w:t>s</w:t>
      </w:r>
      <w:r w:rsidRPr="00CF3647">
        <w:rPr>
          <w:rFonts w:ascii="Arial" w:eastAsia="Arial" w:hAnsi="Arial" w:cs="Arial"/>
          <w:sz w:val="20"/>
          <w:szCs w:val="20"/>
        </w:rPr>
        <w:t>tos</w:t>
      </w:r>
      <w:r w:rsidRPr="00CF3647">
        <w:rPr>
          <w:rFonts w:ascii="Arial" w:eastAsia="Arial" w:hAnsi="Arial" w:cs="Arial"/>
          <w:spacing w:val="-10"/>
          <w:sz w:val="20"/>
          <w:szCs w:val="20"/>
        </w:rPr>
        <w:t xml:space="preserve"> </w:t>
      </w:r>
      <w:r w:rsidRPr="00CF3647">
        <w:rPr>
          <w:rFonts w:ascii="Arial" w:eastAsia="Arial" w:hAnsi="Arial" w:cs="Arial"/>
          <w:sz w:val="20"/>
          <w:szCs w:val="20"/>
        </w:rPr>
        <w:t>en</w:t>
      </w:r>
      <w:r w:rsidRPr="00CF3647">
        <w:rPr>
          <w:rFonts w:ascii="Arial" w:eastAsia="Arial" w:hAnsi="Arial" w:cs="Arial"/>
          <w:spacing w:val="3"/>
          <w:sz w:val="20"/>
          <w:szCs w:val="20"/>
        </w:rPr>
        <w:t xml:space="preserve"> </w:t>
      </w:r>
      <w:r w:rsidRPr="00CF3647">
        <w:rPr>
          <w:rFonts w:ascii="Arial" w:eastAsia="Arial" w:hAnsi="Arial" w:cs="Arial"/>
          <w:spacing w:val="-1"/>
          <w:sz w:val="20"/>
          <w:szCs w:val="20"/>
        </w:rPr>
        <w:t>l</w:t>
      </w:r>
      <w:r w:rsidRPr="00CF3647">
        <w:rPr>
          <w:rFonts w:ascii="Arial" w:eastAsia="Arial" w:hAnsi="Arial" w:cs="Arial"/>
          <w:sz w:val="20"/>
          <w:szCs w:val="20"/>
        </w:rPr>
        <w:t>a</w:t>
      </w:r>
      <w:r w:rsidRPr="00CF3647">
        <w:rPr>
          <w:rFonts w:ascii="Arial" w:eastAsia="Arial" w:hAnsi="Arial" w:cs="Arial"/>
          <w:spacing w:val="-3"/>
          <w:sz w:val="20"/>
          <w:szCs w:val="20"/>
        </w:rPr>
        <w:t xml:space="preserve"> </w:t>
      </w:r>
      <w:r w:rsidRPr="00CF3647">
        <w:rPr>
          <w:rFonts w:ascii="Arial" w:eastAsia="Arial" w:hAnsi="Arial" w:cs="Arial"/>
          <w:sz w:val="20"/>
          <w:szCs w:val="20"/>
        </w:rPr>
        <w:t>pr</w:t>
      </w:r>
      <w:r w:rsidRPr="00CF3647">
        <w:rPr>
          <w:rFonts w:ascii="Arial" w:eastAsia="Arial" w:hAnsi="Arial" w:cs="Arial"/>
          <w:spacing w:val="2"/>
          <w:sz w:val="20"/>
          <w:szCs w:val="20"/>
        </w:rPr>
        <w:t>o</w:t>
      </w:r>
      <w:r w:rsidRPr="00CF3647">
        <w:rPr>
          <w:rFonts w:ascii="Arial" w:eastAsia="Arial" w:hAnsi="Arial" w:cs="Arial"/>
          <w:sz w:val="20"/>
          <w:szCs w:val="20"/>
        </w:rPr>
        <w:t>p</w:t>
      </w:r>
      <w:r w:rsidRPr="00CF3647">
        <w:rPr>
          <w:rFonts w:ascii="Arial" w:eastAsia="Arial" w:hAnsi="Arial" w:cs="Arial"/>
          <w:spacing w:val="-1"/>
          <w:sz w:val="20"/>
          <w:szCs w:val="20"/>
        </w:rPr>
        <w:t>u</w:t>
      </w:r>
      <w:r w:rsidRPr="00CF3647">
        <w:rPr>
          <w:rFonts w:ascii="Arial" w:eastAsia="Arial" w:hAnsi="Arial" w:cs="Arial"/>
          <w:sz w:val="20"/>
          <w:szCs w:val="20"/>
        </w:rPr>
        <w:t>e</w:t>
      </w:r>
      <w:r w:rsidRPr="00CF3647">
        <w:rPr>
          <w:rFonts w:ascii="Arial" w:eastAsia="Arial" w:hAnsi="Arial" w:cs="Arial"/>
          <w:spacing w:val="1"/>
          <w:sz w:val="20"/>
          <w:szCs w:val="20"/>
        </w:rPr>
        <w:t>s</w:t>
      </w:r>
      <w:r w:rsidRPr="00CF3647">
        <w:rPr>
          <w:rFonts w:ascii="Arial" w:eastAsia="Arial" w:hAnsi="Arial" w:cs="Arial"/>
          <w:spacing w:val="2"/>
          <w:sz w:val="20"/>
          <w:szCs w:val="20"/>
        </w:rPr>
        <w:t>t</w:t>
      </w:r>
      <w:r w:rsidRPr="00CF3647">
        <w:rPr>
          <w:rFonts w:ascii="Arial" w:eastAsia="Arial" w:hAnsi="Arial" w:cs="Arial"/>
          <w:sz w:val="20"/>
          <w:szCs w:val="20"/>
        </w:rPr>
        <w:t>a</w:t>
      </w:r>
      <w:r w:rsidRPr="00CF3647">
        <w:rPr>
          <w:rFonts w:ascii="Arial" w:eastAsia="Arial" w:hAnsi="Arial" w:cs="Arial"/>
          <w:spacing w:val="-12"/>
          <w:sz w:val="20"/>
          <w:szCs w:val="20"/>
        </w:rPr>
        <w:t xml:space="preserve"> </w:t>
      </w:r>
      <w:r w:rsidRPr="00CF3647">
        <w:rPr>
          <w:rFonts w:ascii="Arial" w:eastAsia="Arial" w:hAnsi="Arial" w:cs="Arial"/>
          <w:spacing w:val="1"/>
          <w:sz w:val="20"/>
          <w:szCs w:val="20"/>
        </w:rPr>
        <w:t>s</w:t>
      </w:r>
      <w:r w:rsidRPr="00CF3647">
        <w:rPr>
          <w:rFonts w:ascii="Arial" w:eastAsia="Arial" w:hAnsi="Arial" w:cs="Arial"/>
          <w:sz w:val="20"/>
          <w:szCs w:val="20"/>
        </w:rPr>
        <w:t>er</w:t>
      </w:r>
      <w:r w:rsidRPr="00CF3647">
        <w:rPr>
          <w:rFonts w:ascii="Arial" w:eastAsia="Arial" w:hAnsi="Arial" w:cs="Arial"/>
          <w:spacing w:val="2"/>
          <w:sz w:val="20"/>
          <w:szCs w:val="20"/>
        </w:rPr>
        <w:t>á</w:t>
      </w:r>
      <w:r w:rsidRPr="00CF3647">
        <w:rPr>
          <w:rFonts w:ascii="Arial" w:eastAsia="Arial" w:hAnsi="Arial" w:cs="Arial"/>
          <w:sz w:val="20"/>
          <w:szCs w:val="20"/>
        </w:rPr>
        <w:t>n</w:t>
      </w:r>
      <w:r w:rsidRPr="00CF3647">
        <w:rPr>
          <w:rFonts w:ascii="Arial" w:eastAsia="Arial" w:hAnsi="Arial" w:cs="Arial"/>
          <w:spacing w:val="-8"/>
          <w:sz w:val="20"/>
          <w:szCs w:val="20"/>
        </w:rPr>
        <w:t xml:space="preserve"> </w:t>
      </w:r>
      <w:r w:rsidRPr="00CF3647">
        <w:rPr>
          <w:rFonts w:ascii="Arial" w:eastAsia="Arial" w:hAnsi="Arial" w:cs="Arial"/>
          <w:sz w:val="20"/>
          <w:szCs w:val="20"/>
        </w:rPr>
        <w:t>a</w:t>
      </w:r>
      <w:r w:rsidRPr="00CF3647">
        <w:rPr>
          <w:rFonts w:ascii="Arial" w:eastAsia="Arial" w:hAnsi="Arial" w:cs="Arial"/>
          <w:spacing w:val="-2"/>
          <w:sz w:val="20"/>
          <w:szCs w:val="20"/>
        </w:rPr>
        <w:t xml:space="preserve"> </w:t>
      </w:r>
      <w:r w:rsidRPr="00CF3647">
        <w:rPr>
          <w:rFonts w:ascii="Arial" w:eastAsia="Arial" w:hAnsi="Arial" w:cs="Arial"/>
          <w:spacing w:val="1"/>
          <w:sz w:val="20"/>
          <w:szCs w:val="20"/>
        </w:rPr>
        <w:t>c</w:t>
      </w:r>
      <w:r w:rsidRPr="00CF3647">
        <w:rPr>
          <w:rFonts w:ascii="Arial" w:eastAsia="Arial" w:hAnsi="Arial" w:cs="Arial"/>
          <w:spacing w:val="2"/>
          <w:sz w:val="20"/>
          <w:szCs w:val="20"/>
        </w:rPr>
        <w:t>a</w:t>
      </w:r>
      <w:r w:rsidRPr="00CF3647">
        <w:rPr>
          <w:rFonts w:ascii="Arial" w:eastAsia="Arial" w:hAnsi="Arial" w:cs="Arial"/>
          <w:spacing w:val="1"/>
          <w:sz w:val="20"/>
          <w:szCs w:val="20"/>
        </w:rPr>
        <w:t>r</w:t>
      </w:r>
      <w:r w:rsidRPr="00CF3647">
        <w:rPr>
          <w:rFonts w:ascii="Arial" w:eastAsia="Arial" w:hAnsi="Arial" w:cs="Arial"/>
          <w:sz w:val="20"/>
          <w:szCs w:val="20"/>
        </w:rPr>
        <w:t>go</w:t>
      </w:r>
      <w:r w:rsidRPr="00CF3647">
        <w:rPr>
          <w:rFonts w:ascii="Arial" w:eastAsia="Arial" w:hAnsi="Arial" w:cs="Arial"/>
          <w:spacing w:val="-8"/>
          <w:sz w:val="20"/>
          <w:szCs w:val="20"/>
        </w:rPr>
        <w:t xml:space="preserve"> </w:t>
      </w:r>
      <w:r w:rsidRPr="00CF3647">
        <w:rPr>
          <w:rFonts w:ascii="Arial" w:eastAsia="Arial" w:hAnsi="Arial" w:cs="Arial"/>
          <w:spacing w:val="2"/>
          <w:sz w:val="20"/>
          <w:szCs w:val="20"/>
        </w:rPr>
        <w:t>d</w:t>
      </w:r>
      <w:r w:rsidRPr="00CF3647">
        <w:rPr>
          <w:rFonts w:ascii="Arial" w:eastAsia="Arial" w:hAnsi="Arial" w:cs="Arial"/>
          <w:sz w:val="20"/>
          <w:szCs w:val="20"/>
        </w:rPr>
        <w:t>el Co</w:t>
      </w:r>
      <w:r w:rsidRPr="00CF3647">
        <w:rPr>
          <w:rFonts w:ascii="Arial" w:eastAsia="Arial" w:hAnsi="Arial" w:cs="Arial"/>
          <w:spacing w:val="-1"/>
          <w:sz w:val="20"/>
          <w:szCs w:val="20"/>
        </w:rPr>
        <w:t>n</w:t>
      </w:r>
      <w:r w:rsidRPr="00CF3647">
        <w:rPr>
          <w:rFonts w:ascii="Arial" w:eastAsia="Arial" w:hAnsi="Arial" w:cs="Arial"/>
          <w:sz w:val="20"/>
          <w:szCs w:val="20"/>
        </w:rPr>
        <w:t>tra</w:t>
      </w:r>
      <w:r w:rsidRPr="00CF3647">
        <w:rPr>
          <w:rFonts w:ascii="Arial" w:eastAsia="Arial" w:hAnsi="Arial" w:cs="Arial"/>
          <w:spacing w:val="2"/>
          <w:sz w:val="20"/>
          <w:szCs w:val="20"/>
        </w:rPr>
        <w:t>t</w:t>
      </w:r>
      <w:r w:rsidRPr="00CF3647">
        <w:rPr>
          <w:rFonts w:ascii="Arial" w:eastAsia="Arial" w:hAnsi="Arial" w:cs="Arial"/>
          <w:spacing w:val="-1"/>
          <w:sz w:val="20"/>
          <w:szCs w:val="20"/>
        </w:rPr>
        <w:t>i</w:t>
      </w:r>
      <w:r w:rsidRPr="00CF3647">
        <w:rPr>
          <w:rFonts w:ascii="Arial" w:eastAsia="Arial" w:hAnsi="Arial" w:cs="Arial"/>
          <w:spacing w:val="1"/>
          <w:sz w:val="20"/>
          <w:szCs w:val="20"/>
        </w:rPr>
        <w:t>s</w:t>
      </w:r>
      <w:r w:rsidRPr="00CF3647">
        <w:rPr>
          <w:rFonts w:ascii="Arial" w:eastAsia="Arial" w:hAnsi="Arial" w:cs="Arial"/>
          <w:sz w:val="20"/>
          <w:szCs w:val="20"/>
        </w:rPr>
        <w:t>ta,</w:t>
      </w:r>
      <w:r w:rsidRPr="00CF3647">
        <w:rPr>
          <w:rFonts w:ascii="Arial" w:eastAsia="Arial" w:hAnsi="Arial" w:cs="Arial"/>
          <w:spacing w:val="-9"/>
          <w:sz w:val="20"/>
          <w:szCs w:val="20"/>
        </w:rPr>
        <w:t xml:space="preserve"> </w:t>
      </w:r>
      <w:r w:rsidRPr="00CF3647">
        <w:rPr>
          <w:rFonts w:ascii="Arial" w:eastAsia="Arial" w:hAnsi="Arial" w:cs="Arial"/>
          <w:sz w:val="20"/>
          <w:szCs w:val="20"/>
        </w:rPr>
        <w:t>a</w:t>
      </w:r>
      <w:r w:rsidRPr="00CF3647">
        <w:rPr>
          <w:rFonts w:ascii="Arial" w:eastAsia="Arial" w:hAnsi="Arial" w:cs="Arial"/>
          <w:spacing w:val="1"/>
          <w:sz w:val="20"/>
          <w:szCs w:val="20"/>
        </w:rPr>
        <w:t>s</w:t>
      </w:r>
      <w:r w:rsidRPr="00CF3647">
        <w:rPr>
          <w:rFonts w:ascii="Arial" w:eastAsia="Arial" w:hAnsi="Arial" w:cs="Arial"/>
          <w:sz w:val="20"/>
          <w:szCs w:val="20"/>
        </w:rPr>
        <w:t>í</w:t>
      </w:r>
      <w:r w:rsidRPr="00CF3647">
        <w:rPr>
          <w:rFonts w:ascii="Arial" w:eastAsia="Arial" w:hAnsi="Arial" w:cs="Arial"/>
          <w:spacing w:val="-3"/>
          <w:sz w:val="20"/>
          <w:szCs w:val="20"/>
        </w:rPr>
        <w:t xml:space="preserve"> </w:t>
      </w:r>
      <w:r w:rsidRPr="00CF3647">
        <w:rPr>
          <w:rFonts w:ascii="Arial" w:eastAsia="Arial" w:hAnsi="Arial" w:cs="Arial"/>
          <w:spacing w:val="1"/>
          <w:sz w:val="20"/>
          <w:szCs w:val="20"/>
        </w:rPr>
        <w:t>c</w:t>
      </w:r>
      <w:r w:rsidRPr="00CF3647">
        <w:rPr>
          <w:rFonts w:ascii="Arial" w:eastAsia="Arial" w:hAnsi="Arial" w:cs="Arial"/>
          <w:sz w:val="20"/>
          <w:szCs w:val="20"/>
        </w:rPr>
        <w:t>o</w:t>
      </w:r>
      <w:r w:rsidRPr="00CF3647">
        <w:rPr>
          <w:rFonts w:ascii="Arial" w:eastAsia="Arial" w:hAnsi="Arial" w:cs="Arial"/>
          <w:spacing w:val="4"/>
          <w:sz w:val="20"/>
          <w:szCs w:val="20"/>
        </w:rPr>
        <w:t>m</w:t>
      </w:r>
      <w:r w:rsidRPr="00CF3647">
        <w:rPr>
          <w:rFonts w:ascii="Arial" w:eastAsia="Arial" w:hAnsi="Arial" w:cs="Arial"/>
          <w:sz w:val="20"/>
          <w:szCs w:val="20"/>
        </w:rPr>
        <w:t>o</w:t>
      </w:r>
      <w:r w:rsidRPr="00CF3647">
        <w:rPr>
          <w:rFonts w:ascii="Arial" w:eastAsia="Arial" w:hAnsi="Arial" w:cs="Arial"/>
          <w:spacing w:val="-3"/>
          <w:sz w:val="20"/>
          <w:szCs w:val="20"/>
        </w:rPr>
        <w:t xml:space="preserve"> </w:t>
      </w:r>
      <w:r w:rsidRPr="00CF3647">
        <w:rPr>
          <w:rFonts w:ascii="Arial" w:eastAsia="Arial" w:hAnsi="Arial" w:cs="Arial"/>
          <w:sz w:val="20"/>
          <w:szCs w:val="20"/>
        </w:rPr>
        <w:t>en</w:t>
      </w:r>
      <w:r w:rsidRPr="00CF3647">
        <w:rPr>
          <w:rFonts w:ascii="Arial" w:eastAsia="Arial" w:hAnsi="Arial" w:cs="Arial"/>
          <w:spacing w:val="-3"/>
          <w:sz w:val="20"/>
          <w:szCs w:val="20"/>
        </w:rPr>
        <w:t xml:space="preserve"> </w:t>
      </w:r>
      <w:r w:rsidRPr="00CF3647">
        <w:rPr>
          <w:rFonts w:ascii="Arial" w:eastAsia="Arial" w:hAnsi="Arial" w:cs="Arial"/>
          <w:spacing w:val="-1"/>
          <w:sz w:val="20"/>
          <w:szCs w:val="20"/>
        </w:rPr>
        <w:t>l</w:t>
      </w:r>
      <w:r w:rsidRPr="00CF3647">
        <w:rPr>
          <w:rFonts w:ascii="Arial" w:eastAsia="Arial" w:hAnsi="Arial" w:cs="Arial"/>
          <w:spacing w:val="2"/>
          <w:sz w:val="20"/>
          <w:szCs w:val="20"/>
        </w:rPr>
        <w:t>a</w:t>
      </w:r>
      <w:r w:rsidRPr="00CF3647">
        <w:rPr>
          <w:rFonts w:ascii="Arial" w:eastAsia="Arial" w:hAnsi="Arial" w:cs="Arial"/>
          <w:sz w:val="20"/>
          <w:szCs w:val="20"/>
        </w:rPr>
        <w:t>s</w:t>
      </w:r>
      <w:r w:rsidRPr="00CF3647">
        <w:rPr>
          <w:rFonts w:ascii="Arial" w:eastAsia="Arial" w:hAnsi="Arial" w:cs="Arial"/>
          <w:spacing w:val="-2"/>
          <w:sz w:val="20"/>
          <w:szCs w:val="20"/>
        </w:rPr>
        <w:t xml:space="preserve"> </w:t>
      </w:r>
      <w:r w:rsidRPr="00CF3647">
        <w:rPr>
          <w:rFonts w:ascii="Arial" w:eastAsia="Arial" w:hAnsi="Arial" w:cs="Arial"/>
          <w:sz w:val="20"/>
          <w:szCs w:val="20"/>
        </w:rPr>
        <w:t>e</w:t>
      </w:r>
      <w:r w:rsidRPr="00CF3647">
        <w:rPr>
          <w:rFonts w:ascii="Arial" w:eastAsia="Arial" w:hAnsi="Arial" w:cs="Arial"/>
          <w:spacing w:val="-1"/>
          <w:sz w:val="20"/>
          <w:szCs w:val="20"/>
        </w:rPr>
        <w:t>t</w:t>
      </w:r>
      <w:r w:rsidRPr="00CF3647">
        <w:rPr>
          <w:rFonts w:ascii="Arial" w:eastAsia="Arial" w:hAnsi="Arial" w:cs="Arial"/>
          <w:sz w:val="20"/>
          <w:szCs w:val="20"/>
        </w:rPr>
        <w:t>a</w:t>
      </w:r>
      <w:r w:rsidRPr="00CF3647">
        <w:rPr>
          <w:rFonts w:ascii="Arial" w:eastAsia="Arial" w:hAnsi="Arial" w:cs="Arial"/>
          <w:spacing w:val="-1"/>
          <w:sz w:val="20"/>
          <w:szCs w:val="20"/>
        </w:rPr>
        <w:t>p</w:t>
      </w:r>
      <w:r w:rsidRPr="00CF3647">
        <w:rPr>
          <w:rFonts w:ascii="Arial" w:eastAsia="Arial" w:hAnsi="Arial" w:cs="Arial"/>
          <w:sz w:val="20"/>
          <w:szCs w:val="20"/>
        </w:rPr>
        <w:t>as</w:t>
      </w:r>
      <w:r w:rsidRPr="00CF3647">
        <w:rPr>
          <w:rFonts w:ascii="Arial" w:eastAsia="Arial" w:hAnsi="Arial" w:cs="Arial"/>
          <w:spacing w:val="-5"/>
          <w:sz w:val="20"/>
          <w:szCs w:val="20"/>
        </w:rPr>
        <w:t xml:space="preserve"> </w:t>
      </w:r>
      <w:r w:rsidRPr="00CF3647">
        <w:rPr>
          <w:rFonts w:ascii="Arial" w:eastAsia="Arial" w:hAnsi="Arial" w:cs="Arial"/>
          <w:spacing w:val="2"/>
          <w:sz w:val="20"/>
          <w:szCs w:val="20"/>
        </w:rPr>
        <w:t>d</w:t>
      </w:r>
      <w:r w:rsidRPr="00CF3647">
        <w:rPr>
          <w:rFonts w:ascii="Arial" w:eastAsia="Arial" w:hAnsi="Arial" w:cs="Arial"/>
          <w:sz w:val="20"/>
          <w:szCs w:val="20"/>
        </w:rPr>
        <w:t>e</w:t>
      </w:r>
      <w:r w:rsidRPr="00CF3647">
        <w:rPr>
          <w:rFonts w:ascii="Arial" w:eastAsia="Arial" w:hAnsi="Arial" w:cs="Arial"/>
          <w:spacing w:val="-2"/>
          <w:sz w:val="20"/>
          <w:szCs w:val="20"/>
        </w:rPr>
        <w:t xml:space="preserve"> </w:t>
      </w:r>
      <w:r w:rsidRPr="00CF3647">
        <w:rPr>
          <w:rFonts w:ascii="Arial" w:eastAsia="Arial" w:hAnsi="Arial" w:cs="Arial"/>
          <w:spacing w:val="-1"/>
          <w:sz w:val="20"/>
          <w:szCs w:val="20"/>
        </w:rPr>
        <w:t>e</w:t>
      </w:r>
      <w:r w:rsidRPr="00CF3647">
        <w:rPr>
          <w:rFonts w:ascii="Arial" w:eastAsia="Arial" w:hAnsi="Arial" w:cs="Arial"/>
          <w:spacing w:val="1"/>
          <w:sz w:val="20"/>
          <w:szCs w:val="20"/>
        </w:rPr>
        <w:t>j</w:t>
      </w:r>
      <w:r w:rsidRPr="00CF3647">
        <w:rPr>
          <w:rFonts w:ascii="Arial" w:eastAsia="Arial" w:hAnsi="Arial" w:cs="Arial"/>
          <w:sz w:val="20"/>
          <w:szCs w:val="20"/>
        </w:rPr>
        <w:t>e</w:t>
      </w:r>
      <w:r w:rsidRPr="00CF3647">
        <w:rPr>
          <w:rFonts w:ascii="Arial" w:eastAsia="Arial" w:hAnsi="Arial" w:cs="Arial"/>
          <w:spacing w:val="1"/>
          <w:sz w:val="20"/>
          <w:szCs w:val="20"/>
        </w:rPr>
        <w:t>c</w:t>
      </w:r>
      <w:r w:rsidRPr="00CF3647">
        <w:rPr>
          <w:rFonts w:ascii="Arial" w:eastAsia="Arial" w:hAnsi="Arial" w:cs="Arial"/>
          <w:sz w:val="20"/>
          <w:szCs w:val="20"/>
        </w:rPr>
        <w:t>u</w:t>
      </w:r>
      <w:r w:rsidRPr="00CF3647">
        <w:rPr>
          <w:rFonts w:ascii="Arial" w:eastAsia="Arial" w:hAnsi="Arial" w:cs="Arial"/>
          <w:spacing w:val="1"/>
          <w:sz w:val="20"/>
          <w:szCs w:val="20"/>
        </w:rPr>
        <w:t>ci</w:t>
      </w:r>
      <w:r w:rsidRPr="00CF3647">
        <w:rPr>
          <w:rFonts w:ascii="Arial" w:eastAsia="Arial" w:hAnsi="Arial" w:cs="Arial"/>
          <w:sz w:val="20"/>
          <w:szCs w:val="20"/>
        </w:rPr>
        <w:t>ón</w:t>
      </w:r>
      <w:r w:rsidRPr="00CF3647">
        <w:rPr>
          <w:rFonts w:ascii="Arial" w:eastAsia="Arial" w:hAnsi="Arial" w:cs="Arial"/>
          <w:spacing w:val="-9"/>
          <w:sz w:val="20"/>
          <w:szCs w:val="20"/>
        </w:rPr>
        <w:t xml:space="preserve"> </w:t>
      </w:r>
      <w:r w:rsidRPr="00CF3647">
        <w:rPr>
          <w:rFonts w:ascii="Arial" w:eastAsia="Arial" w:hAnsi="Arial" w:cs="Arial"/>
          <w:spacing w:val="2"/>
          <w:sz w:val="20"/>
          <w:szCs w:val="20"/>
        </w:rPr>
        <w:t>d</w:t>
      </w:r>
      <w:r w:rsidRPr="00CF3647">
        <w:rPr>
          <w:rFonts w:ascii="Arial" w:eastAsia="Arial" w:hAnsi="Arial" w:cs="Arial"/>
          <w:sz w:val="20"/>
          <w:szCs w:val="20"/>
        </w:rPr>
        <w:t>el</w:t>
      </w:r>
      <w:r w:rsidRPr="00CF3647">
        <w:rPr>
          <w:rFonts w:ascii="Arial" w:eastAsia="Arial" w:hAnsi="Arial" w:cs="Arial"/>
          <w:spacing w:val="-4"/>
          <w:sz w:val="20"/>
          <w:szCs w:val="20"/>
        </w:rPr>
        <w:t xml:space="preserve"> </w:t>
      </w:r>
      <w:r w:rsidRPr="00CF3647">
        <w:rPr>
          <w:rFonts w:ascii="Arial" w:eastAsia="Arial" w:hAnsi="Arial" w:cs="Arial"/>
          <w:spacing w:val="5"/>
          <w:sz w:val="20"/>
          <w:szCs w:val="20"/>
        </w:rPr>
        <w:t>C</w:t>
      </w:r>
      <w:r w:rsidRPr="00CF3647">
        <w:rPr>
          <w:rFonts w:ascii="Arial" w:eastAsia="Arial" w:hAnsi="Arial" w:cs="Arial"/>
          <w:sz w:val="20"/>
          <w:szCs w:val="20"/>
        </w:rPr>
        <w:t>o</w:t>
      </w:r>
      <w:r w:rsidRPr="00CF3647">
        <w:rPr>
          <w:rFonts w:ascii="Arial" w:eastAsia="Arial" w:hAnsi="Arial" w:cs="Arial"/>
          <w:spacing w:val="-1"/>
          <w:sz w:val="20"/>
          <w:szCs w:val="20"/>
        </w:rPr>
        <w:t>n</w:t>
      </w:r>
      <w:r w:rsidRPr="00CF3647">
        <w:rPr>
          <w:rFonts w:ascii="Arial" w:eastAsia="Arial" w:hAnsi="Arial" w:cs="Arial"/>
          <w:sz w:val="20"/>
          <w:szCs w:val="20"/>
        </w:rPr>
        <w:t>trato</w:t>
      </w:r>
      <w:r w:rsidRPr="00CF3647">
        <w:rPr>
          <w:rFonts w:ascii="Arial" w:eastAsia="Arial" w:hAnsi="Arial" w:cs="Arial"/>
          <w:spacing w:val="-5"/>
          <w:sz w:val="20"/>
          <w:szCs w:val="20"/>
        </w:rPr>
        <w:t xml:space="preserve"> </w:t>
      </w:r>
      <w:r w:rsidRPr="00CF3647">
        <w:rPr>
          <w:rFonts w:ascii="Arial" w:eastAsia="Arial" w:hAnsi="Arial" w:cs="Arial"/>
          <w:sz w:val="20"/>
          <w:szCs w:val="20"/>
        </w:rPr>
        <w:t>y</w:t>
      </w:r>
      <w:r w:rsidRPr="00CF3647">
        <w:rPr>
          <w:rFonts w:ascii="Arial" w:eastAsia="Arial" w:hAnsi="Arial" w:cs="Arial"/>
          <w:spacing w:val="-3"/>
          <w:sz w:val="20"/>
          <w:szCs w:val="20"/>
        </w:rPr>
        <w:t xml:space="preserve"> </w:t>
      </w:r>
      <w:r w:rsidRPr="00CF3647">
        <w:rPr>
          <w:rFonts w:ascii="Arial" w:eastAsia="Arial" w:hAnsi="Arial" w:cs="Arial"/>
          <w:spacing w:val="-1"/>
          <w:sz w:val="20"/>
          <w:szCs w:val="20"/>
        </w:rPr>
        <w:t>l</w:t>
      </w:r>
      <w:r w:rsidRPr="00CF3647">
        <w:rPr>
          <w:rFonts w:ascii="Arial" w:eastAsia="Arial" w:hAnsi="Arial" w:cs="Arial"/>
          <w:sz w:val="20"/>
          <w:szCs w:val="20"/>
        </w:rPr>
        <w:t>a</w:t>
      </w:r>
      <w:r w:rsidRPr="00CF3647">
        <w:rPr>
          <w:rFonts w:ascii="Arial" w:eastAsia="Arial" w:hAnsi="Arial" w:cs="Arial"/>
          <w:spacing w:val="1"/>
          <w:sz w:val="20"/>
          <w:szCs w:val="20"/>
        </w:rPr>
        <w:t xml:space="preserve"> </w:t>
      </w:r>
      <w:r w:rsidRPr="00CF3647">
        <w:rPr>
          <w:rFonts w:ascii="Arial" w:eastAsia="Arial" w:hAnsi="Arial" w:cs="Arial"/>
          <w:spacing w:val="-1"/>
          <w:sz w:val="20"/>
          <w:szCs w:val="20"/>
        </w:rPr>
        <w:t>l</w:t>
      </w:r>
      <w:r w:rsidRPr="00CF3647">
        <w:rPr>
          <w:rFonts w:ascii="Arial" w:eastAsia="Arial" w:hAnsi="Arial" w:cs="Arial"/>
          <w:spacing w:val="1"/>
          <w:sz w:val="20"/>
          <w:szCs w:val="20"/>
        </w:rPr>
        <w:t>i</w:t>
      </w:r>
      <w:r w:rsidRPr="00CF3647">
        <w:rPr>
          <w:rFonts w:ascii="Arial" w:eastAsia="Arial" w:hAnsi="Arial" w:cs="Arial"/>
          <w:sz w:val="20"/>
          <w:szCs w:val="20"/>
        </w:rPr>
        <w:t>q</w:t>
      </w:r>
      <w:r w:rsidRPr="00CF3647">
        <w:rPr>
          <w:rFonts w:ascii="Arial" w:eastAsia="Arial" w:hAnsi="Arial" w:cs="Arial"/>
          <w:spacing w:val="-1"/>
          <w:sz w:val="20"/>
          <w:szCs w:val="20"/>
        </w:rPr>
        <w:t>u</w:t>
      </w:r>
      <w:r w:rsidRPr="00CF3647">
        <w:rPr>
          <w:rFonts w:ascii="Arial" w:eastAsia="Arial" w:hAnsi="Arial" w:cs="Arial"/>
          <w:spacing w:val="1"/>
          <w:sz w:val="20"/>
          <w:szCs w:val="20"/>
        </w:rPr>
        <w:t>i</w:t>
      </w:r>
      <w:r w:rsidRPr="00CF3647">
        <w:rPr>
          <w:rFonts w:ascii="Arial" w:eastAsia="Arial" w:hAnsi="Arial" w:cs="Arial"/>
          <w:sz w:val="20"/>
          <w:szCs w:val="20"/>
        </w:rPr>
        <w:t>d</w:t>
      </w:r>
      <w:r w:rsidRPr="00CF3647">
        <w:rPr>
          <w:rFonts w:ascii="Arial" w:eastAsia="Arial" w:hAnsi="Arial" w:cs="Arial"/>
          <w:spacing w:val="-1"/>
          <w:sz w:val="20"/>
          <w:szCs w:val="20"/>
        </w:rPr>
        <w:t>a</w:t>
      </w:r>
      <w:r w:rsidRPr="00CF3647">
        <w:rPr>
          <w:rFonts w:ascii="Arial" w:eastAsia="Arial" w:hAnsi="Arial" w:cs="Arial"/>
          <w:spacing w:val="1"/>
          <w:sz w:val="20"/>
          <w:szCs w:val="20"/>
        </w:rPr>
        <w:t>ci</w:t>
      </w:r>
      <w:r w:rsidRPr="00CF3647">
        <w:rPr>
          <w:rFonts w:ascii="Arial" w:eastAsia="Arial" w:hAnsi="Arial" w:cs="Arial"/>
          <w:sz w:val="20"/>
          <w:szCs w:val="20"/>
        </w:rPr>
        <w:t>ón</w:t>
      </w:r>
      <w:r w:rsidRPr="00CF3647">
        <w:rPr>
          <w:rFonts w:ascii="Arial" w:eastAsia="Arial" w:hAnsi="Arial" w:cs="Arial"/>
          <w:spacing w:val="-10"/>
          <w:sz w:val="20"/>
          <w:szCs w:val="20"/>
        </w:rPr>
        <w:t xml:space="preserve"> </w:t>
      </w:r>
      <w:r w:rsidRPr="00CF3647">
        <w:rPr>
          <w:rFonts w:ascii="Arial" w:eastAsia="Arial" w:hAnsi="Arial" w:cs="Arial"/>
          <w:spacing w:val="2"/>
          <w:sz w:val="20"/>
          <w:szCs w:val="20"/>
        </w:rPr>
        <w:t>d</w:t>
      </w:r>
      <w:r w:rsidRPr="00CF3647">
        <w:rPr>
          <w:rFonts w:ascii="Arial" w:eastAsia="Arial" w:hAnsi="Arial" w:cs="Arial"/>
          <w:sz w:val="20"/>
          <w:szCs w:val="20"/>
        </w:rPr>
        <w:t>e este.</w:t>
      </w:r>
    </w:p>
    <w:p w14:paraId="02C11636" w14:textId="77777777" w:rsidR="00CD7B49" w:rsidRPr="00CF3647" w:rsidRDefault="00CD7B49" w:rsidP="00CD7B49">
      <w:pPr>
        <w:tabs>
          <w:tab w:val="num" w:pos="993"/>
          <w:tab w:val="left" w:pos="5706"/>
          <w:tab w:val="left" w:pos="8647"/>
        </w:tabs>
        <w:spacing w:after="0" w:line="240" w:lineRule="auto"/>
        <w:jc w:val="both"/>
        <w:rPr>
          <w:rFonts w:ascii="Arial" w:eastAsia="Arial" w:hAnsi="Arial" w:cs="Arial"/>
          <w:sz w:val="20"/>
          <w:szCs w:val="20"/>
        </w:rPr>
      </w:pPr>
    </w:p>
    <w:p w14:paraId="447DCB7E" w14:textId="77777777" w:rsidR="00CD7B49" w:rsidRDefault="00CD7B49" w:rsidP="00CD7B49">
      <w:pPr>
        <w:pStyle w:val="Default"/>
        <w:jc w:val="both"/>
        <w:rPr>
          <w:color w:val="auto"/>
          <w:sz w:val="20"/>
          <w:szCs w:val="20"/>
        </w:rPr>
      </w:pPr>
      <w:r w:rsidRPr="00CF3647">
        <w:rPr>
          <w:color w:val="auto"/>
          <w:sz w:val="20"/>
          <w:szCs w:val="20"/>
        </w:rPr>
        <w:t>Así mismo, el valor de la propuesta debe cubrir todos los costos directos e indirectos derivados del contrato en el evento de adjudicación, tales como sueldos, jornales y prestaciones</w:t>
      </w:r>
      <w:r>
        <w:rPr>
          <w:color w:val="auto"/>
          <w:sz w:val="20"/>
          <w:szCs w:val="20"/>
        </w:rPr>
        <w:t xml:space="preserve"> sociales</w:t>
      </w:r>
      <w:r w:rsidRPr="00CF3647">
        <w:rPr>
          <w:color w:val="auto"/>
          <w:sz w:val="20"/>
          <w:szCs w:val="20"/>
        </w:rPr>
        <w:t xml:space="preserve"> del personal profesional, técnico, administrativo y auxiliar vinculado al contratista, honorarios, asesorías en actividades objeto del contrato, desplazamientos, horas extras y alquileres</w:t>
      </w:r>
      <w:r>
        <w:rPr>
          <w:color w:val="auto"/>
          <w:sz w:val="20"/>
          <w:szCs w:val="20"/>
        </w:rPr>
        <w:t xml:space="preserve"> de equipos y maquinaria</w:t>
      </w:r>
      <w:r w:rsidRPr="00CF3647">
        <w:rPr>
          <w:color w:val="auto"/>
          <w:sz w:val="20"/>
          <w:szCs w:val="20"/>
        </w:rPr>
        <w:t xml:space="preserve">, trabajo nocturno y en días feriados, suministros y, en general, todos los gastos requeridos para el cabal cumplimiento de la actividad contratada. </w:t>
      </w:r>
    </w:p>
    <w:p w14:paraId="1729AE92" w14:textId="77777777" w:rsidR="00D169A7" w:rsidRPr="00CF3647" w:rsidRDefault="00D169A7" w:rsidP="00CD7B49">
      <w:pPr>
        <w:pStyle w:val="Default"/>
        <w:jc w:val="both"/>
        <w:rPr>
          <w:color w:val="auto"/>
          <w:sz w:val="20"/>
          <w:szCs w:val="20"/>
        </w:rPr>
      </w:pPr>
    </w:p>
    <w:p w14:paraId="28F46B42" w14:textId="77777777" w:rsidR="00CD7B49" w:rsidRPr="00CF3647" w:rsidRDefault="00CD7B49" w:rsidP="00CD7B49">
      <w:pPr>
        <w:pStyle w:val="Default"/>
        <w:jc w:val="both"/>
      </w:pPr>
      <w:r w:rsidRPr="33CF55E5">
        <w:rPr>
          <w:color w:val="auto"/>
          <w:sz w:val="20"/>
          <w:szCs w:val="20"/>
        </w:rPr>
        <w:t>En caso de que el contratista requiera personal adicional para el cumplimiento de las metas contractuales, la vinculación laboral de dicho personal no conllevará a costos adicionales para TRANSMILENIO S.A.</w:t>
      </w:r>
    </w:p>
    <w:p w14:paraId="54B6F260" w14:textId="3BCA0D27" w:rsidR="33CF55E5" w:rsidRDefault="33CF55E5" w:rsidP="33CF55E5">
      <w:pPr>
        <w:pStyle w:val="Default"/>
        <w:jc w:val="both"/>
        <w:rPr>
          <w:color w:val="auto"/>
          <w:sz w:val="20"/>
          <w:szCs w:val="20"/>
        </w:rPr>
      </w:pPr>
    </w:p>
    <w:p w14:paraId="496EA172" w14:textId="4864A7A9" w:rsidR="33CF55E5" w:rsidRDefault="33CF55E5" w:rsidP="33CF55E5">
      <w:pPr>
        <w:pStyle w:val="Default"/>
        <w:jc w:val="both"/>
        <w:rPr>
          <w:color w:val="auto"/>
          <w:sz w:val="20"/>
          <w:szCs w:val="20"/>
        </w:rPr>
      </w:pPr>
    </w:p>
    <w:p w14:paraId="0477B6FB" w14:textId="77777777" w:rsidR="00411AEC" w:rsidRPr="000C3CBC" w:rsidRDefault="00411AEC" w:rsidP="00411AEC">
      <w:pPr>
        <w:pStyle w:val="Prrafodelista"/>
        <w:numPr>
          <w:ilvl w:val="2"/>
          <w:numId w:val="8"/>
        </w:numPr>
        <w:spacing w:after="0" w:line="240" w:lineRule="auto"/>
        <w:jc w:val="both"/>
        <w:rPr>
          <w:rFonts w:ascii="Arial" w:hAnsi="Arial" w:cs="Arial"/>
          <w:b/>
          <w:bCs/>
          <w:sz w:val="20"/>
          <w:szCs w:val="20"/>
        </w:rPr>
      </w:pPr>
      <w:r w:rsidRPr="000C3CBC">
        <w:rPr>
          <w:rFonts w:ascii="Arial" w:hAnsi="Arial" w:cs="Arial"/>
          <w:b/>
          <w:bCs/>
          <w:sz w:val="20"/>
          <w:szCs w:val="20"/>
        </w:rPr>
        <w:t xml:space="preserve">Bolsa para </w:t>
      </w:r>
      <w:r>
        <w:rPr>
          <w:rFonts w:ascii="Arial" w:hAnsi="Arial" w:cs="Arial"/>
          <w:b/>
          <w:bCs/>
          <w:sz w:val="20"/>
          <w:szCs w:val="20"/>
        </w:rPr>
        <w:t>Actividades identificadas durante la ejecución contractual</w:t>
      </w:r>
    </w:p>
    <w:p w14:paraId="7FB35F98" w14:textId="77777777" w:rsidR="00411AEC" w:rsidRDefault="00411AEC" w:rsidP="00411AEC">
      <w:pPr>
        <w:spacing w:after="0" w:line="240" w:lineRule="auto"/>
        <w:jc w:val="both"/>
        <w:rPr>
          <w:rFonts w:ascii="Arial" w:hAnsi="Arial" w:cs="Arial"/>
          <w:sz w:val="20"/>
          <w:szCs w:val="20"/>
        </w:rPr>
      </w:pPr>
    </w:p>
    <w:p w14:paraId="1F675510" w14:textId="78E5D387" w:rsidR="00411AEC" w:rsidRPr="000C3CBC" w:rsidRDefault="00411AEC" w:rsidP="00411AEC">
      <w:pPr>
        <w:spacing w:after="0" w:line="240" w:lineRule="auto"/>
        <w:jc w:val="both"/>
        <w:rPr>
          <w:rFonts w:ascii="Arial" w:hAnsi="Arial" w:cs="Arial"/>
          <w:sz w:val="20"/>
          <w:szCs w:val="20"/>
        </w:rPr>
      </w:pPr>
      <w:r w:rsidRPr="002F23D8">
        <w:rPr>
          <w:rFonts w:ascii="Arial" w:hAnsi="Arial" w:cs="Arial"/>
          <w:sz w:val="20"/>
          <w:szCs w:val="20"/>
        </w:rPr>
        <w:t>Con el fin de garantizar la adecuada gestión de contingencias técnicas, ambientales y</w:t>
      </w:r>
      <w:r w:rsidR="00D9030D">
        <w:rPr>
          <w:rFonts w:ascii="Arial" w:hAnsi="Arial" w:cs="Arial"/>
          <w:sz w:val="20"/>
          <w:szCs w:val="20"/>
        </w:rPr>
        <w:t>/o</w:t>
      </w:r>
      <w:r w:rsidRPr="002F23D8">
        <w:rPr>
          <w:rFonts w:ascii="Arial" w:hAnsi="Arial" w:cs="Arial"/>
          <w:sz w:val="20"/>
          <w:szCs w:val="20"/>
        </w:rPr>
        <w:t xml:space="preserve"> constructivas inherentes a las actividades de desmantelamiento de las EDS Diésel, se considera procedente la constitución de una bolsa para Actividades Identificadas durante la ejecución contractual destinada a cubrir costos asociados a actividades cuya existencia, alcance y magnitud solo pueden determinarse durante la ejecución de las intervenciones.</w:t>
      </w:r>
    </w:p>
    <w:p w14:paraId="59DB0530" w14:textId="77777777" w:rsidR="00413AD0" w:rsidRDefault="00413AD0" w:rsidP="00790EEC">
      <w:pPr>
        <w:spacing w:after="0" w:line="240" w:lineRule="auto"/>
        <w:jc w:val="both"/>
        <w:rPr>
          <w:rFonts w:ascii="Arial" w:hAnsi="Arial" w:cs="Arial"/>
          <w:sz w:val="20"/>
          <w:szCs w:val="20"/>
        </w:rPr>
      </w:pPr>
    </w:p>
    <w:p w14:paraId="2AA5D5F0" w14:textId="1215A655" w:rsidR="00B07C65" w:rsidRPr="000C3CBC" w:rsidRDefault="006F23A8" w:rsidP="000C3CBC">
      <w:pPr>
        <w:spacing w:after="0" w:line="240" w:lineRule="auto"/>
        <w:jc w:val="both"/>
        <w:rPr>
          <w:rFonts w:ascii="Arial" w:hAnsi="Arial" w:cs="Arial"/>
          <w:sz w:val="20"/>
          <w:szCs w:val="20"/>
        </w:rPr>
      </w:pPr>
      <w:r w:rsidRPr="000C3CBC">
        <w:rPr>
          <w:rFonts w:ascii="Arial" w:hAnsi="Arial" w:cs="Arial"/>
          <w:sz w:val="20"/>
          <w:szCs w:val="20"/>
        </w:rPr>
        <w:t>Este valor corresponde a una provisión presupuestal de carácter contingente y constituye el límite máximo de reconocimiento, de manera que únicamente serán objeto de pago las actividades efectivamente ejecutadas, debidamente soportadas, verificadas y aprobadas por la Entidad y/o la Interventoría, conforme a las condiciones técnicas, contractuales y normativas aplicables.</w:t>
      </w:r>
    </w:p>
    <w:p w14:paraId="31D7F064" w14:textId="77777777" w:rsidR="006F23A8" w:rsidRPr="000C3CBC" w:rsidRDefault="006F23A8" w:rsidP="000C3CBC">
      <w:pPr>
        <w:spacing w:after="0" w:line="240" w:lineRule="auto"/>
        <w:jc w:val="both"/>
        <w:rPr>
          <w:rFonts w:ascii="Arial" w:hAnsi="Arial" w:cs="Arial"/>
          <w:sz w:val="20"/>
          <w:szCs w:val="20"/>
        </w:rPr>
      </w:pPr>
    </w:p>
    <w:p w14:paraId="6F7CD967" w14:textId="295D3234" w:rsidR="00F777D5" w:rsidRDefault="00F777D5" w:rsidP="000C3CBC">
      <w:pPr>
        <w:spacing w:after="0" w:line="240" w:lineRule="auto"/>
        <w:jc w:val="both"/>
        <w:rPr>
          <w:rFonts w:ascii="Arial" w:hAnsi="Arial" w:cs="Arial"/>
          <w:sz w:val="20"/>
          <w:szCs w:val="20"/>
        </w:rPr>
      </w:pPr>
      <w:r w:rsidRPr="000C3CBC">
        <w:rPr>
          <w:rFonts w:ascii="Arial" w:hAnsi="Arial" w:cs="Arial"/>
          <w:sz w:val="20"/>
          <w:szCs w:val="20"/>
        </w:rPr>
        <w:t xml:space="preserve">En particular, esta provisión </w:t>
      </w:r>
      <w:r w:rsidR="00411AEC">
        <w:rPr>
          <w:rFonts w:ascii="Arial" w:hAnsi="Arial" w:cs="Arial"/>
          <w:sz w:val="20"/>
          <w:szCs w:val="20"/>
        </w:rPr>
        <w:t xml:space="preserve">inicial </w:t>
      </w:r>
      <w:r w:rsidRPr="000C3CBC">
        <w:rPr>
          <w:rFonts w:ascii="Arial" w:hAnsi="Arial" w:cs="Arial"/>
          <w:sz w:val="20"/>
          <w:szCs w:val="20"/>
        </w:rPr>
        <w:t xml:space="preserve">contempla: </w:t>
      </w:r>
      <w:r w:rsidRPr="000C3CBC">
        <w:rPr>
          <w:rFonts w:ascii="Arial" w:hAnsi="Arial" w:cs="Arial"/>
          <w:b/>
          <w:bCs/>
          <w:sz w:val="20"/>
          <w:szCs w:val="20"/>
        </w:rPr>
        <w:t>(i)</w:t>
      </w:r>
      <w:r w:rsidRPr="000C3CBC">
        <w:rPr>
          <w:rFonts w:ascii="Arial" w:hAnsi="Arial" w:cs="Arial"/>
          <w:sz w:val="20"/>
          <w:szCs w:val="20"/>
        </w:rPr>
        <w:t xml:space="preserve"> la gestión y disposición de suelos potencialmente afectados, estimada bajo un escenario conservador que considera afectación puntual hasta dos (2) metros por debajo de la cota inferior de la fosa de tanques, considerando la baja probabilidad de ocurrencia evidenciada en la evaluación de riesgos y en un contexto de ausencia de producto libre, la inexistencia de afectación a aguas subterráneas, el carácter puntual del impacto identificado y los antecedentes ambientales favorables respaldados por los conceptos de la Autoridad Ambiental y </w:t>
      </w:r>
      <w:r w:rsidRPr="000C3CBC">
        <w:rPr>
          <w:rFonts w:ascii="Arial" w:hAnsi="Arial" w:cs="Arial"/>
          <w:b/>
          <w:bCs/>
          <w:sz w:val="20"/>
          <w:szCs w:val="20"/>
        </w:rPr>
        <w:t>(</w:t>
      </w:r>
      <w:proofErr w:type="spellStart"/>
      <w:r w:rsidRPr="000C3CBC">
        <w:rPr>
          <w:rFonts w:ascii="Arial" w:hAnsi="Arial" w:cs="Arial"/>
          <w:b/>
          <w:bCs/>
          <w:sz w:val="20"/>
          <w:szCs w:val="20"/>
        </w:rPr>
        <w:t>ii</w:t>
      </w:r>
      <w:proofErr w:type="spellEnd"/>
      <w:r w:rsidRPr="000C3CBC">
        <w:rPr>
          <w:rFonts w:ascii="Arial" w:hAnsi="Arial" w:cs="Arial"/>
          <w:b/>
          <w:bCs/>
          <w:sz w:val="20"/>
          <w:szCs w:val="20"/>
        </w:rPr>
        <w:t>)</w:t>
      </w:r>
      <w:r w:rsidRPr="000C3CBC">
        <w:rPr>
          <w:rFonts w:ascii="Arial" w:hAnsi="Arial" w:cs="Arial"/>
          <w:sz w:val="20"/>
          <w:szCs w:val="20"/>
        </w:rPr>
        <w:t xml:space="preserve"> el manejo, transporte y disposición de tanques de almacenamiento como residuos peligrosos, valorado bajo un escenario crítico en el que la totalidad de los diez (10) tanques deba gestionarse conforme a los requisitos establecidos en el Decreto 1076 de 2015 y los lineamientos de la autoridad competente.</w:t>
      </w:r>
    </w:p>
    <w:p w14:paraId="0799CD6B" w14:textId="77777777" w:rsidR="00B07C65" w:rsidRPr="000C3CBC" w:rsidRDefault="00B07C65" w:rsidP="000C3CBC">
      <w:pPr>
        <w:spacing w:after="0" w:line="240" w:lineRule="auto"/>
        <w:jc w:val="both"/>
        <w:rPr>
          <w:rFonts w:ascii="Arial" w:hAnsi="Arial" w:cs="Arial"/>
          <w:sz w:val="20"/>
          <w:szCs w:val="20"/>
        </w:rPr>
      </w:pPr>
    </w:p>
    <w:p w14:paraId="10F4077B" w14:textId="01C4E14F" w:rsidR="6165BE9A" w:rsidRDefault="6165BE9A" w:rsidP="00790EEC">
      <w:pPr>
        <w:spacing w:after="0" w:line="240" w:lineRule="auto"/>
        <w:jc w:val="both"/>
        <w:rPr>
          <w:rFonts w:ascii="Arial" w:hAnsi="Arial" w:cs="Arial"/>
          <w:sz w:val="20"/>
          <w:szCs w:val="20"/>
        </w:rPr>
      </w:pPr>
      <w:r w:rsidRPr="000C3CBC">
        <w:rPr>
          <w:rFonts w:ascii="Arial" w:hAnsi="Arial" w:cs="Arial"/>
          <w:sz w:val="20"/>
          <w:szCs w:val="20"/>
        </w:rPr>
        <w:t xml:space="preserve">En el caso específico los recursos destinados a la atención de </w:t>
      </w:r>
      <w:r w:rsidR="008457B8">
        <w:rPr>
          <w:rFonts w:ascii="Arial" w:hAnsi="Arial" w:cs="Arial"/>
          <w:sz w:val="20"/>
          <w:szCs w:val="20"/>
        </w:rPr>
        <w:t>las actividades</w:t>
      </w:r>
      <w:r w:rsidRPr="000C3CBC">
        <w:rPr>
          <w:rFonts w:ascii="Arial" w:hAnsi="Arial" w:cs="Arial"/>
          <w:sz w:val="20"/>
          <w:szCs w:val="20"/>
        </w:rPr>
        <w:t xml:space="preserve"> </w:t>
      </w:r>
      <w:r w:rsidR="00D9030D">
        <w:rPr>
          <w:rFonts w:ascii="Arial" w:hAnsi="Arial" w:cs="Arial"/>
          <w:sz w:val="20"/>
          <w:szCs w:val="20"/>
        </w:rPr>
        <w:t>identificadas durante la ejecución contractual</w:t>
      </w:r>
      <w:r w:rsidR="00C946A2" w:rsidRPr="1866E418">
        <w:rPr>
          <w:rFonts w:ascii="Arial" w:hAnsi="Arial" w:cs="Arial"/>
          <w:sz w:val="20"/>
          <w:szCs w:val="20"/>
        </w:rPr>
        <w:t xml:space="preserve"> </w:t>
      </w:r>
      <w:r w:rsidRPr="000C3CBC">
        <w:rPr>
          <w:rFonts w:ascii="Arial" w:hAnsi="Arial" w:cs="Arial"/>
          <w:sz w:val="20"/>
          <w:szCs w:val="20"/>
        </w:rPr>
        <w:t xml:space="preserve">serán ejecutados de acuerdo con el concepto que emita </w:t>
      </w:r>
      <w:r w:rsidR="4196FF6D" w:rsidRPr="1866E418">
        <w:rPr>
          <w:rFonts w:ascii="Arial" w:hAnsi="Arial" w:cs="Arial"/>
          <w:sz w:val="20"/>
          <w:szCs w:val="20"/>
        </w:rPr>
        <w:t>la i</w:t>
      </w:r>
      <w:r w:rsidRPr="000C3CBC">
        <w:rPr>
          <w:rFonts w:ascii="Arial" w:hAnsi="Arial" w:cs="Arial"/>
          <w:sz w:val="20"/>
          <w:szCs w:val="20"/>
        </w:rPr>
        <w:t xml:space="preserve">nterventoría para cada caso específico y de conformidad con los procedimientos, criterios y condiciones establecidos en el Anexo Técnico Principal. Para estos efectos, el contratista deberá dar cumplimiento a las actividades, tiempos de atención y demás lineamientos definidos en dicho anexo. </w:t>
      </w:r>
    </w:p>
    <w:p w14:paraId="3CF29C3E" w14:textId="77777777" w:rsidR="00B07C65" w:rsidRPr="000C3CBC" w:rsidRDefault="00B07C65" w:rsidP="000C3CBC">
      <w:pPr>
        <w:spacing w:after="0" w:line="240" w:lineRule="auto"/>
        <w:jc w:val="both"/>
        <w:rPr>
          <w:rFonts w:ascii="Arial" w:hAnsi="Arial" w:cs="Arial"/>
          <w:sz w:val="20"/>
          <w:szCs w:val="20"/>
        </w:rPr>
      </w:pPr>
    </w:p>
    <w:p w14:paraId="6ED5761D" w14:textId="40671292" w:rsidR="6165BE9A" w:rsidRDefault="6165BE9A" w:rsidP="00790EEC">
      <w:pPr>
        <w:spacing w:after="0" w:line="240" w:lineRule="auto"/>
        <w:jc w:val="both"/>
        <w:rPr>
          <w:rFonts w:ascii="Arial" w:hAnsi="Arial" w:cs="Arial"/>
          <w:sz w:val="20"/>
          <w:szCs w:val="20"/>
        </w:rPr>
      </w:pPr>
      <w:r w:rsidRPr="000C3CBC">
        <w:rPr>
          <w:rFonts w:ascii="Arial" w:hAnsi="Arial" w:cs="Arial"/>
          <w:sz w:val="20"/>
          <w:szCs w:val="20"/>
        </w:rPr>
        <w:lastRenderedPageBreak/>
        <w:t xml:space="preserve">Los costos asociados a </w:t>
      </w:r>
      <w:r w:rsidR="00CB475F">
        <w:rPr>
          <w:rFonts w:ascii="Arial" w:hAnsi="Arial" w:cs="Arial"/>
          <w:sz w:val="20"/>
          <w:szCs w:val="20"/>
        </w:rPr>
        <w:t>la ejecución de</w:t>
      </w:r>
      <w:r w:rsidRPr="000C3CBC">
        <w:rPr>
          <w:rFonts w:ascii="Arial" w:hAnsi="Arial" w:cs="Arial"/>
          <w:sz w:val="20"/>
          <w:szCs w:val="20"/>
        </w:rPr>
        <w:t xml:space="preserve"> los eventos </w:t>
      </w:r>
      <w:r w:rsidR="00D9030D">
        <w:rPr>
          <w:rFonts w:ascii="Arial" w:hAnsi="Arial" w:cs="Arial"/>
          <w:sz w:val="20"/>
          <w:szCs w:val="20"/>
        </w:rPr>
        <w:t>identificados durante la ejecución contractual</w:t>
      </w:r>
      <w:r w:rsidRPr="000C3CBC">
        <w:rPr>
          <w:rFonts w:ascii="Arial" w:hAnsi="Arial" w:cs="Arial"/>
          <w:sz w:val="20"/>
          <w:szCs w:val="20"/>
        </w:rPr>
        <w:t xml:space="preserve"> se reconocerán de acuerdo con los valores unitarios que </w:t>
      </w:r>
      <w:r w:rsidR="00587CAF">
        <w:rPr>
          <w:rFonts w:ascii="Arial" w:hAnsi="Arial" w:cs="Arial"/>
          <w:sz w:val="20"/>
          <w:szCs w:val="20"/>
        </w:rPr>
        <w:t>el contratista defina y la interventoría apruebe</w:t>
      </w:r>
      <w:r w:rsidR="005C3E44">
        <w:rPr>
          <w:rFonts w:ascii="Arial" w:hAnsi="Arial" w:cs="Arial"/>
          <w:sz w:val="20"/>
          <w:szCs w:val="20"/>
        </w:rPr>
        <w:t>, en todo caso el contratista deberá ceñirse a lo establecido el Anexo Técnico Principal.</w:t>
      </w:r>
    </w:p>
    <w:p w14:paraId="25DEE4C5" w14:textId="77777777" w:rsidR="00790EEC" w:rsidRPr="000C3CBC" w:rsidRDefault="00790EEC" w:rsidP="000C3CBC">
      <w:pPr>
        <w:spacing w:after="0" w:line="240" w:lineRule="auto"/>
        <w:jc w:val="both"/>
        <w:rPr>
          <w:rFonts w:ascii="Arial" w:hAnsi="Arial" w:cs="Arial"/>
          <w:sz w:val="20"/>
          <w:szCs w:val="20"/>
        </w:rPr>
      </w:pPr>
    </w:p>
    <w:p w14:paraId="5EDCB245" w14:textId="4898DE33" w:rsidR="6165BE9A" w:rsidRDefault="6165BE9A" w:rsidP="00790EEC">
      <w:pPr>
        <w:spacing w:after="0" w:line="240" w:lineRule="auto"/>
        <w:jc w:val="both"/>
        <w:rPr>
          <w:rFonts w:ascii="Arial" w:hAnsi="Arial" w:cs="Arial"/>
          <w:sz w:val="20"/>
          <w:szCs w:val="20"/>
        </w:rPr>
      </w:pPr>
      <w:r w:rsidRPr="000C3CBC">
        <w:rPr>
          <w:rFonts w:ascii="Arial" w:hAnsi="Arial" w:cs="Arial"/>
          <w:sz w:val="20"/>
          <w:szCs w:val="20"/>
        </w:rPr>
        <w:t xml:space="preserve">Los recursos de la bolsa que no sean ejecutados durante la vigencia contractual permanecerán a favor de la Entidad para efectos de la liquidación del contrato o, cuando esta lo considere pertinente, podrán destinarse a la ampliación del plazo </w:t>
      </w:r>
      <w:r w:rsidR="00F22FED">
        <w:rPr>
          <w:rFonts w:ascii="Arial" w:hAnsi="Arial" w:cs="Arial"/>
          <w:sz w:val="20"/>
          <w:szCs w:val="20"/>
        </w:rPr>
        <w:t xml:space="preserve">y costos </w:t>
      </w:r>
      <w:r w:rsidRPr="000C3CBC">
        <w:rPr>
          <w:rFonts w:ascii="Arial" w:hAnsi="Arial" w:cs="Arial"/>
          <w:sz w:val="20"/>
          <w:szCs w:val="20"/>
        </w:rPr>
        <w:t xml:space="preserve">de ejecución </w:t>
      </w:r>
      <w:r w:rsidR="00F22FED">
        <w:rPr>
          <w:rFonts w:ascii="Arial" w:hAnsi="Arial" w:cs="Arial"/>
          <w:sz w:val="20"/>
          <w:szCs w:val="20"/>
        </w:rPr>
        <w:t xml:space="preserve">de </w:t>
      </w:r>
      <w:r w:rsidRPr="000C3CBC">
        <w:rPr>
          <w:rFonts w:ascii="Arial" w:hAnsi="Arial" w:cs="Arial"/>
          <w:sz w:val="20"/>
          <w:szCs w:val="20"/>
        </w:rPr>
        <w:t xml:space="preserve">otras actividades objeto del contrato. </w:t>
      </w:r>
    </w:p>
    <w:p w14:paraId="3ECAAEA6" w14:textId="77777777" w:rsidR="00790EEC" w:rsidRPr="000C3CBC" w:rsidRDefault="00790EEC" w:rsidP="000C3CBC">
      <w:pPr>
        <w:spacing w:after="0" w:line="240" w:lineRule="auto"/>
        <w:jc w:val="both"/>
        <w:rPr>
          <w:rFonts w:ascii="Arial" w:hAnsi="Arial" w:cs="Arial"/>
          <w:sz w:val="20"/>
          <w:szCs w:val="20"/>
        </w:rPr>
      </w:pPr>
    </w:p>
    <w:p w14:paraId="6FE8C4FD" w14:textId="2B911DED" w:rsidR="6165BE9A" w:rsidRPr="000C3CBC" w:rsidRDefault="6165BE9A" w:rsidP="000C3CBC">
      <w:pPr>
        <w:spacing w:after="0" w:line="240" w:lineRule="auto"/>
        <w:jc w:val="both"/>
        <w:rPr>
          <w:rFonts w:ascii="Arial" w:hAnsi="Arial" w:cs="Arial"/>
          <w:sz w:val="20"/>
          <w:szCs w:val="20"/>
        </w:rPr>
      </w:pPr>
      <w:r w:rsidRPr="000C3CBC">
        <w:rPr>
          <w:rFonts w:ascii="Arial" w:hAnsi="Arial" w:cs="Arial"/>
          <w:sz w:val="20"/>
          <w:szCs w:val="20"/>
        </w:rPr>
        <w:t xml:space="preserve">En caso de que los recursos asignados a la bolsa de </w:t>
      </w:r>
      <w:r w:rsidR="00F22FED">
        <w:rPr>
          <w:rFonts w:ascii="Arial" w:hAnsi="Arial" w:cs="Arial"/>
          <w:sz w:val="20"/>
          <w:szCs w:val="20"/>
        </w:rPr>
        <w:t xml:space="preserve">eventos </w:t>
      </w:r>
      <w:r w:rsidRPr="000C3CBC">
        <w:rPr>
          <w:rFonts w:ascii="Arial" w:hAnsi="Arial" w:cs="Arial"/>
          <w:sz w:val="20"/>
          <w:szCs w:val="20"/>
        </w:rPr>
        <w:t>se agoten, la Entidad definirá el mecanismo más adecuado para la atención de estos eventos</w:t>
      </w:r>
      <w:r w:rsidR="00FD10CC">
        <w:rPr>
          <w:rFonts w:ascii="Arial" w:hAnsi="Arial" w:cs="Arial"/>
          <w:sz w:val="20"/>
          <w:szCs w:val="20"/>
        </w:rPr>
        <w:t xml:space="preserve"> u otros que aparezcan</w:t>
      </w:r>
      <w:r w:rsidRPr="000C3CBC">
        <w:rPr>
          <w:rFonts w:ascii="Arial" w:hAnsi="Arial" w:cs="Arial"/>
          <w:sz w:val="20"/>
          <w:szCs w:val="20"/>
        </w:rPr>
        <w:t xml:space="preserve">, lo cual podrá incluir la asignación de recursos adicionales o la implementación de estrategias alternativas que garanticen la continuidad en la atención de estas novedades.  </w:t>
      </w:r>
    </w:p>
    <w:p w14:paraId="07F596AB" w14:textId="77777777" w:rsidR="00790EEC" w:rsidRDefault="00790EEC" w:rsidP="33CF55E5">
      <w:pPr>
        <w:pStyle w:val="Default"/>
        <w:jc w:val="both"/>
        <w:rPr>
          <w:color w:val="auto"/>
          <w:sz w:val="20"/>
          <w:szCs w:val="20"/>
        </w:rPr>
      </w:pPr>
    </w:p>
    <w:p w14:paraId="17B1EE55" w14:textId="77777777" w:rsidR="00FD41B4" w:rsidRPr="00CD7B49" w:rsidRDefault="00FD41B4" w:rsidP="00FD41B4">
      <w:pPr>
        <w:tabs>
          <w:tab w:val="num" w:pos="993"/>
          <w:tab w:val="left" w:pos="5706"/>
        </w:tabs>
        <w:spacing w:after="0" w:line="240" w:lineRule="auto"/>
        <w:jc w:val="both"/>
        <w:rPr>
          <w:rFonts w:ascii="Arial" w:eastAsia="ZTR1C.tmp" w:hAnsi="Arial" w:cs="Arial"/>
          <w:color w:val="000000"/>
          <w:sz w:val="20"/>
          <w:szCs w:val="20"/>
          <w:lang w:eastAsia="es-ES"/>
        </w:rPr>
      </w:pPr>
    </w:p>
    <w:p w14:paraId="4286D381" w14:textId="03EEA1AA" w:rsidR="00FD41B4" w:rsidRPr="00FD41B4" w:rsidRDefault="00FD41B4" w:rsidP="00FD41B4">
      <w:pPr>
        <w:pStyle w:val="Prrafodelista"/>
        <w:numPr>
          <w:ilvl w:val="0"/>
          <w:numId w:val="8"/>
        </w:numPr>
        <w:tabs>
          <w:tab w:val="num" w:pos="993"/>
          <w:tab w:val="left" w:pos="5706"/>
        </w:tabs>
        <w:spacing w:after="0" w:line="240" w:lineRule="auto"/>
        <w:jc w:val="both"/>
        <w:rPr>
          <w:rFonts w:ascii="Arial" w:eastAsia="ZTR1C.tmp" w:hAnsi="Arial" w:cs="Arial"/>
          <w:b/>
          <w:color w:val="000000"/>
          <w:sz w:val="20"/>
          <w:szCs w:val="20"/>
          <w:lang w:val="es-ES" w:eastAsia="es-ES"/>
        </w:rPr>
      </w:pPr>
      <w:r w:rsidRPr="00FD41B4">
        <w:rPr>
          <w:rFonts w:ascii="Arial" w:eastAsia="ZTR1C.tmp" w:hAnsi="Arial" w:cs="Arial"/>
          <w:b/>
          <w:color w:val="000000"/>
          <w:sz w:val="20"/>
          <w:szCs w:val="20"/>
          <w:lang w:val="es-ES" w:eastAsia="es-ES"/>
        </w:rPr>
        <w:t>DISPONIBILIDAD PRESUPUESTAL</w:t>
      </w:r>
    </w:p>
    <w:p w14:paraId="496CD2C8" w14:textId="77777777" w:rsidR="00FD41B4" w:rsidRDefault="00FD41B4" w:rsidP="00FD41B4">
      <w:pPr>
        <w:tabs>
          <w:tab w:val="num" w:pos="993"/>
          <w:tab w:val="left" w:pos="5706"/>
        </w:tabs>
        <w:spacing w:after="0" w:line="240" w:lineRule="auto"/>
        <w:jc w:val="both"/>
        <w:rPr>
          <w:rFonts w:ascii="Arial" w:eastAsia="ZTR1C.tmp" w:hAnsi="Arial" w:cs="Arial"/>
          <w:color w:val="000000"/>
          <w:sz w:val="20"/>
          <w:szCs w:val="20"/>
          <w:lang w:val="es-ES" w:eastAsia="es-ES"/>
        </w:rPr>
      </w:pPr>
    </w:p>
    <w:p w14:paraId="5B1AEDBB" w14:textId="72D8BBED" w:rsidR="009B7060" w:rsidRPr="009B7060" w:rsidRDefault="009B7060" w:rsidP="009B7060">
      <w:pPr>
        <w:tabs>
          <w:tab w:val="num" w:pos="993"/>
          <w:tab w:val="left" w:pos="5706"/>
        </w:tabs>
        <w:spacing w:after="0" w:line="240" w:lineRule="auto"/>
        <w:jc w:val="both"/>
        <w:rPr>
          <w:rFonts w:ascii="Arial" w:eastAsia="ZTR1C.tmp" w:hAnsi="Arial" w:cs="Arial"/>
          <w:sz w:val="20"/>
          <w:szCs w:val="20"/>
          <w:lang w:val="es-ES" w:eastAsia="es-ES"/>
        </w:rPr>
      </w:pPr>
      <w:r w:rsidRPr="00C06141">
        <w:rPr>
          <w:rFonts w:ascii="Arial" w:eastAsia="ZTR1C.tmp" w:hAnsi="Arial" w:cs="Arial"/>
          <w:b/>
          <w:bCs/>
          <w:sz w:val="20"/>
          <w:szCs w:val="20"/>
          <w:lang w:val="es-ES" w:eastAsia="es-ES"/>
        </w:rPr>
        <w:t>Requerimiento PAA:</w:t>
      </w:r>
      <w:r w:rsidRPr="009B7060">
        <w:rPr>
          <w:rFonts w:ascii="Arial" w:eastAsia="ZTR1C.tmp" w:hAnsi="Arial" w:cs="Arial"/>
          <w:sz w:val="20"/>
          <w:szCs w:val="20"/>
          <w:lang w:val="es-ES" w:eastAsia="es-ES"/>
        </w:rPr>
        <w:t xml:space="preserve"> </w:t>
      </w:r>
      <w:r w:rsidR="004703C0" w:rsidRPr="004703C0">
        <w:rPr>
          <w:rFonts w:ascii="Arial" w:eastAsia="ZTR1C.tmp" w:hAnsi="Arial" w:cs="Arial"/>
          <w:sz w:val="20"/>
          <w:szCs w:val="20"/>
          <w:lang w:val="es-ES" w:eastAsia="es-ES"/>
        </w:rPr>
        <w:t>D</w:t>
      </w:r>
      <w:r w:rsidR="00C06141">
        <w:rPr>
          <w:rFonts w:ascii="Arial" w:eastAsia="ZTR1C.tmp" w:hAnsi="Arial" w:cs="Arial"/>
          <w:sz w:val="20"/>
          <w:szCs w:val="20"/>
          <w:lang w:val="es-ES" w:eastAsia="es-ES"/>
        </w:rPr>
        <w:t>C</w:t>
      </w:r>
      <w:r w:rsidR="004703C0" w:rsidRPr="004703C0">
        <w:rPr>
          <w:rFonts w:ascii="Arial" w:eastAsia="ZTR1C.tmp" w:hAnsi="Arial" w:cs="Arial"/>
          <w:sz w:val="20"/>
          <w:szCs w:val="20"/>
          <w:lang w:val="es-ES" w:eastAsia="es-ES"/>
        </w:rPr>
        <w:t>MC72</w:t>
      </w:r>
    </w:p>
    <w:p w14:paraId="331EF7CD" w14:textId="320C5EEE" w:rsidR="009B7060" w:rsidRPr="009B7060" w:rsidRDefault="009B7060" w:rsidP="009B7060">
      <w:pPr>
        <w:tabs>
          <w:tab w:val="num" w:pos="993"/>
          <w:tab w:val="left" w:pos="5706"/>
        </w:tabs>
        <w:spacing w:after="0" w:line="240" w:lineRule="auto"/>
        <w:jc w:val="both"/>
        <w:rPr>
          <w:rFonts w:ascii="Arial" w:eastAsia="ZTR1C.tmp" w:hAnsi="Arial" w:cs="Arial"/>
          <w:sz w:val="20"/>
          <w:szCs w:val="20"/>
          <w:lang w:val="es-ES" w:eastAsia="es-ES"/>
        </w:rPr>
      </w:pPr>
      <w:r w:rsidRPr="00C06141">
        <w:rPr>
          <w:rFonts w:ascii="Arial" w:eastAsia="ZTR1C.tmp" w:hAnsi="Arial" w:cs="Arial"/>
          <w:b/>
          <w:bCs/>
          <w:sz w:val="20"/>
          <w:szCs w:val="20"/>
          <w:lang w:val="es-ES" w:eastAsia="es-ES"/>
        </w:rPr>
        <w:t>Meta:</w:t>
      </w:r>
      <w:r w:rsidRPr="009B7060">
        <w:rPr>
          <w:rFonts w:ascii="Arial" w:eastAsia="ZTR1C.tmp" w:hAnsi="Arial" w:cs="Arial"/>
          <w:sz w:val="20"/>
          <w:szCs w:val="20"/>
          <w:lang w:val="es-ES" w:eastAsia="es-ES"/>
        </w:rPr>
        <w:t xml:space="preserve"> “Mejorar la infraestructura de 5 patios del SITP a través de la puesta en operación de dos patios</w:t>
      </w:r>
      <w:r w:rsidR="001F7F21">
        <w:rPr>
          <w:rFonts w:ascii="Arial" w:eastAsia="ZTR1C.tmp" w:hAnsi="Arial" w:cs="Arial"/>
          <w:sz w:val="20"/>
          <w:szCs w:val="20"/>
          <w:lang w:val="es-ES" w:eastAsia="es-ES"/>
        </w:rPr>
        <w:t xml:space="preserve"> y</w:t>
      </w:r>
      <w:r w:rsidRPr="009B7060">
        <w:rPr>
          <w:rFonts w:ascii="Arial" w:eastAsia="ZTR1C.tmp" w:hAnsi="Arial" w:cs="Arial"/>
          <w:sz w:val="20"/>
          <w:szCs w:val="20"/>
          <w:lang w:val="es-ES" w:eastAsia="es-ES"/>
        </w:rPr>
        <w:t xml:space="preserve"> la adecuación física de 3 patios”</w:t>
      </w:r>
    </w:p>
    <w:p w14:paraId="084A228E" w14:textId="77777777" w:rsidR="009B7060" w:rsidRPr="009B7060" w:rsidRDefault="009B7060" w:rsidP="009B7060">
      <w:pPr>
        <w:tabs>
          <w:tab w:val="num" w:pos="993"/>
          <w:tab w:val="left" w:pos="5706"/>
        </w:tabs>
        <w:spacing w:after="0" w:line="240" w:lineRule="auto"/>
        <w:jc w:val="both"/>
        <w:rPr>
          <w:rFonts w:ascii="Arial" w:eastAsia="ZTR1C.tmp" w:hAnsi="Arial" w:cs="Arial"/>
          <w:sz w:val="20"/>
          <w:szCs w:val="20"/>
          <w:lang w:val="es-ES" w:eastAsia="es-ES"/>
        </w:rPr>
      </w:pPr>
      <w:r w:rsidRPr="00C06141">
        <w:rPr>
          <w:rFonts w:ascii="Arial" w:eastAsia="ZTR1C.tmp" w:hAnsi="Arial" w:cs="Arial"/>
          <w:b/>
          <w:bCs/>
          <w:sz w:val="20"/>
          <w:szCs w:val="20"/>
          <w:lang w:val="es-ES" w:eastAsia="es-ES"/>
        </w:rPr>
        <w:t xml:space="preserve">Rubro: </w:t>
      </w:r>
      <w:r w:rsidRPr="009B7060">
        <w:rPr>
          <w:rFonts w:ascii="Arial" w:eastAsia="ZTR1C.tmp" w:hAnsi="Arial" w:cs="Arial"/>
          <w:sz w:val="20"/>
          <w:szCs w:val="20"/>
          <w:lang w:val="es-ES" w:eastAsia="es-ES"/>
        </w:rPr>
        <w:t>Desarrollo y Gestión de la Infraestructura del Sistema Integrado de Transporte Público de Bogotá (Recursos SITP)</w:t>
      </w:r>
    </w:p>
    <w:p w14:paraId="1F1C4687" w14:textId="77777777" w:rsidR="009B7060" w:rsidRPr="009B7060" w:rsidRDefault="009B7060" w:rsidP="009B7060">
      <w:pPr>
        <w:tabs>
          <w:tab w:val="num" w:pos="993"/>
          <w:tab w:val="left" w:pos="5706"/>
        </w:tabs>
        <w:spacing w:after="0" w:line="240" w:lineRule="auto"/>
        <w:jc w:val="both"/>
        <w:rPr>
          <w:rFonts w:ascii="Arial" w:eastAsia="ZTR1C.tmp" w:hAnsi="Arial" w:cs="Arial"/>
          <w:sz w:val="20"/>
          <w:szCs w:val="20"/>
          <w:lang w:val="es-ES" w:eastAsia="es-ES"/>
        </w:rPr>
      </w:pPr>
      <w:r w:rsidRPr="00C06141">
        <w:rPr>
          <w:rFonts w:ascii="Arial" w:eastAsia="ZTR1C.tmp" w:hAnsi="Arial" w:cs="Arial"/>
          <w:b/>
          <w:bCs/>
          <w:sz w:val="20"/>
          <w:szCs w:val="20"/>
          <w:lang w:val="es-ES" w:eastAsia="es-ES"/>
        </w:rPr>
        <w:t>Código de Rubro:</w:t>
      </w:r>
      <w:r w:rsidRPr="009B7060">
        <w:rPr>
          <w:rFonts w:ascii="Arial" w:eastAsia="ZTR1C.tmp" w:hAnsi="Arial" w:cs="Arial"/>
          <w:sz w:val="20"/>
          <w:szCs w:val="20"/>
          <w:lang w:val="es-ES" w:eastAsia="es-ES"/>
        </w:rPr>
        <w:t xml:space="preserve"> 423011724082020027806 </w:t>
      </w:r>
    </w:p>
    <w:p w14:paraId="273AF42E" w14:textId="77777777" w:rsidR="00FD41B4" w:rsidRDefault="00FD41B4" w:rsidP="00FD41B4">
      <w:pPr>
        <w:tabs>
          <w:tab w:val="num" w:pos="993"/>
          <w:tab w:val="left" w:pos="5706"/>
        </w:tabs>
        <w:spacing w:after="0" w:line="240" w:lineRule="auto"/>
        <w:jc w:val="both"/>
        <w:rPr>
          <w:rFonts w:ascii="Arial" w:eastAsia="ZTR1C.tmp" w:hAnsi="Arial" w:cs="Arial"/>
          <w:color w:val="FF0000"/>
          <w:sz w:val="20"/>
          <w:szCs w:val="20"/>
          <w:lang w:val="es-ES" w:eastAsia="es-ES"/>
        </w:rPr>
      </w:pPr>
    </w:p>
    <w:p w14:paraId="3AB62791" w14:textId="77777777" w:rsidR="00F30F1A" w:rsidRDefault="00F30F1A" w:rsidP="00FD41B4">
      <w:pPr>
        <w:tabs>
          <w:tab w:val="num" w:pos="993"/>
          <w:tab w:val="left" w:pos="5706"/>
        </w:tabs>
        <w:spacing w:after="0" w:line="240" w:lineRule="auto"/>
        <w:jc w:val="both"/>
        <w:rPr>
          <w:rFonts w:ascii="Arial" w:eastAsia="ZTR1C.tmp" w:hAnsi="Arial" w:cs="Arial"/>
          <w:color w:val="FF0000"/>
          <w:sz w:val="20"/>
          <w:szCs w:val="20"/>
          <w:lang w:val="es-ES" w:eastAsia="es-ES"/>
        </w:rPr>
      </w:pPr>
    </w:p>
    <w:p w14:paraId="67539C06" w14:textId="212FDEEF" w:rsidR="0042782E" w:rsidRPr="008920BF" w:rsidRDefault="008920BF" w:rsidP="008920BF">
      <w:pPr>
        <w:pStyle w:val="Prrafodelista"/>
        <w:numPr>
          <w:ilvl w:val="0"/>
          <w:numId w:val="8"/>
        </w:numPr>
        <w:tabs>
          <w:tab w:val="num" w:pos="993"/>
          <w:tab w:val="left" w:pos="5706"/>
        </w:tabs>
        <w:spacing w:after="0" w:line="240" w:lineRule="auto"/>
        <w:jc w:val="both"/>
        <w:rPr>
          <w:rFonts w:ascii="Arial" w:eastAsia="ZTR1C.tmp" w:hAnsi="Arial" w:cs="Arial"/>
          <w:b/>
          <w:sz w:val="20"/>
          <w:szCs w:val="20"/>
          <w:lang w:val="es-ES" w:eastAsia="es-ES"/>
        </w:rPr>
      </w:pPr>
      <w:r w:rsidRPr="008920BF">
        <w:rPr>
          <w:rFonts w:ascii="Arial" w:eastAsia="ZTR1C.tmp" w:hAnsi="Arial" w:cs="Arial"/>
          <w:b/>
          <w:sz w:val="20"/>
          <w:szCs w:val="20"/>
          <w:lang w:val="es-ES" w:eastAsia="es-ES"/>
        </w:rPr>
        <w:t xml:space="preserve">CRITERIOS DE SELECCIÓN PARA LA OFERTA MÁS FAVORABLE </w:t>
      </w:r>
    </w:p>
    <w:p w14:paraId="6A916D5A" w14:textId="77777777" w:rsidR="008920BF" w:rsidRDefault="008920BF" w:rsidP="008920BF">
      <w:pPr>
        <w:spacing w:after="0" w:line="240" w:lineRule="auto"/>
        <w:jc w:val="both"/>
        <w:rPr>
          <w:rFonts w:ascii="Arial" w:eastAsia="ZTR1C.tmp" w:hAnsi="Arial" w:cs="Arial"/>
          <w:sz w:val="20"/>
          <w:szCs w:val="20"/>
          <w:lang w:val="es-ES" w:eastAsia="es-ES"/>
        </w:rPr>
      </w:pPr>
    </w:p>
    <w:p w14:paraId="3FE8C188" w14:textId="77777777" w:rsidR="00A238AF" w:rsidRDefault="00A238AF" w:rsidP="008920BF">
      <w:pPr>
        <w:spacing w:after="0" w:line="240" w:lineRule="auto"/>
        <w:jc w:val="both"/>
        <w:rPr>
          <w:rFonts w:ascii="Arial" w:eastAsia="ZTR1C.tmp" w:hAnsi="Arial" w:cs="Arial"/>
          <w:color w:val="FF0000"/>
          <w:sz w:val="20"/>
          <w:szCs w:val="20"/>
          <w:lang w:val="es-ES" w:eastAsia="es-ES"/>
        </w:rPr>
      </w:pPr>
    </w:p>
    <w:p w14:paraId="47B8C14E" w14:textId="521008D6" w:rsidR="004267FA" w:rsidRPr="008920BF" w:rsidRDefault="004267FA" w:rsidP="008920BF">
      <w:pPr>
        <w:pStyle w:val="Prrafodelista"/>
        <w:numPr>
          <w:ilvl w:val="1"/>
          <w:numId w:val="8"/>
        </w:numPr>
        <w:spacing w:after="0" w:line="240" w:lineRule="auto"/>
        <w:jc w:val="both"/>
        <w:rPr>
          <w:rFonts w:ascii="Arial" w:eastAsia="ZTR1C.tmp" w:hAnsi="Arial" w:cs="Arial"/>
          <w:sz w:val="20"/>
          <w:szCs w:val="20"/>
          <w:lang w:val="es-ES" w:eastAsia="es-ES"/>
        </w:rPr>
      </w:pPr>
      <w:r w:rsidRPr="008920BF">
        <w:rPr>
          <w:rFonts w:ascii="Arial" w:eastAsia="ZTR1C.tmp" w:hAnsi="Arial" w:cs="Arial"/>
          <w:b/>
          <w:sz w:val="20"/>
          <w:szCs w:val="20"/>
          <w:lang w:val="es-ES" w:eastAsia="es-ES"/>
        </w:rPr>
        <w:t xml:space="preserve">Requisitos de cumplimiento habilitantes </w:t>
      </w:r>
    </w:p>
    <w:p w14:paraId="6FECB3E3" w14:textId="77777777" w:rsidR="0042782E" w:rsidRDefault="0042782E" w:rsidP="00970208">
      <w:pPr>
        <w:spacing w:after="0" w:line="240" w:lineRule="auto"/>
        <w:jc w:val="both"/>
        <w:rPr>
          <w:rFonts w:ascii="Arial" w:eastAsia="ZTR1C.tmp" w:hAnsi="Arial" w:cs="Arial"/>
          <w:sz w:val="20"/>
          <w:szCs w:val="20"/>
          <w:lang w:val="es-ES" w:eastAsia="es-ES"/>
        </w:rPr>
      </w:pPr>
    </w:p>
    <w:p w14:paraId="3E155F93" w14:textId="7A5C6050" w:rsidR="00970208" w:rsidRPr="00970208" w:rsidRDefault="00970208" w:rsidP="00970208">
      <w:pPr>
        <w:spacing w:after="0" w:line="240" w:lineRule="auto"/>
        <w:jc w:val="both"/>
        <w:rPr>
          <w:rFonts w:ascii="Arial" w:eastAsia="ZTR1C.tmp" w:hAnsi="Arial" w:cs="Arial"/>
          <w:sz w:val="20"/>
          <w:szCs w:val="20"/>
          <w:lang w:val="es-ES" w:eastAsia="es-ES"/>
        </w:rPr>
      </w:pPr>
      <w:r w:rsidRPr="00970208">
        <w:rPr>
          <w:rFonts w:ascii="Arial" w:eastAsia="ZTR1C.tmp" w:hAnsi="Arial" w:cs="Arial"/>
          <w:sz w:val="20"/>
          <w:szCs w:val="20"/>
          <w:lang w:val="es-ES" w:eastAsia="es-ES"/>
        </w:rPr>
        <w:t>De conformidad con lo establecido en la Ley 1150 de 2007, artículo 6; modificado por el artículo 221 del Decre</w:t>
      </w:r>
      <w:r>
        <w:rPr>
          <w:rFonts w:ascii="Arial" w:eastAsia="ZTR1C.tmp" w:hAnsi="Arial" w:cs="Arial"/>
          <w:sz w:val="20"/>
          <w:szCs w:val="20"/>
          <w:lang w:val="es-ES" w:eastAsia="es-ES"/>
        </w:rPr>
        <w:t>to – Ley 019 de 2012, TRANSMILENIO S.A.</w:t>
      </w:r>
      <w:r w:rsidRPr="00970208">
        <w:rPr>
          <w:rFonts w:ascii="Arial" w:eastAsia="ZTR1C.tmp" w:hAnsi="Arial" w:cs="Arial"/>
          <w:sz w:val="20"/>
          <w:szCs w:val="20"/>
          <w:lang w:val="es-ES" w:eastAsia="es-ES"/>
        </w:rPr>
        <w:t xml:space="preserve"> verificará en cada propuesta, el cumplimiento de los requisitos mínimos que acrediten su capacidad jurídica, financiera, técnica, organizacional y de experiencia previstos</w:t>
      </w:r>
      <w:r>
        <w:rPr>
          <w:rFonts w:ascii="Arial" w:eastAsia="ZTR1C.tmp" w:hAnsi="Arial" w:cs="Arial"/>
          <w:sz w:val="20"/>
          <w:szCs w:val="20"/>
          <w:lang w:val="es-ES" w:eastAsia="es-ES"/>
        </w:rPr>
        <w:t xml:space="preserve"> en este documento y en los pliegos de condiciones</w:t>
      </w:r>
      <w:r w:rsidRPr="00970208">
        <w:rPr>
          <w:rFonts w:ascii="Arial" w:eastAsia="ZTR1C.tmp" w:hAnsi="Arial" w:cs="Arial"/>
          <w:sz w:val="20"/>
          <w:szCs w:val="20"/>
          <w:lang w:val="es-ES" w:eastAsia="es-ES"/>
        </w:rPr>
        <w:t xml:space="preserve">, los cuales tienen por objeto establecer si las propuestas cumplen con las condiciones y requisitos exigidos, de tal forma que NO OTORGAN PUNTAJE y son verificados como requisitos mínimos habilitantes para la participación en el proceso de selección. </w:t>
      </w:r>
    </w:p>
    <w:p w14:paraId="55006238" w14:textId="77777777" w:rsidR="00970208" w:rsidRPr="00970208" w:rsidRDefault="00970208" w:rsidP="00970208">
      <w:pPr>
        <w:spacing w:after="0" w:line="240" w:lineRule="auto"/>
        <w:jc w:val="both"/>
        <w:rPr>
          <w:rFonts w:ascii="Arial" w:eastAsia="ZTR1C.tmp" w:hAnsi="Arial" w:cs="Arial"/>
          <w:sz w:val="20"/>
          <w:szCs w:val="20"/>
          <w:lang w:val="es-ES" w:eastAsia="es-ES"/>
        </w:rPr>
      </w:pPr>
    </w:p>
    <w:p w14:paraId="0AC4D3B1" w14:textId="371B3D66" w:rsidR="00970208" w:rsidRPr="00970208" w:rsidRDefault="00970208" w:rsidP="00970208">
      <w:pPr>
        <w:spacing w:after="0" w:line="240" w:lineRule="auto"/>
        <w:jc w:val="both"/>
        <w:rPr>
          <w:rFonts w:ascii="Arial" w:eastAsia="ZTR1C.tmp" w:hAnsi="Arial" w:cs="Arial"/>
          <w:sz w:val="20"/>
          <w:szCs w:val="20"/>
          <w:lang w:val="es-ES" w:eastAsia="es-ES"/>
        </w:rPr>
      </w:pPr>
      <w:r w:rsidRPr="00970208">
        <w:rPr>
          <w:rFonts w:ascii="Arial" w:eastAsia="ZTR1C.tmp" w:hAnsi="Arial" w:cs="Arial"/>
          <w:sz w:val="20"/>
          <w:szCs w:val="20"/>
          <w:lang w:val="es-ES" w:eastAsia="es-ES"/>
        </w:rPr>
        <w:t xml:space="preserve">La verificación de los requisitos mínimos habilitantes se basará en la documentación, información y anexos correspondientes, por lo cual es requisito indispensable consignar y adjuntar en la propuesta toda la información detallada que permita su análisis. </w:t>
      </w:r>
    </w:p>
    <w:p w14:paraId="3BF9DC82" w14:textId="77777777" w:rsidR="00970208" w:rsidRPr="00970208" w:rsidRDefault="00970208" w:rsidP="00970208">
      <w:pPr>
        <w:spacing w:after="0" w:line="240" w:lineRule="auto"/>
        <w:jc w:val="both"/>
        <w:rPr>
          <w:rFonts w:ascii="Arial" w:eastAsia="ZTR1C.tmp" w:hAnsi="Arial" w:cs="Arial"/>
          <w:sz w:val="20"/>
          <w:szCs w:val="20"/>
          <w:lang w:val="es-ES" w:eastAsia="es-ES"/>
        </w:rPr>
      </w:pPr>
    </w:p>
    <w:p w14:paraId="4401BBC1" w14:textId="7B8D2B55" w:rsidR="00970208" w:rsidRDefault="00970208" w:rsidP="00970208">
      <w:pPr>
        <w:spacing w:after="0" w:line="240" w:lineRule="auto"/>
        <w:jc w:val="both"/>
        <w:rPr>
          <w:rFonts w:ascii="Arial" w:eastAsia="ZTR1C.tmp" w:hAnsi="Arial" w:cs="Arial"/>
          <w:sz w:val="20"/>
          <w:szCs w:val="20"/>
          <w:lang w:val="es-ES" w:eastAsia="es-ES"/>
        </w:rPr>
      </w:pPr>
      <w:r w:rsidRPr="00970208">
        <w:rPr>
          <w:rFonts w:ascii="Arial" w:eastAsia="ZTR1C.tmp" w:hAnsi="Arial" w:cs="Arial"/>
          <w:sz w:val="20"/>
          <w:szCs w:val="20"/>
          <w:lang w:val="es-ES" w:eastAsia="es-ES"/>
        </w:rPr>
        <w:t>A continuación, se señalan los requisitos habilitantes para la evaluación de las propuestas:</w:t>
      </w:r>
    </w:p>
    <w:p w14:paraId="4FEB142F" w14:textId="77777777" w:rsidR="000315E6" w:rsidRDefault="000315E6" w:rsidP="00D37E1E">
      <w:pPr>
        <w:spacing w:after="0" w:line="240" w:lineRule="auto"/>
        <w:ind w:left="1276"/>
        <w:contextualSpacing/>
        <w:jc w:val="both"/>
        <w:rPr>
          <w:rFonts w:ascii="Arial" w:eastAsia="ZTR1C.tmp" w:hAnsi="Arial" w:cs="Arial"/>
          <w:sz w:val="20"/>
          <w:szCs w:val="20"/>
          <w:lang w:val="es-ES" w:eastAsia="es-ES"/>
        </w:rPr>
      </w:pPr>
    </w:p>
    <w:p w14:paraId="55786AFF" w14:textId="3F90654F" w:rsidR="00970208" w:rsidRPr="00187EA8" w:rsidRDefault="00970208" w:rsidP="00970208">
      <w:pPr>
        <w:pStyle w:val="Prrafodelista"/>
        <w:numPr>
          <w:ilvl w:val="2"/>
          <w:numId w:val="8"/>
        </w:numPr>
        <w:spacing w:after="0" w:line="240" w:lineRule="auto"/>
        <w:jc w:val="both"/>
        <w:rPr>
          <w:rFonts w:ascii="Arial" w:eastAsia="ZTR1C.tmp" w:hAnsi="Arial" w:cs="Arial"/>
          <w:b/>
          <w:bCs/>
          <w:sz w:val="20"/>
          <w:szCs w:val="20"/>
          <w:lang w:val="es-ES" w:eastAsia="es-ES"/>
        </w:rPr>
      </w:pPr>
      <w:r w:rsidRPr="00187EA8">
        <w:rPr>
          <w:rFonts w:ascii="Arial" w:eastAsia="ZTR1C.tmp" w:hAnsi="Arial" w:cs="Arial"/>
          <w:b/>
          <w:bCs/>
          <w:sz w:val="20"/>
          <w:szCs w:val="20"/>
          <w:lang w:val="es-ES" w:eastAsia="es-ES"/>
        </w:rPr>
        <w:t>Requisitos para acreditar la capacidad jurídica (Habilitantes)</w:t>
      </w:r>
    </w:p>
    <w:p w14:paraId="65E40A5E" w14:textId="77777777" w:rsidR="00970208" w:rsidRDefault="00970208" w:rsidP="00970208">
      <w:pPr>
        <w:spacing w:after="0" w:line="240" w:lineRule="auto"/>
        <w:jc w:val="both"/>
        <w:rPr>
          <w:rFonts w:ascii="Arial" w:eastAsia="ZTR1C.tmp" w:hAnsi="Arial" w:cs="Arial"/>
          <w:sz w:val="20"/>
          <w:szCs w:val="20"/>
          <w:lang w:val="es-ES" w:eastAsia="es-ES"/>
        </w:rPr>
      </w:pPr>
    </w:p>
    <w:p w14:paraId="786EACF5" w14:textId="00DA5792" w:rsidR="00970208" w:rsidRPr="00970208" w:rsidRDefault="00F43BC1" w:rsidP="00970208">
      <w:pPr>
        <w:spacing w:after="0" w:line="240" w:lineRule="auto"/>
        <w:jc w:val="both"/>
        <w:rPr>
          <w:rFonts w:ascii="Arial" w:eastAsia="ZTR1C.tmp" w:hAnsi="Arial" w:cs="Arial"/>
          <w:color w:val="FF0000"/>
          <w:sz w:val="20"/>
          <w:szCs w:val="20"/>
          <w:lang w:val="es-ES" w:eastAsia="es-ES"/>
        </w:rPr>
      </w:pPr>
      <w:r>
        <w:rPr>
          <w:rFonts w:ascii="Arial" w:eastAsia="ZTR1C.tmp" w:hAnsi="Arial" w:cs="Arial"/>
          <w:sz w:val="20"/>
          <w:szCs w:val="20"/>
          <w:lang w:val="es-ES" w:eastAsia="es-ES"/>
        </w:rPr>
        <w:t xml:space="preserve">Estos requisitos serán </w:t>
      </w:r>
      <w:r w:rsidR="00970208" w:rsidRPr="00F43BC1">
        <w:rPr>
          <w:rFonts w:ascii="Arial" w:eastAsia="ZTR1C.tmp" w:hAnsi="Arial" w:cs="Arial"/>
          <w:sz w:val="20"/>
          <w:szCs w:val="20"/>
          <w:lang w:val="es-ES" w:eastAsia="es-ES"/>
        </w:rPr>
        <w:t>los establecidos en los pliegos de condiciones</w:t>
      </w:r>
      <w:r w:rsidR="00970208" w:rsidRPr="00970208">
        <w:rPr>
          <w:rFonts w:ascii="Arial" w:eastAsia="ZTR1C.tmp" w:hAnsi="Arial" w:cs="Arial"/>
          <w:color w:val="FF0000"/>
          <w:sz w:val="20"/>
          <w:szCs w:val="20"/>
          <w:lang w:val="es-ES" w:eastAsia="es-ES"/>
        </w:rPr>
        <w:t>.</w:t>
      </w:r>
    </w:p>
    <w:p w14:paraId="48EE3A06" w14:textId="77777777" w:rsidR="00970208" w:rsidRDefault="00970208" w:rsidP="00970208">
      <w:pPr>
        <w:spacing w:after="0" w:line="240" w:lineRule="auto"/>
        <w:jc w:val="both"/>
        <w:rPr>
          <w:rFonts w:ascii="Arial" w:eastAsia="ZTR1C.tmp" w:hAnsi="Arial" w:cs="Arial"/>
          <w:sz w:val="20"/>
          <w:szCs w:val="20"/>
          <w:lang w:val="es-ES" w:eastAsia="es-ES"/>
        </w:rPr>
      </w:pPr>
    </w:p>
    <w:p w14:paraId="7634DE4E" w14:textId="0508F728" w:rsidR="00970208" w:rsidRPr="00187EA8" w:rsidRDefault="00F43BC1" w:rsidP="00F43BC1">
      <w:pPr>
        <w:pStyle w:val="Prrafodelista"/>
        <w:numPr>
          <w:ilvl w:val="2"/>
          <w:numId w:val="8"/>
        </w:numPr>
        <w:spacing w:after="0" w:line="240" w:lineRule="auto"/>
        <w:jc w:val="both"/>
        <w:rPr>
          <w:rFonts w:ascii="Arial" w:eastAsia="ZTR1C.tmp" w:hAnsi="Arial" w:cs="Arial"/>
          <w:b/>
          <w:bCs/>
          <w:sz w:val="20"/>
          <w:szCs w:val="20"/>
          <w:lang w:val="es-ES" w:eastAsia="es-ES"/>
        </w:rPr>
      </w:pPr>
      <w:r w:rsidRPr="00187EA8">
        <w:rPr>
          <w:rFonts w:ascii="Arial" w:eastAsia="ZTR1C.tmp" w:hAnsi="Arial" w:cs="Arial"/>
          <w:b/>
          <w:bCs/>
          <w:sz w:val="20"/>
          <w:szCs w:val="20"/>
          <w:lang w:val="es-ES" w:eastAsia="es-ES"/>
        </w:rPr>
        <w:t xml:space="preserve">Requisitos para acreditar capacidad financiera (Habilitantes) </w:t>
      </w:r>
    </w:p>
    <w:p w14:paraId="065BD71D" w14:textId="77777777" w:rsidR="00F43BC1" w:rsidRDefault="00F43BC1" w:rsidP="00F43BC1">
      <w:pPr>
        <w:spacing w:after="0" w:line="240" w:lineRule="auto"/>
        <w:contextualSpacing/>
        <w:jc w:val="both"/>
        <w:rPr>
          <w:rFonts w:ascii="Arial" w:eastAsia="ZTR1C.tmp" w:hAnsi="Arial" w:cs="Arial"/>
          <w:sz w:val="20"/>
          <w:szCs w:val="20"/>
          <w:lang w:val="es-ES" w:eastAsia="es-ES"/>
        </w:rPr>
      </w:pPr>
    </w:p>
    <w:p w14:paraId="6ECB2CDC" w14:textId="77777777" w:rsidR="007A15D9" w:rsidRPr="00CF3647" w:rsidRDefault="007A15D9" w:rsidP="007A15D9">
      <w:pPr>
        <w:tabs>
          <w:tab w:val="left" w:pos="8647"/>
        </w:tabs>
        <w:spacing w:after="0" w:line="240" w:lineRule="auto"/>
        <w:jc w:val="both"/>
        <w:rPr>
          <w:rFonts w:ascii="Arial" w:hAnsi="Arial" w:cs="Arial"/>
          <w:sz w:val="20"/>
          <w:szCs w:val="20"/>
        </w:rPr>
      </w:pPr>
      <w:r w:rsidRPr="00CF3647">
        <w:rPr>
          <w:rFonts w:ascii="Arial" w:hAnsi="Arial" w:cs="Arial"/>
          <w:sz w:val="20"/>
          <w:szCs w:val="20"/>
        </w:rPr>
        <w:t xml:space="preserve">Los interesados en el presente proceso de contratación y que sean personas naturales y jurídicas, nacionales o extranjeras con domicilio en Colombia, deberán estar inscritos en el Registro Único de Proponentes (RUP), con el fin de que la Entidad realice la verificación de los requisitos habilitantes de carácter financiero, de conformidad con lo establecido en el artículo 2.2.1.1.1.5.1 del Decreto </w:t>
      </w:r>
      <w:r w:rsidRPr="00CF3647">
        <w:rPr>
          <w:rFonts w:ascii="Arial" w:hAnsi="Arial" w:cs="Arial"/>
          <w:sz w:val="20"/>
          <w:szCs w:val="20"/>
        </w:rPr>
        <w:lastRenderedPageBreak/>
        <w:t xml:space="preserve">1082 de 2015 y el artículo 6 de la Ley 1150 de 2007 modificado por el artículo 221 del Decreto Ley 019 de 2012. </w:t>
      </w:r>
    </w:p>
    <w:p w14:paraId="0384E0CC" w14:textId="77777777" w:rsidR="007A15D9" w:rsidRPr="00CF3647" w:rsidRDefault="007A15D9" w:rsidP="007A15D9">
      <w:pPr>
        <w:tabs>
          <w:tab w:val="left" w:pos="8647"/>
        </w:tabs>
        <w:spacing w:after="0" w:line="240" w:lineRule="auto"/>
        <w:jc w:val="both"/>
        <w:rPr>
          <w:rFonts w:ascii="Arial" w:hAnsi="Arial" w:cs="Arial"/>
          <w:sz w:val="20"/>
          <w:szCs w:val="20"/>
        </w:rPr>
      </w:pPr>
    </w:p>
    <w:p w14:paraId="1BB0A2BE" w14:textId="77777777" w:rsidR="007A15D9" w:rsidRPr="00CF3647" w:rsidRDefault="007A15D9" w:rsidP="007A15D9">
      <w:pPr>
        <w:spacing w:after="0" w:line="240" w:lineRule="auto"/>
        <w:ind w:right="49"/>
        <w:jc w:val="both"/>
        <w:rPr>
          <w:rFonts w:ascii="Arial" w:hAnsi="Arial" w:cs="Arial"/>
          <w:sz w:val="20"/>
          <w:szCs w:val="20"/>
        </w:rPr>
      </w:pPr>
      <w:r w:rsidRPr="00CF3647">
        <w:rPr>
          <w:rFonts w:ascii="Arial" w:hAnsi="Arial" w:cs="Arial"/>
          <w:sz w:val="20"/>
          <w:szCs w:val="20"/>
        </w:rPr>
        <w:t>Cuando se renueve o actualice el RUP, la información que se modifica estará vigente hasta que la nueva información quede en firme.</w:t>
      </w:r>
    </w:p>
    <w:p w14:paraId="62600214" w14:textId="77777777" w:rsidR="007A15D9" w:rsidRPr="00CF3647" w:rsidRDefault="007A15D9" w:rsidP="007A15D9">
      <w:pPr>
        <w:spacing w:after="0" w:line="240" w:lineRule="auto"/>
        <w:ind w:right="49"/>
        <w:jc w:val="both"/>
        <w:rPr>
          <w:rFonts w:ascii="Arial" w:hAnsi="Arial" w:cs="Arial"/>
          <w:sz w:val="20"/>
          <w:szCs w:val="20"/>
        </w:rPr>
      </w:pPr>
    </w:p>
    <w:p w14:paraId="183C95CE" w14:textId="77777777" w:rsidR="007A15D9" w:rsidRPr="00CF3647" w:rsidRDefault="007A15D9" w:rsidP="007A15D9">
      <w:pPr>
        <w:spacing w:after="0" w:line="240" w:lineRule="auto"/>
        <w:ind w:right="49"/>
        <w:jc w:val="both"/>
        <w:rPr>
          <w:rFonts w:ascii="Arial" w:hAnsi="Arial" w:cs="Arial"/>
          <w:sz w:val="20"/>
          <w:szCs w:val="20"/>
        </w:rPr>
      </w:pPr>
      <w:r w:rsidRPr="00CF3647">
        <w:rPr>
          <w:rFonts w:ascii="Arial" w:hAnsi="Arial" w:cs="Arial"/>
          <w:sz w:val="20"/>
          <w:szCs w:val="20"/>
        </w:rPr>
        <w:t>Los indicadores de capacidad financiera y capacidad organizacional mínimos a ser acreditados por los proponentes se definieron de acuerdo con lo establecido en el numeral 3 del artículo 2.2.1.1.1.5.3 del Decreto 1082 de 2015 y el análisis del sector. Se considerarán habilitados financieramente los proponentes que cumplan con la totalidad de los parámetros definidos a continuación:</w:t>
      </w:r>
    </w:p>
    <w:p w14:paraId="674BBFD3" w14:textId="77777777" w:rsidR="007A15D9" w:rsidRDefault="007A15D9" w:rsidP="007A15D9">
      <w:pPr>
        <w:spacing w:after="0" w:line="240" w:lineRule="auto"/>
        <w:ind w:right="49"/>
        <w:jc w:val="both"/>
        <w:rPr>
          <w:rFonts w:ascii="Arial" w:hAnsi="Arial" w:cs="Arial"/>
          <w:sz w:val="20"/>
          <w:szCs w:val="20"/>
        </w:rPr>
      </w:pPr>
    </w:p>
    <w:p w14:paraId="1C457A6E" w14:textId="77777777" w:rsidR="007A15D9" w:rsidRPr="00CF3647" w:rsidRDefault="007A15D9" w:rsidP="00447FD5">
      <w:pPr>
        <w:numPr>
          <w:ilvl w:val="0"/>
          <w:numId w:val="14"/>
        </w:numPr>
        <w:autoSpaceDN w:val="0"/>
        <w:spacing w:after="0" w:line="240" w:lineRule="auto"/>
        <w:ind w:left="284"/>
        <w:jc w:val="both"/>
        <w:rPr>
          <w:rFonts w:ascii="Arial" w:hAnsi="Arial" w:cs="Arial"/>
          <w:b/>
          <w:sz w:val="20"/>
          <w:szCs w:val="20"/>
          <w:u w:val="single"/>
        </w:rPr>
      </w:pPr>
      <w:r w:rsidRPr="00CF3647">
        <w:rPr>
          <w:rFonts w:ascii="Arial" w:hAnsi="Arial" w:cs="Arial"/>
          <w:b/>
          <w:sz w:val="20"/>
          <w:szCs w:val="20"/>
          <w:u w:val="single"/>
        </w:rPr>
        <w:t>Indicadores de capacidad financiera</w:t>
      </w:r>
    </w:p>
    <w:p w14:paraId="30768E07" w14:textId="77777777" w:rsidR="007A15D9" w:rsidRDefault="007A15D9" w:rsidP="007A15D9">
      <w:pPr>
        <w:spacing w:after="0" w:line="240" w:lineRule="auto"/>
        <w:jc w:val="both"/>
        <w:rPr>
          <w:rFonts w:ascii="Arial" w:hAnsi="Arial" w:cs="Arial"/>
          <w:sz w:val="20"/>
          <w:szCs w:val="20"/>
          <w:lang w:eastAsia="es-CO"/>
        </w:rPr>
      </w:pPr>
    </w:p>
    <w:p w14:paraId="1CB10E0C" w14:textId="77777777" w:rsidR="003C4081" w:rsidRDefault="003C4081" w:rsidP="007A15D9">
      <w:pPr>
        <w:spacing w:after="0" w:line="240" w:lineRule="auto"/>
        <w:jc w:val="both"/>
        <w:rPr>
          <w:rFonts w:ascii="Arial" w:hAnsi="Arial" w:cs="Arial"/>
          <w:sz w:val="20"/>
          <w:szCs w:val="20"/>
          <w:lang w:eastAsia="es-CO"/>
        </w:rPr>
      </w:pPr>
    </w:p>
    <w:tbl>
      <w:tblPr>
        <w:tblW w:w="0" w:type="auto"/>
        <w:jc w:val="center"/>
        <w:tblCellMar>
          <w:left w:w="70" w:type="dxa"/>
          <w:right w:w="70" w:type="dxa"/>
        </w:tblCellMar>
        <w:tblLook w:val="04A0" w:firstRow="1" w:lastRow="0" w:firstColumn="1" w:lastColumn="0" w:noHBand="0" w:noVBand="1"/>
      </w:tblPr>
      <w:tblGrid>
        <w:gridCol w:w="2755"/>
        <w:gridCol w:w="2918"/>
        <w:gridCol w:w="3155"/>
      </w:tblGrid>
      <w:tr w:rsidR="0075131B" w:rsidRPr="002500B4" w14:paraId="2D2784BD" w14:textId="77777777" w:rsidTr="0075131B">
        <w:trPr>
          <w:trHeight w:val="492"/>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9E07BB" w14:textId="77777777" w:rsidR="0075131B" w:rsidRPr="00616FE1" w:rsidRDefault="0075131B" w:rsidP="00464B98">
            <w:pPr>
              <w:spacing w:after="0"/>
              <w:jc w:val="center"/>
              <w:rPr>
                <w:rFonts w:ascii="Arial" w:eastAsia="Times New Roman" w:hAnsi="Arial" w:cs="Arial"/>
                <w:b/>
                <w:bCs/>
                <w:color w:val="000000"/>
                <w:lang w:eastAsia="es-CO"/>
              </w:rPr>
            </w:pPr>
            <w:r w:rsidRPr="00616FE1">
              <w:rPr>
                <w:rFonts w:ascii="Arial" w:eastAsia="Times New Roman" w:hAnsi="Arial" w:cs="Arial"/>
                <w:b/>
                <w:bCs/>
                <w:color w:val="000000"/>
                <w:lang w:eastAsia="es-CO"/>
              </w:rPr>
              <w:t>INDICADOR</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D9B5F89" w14:textId="77777777" w:rsidR="0075131B" w:rsidRPr="00616FE1" w:rsidRDefault="0075131B" w:rsidP="00464B98">
            <w:pPr>
              <w:spacing w:after="0"/>
              <w:jc w:val="center"/>
              <w:rPr>
                <w:rFonts w:ascii="Arial" w:eastAsia="Times New Roman" w:hAnsi="Arial" w:cs="Arial"/>
                <w:b/>
                <w:bCs/>
                <w:color w:val="000000"/>
                <w:lang w:eastAsia="es-CO"/>
              </w:rPr>
            </w:pPr>
            <w:r w:rsidRPr="00616FE1">
              <w:rPr>
                <w:rFonts w:ascii="Arial" w:eastAsia="Times New Roman" w:hAnsi="Arial" w:cs="Arial"/>
                <w:b/>
                <w:bCs/>
                <w:color w:val="000000"/>
                <w:lang w:eastAsia="es-CO"/>
              </w:rPr>
              <w:t>FÓRMULA</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CACD301" w14:textId="77777777" w:rsidR="0075131B" w:rsidRPr="00616FE1" w:rsidRDefault="0075131B" w:rsidP="00464B98">
            <w:pPr>
              <w:spacing w:after="0"/>
              <w:jc w:val="center"/>
              <w:rPr>
                <w:rFonts w:ascii="Arial" w:eastAsia="Times New Roman" w:hAnsi="Arial" w:cs="Arial"/>
                <w:b/>
                <w:bCs/>
                <w:color w:val="000000"/>
                <w:lang w:eastAsia="es-CO"/>
              </w:rPr>
            </w:pPr>
            <w:r w:rsidRPr="00616FE1">
              <w:rPr>
                <w:rFonts w:ascii="Arial" w:eastAsia="Times New Roman" w:hAnsi="Arial" w:cs="Arial"/>
                <w:b/>
                <w:bCs/>
                <w:color w:val="000000"/>
                <w:lang w:eastAsia="es-CO"/>
              </w:rPr>
              <w:t>MARGEN SOLICITADO</w:t>
            </w:r>
          </w:p>
        </w:tc>
      </w:tr>
      <w:tr w:rsidR="0075131B" w:rsidRPr="002500B4" w14:paraId="6976BE69" w14:textId="77777777" w:rsidTr="00464B98">
        <w:trPr>
          <w:trHeight w:val="560"/>
          <w:jc w:val="center"/>
        </w:trPr>
        <w:tc>
          <w:tcPr>
            <w:tcW w:w="0" w:type="auto"/>
            <w:tcBorders>
              <w:top w:val="nil"/>
              <w:left w:val="single" w:sz="4" w:space="0" w:color="auto"/>
              <w:bottom w:val="single" w:sz="4" w:space="0" w:color="auto"/>
              <w:right w:val="single" w:sz="4" w:space="0" w:color="auto"/>
            </w:tcBorders>
            <w:vAlign w:val="center"/>
            <w:hideMark/>
          </w:tcPr>
          <w:p w14:paraId="601C030D" w14:textId="77777777" w:rsidR="0075131B" w:rsidRPr="00616FE1" w:rsidRDefault="0075131B" w:rsidP="00464B98">
            <w:pPr>
              <w:spacing w:after="0"/>
              <w:jc w:val="center"/>
              <w:rPr>
                <w:rFonts w:ascii="Arial" w:eastAsia="Times New Roman" w:hAnsi="Arial" w:cs="Arial"/>
                <w:b/>
                <w:bCs/>
                <w:color w:val="000000"/>
                <w:lang w:eastAsia="es-CO"/>
              </w:rPr>
            </w:pPr>
            <w:r w:rsidRPr="00616FE1">
              <w:rPr>
                <w:rFonts w:ascii="Arial" w:eastAsia="Times New Roman" w:hAnsi="Arial" w:cs="Arial"/>
                <w:b/>
                <w:bCs/>
                <w:color w:val="000000"/>
                <w:lang w:eastAsia="es-CO"/>
              </w:rPr>
              <w:t>Índice de Liquidez</w:t>
            </w:r>
          </w:p>
        </w:tc>
        <w:tc>
          <w:tcPr>
            <w:tcW w:w="0" w:type="auto"/>
            <w:tcBorders>
              <w:top w:val="nil"/>
              <w:left w:val="nil"/>
              <w:bottom w:val="single" w:sz="4" w:space="0" w:color="auto"/>
              <w:right w:val="single" w:sz="4" w:space="0" w:color="auto"/>
            </w:tcBorders>
            <w:vAlign w:val="center"/>
            <w:hideMark/>
          </w:tcPr>
          <w:p w14:paraId="2DADF300" w14:textId="77777777" w:rsidR="0075131B" w:rsidRPr="00616FE1" w:rsidRDefault="0075131B" w:rsidP="00464B98">
            <w:pPr>
              <w:spacing w:after="0"/>
              <w:jc w:val="both"/>
              <w:rPr>
                <w:rFonts w:ascii="Arial" w:eastAsia="Times New Roman" w:hAnsi="Arial" w:cs="Arial"/>
                <w:color w:val="000000"/>
                <w:lang w:eastAsia="es-CO"/>
              </w:rPr>
            </w:pPr>
            <w:r w:rsidRPr="00616FE1">
              <w:rPr>
                <w:rFonts w:ascii="Arial" w:eastAsia="Times New Roman" w:hAnsi="Arial" w:cs="Arial"/>
                <w:color w:val="000000"/>
                <w:lang w:eastAsia="es-CO"/>
              </w:rPr>
              <w:t>Activo Corriente / Pasivo Corriente</w:t>
            </w:r>
          </w:p>
        </w:tc>
        <w:tc>
          <w:tcPr>
            <w:tcW w:w="0" w:type="auto"/>
            <w:tcBorders>
              <w:top w:val="nil"/>
              <w:left w:val="nil"/>
              <w:bottom w:val="single" w:sz="4" w:space="0" w:color="auto"/>
              <w:right w:val="single" w:sz="4" w:space="0" w:color="auto"/>
            </w:tcBorders>
            <w:vAlign w:val="center"/>
            <w:hideMark/>
          </w:tcPr>
          <w:p w14:paraId="05500259" w14:textId="77777777" w:rsidR="0075131B" w:rsidRPr="00616FE1" w:rsidRDefault="0075131B" w:rsidP="00464B98">
            <w:pPr>
              <w:spacing w:after="0"/>
              <w:jc w:val="center"/>
              <w:rPr>
                <w:rFonts w:ascii="Arial" w:eastAsia="Times New Roman" w:hAnsi="Arial" w:cs="Arial"/>
                <w:color w:val="000000"/>
                <w:lang w:eastAsia="es-CO"/>
              </w:rPr>
            </w:pPr>
            <w:r w:rsidRPr="00616FE1">
              <w:rPr>
                <w:rFonts w:ascii="Arial" w:eastAsia="Times New Roman" w:hAnsi="Arial" w:cs="Arial"/>
                <w:color w:val="000000"/>
                <w:lang w:eastAsia="es-CO"/>
              </w:rPr>
              <w:t>Mayor o igual a 2</w:t>
            </w:r>
            <w:r>
              <w:rPr>
                <w:rFonts w:ascii="Arial" w:eastAsia="Times New Roman" w:hAnsi="Arial" w:cs="Arial"/>
                <w:color w:val="000000"/>
                <w:lang w:eastAsia="es-CO"/>
              </w:rPr>
              <w:t>,06</w:t>
            </w:r>
            <w:r w:rsidRPr="00616FE1">
              <w:rPr>
                <w:rFonts w:ascii="Arial" w:eastAsia="Times New Roman" w:hAnsi="Arial" w:cs="Arial"/>
                <w:color w:val="000000"/>
                <w:lang w:eastAsia="es-CO"/>
              </w:rPr>
              <w:t xml:space="preserve"> Veces</w:t>
            </w:r>
          </w:p>
        </w:tc>
      </w:tr>
      <w:tr w:rsidR="0075131B" w:rsidRPr="002500B4" w14:paraId="6F35E120" w14:textId="77777777" w:rsidTr="00464B98">
        <w:trPr>
          <w:trHeight w:val="560"/>
          <w:jc w:val="center"/>
        </w:trPr>
        <w:tc>
          <w:tcPr>
            <w:tcW w:w="0" w:type="auto"/>
            <w:tcBorders>
              <w:top w:val="nil"/>
              <w:left w:val="single" w:sz="4" w:space="0" w:color="auto"/>
              <w:bottom w:val="single" w:sz="4" w:space="0" w:color="auto"/>
              <w:right w:val="single" w:sz="4" w:space="0" w:color="auto"/>
            </w:tcBorders>
            <w:vAlign w:val="center"/>
            <w:hideMark/>
          </w:tcPr>
          <w:p w14:paraId="0B73B730" w14:textId="77777777" w:rsidR="0075131B" w:rsidRPr="00616FE1" w:rsidRDefault="0075131B" w:rsidP="00464B98">
            <w:pPr>
              <w:spacing w:after="0"/>
              <w:jc w:val="center"/>
              <w:rPr>
                <w:rFonts w:ascii="Arial" w:eastAsia="Times New Roman" w:hAnsi="Arial" w:cs="Arial"/>
                <w:b/>
                <w:bCs/>
                <w:color w:val="000000"/>
                <w:lang w:eastAsia="es-CO"/>
              </w:rPr>
            </w:pPr>
            <w:r w:rsidRPr="00616FE1">
              <w:rPr>
                <w:rFonts w:ascii="Arial" w:eastAsia="Times New Roman" w:hAnsi="Arial" w:cs="Arial"/>
                <w:b/>
                <w:bCs/>
                <w:color w:val="000000"/>
                <w:lang w:eastAsia="es-CO"/>
              </w:rPr>
              <w:t>Índice de Endeudamiento</w:t>
            </w:r>
          </w:p>
        </w:tc>
        <w:tc>
          <w:tcPr>
            <w:tcW w:w="0" w:type="auto"/>
            <w:tcBorders>
              <w:top w:val="nil"/>
              <w:left w:val="nil"/>
              <w:bottom w:val="single" w:sz="4" w:space="0" w:color="auto"/>
              <w:right w:val="single" w:sz="4" w:space="0" w:color="auto"/>
            </w:tcBorders>
            <w:vAlign w:val="center"/>
            <w:hideMark/>
          </w:tcPr>
          <w:p w14:paraId="71475545" w14:textId="77777777" w:rsidR="0075131B" w:rsidRPr="00616FE1" w:rsidRDefault="0075131B" w:rsidP="00464B98">
            <w:pPr>
              <w:spacing w:after="0"/>
              <w:jc w:val="both"/>
              <w:rPr>
                <w:rFonts w:ascii="Arial" w:eastAsia="Times New Roman" w:hAnsi="Arial" w:cs="Arial"/>
                <w:color w:val="000000"/>
                <w:lang w:eastAsia="es-CO"/>
              </w:rPr>
            </w:pPr>
            <w:r w:rsidRPr="00616FE1">
              <w:rPr>
                <w:rFonts w:ascii="Arial" w:eastAsia="Times New Roman" w:hAnsi="Arial" w:cs="Arial"/>
                <w:color w:val="000000"/>
                <w:lang w:eastAsia="es-CO"/>
              </w:rPr>
              <w:t>Pasivo Total / Activo Total</w:t>
            </w:r>
          </w:p>
        </w:tc>
        <w:tc>
          <w:tcPr>
            <w:tcW w:w="0" w:type="auto"/>
            <w:tcBorders>
              <w:top w:val="nil"/>
              <w:left w:val="nil"/>
              <w:bottom w:val="single" w:sz="4" w:space="0" w:color="auto"/>
              <w:right w:val="single" w:sz="4" w:space="0" w:color="auto"/>
            </w:tcBorders>
            <w:vAlign w:val="center"/>
            <w:hideMark/>
          </w:tcPr>
          <w:p w14:paraId="589F380B" w14:textId="77777777" w:rsidR="0075131B" w:rsidRPr="00616FE1" w:rsidRDefault="0075131B" w:rsidP="00464B98">
            <w:pPr>
              <w:spacing w:after="0"/>
              <w:jc w:val="center"/>
              <w:rPr>
                <w:rFonts w:ascii="Arial" w:eastAsia="Times New Roman" w:hAnsi="Arial" w:cs="Arial"/>
                <w:color w:val="000000"/>
                <w:lang w:eastAsia="es-CO"/>
              </w:rPr>
            </w:pPr>
            <w:r w:rsidRPr="00616FE1">
              <w:rPr>
                <w:rFonts w:ascii="Arial" w:eastAsia="Times New Roman" w:hAnsi="Arial" w:cs="Arial"/>
                <w:color w:val="000000"/>
                <w:lang w:eastAsia="es-CO"/>
              </w:rPr>
              <w:t>Menor o igual al 5</w:t>
            </w:r>
            <w:r>
              <w:rPr>
                <w:rFonts w:ascii="Arial" w:eastAsia="Times New Roman" w:hAnsi="Arial" w:cs="Arial"/>
                <w:color w:val="000000"/>
                <w:lang w:eastAsia="es-CO"/>
              </w:rPr>
              <w:t>9,14</w:t>
            </w:r>
            <w:r w:rsidRPr="00616FE1">
              <w:rPr>
                <w:rFonts w:ascii="Arial" w:eastAsia="Times New Roman" w:hAnsi="Arial" w:cs="Arial"/>
                <w:color w:val="000000"/>
                <w:lang w:eastAsia="es-CO"/>
              </w:rPr>
              <w:t>%</w:t>
            </w:r>
          </w:p>
        </w:tc>
      </w:tr>
      <w:tr w:rsidR="0075131B" w:rsidRPr="002500B4" w14:paraId="1D55CF73" w14:textId="77777777" w:rsidTr="00464B98">
        <w:trPr>
          <w:trHeight w:val="697"/>
          <w:jc w:val="center"/>
        </w:trPr>
        <w:tc>
          <w:tcPr>
            <w:tcW w:w="0" w:type="auto"/>
            <w:tcBorders>
              <w:top w:val="nil"/>
              <w:left w:val="single" w:sz="4" w:space="0" w:color="auto"/>
              <w:bottom w:val="single" w:sz="4" w:space="0" w:color="auto"/>
              <w:right w:val="single" w:sz="4" w:space="0" w:color="auto"/>
            </w:tcBorders>
            <w:vAlign w:val="center"/>
            <w:hideMark/>
          </w:tcPr>
          <w:p w14:paraId="010A6E62" w14:textId="77777777" w:rsidR="0075131B" w:rsidRPr="00616FE1" w:rsidRDefault="0075131B" w:rsidP="00464B98">
            <w:pPr>
              <w:spacing w:after="0"/>
              <w:jc w:val="center"/>
              <w:rPr>
                <w:rFonts w:ascii="Arial" w:eastAsia="Times New Roman" w:hAnsi="Arial" w:cs="Arial"/>
                <w:b/>
                <w:bCs/>
                <w:color w:val="000000"/>
                <w:lang w:eastAsia="es-CO"/>
              </w:rPr>
            </w:pPr>
            <w:r w:rsidRPr="00616FE1">
              <w:rPr>
                <w:rFonts w:ascii="Arial" w:eastAsia="Times New Roman" w:hAnsi="Arial" w:cs="Arial"/>
                <w:b/>
                <w:bCs/>
                <w:color w:val="000000"/>
                <w:lang w:eastAsia="es-CO"/>
              </w:rPr>
              <w:t>Razón de Cobertura de Intereses</w:t>
            </w:r>
          </w:p>
        </w:tc>
        <w:tc>
          <w:tcPr>
            <w:tcW w:w="0" w:type="auto"/>
            <w:tcBorders>
              <w:top w:val="nil"/>
              <w:left w:val="nil"/>
              <w:bottom w:val="single" w:sz="4" w:space="0" w:color="auto"/>
              <w:right w:val="single" w:sz="4" w:space="0" w:color="auto"/>
            </w:tcBorders>
            <w:vAlign w:val="center"/>
            <w:hideMark/>
          </w:tcPr>
          <w:p w14:paraId="08394C7E" w14:textId="77777777" w:rsidR="0075131B" w:rsidRPr="00616FE1" w:rsidRDefault="0075131B" w:rsidP="00464B98">
            <w:pPr>
              <w:spacing w:after="0"/>
              <w:jc w:val="both"/>
              <w:rPr>
                <w:rFonts w:ascii="Arial" w:eastAsia="Times New Roman" w:hAnsi="Arial" w:cs="Arial"/>
                <w:color w:val="000000"/>
                <w:lang w:eastAsia="es-CO"/>
              </w:rPr>
            </w:pPr>
            <w:r w:rsidRPr="00616FE1">
              <w:rPr>
                <w:rFonts w:ascii="Arial" w:eastAsia="Times New Roman" w:hAnsi="Arial" w:cs="Arial"/>
                <w:color w:val="000000"/>
                <w:lang w:eastAsia="es-CO"/>
              </w:rPr>
              <w:t>Utilidad Operacional / Gastos de Intereses</w:t>
            </w:r>
          </w:p>
        </w:tc>
        <w:tc>
          <w:tcPr>
            <w:tcW w:w="0" w:type="auto"/>
            <w:tcBorders>
              <w:top w:val="nil"/>
              <w:left w:val="nil"/>
              <w:bottom w:val="single" w:sz="4" w:space="0" w:color="auto"/>
              <w:right w:val="single" w:sz="4" w:space="0" w:color="auto"/>
            </w:tcBorders>
            <w:vAlign w:val="center"/>
            <w:hideMark/>
          </w:tcPr>
          <w:p w14:paraId="19383BAB" w14:textId="77777777" w:rsidR="0075131B" w:rsidRPr="00616FE1" w:rsidRDefault="0075131B" w:rsidP="00464B98">
            <w:pPr>
              <w:spacing w:after="0"/>
              <w:jc w:val="center"/>
              <w:rPr>
                <w:rFonts w:ascii="Arial" w:eastAsia="Times New Roman" w:hAnsi="Arial" w:cs="Arial"/>
                <w:color w:val="000000"/>
                <w:lang w:eastAsia="es-CO"/>
              </w:rPr>
            </w:pPr>
            <w:r w:rsidRPr="00616FE1">
              <w:rPr>
                <w:rFonts w:ascii="Arial" w:eastAsia="Times New Roman" w:hAnsi="Arial" w:cs="Arial"/>
                <w:color w:val="000000"/>
                <w:lang w:eastAsia="es-CO"/>
              </w:rPr>
              <w:t>Mayor o Igual a 2,</w:t>
            </w:r>
            <w:r>
              <w:rPr>
                <w:rFonts w:ascii="Arial" w:eastAsia="Times New Roman" w:hAnsi="Arial" w:cs="Arial"/>
                <w:color w:val="000000"/>
                <w:lang w:eastAsia="es-CO"/>
              </w:rPr>
              <w:t>29</w:t>
            </w:r>
            <w:r w:rsidRPr="00616FE1">
              <w:rPr>
                <w:rFonts w:ascii="Arial" w:eastAsia="Times New Roman" w:hAnsi="Arial" w:cs="Arial"/>
                <w:color w:val="000000"/>
                <w:lang w:eastAsia="es-CO"/>
              </w:rPr>
              <w:t xml:space="preserve"> Veces</w:t>
            </w:r>
          </w:p>
        </w:tc>
      </w:tr>
      <w:tr w:rsidR="0075131B" w:rsidRPr="002500B4" w14:paraId="7D041236" w14:textId="77777777" w:rsidTr="00464B98">
        <w:trPr>
          <w:trHeight w:val="693"/>
          <w:jc w:val="center"/>
        </w:trPr>
        <w:tc>
          <w:tcPr>
            <w:tcW w:w="0" w:type="auto"/>
            <w:tcBorders>
              <w:top w:val="nil"/>
              <w:left w:val="single" w:sz="4" w:space="0" w:color="auto"/>
              <w:bottom w:val="single" w:sz="4" w:space="0" w:color="auto"/>
              <w:right w:val="single" w:sz="4" w:space="0" w:color="auto"/>
            </w:tcBorders>
            <w:vAlign w:val="center"/>
            <w:hideMark/>
          </w:tcPr>
          <w:p w14:paraId="00043314" w14:textId="77777777" w:rsidR="0075131B" w:rsidRPr="00616FE1" w:rsidRDefault="0075131B" w:rsidP="00464B98">
            <w:pPr>
              <w:spacing w:after="0"/>
              <w:jc w:val="center"/>
              <w:rPr>
                <w:rFonts w:ascii="Arial" w:eastAsia="Times New Roman" w:hAnsi="Arial" w:cs="Arial"/>
                <w:b/>
                <w:bCs/>
                <w:color w:val="000000"/>
                <w:lang w:eastAsia="es-CO"/>
              </w:rPr>
            </w:pPr>
            <w:r w:rsidRPr="00616FE1">
              <w:rPr>
                <w:rFonts w:ascii="Arial" w:eastAsia="Times New Roman" w:hAnsi="Arial" w:cs="Arial"/>
                <w:b/>
                <w:bCs/>
                <w:color w:val="000000"/>
                <w:lang w:eastAsia="es-CO"/>
              </w:rPr>
              <w:t>Capital de Trabajo</w:t>
            </w:r>
          </w:p>
        </w:tc>
        <w:tc>
          <w:tcPr>
            <w:tcW w:w="0" w:type="auto"/>
            <w:tcBorders>
              <w:top w:val="nil"/>
              <w:left w:val="nil"/>
              <w:bottom w:val="single" w:sz="4" w:space="0" w:color="auto"/>
              <w:right w:val="single" w:sz="4" w:space="0" w:color="auto"/>
            </w:tcBorders>
            <w:vAlign w:val="center"/>
            <w:hideMark/>
          </w:tcPr>
          <w:p w14:paraId="3C283C41" w14:textId="77777777" w:rsidR="0075131B" w:rsidRPr="00616FE1" w:rsidRDefault="0075131B" w:rsidP="00464B98">
            <w:pPr>
              <w:spacing w:after="0"/>
              <w:jc w:val="both"/>
              <w:rPr>
                <w:rFonts w:ascii="Arial" w:eastAsia="Times New Roman" w:hAnsi="Arial" w:cs="Arial"/>
                <w:color w:val="000000"/>
                <w:lang w:eastAsia="es-CO"/>
              </w:rPr>
            </w:pPr>
            <w:r w:rsidRPr="00616FE1">
              <w:rPr>
                <w:rFonts w:ascii="Arial" w:eastAsia="Times New Roman" w:hAnsi="Arial" w:cs="Arial"/>
                <w:color w:val="000000"/>
                <w:lang w:eastAsia="es-CO"/>
              </w:rPr>
              <w:t>Activo Corriente</w:t>
            </w:r>
            <w:r>
              <w:rPr>
                <w:rFonts w:ascii="Arial" w:eastAsia="Times New Roman" w:hAnsi="Arial" w:cs="Arial"/>
                <w:color w:val="000000"/>
                <w:lang w:eastAsia="es-CO"/>
              </w:rPr>
              <w:t xml:space="preserve"> -</w:t>
            </w:r>
            <w:r w:rsidRPr="00616FE1">
              <w:rPr>
                <w:rFonts w:ascii="Arial" w:eastAsia="Times New Roman" w:hAnsi="Arial" w:cs="Arial"/>
                <w:color w:val="000000"/>
                <w:lang w:eastAsia="es-CO"/>
              </w:rPr>
              <w:t xml:space="preserve"> Pasivo Corriente</w:t>
            </w:r>
          </w:p>
        </w:tc>
        <w:tc>
          <w:tcPr>
            <w:tcW w:w="0" w:type="auto"/>
            <w:tcBorders>
              <w:top w:val="nil"/>
              <w:left w:val="nil"/>
              <w:bottom w:val="single" w:sz="4" w:space="0" w:color="auto"/>
              <w:right w:val="single" w:sz="4" w:space="0" w:color="auto"/>
            </w:tcBorders>
            <w:vAlign w:val="center"/>
            <w:hideMark/>
          </w:tcPr>
          <w:p w14:paraId="6E9C4B5D" w14:textId="77777777" w:rsidR="0075131B" w:rsidRPr="00616FE1" w:rsidRDefault="0075131B" w:rsidP="00464B98">
            <w:pPr>
              <w:spacing w:after="0"/>
              <w:jc w:val="center"/>
              <w:rPr>
                <w:rFonts w:ascii="Arial" w:eastAsia="Times New Roman" w:hAnsi="Arial" w:cs="Arial"/>
                <w:color w:val="000000"/>
                <w:lang w:eastAsia="es-CO"/>
              </w:rPr>
            </w:pPr>
            <w:r w:rsidRPr="00616FE1">
              <w:rPr>
                <w:rFonts w:ascii="Arial" w:eastAsia="Times New Roman" w:hAnsi="Arial" w:cs="Arial"/>
                <w:color w:val="000000"/>
                <w:lang w:eastAsia="es-CO"/>
              </w:rPr>
              <w:t xml:space="preserve">Mayor o igual al </w:t>
            </w:r>
            <w:r>
              <w:rPr>
                <w:rFonts w:ascii="Arial" w:eastAsia="Times New Roman" w:hAnsi="Arial" w:cs="Arial"/>
                <w:color w:val="000000"/>
                <w:lang w:eastAsia="es-CO"/>
              </w:rPr>
              <w:t>100% del presupuesto oficial</w:t>
            </w:r>
          </w:p>
        </w:tc>
      </w:tr>
    </w:tbl>
    <w:p w14:paraId="7BA78617" w14:textId="77777777" w:rsidR="003C4081" w:rsidRDefault="003C4081" w:rsidP="007A15D9">
      <w:pPr>
        <w:spacing w:after="0" w:line="240" w:lineRule="auto"/>
        <w:jc w:val="both"/>
        <w:rPr>
          <w:rFonts w:ascii="Arial" w:hAnsi="Arial" w:cs="Arial"/>
          <w:sz w:val="20"/>
          <w:szCs w:val="20"/>
          <w:lang w:eastAsia="es-CO"/>
        </w:rPr>
      </w:pPr>
    </w:p>
    <w:p w14:paraId="1D479940" w14:textId="77777777" w:rsidR="003C4081" w:rsidRDefault="003C4081" w:rsidP="007A15D9">
      <w:pPr>
        <w:spacing w:after="0" w:line="240" w:lineRule="auto"/>
        <w:jc w:val="both"/>
        <w:rPr>
          <w:rFonts w:ascii="Arial" w:hAnsi="Arial" w:cs="Arial"/>
          <w:sz w:val="20"/>
          <w:szCs w:val="20"/>
          <w:lang w:eastAsia="es-CO"/>
        </w:rPr>
      </w:pPr>
    </w:p>
    <w:p w14:paraId="5DA41B7F" w14:textId="77777777" w:rsidR="007A15D9" w:rsidRDefault="007A15D9" w:rsidP="007A15D9">
      <w:pPr>
        <w:adjustRightInd w:val="0"/>
        <w:spacing w:after="0" w:line="240" w:lineRule="auto"/>
        <w:ind w:right="49"/>
        <w:jc w:val="both"/>
        <w:rPr>
          <w:rFonts w:ascii="Arial" w:hAnsi="Arial" w:cs="Arial"/>
          <w:sz w:val="20"/>
          <w:szCs w:val="20"/>
        </w:rPr>
      </w:pPr>
      <w:r w:rsidRPr="00CF3647">
        <w:rPr>
          <w:rFonts w:ascii="Arial" w:hAnsi="Arial" w:cs="Arial"/>
          <w:sz w:val="20"/>
          <w:szCs w:val="20"/>
        </w:rPr>
        <w:t>Cuando la cuenta de gastos de intereses sea igual a cero ($0), debido a que el proponente no tiene obligaciones financieras, ocasionando que la razón de cobertura de intereses resulte en indefinido o indeterminado, se considera que el proponente cumple con el indicador de Razón de Cobertura de Intereses.</w:t>
      </w:r>
    </w:p>
    <w:p w14:paraId="7BBFCD72" w14:textId="77777777" w:rsidR="007A15D9" w:rsidRDefault="007A15D9" w:rsidP="007A15D9">
      <w:pPr>
        <w:adjustRightInd w:val="0"/>
        <w:spacing w:after="0" w:line="240" w:lineRule="auto"/>
        <w:ind w:right="49"/>
        <w:jc w:val="both"/>
        <w:rPr>
          <w:rFonts w:ascii="Arial" w:hAnsi="Arial" w:cs="Arial"/>
          <w:sz w:val="20"/>
          <w:szCs w:val="20"/>
        </w:rPr>
      </w:pPr>
    </w:p>
    <w:p w14:paraId="0839875A" w14:textId="77777777" w:rsidR="007A15D9" w:rsidRPr="00CF3647" w:rsidRDefault="007A15D9" w:rsidP="007A15D9">
      <w:pPr>
        <w:adjustRightInd w:val="0"/>
        <w:spacing w:after="0" w:line="240" w:lineRule="auto"/>
        <w:ind w:right="49" w:firstLine="360"/>
        <w:jc w:val="both"/>
        <w:rPr>
          <w:rFonts w:ascii="Arial" w:hAnsi="Arial" w:cs="Arial"/>
          <w:sz w:val="20"/>
          <w:szCs w:val="20"/>
          <w:u w:val="single"/>
        </w:rPr>
      </w:pPr>
      <w:r w:rsidRPr="00CF3647">
        <w:rPr>
          <w:rFonts w:ascii="Arial" w:hAnsi="Arial" w:cs="Arial"/>
          <w:sz w:val="20"/>
          <w:szCs w:val="20"/>
          <w:u w:val="single"/>
        </w:rPr>
        <w:t xml:space="preserve">Interpretación </w:t>
      </w:r>
    </w:p>
    <w:p w14:paraId="220A41C4" w14:textId="77777777" w:rsidR="007A15D9" w:rsidRPr="00CF3647" w:rsidRDefault="007A15D9" w:rsidP="007A15D9">
      <w:pPr>
        <w:adjustRightInd w:val="0"/>
        <w:spacing w:after="0" w:line="240" w:lineRule="auto"/>
        <w:ind w:right="49" w:firstLine="360"/>
        <w:jc w:val="both"/>
        <w:rPr>
          <w:rFonts w:ascii="Arial" w:hAnsi="Arial" w:cs="Arial"/>
          <w:sz w:val="20"/>
          <w:szCs w:val="20"/>
          <w:u w:val="single"/>
        </w:rPr>
      </w:pPr>
    </w:p>
    <w:p w14:paraId="7E89CD46" w14:textId="77777777" w:rsidR="007A15D9" w:rsidRPr="00CF3647" w:rsidRDefault="007A15D9" w:rsidP="00447FD5">
      <w:pPr>
        <w:pStyle w:val="NormalWeb"/>
        <w:numPr>
          <w:ilvl w:val="0"/>
          <w:numId w:val="15"/>
        </w:numPr>
        <w:spacing w:before="0" w:beforeAutospacing="0" w:after="0" w:afterAutospacing="0"/>
        <w:ind w:right="49"/>
        <w:rPr>
          <w:rFonts w:ascii="Arial" w:hAnsi="Arial" w:cs="Arial"/>
          <w:sz w:val="20"/>
          <w:szCs w:val="20"/>
        </w:rPr>
      </w:pPr>
      <w:r w:rsidRPr="00CF3647">
        <w:rPr>
          <w:rFonts w:ascii="Arial" w:hAnsi="Arial" w:cs="Arial"/>
          <w:sz w:val="20"/>
          <w:szCs w:val="20"/>
        </w:rPr>
        <w:t xml:space="preserve">Indicador de liquidez: Es la capacidad financiera que tiene el proponente para cubrir las obligaciones a corto plazo con terceros, </w:t>
      </w:r>
      <w:r w:rsidRPr="00CF3647">
        <w:rPr>
          <w:rFonts w:ascii="Arial" w:hAnsi="Arial" w:cs="Arial"/>
          <w:sz w:val="20"/>
          <w:szCs w:val="20"/>
          <w:lang w:val="es-ES"/>
        </w:rPr>
        <w:t>mediante la conversión en efectivo de sus bienes o derechos que son a corto plazo (Activo Corriente).</w:t>
      </w:r>
    </w:p>
    <w:p w14:paraId="0794E4CE" w14:textId="77777777" w:rsidR="007A15D9" w:rsidRPr="00CF3647" w:rsidRDefault="007A15D9" w:rsidP="00447FD5">
      <w:pPr>
        <w:pStyle w:val="Prrafodelista"/>
        <w:numPr>
          <w:ilvl w:val="0"/>
          <w:numId w:val="15"/>
        </w:numPr>
        <w:autoSpaceDE w:val="0"/>
        <w:autoSpaceDN w:val="0"/>
        <w:adjustRightInd w:val="0"/>
        <w:spacing w:after="0" w:line="240" w:lineRule="auto"/>
        <w:ind w:right="49"/>
        <w:jc w:val="both"/>
        <w:rPr>
          <w:rFonts w:ascii="Arial" w:hAnsi="Arial" w:cs="Arial"/>
          <w:sz w:val="20"/>
          <w:szCs w:val="20"/>
        </w:rPr>
      </w:pPr>
      <w:r w:rsidRPr="00CF3647">
        <w:rPr>
          <w:rFonts w:ascii="Arial" w:hAnsi="Arial" w:cs="Arial"/>
          <w:sz w:val="20"/>
          <w:szCs w:val="20"/>
        </w:rPr>
        <w:t>Nivel de endeudamiento: Es el Porcentaje de obligaciones con terceros que tiene el proponente.</w:t>
      </w:r>
    </w:p>
    <w:p w14:paraId="761A5560" w14:textId="77777777" w:rsidR="007A15D9" w:rsidRPr="00CF3647" w:rsidRDefault="007A15D9" w:rsidP="00447FD5">
      <w:pPr>
        <w:pStyle w:val="Prrafodelista"/>
        <w:numPr>
          <w:ilvl w:val="0"/>
          <w:numId w:val="15"/>
        </w:numPr>
        <w:autoSpaceDE w:val="0"/>
        <w:autoSpaceDN w:val="0"/>
        <w:adjustRightInd w:val="0"/>
        <w:spacing w:after="0" w:line="240" w:lineRule="auto"/>
        <w:ind w:right="49"/>
        <w:jc w:val="both"/>
        <w:rPr>
          <w:rFonts w:ascii="Arial" w:hAnsi="Arial" w:cs="Arial"/>
          <w:sz w:val="20"/>
          <w:szCs w:val="20"/>
        </w:rPr>
      </w:pPr>
      <w:r w:rsidRPr="00CF3647">
        <w:rPr>
          <w:rFonts w:ascii="Arial" w:hAnsi="Arial" w:cs="Arial"/>
          <w:sz w:val="20"/>
          <w:szCs w:val="20"/>
        </w:rPr>
        <w:t>Razón de Cobertura de Intereses: Es el número de veces que el proponente cuenta para cumplir con los gastos intereses.</w:t>
      </w:r>
    </w:p>
    <w:p w14:paraId="6B4A39F6" w14:textId="77777777" w:rsidR="007A15D9" w:rsidRPr="00CF3647" w:rsidRDefault="007A15D9" w:rsidP="00447FD5">
      <w:pPr>
        <w:pStyle w:val="Prrafodelista"/>
        <w:numPr>
          <w:ilvl w:val="0"/>
          <w:numId w:val="15"/>
        </w:numPr>
        <w:autoSpaceDE w:val="0"/>
        <w:autoSpaceDN w:val="0"/>
        <w:adjustRightInd w:val="0"/>
        <w:spacing w:after="0" w:line="240" w:lineRule="auto"/>
        <w:ind w:right="49"/>
        <w:jc w:val="both"/>
        <w:rPr>
          <w:rFonts w:ascii="Arial" w:hAnsi="Arial" w:cs="Arial"/>
          <w:sz w:val="20"/>
          <w:szCs w:val="20"/>
        </w:rPr>
      </w:pPr>
      <w:bookmarkStart w:id="1" w:name="_Hlk74134693"/>
      <w:r w:rsidRPr="00CF3647">
        <w:rPr>
          <w:rFonts w:ascii="Arial" w:hAnsi="Arial" w:cs="Arial"/>
          <w:sz w:val="20"/>
          <w:szCs w:val="20"/>
        </w:rPr>
        <w:t>Capital de trabajo: Representa la liquidez operativa del proponente, es decir, el remanente con el que cuenta el proponente luego de liquidar sus activos corrientes (convertirlos en efectivo) y pagar el pasivo de corto plazo.</w:t>
      </w:r>
    </w:p>
    <w:bookmarkEnd w:id="1"/>
    <w:p w14:paraId="199E7666" w14:textId="77777777" w:rsidR="007A15D9" w:rsidRPr="00CF3647" w:rsidRDefault="007A15D9" w:rsidP="007A15D9">
      <w:pPr>
        <w:adjustRightInd w:val="0"/>
        <w:spacing w:after="0" w:line="240" w:lineRule="auto"/>
        <w:ind w:right="49"/>
        <w:jc w:val="both"/>
        <w:rPr>
          <w:rFonts w:ascii="Arial" w:hAnsi="Arial" w:cs="Arial"/>
          <w:sz w:val="20"/>
          <w:szCs w:val="20"/>
        </w:rPr>
      </w:pPr>
    </w:p>
    <w:p w14:paraId="6F30ED69" w14:textId="77777777" w:rsidR="007A15D9" w:rsidRDefault="007A15D9" w:rsidP="007A15D9">
      <w:pPr>
        <w:spacing w:after="0" w:line="240" w:lineRule="auto"/>
        <w:jc w:val="both"/>
        <w:rPr>
          <w:rFonts w:ascii="Arial" w:hAnsi="Arial" w:cs="Arial"/>
          <w:sz w:val="20"/>
          <w:szCs w:val="20"/>
        </w:rPr>
      </w:pPr>
      <w:r w:rsidRPr="00CF3647">
        <w:rPr>
          <w:rFonts w:ascii="Arial" w:hAnsi="Arial" w:cs="Arial"/>
          <w:b/>
          <w:sz w:val="20"/>
          <w:szCs w:val="20"/>
        </w:rPr>
        <w:t>NOTA 1:</w:t>
      </w:r>
      <w:r w:rsidRPr="00CF3647">
        <w:rPr>
          <w:rFonts w:ascii="Arial" w:hAnsi="Arial" w:cs="Arial"/>
          <w:sz w:val="20"/>
          <w:szCs w:val="20"/>
        </w:rPr>
        <w:t xml:space="preserve"> Para calcular los indicadores de los consorcios, uniones temporales o promesas de sociedad futura se multiplican los componentes de los indicadores (activos, pasivos, utilidad operacional y gastos de intereses) correspondientes a cada uno de sus integrantes por el porcentaje de participación en el consorcio, unión temporal o promesas de sociedad futura, del resultado de sumar los valores obtenidos se calculan los indicadores solicitados. Para el capital de trabajo se </w:t>
      </w:r>
      <w:r w:rsidRPr="00CF3647">
        <w:rPr>
          <w:rFonts w:ascii="Arial" w:hAnsi="Arial" w:cs="Arial"/>
          <w:sz w:val="20"/>
          <w:szCs w:val="20"/>
        </w:rPr>
        <w:lastRenderedPageBreak/>
        <w:t>tomará la sumatoria simple de los componentes (activo corriente y pasivo corriente) y de su resultado se calculará el indicador.</w:t>
      </w:r>
    </w:p>
    <w:p w14:paraId="31297796" w14:textId="77777777" w:rsidR="006F57D0" w:rsidRPr="00CF3647" w:rsidRDefault="006F57D0" w:rsidP="007A15D9">
      <w:pPr>
        <w:spacing w:after="0" w:line="240" w:lineRule="auto"/>
        <w:jc w:val="both"/>
        <w:rPr>
          <w:rFonts w:ascii="Arial" w:hAnsi="Arial" w:cs="Arial"/>
          <w:sz w:val="20"/>
          <w:szCs w:val="20"/>
        </w:rPr>
      </w:pPr>
    </w:p>
    <w:p w14:paraId="6A187318" w14:textId="77777777" w:rsidR="007A15D9" w:rsidRPr="00CF3647" w:rsidRDefault="007A15D9" w:rsidP="00447FD5">
      <w:pPr>
        <w:numPr>
          <w:ilvl w:val="0"/>
          <w:numId w:val="14"/>
        </w:numPr>
        <w:autoSpaceDN w:val="0"/>
        <w:spacing w:after="0" w:line="240" w:lineRule="auto"/>
        <w:ind w:left="284" w:right="49"/>
        <w:jc w:val="both"/>
        <w:rPr>
          <w:rFonts w:ascii="Arial" w:hAnsi="Arial" w:cs="Arial"/>
          <w:b/>
          <w:sz w:val="20"/>
          <w:szCs w:val="20"/>
          <w:u w:val="single"/>
        </w:rPr>
      </w:pPr>
      <w:r w:rsidRPr="00CF3647">
        <w:rPr>
          <w:rFonts w:ascii="Arial" w:hAnsi="Arial" w:cs="Arial"/>
          <w:b/>
          <w:sz w:val="20"/>
          <w:szCs w:val="20"/>
          <w:u w:val="single"/>
        </w:rPr>
        <w:t>Indicadores de capacidad organizacional</w:t>
      </w:r>
    </w:p>
    <w:p w14:paraId="470444A6" w14:textId="77777777" w:rsidR="007A15D9" w:rsidRPr="00CF3647" w:rsidRDefault="007A15D9" w:rsidP="007A15D9">
      <w:pPr>
        <w:pStyle w:val="Textoindependiente31"/>
        <w:ind w:right="49"/>
        <w:rPr>
          <w:rFonts w:cs="Arial"/>
          <w:b/>
          <w:bCs/>
          <w:sz w:val="20"/>
        </w:rPr>
      </w:pPr>
    </w:p>
    <w:p w14:paraId="09CA617C" w14:textId="77777777" w:rsidR="007A15D9" w:rsidRPr="00CF3647" w:rsidRDefault="007A15D9" w:rsidP="007A15D9">
      <w:pPr>
        <w:spacing w:after="0" w:line="240" w:lineRule="auto"/>
        <w:ind w:right="49"/>
        <w:jc w:val="both"/>
        <w:rPr>
          <w:rFonts w:ascii="Arial" w:hAnsi="Arial" w:cs="Arial"/>
          <w:sz w:val="20"/>
          <w:szCs w:val="20"/>
        </w:rPr>
      </w:pPr>
      <w:r w:rsidRPr="00CF3647">
        <w:rPr>
          <w:rFonts w:ascii="Arial" w:hAnsi="Arial" w:cs="Arial"/>
          <w:sz w:val="20"/>
          <w:szCs w:val="20"/>
          <w:lang w:val="es-ES_tradnl"/>
        </w:rPr>
        <w:t xml:space="preserve">El proponente deberá acreditar una capacidad organizacional con el cumplimiento de los siguientes indicadores, los cuales miden el rendimiento de las inversiones y la eficiencia en el uso de activos del interesado, </w:t>
      </w:r>
      <w:r w:rsidRPr="00CF3647">
        <w:rPr>
          <w:rFonts w:ascii="Arial" w:hAnsi="Arial" w:cs="Arial"/>
          <w:sz w:val="20"/>
          <w:szCs w:val="20"/>
        </w:rPr>
        <w:t>acorde al numeral 4 del artículo 2.2.1.1.1.5.3 del Decreto 1082 de 2015:</w:t>
      </w:r>
    </w:p>
    <w:p w14:paraId="340A88F8" w14:textId="77777777" w:rsidR="007A15D9" w:rsidRPr="00CF3647" w:rsidRDefault="007A15D9" w:rsidP="007A15D9">
      <w:pPr>
        <w:spacing w:after="0" w:line="240" w:lineRule="auto"/>
        <w:jc w:val="both"/>
        <w:rPr>
          <w:rFonts w:ascii="Arial" w:hAnsi="Arial" w:cs="Arial"/>
          <w:sz w:val="20"/>
          <w:szCs w:val="20"/>
        </w:rPr>
      </w:pPr>
    </w:p>
    <w:tbl>
      <w:tblPr>
        <w:tblW w:w="8779" w:type="dxa"/>
        <w:tblInd w:w="7" w:type="dxa"/>
        <w:tblCellMar>
          <w:top w:w="11" w:type="dxa"/>
          <w:left w:w="149" w:type="dxa"/>
        </w:tblCellMar>
        <w:tblLook w:val="04A0" w:firstRow="1" w:lastRow="0" w:firstColumn="1" w:lastColumn="0" w:noHBand="0" w:noVBand="1"/>
      </w:tblPr>
      <w:tblGrid>
        <w:gridCol w:w="2547"/>
        <w:gridCol w:w="3636"/>
        <w:gridCol w:w="2596"/>
      </w:tblGrid>
      <w:tr w:rsidR="0075131B" w:rsidRPr="002500B4" w14:paraId="327407E2" w14:textId="77777777" w:rsidTr="0075131B">
        <w:trPr>
          <w:trHeight w:val="238"/>
        </w:trPr>
        <w:tc>
          <w:tcPr>
            <w:tcW w:w="25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26AE081" w14:textId="77777777" w:rsidR="0075131B" w:rsidRPr="00616FE1" w:rsidRDefault="0075131B" w:rsidP="00464B98">
            <w:pPr>
              <w:spacing w:after="0"/>
              <w:jc w:val="center"/>
              <w:rPr>
                <w:rFonts w:ascii="Arial" w:hAnsi="Arial" w:cs="Arial"/>
              </w:rPr>
            </w:pPr>
            <w:r w:rsidRPr="00616FE1">
              <w:rPr>
                <w:rFonts w:ascii="Arial" w:hAnsi="Arial" w:cs="Arial"/>
                <w:b/>
              </w:rPr>
              <w:t>INDICADOR</w:t>
            </w:r>
          </w:p>
        </w:tc>
        <w:tc>
          <w:tcPr>
            <w:tcW w:w="363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9338138" w14:textId="77777777" w:rsidR="0075131B" w:rsidRPr="00616FE1" w:rsidRDefault="0075131B" w:rsidP="00464B98">
            <w:pPr>
              <w:spacing w:after="0"/>
              <w:jc w:val="center"/>
              <w:rPr>
                <w:rFonts w:ascii="Arial" w:hAnsi="Arial" w:cs="Arial"/>
              </w:rPr>
            </w:pPr>
            <w:r w:rsidRPr="00616FE1">
              <w:rPr>
                <w:rFonts w:ascii="Arial" w:hAnsi="Arial" w:cs="Arial"/>
                <w:b/>
              </w:rPr>
              <w:t>FÓRMULA</w:t>
            </w:r>
          </w:p>
        </w:tc>
        <w:tc>
          <w:tcPr>
            <w:tcW w:w="259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F0F858" w14:textId="77777777" w:rsidR="0075131B" w:rsidRPr="00616FE1" w:rsidRDefault="0075131B" w:rsidP="00464B98">
            <w:pPr>
              <w:spacing w:after="0"/>
              <w:jc w:val="center"/>
              <w:rPr>
                <w:rFonts w:ascii="Arial" w:hAnsi="Arial" w:cs="Arial"/>
              </w:rPr>
            </w:pPr>
            <w:r w:rsidRPr="00616FE1">
              <w:rPr>
                <w:rFonts w:ascii="Arial" w:hAnsi="Arial" w:cs="Arial"/>
                <w:b/>
              </w:rPr>
              <w:t>MARGEN SOLICITADO</w:t>
            </w:r>
          </w:p>
        </w:tc>
      </w:tr>
      <w:tr w:rsidR="0075131B" w:rsidRPr="002500B4" w14:paraId="1EBB1C06" w14:textId="77777777" w:rsidTr="00464B98">
        <w:trPr>
          <w:trHeight w:val="472"/>
        </w:trPr>
        <w:tc>
          <w:tcPr>
            <w:tcW w:w="2547" w:type="dxa"/>
            <w:tcBorders>
              <w:top w:val="single" w:sz="4" w:space="0" w:color="000000"/>
              <w:left w:val="single" w:sz="4" w:space="0" w:color="000000"/>
              <w:bottom w:val="single" w:sz="4" w:space="0" w:color="000000"/>
              <w:right w:val="single" w:sz="4" w:space="0" w:color="000000"/>
            </w:tcBorders>
            <w:vAlign w:val="center"/>
          </w:tcPr>
          <w:p w14:paraId="285F409F" w14:textId="77777777" w:rsidR="0075131B" w:rsidRPr="00616FE1" w:rsidRDefault="0075131B" w:rsidP="00464B98">
            <w:pPr>
              <w:spacing w:after="0"/>
              <w:jc w:val="center"/>
              <w:rPr>
                <w:rFonts w:ascii="Arial" w:hAnsi="Arial" w:cs="Arial"/>
              </w:rPr>
            </w:pPr>
            <w:r w:rsidRPr="00616FE1">
              <w:rPr>
                <w:rFonts w:ascii="Arial" w:hAnsi="Arial" w:cs="Arial"/>
                <w:b/>
              </w:rPr>
              <w:t>Rentabilidad del Patrimonio</w:t>
            </w:r>
          </w:p>
        </w:tc>
        <w:tc>
          <w:tcPr>
            <w:tcW w:w="3636" w:type="dxa"/>
            <w:tcBorders>
              <w:top w:val="single" w:sz="4" w:space="0" w:color="000000"/>
              <w:left w:val="single" w:sz="4" w:space="0" w:color="000000"/>
              <w:bottom w:val="single" w:sz="4" w:space="0" w:color="000000"/>
              <w:right w:val="single" w:sz="4" w:space="0" w:color="000000"/>
            </w:tcBorders>
            <w:vAlign w:val="center"/>
          </w:tcPr>
          <w:p w14:paraId="693ECD3B" w14:textId="77777777" w:rsidR="0075131B" w:rsidRPr="00616FE1" w:rsidRDefault="0075131B" w:rsidP="00464B98">
            <w:pPr>
              <w:spacing w:after="0"/>
              <w:jc w:val="both"/>
              <w:rPr>
                <w:rFonts w:ascii="Arial" w:hAnsi="Arial" w:cs="Arial"/>
              </w:rPr>
            </w:pPr>
            <w:r w:rsidRPr="00616FE1">
              <w:rPr>
                <w:rFonts w:ascii="Arial" w:hAnsi="Arial" w:cs="Arial"/>
              </w:rPr>
              <w:t>Utilidad Operacional sobre Patrimonio</w:t>
            </w:r>
          </w:p>
        </w:tc>
        <w:tc>
          <w:tcPr>
            <w:tcW w:w="2596" w:type="dxa"/>
            <w:tcBorders>
              <w:top w:val="single" w:sz="4" w:space="0" w:color="000000"/>
              <w:left w:val="single" w:sz="4" w:space="0" w:color="000000"/>
              <w:bottom w:val="single" w:sz="4" w:space="0" w:color="000000"/>
              <w:right w:val="single" w:sz="4" w:space="0" w:color="000000"/>
            </w:tcBorders>
            <w:vAlign w:val="center"/>
          </w:tcPr>
          <w:p w14:paraId="2954367D" w14:textId="77777777" w:rsidR="0075131B" w:rsidRPr="00616FE1" w:rsidRDefault="0075131B" w:rsidP="00464B98">
            <w:pPr>
              <w:spacing w:after="0"/>
              <w:jc w:val="center"/>
              <w:rPr>
                <w:rFonts w:ascii="Arial" w:hAnsi="Arial" w:cs="Arial"/>
                <w:bCs/>
              </w:rPr>
            </w:pPr>
            <w:r w:rsidRPr="00616FE1">
              <w:rPr>
                <w:rFonts w:ascii="Arial" w:hAnsi="Arial" w:cs="Arial"/>
                <w:bCs/>
              </w:rPr>
              <w:t xml:space="preserve">Mayor o igual a </w:t>
            </w:r>
            <w:r>
              <w:rPr>
                <w:rFonts w:ascii="Arial" w:hAnsi="Arial" w:cs="Arial"/>
                <w:bCs/>
              </w:rPr>
              <w:t>6</w:t>
            </w:r>
            <w:r w:rsidRPr="00616FE1">
              <w:rPr>
                <w:rFonts w:ascii="Arial" w:hAnsi="Arial" w:cs="Arial"/>
                <w:bCs/>
              </w:rPr>
              <w:t>%</w:t>
            </w:r>
          </w:p>
        </w:tc>
      </w:tr>
      <w:tr w:rsidR="0075131B" w:rsidRPr="002500B4" w14:paraId="0A031990" w14:textId="77777777" w:rsidTr="00464B98">
        <w:trPr>
          <w:trHeight w:val="240"/>
        </w:trPr>
        <w:tc>
          <w:tcPr>
            <w:tcW w:w="2547" w:type="dxa"/>
            <w:tcBorders>
              <w:top w:val="single" w:sz="4" w:space="0" w:color="000000"/>
              <w:left w:val="single" w:sz="4" w:space="0" w:color="000000"/>
              <w:bottom w:val="single" w:sz="4" w:space="0" w:color="auto"/>
              <w:right w:val="single" w:sz="4" w:space="0" w:color="000000"/>
            </w:tcBorders>
            <w:vAlign w:val="center"/>
          </w:tcPr>
          <w:p w14:paraId="0B2ED804" w14:textId="77777777" w:rsidR="0075131B" w:rsidRPr="00616FE1" w:rsidRDefault="0075131B" w:rsidP="00464B98">
            <w:pPr>
              <w:spacing w:after="0"/>
              <w:jc w:val="center"/>
              <w:rPr>
                <w:rFonts w:ascii="Arial" w:hAnsi="Arial" w:cs="Arial"/>
              </w:rPr>
            </w:pPr>
            <w:r w:rsidRPr="00616FE1">
              <w:rPr>
                <w:rFonts w:ascii="Arial" w:hAnsi="Arial" w:cs="Arial"/>
                <w:b/>
              </w:rPr>
              <w:t>Rentabilidad del Activo</w:t>
            </w:r>
          </w:p>
        </w:tc>
        <w:tc>
          <w:tcPr>
            <w:tcW w:w="3636" w:type="dxa"/>
            <w:tcBorders>
              <w:top w:val="single" w:sz="4" w:space="0" w:color="000000"/>
              <w:left w:val="single" w:sz="4" w:space="0" w:color="000000"/>
              <w:bottom w:val="single" w:sz="4" w:space="0" w:color="auto"/>
              <w:right w:val="single" w:sz="4" w:space="0" w:color="000000"/>
            </w:tcBorders>
            <w:vAlign w:val="center"/>
          </w:tcPr>
          <w:p w14:paraId="1F21D005" w14:textId="77777777" w:rsidR="0075131B" w:rsidRPr="00616FE1" w:rsidRDefault="0075131B" w:rsidP="00464B98">
            <w:pPr>
              <w:spacing w:after="0"/>
              <w:jc w:val="both"/>
              <w:rPr>
                <w:rFonts w:ascii="Arial" w:hAnsi="Arial" w:cs="Arial"/>
              </w:rPr>
            </w:pPr>
            <w:r w:rsidRPr="00616FE1">
              <w:rPr>
                <w:rFonts w:ascii="Arial" w:hAnsi="Arial" w:cs="Arial"/>
              </w:rPr>
              <w:t>Utilidad Operacional sobre Activo Total</w:t>
            </w:r>
          </w:p>
        </w:tc>
        <w:tc>
          <w:tcPr>
            <w:tcW w:w="2596" w:type="dxa"/>
            <w:tcBorders>
              <w:top w:val="single" w:sz="4" w:space="0" w:color="000000"/>
              <w:left w:val="single" w:sz="4" w:space="0" w:color="000000"/>
              <w:bottom w:val="single" w:sz="4" w:space="0" w:color="auto"/>
              <w:right w:val="single" w:sz="4" w:space="0" w:color="000000"/>
            </w:tcBorders>
            <w:vAlign w:val="center"/>
          </w:tcPr>
          <w:p w14:paraId="6F361CFD" w14:textId="77777777" w:rsidR="0075131B" w:rsidRPr="00616FE1" w:rsidRDefault="0075131B" w:rsidP="00464B98">
            <w:pPr>
              <w:spacing w:after="0"/>
              <w:jc w:val="center"/>
              <w:rPr>
                <w:rFonts w:ascii="Arial" w:hAnsi="Arial" w:cs="Arial"/>
                <w:bCs/>
              </w:rPr>
            </w:pPr>
            <w:r w:rsidRPr="00616FE1">
              <w:rPr>
                <w:rFonts w:ascii="Arial" w:hAnsi="Arial" w:cs="Arial"/>
                <w:bCs/>
              </w:rPr>
              <w:t xml:space="preserve">Mayor o igual a </w:t>
            </w:r>
            <w:r>
              <w:rPr>
                <w:rFonts w:ascii="Arial" w:hAnsi="Arial" w:cs="Arial"/>
                <w:bCs/>
              </w:rPr>
              <w:t>2</w:t>
            </w:r>
            <w:r w:rsidRPr="00616FE1">
              <w:rPr>
                <w:rFonts w:ascii="Arial" w:hAnsi="Arial" w:cs="Arial"/>
                <w:bCs/>
              </w:rPr>
              <w:t>%</w:t>
            </w:r>
          </w:p>
        </w:tc>
      </w:tr>
    </w:tbl>
    <w:p w14:paraId="0B10C48E" w14:textId="77777777" w:rsidR="007A15D9" w:rsidRPr="00CF3647" w:rsidRDefault="007A15D9" w:rsidP="007A15D9">
      <w:pPr>
        <w:adjustRightInd w:val="0"/>
        <w:spacing w:after="0" w:line="240" w:lineRule="auto"/>
        <w:jc w:val="both"/>
        <w:rPr>
          <w:rFonts w:ascii="Arial" w:eastAsia="Arial" w:hAnsi="Arial" w:cs="Arial"/>
          <w:sz w:val="20"/>
          <w:szCs w:val="20"/>
          <w:u w:val="single"/>
          <w:lang w:val="es-ES" w:eastAsia="es-ES" w:bidi="es-ES"/>
        </w:rPr>
      </w:pPr>
    </w:p>
    <w:p w14:paraId="1D513429" w14:textId="77777777" w:rsidR="007A15D9" w:rsidRPr="00CF3647" w:rsidRDefault="007A15D9" w:rsidP="007A15D9">
      <w:pPr>
        <w:adjustRightInd w:val="0"/>
        <w:spacing w:after="0" w:line="240" w:lineRule="auto"/>
        <w:ind w:firstLine="360"/>
        <w:jc w:val="both"/>
        <w:rPr>
          <w:rFonts w:ascii="Arial" w:hAnsi="Arial" w:cs="Arial"/>
          <w:sz w:val="20"/>
          <w:szCs w:val="20"/>
          <w:u w:val="single"/>
        </w:rPr>
      </w:pPr>
      <w:r w:rsidRPr="00CF3647">
        <w:rPr>
          <w:rFonts w:ascii="Arial" w:hAnsi="Arial" w:cs="Arial"/>
          <w:sz w:val="20"/>
          <w:szCs w:val="20"/>
          <w:u w:val="single"/>
        </w:rPr>
        <w:t>Interpretación</w:t>
      </w:r>
    </w:p>
    <w:p w14:paraId="4F4AC1B1" w14:textId="77777777" w:rsidR="007A15D9" w:rsidRPr="00CF3647" w:rsidRDefault="007A15D9" w:rsidP="007A15D9">
      <w:pPr>
        <w:adjustRightInd w:val="0"/>
        <w:spacing w:after="0" w:line="240" w:lineRule="auto"/>
        <w:ind w:right="1089" w:firstLine="360"/>
        <w:jc w:val="both"/>
        <w:rPr>
          <w:rFonts w:ascii="Arial" w:hAnsi="Arial" w:cs="Arial"/>
          <w:sz w:val="20"/>
          <w:szCs w:val="20"/>
          <w:u w:val="single"/>
        </w:rPr>
      </w:pPr>
    </w:p>
    <w:p w14:paraId="01F57101" w14:textId="77777777" w:rsidR="007A15D9" w:rsidRPr="00CF3647" w:rsidRDefault="007A15D9" w:rsidP="00447FD5">
      <w:pPr>
        <w:pStyle w:val="Prrafodelista"/>
        <w:numPr>
          <w:ilvl w:val="0"/>
          <w:numId w:val="15"/>
        </w:numPr>
        <w:autoSpaceDE w:val="0"/>
        <w:autoSpaceDN w:val="0"/>
        <w:adjustRightInd w:val="0"/>
        <w:spacing w:after="0" w:line="240" w:lineRule="auto"/>
        <w:ind w:right="49"/>
        <w:jc w:val="both"/>
        <w:rPr>
          <w:rFonts w:ascii="Arial" w:hAnsi="Arial" w:cs="Arial"/>
          <w:sz w:val="20"/>
          <w:szCs w:val="20"/>
        </w:rPr>
      </w:pPr>
      <w:r w:rsidRPr="00CF3647">
        <w:rPr>
          <w:rFonts w:ascii="Arial" w:hAnsi="Arial" w:cs="Arial"/>
          <w:sz w:val="20"/>
          <w:szCs w:val="20"/>
        </w:rPr>
        <w:t>Rentabilidad del patrimonio: Es la capacidad de generación de utilidad por cada peso invertido en el patrimonio</w:t>
      </w:r>
    </w:p>
    <w:p w14:paraId="3FFCF4B3" w14:textId="77777777" w:rsidR="007A15D9" w:rsidRPr="00CF3647" w:rsidRDefault="007A15D9" w:rsidP="00447FD5">
      <w:pPr>
        <w:pStyle w:val="Prrafodelista"/>
        <w:numPr>
          <w:ilvl w:val="0"/>
          <w:numId w:val="15"/>
        </w:numPr>
        <w:autoSpaceDE w:val="0"/>
        <w:autoSpaceDN w:val="0"/>
        <w:adjustRightInd w:val="0"/>
        <w:spacing w:after="0" w:line="240" w:lineRule="auto"/>
        <w:ind w:right="49"/>
        <w:jc w:val="both"/>
        <w:rPr>
          <w:rFonts w:ascii="Arial" w:hAnsi="Arial" w:cs="Arial"/>
          <w:sz w:val="20"/>
          <w:szCs w:val="20"/>
        </w:rPr>
      </w:pPr>
      <w:r w:rsidRPr="00CF3647">
        <w:rPr>
          <w:rFonts w:ascii="Arial" w:hAnsi="Arial" w:cs="Arial"/>
          <w:sz w:val="20"/>
          <w:szCs w:val="20"/>
        </w:rPr>
        <w:t>Rentabilidad del Activo: Es la capacidad de generación de utilidad por cada peso invertido en el activo.</w:t>
      </w:r>
    </w:p>
    <w:p w14:paraId="66445FDA" w14:textId="77777777" w:rsidR="007A15D9" w:rsidRPr="00CF3647" w:rsidRDefault="007A15D9" w:rsidP="007A15D9">
      <w:pPr>
        <w:pStyle w:val="Sinespaciado"/>
        <w:ind w:right="49"/>
        <w:rPr>
          <w:rFonts w:cs="Arial"/>
          <w:color w:val="auto"/>
          <w:szCs w:val="20"/>
          <w:highlight w:val="yellow"/>
        </w:rPr>
      </w:pPr>
    </w:p>
    <w:p w14:paraId="681E2375" w14:textId="77777777" w:rsidR="007A15D9" w:rsidRPr="00CF3647" w:rsidRDefault="007A15D9" w:rsidP="007A15D9">
      <w:pPr>
        <w:spacing w:after="0" w:line="240" w:lineRule="auto"/>
        <w:jc w:val="both"/>
        <w:rPr>
          <w:rFonts w:ascii="Arial" w:hAnsi="Arial" w:cs="Arial"/>
          <w:sz w:val="20"/>
          <w:szCs w:val="20"/>
        </w:rPr>
      </w:pPr>
      <w:r w:rsidRPr="00CF3647">
        <w:rPr>
          <w:rFonts w:ascii="Arial" w:hAnsi="Arial" w:cs="Arial"/>
          <w:b/>
          <w:sz w:val="20"/>
          <w:szCs w:val="20"/>
        </w:rPr>
        <w:t>NOTA 2:</w:t>
      </w:r>
      <w:r w:rsidRPr="00CF3647">
        <w:rPr>
          <w:rFonts w:ascii="Arial" w:hAnsi="Arial" w:cs="Arial"/>
          <w:sz w:val="20"/>
          <w:szCs w:val="20"/>
        </w:rPr>
        <w:t xml:space="preserve"> Para calcular los indicadores de los consorcios, uniones temporales o promesas de sociedad futura se multiplican los componentes de los indicadores (utilidad operacional, patrimonio y activo total) correspondientes a cada uno de sus integrantes por el porcentaje de participación en el consorcio, unión temporal o promesas de sociedad futura, del resultado de sumar los valores obtenidos se calculan los indicadores solicitados.</w:t>
      </w:r>
    </w:p>
    <w:p w14:paraId="6743239B" w14:textId="77777777" w:rsidR="007A15D9" w:rsidRPr="00CF3647" w:rsidRDefault="007A15D9" w:rsidP="007A15D9">
      <w:pPr>
        <w:spacing w:after="0" w:line="240" w:lineRule="auto"/>
        <w:jc w:val="both"/>
        <w:rPr>
          <w:rFonts w:ascii="Arial" w:hAnsi="Arial" w:cs="Arial"/>
          <w:sz w:val="20"/>
          <w:szCs w:val="20"/>
        </w:rPr>
      </w:pPr>
    </w:p>
    <w:p w14:paraId="15B9E4ED" w14:textId="77777777" w:rsidR="007A15D9" w:rsidRPr="00CF3647" w:rsidRDefault="007A15D9" w:rsidP="007A15D9">
      <w:pPr>
        <w:pStyle w:val="Sinespaciado"/>
        <w:ind w:right="49"/>
        <w:rPr>
          <w:rFonts w:cs="Arial"/>
          <w:b w:val="0"/>
          <w:color w:val="auto"/>
          <w:szCs w:val="20"/>
        </w:rPr>
      </w:pPr>
      <w:r w:rsidRPr="00CF3647">
        <w:rPr>
          <w:rFonts w:cs="Arial"/>
          <w:b w:val="0"/>
          <w:color w:val="auto"/>
          <w:szCs w:val="20"/>
        </w:rPr>
        <w:t>En el pliego de condiciones del Proceso de selección se establece la forma como deberán acreditar los proponentes los indicadores de capacidad financiera y organizacional.</w:t>
      </w:r>
    </w:p>
    <w:p w14:paraId="179015FE" w14:textId="77777777" w:rsidR="007A15D9" w:rsidRDefault="007A15D9" w:rsidP="007A15D9">
      <w:pPr>
        <w:spacing w:after="0" w:line="240" w:lineRule="auto"/>
        <w:jc w:val="both"/>
        <w:rPr>
          <w:rFonts w:ascii="Arial" w:eastAsia="ZTR1C.tmp" w:hAnsi="Arial" w:cs="Arial"/>
          <w:sz w:val="20"/>
          <w:szCs w:val="20"/>
          <w:lang w:val="es-ES" w:eastAsia="es-ES"/>
        </w:rPr>
      </w:pPr>
    </w:p>
    <w:p w14:paraId="1061A919" w14:textId="77777777" w:rsidR="007A15D9" w:rsidRPr="00CF3647" w:rsidRDefault="007A15D9" w:rsidP="007A15D9">
      <w:pPr>
        <w:spacing w:after="0" w:line="240" w:lineRule="auto"/>
        <w:jc w:val="both"/>
        <w:rPr>
          <w:rFonts w:ascii="Arial" w:eastAsia="ZTR1C.tmp" w:hAnsi="Arial" w:cs="Arial"/>
          <w:sz w:val="20"/>
          <w:szCs w:val="20"/>
          <w:lang w:val="es-ES" w:eastAsia="es-ES"/>
        </w:rPr>
      </w:pPr>
    </w:p>
    <w:p w14:paraId="0DA0D9A9" w14:textId="7935C6F0" w:rsidR="007A15D9" w:rsidRPr="000C3CBC" w:rsidRDefault="007A15D9" w:rsidP="000C3CBC">
      <w:pPr>
        <w:pStyle w:val="Prrafodelista"/>
        <w:numPr>
          <w:ilvl w:val="2"/>
          <w:numId w:val="8"/>
        </w:numPr>
        <w:spacing w:after="0" w:line="240" w:lineRule="auto"/>
        <w:jc w:val="both"/>
        <w:rPr>
          <w:rFonts w:ascii="Arial" w:eastAsia="ZTR1C.tmp" w:hAnsi="Arial" w:cs="Arial"/>
          <w:b/>
          <w:sz w:val="20"/>
          <w:szCs w:val="20"/>
          <w:lang w:val="es-ES" w:eastAsia="es-ES"/>
        </w:rPr>
      </w:pPr>
      <w:r w:rsidRPr="000C3CBC">
        <w:rPr>
          <w:rFonts w:ascii="Arial" w:eastAsia="ZTR1C.tmp" w:hAnsi="Arial" w:cs="Arial"/>
          <w:b/>
          <w:sz w:val="20"/>
          <w:szCs w:val="20"/>
          <w:lang w:val="es-ES" w:eastAsia="es-ES"/>
        </w:rPr>
        <w:t xml:space="preserve">Requisitos para acreditar la </w:t>
      </w:r>
      <w:r w:rsidR="004E7C7D" w:rsidRPr="000C3CBC">
        <w:rPr>
          <w:rFonts w:ascii="Arial" w:eastAsia="ZTR1C.tmp" w:hAnsi="Arial" w:cs="Arial"/>
          <w:b/>
          <w:sz w:val="20"/>
          <w:szCs w:val="20"/>
          <w:lang w:val="es-ES" w:eastAsia="es-ES"/>
        </w:rPr>
        <w:t>C</w:t>
      </w:r>
      <w:r w:rsidRPr="000C3CBC">
        <w:rPr>
          <w:rFonts w:ascii="Arial" w:eastAsia="ZTR1C.tmp" w:hAnsi="Arial" w:cs="Arial"/>
          <w:b/>
          <w:sz w:val="20"/>
          <w:szCs w:val="20"/>
          <w:lang w:val="es-ES" w:eastAsia="es-ES"/>
        </w:rPr>
        <w:t xml:space="preserve">apacidad </w:t>
      </w:r>
      <w:r w:rsidR="004E7C7D" w:rsidRPr="000C3CBC">
        <w:rPr>
          <w:rFonts w:ascii="Arial" w:eastAsia="ZTR1C.tmp" w:hAnsi="Arial" w:cs="Arial"/>
          <w:b/>
          <w:sz w:val="20"/>
          <w:szCs w:val="20"/>
          <w:lang w:val="es-ES" w:eastAsia="es-ES"/>
        </w:rPr>
        <w:t>R</w:t>
      </w:r>
      <w:r w:rsidRPr="000C3CBC">
        <w:rPr>
          <w:rFonts w:ascii="Arial" w:eastAsia="ZTR1C.tmp" w:hAnsi="Arial" w:cs="Arial"/>
          <w:b/>
          <w:sz w:val="20"/>
          <w:szCs w:val="20"/>
          <w:lang w:val="es-ES" w:eastAsia="es-ES"/>
        </w:rPr>
        <w:t xml:space="preserve">esidual de </w:t>
      </w:r>
      <w:r w:rsidR="004E7C7D" w:rsidRPr="000C3CBC">
        <w:rPr>
          <w:rFonts w:ascii="Arial" w:eastAsia="ZTR1C.tmp" w:hAnsi="Arial" w:cs="Arial"/>
          <w:b/>
          <w:sz w:val="20"/>
          <w:szCs w:val="20"/>
          <w:lang w:val="es-ES" w:eastAsia="es-ES"/>
        </w:rPr>
        <w:t>C</w:t>
      </w:r>
      <w:r w:rsidRPr="000C3CBC">
        <w:rPr>
          <w:rFonts w:ascii="Arial" w:eastAsia="ZTR1C.tmp" w:hAnsi="Arial" w:cs="Arial"/>
          <w:b/>
          <w:sz w:val="20"/>
          <w:szCs w:val="20"/>
          <w:lang w:val="es-ES" w:eastAsia="es-ES"/>
        </w:rPr>
        <w:t xml:space="preserve">ontratación </w:t>
      </w:r>
    </w:p>
    <w:p w14:paraId="6ECAD6FF" w14:textId="77777777" w:rsidR="007A15D9" w:rsidRPr="00097A93" w:rsidRDefault="007A15D9" w:rsidP="007A15D9">
      <w:pPr>
        <w:spacing w:after="0" w:line="240" w:lineRule="auto"/>
        <w:jc w:val="both"/>
        <w:rPr>
          <w:rFonts w:ascii="Arial" w:eastAsia="ZTR1C.tmp" w:hAnsi="Arial" w:cs="Arial"/>
          <w:b/>
          <w:sz w:val="20"/>
          <w:szCs w:val="20"/>
          <w:lang w:val="es-ES" w:eastAsia="es-ES"/>
        </w:rPr>
      </w:pPr>
    </w:p>
    <w:p w14:paraId="76A6F416" w14:textId="77777777" w:rsidR="007A15D9" w:rsidRPr="00097A93" w:rsidRDefault="007A15D9" w:rsidP="007A15D9">
      <w:pPr>
        <w:pStyle w:val="Default"/>
        <w:jc w:val="both"/>
        <w:rPr>
          <w:sz w:val="20"/>
          <w:szCs w:val="22"/>
        </w:rPr>
      </w:pPr>
      <w:r w:rsidRPr="00097A93">
        <w:rPr>
          <w:sz w:val="20"/>
          <w:szCs w:val="22"/>
        </w:rPr>
        <w:t xml:space="preserve">La Capacidad Residual es la aptitud de un contratista para cumplir oportuna y cabalmente con el objeto de un contrato, sin que sus otros compromisos contractuales afecten su habilidad de responder con el contrato objeto del Proceso de Selección. </w:t>
      </w:r>
    </w:p>
    <w:p w14:paraId="7DEEEF24" w14:textId="77777777" w:rsidR="007A15D9" w:rsidRPr="00097A93" w:rsidRDefault="007A15D9" w:rsidP="007A15D9">
      <w:pPr>
        <w:pStyle w:val="Default"/>
        <w:jc w:val="both"/>
        <w:rPr>
          <w:sz w:val="20"/>
          <w:szCs w:val="22"/>
        </w:rPr>
      </w:pPr>
    </w:p>
    <w:p w14:paraId="525941B8" w14:textId="77777777" w:rsidR="007A15D9" w:rsidRPr="00097A93" w:rsidRDefault="007A15D9" w:rsidP="007A15D9">
      <w:pPr>
        <w:pStyle w:val="Default"/>
        <w:jc w:val="both"/>
        <w:rPr>
          <w:sz w:val="20"/>
          <w:szCs w:val="22"/>
        </w:rPr>
      </w:pPr>
      <w:r w:rsidRPr="00097A93">
        <w:rPr>
          <w:sz w:val="20"/>
          <w:szCs w:val="22"/>
        </w:rPr>
        <w:t>El proponente debe demostrar que su operación o actividad comercial le permite asumir nuevas obligaciones derivadas del contrato objeto del Proceso de Contratación. Por lo cual, el proponente en un Proceso de Contratación debe presentar la siguiente información para acreditar su Capacidad Residual:</w:t>
      </w:r>
    </w:p>
    <w:p w14:paraId="453B239C" w14:textId="77777777" w:rsidR="007A15D9" w:rsidRPr="00097A93" w:rsidRDefault="007A15D9" w:rsidP="007A15D9">
      <w:pPr>
        <w:pStyle w:val="Default"/>
        <w:jc w:val="both"/>
        <w:rPr>
          <w:sz w:val="20"/>
          <w:szCs w:val="22"/>
        </w:rPr>
      </w:pPr>
    </w:p>
    <w:p w14:paraId="08D1E381" w14:textId="77777777" w:rsidR="007A15D9" w:rsidRPr="00097A93" w:rsidRDefault="007A15D9" w:rsidP="00447FD5">
      <w:pPr>
        <w:pStyle w:val="Default"/>
        <w:numPr>
          <w:ilvl w:val="0"/>
          <w:numId w:val="16"/>
        </w:numPr>
        <w:jc w:val="both"/>
        <w:rPr>
          <w:sz w:val="20"/>
          <w:szCs w:val="22"/>
        </w:rPr>
      </w:pPr>
      <w:r w:rsidRPr="00097A93">
        <w:rPr>
          <w:sz w:val="20"/>
          <w:szCs w:val="22"/>
        </w:rPr>
        <w:t>La lista de los Contratos en Ejecución, así como el valor y plazo de tales contratos.</w:t>
      </w:r>
    </w:p>
    <w:p w14:paraId="77117871" w14:textId="77777777" w:rsidR="007A15D9" w:rsidRPr="00097A93" w:rsidRDefault="007A15D9" w:rsidP="00447FD5">
      <w:pPr>
        <w:pStyle w:val="Default"/>
        <w:numPr>
          <w:ilvl w:val="0"/>
          <w:numId w:val="16"/>
        </w:numPr>
        <w:jc w:val="both"/>
        <w:rPr>
          <w:sz w:val="20"/>
          <w:szCs w:val="22"/>
        </w:rPr>
      </w:pPr>
      <w:r w:rsidRPr="00097A93">
        <w:rPr>
          <w:sz w:val="20"/>
          <w:szCs w:val="22"/>
        </w:rPr>
        <w:t>La lista de los Contratos en Ejecución, suscritos por sociedades, consorcios o uniones temporales, en los cuales el proponente tenga participación, así como el valor y plazo de tales contratos.</w:t>
      </w:r>
    </w:p>
    <w:p w14:paraId="74468A2C" w14:textId="77777777" w:rsidR="007A15D9" w:rsidRPr="00097A93" w:rsidRDefault="007A15D9" w:rsidP="00447FD5">
      <w:pPr>
        <w:pStyle w:val="Default"/>
        <w:numPr>
          <w:ilvl w:val="0"/>
          <w:numId w:val="16"/>
        </w:numPr>
        <w:jc w:val="both"/>
        <w:rPr>
          <w:sz w:val="20"/>
          <w:szCs w:val="22"/>
        </w:rPr>
      </w:pPr>
      <w:r w:rsidRPr="00097A93">
        <w:rPr>
          <w:sz w:val="20"/>
          <w:szCs w:val="22"/>
        </w:rPr>
        <w:t xml:space="preserve">El estado de resultados auditado que contiene el mejor ingreso operacional de los últimos cinco (5) años y el balance general auditado del último año, suscrito por el interesado o su representante legal y el revisor fiscal si está obligado a tenerlo, o el auditor o contador si no está obligado a tener revisor fiscal. Si se trata de proponentes obligados a tener RUP, las </w:t>
      </w:r>
      <w:r w:rsidRPr="00097A93">
        <w:rPr>
          <w:sz w:val="20"/>
          <w:szCs w:val="22"/>
        </w:rPr>
        <w:lastRenderedPageBreak/>
        <w:t>Entidades Estatales solo deben solicitar como documento adicional el estado de resultados que contiene el mejor ingreso operacional de los últimos cinco (5) años puesto que la información de la liquidez se encuentra en el RUP.</w:t>
      </w:r>
    </w:p>
    <w:p w14:paraId="512FB564" w14:textId="77777777" w:rsidR="007A15D9" w:rsidRPr="006D659B" w:rsidRDefault="007A15D9" w:rsidP="007A15D9">
      <w:pPr>
        <w:pStyle w:val="Default"/>
        <w:ind w:left="720"/>
        <w:jc w:val="both"/>
        <w:rPr>
          <w:sz w:val="20"/>
          <w:szCs w:val="22"/>
          <w:highlight w:val="yellow"/>
        </w:rPr>
      </w:pPr>
    </w:p>
    <w:p w14:paraId="2E4E9D76" w14:textId="77777777" w:rsidR="007A15D9" w:rsidRPr="00507A48" w:rsidRDefault="007A15D9" w:rsidP="007A15D9">
      <w:pPr>
        <w:pStyle w:val="Default"/>
        <w:jc w:val="both"/>
        <w:rPr>
          <w:sz w:val="20"/>
          <w:szCs w:val="22"/>
        </w:rPr>
      </w:pPr>
      <w:r w:rsidRPr="00507A48">
        <w:rPr>
          <w:sz w:val="20"/>
          <w:szCs w:val="22"/>
        </w:rPr>
        <w:t xml:space="preserve">La Capacidad Residual debe ser calculada por cada oferente, y adjuntar junto a la propuesta el </w:t>
      </w:r>
      <w:r w:rsidRPr="001F6DD8">
        <w:rPr>
          <w:b/>
          <w:bCs/>
          <w:sz w:val="20"/>
          <w:szCs w:val="22"/>
        </w:rPr>
        <w:t xml:space="preserve">Anexo 1 - Certificación de contratos para acreditación de experiencia y el Anexo 2 - Certificación de la Capacidad Técnica </w:t>
      </w:r>
      <w:r w:rsidRPr="00507A48">
        <w:rPr>
          <w:sz w:val="20"/>
          <w:szCs w:val="22"/>
        </w:rPr>
        <w:t>de la Guía para Determinar y Verificar la Capacidad Residual del Proponente en los Procesos de Contratación de Obra Pública, de Colombia Compra Eficiente, estos documentos deberán estar escaneados y firmados por el Representante Legal, el Contador y/o el Revisor Fiscal (si la sociedad está obligada), de acuerdo con la “Guía para Determinar y Verificar la Capacidad Residual del Proponente en los Procesos de Contratación de Obra Pública” de Colombia Compra Eficiente.</w:t>
      </w:r>
    </w:p>
    <w:p w14:paraId="18FB936F" w14:textId="77777777" w:rsidR="007A15D9" w:rsidRDefault="007A15D9" w:rsidP="007A15D9">
      <w:pPr>
        <w:pStyle w:val="Default"/>
        <w:jc w:val="both"/>
        <w:rPr>
          <w:sz w:val="20"/>
          <w:szCs w:val="22"/>
        </w:rPr>
      </w:pPr>
    </w:p>
    <w:p w14:paraId="0653BB75" w14:textId="77777777" w:rsidR="007A15D9" w:rsidRPr="00507A48" w:rsidRDefault="007A15D9" w:rsidP="007A15D9">
      <w:pPr>
        <w:pStyle w:val="Default"/>
        <w:jc w:val="both"/>
        <w:rPr>
          <w:sz w:val="20"/>
          <w:szCs w:val="22"/>
        </w:rPr>
      </w:pPr>
      <w:r w:rsidRPr="00507A48">
        <w:rPr>
          <w:sz w:val="20"/>
          <w:szCs w:val="22"/>
        </w:rPr>
        <w:t>Los proponentes extranjeros sin sucursal en Colombia deben acreditar los factores de ponderación para el cálculo de la Capacidad Residual de la siguiente forma:</w:t>
      </w:r>
    </w:p>
    <w:p w14:paraId="554B1879" w14:textId="77777777" w:rsidR="007A15D9" w:rsidRPr="00507A48" w:rsidRDefault="007A15D9" w:rsidP="007A15D9">
      <w:pPr>
        <w:pStyle w:val="Default"/>
        <w:jc w:val="both"/>
        <w:rPr>
          <w:sz w:val="20"/>
          <w:szCs w:val="22"/>
        </w:rPr>
      </w:pPr>
    </w:p>
    <w:p w14:paraId="3CF6B0CD" w14:textId="77777777" w:rsidR="007A15D9" w:rsidRPr="00507A48" w:rsidRDefault="007A15D9" w:rsidP="00447FD5">
      <w:pPr>
        <w:pStyle w:val="Default"/>
        <w:numPr>
          <w:ilvl w:val="0"/>
          <w:numId w:val="17"/>
        </w:numPr>
        <w:jc w:val="both"/>
        <w:rPr>
          <w:sz w:val="20"/>
          <w:szCs w:val="22"/>
        </w:rPr>
      </w:pPr>
      <w:r w:rsidRPr="00507A48">
        <w:rPr>
          <w:sz w:val="20"/>
          <w:szCs w:val="22"/>
        </w:rPr>
        <w:t>Capacidad de organización y financiera: deben presentar sus estados financieros en la moneda legal del país en el cual fueron emitidos y adicionalmente en pesos colombianos. El proponente y Transmilenio S.A para efectos de acreditar y verificar los requisitos tendrán en cuenta la tasa representativa del mercado vigente en la fecha en la cual los estados financieros fueron expedidos. Para el efecto, el proponente y la Entidad tendrán en cuenta las tasas de cambio certificadas por la Superintendencia Financiera.</w:t>
      </w:r>
    </w:p>
    <w:p w14:paraId="5EE96FF4" w14:textId="77777777" w:rsidR="007A15D9" w:rsidRPr="00507A48" w:rsidRDefault="007A15D9" w:rsidP="00447FD5">
      <w:pPr>
        <w:pStyle w:val="Default"/>
        <w:numPr>
          <w:ilvl w:val="0"/>
          <w:numId w:val="17"/>
        </w:numPr>
        <w:jc w:val="both"/>
        <w:rPr>
          <w:sz w:val="20"/>
          <w:szCs w:val="22"/>
        </w:rPr>
      </w:pPr>
      <w:r w:rsidRPr="00507A48">
        <w:rPr>
          <w:sz w:val="20"/>
          <w:szCs w:val="22"/>
        </w:rPr>
        <w:t>Experiencia: deben presentar el Anexo 1 - Certificación de contratos para acreditación de experiencia, suscrito por el representante legal y revisor fiscal o contador del proponente, de acuerdo con la “Guía para Determinar y Verificar la Capacidad Residual del Proponente en los Procesos de Contratación de Obra Pública” de Colombia Compra Eficiente. El proponente debe aportar copia de los contratos ejecutados o certificaciones de terceros que hubieran recibido los servicios de construcción de obras civiles con terceros, bien sean públicos o privados.</w:t>
      </w:r>
    </w:p>
    <w:p w14:paraId="3C78C86B" w14:textId="77777777" w:rsidR="007A15D9" w:rsidRPr="00507A48" w:rsidRDefault="007A15D9" w:rsidP="007A15D9">
      <w:pPr>
        <w:pStyle w:val="Default"/>
        <w:jc w:val="both"/>
        <w:rPr>
          <w:sz w:val="20"/>
          <w:szCs w:val="22"/>
        </w:rPr>
      </w:pPr>
    </w:p>
    <w:p w14:paraId="00AD967A" w14:textId="77777777" w:rsidR="007A15D9" w:rsidRPr="00507A48" w:rsidRDefault="007A15D9" w:rsidP="007A15D9">
      <w:pPr>
        <w:pStyle w:val="Default"/>
        <w:jc w:val="both"/>
        <w:rPr>
          <w:sz w:val="20"/>
          <w:szCs w:val="22"/>
        </w:rPr>
      </w:pPr>
      <w:r w:rsidRPr="00507A48">
        <w:rPr>
          <w:sz w:val="20"/>
          <w:szCs w:val="22"/>
        </w:rPr>
        <w:t xml:space="preserve">Los proponentes extranjeros que de acuerdo con las normas aplicables aprueben sus estados financieros auditados con corte a 31 de diciembre en una fecha posterior al quinto día hábil del mes de abril, pueden presentar sus estados financieros a 31 de diciembre suscritos por el representante legal junto con un </w:t>
      </w:r>
      <w:proofErr w:type="spellStart"/>
      <w:r w:rsidRPr="00507A48">
        <w:rPr>
          <w:sz w:val="20"/>
          <w:szCs w:val="22"/>
        </w:rPr>
        <w:t>pre-informe</w:t>
      </w:r>
      <w:proofErr w:type="spellEnd"/>
      <w:r w:rsidRPr="00507A48">
        <w:rPr>
          <w:sz w:val="20"/>
          <w:szCs w:val="22"/>
        </w:rPr>
        <w:t xml:space="preserve"> de auditoría en el cual el auditor o el revisor fiscal certifique que: </w:t>
      </w:r>
    </w:p>
    <w:p w14:paraId="1E72857D" w14:textId="77777777" w:rsidR="007A15D9" w:rsidRPr="00507A48" w:rsidRDefault="007A15D9" w:rsidP="007A15D9">
      <w:pPr>
        <w:pStyle w:val="Default"/>
        <w:jc w:val="both"/>
        <w:rPr>
          <w:sz w:val="20"/>
          <w:szCs w:val="22"/>
        </w:rPr>
      </w:pPr>
    </w:p>
    <w:p w14:paraId="2A77C49C" w14:textId="77777777" w:rsidR="007A15D9" w:rsidRPr="00507A48" w:rsidRDefault="007A15D9" w:rsidP="00447FD5">
      <w:pPr>
        <w:pStyle w:val="Default"/>
        <w:numPr>
          <w:ilvl w:val="0"/>
          <w:numId w:val="18"/>
        </w:numPr>
        <w:jc w:val="both"/>
        <w:rPr>
          <w:sz w:val="20"/>
          <w:szCs w:val="22"/>
        </w:rPr>
      </w:pPr>
      <w:r w:rsidRPr="00507A48">
        <w:rPr>
          <w:sz w:val="20"/>
          <w:szCs w:val="22"/>
        </w:rPr>
        <w:t>la información financiera presentada a TRANSMILENIO S.A es la entregada al auditor o revisor fiscal para cumplir su función de auditoría.</w:t>
      </w:r>
    </w:p>
    <w:p w14:paraId="4FBE5C7D" w14:textId="77777777" w:rsidR="007A15D9" w:rsidRPr="00507A48" w:rsidRDefault="007A15D9" w:rsidP="00447FD5">
      <w:pPr>
        <w:pStyle w:val="Default"/>
        <w:numPr>
          <w:ilvl w:val="0"/>
          <w:numId w:val="18"/>
        </w:numPr>
        <w:jc w:val="both"/>
        <w:rPr>
          <w:sz w:val="20"/>
          <w:szCs w:val="22"/>
        </w:rPr>
      </w:pPr>
      <w:r w:rsidRPr="00507A48">
        <w:rPr>
          <w:sz w:val="20"/>
          <w:szCs w:val="22"/>
        </w:rPr>
        <w:t>el proponente en forma regular y para ejercicios contables anteriores ha adoptado normas y principios de contabilidad generalmente aceptados para preparar su información y estados financieros. Esta disposición también es aplicable para la información que el proponente en estas condiciones debe presentar para inscribirse en el RUP de acuerdo con el Decreto 1082 de 2015.</w:t>
      </w:r>
    </w:p>
    <w:p w14:paraId="54EF185D" w14:textId="77777777" w:rsidR="007A15D9" w:rsidRPr="00507A48" w:rsidRDefault="007A15D9" w:rsidP="007A15D9">
      <w:pPr>
        <w:pStyle w:val="Default"/>
        <w:jc w:val="both"/>
        <w:rPr>
          <w:sz w:val="20"/>
          <w:szCs w:val="22"/>
        </w:rPr>
      </w:pPr>
    </w:p>
    <w:p w14:paraId="73868DFC" w14:textId="77777777" w:rsidR="007A15D9" w:rsidRPr="00507A48" w:rsidRDefault="007A15D9" w:rsidP="007A15D9">
      <w:pPr>
        <w:pStyle w:val="Default"/>
        <w:jc w:val="both"/>
        <w:rPr>
          <w:sz w:val="20"/>
          <w:szCs w:val="22"/>
        </w:rPr>
      </w:pPr>
      <w:r w:rsidRPr="00507A48">
        <w:rPr>
          <w:sz w:val="20"/>
          <w:szCs w:val="22"/>
        </w:rPr>
        <w:t>La Capacidad Residual de un proponente plural debe ser la suma de la Capacidad Residual de cada uno de sus integrantes.</w:t>
      </w:r>
    </w:p>
    <w:p w14:paraId="0C01F376" w14:textId="77777777" w:rsidR="007A15D9" w:rsidRPr="00507A48" w:rsidRDefault="007A15D9" w:rsidP="007A15D9">
      <w:pPr>
        <w:pStyle w:val="Default"/>
        <w:jc w:val="both"/>
        <w:rPr>
          <w:color w:val="58595B"/>
          <w:sz w:val="18"/>
          <w:szCs w:val="20"/>
        </w:rPr>
      </w:pPr>
    </w:p>
    <w:p w14:paraId="5C7C651F" w14:textId="1F1DEE15" w:rsidR="00175FDA" w:rsidRPr="001F6DD8" w:rsidRDefault="007A15D9" w:rsidP="007A15D9">
      <w:pPr>
        <w:pStyle w:val="Default"/>
        <w:jc w:val="both"/>
        <w:rPr>
          <w:b/>
          <w:sz w:val="20"/>
          <w:szCs w:val="20"/>
          <w:u w:val="single"/>
        </w:rPr>
      </w:pPr>
      <w:r w:rsidRPr="00507A48">
        <w:rPr>
          <w:sz w:val="20"/>
          <w:szCs w:val="22"/>
        </w:rPr>
        <w:t xml:space="preserve">La Capacidad Residual que debe tener cada proponente para el presente Proceso de Contratación debe ser mayor o igual, al valor del presupuesto oficial menos el anticipo, sin </w:t>
      </w:r>
      <w:r w:rsidR="00B44BCB" w:rsidRPr="00507A48">
        <w:rPr>
          <w:sz w:val="20"/>
          <w:szCs w:val="22"/>
        </w:rPr>
        <w:t>embargo,</w:t>
      </w:r>
      <w:r w:rsidRPr="00507A48">
        <w:rPr>
          <w:sz w:val="20"/>
          <w:szCs w:val="22"/>
        </w:rPr>
        <w:t xml:space="preserve"> toda vez que para el presente proceso de selección no se estableció anticipo, </w:t>
      </w:r>
      <w:r w:rsidRPr="009D6D17">
        <w:rPr>
          <w:sz w:val="20"/>
          <w:szCs w:val="22"/>
        </w:rPr>
        <w:t xml:space="preserve">la capacidad </w:t>
      </w:r>
      <w:r w:rsidRPr="00B40DB6">
        <w:rPr>
          <w:sz w:val="20"/>
          <w:szCs w:val="22"/>
        </w:rPr>
        <w:t xml:space="preserve">residual </w:t>
      </w:r>
      <w:r w:rsidRPr="001F6DD8">
        <w:rPr>
          <w:sz w:val="20"/>
          <w:szCs w:val="22"/>
        </w:rPr>
        <w:t xml:space="preserve">es igual al valor del presupuesto </w:t>
      </w:r>
      <w:r w:rsidRPr="001F6DD8">
        <w:rPr>
          <w:sz w:val="20"/>
          <w:szCs w:val="20"/>
        </w:rPr>
        <w:t xml:space="preserve">oficial, es decir </w:t>
      </w:r>
      <w:r w:rsidR="00B44BCB" w:rsidRPr="001F6DD8">
        <w:rPr>
          <w:b/>
          <w:sz w:val="20"/>
          <w:szCs w:val="20"/>
          <w:u w:val="single"/>
        </w:rPr>
        <w:t>$</w:t>
      </w:r>
      <w:r w:rsidR="00906143" w:rsidRPr="00906143">
        <w:rPr>
          <w:b/>
          <w:sz w:val="20"/>
          <w:szCs w:val="20"/>
          <w:u w:val="single"/>
        </w:rPr>
        <w:t>3.757.773.272</w:t>
      </w:r>
      <w:r w:rsidR="00C328F0">
        <w:rPr>
          <w:b/>
          <w:sz w:val="20"/>
          <w:szCs w:val="20"/>
          <w:u w:val="single"/>
        </w:rPr>
        <w:t>.</w:t>
      </w:r>
    </w:p>
    <w:p w14:paraId="0E8AB8B3" w14:textId="77777777" w:rsidR="00175FDA" w:rsidRDefault="00175FDA" w:rsidP="007A15D9">
      <w:pPr>
        <w:pStyle w:val="Default"/>
        <w:jc w:val="both"/>
        <w:rPr>
          <w:b/>
          <w:sz w:val="20"/>
          <w:szCs w:val="20"/>
          <w:highlight w:val="yellow"/>
          <w:u w:val="single"/>
        </w:rPr>
      </w:pPr>
    </w:p>
    <w:p w14:paraId="536FA1A1" w14:textId="77777777" w:rsidR="00906143" w:rsidRDefault="00906143" w:rsidP="007A15D9">
      <w:pPr>
        <w:pStyle w:val="Default"/>
        <w:jc w:val="both"/>
        <w:rPr>
          <w:b/>
          <w:sz w:val="20"/>
          <w:szCs w:val="20"/>
          <w:highlight w:val="yellow"/>
          <w:u w:val="single"/>
        </w:rPr>
      </w:pPr>
    </w:p>
    <w:p w14:paraId="49070465" w14:textId="77777777" w:rsidR="006F57D0" w:rsidRDefault="006F57D0" w:rsidP="007A15D9">
      <w:pPr>
        <w:pStyle w:val="Default"/>
        <w:jc w:val="both"/>
        <w:rPr>
          <w:b/>
          <w:sz w:val="20"/>
          <w:szCs w:val="20"/>
          <w:highlight w:val="yellow"/>
          <w:u w:val="single"/>
        </w:rPr>
      </w:pPr>
    </w:p>
    <w:p w14:paraId="7EE233C3" w14:textId="77777777" w:rsidR="006F57D0" w:rsidRDefault="006F57D0" w:rsidP="007A15D9">
      <w:pPr>
        <w:pStyle w:val="Default"/>
        <w:jc w:val="both"/>
        <w:rPr>
          <w:b/>
          <w:sz w:val="20"/>
          <w:szCs w:val="20"/>
          <w:highlight w:val="yellow"/>
          <w:u w:val="single"/>
        </w:rPr>
      </w:pPr>
    </w:p>
    <w:p w14:paraId="58AAFE4B" w14:textId="412AFA0F" w:rsidR="00F43BC1" w:rsidRPr="00B44BCB" w:rsidRDefault="00F43BC1" w:rsidP="00F43BC1">
      <w:pPr>
        <w:pStyle w:val="Prrafodelista"/>
        <w:numPr>
          <w:ilvl w:val="2"/>
          <w:numId w:val="8"/>
        </w:numPr>
        <w:spacing w:after="0" w:line="240" w:lineRule="auto"/>
        <w:jc w:val="both"/>
        <w:rPr>
          <w:rFonts w:ascii="Arial" w:eastAsia="ZTR1C.tmp" w:hAnsi="Arial" w:cs="Arial"/>
          <w:b/>
          <w:bCs/>
          <w:sz w:val="20"/>
          <w:szCs w:val="20"/>
          <w:lang w:val="es-ES" w:eastAsia="es-ES"/>
        </w:rPr>
      </w:pPr>
      <w:r w:rsidRPr="00B44BCB">
        <w:rPr>
          <w:rFonts w:ascii="Arial" w:eastAsia="ZTR1C.tmp" w:hAnsi="Arial" w:cs="Arial"/>
          <w:b/>
          <w:bCs/>
          <w:sz w:val="20"/>
          <w:szCs w:val="20"/>
          <w:lang w:val="es-ES" w:eastAsia="es-ES"/>
        </w:rPr>
        <w:lastRenderedPageBreak/>
        <w:t>Requisitos para acredita</w:t>
      </w:r>
      <w:r w:rsidR="004011B3">
        <w:rPr>
          <w:rFonts w:ascii="Arial" w:eastAsia="ZTR1C.tmp" w:hAnsi="Arial" w:cs="Arial"/>
          <w:b/>
          <w:bCs/>
          <w:sz w:val="20"/>
          <w:szCs w:val="20"/>
          <w:lang w:val="es-ES" w:eastAsia="es-ES"/>
        </w:rPr>
        <w:t>r</w:t>
      </w:r>
      <w:r w:rsidRPr="00B44BCB">
        <w:rPr>
          <w:rFonts w:ascii="Arial" w:eastAsia="ZTR1C.tmp" w:hAnsi="Arial" w:cs="Arial"/>
          <w:b/>
          <w:bCs/>
          <w:sz w:val="20"/>
          <w:szCs w:val="20"/>
          <w:lang w:val="es-ES" w:eastAsia="es-ES"/>
        </w:rPr>
        <w:t xml:space="preserve"> capacidad técnica (Habilitantes)</w:t>
      </w:r>
    </w:p>
    <w:p w14:paraId="7938300A" w14:textId="77777777" w:rsidR="00F43BC1" w:rsidRPr="00B44BCB" w:rsidRDefault="00F43BC1" w:rsidP="00F43BC1">
      <w:pPr>
        <w:spacing w:after="0" w:line="240" w:lineRule="auto"/>
        <w:contextualSpacing/>
        <w:jc w:val="both"/>
        <w:rPr>
          <w:rFonts w:ascii="Arial" w:eastAsia="ZTR1C.tmp" w:hAnsi="Arial" w:cs="Arial"/>
          <w:b/>
          <w:bCs/>
          <w:sz w:val="20"/>
          <w:szCs w:val="20"/>
          <w:lang w:val="es-ES" w:eastAsia="es-ES"/>
        </w:rPr>
      </w:pPr>
    </w:p>
    <w:p w14:paraId="47B8C150" w14:textId="0C2F7538" w:rsidR="004267FA" w:rsidRPr="00B44BCB" w:rsidRDefault="004267FA" w:rsidP="00F43BC1">
      <w:pPr>
        <w:pStyle w:val="Prrafodelista"/>
        <w:numPr>
          <w:ilvl w:val="3"/>
          <w:numId w:val="8"/>
        </w:numPr>
        <w:spacing w:after="0" w:line="240" w:lineRule="auto"/>
        <w:ind w:left="1560"/>
        <w:jc w:val="both"/>
        <w:rPr>
          <w:rFonts w:ascii="Arial" w:eastAsia="ZTR1C.tmp" w:hAnsi="Arial" w:cs="Arial"/>
          <w:b/>
          <w:bCs/>
          <w:sz w:val="20"/>
          <w:szCs w:val="20"/>
          <w:lang w:val="es-ES" w:eastAsia="es-ES"/>
        </w:rPr>
      </w:pPr>
      <w:r w:rsidRPr="00B44BCB">
        <w:rPr>
          <w:rFonts w:ascii="Arial" w:eastAsia="ZTR1C.tmp" w:hAnsi="Arial" w:cs="Arial"/>
          <w:b/>
          <w:bCs/>
          <w:sz w:val="20"/>
          <w:szCs w:val="20"/>
          <w:lang w:val="es-ES" w:eastAsia="es-ES"/>
        </w:rPr>
        <w:t>Condiciones de experiencia del proponente.</w:t>
      </w:r>
    </w:p>
    <w:p w14:paraId="318BC535" w14:textId="77777777" w:rsidR="00F43BC1" w:rsidRDefault="00F43BC1" w:rsidP="003A5F17">
      <w:pPr>
        <w:spacing w:after="0" w:line="240" w:lineRule="auto"/>
        <w:contextualSpacing/>
        <w:jc w:val="both"/>
        <w:rPr>
          <w:rFonts w:ascii="Arial" w:eastAsia="ZTR1C.tmp" w:hAnsi="Arial" w:cs="Arial"/>
          <w:sz w:val="20"/>
          <w:szCs w:val="20"/>
          <w:lang w:val="es-ES" w:eastAsia="es-ES"/>
        </w:rPr>
      </w:pPr>
    </w:p>
    <w:p w14:paraId="4F583B84" w14:textId="3AA2B34A" w:rsidR="00DB3584" w:rsidRDefault="00DB3584" w:rsidP="003A5F17">
      <w:pPr>
        <w:autoSpaceDE w:val="0"/>
        <w:autoSpaceDN w:val="0"/>
        <w:adjustRightInd w:val="0"/>
        <w:spacing w:after="0" w:line="240" w:lineRule="auto"/>
        <w:jc w:val="both"/>
        <w:rPr>
          <w:rFonts w:ascii="Arial" w:eastAsia="Times New Roman" w:hAnsi="Arial" w:cs="Arial"/>
          <w:kern w:val="32"/>
          <w:sz w:val="20"/>
          <w:szCs w:val="20"/>
        </w:rPr>
      </w:pPr>
      <w:r w:rsidRPr="00994F5A">
        <w:rPr>
          <w:rFonts w:ascii="Arial" w:eastAsia="Times New Roman" w:hAnsi="Arial" w:cs="Arial"/>
          <w:kern w:val="32"/>
          <w:sz w:val="20"/>
          <w:szCs w:val="20"/>
        </w:rPr>
        <w:t xml:space="preserve">El proponente persona natural o jurídica o plural deberá acreditar la experiencia con el certificado de inscripción, calificación y clasificación RUP en firme </w:t>
      </w:r>
      <w:r w:rsidR="00B26F70" w:rsidRPr="00994F5A">
        <w:rPr>
          <w:rFonts w:ascii="Arial" w:eastAsia="Times New Roman" w:hAnsi="Arial" w:cs="Arial"/>
          <w:kern w:val="32"/>
          <w:sz w:val="20"/>
          <w:szCs w:val="20"/>
        </w:rPr>
        <w:t>de acuerdo con el</w:t>
      </w:r>
      <w:r w:rsidRPr="00994F5A">
        <w:rPr>
          <w:rFonts w:ascii="Arial" w:eastAsia="Times New Roman" w:hAnsi="Arial" w:cs="Arial"/>
          <w:kern w:val="32"/>
          <w:sz w:val="20"/>
          <w:szCs w:val="20"/>
        </w:rPr>
        <w:t xml:space="preserve"> clasificador de bienes y servicios en tercer nivel expresado en SMMLV de conformidad con los códigos indicados más adelante.</w:t>
      </w:r>
    </w:p>
    <w:p w14:paraId="60635260" w14:textId="77777777" w:rsidR="003A5F17" w:rsidRDefault="003A5F17" w:rsidP="003A5F17">
      <w:pPr>
        <w:autoSpaceDE w:val="0"/>
        <w:autoSpaceDN w:val="0"/>
        <w:adjustRightInd w:val="0"/>
        <w:spacing w:after="0" w:line="240" w:lineRule="auto"/>
        <w:jc w:val="both"/>
        <w:rPr>
          <w:rFonts w:ascii="Arial" w:eastAsia="Times New Roman" w:hAnsi="Arial" w:cs="Arial"/>
          <w:kern w:val="32"/>
          <w:sz w:val="20"/>
          <w:szCs w:val="20"/>
        </w:rPr>
      </w:pPr>
    </w:p>
    <w:p w14:paraId="24E5FF7B" w14:textId="77777777" w:rsidR="009E5FAB" w:rsidRPr="00994F5A" w:rsidRDefault="009E5FAB" w:rsidP="003A5F17">
      <w:pPr>
        <w:autoSpaceDE w:val="0"/>
        <w:autoSpaceDN w:val="0"/>
        <w:adjustRightInd w:val="0"/>
        <w:spacing w:after="0" w:line="240" w:lineRule="auto"/>
        <w:jc w:val="both"/>
        <w:rPr>
          <w:rFonts w:ascii="Arial" w:eastAsia="Times New Roman" w:hAnsi="Arial" w:cs="Arial"/>
          <w:kern w:val="32"/>
          <w:sz w:val="20"/>
          <w:szCs w:val="20"/>
        </w:rPr>
      </w:pPr>
      <w:r w:rsidRPr="00994F5A">
        <w:rPr>
          <w:rFonts w:ascii="Arial" w:eastAsia="Times New Roman" w:hAnsi="Arial" w:cs="Arial"/>
          <w:kern w:val="32"/>
          <w:sz w:val="20"/>
          <w:szCs w:val="20"/>
        </w:rPr>
        <w:t>También podrá acreditar experiencia de contratos terminados y/o liquidados celebrados por consorcios, uniones temporales y sociedades en las cuales el interesado tenga o haya tenido participación, para cada uno de los bienes, obras y servicios que ofrecerá a las Entidades Estatales, identificados con el Clasificador de Bienes y Servicios en el tercer nivel y su valor expresado en SMMLV, de conformidad con los códigos indicados más adelante.</w:t>
      </w:r>
    </w:p>
    <w:p w14:paraId="0D111678" w14:textId="77777777" w:rsidR="003A5F17" w:rsidRDefault="003A5F17" w:rsidP="003A5F17">
      <w:pPr>
        <w:autoSpaceDE w:val="0"/>
        <w:autoSpaceDN w:val="0"/>
        <w:adjustRightInd w:val="0"/>
        <w:spacing w:after="0" w:line="240" w:lineRule="auto"/>
        <w:jc w:val="both"/>
        <w:rPr>
          <w:rFonts w:ascii="Arial" w:eastAsia="Times New Roman" w:hAnsi="Arial" w:cs="Arial"/>
          <w:kern w:val="32"/>
          <w:sz w:val="20"/>
          <w:szCs w:val="20"/>
        </w:rPr>
      </w:pPr>
    </w:p>
    <w:p w14:paraId="460D9DF7" w14:textId="01008C40" w:rsidR="004011B3" w:rsidRDefault="004011B3" w:rsidP="003A5F17">
      <w:pPr>
        <w:autoSpaceDE w:val="0"/>
        <w:autoSpaceDN w:val="0"/>
        <w:adjustRightInd w:val="0"/>
        <w:spacing w:after="0" w:line="240" w:lineRule="auto"/>
        <w:jc w:val="both"/>
        <w:rPr>
          <w:rFonts w:ascii="Arial" w:eastAsia="Times New Roman" w:hAnsi="Arial" w:cs="Arial"/>
          <w:kern w:val="32"/>
          <w:sz w:val="20"/>
          <w:szCs w:val="20"/>
        </w:rPr>
      </w:pPr>
      <w:r w:rsidRPr="00994F5A">
        <w:rPr>
          <w:rFonts w:ascii="Arial" w:eastAsia="Times New Roman" w:hAnsi="Arial" w:cs="Arial"/>
          <w:kern w:val="32"/>
          <w:sz w:val="20"/>
          <w:szCs w:val="20"/>
        </w:rPr>
        <w:t xml:space="preserve">La experiencia de los proponentes que deberá estar actualizada será verificada ante el RUP en firme teniendo en cuenta que cada uno de los contratos aportados como experiencia deberá estar clasificado </w:t>
      </w:r>
      <w:r w:rsidR="00BB37DA">
        <w:rPr>
          <w:rFonts w:ascii="Arial" w:eastAsia="Times New Roman" w:hAnsi="Arial" w:cs="Arial"/>
          <w:kern w:val="32"/>
          <w:sz w:val="20"/>
          <w:szCs w:val="20"/>
        </w:rPr>
        <w:t>en al menos uno d</w:t>
      </w:r>
      <w:r w:rsidRPr="00994F5A">
        <w:rPr>
          <w:rFonts w:ascii="Arial" w:eastAsia="Times New Roman" w:hAnsi="Arial" w:cs="Arial"/>
          <w:kern w:val="32"/>
          <w:sz w:val="20"/>
          <w:szCs w:val="20"/>
        </w:rPr>
        <w:t>e los siguientes códigos UNSPSC:</w:t>
      </w:r>
    </w:p>
    <w:p w14:paraId="1C0A148A" w14:textId="77777777" w:rsidR="003A5F17" w:rsidRPr="00994F5A" w:rsidRDefault="003A5F17" w:rsidP="003A5F17">
      <w:pPr>
        <w:autoSpaceDE w:val="0"/>
        <w:autoSpaceDN w:val="0"/>
        <w:adjustRightInd w:val="0"/>
        <w:spacing w:after="0" w:line="240" w:lineRule="auto"/>
        <w:jc w:val="both"/>
        <w:rPr>
          <w:rFonts w:ascii="Arial" w:eastAsia="Times New Roman" w:hAnsi="Arial" w:cs="Arial"/>
          <w:kern w:val="32"/>
          <w:sz w:val="20"/>
          <w:szCs w:val="20"/>
        </w:rPr>
      </w:pPr>
    </w:p>
    <w:tbl>
      <w:tblPr>
        <w:tblW w:w="9493" w:type="dxa"/>
        <w:jc w:val="center"/>
        <w:tblCellMar>
          <w:left w:w="70" w:type="dxa"/>
          <w:right w:w="70" w:type="dxa"/>
        </w:tblCellMar>
        <w:tblLook w:val="04A0" w:firstRow="1" w:lastRow="0" w:firstColumn="1" w:lastColumn="0" w:noHBand="0" w:noVBand="1"/>
      </w:tblPr>
      <w:tblGrid>
        <w:gridCol w:w="1030"/>
        <w:gridCol w:w="2509"/>
        <w:gridCol w:w="2004"/>
        <w:gridCol w:w="2114"/>
        <w:gridCol w:w="1836"/>
      </w:tblGrid>
      <w:tr w:rsidR="00A66BAC" w:rsidRPr="003A5F17" w14:paraId="3DBF3426" w14:textId="77777777" w:rsidTr="003A5F17">
        <w:trPr>
          <w:trHeight w:val="463"/>
          <w:tblHeader/>
          <w:jc w:val="center"/>
        </w:trPr>
        <w:tc>
          <w:tcPr>
            <w:tcW w:w="1030" w:type="dxa"/>
            <w:tcBorders>
              <w:top w:val="single" w:sz="4" w:space="0" w:color="auto"/>
              <w:left w:val="single" w:sz="4" w:space="0" w:color="auto"/>
              <w:bottom w:val="single" w:sz="4" w:space="0" w:color="auto"/>
              <w:right w:val="single" w:sz="4" w:space="0" w:color="auto"/>
            </w:tcBorders>
            <w:vAlign w:val="center"/>
            <w:hideMark/>
          </w:tcPr>
          <w:p w14:paraId="1B5FAC08" w14:textId="77777777" w:rsidR="00A66BAC" w:rsidRPr="003A5F17" w:rsidRDefault="00A66BAC" w:rsidP="00201050">
            <w:pPr>
              <w:spacing w:after="0" w:line="240" w:lineRule="auto"/>
              <w:jc w:val="center"/>
              <w:rPr>
                <w:rFonts w:ascii="Arial" w:eastAsia="Times New Roman" w:hAnsi="Arial" w:cs="Arial"/>
                <w:b/>
                <w:bCs/>
                <w:color w:val="000000"/>
                <w:sz w:val="18"/>
                <w:szCs w:val="18"/>
                <w:lang w:eastAsia="es-CO"/>
              </w:rPr>
            </w:pPr>
            <w:r w:rsidRPr="003A5F17">
              <w:rPr>
                <w:rFonts w:ascii="Arial" w:eastAsia="Times New Roman" w:hAnsi="Arial" w:cs="Arial"/>
                <w:b/>
                <w:bCs/>
                <w:color w:val="000000"/>
                <w:sz w:val="18"/>
                <w:szCs w:val="18"/>
                <w:lang w:eastAsia="es-CO"/>
              </w:rPr>
              <w:t>CODIGO UNSPSC</w:t>
            </w:r>
          </w:p>
        </w:tc>
        <w:tc>
          <w:tcPr>
            <w:tcW w:w="2509" w:type="dxa"/>
            <w:tcBorders>
              <w:top w:val="single" w:sz="4" w:space="0" w:color="auto"/>
              <w:left w:val="nil"/>
              <w:bottom w:val="single" w:sz="4" w:space="0" w:color="auto"/>
              <w:right w:val="single" w:sz="4" w:space="0" w:color="auto"/>
            </w:tcBorders>
            <w:vAlign w:val="center"/>
            <w:hideMark/>
          </w:tcPr>
          <w:p w14:paraId="4057648E" w14:textId="77777777" w:rsidR="00A66BAC" w:rsidRPr="003A5F17" w:rsidRDefault="00A66BAC" w:rsidP="00201050">
            <w:pPr>
              <w:spacing w:after="0" w:line="240" w:lineRule="auto"/>
              <w:jc w:val="center"/>
              <w:rPr>
                <w:rFonts w:ascii="Arial" w:eastAsia="Times New Roman" w:hAnsi="Arial" w:cs="Arial"/>
                <w:b/>
                <w:bCs/>
                <w:color w:val="000000"/>
                <w:sz w:val="18"/>
                <w:szCs w:val="18"/>
                <w:lang w:eastAsia="es-CO"/>
              </w:rPr>
            </w:pPr>
            <w:r w:rsidRPr="003A5F17">
              <w:rPr>
                <w:rFonts w:ascii="Arial" w:eastAsia="Times New Roman" w:hAnsi="Arial" w:cs="Arial"/>
                <w:b/>
                <w:bCs/>
                <w:color w:val="000000"/>
                <w:sz w:val="18"/>
                <w:szCs w:val="18"/>
                <w:lang w:eastAsia="es-CO"/>
              </w:rPr>
              <w:t>SEGMENTO</w:t>
            </w:r>
          </w:p>
        </w:tc>
        <w:tc>
          <w:tcPr>
            <w:tcW w:w="2004" w:type="dxa"/>
            <w:tcBorders>
              <w:top w:val="single" w:sz="4" w:space="0" w:color="auto"/>
              <w:left w:val="nil"/>
              <w:bottom w:val="single" w:sz="4" w:space="0" w:color="auto"/>
              <w:right w:val="single" w:sz="4" w:space="0" w:color="auto"/>
            </w:tcBorders>
            <w:vAlign w:val="center"/>
            <w:hideMark/>
          </w:tcPr>
          <w:p w14:paraId="73B97785" w14:textId="77777777" w:rsidR="00A66BAC" w:rsidRPr="003A5F17" w:rsidRDefault="00A66BAC" w:rsidP="00201050">
            <w:pPr>
              <w:spacing w:after="0" w:line="240" w:lineRule="auto"/>
              <w:jc w:val="center"/>
              <w:rPr>
                <w:rFonts w:ascii="Arial" w:eastAsia="Times New Roman" w:hAnsi="Arial" w:cs="Arial"/>
                <w:b/>
                <w:bCs/>
                <w:color w:val="000000"/>
                <w:sz w:val="18"/>
                <w:szCs w:val="18"/>
                <w:lang w:eastAsia="es-CO"/>
              </w:rPr>
            </w:pPr>
            <w:r w:rsidRPr="003A5F17">
              <w:rPr>
                <w:rFonts w:ascii="Arial" w:eastAsia="Times New Roman" w:hAnsi="Arial" w:cs="Arial"/>
                <w:b/>
                <w:bCs/>
                <w:color w:val="000000"/>
                <w:sz w:val="18"/>
                <w:szCs w:val="18"/>
                <w:lang w:eastAsia="es-CO"/>
              </w:rPr>
              <w:t>FAMILIA</w:t>
            </w:r>
          </w:p>
        </w:tc>
        <w:tc>
          <w:tcPr>
            <w:tcW w:w="2114" w:type="dxa"/>
            <w:tcBorders>
              <w:top w:val="single" w:sz="4" w:space="0" w:color="auto"/>
              <w:left w:val="nil"/>
              <w:bottom w:val="single" w:sz="4" w:space="0" w:color="auto"/>
              <w:right w:val="single" w:sz="4" w:space="0" w:color="auto"/>
            </w:tcBorders>
            <w:vAlign w:val="center"/>
            <w:hideMark/>
          </w:tcPr>
          <w:p w14:paraId="2D2B24A6" w14:textId="77777777" w:rsidR="00A66BAC" w:rsidRPr="003A5F17" w:rsidRDefault="00A66BAC" w:rsidP="00201050">
            <w:pPr>
              <w:spacing w:after="0" w:line="240" w:lineRule="auto"/>
              <w:jc w:val="center"/>
              <w:rPr>
                <w:rFonts w:ascii="Arial" w:eastAsia="Times New Roman" w:hAnsi="Arial" w:cs="Arial"/>
                <w:b/>
                <w:bCs/>
                <w:color w:val="000000"/>
                <w:sz w:val="18"/>
                <w:szCs w:val="18"/>
                <w:lang w:eastAsia="es-CO"/>
              </w:rPr>
            </w:pPr>
            <w:r w:rsidRPr="003A5F17">
              <w:rPr>
                <w:rFonts w:ascii="Arial" w:eastAsia="Times New Roman" w:hAnsi="Arial" w:cs="Arial"/>
                <w:b/>
                <w:bCs/>
                <w:color w:val="000000"/>
                <w:sz w:val="18"/>
                <w:szCs w:val="18"/>
                <w:lang w:eastAsia="es-CO"/>
              </w:rPr>
              <w:t>CLASES</w:t>
            </w:r>
          </w:p>
        </w:tc>
        <w:tc>
          <w:tcPr>
            <w:tcW w:w="1836" w:type="dxa"/>
            <w:tcBorders>
              <w:top w:val="single" w:sz="4" w:space="0" w:color="auto"/>
              <w:left w:val="nil"/>
              <w:bottom w:val="single" w:sz="4" w:space="0" w:color="auto"/>
              <w:right w:val="single" w:sz="4" w:space="0" w:color="auto"/>
            </w:tcBorders>
            <w:vAlign w:val="center"/>
            <w:hideMark/>
          </w:tcPr>
          <w:p w14:paraId="6B29CD8B" w14:textId="77777777" w:rsidR="00A66BAC" w:rsidRPr="003A5F17" w:rsidRDefault="00A66BAC" w:rsidP="00201050">
            <w:pPr>
              <w:spacing w:after="0" w:line="240" w:lineRule="auto"/>
              <w:jc w:val="center"/>
              <w:rPr>
                <w:rFonts w:ascii="Arial" w:eastAsia="Times New Roman" w:hAnsi="Arial" w:cs="Arial"/>
                <w:b/>
                <w:bCs/>
                <w:color w:val="000000"/>
                <w:sz w:val="18"/>
                <w:szCs w:val="18"/>
                <w:lang w:eastAsia="es-CO"/>
              </w:rPr>
            </w:pPr>
            <w:r w:rsidRPr="003A5F17">
              <w:rPr>
                <w:rFonts w:ascii="Arial" w:eastAsia="Times New Roman" w:hAnsi="Arial" w:cs="Arial"/>
                <w:b/>
                <w:bCs/>
                <w:color w:val="000000"/>
                <w:sz w:val="18"/>
                <w:szCs w:val="18"/>
                <w:lang w:eastAsia="es-CO"/>
              </w:rPr>
              <w:t>PRODUCTOS</w:t>
            </w:r>
          </w:p>
        </w:tc>
      </w:tr>
      <w:tr w:rsidR="00A66BAC" w:rsidRPr="003A5F17" w14:paraId="49634046" w14:textId="77777777" w:rsidTr="00201050">
        <w:trPr>
          <w:trHeight w:val="855"/>
          <w:jc w:val="center"/>
        </w:trPr>
        <w:tc>
          <w:tcPr>
            <w:tcW w:w="1030" w:type="dxa"/>
            <w:tcBorders>
              <w:top w:val="nil"/>
              <w:left w:val="single" w:sz="4" w:space="0" w:color="auto"/>
              <w:bottom w:val="single" w:sz="4" w:space="0" w:color="auto"/>
              <w:right w:val="single" w:sz="4" w:space="0" w:color="auto"/>
            </w:tcBorders>
            <w:vAlign w:val="center"/>
            <w:hideMark/>
          </w:tcPr>
          <w:p w14:paraId="6B4069F2"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72121302</w:t>
            </w:r>
          </w:p>
        </w:tc>
        <w:tc>
          <w:tcPr>
            <w:tcW w:w="2509" w:type="dxa"/>
            <w:tcBorders>
              <w:top w:val="nil"/>
              <w:left w:val="nil"/>
              <w:bottom w:val="single" w:sz="4" w:space="0" w:color="auto"/>
              <w:right w:val="single" w:sz="4" w:space="0" w:color="auto"/>
            </w:tcBorders>
            <w:vAlign w:val="center"/>
            <w:hideMark/>
          </w:tcPr>
          <w:p w14:paraId="212D6872"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edificación, construcción de instalaciones y mantenimiento</w:t>
            </w:r>
          </w:p>
        </w:tc>
        <w:tc>
          <w:tcPr>
            <w:tcW w:w="2004" w:type="dxa"/>
            <w:tcBorders>
              <w:top w:val="nil"/>
              <w:left w:val="nil"/>
              <w:bottom w:val="single" w:sz="4" w:space="0" w:color="auto"/>
              <w:right w:val="single" w:sz="4" w:space="0" w:color="auto"/>
            </w:tcBorders>
            <w:vAlign w:val="center"/>
            <w:hideMark/>
          </w:tcPr>
          <w:p w14:paraId="660C96E2"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construcción de edificaciones no residenciales</w:t>
            </w:r>
          </w:p>
        </w:tc>
        <w:tc>
          <w:tcPr>
            <w:tcW w:w="2114" w:type="dxa"/>
            <w:tcBorders>
              <w:top w:val="nil"/>
              <w:left w:val="nil"/>
              <w:bottom w:val="single" w:sz="4" w:space="0" w:color="auto"/>
              <w:right w:val="single" w:sz="4" w:space="0" w:color="auto"/>
            </w:tcBorders>
            <w:vAlign w:val="center"/>
            <w:hideMark/>
          </w:tcPr>
          <w:p w14:paraId="0C054228"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construcción de talleres automotrices y estaciones de servicio</w:t>
            </w:r>
          </w:p>
        </w:tc>
        <w:tc>
          <w:tcPr>
            <w:tcW w:w="1836" w:type="dxa"/>
            <w:tcBorders>
              <w:top w:val="nil"/>
              <w:left w:val="nil"/>
              <w:bottom w:val="single" w:sz="4" w:space="0" w:color="auto"/>
              <w:right w:val="single" w:sz="4" w:space="0" w:color="auto"/>
            </w:tcBorders>
            <w:vAlign w:val="center"/>
            <w:hideMark/>
          </w:tcPr>
          <w:p w14:paraId="40C7BB25"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construcción de estaciones de servicio automotrices</w:t>
            </w:r>
          </w:p>
        </w:tc>
      </w:tr>
      <w:tr w:rsidR="00A66BAC" w:rsidRPr="003A5F17" w14:paraId="5C5CFA71" w14:textId="77777777" w:rsidTr="00201050">
        <w:trPr>
          <w:trHeight w:val="855"/>
          <w:jc w:val="center"/>
        </w:trPr>
        <w:tc>
          <w:tcPr>
            <w:tcW w:w="1030" w:type="dxa"/>
            <w:tcBorders>
              <w:top w:val="nil"/>
              <w:left w:val="single" w:sz="4" w:space="0" w:color="auto"/>
              <w:bottom w:val="single" w:sz="4" w:space="0" w:color="auto"/>
              <w:right w:val="single" w:sz="4" w:space="0" w:color="auto"/>
            </w:tcBorders>
            <w:vAlign w:val="center"/>
            <w:hideMark/>
          </w:tcPr>
          <w:p w14:paraId="7FA5A25B"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72153301</w:t>
            </w:r>
          </w:p>
        </w:tc>
        <w:tc>
          <w:tcPr>
            <w:tcW w:w="2509" w:type="dxa"/>
            <w:tcBorders>
              <w:top w:val="nil"/>
              <w:left w:val="nil"/>
              <w:bottom w:val="single" w:sz="4" w:space="0" w:color="auto"/>
              <w:right w:val="single" w:sz="4" w:space="0" w:color="auto"/>
            </w:tcBorders>
            <w:vAlign w:val="center"/>
            <w:hideMark/>
          </w:tcPr>
          <w:p w14:paraId="1052709A"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edificación, construcción de instalaciones y mantenimiento</w:t>
            </w:r>
          </w:p>
        </w:tc>
        <w:tc>
          <w:tcPr>
            <w:tcW w:w="2004" w:type="dxa"/>
            <w:tcBorders>
              <w:top w:val="nil"/>
              <w:left w:val="nil"/>
              <w:bottom w:val="single" w:sz="4" w:space="0" w:color="auto"/>
              <w:right w:val="single" w:sz="4" w:space="0" w:color="auto"/>
            </w:tcBorders>
            <w:vAlign w:val="center"/>
            <w:hideMark/>
          </w:tcPr>
          <w:p w14:paraId="45B67B05"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mantenimiento y construcción de comercio especializado</w:t>
            </w:r>
          </w:p>
        </w:tc>
        <w:tc>
          <w:tcPr>
            <w:tcW w:w="2114" w:type="dxa"/>
            <w:tcBorders>
              <w:top w:val="nil"/>
              <w:left w:val="nil"/>
              <w:bottom w:val="single" w:sz="4" w:space="0" w:color="auto"/>
              <w:right w:val="single" w:sz="4" w:space="0" w:color="auto"/>
            </w:tcBorders>
            <w:vAlign w:val="center"/>
            <w:hideMark/>
          </w:tcPr>
          <w:p w14:paraId="049A35B4"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mantenimiento e instalaciones de equipo de estaciones de servicio</w:t>
            </w:r>
          </w:p>
        </w:tc>
        <w:tc>
          <w:tcPr>
            <w:tcW w:w="1836" w:type="dxa"/>
            <w:tcBorders>
              <w:top w:val="nil"/>
              <w:left w:val="nil"/>
              <w:bottom w:val="single" w:sz="4" w:space="0" w:color="auto"/>
              <w:right w:val="single" w:sz="4" w:space="0" w:color="auto"/>
            </w:tcBorders>
            <w:vAlign w:val="center"/>
            <w:hideMark/>
          </w:tcPr>
          <w:p w14:paraId="2B0AE76D"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instalación de bombas de gasolina</w:t>
            </w:r>
          </w:p>
        </w:tc>
      </w:tr>
      <w:tr w:rsidR="00A66BAC" w:rsidRPr="003A5F17" w14:paraId="0D91BBB7" w14:textId="77777777" w:rsidTr="00201050">
        <w:trPr>
          <w:trHeight w:val="855"/>
          <w:jc w:val="center"/>
        </w:trPr>
        <w:tc>
          <w:tcPr>
            <w:tcW w:w="1030" w:type="dxa"/>
            <w:tcBorders>
              <w:top w:val="nil"/>
              <w:left w:val="single" w:sz="4" w:space="0" w:color="auto"/>
              <w:bottom w:val="single" w:sz="4" w:space="0" w:color="auto"/>
              <w:right w:val="single" w:sz="4" w:space="0" w:color="auto"/>
            </w:tcBorders>
            <w:vAlign w:val="center"/>
            <w:hideMark/>
          </w:tcPr>
          <w:p w14:paraId="7600A394"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72153302</w:t>
            </w:r>
          </w:p>
        </w:tc>
        <w:tc>
          <w:tcPr>
            <w:tcW w:w="2509" w:type="dxa"/>
            <w:tcBorders>
              <w:top w:val="nil"/>
              <w:left w:val="nil"/>
              <w:bottom w:val="single" w:sz="4" w:space="0" w:color="auto"/>
              <w:right w:val="single" w:sz="4" w:space="0" w:color="auto"/>
            </w:tcBorders>
            <w:vAlign w:val="center"/>
            <w:hideMark/>
          </w:tcPr>
          <w:p w14:paraId="11905F80"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edificación, construcción de instalaciones y mantenimiento</w:t>
            </w:r>
          </w:p>
        </w:tc>
        <w:tc>
          <w:tcPr>
            <w:tcW w:w="2004" w:type="dxa"/>
            <w:tcBorders>
              <w:top w:val="nil"/>
              <w:left w:val="nil"/>
              <w:bottom w:val="single" w:sz="4" w:space="0" w:color="auto"/>
              <w:right w:val="single" w:sz="4" w:space="0" w:color="auto"/>
            </w:tcBorders>
            <w:vAlign w:val="center"/>
            <w:hideMark/>
          </w:tcPr>
          <w:p w14:paraId="6AAC795B"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mantenimiento y construcción de comercio especializado</w:t>
            </w:r>
          </w:p>
        </w:tc>
        <w:tc>
          <w:tcPr>
            <w:tcW w:w="2114" w:type="dxa"/>
            <w:tcBorders>
              <w:top w:val="nil"/>
              <w:left w:val="nil"/>
              <w:bottom w:val="single" w:sz="4" w:space="0" w:color="auto"/>
              <w:right w:val="single" w:sz="4" w:space="0" w:color="auto"/>
            </w:tcBorders>
            <w:vAlign w:val="center"/>
            <w:hideMark/>
          </w:tcPr>
          <w:p w14:paraId="75B87950"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mantenimiento e instalaciones de equipo de estaciones de servicio</w:t>
            </w:r>
          </w:p>
        </w:tc>
        <w:tc>
          <w:tcPr>
            <w:tcW w:w="1836" w:type="dxa"/>
            <w:tcBorders>
              <w:top w:val="nil"/>
              <w:left w:val="nil"/>
              <w:bottom w:val="single" w:sz="4" w:space="0" w:color="auto"/>
              <w:right w:val="single" w:sz="4" w:space="0" w:color="auto"/>
            </w:tcBorders>
            <w:vAlign w:val="center"/>
            <w:hideMark/>
          </w:tcPr>
          <w:p w14:paraId="4112E96C"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instalación de bombas de Diesel</w:t>
            </w:r>
          </w:p>
        </w:tc>
      </w:tr>
      <w:tr w:rsidR="00A66BAC" w:rsidRPr="003A5F17" w14:paraId="711C1436" w14:textId="77777777" w:rsidTr="00201050">
        <w:trPr>
          <w:trHeight w:val="855"/>
          <w:jc w:val="center"/>
        </w:trPr>
        <w:tc>
          <w:tcPr>
            <w:tcW w:w="1030" w:type="dxa"/>
            <w:tcBorders>
              <w:top w:val="nil"/>
              <w:left w:val="single" w:sz="4" w:space="0" w:color="auto"/>
              <w:bottom w:val="single" w:sz="4" w:space="0" w:color="auto"/>
              <w:right w:val="single" w:sz="4" w:space="0" w:color="auto"/>
            </w:tcBorders>
            <w:vAlign w:val="center"/>
            <w:hideMark/>
          </w:tcPr>
          <w:p w14:paraId="2ADB090A"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72153303</w:t>
            </w:r>
          </w:p>
        </w:tc>
        <w:tc>
          <w:tcPr>
            <w:tcW w:w="2509" w:type="dxa"/>
            <w:tcBorders>
              <w:top w:val="nil"/>
              <w:left w:val="nil"/>
              <w:bottom w:val="single" w:sz="4" w:space="0" w:color="auto"/>
              <w:right w:val="single" w:sz="4" w:space="0" w:color="auto"/>
            </w:tcBorders>
            <w:vAlign w:val="center"/>
            <w:hideMark/>
          </w:tcPr>
          <w:p w14:paraId="2FF688E5"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edificación, construcción de instalaciones y mantenimiento</w:t>
            </w:r>
          </w:p>
        </w:tc>
        <w:tc>
          <w:tcPr>
            <w:tcW w:w="2004" w:type="dxa"/>
            <w:tcBorders>
              <w:top w:val="nil"/>
              <w:left w:val="nil"/>
              <w:bottom w:val="single" w:sz="4" w:space="0" w:color="auto"/>
              <w:right w:val="single" w:sz="4" w:space="0" w:color="auto"/>
            </w:tcBorders>
            <w:vAlign w:val="center"/>
            <w:hideMark/>
          </w:tcPr>
          <w:p w14:paraId="1FEE7EE1"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mantenimiento y construcción de comercio especializado</w:t>
            </w:r>
          </w:p>
        </w:tc>
        <w:tc>
          <w:tcPr>
            <w:tcW w:w="2114" w:type="dxa"/>
            <w:tcBorders>
              <w:top w:val="nil"/>
              <w:left w:val="nil"/>
              <w:bottom w:val="single" w:sz="4" w:space="0" w:color="auto"/>
              <w:right w:val="single" w:sz="4" w:space="0" w:color="auto"/>
            </w:tcBorders>
            <w:vAlign w:val="center"/>
            <w:hideMark/>
          </w:tcPr>
          <w:p w14:paraId="1B862E5F"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mantenimiento e instalaciones de equipo de estaciones de servicio</w:t>
            </w:r>
          </w:p>
        </w:tc>
        <w:tc>
          <w:tcPr>
            <w:tcW w:w="1836" w:type="dxa"/>
            <w:tcBorders>
              <w:top w:val="nil"/>
              <w:left w:val="nil"/>
              <w:bottom w:val="single" w:sz="4" w:space="0" w:color="auto"/>
              <w:right w:val="single" w:sz="4" w:space="0" w:color="auto"/>
            </w:tcBorders>
            <w:vAlign w:val="center"/>
            <w:hideMark/>
          </w:tcPr>
          <w:p w14:paraId="05ADA192"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mantenimiento o reparación de equipos de estaciones de servicio</w:t>
            </w:r>
          </w:p>
        </w:tc>
      </w:tr>
      <w:tr w:rsidR="00A66BAC" w:rsidRPr="003A5F17" w14:paraId="2B8CB270" w14:textId="77777777" w:rsidTr="00201050">
        <w:trPr>
          <w:trHeight w:val="855"/>
          <w:jc w:val="center"/>
        </w:trPr>
        <w:tc>
          <w:tcPr>
            <w:tcW w:w="1030" w:type="dxa"/>
            <w:tcBorders>
              <w:top w:val="nil"/>
              <w:left w:val="single" w:sz="4" w:space="0" w:color="auto"/>
              <w:bottom w:val="single" w:sz="4" w:space="0" w:color="auto"/>
              <w:right w:val="single" w:sz="4" w:space="0" w:color="auto"/>
            </w:tcBorders>
            <w:vAlign w:val="center"/>
            <w:hideMark/>
          </w:tcPr>
          <w:p w14:paraId="5D4041F8"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72141100</w:t>
            </w:r>
          </w:p>
        </w:tc>
        <w:tc>
          <w:tcPr>
            <w:tcW w:w="2509" w:type="dxa"/>
            <w:tcBorders>
              <w:top w:val="nil"/>
              <w:left w:val="nil"/>
              <w:bottom w:val="single" w:sz="4" w:space="0" w:color="auto"/>
              <w:right w:val="single" w:sz="4" w:space="0" w:color="auto"/>
            </w:tcBorders>
            <w:vAlign w:val="center"/>
            <w:hideMark/>
          </w:tcPr>
          <w:p w14:paraId="052FA5BB"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edificación, construcción de instalaciones y mantenimiento</w:t>
            </w:r>
          </w:p>
        </w:tc>
        <w:tc>
          <w:tcPr>
            <w:tcW w:w="2004" w:type="dxa"/>
            <w:tcBorders>
              <w:top w:val="nil"/>
              <w:left w:val="nil"/>
              <w:bottom w:val="single" w:sz="4" w:space="0" w:color="auto"/>
              <w:right w:val="single" w:sz="4" w:space="0" w:color="auto"/>
            </w:tcBorders>
            <w:vAlign w:val="center"/>
            <w:hideMark/>
          </w:tcPr>
          <w:p w14:paraId="0FF5BA39"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construcción pesada</w:t>
            </w:r>
          </w:p>
        </w:tc>
        <w:tc>
          <w:tcPr>
            <w:tcW w:w="2114" w:type="dxa"/>
            <w:tcBorders>
              <w:top w:val="nil"/>
              <w:left w:val="nil"/>
              <w:bottom w:val="single" w:sz="4" w:space="0" w:color="auto"/>
              <w:right w:val="single" w:sz="4" w:space="0" w:color="auto"/>
            </w:tcBorders>
            <w:vAlign w:val="center"/>
            <w:hideMark/>
          </w:tcPr>
          <w:p w14:paraId="60F5D487"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construcción y revestimiento y pavimentación de infraestructura</w:t>
            </w:r>
          </w:p>
        </w:tc>
        <w:tc>
          <w:tcPr>
            <w:tcW w:w="1836" w:type="dxa"/>
            <w:tcBorders>
              <w:top w:val="nil"/>
              <w:left w:val="nil"/>
              <w:bottom w:val="single" w:sz="4" w:space="0" w:color="auto"/>
              <w:right w:val="single" w:sz="4" w:space="0" w:color="auto"/>
            </w:tcBorders>
            <w:vAlign w:val="center"/>
            <w:hideMark/>
          </w:tcPr>
          <w:p w14:paraId="51E7253F"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 </w:t>
            </w:r>
          </w:p>
        </w:tc>
      </w:tr>
      <w:tr w:rsidR="00A66BAC" w:rsidRPr="003A5F17" w14:paraId="66B04A20" w14:textId="77777777" w:rsidTr="00201050">
        <w:trPr>
          <w:trHeight w:val="855"/>
          <w:jc w:val="center"/>
        </w:trPr>
        <w:tc>
          <w:tcPr>
            <w:tcW w:w="1030" w:type="dxa"/>
            <w:tcBorders>
              <w:top w:val="nil"/>
              <w:left w:val="single" w:sz="4" w:space="0" w:color="auto"/>
              <w:bottom w:val="single" w:sz="4" w:space="0" w:color="auto"/>
              <w:right w:val="single" w:sz="4" w:space="0" w:color="auto"/>
            </w:tcBorders>
            <w:vAlign w:val="center"/>
            <w:hideMark/>
          </w:tcPr>
          <w:p w14:paraId="4FA63047"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72141510</w:t>
            </w:r>
          </w:p>
        </w:tc>
        <w:tc>
          <w:tcPr>
            <w:tcW w:w="2509" w:type="dxa"/>
            <w:tcBorders>
              <w:top w:val="nil"/>
              <w:left w:val="nil"/>
              <w:bottom w:val="single" w:sz="4" w:space="0" w:color="auto"/>
              <w:right w:val="single" w:sz="4" w:space="0" w:color="auto"/>
            </w:tcBorders>
            <w:vAlign w:val="center"/>
            <w:hideMark/>
          </w:tcPr>
          <w:p w14:paraId="3596F979"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edificación, construcción de instalaciones y mantenimiento</w:t>
            </w:r>
          </w:p>
        </w:tc>
        <w:tc>
          <w:tcPr>
            <w:tcW w:w="2004" w:type="dxa"/>
            <w:tcBorders>
              <w:top w:val="nil"/>
              <w:left w:val="nil"/>
              <w:bottom w:val="single" w:sz="4" w:space="0" w:color="auto"/>
              <w:right w:val="single" w:sz="4" w:space="0" w:color="auto"/>
            </w:tcBorders>
            <w:vAlign w:val="center"/>
            <w:hideMark/>
          </w:tcPr>
          <w:p w14:paraId="7BED5D16"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construcción pesada</w:t>
            </w:r>
          </w:p>
        </w:tc>
        <w:tc>
          <w:tcPr>
            <w:tcW w:w="2114" w:type="dxa"/>
            <w:tcBorders>
              <w:top w:val="nil"/>
              <w:left w:val="nil"/>
              <w:bottom w:val="single" w:sz="4" w:space="0" w:color="auto"/>
              <w:right w:val="single" w:sz="4" w:space="0" w:color="auto"/>
            </w:tcBorders>
            <w:vAlign w:val="center"/>
            <w:hideMark/>
          </w:tcPr>
          <w:p w14:paraId="5C1915CB"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preparación de tierras</w:t>
            </w:r>
          </w:p>
        </w:tc>
        <w:tc>
          <w:tcPr>
            <w:tcW w:w="1836" w:type="dxa"/>
            <w:tcBorders>
              <w:top w:val="nil"/>
              <w:left w:val="nil"/>
              <w:bottom w:val="single" w:sz="4" w:space="0" w:color="auto"/>
              <w:right w:val="single" w:sz="4" w:space="0" w:color="auto"/>
            </w:tcBorders>
            <w:vAlign w:val="center"/>
            <w:hideMark/>
          </w:tcPr>
          <w:p w14:paraId="4965EFE0"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Demolición</w:t>
            </w:r>
          </w:p>
        </w:tc>
      </w:tr>
      <w:tr w:rsidR="00A66BAC" w:rsidRPr="003A5F17" w14:paraId="7E11E3EA" w14:textId="77777777" w:rsidTr="00201050">
        <w:trPr>
          <w:trHeight w:val="855"/>
          <w:jc w:val="center"/>
        </w:trPr>
        <w:tc>
          <w:tcPr>
            <w:tcW w:w="1030" w:type="dxa"/>
            <w:tcBorders>
              <w:top w:val="nil"/>
              <w:left w:val="single" w:sz="4" w:space="0" w:color="auto"/>
              <w:bottom w:val="single" w:sz="4" w:space="0" w:color="auto"/>
              <w:right w:val="single" w:sz="4" w:space="0" w:color="auto"/>
            </w:tcBorders>
            <w:vAlign w:val="center"/>
            <w:hideMark/>
          </w:tcPr>
          <w:p w14:paraId="1418A118"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72141000</w:t>
            </w:r>
          </w:p>
        </w:tc>
        <w:tc>
          <w:tcPr>
            <w:tcW w:w="2509" w:type="dxa"/>
            <w:tcBorders>
              <w:top w:val="nil"/>
              <w:left w:val="nil"/>
              <w:bottom w:val="single" w:sz="4" w:space="0" w:color="auto"/>
              <w:right w:val="single" w:sz="4" w:space="0" w:color="auto"/>
            </w:tcBorders>
            <w:vAlign w:val="center"/>
            <w:hideMark/>
          </w:tcPr>
          <w:p w14:paraId="0FE8C5AD"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edificación, construcción de instalaciones y mantenimiento</w:t>
            </w:r>
          </w:p>
        </w:tc>
        <w:tc>
          <w:tcPr>
            <w:tcW w:w="2004" w:type="dxa"/>
            <w:tcBorders>
              <w:top w:val="nil"/>
              <w:left w:val="nil"/>
              <w:bottom w:val="single" w:sz="4" w:space="0" w:color="auto"/>
              <w:right w:val="single" w:sz="4" w:space="0" w:color="auto"/>
            </w:tcBorders>
            <w:vAlign w:val="center"/>
            <w:hideMark/>
          </w:tcPr>
          <w:p w14:paraId="6FF43AE9"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construcción pesada</w:t>
            </w:r>
          </w:p>
        </w:tc>
        <w:tc>
          <w:tcPr>
            <w:tcW w:w="2114" w:type="dxa"/>
            <w:tcBorders>
              <w:top w:val="nil"/>
              <w:left w:val="nil"/>
              <w:bottom w:val="single" w:sz="4" w:space="0" w:color="auto"/>
              <w:right w:val="single" w:sz="4" w:space="0" w:color="auto"/>
            </w:tcBorders>
            <w:vAlign w:val="center"/>
            <w:hideMark/>
          </w:tcPr>
          <w:p w14:paraId="0784FE46"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construcción de autopistas y carreteras</w:t>
            </w:r>
          </w:p>
        </w:tc>
        <w:tc>
          <w:tcPr>
            <w:tcW w:w="1836" w:type="dxa"/>
            <w:tcBorders>
              <w:top w:val="nil"/>
              <w:left w:val="nil"/>
              <w:bottom w:val="single" w:sz="4" w:space="0" w:color="auto"/>
              <w:right w:val="single" w:sz="4" w:space="0" w:color="auto"/>
            </w:tcBorders>
            <w:vAlign w:val="center"/>
            <w:hideMark/>
          </w:tcPr>
          <w:p w14:paraId="141B8033"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 </w:t>
            </w:r>
          </w:p>
        </w:tc>
      </w:tr>
      <w:tr w:rsidR="00A66BAC" w:rsidRPr="003A5F17" w14:paraId="781B2045" w14:textId="77777777" w:rsidTr="00201050">
        <w:trPr>
          <w:trHeight w:val="855"/>
          <w:jc w:val="center"/>
        </w:trPr>
        <w:tc>
          <w:tcPr>
            <w:tcW w:w="1030" w:type="dxa"/>
            <w:tcBorders>
              <w:top w:val="nil"/>
              <w:left w:val="single" w:sz="4" w:space="0" w:color="auto"/>
              <w:bottom w:val="single" w:sz="4" w:space="0" w:color="auto"/>
              <w:right w:val="single" w:sz="4" w:space="0" w:color="auto"/>
            </w:tcBorders>
            <w:vAlign w:val="center"/>
            <w:hideMark/>
          </w:tcPr>
          <w:p w14:paraId="0F617B7A"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lastRenderedPageBreak/>
              <w:t>72141511</w:t>
            </w:r>
          </w:p>
        </w:tc>
        <w:tc>
          <w:tcPr>
            <w:tcW w:w="2509" w:type="dxa"/>
            <w:tcBorders>
              <w:top w:val="nil"/>
              <w:left w:val="nil"/>
              <w:bottom w:val="single" w:sz="4" w:space="0" w:color="auto"/>
              <w:right w:val="single" w:sz="4" w:space="0" w:color="auto"/>
            </w:tcBorders>
            <w:vAlign w:val="center"/>
            <w:hideMark/>
          </w:tcPr>
          <w:p w14:paraId="29CAA75A"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edificación, construcción de instalaciones y mantenimiento</w:t>
            </w:r>
          </w:p>
        </w:tc>
        <w:tc>
          <w:tcPr>
            <w:tcW w:w="2004" w:type="dxa"/>
            <w:tcBorders>
              <w:top w:val="nil"/>
              <w:left w:val="nil"/>
              <w:bottom w:val="single" w:sz="4" w:space="0" w:color="auto"/>
              <w:right w:val="single" w:sz="4" w:space="0" w:color="auto"/>
            </w:tcBorders>
            <w:vAlign w:val="center"/>
            <w:hideMark/>
          </w:tcPr>
          <w:p w14:paraId="5E82EBBB"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construcción pesada</w:t>
            </w:r>
          </w:p>
        </w:tc>
        <w:tc>
          <w:tcPr>
            <w:tcW w:w="2114" w:type="dxa"/>
            <w:tcBorders>
              <w:top w:val="nil"/>
              <w:left w:val="nil"/>
              <w:bottom w:val="single" w:sz="4" w:space="0" w:color="auto"/>
              <w:right w:val="single" w:sz="4" w:space="0" w:color="auto"/>
            </w:tcBorders>
            <w:vAlign w:val="center"/>
            <w:hideMark/>
          </w:tcPr>
          <w:p w14:paraId="5F9A3C13"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preparación de tierras</w:t>
            </w:r>
          </w:p>
        </w:tc>
        <w:tc>
          <w:tcPr>
            <w:tcW w:w="1836" w:type="dxa"/>
            <w:tcBorders>
              <w:top w:val="nil"/>
              <w:left w:val="nil"/>
              <w:bottom w:val="single" w:sz="4" w:space="0" w:color="auto"/>
              <w:right w:val="single" w:sz="4" w:space="0" w:color="auto"/>
            </w:tcBorders>
            <w:vAlign w:val="center"/>
            <w:hideMark/>
          </w:tcPr>
          <w:p w14:paraId="3AFF8842"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Excavación</w:t>
            </w:r>
          </w:p>
        </w:tc>
      </w:tr>
      <w:tr w:rsidR="00A66BAC" w:rsidRPr="003A5F17" w14:paraId="12C8FE3B" w14:textId="77777777" w:rsidTr="00201050">
        <w:trPr>
          <w:trHeight w:val="570"/>
          <w:jc w:val="center"/>
        </w:trPr>
        <w:tc>
          <w:tcPr>
            <w:tcW w:w="1030" w:type="dxa"/>
            <w:tcBorders>
              <w:top w:val="nil"/>
              <w:left w:val="single" w:sz="4" w:space="0" w:color="auto"/>
              <w:bottom w:val="single" w:sz="4" w:space="0" w:color="auto"/>
              <w:right w:val="single" w:sz="4" w:space="0" w:color="auto"/>
            </w:tcBorders>
            <w:vAlign w:val="center"/>
            <w:hideMark/>
          </w:tcPr>
          <w:p w14:paraId="43B1DE2B"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77101505</w:t>
            </w:r>
          </w:p>
        </w:tc>
        <w:tc>
          <w:tcPr>
            <w:tcW w:w="2509" w:type="dxa"/>
            <w:tcBorders>
              <w:top w:val="nil"/>
              <w:left w:val="nil"/>
              <w:bottom w:val="single" w:sz="4" w:space="0" w:color="auto"/>
              <w:right w:val="single" w:sz="4" w:space="0" w:color="auto"/>
            </w:tcBorders>
            <w:vAlign w:val="center"/>
            <w:hideMark/>
          </w:tcPr>
          <w:p w14:paraId="19A4EF11"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medioambientales</w:t>
            </w:r>
          </w:p>
        </w:tc>
        <w:tc>
          <w:tcPr>
            <w:tcW w:w="2004" w:type="dxa"/>
            <w:tcBorders>
              <w:top w:val="nil"/>
              <w:left w:val="nil"/>
              <w:bottom w:val="single" w:sz="4" w:space="0" w:color="auto"/>
              <w:right w:val="single" w:sz="4" w:space="0" w:color="auto"/>
            </w:tcBorders>
            <w:vAlign w:val="center"/>
            <w:hideMark/>
          </w:tcPr>
          <w:p w14:paraId="677411AD"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Gestión medioambiental</w:t>
            </w:r>
          </w:p>
        </w:tc>
        <w:tc>
          <w:tcPr>
            <w:tcW w:w="2114" w:type="dxa"/>
            <w:tcBorders>
              <w:top w:val="nil"/>
              <w:left w:val="nil"/>
              <w:bottom w:val="single" w:sz="4" w:space="0" w:color="auto"/>
              <w:right w:val="single" w:sz="4" w:space="0" w:color="auto"/>
            </w:tcBorders>
            <w:vAlign w:val="center"/>
            <w:hideMark/>
          </w:tcPr>
          <w:p w14:paraId="6AD70405"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Evaluación del impacto ambiental</w:t>
            </w:r>
          </w:p>
        </w:tc>
        <w:tc>
          <w:tcPr>
            <w:tcW w:w="1836" w:type="dxa"/>
            <w:tcBorders>
              <w:top w:val="nil"/>
              <w:left w:val="nil"/>
              <w:bottom w:val="single" w:sz="4" w:space="0" w:color="auto"/>
              <w:right w:val="single" w:sz="4" w:space="0" w:color="auto"/>
            </w:tcBorders>
            <w:vAlign w:val="center"/>
            <w:hideMark/>
          </w:tcPr>
          <w:p w14:paraId="55C21C6A"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Monitoreo ambiental</w:t>
            </w:r>
          </w:p>
        </w:tc>
      </w:tr>
      <w:tr w:rsidR="00A66BAC" w:rsidRPr="003A5F17" w14:paraId="44223630" w14:textId="77777777" w:rsidTr="00201050">
        <w:trPr>
          <w:trHeight w:val="570"/>
          <w:jc w:val="center"/>
        </w:trPr>
        <w:tc>
          <w:tcPr>
            <w:tcW w:w="1030" w:type="dxa"/>
            <w:tcBorders>
              <w:top w:val="nil"/>
              <w:left w:val="single" w:sz="4" w:space="0" w:color="auto"/>
              <w:bottom w:val="single" w:sz="4" w:space="0" w:color="auto"/>
              <w:right w:val="single" w:sz="4" w:space="0" w:color="auto"/>
            </w:tcBorders>
            <w:vAlign w:val="center"/>
            <w:hideMark/>
          </w:tcPr>
          <w:p w14:paraId="43CDCA3E"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77101900</w:t>
            </w:r>
          </w:p>
        </w:tc>
        <w:tc>
          <w:tcPr>
            <w:tcW w:w="2509" w:type="dxa"/>
            <w:tcBorders>
              <w:top w:val="nil"/>
              <w:left w:val="nil"/>
              <w:bottom w:val="single" w:sz="4" w:space="0" w:color="auto"/>
              <w:right w:val="single" w:sz="4" w:space="0" w:color="auto"/>
            </w:tcBorders>
            <w:vAlign w:val="center"/>
            <w:hideMark/>
          </w:tcPr>
          <w:p w14:paraId="48D477D3"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medioambientales</w:t>
            </w:r>
          </w:p>
        </w:tc>
        <w:tc>
          <w:tcPr>
            <w:tcW w:w="2004" w:type="dxa"/>
            <w:tcBorders>
              <w:top w:val="nil"/>
              <w:left w:val="nil"/>
              <w:bottom w:val="single" w:sz="4" w:space="0" w:color="auto"/>
              <w:right w:val="single" w:sz="4" w:space="0" w:color="auto"/>
            </w:tcBorders>
            <w:vAlign w:val="center"/>
            <w:hideMark/>
          </w:tcPr>
          <w:p w14:paraId="1A05C88D"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Gestión medioambiental</w:t>
            </w:r>
          </w:p>
        </w:tc>
        <w:tc>
          <w:tcPr>
            <w:tcW w:w="2114" w:type="dxa"/>
            <w:tcBorders>
              <w:top w:val="nil"/>
              <w:left w:val="nil"/>
              <w:bottom w:val="single" w:sz="4" w:space="0" w:color="auto"/>
              <w:right w:val="single" w:sz="4" w:space="0" w:color="auto"/>
            </w:tcBorders>
            <w:vAlign w:val="center"/>
            <w:hideMark/>
          </w:tcPr>
          <w:p w14:paraId="6AEB761A"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de investigación de contaminación</w:t>
            </w:r>
          </w:p>
        </w:tc>
        <w:tc>
          <w:tcPr>
            <w:tcW w:w="1836" w:type="dxa"/>
            <w:tcBorders>
              <w:top w:val="nil"/>
              <w:left w:val="nil"/>
              <w:bottom w:val="single" w:sz="4" w:space="0" w:color="auto"/>
              <w:right w:val="single" w:sz="4" w:space="0" w:color="auto"/>
            </w:tcBorders>
            <w:vAlign w:val="center"/>
            <w:hideMark/>
          </w:tcPr>
          <w:p w14:paraId="661EBC14"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 </w:t>
            </w:r>
          </w:p>
        </w:tc>
      </w:tr>
      <w:tr w:rsidR="00A66BAC" w:rsidRPr="003A5F17" w14:paraId="6C637531" w14:textId="77777777" w:rsidTr="00201050">
        <w:trPr>
          <w:trHeight w:val="855"/>
          <w:jc w:val="center"/>
        </w:trPr>
        <w:tc>
          <w:tcPr>
            <w:tcW w:w="1030" w:type="dxa"/>
            <w:tcBorders>
              <w:top w:val="nil"/>
              <w:left w:val="single" w:sz="4" w:space="0" w:color="auto"/>
              <w:bottom w:val="single" w:sz="4" w:space="0" w:color="auto"/>
              <w:right w:val="single" w:sz="4" w:space="0" w:color="auto"/>
            </w:tcBorders>
            <w:vAlign w:val="center"/>
            <w:hideMark/>
          </w:tcPr>
          <w:p w14:paraId="6F85B0FE"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77121600</w:t>
            </w:r>
          </w:p>
        </w:tc>
        <w:tc>
          <w:tcPr>
            <w:tcW w:w="2509" w:type="dxa"/>
            <w:tcBorders>
              <w:top w:val="nil"/>
              <w:left w:val="nil"/>
              <w:bottom w:val="single" w:sz="4" w:space="0" w:color="auto"/>
              <w:right w:val="single" w:sz="4" w:space="0" w:color="auto"/>
            </w:tcBorders>
            <w:vAlign w:val="center"/>
            <w:hideMark/>
          </w:tcPr>
          <w:p w14:paraId="76E3ED24"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medioambientales</w:t>
            </w:r>
          </w:p>
        </w:tc>
        <w:tc>
          <w:tcPr>
            <w:tcW w:w="2004" w:type="dxa"/>
            <w:tcBorders>
              <w:top w:val="nil"/>
              <w:left w:val="nil"/>
              <w:bottom w:val="single" w:sz="4" w:space="0" w:color="auto"/>
              <w:right w:val="single" w:sz="4" w:space="0" w:color="auto"/>
            </w:tcBorders>
            <w:vAlign w:val="center"/>
            <w:hideMark/>
          </w:tcPr>
          <w:p w14:paraId="210D7B6F"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Seguimiento, control y rehabilitación de la contaminación</w:t>
            </w:r>
          </w:p>
        </w:tc>
        <w:tc>
          <w:tcPr>
            <w:tcW w:w="2114" w:type="dxa"/>
            <w:tcBorders>
              <w:top w:val="nil"/>
              <w:left w:val="nil"/>
              <w:bottom w:val="single" w:sz="4" w:space="0" w:color="auto"/>
              <w:right w:val="single" w:sz="4" w:space="0" w:color="auto"/>
            </w:tcBorders>
            <w:vAlign w:val="center"/>
            <w:hideMark/>
          </w:tcPr>
          <w:p w14:paraId="1D4526D2"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Contaminación del suelo</w:t>
            </w:r>
          </w:p>
        </w:tc>
        <w:tc>
          <w:tcPr>
            <w:tcW w:w="1836" w:type="dxa"/>
            <w:tcBorders>
              <w:top w:val="nil"/>
              <w:left w:val="nil"/>
              <w:bottom w:val="single" w:sz="4" w:space="0" w:color="auto"/>
              <w:right w:val="single" w:sz="4" w:space="0" w:color="auto"/>
            </w:tcBorders>
            <w:vAlign w:val="center"/>
            <w:hideMark/>
          </w:tcPr>
          <w:p w14:paraId="00EF036F"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 </w:t>
            </w:r>
          </w:p>
        </w:tc>
      </w:tr>
      <w:tr w:rsidR="00A66BAC" w:rsidRPr="003A5F17" w14:paraId="4245D864" w14:textId="77777777" w:rsidTr="00201050">
        <w:trPr>
          <w:trHeight w:val="855"/>
          <w:jc w:val="center"/>
        </w:trPr>
        <w:tc>
          <w:tcPr>
            <w:tcW w:w="1030" w:type="dxa"/>
            <w:tcBorders>
              <w:top w:val="nil"/>
              <w:left w:val="single" w:sz="4" w:space="0" w:color="auto"/>
              <w:bottom w:val="single" w:sz="4" w:space="0" w:color="auto"/>
              <w:right w:val="single" w:sz="4" w:space="0" w:color="auto"/>
            </w:tcBorders>
            <w:vAlign w:val="center"/>
            <w:hideMark/>
          </w:tcPr>
          <w:p w14:paraId="3E93B7A9"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77121600</w:t>
            </w:r>
          </w:p>
        </w:tc>
        <w:tc>
          <w:tcPr>
            <w:tcW w:w="2509" w:type="dxa"/>
            <w:tcBorders>
              <w:top w:val="nil"/>
              <w:left w:val="nil"/>
              <w:bottom w:val="single" w:sz="4" w:space="0" w:color="auto"/>
              <w:right w:val="single" w:sz="4" w:space="0" w:color="auto"/>
            </w:tcBorders>
            <w:vAlign w:val="center"/>
            <w:hideMark/>
          </w:tcPr>
          <w:p w14:paraId="43F9B220"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Servicios medioambientales</w:t>
            </w:r>
          </w:p>
        </w:tc>
        <w:tc>
          <w:tcPr>
            <w:tcW w:w="2004" w:type="dxa"/>
            <w:tcBorders>
              <w:top w:val="nil"/>
              <w:left w:val="nil"/>
              <w:bottom w:val="single" w:sz="4" w:space="0" w:color="auto"/>
              <w:right w:val="single" w:sz="4" w:space="0" w:color="auto"/>
            </w:tcBorders>
            <w:vAlign w:val="center"/>
            <w:hideMark/>
          </w:tcPr>
          <w:p w14:paraId="5D334665"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Seguimiento, control y rehabilitación de la contaminación</w:t>
            </w:r>
          </w:p>
        </w:tc>
        <w:tc>
          <w:tcPr>
            <w:tcW w:w="2114" w:type="dxa"/>
            <w:tcBorders>
              <w:top w:val="nil"/>
              <w:left w:val="nil"/>
              <w:bottom w:val="single" w:sz="4" w:space="0" w:color="auto"/>
              <w:right w:val="single" w:sz="4" w:space="0" w:color="auto"/>
            </w:tcBorders>
            <w:vAlign w:val="center"/>
            <w:hideMark/>
          </w:tcPr>
          <w:p w14:paraId="1320898E"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Contaminación del agua</w:t>
            </w:r>
          </w:p>
        </w:tc>
        <w:tc>
          <w:tcPr>
            <w:tcW w:w="1836" w:type="dxa"/>
            <w:tcBorders>
              <w:top w:val="nil"/>
              <w:left w:val="nil"/>
              <w:bottom w:val="single" w:sz="4" w:space="0" w:color="auto"/>
              <w:right w:val="single" w:sz="4" w:space="0" w:color="auto"/>
            </w:tcBorders>
            <w:vAlign w:val="center"/>
            <w:hideMark/>
          </w:tcPr>
          <w:p w14:paraId="6249BF89" w14:textId="77777777" w:rsidR="00A66BAC" w:rsidRPr="003A5F17" w:rsidRDefault="00A66BAC" w:rsidP="00201050">
            <w:pPr>
              <w:spacing w:after="0" w:line="240" w:lineRule="auto"/>
              <w:jc w:val="center"/>
              <w:rPr>
                <w:rFonts w:ascii="Arial" w:eastAsia="Times New Roman" w:hAnsi="Arial" w:cs="Arial"/>
                <w:color w:val="000000"/>
                <w:sz w:val="18"/>
                <w:szCs w:val="18"/>
                <w:lang w:eastAsia="es-CO"/>
              </w:rPr>
            </w:pPr>
            <w:r w:rsidRPr="003A5F17">
              <w:rPr>
                <w:rFonts w:ascii="Arial" w:eastAsia="Times New Roman" w:hAnsi="Arial" w:cs="Arial"/>
                <w:color w:val="000000"/>
                <w:sz w:val="18"/>
                <w:szCs w:val="18"/>
                <w:lang w:eastAsia="es-CO"/>
              </w:rPr>
              <w:t> </w:t>
            </w:r>
          </w:p>
        </w:tc>
      </w:tr>
    </w:tbl>
    <w:p w14:paraId="619CF905" w14:textId="77777777" w:rsidR="004011B3" w:rsidRDefault="004011B3" w:rsidP="004011B3">
      <w:pPr>
        <w:spacing w:after="0" w:line="240" w:lineRule="auto"/>
        <w:contextualSpacing/>
        <w:jc w:val="both"/>
        <w:rPr>
          <w:rFonts w:ascii="Arial" w:eastAsia="ZTR1C.tmp" w:hAnsi="Arial" w:cs="Arial"/>
          <w:sz w:val="20"/>
          <w:szCs w:val="20"/>
          <w:lang w:val="es-ES" w:eastAsia="es-ES"/>
        </w:rPr>
      </w:pPr>
    </w:p>
    <w:p w14:paraId="58E34E9E" w14:textId="564DDD8D" w:rsidR="004A0C41" w:rsidRDefault="00902021" w:rsidP="002F080E">
      <w:pPr>
        <w:tabs>
          <w:tab w:val="left" w:pos="8931"/>
        </w:tabs>
        <w:spacing w:after="0" w:line="240" w:lineRule="auto"/>
        <w:ind w:right="51"/>
        <w:jc w:val="both"/>
        <w:rPr>
          <w:rFonts w:ascii="Arial" w:eastAsia="Arial" w:hAnsi="Arial" w:cs="Arial"/>
          <w:sz w:val="20"/>
          <w:szCs w:val="20"/>
        </w:rPr>
      </w:pPr>
      <w:r w:rsidRPr="00CF3647">
        <w:rPr>
          <w:rFonts w:ascii="Arial" w:eastAsia="Arial" w:hAnsi="Arial" w:cs="Arial"/>
          <w:spacing w:val="3"/>
          <w:sz w:val="20"/>
          <w:szCs w:val="20"/>
        </w:rPr>
        <w:t>T</w:t>
      </w:r>
      <w:r w:rsidRPr="00CF3647">
        <w:rPr>
          <w:rFonts w:ascii="Arial" w:eastAsia="Arial" w:hAnsi="Arial" w:cs="Arial"/>
          <w:sz w:val="20"/>
          <w:szCs w:val="20"/>
        </w:rPr>
        <w:t>en</w:t>
      </w:r>
      <w:r w:rsidRPr="00CF3647">
        <w:rPr>
          <w:rFonts w:ascii="Arial" w:eastAsia="Arial" w:hAnsi="Arial" w:cs="Arial"/>
          <w:spacing w:val="-1"/>
          <w:sz w:val="20"/>
          <w:szCs w:val="20"/>
        </w:rPr>
        <w:t>i</w:t>
      </w:r>
      <w:r w:rsidRPr="00CF3647">
        <w:rPr>
          <w:rFonts w:ascii="Arial" w:eastAsia="Arial" w:hAnsi="Arial" w:cs="Arial"/>
          <w:spacing w:val="-3"/>
          <w:sz w:val="20"/>
          <w:szCs w:val="20"/>
        </w:rPr>
        <w:t>e</w:t>
      </w:r>
      <w:r w:rsidRPr="00CF3647">
        <w:rPr>
          <w:rFonts w:ascii="Arial" w:eastAsia="Arial" w:hAnsi="Arial" w:cs="Arial"/>
          <w:sz w:val="20"/>
          <w:szCs w:val="20"/>
        </w:rPr>
        <w:t>ndo</w:t>
      </w:r>
      <w:r w:rsidRPr="00CF3647">
        <w:rPr>
          <w:rFonts w:ascii="Arial" w:eastAsia="Arial" w:hAnsi="Arial" w:cs="Arial"/>
          <w:spacing w:val="-13"/>
          <w:sz w:val="20"/>
          <w:szCs w:val="20"/>
        </w:rPr>
        <w:t xml:space="preserve"> </w:t>
      </w:r>
      <w:r w:rsidRPr="00CF3647">
        <w:rPr>
          <w:rFonts w:ascii="Arial" w:eastAsia="Arial" w:hAnsi="Arial" w:cs="Arial"/>
          <w:spacing w:val="2"/>
          <w:sz w:val="20"/>
          <w:szCs w:val="20"/>
        </w:rPr>
        <w:t>e</w:t>
      </w:r>
      <w:r w:rsidRPr="00CF3647">
        <w:rPr>
          <w:rFonts w:ascii="Arial" w:eastAsia="Arial" w:hAnsi="Arial" w:cs="Arial"/>
          <w:sz w:val="20"/>
          <w:szCs w:val="20"/>
        </w:rPr>
        <w:t>n</w:t>
      </w:r>
      <w:r w:rsidRPr="00CF3647">
        <w:rPr>
          <w:rFonts w:ascii="Arial" w:eastAsia="Arial" w:hAnsi="Arial" w:cs="Arial"/>
          <w:spacing w:val="-7"/>
          <w:sz w:val="20"/>
          <w:szCs w:val="20"/>
        </w:rPr>
        <w:t xml:space="preserve"> </w:t>
      </w:r>
      <w:r w:rsidRPr="00CF3647">
        <w:rPr>
          <w:rFonts w:ascii="Arial" w:eastAsia="Arial" w:hAnsi="Arial" w:cs="Arial"/>
          <w:spacing w:val="3"/>
          <w:sz w:val="20"/>
          <w:szCs w:val="20"/>
        </w:rPr>
        <w:t>c</w:t>
      </w:r>
      <w:r w:rsidRPr="00CF3647">
        <w:rPr>
          <w:rFonts w:ascii="Arial" w:eastAsia="Arial" w:hAnsi="Arial" w:cs="Arial"/>
          <w:spacing w:val="2"/>
          <w:sz w:val="20"/>
          <w:szCs w:val="20"/>
        </w:rPr>
        <w:t>uent</w:t>
      </w:r>
      <w:r w:rsidRPr="00CF3647">
        <w:rPr>
          <w:rFonts w:ascii="Arial" w:eastAsia="Arial" w:hAnsi="Arial" w:cs="Arial"/>
          <w:sz w:val="20"/>
          <w:szCs w:val="20"/>
        </w:rPr>
        <w:t>a</w:t>
      </w:r>
      <w:r w:rsidRPr="00CF3647">
        <w:rPr>
          <w:rFonts w:ascii="Arial" w:eastAsia="Arial" w:hAnsi="Arial" w:cs="Arial"/>
          <w:spacing w:val="-5"/>
          <w:sz w:val="20"/>
          <w:szCs w:val="20"/>
        </w:rPr>
        <w:t xml:space="preserve"> </w:t>
      </w:r>
      <w:r w:rsidRPr="00CF3647">
        <w:rPr>
          <w:rFonts w:ascii="Arial" w:eastAsia="Arial" w:hAnsi="Arial" w:cs="Arial"/>
          <w:spacing w:val="6"/>
          <w:sz w:val="20"/>
          <w:szCs w:val="20"/>
        </w:rPr>
        <w:t>el alcance del</w:t>
      </w:r>
      <w:r w:rsidRPr="00CF3647">
        <w:rPr>
          <w:rFonts w:ascii="Arial" w:eastAsia="Arial" w:hAnsi="Arial" w:cs="Arial"/>
          <w:spacing w:val="-4"/>
          <w:sz w:val="20"/>
          <w:szCs w:val="20"/>
        </w:rPr>
        <w:t xml:space="preserve"> </w:t>
      </w:r>
      <w:r w:rsidRPr="00CF3647">
        <w:rPr>
          <w:rFonts w:ascii="Arial" w:eastAsia="Arial" w:hAnsi="Arial" w:cs="Arial"/>
          <w:spacing w:val="2"/>
          <w:sz w:val="20"/>
          <w:szCs w:val="20"/>
        </w:rPr>
        <w:t>ob</w:t>
      </w:r>
      <w:r w:rsidRPr="00CF3647">
        <w:rPr>
          <w:rFonts w:ascii="Arial" w:eastAsia="Arial" w:hAnsi="Arial" w:cs="Arial"/>
          <w:spacing w:val="4"/>
          <w:sz w:val="20"/>
          <w:szCs w:val="20"/>
        </w:rPr>
        <w:t>j</w:t>
      </w:r>
      <w:r w:rsidRPr="00CF3647">
        <w:rPr>
          <w:rFonts w:ascii="Arial" w:eastAsia="Arial" w:hAnsi="Arial" w:cs="Arial"/>
          <w:spacing w:val="2"/>
          <w:sz w:val="20"/>
          <w:szCs w:val="20"/>
        </w:rPr>
        <w:t>et</w:t>
      </w:r>
      <w:r w:rsidRPr="00CF3647">
        <w:rPr>
          <w:rFonts w:ascii="Arial" w:eastAsia="Arial" w:hAnsi="Arial" w:cs="Arial"/>
          <w:sz w:val="20"/>
          <w:szCs w:val="20"/>
        </w:rPr>
        <w:t>o</w:t>
      </w:r>
      <w:r w:rsidRPr="00CF3647">
        <w:rPr>
          <w:rFonts w:ascii="Arial" w:eastAsia="Arial" w:hAnsi="Arial" w:cs="Arial"/>
          <w:spacing w:val="-4"/>
          <w:sz w:val="20"/>
          <w:szCs w:val="20"/>
        </w:rPr>
        <w:t xml:space="preserve"> </w:t>
      </w:r>
      <w:r w:rsidRPr="00CF3647">
        <w:rPr>
          <w:rFonts w:ascii="Arial" w:eastAsia="Arial" w:hAnsi="Arial" w:cs="Arial"/>
          <w:sz w:val="20"/>
          <w:szCs w:val="20"/>
        </w:rPr>
        <w:t>a</w:t>
      </w:r>
      <w:r w:rsidRPr="00CF3647">
        <w:rPr>
          <w:rFonts w:ascii="Arial" w:eastAsia="Arial" w:hAnsi="Arial" w:cs="Arial"/>
          <w:spacing w:val="-6"/>
          <w:sz w:val="20"/>
          <w:szCs w:val="20"/>
        </w:rPr>
        <w:t xml:space="preserve"> </w:t>
      </w:r>
      <w:r w:rsidRPr="00CF3647">
        <w:rPr>
          <w:rFonts w:ascii="Arial" w:eastAsia="Arial" w:hAnsi="Arial" w:cs="Arial"/>
          <w:spacing w:val="6"/>
          <w:sz w:val="20"/>
          <w:szCs w:val="20"/>
        </w:rPr>
        <w:t>c</w:t>
      </w:r>
      <w:r w:rsidRPr="00CF3647">
        <w:rPr>
          <w:rFonts w:ascii="Arial" w:eastAsia="Arial" w:hAnsi="Arial" w:cs="Arial"/>
          <w:spacing w:val="2"/>
          <w:sz w:val="20"/>
          <w:szCs w:val="20"/>
        </w:rPr>
        <w:t>o</w:t>
      </w:r>
      <w:r w:rsidRPr="00CF3647">
        <w:rPr>
          <w:rFonts w:ascii="Arial" w:eastAsia="Arial" w:hAnsi="Arial" w:cs="Arial"/>
          <w:spacing w:val="4"/>
          <w:sz w:val="20"/>
          <w:szCs w:val="20"/>
        </w:rPr>
        <w:t>n</w:t>
      </w:r>
      <w:r w:rsidRPr="00CF3647">
        <w:rPr>
          <w:rFonts w:ascii="Arial" w:eastAsia="Arial" w:hAnsi="Arial" w:cs="Arial"/>
          <w:spacing w:val="2"/>
          <w:sz w:val="20"/>
          <w:szCs w:val="20"/>
        </w:rPr>
        <w:t>t</w:t>
      </w:r>
      <w:r w:rsidRPr="00CF3647">
        <w:rPr>
          <w:rFonts w:ascii="Arial" w:eastAsia="Arial" w:hAnsi="Arial" w:cs="Arial"/>
          <w:spacing w:val="3"/>
          <w:sz w:val="20"/>
          <w:szCs w:val="20"/>
        </w:rPr>
        <w:t>r</w:t>
      </w:r>
      <w:r w:rsidRPr="00CF3647">
        <w:rPr>
          <w:rFonts w:ascii="Arial" w:eastAsia="Arial" w:hAnsi="Arial" w:cs="Arial"/>
          <w:spacing w:val="4"/>
          <w:sz w:val="20"/>
          <w:szCs w:val="20"/>
        </w:rPr>
        <w:t>a</w:t>
      </w:r>
      <w:r w:rsidRPr="00CF3647">
        <w:rPr>
          <w:rFonts w:ascii="Arial" w:eastAsia="Arial" w:hAnsi="Arial" w:cs="Arial"/>
          <w:spacing w:val="2"/>
          <w:sz w:val="20"/>
          <w:szCs w:val="20"/>
        </w:rPr>
        <w:t>ta</w:t>
      </w:r>
      <w:r w:rsidRPr="00CF3647">
        <w:rPr>
          <w:rFonts w:ascii="Arial" w:eastAsia="Arial" w:hAnsi="Arial" w:cs="Arial"/>
          <w:spacing w:val="6"/>
          <w:sz w:val="20"/>
          <w:szCs w:val="20"/>
        </w:rPr>
        <w:t>r en desarrollo del presente proceso de selección</w:t>
      </w:r>
      <w:r w:rsidRPr="00CF3647">
        <w:rPr>
          <w:rFonts w:ascii="Arial" w:eastAsia="Arial" w:hAnsi="Arial" w:cs="Arial"/>
          <w:sz w:val="20"/>
          <w:szCs w:val="20"/>
        </w:rPr>
        <w:t>,</w:t>
      </w:r>
      <w:r w:rsidRPr="00CF3647">
        <w:rPr>
          <w:rFonts w:ascii="Arial" w:eastAsia="Arial" w:hAnsi="Arial" w:cs="Arial"/>
          <w:spacing w:val="-13"/>
          <w:sz w:val="20"/>
          <w:szCs w:val="20"/>
        </w:rPr>
        <w:t xml:space="preserve"> </w:t>
      </w:r>
      <w:r w:rsidRPr="00CF3647">
        <w:rPr>
          <w:rFonts w:ascii="Arial" w:eastAsia="Arial" w:hAnsi="Arial" w:cs="Arial"/>
          <w:sz w:val="20"/>
          <w:szCs w:val="20"/>
        </w:rPr>
        <w:t xml:space="preserve">el </w:t>
      </w:r>
      <w:r w:rsidRPr="00903254">
        <w:rPr>
          <w:rFonts w:ascii="Arial" w:eastAsia="Arial" w:hAnsi="Arial" w:cs="Arial"/>
          <w:sz w:val="20"/>
          <w:szCs w:val="20"/>
        </w:rPr>
        <w:t xml:space="preserve">proponente deberá certificar experiencia en la ejecución de contratos cuyos objetos </w:t>
      </w:r>
      <w:r w:rsidR="00304A62" w:rsidRPr="00304A62">
        <w:rPr>
          <w:rFonts w:ascii="Arial" w:eastAsia="Arial" w:hAnsi="Arial" w:cs="Arial"/>
          <w:sz w:val="20"/>
          <w:szCs w:val="20"/>
        </w:rPr>
        <w:t xml:space="preserve">o alcance comprenda actividades iguales o similares al del presente proceso, entendidas </w:t>
      </w:r>
      <w:r w:rsidR="002F080E">
        <w:rPr>
          <w:rFonts w:ascii="Arial" w:eastAsia="Arial" w:hAnsi="Arial" w:cs="Arial"/>
          <w:sz w:val="20"/>
          <w:szCs w:val="20"/>
        </w:rPr>
        <w:t xml:space="preserve">como el </w:t>
      </w:r>
      <w:r w:rsidR="002F080E" w:rsidRPr="000C3CBC">
        <w:rPr>
          <w:rFonts w:ascii="Arial" w:eastAsia="Arial" w:hAnsi="Arial" w:cs="Arial"/>
          <w:b/>
          <w:bCs/>
          <w:sz w:val="20"/>
          <w:szCs w:val="20"/>
        </w:rPr>
        <w:t xml:space="preserve">desmantelamiento, desmontaje o cierre de estaciones de servicio (EDS), y/o plantas de combustibles, y/o infraestructura de almacenamiento de hidrocarburos, y/o </w:t>
      </w:r>
      <w:r w:rsidR="004A0C41" w:rsidRPr="000C3CBC">
        <w:rPr>
          <w:rFonts w:ascii="Arial" w:eastAsia="Arial" w:hAnsi="Arial" w:cs="Arial"/>
          <w:b/>
          <w:bCs/>
          <w:sz w:val="20"/>
          <w:szCs w:val="20"/>
        </w:rPr>
        <w:t xml:space="preserve">ejecución de </w:t>
      </w:r>
      <w:r w:rsidR="002F080E" w:rsidRPr="000C3CBC">
        <w:rPr>
          <w:rFonts w:ascii="Arial" w:eastAsia="Arial" w:hAnsi="Arial" w:cs="Arial"/>
          <w:b/>
          <w:bCs/>
          <w:sz w:val="20"/>
          <w:szCs w:val="20"/>
        </w:rPr>
        <w:t>obras civiles o electromecánicas para el almacenamiento y distribución de hidrocarburos</w:t>
      </w:r>
      <w:r w:rsidR="00416DB7" w:rsidRPr="000C3CBC">
        <w:rPr>
          <w:rFonts w:ascii="Arial" w:eastAsia="Arial" w:hAnsi="Arial" w:cs="Arial"/>
          <w:b/>
          <w:bCs/>
          <w:sz w:val="20"/>
          <w:szCs w:val="20"/>
        </w:rPr>
        <w:t>.</w:t>
      </w:r>
      <w:r w:rsidR="001E6E51">
        <w:rPr>
          <w:rFonts w:ascii="Arial" w:eastAsia="Arial" w:hAnsi="Arial" w:cs="Arial"/>
          <w:sz w:val="20"/>
          <w:szCs w:val="20"/>
        </w:rPr>
        <w:t xml:space="preserve"> Al menos uno de los contratos que se aporte deberá evidenciar </w:t>
      </w:r>
      <w:r w:rsidR="007B56D7">
        <w:rPr>
          <w:rFonts w:ascii="Arial" w:eastAsia="Arial" w:hAnsi="Arial" w:cs="Arial"/>
          <w:sz w:val="20"/>
          <w:szCs w:val="20"/>
        </w:rPr>
        <w:t xml:space="preserve">la </w:t>
      </w:r>
      <w:r w:rsidR="007B56D7" w:rsidRPr="000C3CBC">
        <w:rPr>
          <w:rFonts w:ascii="Arial" w:eastAsia="Arial" w:hAnsi="Arial" w:cs="Arial"/>
          <w:b/>
          <w:bCs/>
          <w:sz w:val="20"/>
          <w:szCs w:val="20"/>
        </w:rPr>
        <w:t>ejecución de actividades</w:t>
      </w:r>
      <w:r w:rsidR="001E6E51" w:rsidRPr="000C3CBC">
        <w:rPr>
          <w:rFonts w:ascii="Arial" w:eastAsia="Arial" w:hAnsi="Arial" w:cs="Arial"/>
          <w:b/>
          <w:bCs/>
          <w:sz w:val="20"/>
          <w:szCs w:val="20"/>
        </w:rPr>
        <w:t xml:space="preserve"> </w:t>
      </w:r>
      <w:r w:rsidR="007B56D7" w:rsidRPr="000C3CBC">
        <w:rPr>
          <w:rFonts w:ascii="Arial" w:eastAsia="Arial" w:hAnsi="Arial" w:cs="Arial"/>
          <w:b/>
          <w:bCs/>
          <w:sz w:val="20"/>
          <w:szCs w:val="20"/>
        </w:rPr>
        <w:t>de</w:t>
      </w:r>
      <w:r w:rsidR="001E6E51" w:rsidRPr="000C3CBC">
        <w:rPr>
          <w:rFonts w:ascii="Arial" w:eastAsia="Arial" w:hAnsi="Arial" w:cs="Arial"/>
          <w:b/>
          <w:bCs/>
          <w:sz w:val="20"/>
          <w:szCs w:val="20"/>
        </w:rPr>
        <w:t xml:space="preserve"> construcción</w:t>
      </w:r>
      <w:r w:rsidR="00092C8E" w:rsidRPr="000C3CBC">
        <w:rPr>
          <w:rFonts w:ascii="Arial" w:eastAsia="Arial" w:hAnsi="Arial" w:cs="Arial"/>
          <w:b/>
          <w:bCs/>
          <w:sz w:val="20"/>
          <w:szCs w:val="20"/>
        </w:rPr>
        <w:t>, restauración</w:t>
      </w:r>
      <w:r w:rsidR="002E0838" w:rsidRPr="000C3CBC">
        <w:rPr>
          <w:rFonts w:ascii="Arial" w:eastAsia="Arial" w:hAnsi="Arial" w:cs="Arial"/>
          <w:b/>
          <w:bCs/>
          <w:sz w:val="20"/>
          <w:szCs w:val="20"/>
        </w:rPr>
        <w:t>,</w:t>
      </w:r>
      <w:r w:rsidR="007B56D7" w:rsidRPr="000C3CBC">
        <w:rPr>
          <w:rFonts w:ascii="Arial" w:eastAsia="Arial" w:hAnsi="Arial" w:cs="Arial"/>
          <w:b/>
          <w:bCs/>
          <w:sz w:val="20"/>
          <w:szCs w:val="20"/>
        </w:rPr>
        <w:t xml:space="preserve"> </w:t>
      </w:r>
      <w:r w:rsidR="001E6E51" w:rsidRPr="000C3CBC">
        <w:rPr>
          <w:rFonts w:ascii="Arial" w:eastAsia="Arial" w:hAnsi="Arial" w:cs="Arial"/>
          <w:b/>
          <w:bCs/>
          <w:sz w:val="20"/>
          <w:szCs w:val="20"/>
        </w:rPr>
        <w:t>rehabilitación</w:t>
      </w:r>
      <w:r w:rsidR="002E0838" w:rsidRPr="000C3CBC">
        <w:rPr>
          <w:rFonts w:ascii="Arial" w:eastAsia="Arial" w:hAnsi="Arial" w:cs="Arial"/>
          <w:b/>
          <w:bCs/>
          <w:sz w:val="20"/>
          <w:szCs w:val="20"/>
        </w:rPr>
        <w:t xml:space="preserve"> o reconst</w:t>
      </w:r>
      <w:r w:rsidR="003D21EC" w:rsidRPr="000C3CBC">
        <w:rPr>
          <w:rFonts w:ascii="Arial" w:eastAsia="Arial" w:hAnsi="Arial" w:cs="Arial"/>
          <w:b/>
          <w:bCs/>
          <w:sz w:val="20"/>
          <w:szCs w:val="20"/>
        </w:rPr>
        <w:t>rucción</w:t>
      </w:r>
      <w:r w:rsidR="001E6E51" w:rsidRPr="000C3CBC">
        <w:rPr>
          <w:rFonts w:ascii="Arial" w:eastAsia="Arial" w:hAnsi="Arial" w:cs="Arial"/>
          <w:b/>
          <w:bCs/>
          <w:sz w:val="20"/>
          <w:szCs w:val="20"/>
        </w:rPr>
        <w:t xml:space="preserve"> de pavimentos</w:t>
      </w:r>
      <w:r w:rsidR="007B56D7" w:rsidRPr="000C3CBC">
        <w:rPr>
          <w:rFonts w:ascii="Arial" w:eastAsia="Arial" w:hAnsi="Arial" w:cs="Arial"/>
          <w:b/>
          <w:bCs/>
          <w:sz w:val="20"/>
          <w:szCs w:val="20"/>
        </w:rPr>
        <w:t xml:space="preserve"> o vías </w:t>
      </w:r>
      <w:r w:rsidR="46BB745C" w:rsidRPr="000C3CBC">
        <w:rPr>
          <w:rFonts w:ascii="Arial" w:eastAsia="Arial" w:hAnsi="Arial" w:cs="Arial"/>
          <w:b/>
          <w:bCs/>
          <w:sz w:val="20"/>
          <w:szCs w:val="20"/>
        </w:rPr>
        <w:t>públicas</w:t>
      </w:r>
      <w:r w:rsidR="007B56D7" w:rsidRPr="000C3CBC">
        <w:rPr>
          <w:rFonts w:ascii="Arial" w:eastAsia="Arial" w:hAnsi="Arial" w:cs="Arial"/>
          <w:b/>
          <w:bCs/>
          <w:sz w:val="20"/>
          <w:szCs w:val="20"/>
        </w:rPr>
        <w:t xml:space="preserve"> o privadas</w:t>
      </w:r>
      <w:r w:rsidR="006F57D0">
        <w:rPr>
          <w:rFonts w:ascii="Arial" w:eastAsia="Arial" w:hAnsi="Arial" w:cs="Arial"/>
          <w:b/>
          <w:bCs/>
          <w:sz w:val="20"/>
          <w:szCs w:val="20"/>
        </w:rPr>
        <w:t>;</w:t>
      </w:r>
      <w:r w:rsidR="005757D4" w:rsidRPr="000C3CBC">
        <w:rPr>
          <w:rFonts w:ascii="Arial" w:eastAsia="Arial" w:hAnsi="Arial" w:cs="Arial"/>
          <w:b/>
          <w:bCs/>
          <w:sz w:val="20"/>
          <w:szCs w:val="20"/>
        </w:rPr>
        <w:t xml:space="preserve"> </w:t>
      </w:r>
      <w:r w:rsidR="005757D4" w:rsidRPr="000C3CBC">
        <w:rPr>
          <w:rFonts w:ascii="Arial" w:hAnsi="Arial" w:cs="Arial"/>
          <w:b/>
          <w:bCs/>
          <w:sz w:val="20"/>
          <w:szCs w:val="20"/>
        </w:rPr>
        <w:t>o áreas de circulación vehicular</w:t>
      </w:r>
      <w:r w:rsidR="00FC387A" w:rsidRPr="000C3CBC">
        <w:rPr>
          <w:rFonts w:ascii="Arial" w:hAnsi="Arial" w:cs="Arial"/>
          <w:b/>
          <w:bCs/>
          <w:sz w:val="20"/>
          <w:szCs w:val="20"/>
        </w:rPr>
        <w:t>.</w:t>
      </w:r>
    </w:p>
    <w:p w14:paraId="30C0DB57" w14:textId="77777777" w:rsidR="004A0C41" w:rsidRDefault="004A0C41" w:rsidP="002F080E">
      <w:pPr>
        <w:tabs>
          <w:tab w:val="left" w:pos="8931"/>
        </w:tabs>
        <w:spacing w:after="0" w:line="240" w:lineRule="auto"/>
        <w:ind w:right="51"/>
        <w:jc w:val="both"/>
        <w:rPr>
          <w:rFonts w:ascii="Arial" w:eastAsia="Arial" w:hAnsi="Arial" w:cs="Arial"/>
          <w:sz w:val="20"/>
          <w:szCs w:val="20"/>
        </w:rPr>
      </w:pPr>
    </w:p>
    <w:p w14:paraId="7E637E31" w14:textId="04423304" w:rsidR="00902021" w:rsidRDefault="00902021" w:rsidP="00902021">
      <w:pPr>
        <w:tabs>
          <w:tab w:val="left" w:pos="8647"/>
          <w:tab w:val="left" w:pos="8931"/>
        </w:tabs>
        <w:spacing w:after="0" w:line="240" w:lineRule="auto"/>
        <w:ind w:right="51"/>
        <w:jc w:val="both"/>
        <w:rPr>
          <w:rFonts w:ascii="Arial" w:eastAsia="Arial" w:hAnsi="Arial" w:cs="Arial"/>
          <w:bCs/>
          <w:sz w:val="20"/>
          <w:szCs w:val="20"/>
        </w:rPr>
      </w:pPr>
      <w:r w:rsidRPr="00C00021">
        <w:rPr>
          <w:rFonts w:ascii="Arial" w:eastAsia="Arial" w:hAnsi="Arial" w:cs="Arial"/>
          <w:bCs/>
          <w:sz w:val="20"/>
          <w:szCs w:val="20"/>
        </w:rPr>
        <w:t xml:space="preserve">El proponente deberá acreditar que la sumatoria de los valores ejecutados en actividades que cumplan con lo establecido en el presente numeral, </w:t>
      </w:r>
      <w:r w:rsidRPr="00C00021">
        <w:rPr>
          <w:rFonts w:ascii="Arial" w:eastAsia="Arial" w:hAnsi="Arial" w:cs="Arial"/>
          <w:b/>
          <w:sz w:val="20"/>
          <w:szCs w:val="20"/>
        </w:rPr>
        <w:t xml:space="preserve">sea igual o superior al </w:t>
      </w:r>
      <w:r w:rsidR="006B4C20" w:rsidRPr="00C00021">
        <w:rPr>
          <w:rFonts w:ascii="Arial" w:eastAsia="Arial" w:hAnsi="Arial" w:cs="Arial"/>
          <w:b/>
          <w:sz w:val="20"/>
          <w:szCs w:val="20"/>
        </w:rPr>
        <w:t>100</w:t>
      </w:r>
      <w:r w:rsidRPr="00C00021">
        <w:rPr>
          <w:rFonts w:ascii="Arial" w:eastAsia="Arial" w:hAnsi="Arial" w:cs="Arial"/>
          <w:b/>
          <w:sz w:val="20"/>
          <w:szCs w:val="20"/>
        </w:rPr>
        <w:t>% del valor del presupuesto oficial</w:t>
      </w:r>
      <w:r w:rsidRPr="00C00021">
        <w:rPr>
          <w:rFonts w:ascii="Arial" w:eastAsia="Arial" w:hAnsi="Arial" w:cs="Arial"/>
          <w:bCs/>
          <w:sz w:val="20"/>
          <w:szCs w:val="20"/>
        </w:rPr>
        <w:t xml:space="preserve"> estimado para este proceso. El proponente podrá presentar hasta un </w:t>
      </w:r>
      <w:r w:rsidRPr="00C00021">
        <w:rPr>
          <w:rFonts w:ascii="Arial" w:eastAsia="Arial" w:hAnsi="Arial" w:cs="Arial"/>
          <w:b/>
          <w:sz w:val="20"/>
          <w:szCs w:val="20"/>
        </w:rPr>
        <w:t xml:space="preserve">máximo de </w:t>
      </w:r>
      <w:r w:rsidR="006B4C20" w:rsidRPr="00C00021">
        <w:rPr>
          <w:rFonts w:ascii="Arial" w:eastAsia="Arial" w:hAnsi="Arial" w:cs="Arial"/>
          <w:b/>
          <w:sz w:val="20"/>
          <w:szCs w:val="20"/>
        </w:rPr>
        <w:t>cuatro</w:t>
      </w:r>
      <w:r w:rsidRPr="00C00021">
        <w:rPr>
          <w:rFonts w:ascii="Arial" w:eastAsia="Arial" w:hAnsi="Arial" w:cs="Arial"/>
          <w:b/>
          <w:sz w:val="20"/>
          <w:szCs w:val="20"/>
        </w:rPr>
        <w:t xml:space="preserve"> (</w:t>
      </w:r>
      <w:r w:rsidR="006B4C20" w:rsidRPr="00C00021">
        <w:rPr>
          <w:rFonts w:ascii="Arial" w:eastAsia="Arial" w:hAnsi="Arial" w:cs="Arial"/>
          <w:b/>
          <w:sz w:val="20"/>
          <w:szCs w:val="20"/>
        </w:rPr>
        <w:t>4</w:t>
      </w:r>
      <w:r w:rsidRPr="00C00021">
        <w:rPr>
          <w:rFonts w:ascii="Arial" w:eastAsia="Arial" w:hAnsi="Arial" w:cs="Arial"/>
          <w:b/>
          <w:sz w:val="20"/>
          <w:szCs w:val="20"/>
        </w:rPr>
        <w:t>) contratos</w:t>
      </w:r>
      <w:r w:rsidRPr="00C00021">
        <w:rPr>
          <w:rFonts w:ascii="Arial" w:eastAsia="Arial" w:hAnsi="Arial" w:cs="Arial"/>
          <w:bCs/>
          <w:sz w:val="20"/>
          <w:szCs w:val="20"/>
        </w:rPr>
        <w:t xml:space="preserve"> para acreditar la experiencia solicitada. </w:t>
      </w:r>
    </w:p>
    <w:p w14:paraId="48485AAC" w14:textId="77777777" w:rsidR="00E93B40" w:rsidRPr="00C00021" w:rsidRDefault="00E93B40" w:rsidP="00902021">
      <w:pPr>
        <w:tabs>
          <w:tab w:val="left" w:pos="8647"/>
          <w:tab w:val="left" w:pos="8931"/>
        </w:tabs>
        <w:spacing w:after="0" w:line="240" w:lineRule="auto"/>
        <w:ind w:right="51"/>
        <w:jc w:val="both"/>
        <w:rPr>
          <w:rFonts w:ascii="Arial" w:eastAsia="Arial" w:hAnsi="Arial" w:cs="Arial"/>
          <w:bCs/>
          <w:sz w:val="20"/>
          <w:szCs w:val="20"/>
        </w:rPr>
      </w:pPr>
    </w:p>
    <w:p w14:paraId="3424F3FA" w14:textId="77777777" w:rsidR="00E93B40" w:rsidRPr="00CF3647" w:rsidRDefault="00E93B40" w:rsidP="00E93B40">
      <w:pPr>
        <w:spacing w:after="0" w:line="240" w:lineRule="auto"/>
        <w:ind w:right="49"/>
        <w:jc w:val="both"/>
        <w:rPr>
          <w:rFonts w:ascii="Arial" w:eastAsia="Arial" w:hAnsi="Arial" w:cs="Arial"/>
          <w:sz w:val="20"/>
          <w:szCs w:val="20"/>
          <w:u w:val="single"/>
        </w:rPr>
      </w:pPr>
      <w:r w:rsidRPr="00CF3647">
        <w:rPr>
          <w:rFonts w:ascii="Arial" w:eastAsia="Arial" w:hAnsi="Arial" w:cs="Arial"/>
          <w:sz w:val="20"/>
          <w:szCs w:val="20"/>
        </w:rPr>
        <w:t>La</w:t>
      </w:r>
      <w:r w:rsidRPr="00CF3647">
        <w:rPr>
          <w:rFonts w:ascii="Arial" w:eastAsia="Arial" w:hAnsi="Arial" w:cs="Arial"/>
          <w:spacing w:val="8"/>
          <w:sz w:val="20"/>
          <w:szCs w:val="20"/>
        </w:rPr>
        <w:t xml:space="preserve"> </w:t>
      </w:r>
      <w:r w:rsidRPr="00CF3647">
        <w:rPr>
          <w:rFonts w:ascii="Arial" w:eastAsia="Arial" w:hAnsi="Arial" w:cs="Arial"/>
          <w:sz w:val="20"/>
          <w:szCs w:val="20"/>
        </w:rPr>
        <w:t>e</w:t>
      </w:r>
      <w:r w:rsidRPr="00CF3647">
        <w:rPr>
          <w:rFonts w:ascii="Arial" w:eastAsia="Arial" w:hAnsi="Arial" w:cs="Arial"/>
          <w:spacing w:val="4"/>
          <w:sz w:val="20"/>
          <w:szCs w:val="20"/>
        </w:rPr>
        <w:t>x</w:t>
      </w:r>
      <w:r w:rsidRPr="00CF3647">
        <w:rPr>
          <w:rFonts w:ascii="Arial" w:eastAsia="Arial" w:hAnsi="Arial" w:cs="Arial"/>
          <w:spacing w:val="-8"/>
          <w:sz w:val="20"/>
          <w:szCs w:val="20"/>
        </w:rPr>
        <w:t>p</w:t>
      </w:r>
      <w:r w:rsidRPr="00CF3647">
        <w:rPr>
          <w:rFonts w:ascii="Arial" w:eastAsia="Arial" w:hAnsi="Arial" w:cs="Arial"/>
          <w:sz w:val="20"/>
          <w:szCs w:val="20"/>
        </w:rPr>
        <w:t>e</w:t>
      </w:r>
      <w:r w:rsidRPr="00CF3647">
        <w:rPr>
          <w:rFonts w:ascii="Arial" w:eastAsia="Arial" w:hAnsi="Arial" w:cs="Arial"/>
          <w:spacing w:val="3"/>
          <w:sz w:val="20"/>
          <w:szCs w:val="20"/>
        </w:rPr>
        <w:t>r</w:t>
      </w:r>
      <w:r w:rsidRPr="00CF3647">
        <w:rPr>
          <w:rFonts w:ascii="Arial" w:eastAsia="Arial" w:hAnsi="Arial" w:cs="Arial"/>
          <w:spacing w:val="-1"/>
          <w:sz w:val="20"/>
          <w:szCs w:val="20"/>
        </w:rPr>
        <w:t>i</w:t>
      </w:r>
      <w:r w:rsidRPr="00CF3647">
        <w:rPr>
          <w:rFonts w:ascii="Arial" w:eastAsia="Arial" w:hAnsi="Arial" w:cs="Arial"/>
          <w:sz w:val="20"/>
          <w:szCs w:val="20"/>
        </w:rPr>
        <w:t>e</w:t>
      </w:r>
      <w:r w:rsidRPr="00CF3647">
        <w:rPr>
          <w:rFonts w:ascii="Arial" w:eastAsia="Arial" w:hAnsi="Arial" w:cs="Arial"/>
          <w:spacing w:val="-1"/>
          <w:sz w:val="20"/>
          <w:szCs w:val="20"/>
        </w:rPr>
        <w:t>n</w:t>
      </w:r>
      <w:r w:rsidRPr="00CF3647">
        <w:rPr>
          <w:rFonts w:ascii="Arial" w:eastAsia="Arial" w:hAnsi="Arial" w:cs="Arial"/>
          <w:spacing w:val="1"/>
          <w:sz w:val="20"/>
          <w:szCs w:val="20"/>
        </w:rPr>
        <w:t>c</w:t>
      </w:r>
      <w:r w:rsidRPr="00CF3647">
        <w:rPr>
          <w:rFonts w:ascii="Arial" w:eastAsia="Arial" w:hAnsi="Arial" w:cs="Arial"/>
          <w:spacing w:val="-1"/>
          <w:sz w:val="20"/>
          <w:szCs w:val="20"/>
        </w:rPr>
        <w:t>i</w:t>
      </w:r>
      <w:r w:rsidRPr="00CF3647">
        <w:rPr>
          <w:rFonts w:ascii="Arial" w:eastAsia="Arial" w:hAnsi="Arial" w:cs="Arial"/>
          <w:sz w:val="20"/>
          <w:szCs w:val="20"/>
        </w:rPr>
        <w:t>a e</w:t>
      </w:r>
      <w:r w:rsidRPr="00CF3647">
        <w:rPr>
          <w:rFonts w:ascii="Arial" w:eastAsia="Arial" w:hAnsi="Arial" w:cs="Arial"/>
          <w:spacing w:val="1"/>
          <w:sz w:val="20"/>
          <w:szCs w:val="20"/>
        </w:rPr>
        <w:t>s</w:t>
      </w:r>
      <w:r w:rsidRPr="00CF3647">
        <w:rPr>
          <w:rFonts w:ascii="Arial" w:eastAsia="Arial" w:hAnsi="Arial" w:cs="Arial"/>
          <w:spacing w:val="2"/>
          <w:sz w:val="20"/>
          <w:szCs w:val="20"/>
        </w:rPr>
        <w:t>p</w:t>
      </w:r>
      <w:r w:rsidRPr="00CF3647">
        <w:rPr>
          <w:rFonts w:ascii="Arial" w:eastAsia="Arial" w:hAnsi="Arial" w:cs="Arial"/>
          <w:spacing w:val="-3"/>
          <w:sz w:val="20"/>
          <w:szCs w:val="20"/>
        </w:rPr>
        <w:t>e</w:t>
      </w:r>
      <w:r w:rsidRPr="00CF3647">
        <w:rPr>
          <w:rFonts w:ascii="Arial" w:eastAsia="Arial" w:hAnsi="Arial" w:cs="Arial"/>
          <w:spacing w:val="1"/>
          <w:sz w:val="20"/>
          <w:szCs w:val="20"/>
        </w:rPr>
        <w:t>c</w:t>
      </w:r>
      <w:r w:rsidRPr="00CF3647">
        <w:rPr>
          <w:rFonts w:ascii="Arial" w:eastAsia="Arial" w:hAnsi="Arial" w:cs="Arial"/>
          <w:sz w:val="20"/>
          <w:szCs w:val="20"/>
        </w:rPr>
        <w:t>í</w:t>
      </w:r>
      <w:r w:rsidRPr="00CF3647">
        <w:rPr>
          <w:rFonts w:ascii="Arial" w:eastAsia="Arial" w:hAnsi="Arial" w:cs="Arial"/>
          <w:spacing w:val="2"/>
          <w:sz w:val="20"/>
          <w:szCs w:val="20"/>
        </w:rPr>
        <w:t>f</w:t>
      </w:r>
      <w:r w:rsidRPr="00CF3647">
        <w:rPr>
          <w:rFonts w:ascii="Arial" w:eastAsia="Arial" w:hAnsi="Arial" w:cs="Arial"/>
          <w:spacing w:val="-3"/>
          <w:sz w:val="20"/>
          <w:szCs w:val="20"/>
        </w:rPr>
        <w:t>i</w:t>
      </w:r>
      <w:r w:rsidRPr="00CF3647">
        <w:rPr>
          <w:rFonts w:ascii="Arial" w:eastAsia="Arial" w:hAnsi="Arial" w:cs="Arial"/>
          <w:spacing w:val="1"/>
          <w:sz w:val="20"/>
          <w:szCs w:val="20"/>
        </w:rPr>
        <w:t>c</w:t>
      </w:r>
      <w:r w:rsidRPr="00CF3647">
        <w:rPr>
          <w:rFonts w:ascii="Arial" w:eastAsia="Arial" w:hAnsi="Arial" w:cs="Arial"/>
          <w:sz w:val="20"/>
          <w:szCs w:val="20"/>
        </w:rPr>
        <w:t>a</w:t>
      </w:r>
      <w:r w:rsidRPr="00CF3647">
        <w:rPr>
          <w:rFonts w:ascii="Arial" w:eastAsia="Arial" w:hAnsi="Arial" w:cs="Arial"/>
          <w:spacing w:val="1"/>
          <w:sz w:val="20"/>
          <w:szCs w:val="20"/>
        </w:rPr>
        <w:t xml:space="preserve"> del proponente </w:t>
      </w:r>
      <w:r w:rsidRPr="00CF3647">
        <w:rPr>
          <w:rFonts w:ascii="Arial" w:eastAsia="Arial" w:hAnsi="Arial" w:cs="Arial"/>
          <w:spacing w:val="-1"/>
          <w:sz w:val="20"/>
          <w:szCs w:val="20"/>
        </w:rPr>
        <w:t>s</w:t>
      </w:r>
      <w:r w:rsidRPr="00CF3647">
        <w:rPr>
          <w:rFonts w:ascii="Arial" w:eastAsia="Arial" w:hAnsi="Arial" w:cs="Arial"/>
          <w:sz w:val="20"/>
          <w:szCs w:val="20"/>
        </w:rPr>
        <w:t>e</w:t>
      </w:r>
      <w:r w:rsidRPr="00CF3647">
        <w:rPr>
          <w:rFonts w:ascii="Arial" w:eastAsia="Arial" w:hAnsi="Arial" w:cs="Arial"/>
          <w:spacing w:val="8"/>
          <w:sz w:val="20"/>
          <w:szCs w:val="20"/>
        </w:rPr>
        <w:t xml:space="preserve"> </w:t>
      </w:r>
      <w:r w:rsidRPr="00CF3647">
        <w:rPr>
          <w:rFonts w:ascii="Arial" w:eastAsia="Arial" w:hAnsi="Arial" w:cs="Arial"/>
          <w:sz w:val="20"/>
          <w:szCs w:val="20"/>
        </w:rPr>
        <w:t>a</w:t>
      </w:r>
      <w:r w:rsidRPr="00CF3647">
        <w:rPr>
          <w:rFonts w:ascii="Arial" w:eastAsia="Arial" w:hAnsi="Arial" w:cs="Arial"/>
          <w:spacing w:val="1"/>
          <w:sz w:val="20"/>
          <w:szCs w:val="20"/>
        </w:rPr>
        <w:t>c</w:t>
      </w:r>
      <w:r w:rsidRPr="00CF3647">
        <w:rPr>
          <w:rFonts w:ascii="Arial" w:eastAsia="Arial" w:hAnsi="Arial" w:cs="Arial"/>
          <w:spacing w:val="-2"/>
          <w:sz w:val="20"/>
          <w:szCs w:val="20"/>
        </w:rPr>
        <w:t>r</w:t>
      </w:r>
      <w:r w:rsidRPr="00CF3647">
        <w:rPr>
          <w:rFonts w:ascii="Arial" w:eastAsia="Arial" w:hAnsi="Arial" w:cs="Arial"/>
          <w:sz w:val="20"/>
          <w:szCs w:val="20"/>
        </w:rPr>
        <w:t>e</w:t>
      </w:r>
      <w:r w:rsidRPr="00CF3647">
        <w:rPr>
          <w:rFonts w:ascii="Arial" w:eastAsia="Arial" w:hAnsi="Arial" w:cs="Arial"/>
          <w:spacing w:val="-3"/>
          <w:sz w:val="20"/>
          <w:szCs w:val="20"/>
        </w:rPr>
        <w:t>d</w:t>
      </w:r>
      <w:r w:rsidRPr="00CF3647">
        <w:rPr>
          <w:rFonts w:ascii="Arial" w:eastAsia="Arial" w:hAnsi="Arial" w:cs="Arial"/>
          <w:spacing w:val="-1"/>
          <w:sz w:val="20"/>
          <w:szCs w:val="20"/>
        </w:rPr>
        <w:t>i</w:t>
      </w:r>
      <w:r w:rsidRPr="00CF3647">
        <w:rPr>
          <w:rFonts w:ascii="Arial" w:eastAsia="Arial" w:hAnsi="Arial" w:cs="Arial"/>
          <w:sz w:val="20"/>
          <w:szCs w:val="20"/>
        </w:rPr>
        <w:t>tará</w:t>
      </w:r>
      <w:r w:rsidRPr="00CF3647">
        <w:rPr>
          <w:rFonts w:ascii="Arial" w:eastAsia="Arial" w:hAnsi="Arial" w:cs="Arial"/>
          <w:spacing w:val="1"/>
          <w:sz w:val="20"/>
          <w:szCs w:val="20"/>
        </w:rPr>
        <w:t xml:space="preserve"> </w:t>
      </w:r>
      <w:r w:rsidRPr="00CF3647">
        <w:rPr>
          <w:rFonts w:ascii="Arial" w:eastAsia="Arial" w:hAnsi="Arial" w:cs="Arial"/>
          <w:sz w:val="20"/>
          <w:szCs w:val="20"/>
        </w:rPr>
        <w:t>a</w:t>
      </w:r>
      <w:r w:rsidRPr="00CF3647">
        <w:rPr>
          <w:rFonts w:ascii="Arial" w:eastAsia="Arial" w:hAnsi="Arial" w:cs="Arial"/>
          <w:spacing w:val="12"/>
          <w:sz w:val="20"/>
          <w:szCs w:val="20"/>
        </w:rPr>
        <w:t xml:space="preserve"> </w:t>
      </w:r>
      <w:r w:rsidRPr="00CF3647">
        <w:rPr>
          <w:rFonts w:ascii="Arial" w:eastAsia="Arial" w:hAnsi="Arial" w:cs="Arial"/>
          <w:sz w:val="20"/>
          <w:szCs w:val="20"/>
        </w:rPr>
        <w:t>tr</w:t>
      </w:r>
      <w:r w:rsidRPr="00CF3647">
        <w:rPr>
          <w:rFonts w:ascii="Arial" w:eastAsia="Arial" w:hAnsi="Arial" w:cs="Arial"/>
          <w:spacing w:val="3"/>
          <w:sz w:val="20"/>
          <w:szCs w:val="20"/>
        </w:rPr>
        <w:t>a</w:t>
      </w:r>
      <w:r w:rsidRPr="00CF3647">
        <w:rPr>
          <w:rFonts w:ascii="Arial" w:eastAsia="Arial" w:hAnsi="Arial" w:cs="Arial"/>
          <w:spacing w:val="-6"/>
          <w:sz w:val="20"/>
          <w:szCs w:val="20"/>
        </w:rPr>
        <w:t>v</w:t>
      </w:r>
      <w:r w:rsidRPr="00CF3647">
        <w:rPr>
          <w:rFonts w:ascii="Arial" w:eastAsia="Arial" w:hAnsi="Arial" w:cs="Arial"/>
          <w:sz w:val="20"/>
          <w:szCs w:val="20"/>
        </w:rPr>
        <w:t>és</w:t>
      </w:r>
      <w:r w:rsidRPr="00CF3647">
        <w:rPr>
          <w:rFonts w:ascii="Arial" w:eastAsia="Arial" w:hAnsi="Arial" w:cs="Arial"/>
          <w:spacing w:val="6"/>
          <w:sz w:val="20"/>
          <w:szCs w:val="20"/>
        </w:rPr>
        <w:t xml:space="preserve"> </w:t>
      </w:r>
      <w:r w:rsidRPr="00CF3647">
        <w:rPr>
          <w:rFonts w:ascii="Arial" w:eastAsia="Arial" w:hAnsi="Arial" w:cs="Arial"/>
          <w:spacing w:val="-3"/>
          <w:sz w:val="20"/>
          <w:szCs w:val="20"/>
        </w:rPr>
        <w:t>d</w:t>
      </w:r>
      <w:r w:rsidRPr="00CF3647">
        <w:rPr>
          <w:rFonts w:ascii="Arial" w:eastAsia="Arial" w:hAnsi="Arial" w:cs="Arial"/>
          <w:sz w:val="20"/>
          <w:szCs w:val="20"/>
        </w:rPr>
        <w:t>e</w:t>
      </w:r>
      <w:r w:rsidRPr="00CF3647">
        <w:rPr>
          <w:rFonts w:ascii="Arial" w:eastAsia="Arial" w:hAnsi="Arial" w:cs="Arial"/>
          <w:spacing w:val="8"/>
          <w:sz w:val="20"/>
          <w:szCs w:val="20"/>
        </w:rPr>
        <w:t xml:space="preserve"> </w:t>
      </w:r>
      <w:r w:rsidRPr="00CF3647">
        <w:rPr>
          <w:rFonts w:ascii="Arial" w:eastAsia="Arial" w:hAnsi="Arial" w:cs="Arial"/>
          <w:spacing w:val="1"/>
          <w:sz w:val="20"/>
          <w:szCs w:val="20"/>
        </w:rPr>
        <w:t>l</w:t>
      </w:r>
      <w:r w:rsidRPr="00CF3647">
        <w:rPr>
          <w:rFonts w:ascii="Arial" w:eastAsia="Arial" w:hAnsi="Arial" w:cs="Arial"/>
          <w:sz w:val="20"/>
          <w:szCs w:val="20"/>
        </w:rPr>
        <w:t>a</w:t>
      </w:r>
      <w:r w:rsidRPr="00CF3647">
        <w:rPr>
          <w:rFonts w:ascii="Arial" w:eastAsia="Arial" w:hAnsi="Arial" w:cs="Arial"/>
          <w:spacing w:val="9"/>
          <w:sz w:val="20"/>
          <w:szCs w:val="20"/>
        </w:rPr>
        <w:t xml:space="preserve"> </w:t>
      </w:r>
      <w:r w:rsidRPr="00CF3647">
        <w:rPr>
          <w:rFonts w:ascii="Arial" w:eastAsia="Arial" w:hAnsi="Arial" w:cs="Arial"/>
          <w:spacing w:val="-1"/>
          <w:sz w:val="20"/>
          <w:szCs w:val="20"/>
        </w:rPr>
        <w:t>i</w:t>
      </w:r>
      <w:r w:rsidRPr="00CF3647">
        <w:rPr>
          <w:rFonts w:ascii="Arial" w:eastAsia="Arial" w:hAnsi="Arial" w:cs="Arial"/>
          <w:spacing w:val="-3"/>
          <w:sz w:val="20"/>
          <w:szCs w:val="20"/>
        </w:rPr>
        <w:t>n</w:t>
      </w:r>
      <w:r w:rsidRPr="00CF3647">
        <w:rPr>
          <w:rFonts w:ascii="Arial" w:eastAsia="Arial" w:hAnsi="Arial" w:cs="Arial"/>
          <w:spacing w:val="2"/>
          <w:sz w:val="20"/>
          <w:szCs w:val="20"/>
        </w:rPr>
        <w:t>f</w:t>
      </w:r>
      <w:r w:rsidRPr="00CF3647">
        <w:rPr>
          <w:rFonts w:ascii="Arial" w:eastAsia="Arial" w:hAnsi="Arial" w:cs="Arial"/>
          <w:sz w:val="20"/>
          <w:szCs w:val="20"/>
        </w:rPr>
        <w:t>o</w:t>
      </w:r>
      <w:r w:rsidRPr="00CF3647">
        <w:rPr>
          <w:rFonts w:ascii="Arial" w:eastAsia="Arial" w:hAnsi="Arial" w:cs="Arial"/>
          <w:spacing w:val="-2"/>
          <w:sz w:val="20"/>
          <w:szCs w:val="20"/>
        </w:rPr>
        <w:t>r</w:t>
      </w:r>
      <w:r w:rsidRPr="00CF3647">
        <w:rPr>
          <w:rFonts w:ascii="Arial" w:eastAsia="Arial" w:hAnsi="Arial" w:cs="Arial"/>
          <w:spacing w:val="4"/>
          <w:sz w:val="20"/>
          <w:szCs w:val="20"/>
        </w:rPr>
        <w:t>m</w:t>
      </w:r>
      <w:r w:rsidRPr="00CF3647">
        <w:rPr>
          <w:rFonts w:ascii="Arial" w:eastAsia="Arial" w:hAnsi="Arial" w:cs="Arial"/>
          <w:spacing w:val="-3"/>
          <w:sz w:val="20"/>
          <w:szCs w:val="20"/>
        </w:rPr>
        <w:t>a</w:t>
      </w:r>
      <w:r w:rsidRPr="00CF3647">
        <w:rPr>
          <w:rFonts w:ascii="Arial" w:eastAsia="Arial" w:hAnsi="Arial" w:cs="Arial"/>
          <w:spacing w:val="1"/>
          <w:sz w:val="20"/>
          <w:szCs w:val="20"/>
        </w:rPr>
        <w:t>c</w:t>
      </w:r>
      <w:r w:rsidRPr="00CF3647">
        <w:rPr>
          <w:rFonts w:ascii="Arial" w:eastAsia="Arial" w:hAnsi="Arial" w:cs="Arial"/>
          <w:spacing w:val="-3"/>
          <w:sz w:val="20"/>
          <w:szCs w:val="20"/>
        </w:rPr>
        <w:t>i</w:t>
      </w:r>
      <w:r w:rsidRPr="00CF3647">
        <w:rPr>
          <w:rFonts w:ascii="Arial" w:eastAsia="Arial" w:hAnsi="Arial" w:cs="Arial"/>
          <w:sz w:val="20"/>
          <w:szCs w:val="20"/>
        </w:rPr>
        <w:t xml:space="preserve">ón </w:t>
      </w:r>
      <w:r w:rsidRPr="00CF3647">
        <w:rPr>
          <w:rFonts w:ascii="Arial" w:eastAsia="Arial" w:hAnsi="Arial" w:cs="Arial"/>
          <w:spacing w:val="-1"/>
          <w:sz w:val="20"/>
          <w:szCs w:val="20"/>
        </w:rPr>
        <w:t>c</w:t>
      </w:r>
      <w:r w:rsidRPr="00CF3647">
        <w:rPr>
          <w:rFonts w:ascii="Arial" w:eastAsia="Arial" w:hAnsi="Arial" w:cs="Arial"/>
          <w:sz w:val="20"/>
          <w:szCs w:val="20"/>
        </w:rPr>
        <w:t>o</w:t>
      </w:r>
      <w:r w:rsidRPr="00CF3647">
        <w:rPr>
          <w:rFonts w:ascii="Arial" w:eastAsia="Arial" w:hAnsi="Arial" w:cs="Arial"/>
          <w:spacing w:val="-3"/>
          <w:sz w:val="20"/>
          <w:szCs w:val="20"/>
        </w:rPr>
        <w:t>n</w:t>
      </w:r>
      <w:r w:rsidRPr="00CF3647">
        <w:rPr>
          <w:rFonts w:ascii="Arial" w:eastAsia="Arial" w:hAnsi="Arial" w:cs="Arial"/>
          <w:spacing w:val="4"/>
          <w:sz w:val="20"/>
          <w:szCs w:val="20"/>
        </w:rPr>
        <w:t>s</w:t>
      </w:r>
      <w:r w:rsidRPr="00CF3647">
        <w:rPr>
          <w:rFonts w:ascii="Arial" w:eastAsia="Arial" w:hAnsi="Arial" w:cs="Arial"/>
          <w:spacing w:val="-1"/>
          <w:sz w:val="20"/>
          <w:szCs w:val="20"/>
        </w:rPr>
        <w:t>i</w:t>
      </w:r>
      <w:r w:rsidRPr="00CF3647">
        <w:rPr>
          <w:rFonts w:ascii="Arial" w:eastAsia="Arial" w:hAnsi="Arial" w:cs="Arial"/>
          <w:sz w:val="20"/>
          <w:szCs w:val="20"/>
        </w:rPr>
        <w:t>gnada</w:t>
      </w:r>
      <w:r w:rsidRPr="00CF3647">
        <w:rPr>
          <w:rFonts w:ascii="Arial" w:eastAsia="Arial" w:hAnsi="Arial" w:cs="Arial"/>
          <w:spacing w:val="3"/>
          <w:sz w:val="20"/>
          <w:szCs w:val="20"/>
        </w:rPr>
        <w:t xml:space="preserve"> </w:t>
      </w:r>
      <w:r w:rsidRPr="00CF3647">
        <w:rPr>
          <w:rFonts w:ascii="Arial" w:eastAsia="Arial" w:hAnsi="Arial" w:cs="Arial"/>
          <w:spacing w:val="-3"/>
          <w:sz w:val="20"/>
          <w:szCs w:val="20"/>
        </w:rPr>
        <w:t>e</w:t>
      </w:r>
      <w:r w:rsidRPr="00CF3647">
        <w:rPr>
          <w:rFonts w:ascii="Arial" w:eastAsia="Arial" w:hAnsi="Arial" w:cs="Arial"/>
          <w:sz w:val="20"/>
          <w:szCs w:val="20"/>
        </w:rPr>
        <w:t>n</w:t>
      </w:r>
      <w:r w:rsidRPr="00CF3647">
        <w:rPr>
          <w:rFonts w:ascii="Arial" w:eastAsia="Arial" w:hAnsi="Arial" w:cs="Arial"/>
          <w:spacing w:val="8"/>
          <w:sz w:val="20"/>
          <w:szCs w:val="20"/>
        </w:rPr>
        <w:t xml:space="preserve"> </w:t>
      </w:r>
      <w:r w:rsidRPr="00CF3647">
        <w:rPr>
          <w:rFonts w:ascii="Arial" w:eastAsia="Arial" w:hAnsi="Arial" w:cs="Arial"/>
          <w:spacing w:val="2"/>
          <w:sz w:val="20"/>
          <w:szCs w:val="20"/>
        </w:rPr>
        <w:t>e</w:t>
      </w:r>
      <w:r w:rsidRPr="00CF3647">
        <w:rPr>
          <w:rFonts w:ascii="Arial" w:eastAsia="Arial" w:hAnsi="Arial" w:cs="Arial"/>
          <w:sz w:val="20"/>
          <w:szCs w:val="20"/>
        </w:rPr>
        <w:t>l</w:t>
      </w:r>
      <w:r w:rsidRPr="00CF3647">
        <w:rPr>
          <w:rFonts w:ascii="Arial" w:eastAsia="Arial" w:hAnsi="Arial" w:cs="Arial"/>
          <w:spacing w:val="9"/>
          <w:sz w:val="20"/>
          <w:szCs w:val="20"/>
        </w:rPr>
        <w:t xml:space="preserve"> </w:t>
      </w:r>
      <w:r w:rsidRPr="00CF3647">
        <w:rPr>
          <w:rFonts w:ascii="Arial" w:eastAsia="Arial" w:hAnsi="Arial" w:cs="Arial"/>
          <w:b/>
          <w:spacing w:val="1"/>
          <w:sz w:val="20"/>
          <w:szCs w:val="20"/>
        </w:rPr>
        <w:t>F</w:t>
      </w:r>
      <w:r w:rsidRPr="00CF3647">
        <w:rPr>
          <w:rFonts w:ascii="Arial" w:eastAsia="Arial" w:hAnsi="Arial" w:cs="Arial"/>
          <w:b/>
          <w:spacing w:val="-4"/>
          <w:sz w:val="20"/>
          <w:szCs w:val="20"/>
        </w:rPr>
        <w:t>o</w:t>
      </w:r>
      <w:r w:rsidRPr="00CF3647">
        <w:rPr>
          <w:rFonts w:ascii="Arial" w:eastAsia="Arial" w:hAnsi="Arial" w:cs="Arial"/>
          <w:b/>
          <w:spacing w:val="-3"/>
          <w:sz w:val="20"/>
          <w:szCs w:val="20"/>
        </w:rPr>
        <w:t>r</w:t>
      </w:r>
      <w:r w:rsidRPr="00CF3647">
        <w:rPr>
          <w:rFonts w:ascii="Arial" w:eastAsia="Arial" w:hAnsi="Arial" w:cs="Arial"/>
          <w:b/>
          <w:spacing w:val="1"/>
          <w:sz w:val="20"/>
          <w:szCs w:val="20"/>
        </w:rPr>
        <w:t>mato</w:t>
      </w:r>
      <w:r w:rsidRPr="00CF3647">
        <w:rPr>
          <w:rFonts w:ascii="Arial" w:eastAsia="Arial" w:hAnsi="Arial" w:cs="Arial"/>
          <w:b/>
          <w:sz w:val="20"/>
          <w:szCs w:val="20"/>
        </w:rPr>
        <w:t xml:space="preserve"> c</w:t>
      </w:r>
      <w:r w:rsidRPr="00CF3647">
        <w:rPr>
          <w:rFonts w:ascii="Arial" w:eastAsia="Arial" w:hAnsi="Arial" w:cs="Arial"/>
          <w:b/>
          <w:spacing w:val="-2"/>
          <w:sz w:val="20"/>
          <w:szCs w:val="20"/>
        </w:rPr>
        <w:t>o</w:t>
      </w:r>
      <w:r w:rsidRPr="00CF3647">
        <w:rPr>
          <w:rFonts w:ascii="Arial" w:eastAsia="Arial" w:hAnsi="Arial" w:cs="Arial"/>
          <w:b/>
          <w:spacing w:val="-3"/>
          <w:sz w:val="20"/>
          <w:szCs w:val="20"/>
        </w:rPr>
        <w:t>rres</w:t>
      </w:r>
      <w:r w:rsidRPr="00CF3647">
        <w:rPr>
          <w:rFonts w:ascii="Arial" w:eastAsia="Arial" w:hAnsi="Arial" w:cs="Arial"/>
          <w:b/>
          <w:spacing w:val="-2"/>
          <w:sz w:val="20"/>
          <w:szCs w:val="20"/>
        </w:rPr>
        <w:t>pond</w:t>
      </w:r>
      <w:r w:rsidRPr="00CF3647">
        <w:rPr>
          <w:rFonts w:ascii="Arial" w:eastAsia="Arial" w:hAnsi="Arial" w:cs="Arial"/>
          <w:b/>
          <w:sz w:val="20"/>
          <w:szCs w:val="20"/>
        </w:rPr>
        <w:t>i</w:t>
      </w:r>
      <w:r w:rsidRPr="00CF3647">
        <w:rPr>
          <w:rFonts w:ascii="Arial" w:eastAsia="Arial" w:hAnsi="Arial" w:cs="Arial"/>
          <w:b/>
          <w:spacing w:val="-3"/>
          <w:sz w:val="20"/>
          <w:szCs w:val="20"/>
        </w:rPr>
        <w:t>e</w:t>
      </w:r>
      <w:r w:rsidRPr="00CF3647">
        <w:rPr>
          <w:rFonts w:ascii="Arial" w:eastAsia="Arial" w:hAnsi="Arial" w:cs="Arial"/>
          <w:b/>
          <w:spacing w:val="-2"/>
          <w:sz w:val="20"/>
          <w:szCs w:val="20"/>
        </w:rPr>
        <w:t>n</w:t>
      </w:r>
      <w:r w:rsidRPr="00CF3647">
        <w:rPr>
          <w:rFonts w:ascii="Arial" w:eastAsia="Arial" w:hAnsi="Arial" w:cs="Arial"/>
          <w:b/>
          <w:spacing w:val="1"/>
          <w:sz w:val="20"/>
          <w:szCs w:val="20"/>
        </w:rPr>
        <w:t>t</w:t>
      </w:r>
      <w:r w:rsidRPr="00CF3647">
        <w:rPr>
          <w:rFonts w:ascii="Arial" w:eastAsia="Arial" w:hAnsi="Arial" w:cs="Arial"/>
          <w:b/>
          <w:spacing w:val="-3"/>
          <w:sz w:val="20"/>
          <w:szCs w:val="20"/>
        </w:rPr>
        <w:t>e</w:t>
      </w:r>
      <w:r w:rsidRPr="00CF3647">
        <w:rPr>
          <w:rFonts w:ascii="Arial" w:eastAsia="Arial" w:hAnsi="Arial" w:cs="Arial"/>
          <w:b/>
          <w:sz w:val="20"/>
          <w:szCs w:val="20"/>
        </w:rPr>
        <w:t>,</w:t>
      </w:r>
      <w:r w:rsidRPr="00CF3647">
        <w:rPr>
          <w:rFonts w:ascii="Arial" w:eastAsia="Arial" w:hAnsi="Arial" w:cs="Arial"/>
          <w:b/>
          <w:spacing w:val="28"/>
          <w:sz w:val="20"/>
          <w:szCs w:val="20"/>
        </w:rPr>
        <w:t xml:space="preserve"> </w:t>
      </w:r>
      <w:r w:rsidRPr="00CF3647">
        <w:rPr>
          <w:rFonts w:ascii="Arial" w:eastAsia="Arial" w:hAnsi="Arial" w:cs="Arial"/>
          <w:sz w:val="20"/>
          <w:szCs w:val="20"/>
        </w:rPr>
        <w:t>ad</w:t>
      </w:r>
      <w:r w:rsidRPr="00CF3647">
        <w:rPr>
          <w:rFonts w:ascii="Arial" w:eastAsia="Arial" w:hAnsi="Arial" w:cs="Arial"/>
          <w:spacing w:val="1"/>
          <w:sz w:val="20"/>
          <w:szCs w:val="20"/>
        </w:rPr>
        <w:t>j</w:t>
      </w:r>
      <w:r w:rsidRPr="00CF3647">
        <w:rPr>
          <w:rFonts w:ascii="Arial" w:eastAsia="Arial" w:hAnsi="Arial" w:cs="Arial"/>
          <w:sz w:val="20"/>
          <w:szCs w:val="20"/>
        </w:rPr>
        <w:t>untan</w:t>
      </w:r>
      <w:r w:rsidRPr="00CF3647">
        <w:rPr>
          <w:rFonts w:ascii="Arial" w:eastAsia="Arial" w:hAnsi="Arial" w:cs="Arial"/>
          <w:spacing w:val="-3"/>
          <w:sz w:val="20"/>
          <w:szCs w:val="20"/>
        </w:rPr>
        <w:t>d</w:t>
      </w:r>
      <w:r w:rsidRPr="00CF3647">
        <w:rPr>
          <w:rFonts w:ascii="Arial" w:eastAsia="Arial" w:hAnsi="Arial" w:cs="Arial"/>
          <w:sz w:val="20"/>
          <w:szCs w:val="20"/>
        </w:rPr>
        <w:t>o</w:t>
      </w:r>
      <w:r w:rsidRPr="00CF3647">
        <w:rPr>
          <w:rFonts w:ascii="Arial" w:eastAsia="Arial" w:hAnsi="Arial" w:cs="Arial"/>
          <w:spacing w:val="34"/>
          <w:sz w:val="20"/>
          <w:szCs w:val="20"/>
        </w:rPr>
        <w:t xml:space="preserve"> </w:t>
      </w:r>
      <w:r w:rsidRPr="00CF3647">
        <w:rPr>
          <w:rFonts w:ascii="Arial" w:eastAsia="Arial" w:hAnsi="Arial" w:cs="Arial"/>
          <w:spacing w:val="6"/>
          <w:sz w:val="20"/>
          <w:szCs w:val="20"/>
        </w:rPr>
        <w:t>c</w:t>
      </w:r>
      <w:r w:rsidRPr="00CF3647">
        <w:rPr>
          <w:rFonts w:ascii="Arial" w:eastAsia="Arial" w:hAnsi="Arial" w:cs="Arial"/>
          <w:spacing w:val="4"/>
          <w:sz w:val="20"/>
          <w:szCs w:val="20"/>
        </w:rPr>
        <w:t>e</w:t>
      </w:r>
      <w:r w:rsidRPr="00CF3647">
        <w:rPr>
          <w:rFonts w:ascii="Arial" w:eastAsia="Arial" w:hAnsi="Arial" w:cs="Arial"/>
          <w:spacing w:val="5"/>
          <w:sz w:val="20"/>
          <w:szCs w:val="20"/>
        </w:rPr>
        <w:t>r</w:t>
      </w:r>
      <w:r w:rsidRPr="00CF3647">
        <w:rPr>
          <w:rFonts w:ascii="Arial" w:eastAsia="Arial" w:hAnsi="Arial" w:cs="Arial"/>
          <w:spacing w:val="4"/>
          <w:sz w:val="20"/>
          <w:szCs w:val="20"/>
        </w:rPr>
        <w:t>ti</w:t>
      </w:r>
      <w:r w:rsidRPr="00CF3647">
        <w:rPr>
          <w:rFonts w:ascii="Arial" w:eastAsia="Arial" w:hAnsi="Arial" w:cs="Arial"/>
          <w:spacing w:val="7"/>
          <w:sz w:val="20"/>
          <w:szCs w:val="20"/>
        </w:rPr>
        <w:t>f</w:t>
      </w:r>
      <w:r w:rsidRPr="00CF3647">
        <w:rPr>
          <w:rFonts w:ascii="Arial" w:eastAsia="Arial" w:hAnsi="Arial" w:cs="Arial"/>
          <w:spacing w:val="1"/>
          <w:sz w:val="20"/>
          <w:szCs w:val="20"/>
        </w:rPr>
        <w:t>i</w:t>
      </w:r>
      <w:r w:rsidRPr="00CF3647">
        <w:rPr>
          <w:rFonts w:ascii="Arial" w:eastAsia="Arial" w:hAnsi="Arial" w:cs="Arial"/>
          <w:spacing w:val="6"/>
          <w:sz w:val="20"/>
          <w:szCs w:val="20"/>
        </w:rPr>
        <w:t>c</w:t>
      </w:r>
      <w:r w:rsidRPr="00CF3647">
        <w:rPr>
          <w:rFonts w:ascii="Arial" w:eastAsia="Arial" w:hAnsi="Arial" w:cs="Arial"/>
          <w:spacing w:val="4"/>
          <w:sz w:val="20"/>
          <w:szCs w:val="20"/>
        </w:rPr>
        <w:t>a</w:t>
      </w:r>
      <w:r w:rsidRPr="00CF3647">
        <w:rPr>
          <w:rFonts w:ascii="Arial" w:eastAsia="Arial" w:hAnsi="Arial" w:cs="Arial"/>
          <w:spacing w:val="6"/>
          <w:sz w:val="20"/>
          <w:szCs w:val="20"/>
        </w:rPr>
        <w:t>c</w:t>
      </w:r>
      <w:r w:rsidRPr="00CF3647">
        <w:rPr>
          <w:rFonts w:ascii="Arial" w:eastAsia="Arial" w:hAnsi="Arial" w:cs="Arial"/>
          <w:spacing w:val="4"/>
          <w:sz w:val="20"/>
          <w:szCs w:val="20"/>
        </w:rPr>
        <w:t>ió</w:t>
      </w:r>
      <w:r w:rsidRPr="00CF3647">
        <w:rPr>
          <w:rFonts w:ascii="Arial" w:eastAsia="Arial" w:hAnsi="Arial" w:cs="Arial"/>
          <w:sz w:val="20"/>
          <w:szCs w:val="20"/>
        </w:rPr>
        <w:t>n</w:t>
      </w:r>
      <w:r w:rsidRPr="00CF3647">
        <w:rPr>
          <w:rFonts w:ascii="Arial" w:eastAsia="Arial" w:hAnsi="Arial" w:cs="Arial"/>
          <w:spacing w:val="40"/>
          <w:sz w:val="20"/>
          <w:szCs w:val="20"/>
        </w:rPr>
        <w:t xml:space="preserve"> </w:t>
      </w:r>
      <w:r w:rsidRPr="00CF3647">
        <w:rPr>
          <w:rFonts w:ascii="Arial" w:eastAsia="Arial" w:hAnsi="Arial" w:cs="Arial"/>
          <w:sz w:val="20"/>
          <w:szCs w:val="20"/>
        </w:rPr>
        <w:t>de</w:t>
      </w:r>
      <w:r w:rsidRPr="00CF3647">
        <w:rPr>
          <w:rFonts w:ascii="Arial" w:eastAsia="Arial" w:hAnsi="Arial" w:cs="Arial"/>
          <w:spacing w:val="42"/>
          <w:sz w:val="20"/>
          <w:szCs w:val="20"/>
        </w:rPr>
        <w:t xml:space="preserve"> </w:t>
      </w:r>
      <w:r w:rsidRPr="00CF3647">
        <w:rPr>
          <w:rFonts w:ascii="Arial" w:eastAsia="Arial" w:hAnsi="Arial" w:cs="Arial"/>
          <w:spacing w:val="4"/>
          <w:sz w:val="20"/>
          <w:szCs w:val="20"/>
        </w:rPr>
        <w:t>lo</w:t>
      </w:r>
      <w:r w:rsidRPr="00CF3647">
        <w:rPr>
          <w:rFonts w:ascii="Arial" w:eastAsia="Arial" w:hAnsi="Arial" w:cs="Arial"/>
          <w:sz w:val="20"/>
          <w:szCs w:val="20"/>
        </w:rPr>
        <w:t xml:space="preserve">s </w:t>
      </w:r>
      <w:r w:rsidRPr="00CF3647">
        <w:rPr>
          <w:rFonts w:ascii="Arial" w:eastAsia="Arial" w:hAnsi="Arial" w:cs="Arial"/>
          <w:spacing w:val="1"/>
          <w:sz w:val="20"/>
          <w:szCs w:val="20"/>
        </w:rPr>
        <w:t>s</w:t>
      </w:r>
      <w:r w:rsidRPr="00CF3647">
        <w:rPr>
          <w:rFonts w:ascii="Arial" w:eastAsia="Arial" w:hAnsi="Arial" w:cs="Arial"/>
          <w:spacing w:val="2"/>
          <w:sz w:val="20"/>
          <w:szCs w:val="20"/>
        </w:rPr>
        <w:t>op</w:t>
      </w:r>
      <w:r w:rsidRPr="00CF3647">
        <w:rPr>
          <w:rFonts w:ascii="Arial" w:eastAsia="Arial" w:hAnsi="Arial" w:cs="Arial"/>
          <w:sz w:val="20"/>
          <w:szCs w:val="20"/>
        </w:rPr>
        <w:t>or</w:t>
      </w:r>
      <w:r w:rsidRPr="00CF3647">
        <w:rPr>
          <w:rFonts w:ascii="Arial" w:eastAsia="Arial" w:hAnsi="Arial" w:cs="Arial"/>
          <w:spacing w:val="3"/>
          <w:sz w:val="20"/>
          <w:szCs w:val="20"/>
        </w:rPr>
        <w:t>t</w:t>
      </w:r>
      <w:r w:rsidRPr="00CF3647">
        <w:rPr>
          <w:rFonts w:ascii="Arial" w:eastAsia="Arial" w:hAnsi="Arial" w:cs="Arial"/>
          <w:sz w:val="20"/>
          <w:szCs w:val="20"/>
        </w:rPr>
        <w:t>es</w:t>
      </w:r>
      <w:r w:rsidRPr="00CF3647">
        <w:rPr>
          <w:rFonts w:ascii="Arial" w:eastAsia="Arial" w:hAnsi="Arial" w:cs="Arial"/>
          <w:spacing w:val="40"/>
          <w:sz w:val="20"/>
          <w:szCs w:val="20"/>
        </w:rPr>
        <w:t xml:space="preserve"> </w:t>
      </w:r>
      <w:r w:rsidRPr="00CF3647">
        <w:rPr>
          <w:rFonts w:ascii="Arial" w:eastAsia="Arial" w:hAnsi="Arial" w:cs="Arial"/>
          <w:spacing w:val="6"/>
          <w:sz w:val="20"/>
          <w:szCs w:val="20"/>
        </w:rPr>
        <w:t>c</w:t>
      </w:r>
      <w:r w:rsidRPr="00CF3647">
        <w:rPr>
          <w:rFonts w:ascii="Arial" w:eastAsia="Arial" w:hAnsi="Arial" w:cs="Arial"/>
          <w:spacing w:val="2"/>
          <w:sz w:val="20"/>
          <w:szCs w:val="20"/>
        </w:rPr>
        <w:t>o</w:t>
      </w:r>
      <w:r w:rsidRPr="00CF3647">
        <w:rPr>
          <w:rFonts w:ascii="Arial" w:eastAsia="Arial" w:hAnsi="Arial" w:cs="Arial"/>
          <w:spacing w:val="4"/>
          <w:sz w:val="20"/>
          <w:szCs w:val="20"/>
        </w:rPr>
        <w:t>n</w:t>
      </w:r>
      <w:r w:rsidRPr="00CF3647">
        <w:rPr>
          <w:rFonts w:ascii="Arial" w:eastAsia="Arial" w:hAnsi="Arial" w:cs="Arial"/>
          <w:spacing w:val="2"/>
          <w:sz w:val="20"/>
          <w:szCs w:val="20"/>
        </w:rPr>
        <w:t>t</w:t>
      </w:r>
      <w:r w:rsidRPr="00CF3647">
        <w:rPr>
          <w:rFonts w:ascii="Arial" w:eastAsia="Arial" w:hAnsi="Arial" w:cs="Arial"/>
          <w:spacing w:val="3"/>
          <w:sz w:val="20"/>
          <w:szCs w:val="20"/>
        </w:rPr>
        <w:t>r</w:t>
      </w:r>
      <w:r w:rsidRPr="00CF3647">
        <w:rPr>
          <w:rFonts w:ascii="Arial" w:eastAsia="Arial" w:hAnsi="Arial" w:cs="Arial"/>
          <w:spacing w:val="2"/>
          <w:sz w:val="20"/>
          <w:szCs w:val="20"/>
        </w:rPr>
        <w:t>a</w:t>
      </w:r>
      <w:r w:rsidRPr="00CF3647">
        <w:rPr>
          <w:rFonts w:ascii="Arial" w:eastAsia="Arial" w:hAnsi="Arial" w:cs="Arial"/>
          <w:spacing w:val="6"/>
          <w:sz w:val="20"/>
          <w:szCs w:val="20"/>
        </w:rPr>
        <w:t>c</w:t>
      </w:r>
      <w:r w:rsidRPr="00CF3647">
        <w:rPr>
          <w:rFonts w:ascii="Arial" w:eastAsia="Arial" w:hAnsi="Arial" w:cs="Arial"/>
          <w:spacing w:val="2"/>
          <w:sz w:val="20"/>
          <w:szCs w:val="20"/>
        </w:rPr>
        <w:t>t</w:t>
      </w:r>
      <w:r w:rsidRPr="00CF3647">
        <w:rPr>
          <w:rFonts w:ascii="Arial" w:eastAsia="Arial" w:hAnsi="Arial" w:cs="Arial"/>
          <w:spacing w:val="4"/>
          <w:sz w:val="20"/>
          <w:szCs w:val="20"/>
        </w:rPr>
        <w:t>ua</w:t>
      </w:r>
      <w:r w:rsidRPr="00CF3647">
        <w:rPr>
          <w:rFonts w:ascii="Arial" w:eastAsia="Arial" w:hAnsi="Arial" w:cs="Arial"/>
          <w:spacing w:val="1"/>
          <w:sz w:val="20"/>
          <w:szCs w:val="20"/>
        </w:rPr>
        <w:t>l</w:t>
      </w:r>
      <w:r w:rsidRPr="00CF3647">
        <w:rPr>
          <w:rFonts w:ascii="Arial" w:eastAsia="Arial" w:hAnsi="Arial" w:cs="Arial"/>
          <w:spacing w:val="2"/>
          <w:sz w:val="20"/>
          <w:szCs w:val="20"/>
        </w:rPr>
        <w:t>e</w:t>
      </w:r>
      <w:r w:rsidRPr="00CF3647">
        <w:rPr>
          <w:rFonts w:ascii="Arial" w:eastAsia="Arial" w:hAnsi="Arial" w:cs="Arial"/>
          <w:spacing w:val="7"/>
          <w:sz w:val="20"/>
          <w:szCs w:val="20"/>
        </w:rPr>
        <w:t>s</w:t>
      </w:r>
      <w:r w:rsidRPr="00CF3647">
        <w:rPr>
          <w:rFonts w:ascii="Arial" w:eastAsia="Arial" w:hAnsi="Arial" w:cs="Arial"/>
          <w:sz w:val="20"/>
          <w:szCs w:val="20"/>
        </w:rPr>
        <w:t>,</w:t>
      </w:r>
      <w:r w:rsidRPr="00CF3647">
        <w:rPr>
          <w:rFonts w:ascii="Arial" w:eastAsia="Arial" w:hAnsi="Arial" w:cs="Arial"/>
          <w:spacing w:val="37"/>
          <w:sz w:val="20"/>
          <w:szCs w:val="20"/>
        </w:rPr>
        <w:t xml:space="preserve"> </w:t>
      </w:r>
      <w:r w:rsidRPr="00CF3647">
        <w:rPr>
          <w:rFonts w:ascii="Arial" w:eastAsia="Arial" w:hAnsi="Arial" w:cs="Arial"/>
          <w:spacing w:val="1"/>
          <w:sz w:val="20"/>
          <w:szCs w:val="20"/>
        </w:rPr>
        <w:t>l</w:t>
      </w:r>
      <w:r w:rsidRPr="00CF3647">
        <w:rPr>
          <w:rFonts w:ascii="Arial" w:eastAsia="Arial" w:hAnsi="Arial" w:cs="Arial"/>
          <w:spacing w:val="2"/>
          <w:sz w:val="20"/>
          <w:szCs w:val="20"/>
        </w:rPr>
        <w:t>o</w:t>
      </w:r>
      <w:r w:rsidRPr="00CF3647">
        <w:rPr>
          <w:rFonts w:ascii="Arial" w:eastAsia="Arial" w:hAnsi="Arial" w:cs="Arial"/>
          <w:sz w:val="20"/>
          <w:szCs w:val="20"/>
        </w:rPr>
        <w:t>s cuales</w:t>
      </w:r>
      <w:r w:rsidRPr="00CF3647">
        <w:rPr>
          <w:rFonts w:ascii="Arial" w:eastAsia="Arial" w:hAnsi="Arial" w:cs="Arial"/>
          <w:spacing w:val="45"/>
          <w:sz w:val="20"/>
          <w:szCs w:val="20"/>
        </w:rPr>
        <w:t xml:space="preserve"> </w:t>
      </w:r>
      <w:r w:rsidRPr="00CF3647">
        <w:rPr>
          <w:rFonts w:ascii="Arial" w:eastAsia="Arial" w:hAnsi="Arial" w:cs="Arial"/>
          <w:spacing w:val="4"/>
          <w:sz w:val="20"/>
          <w:szCs w:val="20"/>
        </w:rPr>
        <w:t>d</w:t>
      </w:r>
      <w:r w:rsidRPr="00CF3647">
        <w:rPr>
          <w:rFonts w:ascii="Arial" w:eastAsia="Arial" w:hAnsi="Arial" w:cs="Arial"/>
          <w:spacing w:val="2"/>
          <w:sz w:val="20"/>
          <w:szCs w:val="20"/>
        </w:rPr>
        <w:t>e</w:t>
      </w:r>
      <w:r w:rsidRPr="00CF3647">
        <w:rPr>
          <w:rFonts w:ascii="Arial" w:eastAsia="Arial" w:hAnsi="Arial" w:cs="Arial"/>
          <w:spacing w:val="4"/>
          <w:sz w:val="20"/>
          <w:szCs w:val="20"/>
        </w:rPr>
        <w:t>b</w:t>
      </w:r>
      <w:r w:rsidRPr="00CF3647">
        <w:rPr>
          <w:rFonts w:ascii="Arial" w:eastAsia="Arial" w:hAnsi="Arial" w:cs="Arial"/>
          <w:spacing w:val="2"/>
          <w:sz w:val="20"/>
          <w:szCs w:val="20"/>
        </w:rPr>
        <w:t>e</w:t>
      </w:r>
      <w:r w:rsidRPr="00CF3647">
        <w:rPr>
          <w:rFonts w:ascii="Arial" w:eastAsia="Arial" w:hAnsi="Arial" w:cs="Arial"/>
          <w:spacing w:val="5"/>
          <w:sz w:val="20"/>
          <w:szCs w:val="20"/>
        </w:rPr>
        <w:t>r</w:t>
      </w:r>
      <w:r w:rsidRPr="00CF3647">
        <w:rPr>
          <w:rFonts w:ascii="Arial" w:eastAsia="Arial" w:hAnsi="Arial" w:cs="Arial"/>
          <w:spacing w:val="2"/>
          <w:sz w:val="20"/>
          <w:szCs w:val="20"/>
        </w:rPr>
        <w:t>á</w:t>
      </w:r>
      <w:r w:rsidRPr="00CF3647">
        <w:rPr>
          <w:rFonts w:ascii="Arial" w:eastAsia="Arial" w:hAnsi="Arial" w:cs="Arial"/>
          <w:sz w:val="20"/>
          <w:szCs w:val="20"/>
        </w:rPr>
        <w:t xml:space="preserve">n </w:t>
      </w:r>
      <w:r w:rsidRPr="00CF3647">
        <w:rPr>
          <w:rFonts w:ascii="Arial" w:eastAsia="Arial" w:hAnsi="Arial" w:cs="Arial"/>
          <w:spacing w:val="1"/>
          <w:sz w:val="20"/>
          <w:szCs w:val="20"/>
        </w:rPr>
        <w:t>c</w:t>
      </w:r>
      <w:r w:rsidRPr="00CF3647">
        <w:rPr>
          <w:rFonts w:ascii="Arial" w:eastAsia="Arial" w:hAnsi="Arial" w:cs="Arial"/>
          <w:sz w:val="20"/>
          <w:szCs w:val="20"/>
        </w:rPr>
        <w:t>o</w:t>
      </w:r>
      <w:r w:rsidRPr="00CF3647">
        <w:rPr>
          <w:rFonts w:ascii="Arial" w:eastAsia="Arial" w:hAnsi="Arial" w:cs="Arial"/>
          <w:spacing w:val="1"/>
          <w:sz w:val="20"/>
          <w:szCs w:val="20"/>
        </w:rPr>
        <w:t>rr</w:t>
      </w:r>
      <w:r w:rsidRPr="00CF3647">
        <w:rPr>
          <w:rFonts w:ascii="Arial" w:eastAsia="Arial" w:hAnsi="Arial" w:cs="Arial"/>
          <w:spacing w:val="-3"/>
          <w:sz w:val="20"/>
          <w:szCs w:val="20"/>
        </w:rPr>
        <w:t>e</w:t>
      </w:r>
      <w:r w:rsidRPr="00CF3647">
        <w:rPr>
          <w:rFonts w:ascii="Arial" w:eastAsia="Arial" w:hAnsi="Arial" w:cs="Arial"/>
          <w:spacing w:val="1"/>
          <w:sz w:val="20"/>
          <w:szCs w:val="20"/>
        </w:rPr>
        <w:t>s</w:t>
      </w:r>
      <w:r w:rsidRPr="00CF3647">
        <w:rPr>
          <w:rFonts w:ascii="Arial" w:eastAsia="Arial" w:hAnsi="Arial" w:cs="Arial"/>
          <w:spacing w:val="-3"/>
          <w:sz w:val="20"/>
          <w:szCs w:val="20"/>
        </w:rPr>
        <w:t>p</w:t>
      </w:r>
      <w:r w:rsidRPr="00CF3647">
        <w:rPr>
          <w:rFonts w:ascii="Arial" w:eastAsia="Arial" w:hAnsi="Arial" w:cs="Arial"/>
          <w:sz w:val="20"/>
          <w:szCs w:val="20"/>
        </w:rPr>
        <w:t>on</w:t>
      </w:r>
      <w:r w:rsidRPr="00CF3647">
        <w:rPr>
          <w:rFonts w:ascii="Arial" w:eastAsia="Arial" w:hAnsi="Arial" w:cs="Arial"/>
          <w:spacing w:val="-3"/>
          <w:sz w:val="20"/>
          <w:szCs w:val="20"/>
        </w:rPr>
        <w:t>d</w:t>
      </w:r>
      <w:r w:rsidRPr="00CF3647">
        <w:rPr>
          <w:rFonts w:ascii="Arial" w:eastAsia="Arial" w:hAnsi="Arial" w:cs="Arial"/>
          <w:sz w:val="20"/>
          <w:szCs w:val="20"/>
        </w:rPr>
        <w:t>er</w:t>
      </w:r>
      <w:r w:rsidRPr="00CF3647">
        <w:rPr>
          <w:rFonts w:ascii="Arial" w:eastAsia="Arial" w:hAnsi="Arial" w:cs="Arial"/>
          <w:spacing w:val="-2"/>
          <w:sz w:val="20"/>
          <w:szCs w:val="20"/>
        </w:rPr>
        <w:t xml:space="preserve"> </w:t>
      </w:r>
      <w:r w:rsidRPr="00CF3647">
        <w:rPr>
          <w:rFonts w:ascii="Arial" w:eastAsia="Arial" w:hAnsi="Arial" w:cs="Arial"/>
          <w:sz w:val="20"/>
          <w:szCs w:val="20"/>
        </w:rPr>
        <w:t>a</w:t>
      </w:r>
      <w:r w:rsidRPr="00CF3647">
        <w:rPr>
          <w:rFonts w:ascii="Arial" w:eastAsia="Arial" w:hAnsi="Arial" w:cs="Arial"/>
          <w:spacing w:val="8"/>
          <w:sz w:val="20"/>
          <w:szCs w:val="20"/>
        </w:rPr>
        <w:t xml:space="preserve"> </w:t>
      </w:r>
      <w:r w:rsidRPr="00CF3647">
        <w:rPr>
          <w:rFonts w:ascii="Arial" w:eastAsia="Arial" w:hAnsi="Arial" w:cs="Arial"/>
          <w:spacing w:val="-3"/>
          <w:sz w:val="20"/>
          <w:szCs w:val="20"/>
        </w:rPr>
        <w:t>l</w:t>
      </w:r>
      <w:r w:rsidRPr="00CF3647">
        <w:rPr>
          <w:rFonts w:ascii="Arial" w:eastAsia="Arial" w:hAnsi="Arial" w:cs="Arial"/>
          <w:sz w:val="20"/>
          <w:szCs w:val="20"/>
        </w:rPr>
        <w:t>os</w:t>
      </w:r>
      <w:r w:rsidRPr="00CF3647">
        <w:rPr>
          <w:rFonts w:ascii="Arial" w:eastAsia="Arial" w:hAnsi="Arial" w:cs="Arial"/>
          <w:spacing w:val="5"/>
          <w:sz w:val="20"/>
          <w:szCs w:val="20"/>
        </w:rPr>
        <w:t xml:space="preserve"> r</w:t>
      </w:r>
      <w:r w:rsidRPr="00CF3647">
        <w:rPr>
          <w:rFonts w:ascii="Arial" w:eastAsia="Arial" w:hAnsi="Arial" w:cs="Arial"/>
          <w:spacing w:val="7"/>
          <w:sz w:val="20"/>
          <w:szCs w:val="20"/>
        </w:rPr>
        <w:t>e</w:t>
      </w:r>
      <w:r w:rsidRPr="00CF3647">
        <w:rPr>
          <w:rFonts w:ascii="Arial" w:eastAsia="Arial" w:hAnsi="Arial" w:cs="Arial"/>
          <w:spacing w:val="4"/>
          <w:sz w:val="20"/>
          <w:szCs w:val="20"/>
        </w:rPr>
        <w:t>la</w:t>
      </w:r>
      <w:r w:rsidRPr="00CF3647">
        <w:rPr>
          <w:rFonts w:ascii="Arial" w:eastAsia="Arial" w:hAnsi="Arial" w:cs="Arial"/>
          <w:spacing w:val="8"/>
          <w:sz w:val="20"/>
          <w:szCs w:val="20"/>
        </w:rPr>
        <w:t>c</w:t>
      </w:r>
      <w:r w:rsidRPr="00CF3647">
        <w:rPr>
          <w:rFonts w:ascii="Arial" w:eastAsia="Arial" w:hAnsi="Arial" w:cs="Arial"/>
          <w:spacing w:val="4"/>
          <w:sz w:val="20"/>
          <w:szCs w:val="20"/>
        </w:rPr>
        <w:t>i</w:t>
      </w:r>
      <w:r w:rsidRPr="00CF3647">
        <w:rPr>
          <w:rFonts w:ascii="Arial" w:eastAsia="Arial" w:hAnsi="Arial" w:cs="Arial"/>
          <w:spacing w:val="7"/>
          <w:sz w:val="20"/>
          <w:szCs w:val="20"/>
        </w:rPr>
        <w:t>o</w:t>
      </w:r>
      <w:r w:rsidRPr="00CF3647">
        <w:rPr>
          <w:rFonts w:ascii="Arial" w:eastAsia="Arial" w:hAnsi="Arial" w:cs="Arial"/>
          <w:spacing w:val="4"/>
          <w:sz w:val="20"/>
          <w:szCs w:val="20"/>
        </w:rPr>
        <w:t>na</w:t>
      </w:r>
      <w:r w:rsidRPr="00CF3647">
        <w:rPr>
          <w:rFonts w:ascii="Arial" w:eastAsia="Arial" w:hAnsi="Arial" w:cs="Arial"/>
          <w:spacing w:val="7"/>
          <w:sz w:val="20"/>
          <w:szCs w:val="20"/>
        </w:rPr>
        <w:t>d</w:t>
      </w:r>
      <w:r w:rsidRPr="00CF3647">
        <w:rPr>
          <w:rFonts w:ascii="Arial" w:eastAsia="Arial" w:hAnsi="Arial" w:cs="Arial"/>
          <w:spacing w:val="4"/>
          <w:sz w:val="20"/>
          <w:szCs w:val="20"/>
        </w:rPr>
        <w:t>o</w:t>
      </w:r>
      <w:r w:rsidRPr="00CF3647">
        <w:rPr>
          <w:rFonts w:ascii="Arial" w:eastAsia="Arial" w:hAnsi="Arial" w:cs="Arial"/>
          <w:sz w:val="20"/>
          <w:szCs w:val="20"/>
        </w:rPr>
        <w:t>s</w:t>
      </w:r>
      <w:r w:rsidRPr="00CF3647">
        <w:rPr>
          <w:rFonts w:ascii="Arial" w:eastAsia="Arial" w:hAnsi="Arial" w:cs="Arial"/>
          <w:spacing w:val="5"/>
          <w:sz w:val="20"/>
          <w:szCs w:val="20"/>
        </w:rPr>
        <w:t xml:space="preserve"> </w:t>
      </w:r>
      <w:r w:rsidRPr="00CF3647">
        <w:rPr>
          <w:rFonts w:ascii="Arial" w:eastAsia="Arial" w:hAnsi="Arial" w:cs="Arial"/>
          <w:spacing w:val="2"/>
          <w:sz w:val="20"/>
          <w:szCs w:val="20"/>
        </w:rPr>
        <w:t>e</w:t>
      </w:r>
      <w:r w:rsidRPr="00CF3647">
        <w:rPr>
          <w:rFonts w:ascii="Arial" w:eastAsia="Arial" w:hAnsi="Arial" w:cs="Arial"/>
          <w:sz w:val="20"/>
          <w:szCs w:val="20"/>
        </w:rPr>
        <w:t>n</w:t>
      </w:r>
      <w:r w:rsidRPr="00CF3647">
        <w:rPr>
          <w:rFonts w:ascii="Arial" w:eastAsia="Arial" w:hAnsi="Arial" w:cs="Arial"/>
          <w:spacing w:val="7"/>
          <w:sz w:val="20"/>
          <w:szCs w:val="20"/>
        </w:rPr>
        <w:t xml:space="preserve"> </w:t>
      </w:r>
      <w:r w:rsidRPr="00CF3647">
        <w:rPr>
          <w:rFonts w:ascii="Arial" w:eastAsia="Arial" w:hAnsi="Arial" w:cs="Arial"/>
          <w:spacing w:val="4"/>
          <w:sz w:val="20"/>
          <w:szCs w:val="20"/>
        </w:rPr>
        <w:t>di</w:t>
      </w:r>
      <w:r w:rsidRPr="00CF3647">
        <w:rPr>
          <w:rFonts w:ascii="Arial" w:eastAsia="Arial" w:hAnsi="Arial" w:cs="Arial"/>
          <w:spacing w:val="8"/>
          <w:sz w:val="20"/>
          <w:szCs w:val="20"/>
        </w:rPr>
        <w:t>c</w:t>
      </w:r>
      <w:r w:rsidRPr="00CF3647">
        <w:rPr>
          <w:rFonts w:ascii="Arial" w:eastAsia="Arial" w:hAnsi="Arial" w:cs="Arial"/>
          <w:spacing w:val="4"/>
          <w:sz w:val="20"/>
          <w:szCs w:val="20"/>
        </w:rPr>
        <w:t>h</w:t>
      </w:r>
      <w:r w:rsidRPr="00CF3647">
        <w:rPr>
          <w:rFonts w:ascii="Arial" w:eastAsia="Arial" w:hAnsi="Arial" w:cs="Arial"/>
          <w:sz w:val="20"/>
          <w:szCs w:val="20"/>
        </w:rPr>
        <w:t>o</w:t>
      </w:r>
      <w:r w:rsidRPr="00CF3647">
        <w:rPr>
          <w:rFonts w:ascii="Arial" w:eastAsia="Arial" w:hAnsi="Arial" w:cs="Arial"/>
          <w:spacing w:val="15"/>
          <w:sz w:val="20"/>
          <w:szCs w:val="20"/>
        </w:rPr>
        <w:t xml:space="preserve"> </w:t>
      </w:r>
      <w:r w:rsidRPr="00CF3647">
        <w:rPr>
          <w:rFonts w:ascii="Arial" w:eastAsia="Arial" w:hAnsi="Arial" w:cs="Arial"/>
          <w:spacing w:val="5"/>
          <w:sz w:val="20"/>
          <w:szCs w:val="20"/>
        </w:rPr>
        <w:t>F</w:t>
      </w:r>
      <w:r w:rsidRPr="00CF3647">
        <w:rPr>
          <w:rFonts w:ascii="Arial" w:eastAsia="Arial" w:hAnsi="Arial" w:cs="Arial"/>
          <w:spacing w:val="4"/>
          <w:sz w:val="20"/>
          <w:szCs w:val="20"/>
        </w:rPr>
        <w:t>o</w:t>
      </w:r>
      <w:r w:rsidRPr="00CF3647">
        <w:rPr>
          <w:rFonts w:ascii="Arial" w:eastAsia="Arial" w:hAnsi="Arial" w:cs="Arial"/>
          <w:spacing w:val="3"/>
          <w:sz w:val="20"/>
          <w:szCs w:val="20"/>
        </w:rPr>
        <w:t>r</w:t>
      </w:r>
      <w:r w:rsidRPr="00CF3647">
        <w:rPr>
          <w:rFonts w:ascii="Arial" w:eastAsia="Arial" w:hAnsi="Arial" w:cs="Arial"/>
          <w:spacing w:val="9"/>
          <w:sz w:val="20"/>
          <w:szCs w:val="20"/>
        </w:rPr>
        <w:t>mato</w:t>
      </w:r>
      <w:r w:rsidRPr="00CF3647">
        <w:rPr>
          <w:rFonts w:ascii="Arial" w:eastAsia="Arial" w:hAnsi="Arial" w:cs="Arial"/>
          <w:spacing w:val="13"/>
          <w:sz w:val="20"/>
          <w:szCs w:val="20"/>
        </w:rPr>
        <w:t xml:space="preserve"> </w:t>
      </w:r>
      <w:r w:rsidRPr="00CF3647">
        <w:rPr>
          <w:rFonts w:ascii="Arial" w:eastAsia="Arial" w:hAnsi="Arial" w:cs="Arial"/>
          <w:sz w:val="20"/>
          <w:szCs w:val="20"/>
        </w:rPr>
        <w:t>y</w:t>
      </w:r>
      <w:r w:rsidRPr="00CF3647">
        <w:rPr>
          <w:rFonts w:ascii="Arial" w:eastAsia="Arial" w:hAnsi="Arial" w:cs="Arial"/>
          <w:spacing w:val="12"/>
          <w:sz w:val="20"/>
          <w:szCs w:val="20"/>
        </w:rPr>
        <w:t xml:space="preserve"> </w:t>
      </w:r>
      <w:r w:rsidRPr="00CF3647">
        <w:rPr>
          <w:rFonts w:ascii="Arial" w:eastAsia="Arial" w:hAnsi="Arial" w:cs="Arial"/>
          <w:spacing w:val="6"/>
          <w:sz w:val="20"/>
          <w:szCs w:val="20"/>
        </w:rPr>
        <w:t>c</w:t>
      </w:r>
      <w:r w:rsidRPr="00CF3647">
        <w:rPr>
          <w:rFonts w:ascii="Arial" w:eastAsia="Arial" w:hAnsi="Arial" w:cs="Arial"/>
          <w:spacing w:val="4"/>
          <w:sz w:val="20"/>
          <w:szCs w:val="20"/>
        </w:rPr>
        <w:t>on</w:t>
      </w:r>
      <w:r w:rsidRPr="00CF3647">
        <w:rPr>
          <w:rFonts w:ascii="Arial" w:eastAsia="Arial" w:hAnsi="Arial" w:cs="Arial"/>
          <w:spacing w:val="7"/>
          <w:sz w:val="20"/>
          <w:szCs w:val="20"/>
        </w:rPr>
        <w:t>f</w:t>
      </w:r>
      <w:r w:rsidRPr="00CF3647">
        <w:rPr>
          <w:rFonts w:ascii="Arial" w:eastAsia="Arial" w:hAnsi="Arial" w:cs="Arial"/>
          <w:spacing w:val="4"/>
          <w:sz w:val="20"/>
          <w:szCs w:val="20"/>
        </w:rPr>
        <w:t>o</w:t>
      </w:r>
      <w:r w:rsidRPr="00CF3647">
        <w:rPr>
          <w:rFonts w:ascii="Arial" w:eastAsia="Arial" w:hAnsi="Arial" w:cs="Arial"/>
          <w:spacing w:val="3"/>
          <w:sz w:val="20"/>
          <w:szCs w:val="20"/>
        </w:rPr>
        <w:t>r</w:t>
      </w:r>
      <w:r w:rsidRPr="00CF3647">
        <w:rPr>
          <w:rFonts w:ascii="Arial" w:eastAsia="Arial" w:hAnsi="Arial" w:cs="Arial"/>
          <w:spacing w:val="7"/>
          <w:sz w:val="20"/>
          <w:szCs w:val="20"/>
        </w:rPr>
        <w:t>m</w:t>
      </w:r>
      <w:r w:rsidRPr="00CF3647">
        <w:rPr>
          <w:rFonts w:ascii="Arial" w:eastAsia="Arial" w:hAnsi="Arial" w:cs="Arial"/>
          <w:sz w:val="20"/>
          <w:szCs w:val="20"/>
        </w:rPr>
        <w:t>e</w:t>
      </w:r>
      <w:r w:rsidRPr="00CF3647">
        <w:rPr>
          <w:rFonts w:ascii="Arial" w:eastAsia="Arial" w:hAnsi="Arial" w:cs="Arial"/>
          <w:spacing w:val="10"/>
          <w:sz w:val="20"/>
          <w:szCs w:val="20"/>
        </w:rPr>
        <w:t xml:space="preserve"> </w:t>
      </w:r>
      <w:r w:rsidRPr="00CF3647">
        <w:rPr>
          <w:rFonts w:ascii="Arial" w:eastAsia="Arial" w:hAnsi="Arial" w:cs="Arial"/>
          <w:sz w:val="20"/>
          <w:szCs w:val="20"/>
        </w:rPr>
        <w:t>a</w:t>
      </w:r>
      <w:r w:rsidRPr="00CF3647">
        <w:rPr>
          <w:rFonts w:ascii="Arial" w:eastAsia="Arial" w:hAnsi="Arial" w:cs="Arial"/>
          <w:spacing w:val="13"/>
          <w:sz w:val="20"/>
          <w:szCs w:val="20"/>
        </w:rPr>
        <w:t xml:space="preserve"> </w:t>
      </w:r>
      <w:r w:rsidRPr="00CF3647">
        <w:rPr>
          <w:rFonts w:ascii="Arial" w:eastAsia="Arial" w:hAnsi="Arial" w:cs="Arial"/>
          <w:spacing w:val="1"/>
          <w:sz w:val="20"/>
          <w:szCs w:val="20"/>
        </w:rPr>
        <w:t>l</w:t>
      </w:r>
      <w:r w:rsidRPr="00CF3647">
        <w:rPr>
          <w:rFonts w:ascii="Arial" w:eastAsia="Arial" w:hAnsi="Arial" w:cs="Arial"/>
          <w:sz w:val="20"/>
          <w:szCs w:val="20"/>
        </w:rPr>
        <w:t>o</w:t>
      </w:r>
      <w:r w:rsidRPr="00CF3647">
        <w:rPr>
          <w:rFonts w:ascii="Arial" w:eastAsia="Arial" w:hAnsi="Arial" w:cs="Arial"/>
          <w:spacing w:val="12"/>
          <w:sz w:val="20"/>
          <w:szCs w:val="20"/>
        </w:rPr>
        <w:t xml:space="preserve"> </w:t>
      </w:r>
      <w:r w:rsidRPr="00CF3647">
        <w:rPr>
          <w:rFonts w:ascii="Arial" w:eastAsia="Arial" w:hAnsi="Arial" w:cs="Arial"/>
          <w:spacing w:val="4"/>
          <w:sz w:val="20"/>
          <w:szCs w:val="20"/>
        </w:rPr>
        <w:t>e</w:t>
      </w:r>
      <w:r w:rsidRPr="00CF3647">
        <w:rPr>
          <w:rFonts w:ascii="Arial" w:eastAsia="Arial" w:hAnsi="Arial" w:cs="Arial"/>
          <w:spacing w:val="6"/>
          <w:sz w:val="20"/>
          <w:szCs w:val="20"/>
        </w:rPr>
        <w:t>s</w:t>
      </w:r>
      <w:r w:rsidRPr="00CF3647">
        <w:rPr>
          <w:rFonts w:ascii="Arial" w:eastAsia="Arial" w:hAnsi="Arial" w:cs="Arial"/>
          <w:spacing w:val="4"/>
          <w:sz w:val="20"/>
          <w:szCs w:val="20"/>
        </w:rPr>
        <w:t>tabl</w:t>
      </w:r>
      <w:r w:rsidRPr="00CF3647">
        <w:rPr>
          <w:rFonts w:ascii="Arial" w:eastAsia="Arial" w:hAnsi="Arial" w:cs="Arial"/>
          <w:spacing w:val="7"/>
          <w:sz w:val="20"/>
          <w:szCs w:val="20"/>
        </w:rPr>
        <w:t>e</w:t>
      </w:r>
      <w:r w:rsidRPr="00CF3647">
        <w:rPr>
          <w:rFonts w:ascii="Arial" w:eastAsia="Arial" w:hAnsi="Arial" w:cs="Arial"/>
          <w:spacing w:val="6"/>
          <w:sz w:val="20"/>
          <w:szCs w:val="20"/>
        </w:rPr>
        <w:t>c</w:t>
      </w:r>
      <w:r w:rsidRPr="00CF3647">
        <w:rPr>
          <w:rFonts w:ascii="Arial" w:eastAsia="Arial" w:hAnsi="Arial" w:cs="Arial"/>
          <w:spacing w:val="4"/>
          <w:sz w:val="20"/>
          <w:szCs w:val="20"/>
        </w:rPr>
        <w:t>id</w:t>
      </w:r>
      <w:r w:rsidRPr="00CF3647">
        <w:rPr>
          <w:rFonts w:ascii="Arial" w:eastAsia="Arial" w:hAnsi="Arial" w:cs="Arial"/>
          <w:sz w:val="20"/>
          <w:szCs w:val="20"/>
        </w:rPr>
        <w:t>o</w:t>
      </w:r>
      <w:r w:rsidRPr="00CF3647">
        <w:rPr>
          <w:rFonts w:ascii="Arial" w:eastAsia="Arial" w:hAnsi="Arial" w:cs="Arial"/>
          <w:spacing w:val="12"/>
          <w:sz w:val="20"/>
          <w:szCs w:val="20"/>
        </w:rPr>
        <w:t xml:space="preserve"> </w:t>
      </w:r>
      <w:r w:rsidRPr="00CF3647">
        <w:rPr>
          <w:rFonts w:ascii="Arial" w:eastAsia="Arial" w:hAnsi="Arial" w:cs="Arial"/>
          <w:spacing w:val="4"/>
          <w:sz w:val="20"/>
          <w:szCs w:val="20"/>
        </w:rPr>
        <w:t>e</w:t>
      </w:r>
      <w:r w:rsidRPr="00CF3647">
        <w:rPr>
          <w:rFonts w:ascii="Arial" w:eastAsia="Arial" w:hAnsi="Arial" w:cs="Arial"/>
          <w:sz w:val="20"/>
          <w:szCs w:val="20"/>
        </w:rPr>
        <w:t>n</w:t>
      </w:r>
      <w:r w:rsidRPr="00CF3647">
        <w:rPr>
          <w:rFonts w:ascii="Arial" w:eastAsia="Arial" w:hAnsi="Arial" w:cs="Arial"/>
          <w:spacing w:val="9"/>
          <w:sz w:val="20"/>
          <w:szCs w:val="20"/>
        </w:rPr>
        <w:t xml:space="preserve"> </w:t>
      </w:r>
      <w:r w:rsidRPr="00CF3647">
        <w:rPr>
          <w:rFonts w:ascii="Arial" w:eastAsia="Arial" w:hAnsi="Arial" w:cs="Arial"/>
          <w:sz w:val="20"/>
          <w:szCs w:val="20"/>
        </w:rPr>
        <w:t>el</w:t>
      </w:r>
      <w:r w:rsidRPr="00CF3647">
        <w:rPr>
          <w:rFonts w:ascii="Arial" w:eastAsia="Arial" w:hAnsi="Arial" w:cs="Arial"/>
          <w:spacing w:val="6"/>
          <w:sz w:val="20"/>
          <w:szCs w:val="20"/>
        </w:rPr>
        <w:t xml:space="preserve"> presente </w:t>
      </w:r>
      <w:r w:rsidRPr="00CF3647">
        <w:rPr>
          <w:rFonts w:ascii="Arial" w:eastAsia="Arial" w:hAnsi="Arial" w:cs="Arial"/>
          <w:sz w:val="20"/>
          <w:szCs w:val="20"/>
        </w:rPr>
        <w:t>e</w:t>
      </w:r>
      <w:r w:rsidRPr="00CF3647">
        <w:rPr>
          <w:rFonts w:ascii="Arial" w:eastAsia="Arial" w:hAnsi="Arial" w:cs="Arial"/>
          <w:spacing w:val="1"/>
          <w:sz w:val="20"/>
          <w:szCs w:val="20"/>
        </w:rPr>
        <w:t>s</w:t>
      </w:r>
      <w:r w:rsidRPr="00CF3647">
        <w:rPr>
          <w:rFonts w:ascii="Arial" w:eastAsia="Arial" w:hAnsi="Arial" w:cs="Arial"/>
          <w:sz w:val="20"/>
          <w:szCs w:val="20"/>
        </w:rPr>
        <w:t>tud</w:t>
      </w:r>
      <w:r w:rsidRPr="00CF3647">
        <w:rPr>
          <w:rFonts w:ascii="Arial" w:eastAsia="Arial" w:hAnsi="Arial" w:cs="Arial"/>
          <w:spacing w:val="1"/>
          <w:sz w:val="20"/>
          <w:szCs w:val="20"/>
        </w:rPr>
        <w:t>i</w:t>
      </w:r>
      <w:r w:rsidRPr="00CF3647">
        <w:rPr>
          <w:rFonts w:ascii="Arial" w:eastAsia="Arial" w:hAnsi="Arial" w:cs="Arial"/>
          <w:sz w:val="20"/>
          <w:szCs w:val="20"/>
        </w:rPr>
        <w:t>o; en</w:t>
      </w:r>
      <w:r w:rsidRPr="00CF3647">
        <w:rPr>
          <w:rFonts w:ascii="Arial" w:eastAsia="Arial" w:hAnsi="Arial" w:cs="Arial"/>
          <w:spacing w:val="8"/>
          <w:sz w:val="20"/>
          <w:szCs w:val="20"/>
        </w:rPr>
        <w:t xml:space="preserve"> </w:t>
      </w:r>
      <w:r w:rsidRPr="00CF3647">
        <w:rPr>
          <w:rFonts w:ascii="Arial" w:eastAsia="Arial" w:hAnsi="Arial" w:cs="Arial"/>
          <w:sz w:val="20"/>
          <w:szCs w:val="20"/>
        </w:rPr>
        <w:t>t</w:t>
      </w:r>
      <w:r w:rsidRPr="00CF3647">
        <w:rPr>
          <w:rFonts w:ascii="Arial" w:eastAsia="Arial" w:hAnsi="Arial" w:cs="Arial"/>
          <w:spacing w:val="2"/>
          <w:sz w:val="20"/>
          <w:szCs w:val="20"/>
        </w:rPr>
        <w:t>o</w:t>
      </w:r>
      <w:r w:rsidRPr="00CF3647">
        <w:rPr>
          <w:rFonts w:ascii="Arial" w:eastAsia="Arial" w:hAnsi="Arial" w:cs="Arial"/>
          <w:sz w:val="20"/>
          <w:szCs w:val="20"/>
        </w:rPr>
        <w:t>do</w:t>
      </w:r>
      <w:r w:rsidRPr="00CF3647">
        <w:rPr>
          <w:rFonts w:ascii="Arial" w:eastAsia="Arial" w:hAnsi="Arial" w:cs="Arial"/>
          <w:spacing w:val="7"/>
          <w:sz w:val="20"/>
          <w:szCs w:val="20"/>
        </w:rPr>
        <w:t xml:space="preserve"> </w:t>
      </w:r>
      <w:r w:rsidRPr="00CF3647">
        <w:rPr>
          <w:rFonts w:ascii="Arial" w:eastAsia="Arial" w:hAnsi="Arial" w:cs="Arial"/>
          <w:spacing w:val="1"/>
          <w:sz w:val="20"/>
          <w:szCs w:val="20"/>
        </w:rPr>
        <w:t>c</w:t>
      </w:r>
      <w:r w:rsidRPr="00CF3647">
        <w:rPr>
          <w:rFonts w:ascii="Arial" w:eastAsia="Arial" w:hAnsi="Arial" w:cs="Arial"/>
          <w:sz w:val="20"/>
          <w:szCs w:val="20"/>
        </w:rPr>
        <w:t>a</w:t>
      </w:r>
      <w:r w:rsidRPr="00CF3647">
        <w:rPr>
          <w:rFonts w:ascii="Arial" w:eastAsia="Arial" w:hAnsi="Arial" w:cs="Arial"/>
          <w:spacing w:val="1"/>
          <w:sz w:val="20"/>
          <w:szCs w:val="20"/>
        </w:rPr>
        <w:t>s</w:t>
      </w:r>
      <w:r w:rsidRPr="00CF3647">
        <w:rPr>
          <w:rFonts w:ascii="Arial" w:eastAsia="Arial" w:hAnsi="Arial" w:cs="Arial"/>
          <w:sz w:val="20"/>
          <w:szCs w:val="20"/>
        </w:rPr>
        <w:t>o,</w:t>
      </w:r>
      <w:r w:rsidRPr="00CF3647">
        <w:rPr>
          <w:rFonts w:ascii="Arial" w:eastAsia="Arial" w:hAnsi="Arial" w:cs="Arial"/>
          <w:spacing w:val="8"/>
          <w:sz w:val="20"/>
          <w:szCs w:val="20"/>
        </w:rPr>
        <w:t xml:space="preserve"> la experiencia que acredite el oferente deberá estar </w:t>
      </w:r>
      <w:r w:rsidRPr="00CF3647">
        <w:rPr>
          <w:rFonts w:ascii="Arial" w:eastAsia="Arial" w:hAnsi="Arial" w:cs="Arial"/>
          <w:sz w:val="20"/>
          <w:szCs w:val="20"/>
        </w:rPr>
        <w:t>d</w:t>
      </w:r>
      <w:r w:rsidRPr="00CF3647">
        <w:rPr>
          <w:rFonts w:ascii="Arial" w:eastAsia="Arial" w:hAnsi="Arial" w:cs="Arial"/>
          <w:spacing w:val="-1"/>
          <w:sz w:val="20"/>
          <w:szCs w:val="20"/>
        </w:rPr>
        <w:t>e</w:t>
      </w:r>
      <w:r w:rsidRPr="00CF3647">
        <w:rPr>
          <w:rFonts w:ascii="Arial" w:eastAsia="Arial" w:hAnsi="Arial" w:cs="Arial"/>
          <w:spacing w:val="2"/>
          <w:sz w:val="20"/>
          <w:szCs w:val="20"/>
        </w:rPr>
        <w:t>b</w:t>
      </w:r>
      <w:r w:rsidRPr="00CF3647">
        <w:rPr>
          <w:rFonts w:ascii="Arial" w:eastAsia="Arial" w:hAnsi="Arial" w:cs="Arial"/>
          <w:spacing w:val="-1"/>
          <w:sz w:val="20"/>
          <w:szCs w:val="20"/>
        </w:rPr>
        <w:t>i</w:t>
      </w:r>
      <w:r w:rsidRPr="00CF3647">
        <w:rPr>
          <w:rFonts w:ascii="Arial" w:eastAsia="Arial" w:hAnsi="Arial" w:cs="Arial"/>
          <w:sz w:val="20"/>
          <w:szCs w:val="20"/>
        </w:rPr>
        <w:t>d</w:t>
      </w:r>
      <w:r w:rsidRPr="00CF3647">
        <w:rPr>
          <w:rFonts w:ascii="Arial" w:eastAsia="Arial" w:hAnsi="Arial" w:cs="Arial"/>
          <w:spacing w:val="-1"/>
          <w:sz w:val="20"/>
          <w:szCs w:val="20"/>
        </w:rPr>
        <w:t>a</w:t>
      </w:r>
      <w:r w:rsidRPr="00CF3647">
        <w:rPr>
          <w:rFonts w:ascii="Arial" w:eastAsia="Arial" w:hAnsi="Arial" w:cs="Arial"/>
          <w:spacing w:val="4"/>
          <w:sz w:val="20"/>
          <w:szCs w:val="20"/>
        </w:rPr>
        <w:t>m</w:t>
      </w:r>
      <w:r w:rsidRPr="00CF3647">
        <w:rPr>
          <w:rFonts w:ascii="Arial" w:eastAsia="Arial" w:hAnsi="Arial" w:cs="Arial"/>
          <w:sz w:val="20"/>
          <w:szCs w:val="20"/>
        </w:rPr>
        <w:t>e</w:t>
      </w:r>
      <w:r w:rsidRPr="00CF3647">
        <w:rPr>
          <w:rFonts w:ascii="Arial" w:eastAsia="Arial" w:hAnsi="Arial" w:cs="Arial"/>
          <w:spacing w:val="-1"/>
          <w:sz w:val="20"/>
          <w:szCs w:val="20"/>
        </w:rPr>
        <w:t>n</w:t>
      </w:r>
      <w:r w:rsidRPr="00CF3647">
        <w:rPr>
          <w:rFonts w:ascii="Arial" w:eastAsia="Arial" w:hAnsi="Arial" w:cs="Arial"/>
          <w:sz w:val="20"/>
          <w:szCs w:val="20"/>
        </w:rPr>
        <w:t>te</w:t>
      </w:r>
      <w:r w:rsidRPr="00CF3647">
        <w:rPr>
          <w:rFonts w:ascii="Arial" w:eastAsia="Arial" w:hAnsi="Arial" w:cs="Arial"/>
          <w:spacing w:val="-8"/>
          <w:sz w:val="20"/>
          <w:szCs w:val="20"/>
        </w:rPr>
        <w:t xml:space="preserve"> </w:t>
      </w:r>
      <w:r w:rsidRPr="00CF3647">
        <w:rPr>
          <w:rFonts w:ascii="Arial" w:eastAsia="Arial" w:hAnsi="Arial" w:cs="Arial"/>
          <w:spacing w:val="1"/>
          <w:sz w:val="20"/>
          <w:szCs w:val="20"/>
        </w:rPr>
        <w:t>r</w:t>
      </w:r>
      <w:r w:rsidRPr="00CF3647">
        <w:rPr>
          <w:rFonts w:ascii="Arial" w:eastAsia="Arial" w:hAnsi="Arial" w:cs="Arial"/>
          <w:spacing w:val="2"/>
          <w:sz w:val="20"/>
          <w:szCs w:val="20"/>
        </w:rPr>
        <w:t>e</w:t>
      </w:r>
      <w:r w:rsidRPr="00CF3647">
        <w:rPr>
          <w:rFonts w:ascii="Arial" w:eastAsia="Arial" w:hAnsi="Arial" w:cs="Arial"/>
          <w:sz w:val="20"/>
          <w:szCs w:val="20"/>
        </w:rPr>
        <w:t>g</w:t>
      </w:r>
      <w:r w:rsidRPr="00CF3647">
        <w:rPr>
          <w:rFonts w:ascii="Arial" w:eastAsia="Arial" w:hAnsi="Arial" w:cs="Arial"/>
          <w:spacing w:val="-1"/>
          <w:sz w:val="20"/>
          <w:szCs w:val="20"/>
        </w:rPr>
        <w:t>i</w:t>
      </w:r>
      <w:r w:rsidRPr="00CF3647">
        <w:rPr>
          <w:rFonts w:ascii="Arial" w:eastAsia="Arial" w:hAnsi="Arial" w:cs="Arial"/>
          <w:spacing w:val="1"/>
          <w:sz w:val="20"/>
          <w:szCs w:val="20"/>
        </w:rPr>
        <w:t>s</w:t>
      </w:r>
      <w:r w:rsidRPr="00CF3647">
        <w:rPr>
          <w:rFonts w:ascii="Arial" w:eastAsia="Arial" w:hAnsi="Arial" w:cs="Arial"/>
          <w:sz w:val="20"/>
          <w:szCs w:val="20"/>
        </w:rPr>
        <w:t>tra</w:t>
      </w:r>
      <w:r w:rsidRPr="00CF3647">
        <w:rPr>
          <w:rFonts w:ascii="Arial" w:eastAsia="Arial" w:hAnsi="Arial" w:cs="Arial"/>
          <w:spacing w:val="1"/>
          <w:sz w:val="20"/>
          <w:szCs w:val="20"/>
        </w:rPr>
        <w:t>da</w:t>
      </w:r>
      <w:r w:rsidRPr="00CF3647">
        <w:rPr>
          <w:rFonts w:ascii="Arial" w:eastAsia="Arial" w:hAnsi="Arial" w:cs="Arial"/>
          <w:spacing w:val="-5"/>
          <w:sz w:val="20"/>
          <w:szCs w:val="20"/>
        </w:rPr>
        <w:t xml:space="preserve"> y en firme </w:t>
      </w:r>
      <w:r w:rsidRPr="00CF3647">
        <w:rPr>
          <w:rFonts w:ascii="Arial" w:eastAsia="Arial" w:hAnsi="Arial" w:cs="Arial"/>
          <w:spacing w:val="2"/>
          <w:sz w:val="20"/>
          <w:szCs w:val="20"/>
        </w:rPr>
        <w:t>e</w:t>
      </w:r>
      <w:r w:rsidRPr="00CF3647">
        <w:rPr>
          <w:rFonts w:ascii="Arial" w:eastAsia="Arial" w:hAnsi="Arial" w:cs="Arial"/>
          <w:sz w:val="20"/>
          <w:szCs w:val="20"/>
        </w:rPr>
        <w:t>n</w:t>
      </w:r>
      <w:r w:rsidRPr="00CF3647">
        <w:rPr>
          <w:rFonts w:ascii="Arial" w:eastAsia="Arial" w:hAnsi="Arial" w:cs="Arial"/>
          <w:spacing w:val="2"/>
          <w:sz w:val="20"/>
          <w:szCs w:val="20"/>
        </w:rPr>
        <w:t xml:space="preserve"> </w:t>
      </w:r>
      <w:r w:rsidRPr="00CF3647">
        <w:rPr>
          <w:rFonts w:ascii="Arial" w:eastAsia="Arial" w:hAnsi="Arial" w:cs="Arial"/>
          <w:sz w:val="20"/>
          <w:szCs w:val="20"/>
        </w:rPr>
        <w:t>el</w:t>
      </w:r>
      <w:r w:rsidRPr="00CF3647">
        <w:rPr>
          <w:rFonts w:ascii="Arial" w:eastAsia="Arial" w:hAnsi="Arial" w:cs="Arial"/>
          <w:spacing w:val="3"/>
          <w:sz w:val="20"/>
          <w:szCs w:val="20"/>
        </w:rPr>
        <w:t xml:space="preserve"> </w:t>
      </w:r>
      <w:r w:rsidRPr="00CF3647">
        <w:rPr>
          <w:rFonts w:ascii="Arial" w:eastAsia="Arial" w:hAnsi="Arial" w:cs="Arial"/>
          <w:sz w:val="20"/>
          <w:szCs w:val="20"/>
        </w:rPr>
        <w:t>R</w:t>
      </w:r>
      <w:r w:rsidRPr="00CF3647">
        <w:rPr>
          <w:rFonts w:ascii="Arial" w:eastAsia="Arial" w:hAnsi="Arial" w:cs="Arial"/>
          <w:spacing w:val="2"/>
          <w:sz w:val="20"/>
          <w:szCs w:val="20"/>
        </w:rPr>
        <w:t>e</w:t>
      </w:r>
      <w:r w:rsidRPr="00CF3647">
        <w:rPr>
          <w:rFonts w:ascii="Arial" w:eastAsia="Arial" w:hAnsi="Arial" w:cs="Arial"/>
          <w:sz w:val="20"/>
          <w:szCs w:val="20"/>
        </w:rPr>
        <w:t>g</w:t>
      </w:r>
      <w:r w:rsidRPr="00CF3647">
        <w:rPr>
          <w:rFonts w:ascii="Arial" w:eastAsia="Arial" w:hAnsi="Arial" w:cs="Arial"/>
          <w:spacing w:val="-1"/>
          <w:sz w:val="20"/>
          <w:szCs w:val="20"/>
        </w:rPr>
        <w:t>i</w:t>
      </w:r>
      <w:r w:rsidRPr="00CF3647">
        <w:rPr>
          <w:rFonts w:ascii="Arial" w:eastAsia="Arial" w:hAnsi="Arial" w:cs="Arial"/>
          <w:spacing w:val="1"/>
          <w:sz w:val="20"/>
          <w:szCs w:val="20"/>
        </w:rPr>
        <w:t>s</w:t>
      </w:r>
      <w:r w:rsidRPr="00CF3647">
        <w:rPr>
          <w:rFonts w:ascii="Arial" w:eastAsia="Arial" w:hAnsi="Arial" w:cs="Arial"/>
          <w:sz w:val="20"/>
          <w:szCs w:val="20"/>
        </w:rPr>
        <w:t>tro</w:t>
      </w:r>
      <w:r w:rsidRPr="00CF3647">
        <w:rPr>
          <w:rFonts w:ascii="Arial" w:eastAsia="Arial" w:hAnsi="Arial" w:cs="Arial"/>
          <w:spacing w:val="-3"/>
          <w:sz w:val="20"/>
          <w:szCs w:val="20"/>
        </w:rPr>
        <w:t xml:space="preserve"> </w:t>
      </w:r>
      <w:r w:rsidRPr="00CF3647">
        <w:rPr>
          <w:rFonts w:ascii="Arial" w:eastAsia="Arial" w:hAnsi="Arial" w:cs="Arial"/>
          <w:spacing w:val="2"/>
          <w:sz w:val="20"/>
          <w:szCs w:val="20"/>
        </w:rPr>
        <w:t>Ú</w:t>
      </w:r>
      <w:r w:rsidRPr="00CF3647">
        <w:rPr>
          <w:rFonts w:ascii="Arial" w:eastAsia="Arial" w:hAnsi="Arial" w:cs="Arial"/>
          <w:sz w:val="20"/>
          <w:szCs w:val="20"/>
        </w:rPr>
        <w:t>n</w:t>
      </w:r>
      <w:r w:rsidRPr="00CF3647">
        <w:rPr>
          <w:rFonts w:ascii="Arial" w:eastAsia="Arial" w:hAnsi="Arial" w:cs="Arial"/>
          <w:spacing w:val="-1"/>
          <w:sz w:val="20"/>
          <w:szCs w:val="20"/>
        </w:rPr>
        <w:t>i</w:t>
      </w:r>
      <w:r w:rsidRPr="00CF3647">
        <w:rPr>
          <w:rFonts w:ascii="Arial" w:eastAsia="Arial" w:hAnsi="Arial" w:cs="Arial"/>
          <w:spacing w:val="1"/>
          <w:sz w:val="20"/>
          <w:szCs w:val="20"/>
        </w:rPr>
        <w:t>c</w:t>
      </w:r>
      <w:r w:rsidRPr="00CF3647">
        <w:rPr>
          <w:rFonts w:ascii="Arial" w:eastAsia="Arial" w:hAnsi="Arial" w:cs="Arial"/>
          <w:sz w:val="20"/>
          <w:szCs w:val="20"/>
        </w:rPr>
        <w:t>o</w:t>
      </w:r>
      <w:r w:rsidRPr="00CF3647">
        <w:rPr>
          <w:rFonts w:ascii="Arial" w:eastAsia="Arial" w:hAnsi="Arial" w:cs="Arial"/>
          <w:spacing w:val="1"/>
          <w:sz w:val="20"/>
          <w:szCs w:val="20"/>
        </w:rPr>
        <w:t xml:space="preserve"> </w:t>
      </w:r>
      <w:r w:rsidRPr="00CF3647">
        <w:rPr>
          <w:rFonts w:ascii="Arial" w:eastAsia="Arial" w:hAnsi="Arial" w:cs="Arial"/>
          <w:sz w:val="20"/>
          <w:szCs w:val="20"/>
        </w:rPr>
        <w:t>de</w:t>
      </w:r>
      <w:r w:rsidRPr="00CF3647">
        <w:rPr>
          <w:rFonts w:ascii="Arial" w:eastAsia="Arial" w:hAnsi="Arial" w:cs="Arial"/>
          <w:spacing w:val="4"/>
          <w:sz w:val="20"/>
          <w:szCs w:val="20"/>
        </w:rPr>
        <w:t xml:space="preserve"> </w:t>
      </w:r>
      <w:r w:rsidRPr="00CF3647">
        <w:rPr>
          <w:rFonts w:ascii="Arial" w:eastAsia="Arial" w:hAnsi="Arial" w:cs="Arial"/>
          <w:spacing w:val="-1"/>
          <w:sz w:val="20"/>
          <w:szCs w:val="20"/>
        </w:rPr>
        <w:t>Oferente</w:t>
      </w:r>
      <w:r w:rsidRPr="00CF3647">
        <w:rPr>
          <w:rFonts w:ascii="Arial" w:eastAsia="Arial" w:hAnsi="Arial" w:cs="Arial"/>
          <w:sz w:val="20"/>
          <w:szCs w:val="20"/>
        </w:rPr>
        <w:t>s</w:t>
      </w:r>
      <w:r w:rsidRPr="00CF3647">
        <w:rPr>
          <w:rFonts w:ascii="Arial" w:eastAsia="Arial" w:hAnsi="Arial" w:cs="Arial"/>
          <w:spacing w:val="-6"/>
          <w:sz w:val="20"/>
          <w:szCs w:val="20"/>
        </w:rPr>
        <w:t xml:space="preserve"> </w:t>
      </w:r>
      <w:r w:rsidRPr="00CF3647">
        <w:rPr>
          <w:rFonts w:ascii="Arial" w:eastAsia="Arial" w:hAnsi="Arial" w:cs="Arial"/>
          <w:spacing w:val="1"/>
          <w:sz w:val="20"/>
          <w:szCs w:val="20"/>
        </w:rPr>
        <w:t>(</w:t>
      </w:r>
      <w:r w:rsidRPr="00CF3647">
        <w:rPr>
          <w:rFonts w:ascii="Arial" w:eastAsia="Arial" w:hAnsi="Arial" w:cs="Arial"/>
          <w:sz w:val="20"/>
          <w:szCs w:val="20"/>
        </w:rPr>
        <w:t>R</w:t>
      </w:r>
      <w:r w:rsidRPr="00CF3647">
        <w:rPr>
          <w:rFonts w:ascii="Arial" w:eastAsia="Arial" w:hAnsi="Arial" w:cs="Arial"/>
          <w:spacing w:val="3"/>
          <w:sz w:val="20"/>
          <w:szCs w:val="20"/>
        </w:rPr>
        <w:t>U</w:t>
      </w:r>
      <w:r w:rsidRPr="00CF3647">
        <w:rPr>
          <w:rFonts w:ascii="Arial" w:eastAsia="Arial" w:hAnsi="Arial" w:cs="Arial"/>
          <w:spacing w:val="-1"/>
          <w:sz w:val="20"/>
          <w:szCs w:val="20"/>
        </w:rPr>
        <w:t>P</w:t>
      </w:r>
      <w:r w:rsidRPr="00CF3647">
        <w:rPr>
          <w:rFonts w:ascii="Arial" w:eastAsia="Arial" w:hAnsi="Arial" w:cs="Arial"/>
          <w:spacing w:val="1"/>
          <w:sz w:val="20"/>
          <w:szCs w:val="20"/>
        </w:rPr>
        <w:t>)</w:t>
      </w:r>
      <w:r w:rsidRPr="00CF3647">
        <w:rPr>
          <w:rFonts w:ascii="Arial" w:eastAsia="Arial" w:hAnsi="Arial" w:cs="Arial"/>
          <w:sz w:val="20"/>
          <w:szCs w:val="20"/>
        </w:rPr>
        <w:t>.</w:t>
      </w:r>
      <w:r w:rsidRPr="00CF3647">
        <w:rPr>
          <w:rFonts w:ascii="Arial" w:eastAsia="Arial" w:hAnsi="Arial" w:cs="Arial"/>
          <w:spacing w:val="-2"/>
          <w:sz w:val="20"/>
          <w:szCs w:val="20"/>
        </w:rPr>
        <w:t xml:space="preserve"> </w:t>
      </w:r>
      <w:r w:rsidRPr="00CF3647">
        <w:rPr>
          <w:rFonts w:ascii="Arial" w:eastAsia="Arial" w:hAnsi="Arial" w:cs="Arial"/>
          <w:spacing w:val="2"/>
          <w:sz w:val="20"/>
          <w:szCs w:val="20"/>
          <w:u w:val="single"/>
        </w:rPr>
        <w:t>L</w:t>
      </w:r>
      <w:r w:rsidRPr="00CF3647">
        <w:rPr>
          <w:rFonts w:ascii="Arial" w:eastAsia="Arial" w:hAnsi="Arial" w:cs="Arial"/>
          <w:sz w:val="20"/>
          <w:szCs w:val="20"/>
          <w:u w:val="single"/>
        </w:rPr>
        <w:t>a</w:t>
      </w:r>
      <w:r w:rsidRPr="00CF3647">
        <w:rPr>
          <w:rFonts w:ascii="Arial" w:eastAsia="Arial" w:hAnsi="Arial" w:cs="Arial"/>
          <w:spacing w:val="2"/>
          <w:sz w:val="20"/>
          <w:szCs w:val="20"/>
          <w:u w:val="single"/>
        </w:rPr>
        <w:t xml:space="preserve"> </w:t>
      </w:r>
      <w:r w:rsidRPr="00CF3647">
        <w:rPr>
          <w:rFonts w:ascii="Arial" w:eastAsia="Arial" w:hAnsi="Arial" w:cs="Arial"/>
          <w:sz w:val="20"/>
          <w:szCs w:val="20"/>
          <w:u w:val="single"/>
        </w:rPr>
        <w:t>e</w:t>
      </w:r>
      <w:r w:rsidRPr="00CF3647">
        <w:rPr>
          <w:rFonts w:ascii="Arial" w:eastAsia="Arial" w:hAnsi="Arial" w:cs="Arial"/>
          <w:spacing w:val="1"/>
          <w:sz w:val="20"/>
          <w:szCs w:val="20"/>
          <w:u w:val="single"/>
        </w:rPr>
        <w:t>x</w:t>
      </w:r>
      <w:r w:rsidRPr="00CF3647">
        <w:rPr>
          <w:rFonts w:ascii="Arial" w:eastAsia="Arial" w:hAnsi="Arial" w:cs="Arial"/>
          <w:spacing w:val="2"/>
          <w:sz w:val="20"/>
          <w:szCs w:val="20"/>
          <w:u w:val="single"/>
        </w:rPr>
        <w:t>p</w:t>
      </w:r>
      <w:r w:rsidRPr="00CF3647">
        <w:rPr>
          <w:rFonts w:ascii="Arial" w:eastAsia="Arial" w:hAnsi="Arial" w:cs="Arial"/>
          <w:sz w:val="20"/>
          <w:szCs w:val="20"/>
          <w:u w:val="single"/>
        </w:rPr>
        <w:t>er</w:t>
      </w:r>
      <w:r w:rsidRPr="00CF3647">
        <w:rPr>
          <w:rFonts w:ascii="Arial" w:eastAsia="Arial" w:hAnsi="Arial" w:cs="Arial"/>
          <w:spacing w:val="2"/>
          <w:sz w:val="20"/>
          <w:szCs w:val="20"/>
          <w:u w:val="single"/>
        </w:rPr>
        <w:t>i</w:t>
      </w:r>
      <w:r w:rsidRPr="00CF3647">
        <w:rPr>
          <w:rFonts w:ascii="Arial" w:eastAsia="Arial" w:hAnsi="Arial" w:cs="Arial"/>
          <w:sz w:val="20"/>
          <w:szCs w:val="20"/>
          <w:u w:val="single"/>
        </w:rPr>
        <w:t>e</w:t>
      </w:r>
      <w:r w:rsidRPr="00CF3647">
        <w:rPr>
          <w:rFonts w:ascii="Arial" w:eastAsia="Arial" w:hAnsi="Arial" w:cs="Arial"/>
          <w:spacing w:val="-1"/>
          <w:sz w:val="20"/>
          <w:szCs w:val="20"/>
          <w:u w:val="single"/>
        </w:rPr>
        <w:t>n</w:t>
      </w:r>
      <w:r w:rsidRPr="00CF3647">
        <w:rPr>
          <w:rFonts w:ascii="Arial" w:eastAsia="Arial" w:hAnsi="Arial" w:cs="Arial"/>
          <w:spacing w:val="1"/>
          <w:sz w:val="20"/>
          <w:szCs w:val="20"/>
          <w:u w:val="single"/>
        </w:rPr>
        <w:t>c</w:t>
      </w:r>
      <w:r w:rsidRPr="00CF3647">
        <w:rPr>
          <w:rFonts w:ascii="Arial" w:eastAsia="Arial" w:hAnsi="Arial" w:cs="Arial"/>
          <w:spacing w:val="-1"/>
          <w:sz w:val="20"/>
          <w:szCs w:val="20"/>
          <w:u w:val="single"/>
        </w:rPr>
        <w:t>i</w:t>
      </w:r>
      <w:r w:rsidRPr="00CF3647">
        <w:rPr>
          <w:rFonts w:ascii="Arial" w:eastAsia="Arial" w:hAnsi="Arial" w:cs="Arial"/>
          <w:sz w:val="20"/>
          <w:szCs w:val="20"/>
          <w:u w:val="single"/>
        </w:rPr>
        <w:t>a</w:t>
      </w:r>
      <w:r w:rsidRPr="00CF3647">
        <w:rPr>
          <w:rFonts w:ascii="Arial" w:eastAsia="Arial" w:hAnsi="Arial" w:cs="Arial"/>
          <w:spacing w:val="-4"/>
          <w:sz w:val="20"/>
          <w:szCs w:val="20"/>
          <w:u w:val="single"/>
        </w:rPr>
        <w:t xml:space="preserve"> </w:t>
      </w:r>
      <w:r w:rsidRPr="00CF3647">
        <w:rPr>
          <w:rFonts w:ascii="Arial" w:eastAsia="Arial" w:hAnsi="Arial" w:cs="Arial"/>
          <w:sz w:val="20"/>
          <w:szCs w:val="20"/>
          <w:u w:val="single"/>
        </w:rPr>
        <w:t>de</w:t>
      </w:r>
      <w:r w:rsidRPr="00CF3647">
        <w:rPr>
          <w:rFonts w:ascii="Arial" w:eastAsia="Arial" w:hAnsi="Arial" w:cs="Arial"/>
          <w:spacing w:val="2"/>
          <w:sz w:val="20"/>
          <w:szCs w:val="20"/>
          <w:u w:val="single"/>
        </w:rPr>
        <w:t xml:space="preserve"> </w:t>
      </w:r>
      <w:r w:rsidRPr="00CF3647">
        <w:rPr>
          <w:rFonts w:ascii="Arial" w:eastAsia="Arial" w:hAnsi="Arial" w:cs="Arial"/>
          <w:spacing w:val="1"/>
          <w:sz w:val="20"/>
          <w:szCs w:val="20"/>
          <w:u w:val="single"/>
        </w:rPr>
        <w:t>c</w:t>
      </w:r>
      <w:r w:rsidRPr="00CF3647">
        <w:rPr>
          <w:rFonts w:ascii="Arial" w:eastAsia="Arial" w:hAnsi="Arial" w:cs="Arial"/>
          <w:spacing w:val="2"/>
          <w:sz w:val="20"/>
          <w:szCs w:val="20"/>
          <w:u w:val="single"/>
        </w:rPr>
        <w:t>o</w:t>
      </w:r>
      <w:r w:rsidRPr="00CF3647">
        <w:rPr>
          <w:rFonts w:ascii="Arial" w:eastAsia="Arial" w:hAnsi="Arial" w:cs="Arial"/>
          <w:sz w:val="20"/>
          <w:szCs w:val="20"/>
          <w:u w:val="single"/>
        </w:rPr>
        <w:t>ntratos que</w:t>
      </w:r>
      <w:r w:rsidRPr="00CF3647">
        <w:rPr>
          <w:rFonts w:ascii="Arial" w:eastAsia="Arial" w:hAnsi="Arial" w:cs="Arial"/>
          <w:spacing w:val="-6"/>
          <w:sz w:val="20"/>
          <w:szCs w:val="20"/>
          <w:u w:val="single"/>
        </w:rPr>
        <w:t xml:space="preserve"> </w:t>
      </w:r>
      <w:r w:rsidRPr="00CF3647">
        <w:rPr>
          <w:rFonts w:ascii="Arial" w:eastAsia="Arial" w:hAnsi="Arial" w:cs="Arial"/>
          <w:spacing w:val="1"/>
          <w:sz w:val="20"/>
          <w:szCs w:val="20"/>
          <w:u w:val="single"/>
        </w:rPr>
        <w:t>s</w:t>
      </w:r>
      <w:r w:rsidRPr="00CF3647">
        <w:rPr>
          <w:rFonts w:ascii="Arial" w:eastAsia="Arial" w:hAnsi="Arial" w:cs="Arial"/>
          <w:sz w:val="20"/>
          <w:szCs w:val="20"/>
          <w:u w:val="single"/>
        </w:rPr>
        <w:t>e</w:t>
      </w:r>
      <w:r w:rsidRPr="00CF3647">
        <w:rPr>
          <w:rFonts w:ascii="Arial" w:eastAsia="Arial" w:hAnsi="Arial" w:cs="Arial"/>
          <w:spacing w:val="-3"/>
          <w:sz w:val="20"/>
          <w:szCs w:val="20"/>
          <w:u w:val="single"/>
        </w:rPr>
        <w:t xml:space="preserve"> </w:t>
      </w:r>
      <w:r w:rsidRPr="00CF3647">
        <w:rPr>
          <w:rFonts w:ascii="Arial" w:eastAsia="Arial" w:hAnsi="Arial" w:cs="Arial"/>
          <w:spacing w:val="1"/>
          <w:sz w:val="20"/>
          <w:szCs w:val="20"/>
          <w:u w:val="single"/>
        </w:rPr>
        <w:t>r</w:t>
      </w:r>
      <w:r w:rsidRPr="00CF3647">
        <w:rPr>
          <w:rFonts w:ascii="Arial" w:eastAsia="Arial" w:hAnsi="Arial" w:cs="Arial"/>
          <w:spacing w:val="2"/>
          <w:sz w:val="20"/>
          <w:szCs w:val="20"/>
          <w:u w:val="single"/>
        </w:rPr>
        <w:t>e</w:t>
      </w:r>
      <w:r w:rsidRPr="00CF3647">
        <w:rPr>
          <w:rFonts w:ascii="Arial" w:eastAsia="Arial" w:hAnsi="Arial" w:cs="Arial"/>
          <w:spacing w:val="-1"/>
          <w:sz w:val="20"/>
          <w:szCs w:val="20"/>
          <w:u w:val="single"/>
        </w:rPr>
        <w:t>l</w:t>
      </w:r>
      <w:r w:rsidRPr="00CF3647">
        <w:rPr>
          <w:rFonts w:ascii="Arial" w:eastAsia="Arial" w:hAnsi="Arial" w:cs="Arial"/>
          <w:sz w:val="20"/>
          <w:szCs w:val="20"/>
          <w:u w:val="single"/>
        </w:rPr>
        <w:t>a</w:t>
      </w:r>
      <w:r w:rsidRPr="00CF3647">
        <w:rPr>
          <w:rFonts w:ascii="Arial" w:eastAsia="Arial" w:hAnsi="Arial" w:cs="Arial"/>
          <w:spacing w:val="1"/>
          <w:sz w:val="20"/>
          <w:szCs w:val="20"/>
          <w:u w:val="single"/>
        </w:rPr>
        <w:t>c</w:t>
      </w:r>
      <w:r w:rsidRPr="00CF3647">
        <w:rPr>
          <w:rFonts w:ascii="Arial" w:eastAsia="Arial" w:hAnsi="Arial" w:cs="Arial"/>
          <w:spacing w:val="-1"/>
          <w:sz w:val="20"/>
          <w:szCs w:val="20"/>
          <w:u w:val="single"/>
        </w:rPr>
        <w:t>i</w:t>
      </w:r>
      <w:r w:rsidRPr="00CF3647">
        <w:rPr>
          <w:rFonts w:ascii="Arial" w:eastAsia="Arial" w:hAnsi="Arial" w:cs="Arial"/>
          <w:spacing w:val="2"/>
          <w:sz w:val="20"/>
          <w:szCs w:val="20"/>
          <w:u w:val="single"/>
        </w:rPr>
        <w:t>o</w:t>
      </w:r>
      <w:r w:rsidRPr="00CF3647">
        <w:rPr>
          <w:rFonts w:ascii="Arial" w:eastAsia="Arial" w:hAnsi="Arial" w:cs="Arial"/>
          <w:sz w:val="20"/>
          <w:szCs w:val="20"/>
          <w:u w:val="single"/>
        </w:rPr>
        <w:t>n</w:t>
      </w:r>
      <w:r w:rsidRPr="00CF3647">
        <w:rPr>
          <w:rFonts w:ascii="Arial" w:eastAsia="Arial" w:hAnsi="Arial" w:cs="Arial"/>
          <w:spacing w:val="-1"/>
          <w:sz w:val="20"/>
          <w:szCs w:val="20"/>
          <w:u w:val="single"/>
        </w:rPr>
        <w:t>e</w:t>
      </w:r>
      <w:r w:rsidRPr="00CF3647">
        <w:rPr>
          <w:rFonts w:ascii="Arial" w:eastAsia="Arial" w:hAnsi="Arial" w:cs="Arial"/>
          <w:sz w:val="20"/>
          <w:szCs w:val="20"/>
          <w:u w:val="single"/>
        </w:rPr>
        <w:t>n</w:t>
      </w:r>
      <w:r w:rsidRPr="00CF3647">
        <w:rPr>
          <w:rFonts w:ascii="Arial" w:eastAsia="Arial" w:hAnsi="Arial" w:cs="Arial"/>
          <w:spacing w:val="-5"/>
          <w:sz w:val="20"/>
          <w:szCs w:val="20"/>
          <w:u w:val="single"/>
        </w:rPr>
        <w:t xml:space="preserve"> </w:t>
      </w:r>
      <w:r w:rsidRPr="00CF3647">
        <w:rPr>
          <w:rFonts w:ascii="Arial" w:eastAsia="Arial" w:hAnsi="Arial" w:cs="Arial"/>
          <w:sz w:val="20"/>
          <w:szCs w:val="20"/>
          <w:u w:val="single"/>
        </w:rPr>
        <w:t>y</w:t>
      </w:r>
      <w:r w:rsidRPr="00CF3647">
        <w:rPr>
          <w:rFonts w:ascii="Arial" w:eastAsia="Arial" w:hAnsi="Arial" w:cs="Arial"/>
          <w:spacing w:val="-7"/>
          <w:sz w:val="20"/>
          <w:szCs w:val="20"/>
          <w:u w:val="single"/>
        </w:rPr>
        <w:t xml:space="preserve"> </w:t>
      </w:r>
      <w:r w:rsidRPr="00CF3647">
        <w:rPr>
          <w:rFonts w:ascii="Arial" w:eastAsia="Arial" w:hAnsi="Arial" w:cs="Arial"/>
          <w:spacing w:val="2"/>
          <w:sz w:val="20"/>
          <w:szCs w:val="20"/>
          <w:u w:val="single"/>
        </w:rPr>
        <w:t>n</w:t>
      </w:r>
      <w:r w:rsidRPr="00CF3647">
        <w:rPr>
          <w:rFonts w:ascii="Arial" w:eastAsia="Arial" w:hAnsi="Arial" w:cs="Arial"/>
          <w:sz w:val="20"/>
          <w:szCs w:val="20"/>
          <w:u w:val="single"/>
        </w:rPr>
        <w:t>o</w:t>
      </w:r>
      <w:r w:rsidRPr="00CF3647">
        <w:rPr>
          <w:rFonts w:ascii="Arial" w:eastAsia="Arial" w:hAnsi="Arial" w:cs="Arial"/>
          <w:spacing w:val="-5"/>
          <w:sz w:val="20"/>
          <w:szCs w:val="20"/>
          <w:u w:val="single"/>
        </w:rPr>
        <w:t xml:space="preserve"> </w:t>
      </w:r>
      <w:r w:rsidRPr="00CF3647">
        <w:rPr>
          <w:rFonts w:ascii="Arial" w:eastAsia="Arial" w:hAnsi="Arial" w:cs="Arial"/>
          <w:spacing w:val="1"/>
          <w:sz w:val="20"/>
          <w:szCs w:val="20"/>
          <w:u w:val="single"/>
        </w:rPr>
        <w:t>s</w:t>
      </w:r>
      <w:r w:rsidRPr="00CF3647">
        <w:rPr>
          <w:rFonts w:ascii="Arial" w:eastAsia="Arial" w:hAnsi="Arial" w:cs="Arial"/>
          <w:sz w:val="20"/>
          <w:szCs w:val="20"/>
          <w:u w:val="single"/>
        </w:rPr>
        <w:t>e</w:t>
      </w:r>
      <w:r w:rsidRPr="00CF3647">
        <w:rPr>
          <w:rFonts w:ascii="Arial" w:eastAsia="Arial" w:hAnsi="Arial" w:cs="Arial"/>
          <w:spacing w:val="-3"/>
          <w:sz w:val="20"/>
          <w:szCs w:val="20"/>
          <w:u w:val="single"/>
        </w:rPr>
        <w:t xml:space="preserve"> </w:t>
      </w:r>
      <w:r w:rsidRPr="00CF3647">
        <w:rPr>
          <w:rFonts w:ascii="Arial" w:eastAsia="Arial" w:hAnsi="Arial" w:cs="Arial"/>
          <w:spacing w:val="2"/>
          <w:sz w:val="20"/>
          <w:szCs w:val="20"/>
          <w:u w:val="single"/>
        </w:rPr>
        <w:t>e</w:t>
      </w:r>
      <w:r w:rsidRPr="00CF3647">
        <w:rPr>
          <w:rFonts w:ascii="Arial" w:eastAsia="Arial" w:hAnsi="Arial" w:cs="Arial"/>
          <w:sz w:val="20"/>
          <w:szCs w:val="20"/>
          <w:u w:val="single"/>
        </w:rPr>
        <w:t>n</w:t>
      </w:r>
      <w:r w:rsidRPr="00CF3647">
        <w:rPr>
          <w:rFonts w:ascii="Arial" w:eastAsia="Arial" w:hAnsi="Arial" w:cs="Arial"/>
          <w:spacing w:val="1"/>
          <w:sz w:val="20"/>
          <w:szCs w:val="20"/>
          <w:u w:val="single"/>
        </w:rPr>
        <w:t>c</w:t>
      </w:r>
      <w:r w:rsidRPr="00CF3647">
        <w:rPr>
          <w:rFonts w:ascii="Arial" w:eastAsia="Arial" w:hAnsi="Arial" w:cs="Arial"/>
          <w:sz w:val="20"/>
          <w:szCs w:val="20"/>
          <w:u w:val="single"/>
        </w:rPr>
        <w:t>u</w:t>
      </w:r>
      <w:r w:rsidRPr="00CF3647">
        <w:rPr>
          <w:rFonts w:ascii="Arial" w:eastAsia="Arial" w:hAnsi="Arial" w:cs="Arial"/>
          <w:spacing w:val="-1"/>
          <w:sz w:val="20"/>
          <w:szCs w:val="20"/>
          <w:u w:val="single"/>
        </w:rPr>
        <w:t>e</w:t>
      </w:r>
      <w:r w:rsidRPr="00CF3647">
        <w:rPr>
          <w:rFonts w:ascii="Arial" w:eastAsia="Arial" w:hAnsi="Arial" w:cs="Arial"/>
          <w:sz w:val="20"/>
          <w:szCs w:val="20"/>
          <w:u w:val="single"/>
        </w:rPr>
        <w:t>ntr</w:t>
      </w:r>
      <w:r w:rsidRPr="00CF3647">
        <w:rPr>
          <w:rFonts w:ascii="Arial" w:eastAsia="Arial" w:hAnsi="Arial" w:cs="Arial"/>
          <w:spacing w:val="2"/>
          <w:sz w:val="20"/>
          <w:szCs w:val="20"/>
          <w:u w:val="single"/>
        </w:rPr>
        <w:t>e</w:t>
      </w:r>
      <w:r w:rsidRPr="00CF3647">
        <w:rPr>
          <w:rFonts w:ascii="Arial" w:eastAsia="Arial" w:hAnsi="Arial" w:cs="Arial"/>
          <w:sz w:val="20"/>
          <w:szCs w:val="20"/>
          <w:u w:val="single"/>
        </w:rPr>
        <w:t>n</w:t>
      </w:r>
      <w:r w:rsidRPr="00CF3647">
        <w:rPr>
          <w:rFonts w:ascii="Arial" w:eastAsia="Arial" w:hAnsi="Arial" w:cs="Arial"/>
          <w:spacing w:val="-10"/>
          <w:sz w:val="20"/>
          <w:szCs w:val="20"/>
          <w:u w:val="single"/>
        </w:rPr>
        <w:t xml:space="preserve"> </w:t>
      </w:r>
      <w:r w:rsidRPr="00CF3647">
        <w:rPr>
          <w:rFonts w:ascii="Arial" w:eastAsia="Arial" w:hAnsi="Arial" w:cs="Arial"/>
          <w:spacing w:val="-2"/>
          <w:sz w:val="20"/>
          <w:szCs w:val="20"/>
          <w:u w:val="single"/>
        </w:rPr>
        <w:t>i</w:t>
      </w:r>
      <w:r w:rsidRPr="00CF3647">
        <w:rPr>
          <w:rFonts w:ascii="Arial" w:eastAsia="Arial" w:hAnsi="Arial" w:cs="Arial"/>
          <w:sz w:val="20"/>
          <w:szCs w:val="20"/>
          <w:u w:val="single"/>
        </w:rPr>
        <w:t>n</w:t>
      </w:r>
      <w:r w:rsidRPr="00CF3647">
        <w:rPr>
          <w:rFonts w:ascii="Arial" w:eastAsia="Arial" w:hAnsi="Arial" w:cs="Arial"/>
          <w:spacing w:val="1"/>
          <w:sz w:val="20"/>
          <w:szCs w:val="20"/>
          <w:u w:val="single"/>
        </w:rPr>
        <w:t>scr</w:t>
      </w:r>
      <w:r w:rsidRPr="00CF3647">
        <w:rPr>
          <w:rFonts w:ascii="Arial" w:eastAsia="Arial" w:hAnsi="Arial" w:cs="Arial"/>
          <w:spacing w:val="-1"/>
          <w:sz w:val="20"/>
          <w:szCs w:val="20"/>
          <w:u w:val="single"/>
        </w:rPr>
        <w:t>i</w:t>
      </w:r>
      <w:r w:rsidRPr="00CF3647">
        <w:rPr>
          <w:rFonts w:ascii="Arial" w:eastAsia="Arial" w:hAnsi="Arial" w:cs="Arial"/>
          <w:sz w:val="20"/>
          <w:szCs w:val="20"/>
          <w:u w:val="single"/>
        </w:rPr>
        <w:t>tos</w:t>
      </w:r>
      <w:r w:rsidRPr="00CF3647">
        <w:rPr>
          <w:rFonts w:ascii="Arial" w:eastAsia="Arial" w:hAnsi="Arial" w:cs="Arial"/>
          <w:spacing w:val="-7"/>
          <w:sz w:val="20"/>
          <w:szCs w:val="20"/>
          <w:u w:val="single"/>
        </w:rPr>
        <w:t xml:space="preserve"> </w:t>
      </w:r>
      <w:r w:rsidRPr="00CF3647">
        <w:rPr>
          <w:rFonts w:ascii="Arial" w:eastAsia="Arial" w:hAnsi="Arial" w:cs="Arial"/>
          <w:sz w:val="20"/>
          <w:szCs w:val="20"/>
          <w:u w:val="single"/>
        </w:rPr>
        <w:t>en</w:t>
      </w:r>
      <w:r w:rsidRPr="00CF3647">
        <w:rPr>
          <w:rFonts w:ascii="Arial" w:eastAsia="Arial" w:hAnsi="Arial" w:cs="Arial"/>
          <w:spacing w:val="-3"/>
          <w:sz w:val="20"/>
          <w:szCs w:val="20"/>
          <w:u w:val="single"/>
        </w:rPr>
        <w:t xml:space="preserve"> </w:t>
      </w:r>
      <w:r w:rsidRPr="00CF3647">
        <w:rPr>
          <w:rFonts w:ascii="Arial" w:eastAsia="Arial" w:hAnsi="Arial" w:cs="Arial"/>
          <w:sz w:val="20"/>
          <w:szCs w:val="20"/>
          <w:u w:val="single"/>
        </w:rPr>
        <w:t>el</w:t>
      </w:r>
      <w:r w:rsidRPr="00CF3647">
        <w:rPr>
          <w:rFonts w:ascii="Arial" w:eastAsia="Arial" w:hAnsi="Arial" w:cs="Arial"/>
          <w:spacing w:val="-4"/>
          <w:sz w:val="20"/>
          <w:szCs w:val="20"/>
          <w:u w:val="single"/>
        </w:rPr>
        <w:t xml:space="preserve"> </w:t>
      </w:r>
      <w:r w:rsidRPr="00CF3647">
        <w:rPr>
          <w:rFonts w:ascii="Arial" w:eastAsia="Arial" w:hAnsi="Arial" w:cs="Arial"/>
          <w:spacing w:val="2"/>
          <w:sz w:val="20"/>
          <w:szCs w:val="20"/>
          <w:u w:val="single"/>
        </w:rPr>
        <w:t>R</w:t>
      </w:r>
      <w:r w:rsidRPr="00CF3647">
        <w:rPr>
          <w:rFonts w:ascii="Arial" w:eastAsia="Arial" w:hAnsi="Arial" w:cs="Arial"/>
          <w:sz w:val="20"/>
          <w:szCs w:val="20"/>
          <w:u w:val="single"/>
        </w:rPr>
        <w:t>UP</w:t>
      </w:r>
      <w:r w:rsidRPr="00CF3647">
        <w:rPr>
          <w:rFonts w:ascii="Arial" w:eastAsia="Arial" w:hAnsi="Arial" w:cs="Arial"/>
          <w:spacing w:val="-5"/>
          <w:sz w:val="20"/>
          <w:szCs w:val="20"/>
          <w:u w:val="single"/>
        </w:rPr>
        <w:t xml:space="preserve"> </w:t>
      </w:r>
      <w:r w:rsidRPr="00CF3647">
        <w:rPr>
          <w:rFonts w:ascii="Arial" w:eastAsia="Arial" w:hAnsi="Arial" w:cs="Arial"/>
          <w:sz w:val="20"/>
          <w:szCs w:val="20"/>
          <w:u w:val="single"/>
        </w:rPr>
        <w:t>en</w:t>
      </w:r>
      <w:r w:rsidRPr="00CF3647">
        <w:rPr>
          <w:rFonts w:ascii="Arial" w:eastAsia="Arial" w:hAnsi="Arial" w:cs="Arial"/>
          <w:spacing w:val="-3"/>
          <w:sz w:val="20"/>
          <w:szCs w:val="20"/>
          <w:u w:val="single"/>
        </w:rPr>
        <w:t xml:space="preserve"> </w:t>
      </w:r>
      <w:r w:rsidRPr="00CF3647">
        <w:rPr>
          <w:rFonts w:ascii="Arial" w:eastAsia="Arial" w:hAnsi="Arial" w:cs="Arial"/>
          <w:spacing w:val="-1"/>
          <w:sz w:val="20"/>
          <w:szCs w:val="20"/>
          <w:u w:val="single"/>
        </w:rPr>
        <w:t>l</w:t>
      </w:r>
      <w:r w:rsidRPr="00CF3647">
        <w:rPr>
          <w:rFonts w:ascii="Arial" w:eastAsia="Arial" w:hAnsi="Arial" w:cs="Arial"/>
          <w:sz w:val="20"/>
          <w:szCs w:val="20"/>
          <w:u w:val="single"/>
        </w:rPr>
        <w:t>os</w:t>
      </w:r>
      <w:r w:rsidRPr="00CF3647">
        <w:rPr>
          <w:rFonts w:ascii="Arial" w:eastAsia="Arial" w:hAnsi="Arial" w:cs="Arial"/>
          <w:spacing w:val="-5"/>
          <w:sz w:val="20"/>
          <w:szCs w:val="20"/>
          <w:u w:val="single"/>
        </w:rPr>
        <w:t xml:space="preserve"> </w:t>
      </w:r>
      <w:r w:rsidRPr="00CF3647">
        <w:rPr>
          <w:rFonts w:ascii="Arial" w:eastAsia="Arial" w:hAnsi="Arial" w:cs="Arial"/>
          <w:spacing w:val="1"/>
          <w:sz w:val="20"/>
          <w:szCs w:val="20"/>
          <w:u w:val="single"/>
        </w:rPr>
        <w:t>c</w:t>
      </w:r>
      <w:r w:rsidRPr="00CF3647">
        <w:rPr>
          <w:rFonts w:ascii="Arial" w:eastAsia="Arial" w:hAnsi="Arial" w:cs="Arial"/>
          <w:spacing w:val="2"/>
          <w:sz w:val="20"/>
          <w:szCs w:val="20"/>
          <w:u w:val="single"/>
        </w:rPr>
        <w:t>ó</w:t>
      </w:r>
      <w:r w:rsidRPr="00CF3647">
        <w:rPr>
          <w:rFonts w:ascii="Arial" w:eastAsia="Arial" w:hAnsi="Arial" w:cs="Arial"/>
          <w:sz w:val="20"/>
          <w:szCs w:val="20"/>
          <w:u w:val="single"/>
        </w:rPr>
        <w:t>d</w:t>
      </w:r>
      <w:r w:rsidRPr="00CF3647">
        <w:rPr>
          <w:rFonts w:ascii="Arial" w:eastAsia="Arial" w:hAnsi="Arial" w:cs="Arial"/>
          <w:spacing w:val="-1"/>
          <w:sz w:val="20"/>
          <w:szCs w:val="20"/>
          <w:u w:val="single"/>
        </w:rPr>
        <w:t>i</w:t>
      </w:r>
      <w:r w:rsidRPr="00CF3647">
        <w:rPr>
          <w:rFonts w:ascii="Arial" w:eastAsia="Arial" w:hAnsi="Arial" w:cs="Arial"/>
          <w:spacing w:val="2"/>
          <w:sz w:val="20"/>
          <w:szCs w:val="20"/>
          <w:u w:val="single"/>
        </w:rPr>
        <w:t>g</w:t>
      </w:r>
      <w:r w:rsidRPr="00CF3647">
        <w:rPr>
          <w:rFonts w:ascii="Arial" w:eastAsia="Arial" w:hAnsi="Arial" w:cs="Arial"/>
          <w:sz w:val="20"/>
          <w:szCs w:val="20"/>
          <w:u w:val="single"/>
        </w:rPr>
        <w:t>os</w:t>
      </w:r>
      <w:r w:rsidRPr="00CF3647">
        <w:rPr>
          <w:rFonts w:ascii="Arial" w:eastAsia="Arial" w:hAnsi="Arial" w:cs="Arial"/>
          <w:spacing w:val="-9"/>
          <w:sz w:val="20"/>
          <w:szCs w:val="20"/>
          <w:u w:val="single"/>
        </w:rPr>
        <w:t xml:space="preserve"> </w:t>
      </w:r>
      <w:r w:rsidRPr="00CF3647">
        <w:rPr>
          <w:rFonts w:ascii="Arial" w:eastAsia="Arial" w:hAnsi="Arial" w:cs="Arial"/>
          <w:spacing w:val="1"/>
          <w:sz w:val="20"/>
          <w:szCs w:val="20"/>
          <w:u w:val="single"/>
        </w:rPr>
        <w:t>s</w:t>
      </w:r>
      <w:r w:rsidRPr="00CF3647">
        <w:rPr>
          <w:rFonts w:ascii="Arial" w:eastAsia="Arial" w:hAnsi="Arial" w:cs="Arial"/>
          <w:sz w:val="20"/>
          <w:szCs w:val="20"/>
          <w:u w:val="single"/>
        </w:rPr>
        <w:t>o</w:t>
      </w:r>
      <w:r w:rsidRPr="00CF3647">
        <w:rPr>
          <w:rFonts w:ascii="Arial" w:eastAsia="Arial" w:hAnsi="Arial" w:cs="Arial"/>
          <w:spacing w:val="1"/>
          <w:sz w:val="20"/>
          <w:szCs w:val="20"/>
          <w:u w:val="single"/>
        </w:rPr>
        <w:t>l</w:t>
      </w:r>
      <w:r w:rsidRPr="00CF3647">
        <w:rPr>
          <w:rFonts w:ascii="Arial" w:eastAsia="Arial" w:hAnsi="Arial" w:cs="Arial"/>
          <w:spacing w:val="-1"/>
          <w:sz w:val="20"/>
          <w:szCs w:val="20"/>
          <w:u w:val="single"/>
        </w:rPr>
        <w:t>i</w:t>
      </w:r>
      <w:r w:rsidRPr="00CF3647">
        <w:rPr>
          <w:rFonts w:ascii="Arial" w:eastAsia="Arial" w:hAnsi="Arial" w:cs="Arial"/>
          <w:spacing w:val="1"/>
          <w:sz w:val="20"/>
          <w:szCs w:val="20"/>
          <w:u w:val="single"/>
        </w:rPr>
        <w:t>c</w:t>
      </w:r>
      <w:r w:rsidRPr="00CF3647">
        <w:rPr>
          <w:rFonts w:ascii="Arial" w:eastAsia="Arial" w:hAnsi="Arial" w:cs="Arial"/>
          <w:spacing w:val="-1"/>
          <w:sz w:val="20"/>
          <w:szCs w:val="20"/>
          <w:u w:val="single"/>
        </w:rPr>
        <w:t>i</w:t>
      </w:r>
      <w:r w:rsidRPr="00CF3647">
        <w:rPr>
          <w:rFonts w:ascii="Arial" w:eastAsia="Arial" w:hAnsi="Arial" w:cs="Arial"/>
          <w:spacing w:val="2"/>
          <w:sz w:val="20"/>
          <w:szCs w:val="20"/>
          <w:u w:val="single"/>
        </w:rPr>
        <w:t>t</w:t>
      </w:r>
      <w:r w:rsidRPr="00CF3647">
        <w:rPr>
          <w:rFonts w:ascii="Arial" w:eastAsia="Arial" w:hAnsi="Arial" w:cs="Arial"/>
          <w:sz w:val="20"/>
          <w:szCs w:val="20"/>
          <w:u w:val="single"/>
        </w:rPr>
        <w:t>a</w:t>
      </w:r>
      <w:r w:rsidRPr="00CF3647">
        <w:rPr>
          <w:rFonts w:ascii="Arial" w:eastAsia="Arial" w:hAnsi="Arial" w:cs="Arial"/>
          <w:spacing w:val="1"/>
          <w:sz w:val="20"/>
          <w:szCs w:val="20"/>
          <w:u w:val="single"/>
        </w:rPr>
        <w:t>d</w:t>
      </w:r>
      <w:r w:rsidRPr="00CF3647">
        <w:rPr>
          <w:rFonts w:ascii="Arial" w:eastAsia="Arial" w:hAnsi="Arial" w:cs="Arial"/>
          <w:sz w:val="20"/>
          <w:szCs w:val="20"/>
          <w:u w:val="single"/>
        </w:rPr>
        <w:t>o</w:t>
      </w:r>
      <w:r w:rsidRPr="00CF3647">
        <w:rPr>
          <w:rFonts w:ascii="Arial" w:eastAsia="Arial" w:hAnsi="Arial" w:cs="Arial"/>
          <w:spacing w:val="1"/>
          <w:sz w:val="20"/>
          <w:szCs w:val="20"/>
          <w:u w:val="single"/>
        </w:rPr>
        <w:t>s</w:t>
      </w:r>
      <w:r w:rsidRPr="00CF3647">
        <w:rPr>
          <w:rFonts w:ascii="Arial" w:eastAsia="Arial" w:hAnsi="Arial" w:cs="Arial"/>
          <w:sz w:val="20"/>
          <w:szCs w:val="20"/>
          <w:u w:val="single"/>
        </w:rPr>
        <w:t>,</w:t>
      </w:r>
      <w:r w:rsidRPr="00CF3647">
        <w:rPr>
          <w:rFonts w:ascii="Arial" w:eastAsia="Arial" w:hAnsi="Arial" w:cs="Arial"/>
          <w:spacing w:val="-13"/>
          <w:sz w:val="20"/>
          <w:szCs w:val="20"/>
          <w:u w:val="single"/>
        </w:rPr>
        <w:t xml:space="preserve"> </w:t>
      </w:r>
      <w:r w:rsidRPr="00CF3647">
        <w:rPr>
          <w:rFonts w:ascii="Arial" w:eastAsia="Arial" w:hAnsi="Arial" w:cs="Arial"/>
          <w:sz w:val="20"/>
          <w:szCs w:val="20"/>
          <w:u w:val="single"/>
        </w:rPr>
        <w:t>no</w:t>
      </w:r>
      <w:r w:rsidRPr="00CF3647">
        <w:rPr>
          <w:rFonts w:ascii="Arial" w:eastAsia="Arial" w:hAnsi="Arial" w:cs="Arial"/>
          <w:spacing w:val="-3"/>
          <w:sz w:val="20"/>
          <w:szCs w:val="20"/>
          <w:u w:val="single"/>
        </w:rPr>
        <w:t xml:space="preserve"> </w:t>
      </w:r>
      <w:r w:rsidRPr="00CF3647">
        <w:rPr>
          <w:rFonts w:ascii="Arial" w:eastAsia="Arial" w:hAnsi="Arial" w:cs="Arial"/>
          <w:spacing w:val="1"/>
          <w:sz w:val="20"/>
          <w:szCs w:val="20"/>
          <w:u w:val="single"/>
        </w:rPr>
        <w:t>s</w:t>
      </w:r>
      <w:r w:rsidRPr="00CF3647">
        <w:rPr>
          <w:rFonts w:ascii="Arial" w:eastAsia="Arial" w:hAnsi="Arial" w:cs="Arial"/>
          <w:sz w:val="20"/>
          <w:szCs w:val="20"/>
          <w:u w:val="single"/>
        </w:rPr>
        <w:t>erá</w:t>
      </w:r>
      <w:r w:rsidRPr="00CF3647">
        <w:rPr>
          <w:rFonts w:ascii="Arial" w:eastAsia="Arial" w:hAnsi="Arial" w:cs="Arial"/>
          <w:spacing w:val="-6"/>
          <w:sz w:val="20"/>
          <w:szCs w:val="20"/>
          <w:u w:val="single"/>
        </w:rPr>
        <w:t xml:space="preserve"> </w:t>
      </w:r>
      <w:r w:rsidRPr="00CF3647">
        <w:rPr>
          <w:rFonts w:ascii="Arial" w:eastAsia="Arial" w:hAnsi="Arial" w:cs="Arial"/>
          <w:spacing w:val="2"/>
          <w:sz w:val="20"/>
          <w:szCs w:val="20"/>
          <w:u w:val="single"/>
        </w:rPr>
        <w:t>t</w:t>
      </w:r>
      <w:r w:rsidRPr="00CF3647">
        <w:rPr>
          <w:rFonts w:ascii="Arial" w:eastAsia="Arial" w:hAnsi="Arial" w:cs="Arial"/>
          <w:sz w:val="20"/>
          <w:szCs w:val="20"/>
          <w:u w:val="single"/>
        </w:rPr>
        <w:t>e</w:t>
      </w:r>
      <w:r w:rsidRPr="00CF3647">
        <w:rPr>
          <w:rFonts w:ascii="Arial" w:eastAsia="Arial" w:hAnsi="Arial" w:cs="Arial"/>
          <w:spacing w:val="1"/>
          <w:sz w:val="20"/>
          <w:szCs w:val="20"/>
          <w:u w:val="single"/>
        </w:rPr>
        <w:t>n</w:t>
      </w:r>
      <w:r w:rsidRPr="00CF3647">
        <w:rPr>
          <w:rFonts w:ascii="Arial" w:eastAsia="Arial" w:hAnsi="Arial" w:cs="Arial"/>
          <w:spacing w:val="-1"/>
          <w:sz w:val="20"/>
          <w:szCs w:val="20"/>
          <w:u w:val="single"/>
        </w:rPr>
        <w:t>i</w:t>
      </w:r>
      <w:r w:rsidRPr="00CF3647">
        <w:rPr>
          <w:rFonts w:ascii="Arial" w:eastAsia="Arial" w:hAnsi="Arial" w:cs="Arial"/>
          <w:sz w:val="20"/>
          <w:szCs w:val="20"/>
          <w:u w:val="single"/>
        </w:rPr>
        <w:t>da en</w:t>
      </w:r>
      <w:r w:rsidRPr="00CF3647">
        <w:rPr>
          <w:rFonts w:ascii="Arial" w:eastAsia="Arial" w:hAnsi="Arial" w:cs="Arial"/>
          <w:spacing w:val="-3"/>
          <w:sz w:val="20"/>
          <w:szCs w:val="20"/>
          <w:u w:val="single"/>
        </w:rPr>
        <w:t xml:space="preserve"> </w:t>
      </w:r>
      <w:r w:rsidRPr="00CF3647">
        <w:rPr>
          <w:rFonts w:ascii="Arial" w:eastAsia="Arial" w:hAnsi="Arial" w:cs="Arial"/>
          <w:spacing w:val="1"/>
          <w:sz w:val="20"/>
          <w:szCs w:val="20"/>
          <w:u w:val="single"/>
        </w:rPr>
        <w:t>c</w:t>
      </w:r>
      <w:r w:rsidRPr="00CF3647">
        <w:rPr>
          <w:rFonts w:ascii="Arial" w:eastAsia="Arial" w:hAnsi="Arial" w:cs="Arial"/>
          <w:sz w:val="20"/>
          <w:szCs w:val="20"/>
          <w:u w:val="single"/>
        </w:rPr>
        <w:t>u</w:t>
      </w:r>
      <w:r w:rsidRPr="00CF3647">
        <w:rPr>
          <w:rFonts w:ascii="Arial" w:eastAsia="Arial" w:hAnsi="Arial" w:cs="Arial"/>
          <w:spacing w:val="1"/>
          <w:sz w:val="20"/>
          <w:szCs w:val="20"/>
          <w:u w:val="single"/>
        </w:rPr>
        <w:t>e</w:t>
      </w:r>
      <w:r w:rsidRPr="00CF3647">
        <w:rPr>
          <w:rFonts w:ascii="Arial" w:eastAsia="Arial" w:hAnsi="Arial" w:cs="Arial"/>
          <w:sz w:val="20"/>
          <w:szCs w:val="20"/>
          <w:u w:val="single"/>
        </w:rPr>
        <w:t>nta</w:t>
      </w:r>
      <w:r w:rsidRPr="00CF3647">
        <w:rPr>
          <w:rFonts w:ascii="Arial" w:eastAsia="Arial" w:hAnsi="Arial" w:cs="Arial"/>
          <w:spacing w:val="-5"/>
          <w:sz w:val="20"/>
          <w:szCs w:val="20"/>
          <w:u w:val="single"/>
        </w:rPr>
        <w:t xml:space="preserve"> </w:t>
      </w:r>
      <w:r w:rsidRPr="00CF3647">
        <w:rPr>
          <w:rFonts w:ascii="Arial" w:eastAsia="Arial" w:hAnsi="Arial" w:cs="Arial"/>
          <w:sz w:val="20"/>
          <w:szCs w:val="20"/>
          <w:u w:val="single"/>
        </w:rPr>
        <w:t>en ninguna circunstancia.</w:t>
      </w:r>
    </w:p>
    <w:p w14:paraId="08B084A2" w14:textId="77777777" w:rsidR="00E93B40" w:rsidRPr="00CF3647" w:rsidRDefault="00E93B40" w:rsidP="00E93B40">
      <w:pPr>
        <w:spacing w:after="0" w:line="240" w:lineRule="auto"/>
        <w:contextualSpacing/>
        <w:jc w:val="both"/>
        <w:rPr>
          <w:rFonts w:ascii="Arial" w:eastAsia="ZTR1C.tmp" w:hAnsi="Arial" w:cs="Arial"/>
          <w:sz w:val="20"/>
          <w:szCs w:val="20"/>
          <w:lang w:eastAsia="es-ES"/>
        </w:rPr>
      </w:pPr>
    </w:p>
    <w:p w14:paraId="76DCE0EA" w14:textId="77777777" w:rsidR="00E93B40" w:rsidRPr="00CF3647" w:rsidRDefault="00E93B40" w:rsidP="00E93B40">
      <w:pPr>
        <w:spacing w:after="0" w:line="240" w:lineRule="auto"/>
        <w:jc w:val="both"/>
        <w:rPr>
          <w:rFonts w:ascii="Arial" w:eastAsia="Times New Roman" w:hAnsi="Arial" w:cs="Arial"/>
          <w:bCs/>
          <w:sz w:val="20"/>
          <w:szCs w:val="20"/>
          <w:lang w:eastAsia="es-ES"/>
        </w:rPr>
      </w:pPr>
      <w:r w:rsidRPr="00CF3647">
        <w:rPr>
          <w:rFonts w:ascii="Arial" w:eastAsia="Times New Roman" w:hAnsi="Arial" w:cs="Arial"/>
          <w:bCs/>
          <w:sz w:val="20"/>
          <w:szCs w:val="20"/>
          <w:lang w:eastAsia="es-ES"/>
        </w:rPr>
        <w:t>En consideración de lo anterior, las certificaciones, actas y formularios aportados solo servirán para verificar la experiencia certificada en el RUP y cuya información no repose en este. Estas certificaciones deberán ser expedidas por el contratante e incluir como mínimo la siguiente información:</w:t>
      </w:r>
    </w:p>
    <w:p w14:paraId="12AD5557" w14:textId="77777777" w:rsidR="00E93B40" w:rsidRPr="00CF3647" w:rsidRDefault="00E93B40" w:rsidP="00447FD5">
      <w:pPr>
        <w:pStyle w:val="Prrafodelista"/>
        <w:numPr>
          <w:ilvl w:val="0"/>
          <w:numId w:val="19"/>
        </w:numPr>
        <w:spacing w:before="120" w:after="0" w:line="240" w:lineRule="auto"/>
        <w:jc w:val="both"/>
        <w:rPr>
          <w:rFonts w:ascii="Arial" w:eastAsia="Times New Roman" w:hAnsi="Arial" w:cs="Arial"/>
          <w:bCs/>
          <w:sz w:val="20"/>
          <w:szCs w:val="20"/>
          <w:lang w:eastAsia="es-ES"/>
        </w:rPr>
      </w:pPr>
      <w:r w:rsidRPr="00CF3647">
        <w:rPr>
          <w:rFonts w:ascii="Arial" w:eastAsia="Times New Roman" w:hAnsi="Arial" w:cs="Arial"/>
          <w:bCs/>
          <w:sz w:val="20"/>
          <w:szCs w:val="20"/>
          <w:lang w:eastAsia="es-ES"/>
        </w:rPr>
        <w:t>Número del contrato.</w:t>
      </w:r>
    </w:p>
    <w:p w14:paraId="1EAFA67A" w14:textId="77777777" w:rsidR="00E93B40" w:rsidRPr="00CF3647" w:rsidRDefault="00E93B40" w:rsidP="00447FD5">
      <w:pPr>
        <w:pStyle w:val="Prrafodelista"/>
        <w:numPr>
          <w:ilvl w:val="0"/>
          <w:numId w:val="19"/>
        </w:numPr>
        <w:spacing w:before="120" w:after="0" w:line="240" w:lineRule="auto"/>
        <w:jc w:val="both"/>
        <w:rPr>
          <w:rFonts w:ascii="Arial" w:eastAsia="Times New Roman" w:hAnsi="Arial" w:cs="Arial"/>
          <w:bCs/>
          <w:sz w:val="20"/>
          <w:szCs w:val="20"/>
          <w:lang w:eastAsia="es-ES"/>
        </w:rPr>
      </w:pPr>
      <w:r w:rsidRPr="00CF3647">
        <w:rPr>
          <w:rFonts w:ascii="Arial" w:eastAsia="Times New Roman" w:hAnsi="Arial" w:cs="Arial"/>
          <w:bCs/>
          <w:sz w:val="20"/>
          <w:szCs w:val="20"/>
          <w:lang w:eastAsia="es-ES"/>
        </w:rPr>
        <w:t>Nombre o razón social del contratante (con dirección y teléfono).</w:t>
      </w:r>
    </w:p>
    <w:p w14:paraId="53924ED1" w14:textId="77777777" w:rsidR="00E93B40" w:rsidRPr="00CF3647" w:rsidRDefault="00E93B40" w:rsidP="00447FD5">
      <w:pPr>
        <w:pStyle w:val="Prrafodelista"/>
        <w:numPr>
          <w:ilvl w:val="0"/>
          <w:numId w:val="19"/>
        </w:numPr>
        <w:spacing w:before="120" w:after="0" w:line="240" w:lineRule="auto"/>
        <w:jc w:val="both"/>
        <w:rPr>
          <w:rFonts w:ascii="Arial" w:eastAsia="Times New Roman" w:hAnsi="Arial" w:cs="Arial"/>
          <w:bCs/>
          <w:sz w:val="20"/>
          <w:szCs w:val="20"/>
          <w:lang w:eastAsia="es-ES"/>
        </w:rPr>
      </w:pPr>
      <w:r w:rsidRPr="00CF3647">
        <w:rPr>
          <w:rFonts w:ascii="Arial" w:eastAsia="Times New Roman" w:hAnsi="Arial" w:cs="Arial"/>
          <w:bCs/>
          <w:sz w:val="20"/>
          <w:szCs w:val="20"/>
          <w:lang w:eastAsia="es-ES"/>
        </w:rPr>
        <w:t>Nombre o razón social del contratista.</w:t>
      </w:r>
    </w:p>
    <w:p w14:paraId="2EE6801E" w14:textId="77777777" w:rsidR="00E93B40" w:rsidRPr="00CF3647" w:rsidRDefault="00E93B40" w:rsidP="00447FD5">
      <w:pPr>
        <w:pStyle w:val="Prrafodelista"/>
        <w:numPr>
          <w:ilvl w:val="0"/>
          <w:numId w:val="19"/>
        </w:numPr>
        <w:spacing w:before="120" w:after="0" w:line="240" w:lineRule="auto"/>
        <w:jc w:val="both"/>
        <w:rPr>
          <w:rFonts w:ascii="Arial" w:eastAsia="Times New Roman" w:hAnsi="Arial" w:cs="Arial"/>
          <w:bCs/>
          <w:sz w:val="20"/>
          <w:szCs w:val="20"/>
          <w:lang w:eastAsia="es-ES"/>
        </w:rPr>
      </w:pPr>
      <w:r w:rsidRPr="00CF3647">
        <w:rPr>
          <w:rFonts w:ascii="Arial" w:eastAsia="Times New Roman" w:hAnsi="Arial" w:cs="Arial"/>
          <w:bCs/>
          <w:sz w:val="20"/>
          <w:szCs w:val="20"/>
          <w:lang w:eastAsia="es-ES"/>
        </w:rPr>
        <w:t>Objeto del contrato, claramente definido.</w:t>
      </w:r>
    </w:p>
    <w:p w14:paraId="5BCDD0B8" w14:textId="77777777" w:rsidR="00E93B40" w:rsidRPr="00CF3647" w:rsidRDefault="00E93B40" w:rsidP="00447FD5">
      <w:pPr>
        <w:pStyle w:val="Prrafodelista"/>
        <w:numPr>
          <w:ilvl w:val="0"/>
          <w:numId w:val="19"/>
        </w:numPr>
        <w:spacing w:before="120" w:after="0" w:line="240" w:lineRule="auto"/>
        <w:jc w:val="both"/>
        <w:rPr>
          <w:rFonts w:ascii="Arial" w:eastAsia="Times New Roman" w:hAnsi="Arial" w:cs="Arial"/>
          <w:bCs/>
          <w:sz w:val="20"/>
          <w:szCs w:val="20"/>
          <w:lang w:eastAsia="es-ES"/>
        </w:rPr>
      </w:pPr>
      <w:r w:rsidRPr="00CF3647">
        <w:rPr>
          <w:rFonts w:ascii="Arial" w:eastAsia="Times New Roman" w:hAnsi="Arial" w:cs="Arial"/>
          <w:bCs/>
          <w:sz w:val="20"/>
          <w:szCs w:val="20"/>
          <w:lang w:eastAsia="es-ES"/>
        </w:rPr>
        <w:t>Fecha de suscripción.</w:t>
      </w:r>
    </w:p>
    <w:p w14:paraId="01CD0A2D" w14:textId="77777777" w:rsidR="00E93B40" w:rsidRPr="00CF3647" w:rsidRDefault="00E93B40" w:rsidP="00447FD5">
      <w:pPr>
        <w:pStyle w:val="Prrafodelista"/>
        <w:numPr>
          <w:ilvl w:val="0"/>
          <w:numId w:val="19"/>
        </w:numPr>
        <w:spacing w:before="120" w:after="0" w:line="240" w:lineRule="auto"/>
        <w:jc w:val="both"/>
        <w:rPr>
          <w:rFonts w:ascii="Arial" w:eastAsia="Times New Roman" w:hAnsi="Arial" w:cs="Arial"/>
          <w:bCs/>
          <w:sz w:val="20"/>
          <w:szCs w:val="20"/>
          <w:lang w:eastAsia="es-ES"/>
        </w:rPr>
      </w:pPr>
      <w:r w:rsidRPr="00CF3647">
        <w:rPr>
          <w:rFonts w:ascii="Arial" w:eastAsia="Times New Roman" w:hAnsi="Arial" w:cs="Arial"/>
          <w:bCs/>
          <w:sz w:val="20"/>
          <w:szCs w:val="20"/>
          <w:lang w:eastAsia="es-ES"/>
        </w:rPr>
        <w:t>Fecha de iniciación.</w:t>
      </w:r>
    </w:p>
    <w:p w14:paraId="320BFFF8" w14:textId="77777777" w:rsidR="00E93B40" w:rsidRPr="00CF3647" w:rsidRDefault="00E93B40" w:rsidP="00447FD5">
      <w:pPr>
        <w:pStyle w:val="Prrafodelista"/>
        <w:numPr>
          <w:ilvl w:val="0"/>
          <w:numId w:val="19"/>
        </w:numPr>
        <w:spacing w:before="120" w:after="0" w:line="240" w:lineRule="auto"/>
        <w:jc w:val="both"/>
        <w:rPr>
          <w:rFonts w:ascii="Arial" w:eastAsia="Times New Roman" w:hAnsi="Arial" w:cs="Arial"/>
          <w:bCs/>
          <w:sz w:val="20"/>
          <w:szCs w:val="20"/>
          <w:lang w:eastAsia="es-ES"/>
        </w:rPr>
      </w:pPr>
      <w:r w:rsidRPr="00CF3647">
        <w:rPr>
          <w:rFonts w:ascii="Arial" w:eastAsia="Times New Roman" w:hAnsi="Arial" w:cs="Arial"/>
          <w:bCs/>
          <w:sz w:val="20"/>
          <w:szCs w:val="20"/>
          <w:lang w:eastAsia="es-ES"/>
        </w:rPr>
        <w:t>Fecha de terminación.</w:t>
      </w:r>
    </w:p>
    <w:p w14:paraId="1167999A" w14:textId="77777777" w:rsidR="00E93B40" w:rsidRPr="00CF3647" w:rsidRDefault="00E93B40" w:rsidP="00447FD5">
      <w:pPr>
        <w:pStyle w:val="Prrafodelista"/>
        <w:numPr>
          <w:ilvl w:val="0"/>
          <w:numId w:val="19"/>
        </w:numPr>
        <w:spacing w:before="120" w:after="0" w:line="240" w:lineRule="auto"/>
        <w:jc w:val="both"/>
        <w:rPr>
          <w:rFonts w:ascii="Arial" w:eastAsia="Times New Roman" w:hAnsi="Arial" w:cs="Arial"/>
          <w:bCs/>
          <w:sz w:val="20"/>
          <w:szCs w:val="20"/>
          <w:lang w:eastAsia="es-ES"/>
        </w:rPr>
      </w:pPr>
      <w:r w:rsidRPr="00CF3647">
        <w:rPr>
          <w:rFonts w:ascii="Arial" w:eastAsia="Times New Roman" w:hAnsi="Arial" w:cs="Arial"/>
          <w:bCs/>
          <w:sz w:val="20"/>
          <w:szCs w:val="20"/>
          <w:lang w:eastAsia="es-ES"/>
        </w:rPr>
        <w:lastRenderedPageBreak/>
        <w:t>Valor total ejecutado del contrato.</w:t>
      </w:r>
    </w:p>
    <w:p w14:paraId="4E7C5E85" w14:textId="77777777" w:rsidR="00E93B40" w:rsidRPr="00CF3647" w:rsidRDefault="00E93B40" w:rsidP="00447FD5">
      <w:pPr>
        <w:numPr>
          <w:ilvl w:val="0"/>
          <w:numId w:val="19"/>
        </w:numPr>
        <w:tabs>
          <w:tab w:val="left" w:pos="851"/>
          <w:tab w:val="left" w:pos="8647"/>
        </w:tabs>
        <w:spacing w:after="0" w:line="240" w:lineRule="auto"/>
        <w:ind w:right="49"/>
        <w:jc w:val="both"/>
        <w:rPr>
          <w:rFonts w:ascii="Arial" w:hAnsi="Arial" w:cs="Arial"/>
          <w:sz w:val="20"/>
          <w:szCs w:val="20"/>
        </w:rPr>
      </w:pPr>
      <w:r w:rsidRPr="00CF3647">
        <w:rPr>
          <w:rFonts w:ascii="Arial" w:hAnsi="Arial" w:cs="Arial"/>
          <w:sz w:val="20"/>
          <w:szCs w:val="20"/>
        </w:rPr>
        <w:t>La certificación debe ser expedida por el representante legal o el respectivo competente.</w:t>
      </w:r>
    </w:p>
    <w:p w14:paraId="1442E94A" w14:textId="77777777" w:rsidR="00E93B40" w:rsidRPr="00CF3647" w:rsidRDefault="00E93B40" w:rsidP="00E93B40">
      <w:pPr>
        <w:tabs>
          <w:tab w:val="left" w:pos="851"/>
          <w:tab w:val="left" w:pos="8647"/>
        </w:tabs>
        <w:spacing w:after="0" w:line="240" w:lineRule="auto"/>
        <w:ind w:left="720" w:right="49"/>
        <w:jc w:val="both"/>
        <w:rPr>
          <w:rFonts w:ascii="Arial" w:hAnsi="Arial" w:cs="Arial"/>
          <w:sz w:val="20"/>
          <w:szCs w:val="20"/>
        </w:rPr>
      </w:pPr>
    </w:p>
    <w:p w14:paraId="65FC6E9B" w14:textId="77777777" w:rsidR="00E93B40" w:rsidRPr="00CF3647" w:rsidRDefault="00E93B40" w:rsidP="00E93B40">
      <w:pPr>
        <w:spacing w:after="0" w:line="240" w:lineRule="auto"/>
        <w:ind w:right="49"/>
        <w:jc w:val="both"/>
        <w:rPr>
          <w:rFonts w:ascii="Arial" w:eastAsia="Times New Roman" w:hAnsi="Arial" w:cs="Arial"/>
          <w:bCs/>
          <w:sz w:val="20"/>
          <w:szCs w:val="20"/>
          <w:lang w:eastAsia="es-ES"/>
        </w:rPr>
      </w:pPr>
      <w:r w:rsidRPr="00CF3647">
        <w:rPr>
          <w:rFonts w:ascii="Arial" w:eastAsia="Times New Roman" w:hAnsi="Arial" w:cs="Arial"/>
          <w:bCs/>
          <w:sz w:val="20"/>
          <w:szCs w:val="20"/>
          <w:lang w:eastAsia="es-ES"/>
        </w:rPr>
        <w:t xml:space="preserve">Sin embargo, en el caso que el objeto del contrato certificado incluya </w:t>
      </w:r>
      <w:r w:rsidRPr="00F67EAC">
        <w:rPr>
          <w:rFonts w:ascii="Arial" w:eastAsia="Times New Roman" w:hAnsi="Arial" w:cs="Arial"/>
          <w:bCs/>
          <w:sz w:val="20"/>
          <w:szCs w:val="20"/>
          <w:u w:val="single"/>
          <w:lang w:eastAsia="es-ES"/>
        </w:rPr>
        <w:t xml:space="preserve">actividades </w:t>
      </w:r>
      <w:r w:rsidRPr="00CF3647">
        <w:rPr>
          <w:rFonts w:ascii="Arial" w:eastAsia="Times New Roman" w:hAnsi="Arial" w:cs="Arial"/>
          <w:bCs/>
          <w:sz w:val="20"/>
          <w:szCs w:val="20"/>
          <w:u w:val="single"/>
          <w:lang w:eastAsia="es-ES"/>
        </w:rPr>
        <w:t>diferentes</w:t>
      </w:r>
      <w:r w:rsidRPr="00CF3647">
        <w:rPr>
          <w:rFonts w:ascii="Arial" w:eastAsia="Times New Roman" w:hAnsi="Arial" w:cs="Arial"/>
          <w:bCs/>
          <w:sz w:val="20"/>
          <w:szCs w:val="20"/>
          <w:lang w:eastAsia="es-ES"/>
        </w:rPr>
        <w:t xml:space="preserve"> a las requeridas en este numeral, el proponente presentará certificación del Contratante o documento equivalente que indique, de manera clara y expresa, el valor y alcance ejecutado en las actividades que cumplen con la experiencia requerida en el presente proceso. Este será el valor que la Entidad tendrá en cuenta al momento de evaluar la Experiencia del Proponente; si en los documentos aportados no se encuentran discriminados estos valores, </w:t>
      </w:r>
      <w:r w:rsidRPr="00CF3647">
        <w:rPr>
          <w:rFonts w:ascii="Arial" w:eastAsia="Times New Roman" w:hAnsi="Arial" w:cs="Arial"/>
          <w:b/>
          <w:bCs/>
          <w:sz w:val="20"/>
          <w:szCs w:val="20"/>
          <w:lang w:eastAsia="es-ES"/>
        </w:rPr>
        <w:t>NO</w:t>
      </w:r>
      <w:r w:rsidRPr="00CF3647">
        <w:rPr>
          <w:rFonts w:ascii="Arial" w:eastAsia="Times New Roman" w:hAnsi="Arial" w:cs="Arial"/>
          <w:bCs/>
          <w:sz w:val="20"/>
          <w:szCs w:val="20"/>
          <w:lang w:eastAsia="es-ES"/>
        </w:rPr>
        <w:t xml:space="preserve"> podrá ser tenida en cuenta la respectiva experiencia. </w:t>
      </w:r>
    </w:p>
    <w:p w14:paraId="202C2F64" w14:textId="77777777" w:rsidR="00E93B40" w:rsidRPr="00CF3647" w:rsidRDefault="00E93B40" w:rsidP="00E93B40">
      <w:pPr>
        <w:tabs>
          <w:tab w:val="left" w:pos="8647"/>
          <w:tab w:val="left" w:pos="8931"/>
        </w:tabs>
        <w:spacing w:after="0" w:line="240" w:lineRule="auto"/>
        <w:ind w:right="49"/>
        <w:jc w:val="both"/>
        <w:rPr>
          <w:rFonts w:ascii="Arial" w:eastAsia="Arial" w:hAnsi="Arial" w:cs="Arial"/>
          <w:spacing w:val="4"/>
          <w:sz w:val="20"/>
          <w:szCs w:val="20"/>
        </w:rPr>
      </w:pPr>
    </w:p>
    <w:p w14:paraId="5A22C533" w14:textId="4A41A6A7" w:rsidR="00E93B40" w:rsidRDefault="00E93B40" w:rsidP="00E93B40">
      <w:pPr>
        <w:tabs>
          <w:tab w:val="left" w:pos="8647"/>
          <w:tab w:val="left" w:pos="8931"/>
        </w:tabs>
        <w:spacing w:after="0" w:line="240" w:lineRule="auto"/>
        <w:ind w:right="49"/>
        <w:jc w:val="both"/>
        <w:rPr>
          <w:rFonts w:ascii="Arial" w:eastAsia="Arial" w:hAnsi="Arial" w:cs="Arial"/>
          <w:spacing w:val="3"/>
          <w:sz w:val="20"/>
          <w:szCs w:val="20"/>
        </w:rPr>
      </w:pPr>
      <w:r w:rsidRPr="00CF3647">
        <w:rPr>
          <w:rFonts w:ascii="Arial" w:eastAsia="Arial" w:hAnsi="Arial" w:cs="Arial"/>
          <w:spacing w:val="4"/>
          <w:sz w:val="20"/>
          <w:szCs w:val="20"/>
        </w:rPr>
        <w:t>Pa</w:t>
      </w:r>
      <w:r w:rsidRPr="00CF3647">
        <w:rPr>
          <w:rFonts w:ascii="Arial" w:eastAsia="Arial" w:hAnsi="Arial" w:cs="Arial"/>
          <w:spacing w:val="5"/>
          <w:sz w:val="20"/>
          <w:szCs w:val="20"/>
        </w:rPr>
        <w:t>r</w:t>
      </w:r>
      <w:r w:rsidRPr="00CF3647">
        <w:rPr>
          <w:rFonts w:ascii="Arial" w:eastAsia="Arial" w:hAnsi="Arial" w:cs="Arial"/>
          <w:sz w:val="20"/>
          <w:szCs w:val="20"/>
        </w:rPr>
        <w:t>a</w:t>
      </w:r>
      <w:r w:rsidRPr="00CF3647">
        <w:rPr>
          <w:rFonts w:ascii="Arial" w:eastAsia="Arial" w:hAnsi="Arial" w:cs="Arial"/>
          <w:spacing w:val="-7"/>
          <w:sz w:val="20"/>
          <w:szCs w:val="20"/>
        </w:rPr>
        <w:t xml:space="preserve"> </w:t>
      </w:r>
      <w:r w:rsidRPr="00CF3647">
        <w:rPr>
          <w:rFonts w:ascii="Arial" w:eastAsia="Arial" w:hAnsi="Arial" w:cs="Arial"/>
          <w:spacing w:val="2"/>
          <w:sz w:val="20"/>
          <w:szCs w:val="20"/>
        </w:rPr>
        <w:t>e</w:t>
      </w:r>
      <w:r w:rsidRPr="00CF3647">
        <w:rPr>
          <w:rFonts w:ascii="Arial" w:eastAsia="Arial" w:hAnsi="Arial" w:cs="Arial"/>
          <w:spacing w:val="7"/>
          <w:sz w:val="20"/>
          <w:szCs w:val="20"/>
        </w:rPr>
        <w:t>f</w:t>
      </w:r>
      <w:r w:rsidRPr="00CF3647">
        <w:rPr>
          <w:rFonts w:ascii="Arial" w:eastAsia="Arial" w:hAnsi="Arial" w:cs="Arial"/>
          <w:spacing w:val="2"/>
          <w:sz w:val="20"/>
          <w:szCs w:val="20"/>
        </w:rPr>
        <w:t>e</w:t>
      </w:r>
      <w:r w:rsidRPr="00CF3647">
        <w:rPr>
          <w:rFonts w:ascii="Arial" w:eastAsia="Arial" w:hAnsi="Arial" w:cs="Arial"/>
          <w:spacing w:val="6"/>
          <w:sz w:val="20"/>
          <w:szCs w:val="20"/>
        </w:rPr>
        <w:t>c</w:t>
      </w:r>
      <w:r w:rsidRPr="00CF3647">
        <w:rPr>
          <w:rFonts w:ascii="Arial" w:eastAsia="Arial" w:hAnsi="Arial" w:cs="Arial"/>
          <w:spacing w:val="4"/>
          <w:sz w:val="20"/>
          <w:szCs w:val="20"/>
        </w:rPr>
        <w:t>t</w:t>
      </w:r>
      <w:r w:rsidRPr="00CF3647">
        <w:rPr>
          <w:rFonts w:ascii="Arial" w:eastAsia="Arial" w:hAnsi="Arial" w:cs="Arial"/>
          <w:spacing w:val="2"/>
          <w:sz w:val="20"/>
          <w:szCs w:val="20"/>
        </w:rPr>
        <w:t>o</w:t>
      </w:r>
      <w:r w:rsidRPr="00CF3647">
        <w:rPr>
          <w:rFonts w:ascii="Arial" w:eastAsia="Arial" w:hAnsi="Arial" w:cs="Arial"/>
          <w:sz w:val="20"/>
          <w:szCs w:val="20"/>
        </w:rPr>
        <w:t>s</w:t>
      </w:r>
      <w:r w:rsidRPr="00CF3647">
        <w:rPr>
          <w:rFonts w:ascii="Arial" w:eastAsia="Arial" w:hAnsi="Arial" w:cs="Arial"/>
          <w:spacing w:val="-8"/>
          <w:sz w:val="20"/>
          <w:szCs w:val="20"/>
        </w:rPr>
        <w:t xml:space="preserve"> </w:t>
      </w:r>
      <w:r w:rsidRPr="00CF3647">
        <w:rPr>
          <w:rFonts w:ascii="Arial" w:eastAsia="Arial" w:hAnsi="Arial" w:cs="Arial"/>
          <w:spacing w:val="4"/>
          <w:sz w:val="20"/>
          <w:szCs w:val="20"/>
        </w:rPr>
        <w:t>d</w:t>
      </w:r>
      <w:r w:rsidRPr="00CF3647">
        <w:rPr>
          <w:rFonts w:ascii="Arial" w:eastAsia="Arial" w:hAnsi="Arial" w:cs="Arial"/>
          <w:sz w:val="20"/>
          <w:szCs w:val="20"/>
        </w:rPr>
        <w:t>e</w:t>
      </w:r>
      <w:r w:rsidRPr="00CF3647">
        <w:rPr>
          <w:rFonts w:ascii="Arial" w:eastAsia="Arial" w:hAnsi="Arial" w:cs="Arial"/>
          <w:spacing w:val="-8"/>
          <w:sz w:val="20"/>
          <w:szCs w:val="20"/>
        </w:rPr>
        <w:t xml:space="preserve"> </w:t>
      </w:r>
      <w:r w:rsidRPr="00CF3647">
        <w:rPr>
          <w:rFonts w:ascii="Arial" w:eastAsia="Arial" w:hAnsi="Arial" w:cs="Arial"/>
          <w:spacing w:val="4"/>
          <w:sz w:val="20"/>
          <w:szCs w:val="20"/>
        </w:rPr>
        <w:t>e</w:t>
      </w:r>
      <w:r w:rsidRPr="00CF3647">
        <w:rPr>
          <w:rFonts w:ascii="Arial" w:eastAsia="Arial" w:hAnsi="Arial" w:cs="Arial"/>
          <w:spacing w:val="3"/>
          <w:sz w:val="20"/>
          <w:szCs w:val="20"/>
        </w:rPr>
        <w:t>v</w:t>
      </w:r>
      <w:r w:rsidRPr="00CF3647">
        <w:rPr>
          <w:rFonts w:ascii="Arial" w:eastAsia="Arial" w:hAnsi="Arial" w:cs="Arial"/>
          <w:spacing w:val="4"/>
          <w:sz w:val="20"/>
          <w:szCs w:val="20"/>
        </w:rPr>
        <w:t>alua</w:t>
      </w:r>
      <w:r w:rsidRPr="00CF3647">
        <w:rPr>
          <w:rFonts w:ascii="Arial" w:eastAsia="Arial" w:hAnsi="Arial" w:cs="Arial"/>
          <w:spacing w:val="6"/>
          <w:sz w:val="20"/>
          <w:szCs w:val="20"/>
        </w:rPr>
        <w:t>c</w:t>
      </w:r>
      <w:r w:rsidRPr="00CF3647">
        <w:rPr>
          <w:rFonts w:ascii="Arial" w:eastAsia="Arial" w:hAnsi="Arial" w:cs="Arial"/>
          <w:spacing w:val="4"/>
          <w:sz w:val="20"/>
          <w:szCs w:val="20"/>
        </w:rPr>
        <w:t>ió</w:t>
      </w:r>
      <w:r w:rsidRPr="00CF3647">
        <w:rPr>
          <w:rFonts w:ascii="Arial" w:eastAsia="Arial" w:hAnsi="Arial" w:cs="Arial"/>
          <w:sz w:val="20"/>
          <w:szCs w:val="20"/>
        </w:rPr>
        <w:t xml:space="preserve">n, </w:t>
      </w:r>
      <w:r w:rsidRPr="00CF3647">
        <w:rPr>
          <w:rFonts w:ascii="Arial" w:eastAsia="Arial" w:hAnsi="Arial" w:cs="Arial"/>
          <w:spacing w:val="3"/>
          <w:sz w:val="20"/>
          <w:szCs w:val="20"/>
        </w:rPr>
        <w:t>la Entidad tomará los valores de experiencia aportada en salarios mínimos reportados en el Registro Único de Proponentes (RUP) y los convertirá en valor presente, multiplicándolos por el valor del salario mínimo mensual legal del año 202</w:t>
      </w:r>
      <w:r w:rsidR="009F41F3">
        <w:rPr>
          <w:rFonts w:ascii="Arial" w:eastAsia="Arial" w:hAnsi="Arial" w:cs="Arial"/>
          <w:spacing w:val="3"/>
          <w:sz w:val="20"/>
          <w:szCs w:val="20"/>
        </w:rPr>
        <w:t>6</w:t>
      </w:r>
      <w:r w:rsidRPr="00CF3647">
        <w:rPr>
          <w:rFonts w:ascii="Arial" w:eastAsia="Arial" w:hAnsi="Arial" w:cs="Arial"/>
          <w:spacing w:val="3"/>
          <w:sz w:val="20"/>
          <w:szCs w:val="20"/>
        </w:rPr>
        <w:t>.</w:t>
      </w:r>
      <w:r w:rsidR="006F57D0">
        <w:rPr>
          <w:rFonts w:ascii="Arial" w:eastAsia="Arial" w:hAnsi="Arial" w:cs="Arial"/>
          <w:spacing w:val="3"/>
          <w:sz w:val="20"/>
          <w:szCs w:val="20"/>
        </w:rPr>
        <w:t xml:space="preserve"> </w:t>
      </w:r>
      <w:r w:rsidR="006F57D0" w:rsidRPr="006F57D0">
        <w:rPr>
          <w:rFonts w:ascii="Arial" w:eastAsia="Arial" w:hAnsi="Arial" w:cs="Arial"/>
          <w:spacing w:val="3"/>
          <w:sz w:val="20"/>
          <w:szCs w:val="20"/>
        </w:rPr>
        <w:t>En el caso de contratos ejecutados a través de diferentes años se tendrá en cuenta para efectos de conversión y calificación, el valor total certificado en la fecha de finalización o terminación de ejecución del contrato traído a salarios mínimos legales vigentes. Luego se calculará la suma aritmética de los valores presentes de los contratos aportados. Para el valor final se tomarán dos (2) decimales.</w:t>
      </w:r>
    </w:p>
    <w:p w14:paraId="02F42660" w14:textId="77777777" w:rsidR="00E93B40" w:rsidRPr="00CF3647" w:rsidRDefault="00E93B40" w:rsidP="00E93B40">
      <w:pPr>
        <w:tabs>
          <w:tab w:val="left" w:pos="8647"/>
          <w:tab w:val="left" w:pos="8931"/>
        </w:tabs>
        <w:spacing w:after="0" w:line="240" w:lineRule="auto"/>
        <w:ind w:right="49"/>
        <w:jc w:val="both"/>
        <w:rPr>
          <w:rFonts w:ascii="Arial" w:eastAsia="Arial" w:hAnsi="Arial" w:cs="Arial"/>
          <w:spacing w:val="3"/>
          <w:sz w:val="20"/>
          <w:szCs w:val="20"/>
        </w:rPr>
      </w:pPr>
    </w:p>
    <w:p w14:paraId="6B70D31D" w14:textId="77777777" w:rsidR="00E93B40" w:rsidRPr="00CF3647" w:rsidRDefault="00E93B40" w:rsidP="00E93B40">
      <w:pPr>
        <w:tabs>
          <w:tab w:val="left" w:pos="8647"/>
          <w:tab w:val="left" w:pos="8931"/>
        </w:tabs>
        <w:spacing w:after="0" w:line="240" w:lineRule="auto"/>
        <w:ind w:right="49"/>
        <w:jc w:val="both"/>
        <w:rPr>
          <w:rFonts w:ascii="Arial" w:eastAsia="Times New Roman" w:hAnsi="Arial" w:cs="Arial"/>
          <w:bCs/>
          <w:sz w:val="20"/>
          <w:szCs w:val="20"/>
          <w:lang w:eastAsia="es-ES"/>
        </w:rPr>
      </w:pPr>
      <w:r w:rsidRPr="00CF3647">
        <w:rPr>
          <w:rFonts w:ascii="Arial" w:eastAsia="Times New Roman" w:hAnsi="Arial" w:cs="Arial"/>
          <w:bCs/>
          <w:sz w:val="20"/>
          <w:szCs w:val="20"/>
          <w:lang w:eastAsia="es-ES"/>
        </w:rPr>
        <w:t>Cuando el proponente sea una persona natural o jurídica extranjera que no tenga sucursal en Colombia, presentará la información que acredite su experiencia, en iguales condiciones y cumpliendo los mismos requisitos que los proponentes nacionales. Las actividades desarrolladas se certificarán mediante la presentación de actas o certificaciones respectivas, en las que se verifiquen los valores cancelados por dicho concepto.</w:t>
      </w:r>
    </w:p>
    <w:p w14:paraId="6260001D" w14:textId="77777777" w:rsidR="00E93B40" w:rsidRPr="00CF3647" w:rsidRDefault="00E93B40" w:rsidP="00E93B40">
      <w:pPr>
        <w:tabs>
          <w:tab w:val="left" w:pos="8647"/>
          <w:tab w:val="left" w:pos="8931"/>
        </w:tabs>
        <w:spacing w:after="0" w:line="240" w:lineRule="auto"/>
        <w:ind w:right="49"/>
        <w:jc w:val="both"/>
        <w:rPr>
          <w:rFonts w:ascii="Arial" w:eastAsia="Arial" w:hAnsi="Arial" w:cs="Arial"/>
          <w:spacing w:val="-3"/>
          <w:sz w:val="20"/>
          <w:szCs w:val="20"/>
        </w:rPr>
      </w:pPr>
    </w:p>
    <w:p w14:paraId="17F13DC4" w14:textId="77777777" w:rsidR="00E93B40" w:rsidRPr="00CF3647" w:rsidRDefault="00E93B40" w:rsidP="00E93B40">
      <w:pPr>
        <w:tabs>
          <w:tab w:val="left" w:pos="8647"/>
          <w:tab w:val="left" w:pos="8931"/>
        </w:tabs>
        <w:spacing w:after="0" w:line="240" w:lineRule="auto"/>
        <w:ind w:right="49"/>
        <w:jc w:val="both"/>
        <w:rPr>
          <w:rFonts w:ascii="Arial" w:eastAsia="Times New Roman" w:hAnsi="Arial" w:cs="Arial"/>
          <w:bCs/>
          <w:sz w:val="20"/>
          <w:szCs w:val="20"/>
          <w:lang w:eastAsia="es-ES"/>
        </w:rPr>
      </w:pPr>
      <w:r w:rsidRPr="00CF3647">
        <w:rPr>
          <w:rFonts w:ascii="Arial" w:eastAsia="Times New Roman" w:hAnsi="Arial" w:cs="Arial"/>
          <w:bCs/>
          <w:sz w:val="20"/>
          <w:szCs w:val="20"/>
          <w:lang w:eastAsia="es-ES"/>
        </w:rPr>
        <w:t>En caso de que alguna información referente a esta experiencia no esté acreditada de la manera que exige el presente estudio, deberá aportar el documento o documentos equivalentes, de los cuales se pueda obtener la información requerida. Esta acreditación con documentos equivalentes solo aplica en relación con aquellos documentos expedidos en un país extranjero. Si los documentos son generados en otro idioma, los mismos deberán adjuntarse con la traducción oficial al español.</w:t>
      </w:r>
    </w:p>
    <w:p w14:paraId="1CDB4AE4" w14:textId="77777777" w:rsidR="00E93B40" w:rsidRDefault="00E93B40" w:rsidP="00E93B40">
      <w:pPr>
        <w:tabs>
          <w:tab w:val="left" w:pos="8647"/>
        </w:tabs>
        <w:autoSpaceDE w:val="0"/>
        <w:autoSpaceDN w:val="0"/>
        <w:adjustRightInd w:val="0"/>
        <w:spacing w:after="0" w:line="240" w:lineRule="auto"/>
        <w:jc w:val="both"/>
        <w:rPr>
          <w:rFonts w:ascii="Arial" w:hAnsi="Arial" w:cs="Arial"/>
          <w:kern w:val="32"/>
          <w:sz w:val="20"/>
          <w:szCs w:val="20"/>
        </w:rPr>
      </w:pPr>
    </w:p>
    <w:p w14:paraId="23D4D9A2" w14:textId="77777777" w:rsidR="00E93B40" w:rsidRPr="00CF3647" w:rsidRDefault="00E93B40" w:rsidP="00E93B40">
      <w:pPr>
        <w:spacing w:after="0" w:line="240" w:lineRule="auto"/>
        <w:jc w:val="both"/>
        <w:rPr>
          <w:rFonts w:ascii="Arial" w:eastAsia="Times New Roman" w:hAnsi="Arial" w:cs="Arial"/>
          <w:b/>
          <w:bCs/>
          <w:sz w:val="20"/>
          <w:szCs w:val="20"/>
          <w:lang w:val="es-ES" w:eastAsia="es-ES"/>
        </w:rPr>
      </w:pPr>
      <w:r w:rsidRPr="00CF3647">
        <w:rPr>
          <w:rFonts w:ascii="Arial" w:eastAsia="Times New Roman" w:hAnsi="Arial" w:cs="Arial"/>
          <w:b/>
          <w:bCs/>
          <w:sz w:val="20"/>
          <w:szCs w:val="20"/>
          <w:lang w:eastAsia="es-ES"/>
        </w:rPr>
        <w:t xml:space="preserve">NOTA 2: </w:t>
      </w:r>
      <w:r w:rsidRPr="00CF3647">
        <w:rPr>
          <w:rFonts w:ascii="Arial" w:eastAsia="Times New Roman" w:hAnsi="Arial" w:cs="Arial"/>
          <w:sz w:val="20"/>
          <w:szCs w:val="20"/>
          <w:lang w:val="es-ES" w:eastAsia="es-ES"/>
        </w:rPr>
        <w:t xml:space="preserve">para que un proponente plural (promesa de sociedad futura, consorcio o unión temporal) sea evaluado en el ítem de experiencia, no es necesario que todas las empresas que integran el proponente plural aporten experiencia habilitante en el presente proceso de selección. Pero si es importante que todos los miembros de la estructura plural se encuentren inscritos en el RUP. </w:t>
      </w:r>
      <w:r w:rsidRPr="00CF3647">
        <w:rPr>
          <w:rFonts w:ascii="Arial" w:eastAsia="Times New Roman" w:hAnsi="Arial" w:cs="Arial"/>
          <w:b/>
          <w:bCs/>
          <w:sz w:val="20"/>
          <w:szCs w:val="20"/>
          <w:lang w:val="es-ES" w:eastAsia="es-ES"/>
        </w:rPr>
        <w:t>El miembro del proponente plural que acredite la mayor experiencia por lo menos debe acreditar que posee una participación no menor al 40% en la promesa de sociedad futura, consorcio o unión temporal.</w:t>
      </w:r>
    </w:p>
    <w:p w14:paraId="37ADD64C" w14:textId="77777777" w:rsidR="00E93B40" w:rsidRPr="00CF3647" w:rsidRDefault="00E93B40" w:rsidP="00E93B40">
      <w:pPr>
        <w:tabs>
          <w:tab w:val="left" w:pos="8647"/>
        </w:tabs>
        <w:autoSpaceDE w:val="0"/>
        <w:autoSpaceDN w:val="0"/>
        <w:adjustRightInd w:val="0"/>
        <w:spacing w:after="0" w:line="240" w:lineRule="auto"/>
        <w:jc w:val="both"/>
        <w:rPr>
          <w:rFonts w:ascii="Arial" w:hAnsi="Arial" w:cs="Arial"/>
          <w:kern w:val="32"/>
          <w:sz w:val="20"/>
          <w:szCs w:val="20"/>
          <w:lang w:val="es-ES"/>
        </w:rPr>
      </w:pPr>
    </w:p>
    <w:p w14:paraId="2302EF2A" w14:textId="3382857B" w:rsidR="00E93B40" w:rsidRPr="00CF3647" w:rsidRDefault="00E93B40" w:rsidP="00E93B40">
      <w:pPr>
        <w:tabs>
          <w:tab w:val="left" w:pos="8647"/>
        </w:tabs>
        <w:spacing w:after="0" w:line="240" w:lineRule="auto"/>
        <w:ind w:right="49"/>
        <w:jc w:val="both"/>
        <w:rPr>
          <w:rFonts w:ascii="Arial" w:hAnsi="Arial" w:cs="Arial"/>
          <w:sz w:val="20"/>
          <w:szCs w:val="20"/>
        </w:rPr>
      </w:pPr>
      <w:r w:rsidRPr="00CF3647">
        <w:rPr>
          <w:rFonts w:ascii="Arial" w:eastAsia="Arial" w:hAnsi="Arial" w:cs="Arial"/>
          <w:b/>
          <w:spacing w:val="-1"/>
          <w:sz w:val="20"/>
          <w:szCs w:val="20"/>
        </w:rPr>
        <w:t>NOTA</w:t>
      </w:r>
      <w:r w:rsidRPr="00CF3647">
        <w:rPr>
          <w:rFonts w:ascii="Arial" w:eastAsia="Arial" w:hAnsi="Arial" w:cs="Arial"/>
          <w:b/>
          <w:sz w:val="20"/>
          <w:szCs w:val="20"/>
        </w:rPr>
        <w:t xml:space="preserve"> 3:</w:t>
      </w:r>
      <w:r w:rsidRPr="00CF3647">
        <w:rPr>
          <w:rFonts w:ascii="Arial" w:eastAsia="Arial" w:hAnsi="Arial" w:cs="Arial"/>
          <w:b/>
          <w:spacing w:val="2"/>
          <w:sz w:val="20"/>
          <w:szCs w:val="20"/>
        </w:rPr>
        <w:t xml:space="preserve"> </w:t>
      </w:r>
      <w:r w:rsidRPr="00CF3647">
        <w:rPr>
          <w:rFonts w:ascii="Arial" w:eastAsia="Arial" w:hAnsi="Arial" w:cs="Arial"/>
          <w:spacing w:val="-1"/>
          <w:sz w:val="20"/>
          <w:szCs w:val="20"/>
        </w:rPr>
        <w:t>p</w:t>
      </w:r>
      <w:r w:rsidRPr="00CF3647">
        <w:rPr>
          <w:rFonts w:ascii="Arial" w:eastAsia="Arial" w:hAnsi="Arial" w:cs="Arial"/>
          <w:sz w:val="20"/>
          <w:szCs w:val="20"/>
        </w:rPr>
        <w:t>ara</w:t>
      </w:r>
      <w:r w:rsidRPr="00CF3647">
        <w:rPr>
          <w:rFonts w:ascii="Arial" w:eastAsia="Arial" w:hAnsi="Arial" w:cs="Arial"/>
          <w:spacing w:val="1"/>
          <w:sz w:val="20"/>
          <w:szCs w:val="20"/>
        </w:rPr>
        <w:t xml:space="preserve"> </w:t>
      </w:r>
      <w:r w:rsidRPr="00CF3647">
        <w:rPr>
          <w:rFonts w:ascii="Arial" w:eastAsia="Arial" w:hAnsi="Arial" w:cs="Arial"/>
          <w:spacing w:val="-3"/>
          <w:sz w:val="20"/>
          <w:szCs w:val="20"/>
        </w:rPr>
        <w:t>e</w:t>
      </w:r>
      <w:r w:rsidRPr="00CF3647">
        <w:rPr>
          <w:rFonts w:ascii="Arial" w:eastAsia="Arial" w:hAnsi="Arial" w:cs="Arial"/>
          <w:spacing w:val="3"/>
          <w:sz w:val="20"/>
          <w:szCs w:val="20"/>
        </w:rPr>
        <w:t>f</w:t>
      </w:r>
      <w:r w:rsidRPr="00CF3647">
        <w:rPr>
          <w:rFonts w:ascii="Arial" w:eastAsia="Arial" w:hAnsi="Arial" w:cs="Arial"/>
          <w:spacing w:val="-3"/>
          <w:sz w:val="20"/>
          <w:szCs w:val="20"/>
        </w:rPr>
        <w:t>e</w:t>
      </w:r>
      <w:r w:rsidRPr="00CF3647">
        <w:rPr>
          <w:rFonts w:ascii="Arial" w:eastAsia="Arial" w:hAnsi="Arial" w:cs="Arial"/>
          <w:sz w:val="20"/>
          <w:szCs w:val="20"/>
        </w:rPr>
        <w:t>c</w:t>
      </w:r>
      <w:r w:rsidRPr="00CF3647">
        <w:rPr>
          <w:rFonts w:ascii="Arial" w:eastAsia="Arial" w:hAnsi="Arial" w:cs="Arial"/>
          <w:spacing w:val="1"/>
          <w:sz w:val="20"/>
          <w:szCs w:val="20"/>
        </w:rPr>
        <w:t>t</w:t>
      </w:r>
      <w:r w:rsidRPr="00CF3647">
        <w:rPr>
          <w:rFonts w:ascii="Arial" w:eastAsia="Arial" w:hAnsi="Arial" w:cs="Arial"/>
          <w:sz w:val="20"/>
          <w:szCs w:val="20"/>
        </w:rPr>
        <w:t>os</w:t>
      </w:r>
      <w:r w:rsidRPr="00CF3647">
        <w:rPr>
          <w:rFonts w:ascii="Arial" w:eastAsia="Arial" w:hAnsi="Arial" w:cs="Arial"/>
          <w:spacing w:val="1"/>
          <w:sz w:val="20"/>
          <w:szCs w:val="20"/>
        </w:rPr>
        <w:t xml:space="preserve"> </w:t>
      </w:r>
      <w:r w:rsidRPr="00CF3647">
        <w:rPr>
          <w:rFonts w:ascii="Arial" w:eastAsia="Arial" w:hAnsi="Arial" w:cs="Arial"/>
          <w:sz w:val="20"/>
          <w:szCs w:val="20"/>
        </w:rPr>
        <w:t xml:space="preserve">de </w:t>
      </w:r>
      <w:r w:rsidRPr="00CF3647">
        <w:rPr>
          <w:rFonts w:ascii="Arial" w:eastAsia="Arial" w:hAnsi="Arial" w:cs="Arial"/>
          <w:spacing w:val="-2"/>
          <w:sz w:val="20"/>
          <w:szCs w:val="20"/>
        </w:rPr>
        <w:t>v</w:t>
      </w:r>
      <w:r w:rsidRPr="00CF3647">
        <w:rPr>
          <w:rFonts w:ascii="Arial" w:eastAsia="Arial" w:hAnsi="Arial" w:cs="Arial"/>
          <w:sz w:val="20"/>
          <w:szCs w:val="20"/>
        </w:rPr>
        <w:t>er</w:t>
      </w:r>
      <w:r w:rsidRPr="00CF3647">
        <w:rPr>
          <w:rFonts w:ascii="Arial" w:eastAsia="Arial" w:hAnsi="Arial" w:cs="Arial"/>
          <w:spacing w:val="-3"/>
          <w:sz w:val="20"/>
          <w:szCs w:val="20"/>
        </w:rPr>
        <w:t>i</w:t>
      </w:r>
      <w:r w:rsidRPr="00CF3647">
        <w:rPr>
          <w:rFonts w:ascii="Arial" w:eastAsia="Arial" w:hAnsi="Arial" w:cs="Arial"/>
          <w:spacing w:val="3"/>
          <w:sz w:val="20"/>
          <w:szCs w:val="20"/>
        </w:rPr>
        <w:t>f</w:t>
      </w:r>
      <w:r w:rsidRPr="00CF3647">
        <w:rPr>
          <w:rFonts w:ascii="Arial" w:eastAsia="Arial" w:hAnsi="Arial" w:cs="Arial"/>
          <w:spacing w:val="-1"/>
          <w:sz w:val="20"/>
          <w:szCs w:val="20"/>
        </w:rPr>
        <w:t>i</w:t>
      </w:r>
      <w:r w:rsidRPr="00CF3647">
        <w:rPr>
          <w:rFonts w:ascii="Arial" w:eastAsia="Arial" w:hAnsi="Arial" w:cs="Arial"/>
          <w:sz w:val="20"/>
          <w:szCs w:val="20"/>
        </w:rPr>
        <w:t>cac</w:t>
      </w:r>
      <w:r w:rsidRPr="00CF3647">
        <w:rPr>
          <w:rFonts w:ascii="Arial" w:eastAsia="Arial" w:hAnsi="Arial" w:cs="Arial"/>
          <w:spacing w:val="-1"/>
          <w:sz w:val="20"/>
          <w:szCs w:val="20"/>
        </w:rPr>
        <w:t>i</w:t>
      </w:r>
      <w:r w:rsidRPr="00CF3647">
        <w:rPr>
          <w:rFonts w:ascii="Arial" w:eastAsia="Arial" w:hAnsi="Arial" w:cs="Arial"/>
          <w:sz w:val="20"/>
          <w:szCs w:val="20"/>
        </w:rPr>
        <w:t>ón</w:t>
      </w:r>
      <w:r w:rsidRPr="00CF3647">
        <w:rPr>
          <w:rFonts w:ascii="Arial" w:eastAsia="Arial" w:hAnsi="Arial" w:cs="Arial"/>
          <w:spacing w:val="3"/>
          <w:sz w:val="20"/>
          <w:szCs w:val="20"/>
        </w:rPr>
        <w:t xml:space="preserve"> </w:t>
      </w:r>
      <w:r w:rsidRPr="00CF3647">
        <w:rPr>
          <w:rFonts w:ascii="Arial" w:eastAsia="Arial" w:hAnsi="Arial" w:cs="Arial"/>
          <w:sz w:val="20"/>
          <w:szCs w:val="20"/>
        </w:rPr>
        <w:t xml:space="preserve">de </w:t>
      </w:r>
      <w:r w:rsidRPr="00CF3647">
        <w:rPr>
          <w:rFonts w:ascii="Arial" w:eastAsia="Arial" w:hAnsi="Arial" w:cs="Arial"/>
          <w:spacing w:val="1"/>
          <w:sz w:val="20"/>
          <w:szCs w:val="20"/>
        </w:rPr>
        <w:t>r</w:t>
      </w:r>
      <w:r w:rsidRPr="00CF3647">
        <w:rPr>
          <w:rFonts w:ascii="Arial" w:eastAsia="Arial" w:hAnsi="Arial" w:cs="Arial"/>
          <w:spacing w:val="-3"/>
          <w:sz w:val="20"/>
          <w:szCs w:val="20"/>
        </w:rPr>
        <w:t>e</w:t>
      </w:r>
      <w:r w:rsidRPr="00CF3647">
        <w:rPr>
          <w:rFonts w:ascii="Arial" w:eastAsia="Arial" w:hAnsi="Arial" w:cs="Arial"/>
          <w:sz w:val="20"/>
          <w:szCs w:val="20"/>
        </w:rPr>
        <w:t>q</w:t>
      </w:r>
      <w:r w:rsidRPr="00CF3647">
        <w:rPr>
          <w:rFonts w:ascii="Arial" w:eastAsia="Arial" w:hAnsi="Arial" w:cs="Arial"/>
          <w:spacing w:val="-1"/>
          <w:sz w:val="20"/>
          <w:szCs w:val="20"/>
        </w:rPr>
        <w:t>ui</w:t>
      </w:r>
      <w:r w:rsidRPr="00CF3647">
        <w:rPr>
          <w:rFonts w:ascii="Arial" w:eastAsia="Arial" w:hAnsi="Arial" w:cs="Arial"/>
          <w:sz w:val="20"/>
          <w:szCs w:val="20"/>
        </w:rPr>
        <w:t>s</w:t>
      </w:r>
      <w:r w:rsidRPr="00CF3647">
        <w:rPr>
          <w:rFonts w:ascii="Arial" w:eastAsia="Arial" w:hAnsi="Arial" w:cs="Arial"/>
          <w:spacing w:val="-1"/>
          <w:sz w:val="20"/>
          <w:szCs w:val="20"/>
        </w:rPr>
        <w:t>i</w:t>
      </w:r>
      <w:r w:rsidRPr="00CF3647">
        <w:rPr>
          <w:rFonts w:ascii="Arial" w:eastAsia="Arial" w:hAnsi="Arial" w:cs="Arial"/>
          <w:spacing w:val="1"/>
          <w:sz w:val="20"/>
          <w:szCs w:val="20"/>
        </w:rPr>
        <w:t>t</w:t>
      </w:r>
      <w:r w:rsidRPr="00CF3647">
        <w:rPr>
          <w:rFonts w:ascii="Arial" w:eastAsia="Arial" w:hAnsi="Arial" w:cs="Arial"/>
          <w:sz w:val="20"/>
          <w:szCs w:val="20"/>
        </w:rPr>
        <w:t>os</w:t>
      </w:r>
      <w:r w:rsidRPr="00CF3647">
        <w:rPr>
          <w:rFonts w:ascii="Arial" w:eastAsia="Arial" w:hAnsi="Arial" w:cs="Arial"/>
          <w:spacing w:val="-2"/>
          <w:sz w:val="20"/>
          <w:szCs w:val="20"/>
        </w:rPr>
        <w:t xml:space="preserve"> </w:t>
      </w:r>
      <w:r w:rsidRPr="00CF3647">
        <w:rPr>
          <w:rFonts w:ascii="Arial" w:eastAsia="Arial" w:hAnsi="Arial" w:cs="Arial"/>
          <w:sz w:val="20"/>
          <w:szCs w:val="20"/>
        </w:rPr>
        <w:t>h</w:t>
      </w:r>
      <w:r w:rsidRPr="00CF3647">
        <w:rPr>
          <w:rFonts w:ascii="Arial" w:eastAsia="Arial" w:hAnsi="Arial" w:cs="Arial"/>
          <w:spacing w:val="-1"/>
          <w:sz w:val="20"/>
          <w:szCs w:val="20"/>
        </w:rPr>
        <w:t>a</w:t>
      </w:r>
      <w:r w:rsidRPr="00CF3647">
        <w:rPr>
          <w:rFonts w:ascii="Arial" w:eastAsia="Arial" w:hAnsi="Arial" w:cs="Arial"/>
          <w:sz w:val="20"/>
          <w:szCs w:val="20"/>
        </w:rPr>
        <w:t>b</w:t>
      </w:r>
      <w:r w:rsidRPr="00CF3647">
        <w:rPr>
          <w:rFonts w:ascii="Arial" w:eastAsia="Arial" w:hAnsi="Arial" w:cs="Arial"/>
          <w:spacing w:val="-1"/>
          <w:sz w:val="20"/>
          <w:szCs w:val="20"/>
        </w:rPr>
        <w:t>ili</w:t>
      </w:r>
      <w:r w:rsidRPr="00CF3647">
        <w:rPr>
          <w:rFonts w:ascii="Arial" w:eastAsia="Arial" w:hAnsi="Arial" w:cs="Arial"/>
          <w:spacing w:val="1"/>
          <w:sz w:val="20"/>
          <w:szCs w:val="20"/>
        </w:rPr>
        <w:t>t</w:t>
      </w:r>
      <w:r w:rsidRPr="00CF3647">
        <w:rPr>
          <w:rFonts w:ascii="Arial" w:eastAsia="Arial" w:hAnsi="Arial" w:cs="Arial"/>
          <w:sz w:val="20"/>
          <w:szCs w:val="20"/>
        </w:rPr>
        <w:t>a</w:t>
      </w:r>
      <w:r w:rsidRPr="00CF3647">
        <w:rPr>
          <w:rFonts w:ascii="Arial" w:eastAsia="Arial" w:hAnsi="Arial" w:cs="Arial"/>
          <w:spacing w:val="-1"/>
          <w:sz w:val="20"/>
          <w:szCs w:val="20"/>
        </w:rPr>
        <w:t>n</w:t>
      </w:r>
      <w:r w:rsidRPr="00CF3647">
        <w:rPr>
          <w:rFonts w:ascii="Arial" w:eastAsia="Arial" w:hAnsi="Arial" w:cs="Arial"/>
          <w:spacing w:val="1"/>
          <w:sz w:val="20"/>
          <w:szCs w:val="20"/>
        </w:rPr>
        <w:t>t</w:t>
      </w:r>
      <w:r w:rsidRPr="00CF3647">
        <w:rPr>
          <w:rFonts w:ascii="Arial" w:eastAsia="Arial" w:hAnsi="Arial" w:cs="Arial"/>
          <w:sz w:val="20"/>
          <w:szCs w:val="20"/>
        </w:rPr>
        <w:t>es</w:t>
      </w:r>
      <w:r w:rsidRPr="00CF3647">
        <w:rPr>
          <w:rFonts w:ascii="Arial" w:eastAsia="Arial" w:hAnsi="Arial" w:cs="Arial"/>
          <w:spacing w:val="3"/>
          <w:sz w:val="20"/>
          <w:szCs w:val="20"/>
        </w:rPr>
        <w:t xml:space="preserve"> </w:t>
      </w:r>
      <w:r w:rsidRPr="00CF3647">
        <w:rPr>
          <w:rFonts w:ascii="Arial" w:eastAsia="Arial" w:hAnsi="Arial" w:cs="Arial"/>
          <w:sz w:val="20"/>
          <w:szCs w:val="20"/>
        </w:rPr>
        <w:t>y</w:t>
      </w:r>
      <w:r w:rsidRPr="00CF3647">
        <w:rPr>
          <w:rFonts w:ascii="Arial" w:eastAsia="Arial" w:hAnsi="Arial" w:cs="Arial"/>
          <w:spacing w:val="1"/>
          <w:sz w:val="20"/>
          <w:szCs w:val="20"/>
        </w:rPr>
        <w:t xml:space="preserve"> </w:t>
      </w:r>
      <w:r w:rsidRPr="00CF3647">
        <w:rPr>
          <w:rFonts w:ascii="Arial" w:eastAsia="Arial" w:hAnsi="Arial" w:cs="Arial"/>
          <w:spacing w:val="-1"/>
          <w:sz w:val="20"/>
          <w:szCs w:val="20"/>
        </w:rPr>
        <w:t>l</w:t>
      </w:r>
      <w:r w:rsidRPr="00CF3647">
        <w:rPr>
          <w:rFonts w:ascii="Arial" w:eastAsia="Arial" w:hAnsi="Arial" w:cs="Arial"/>
          <w:sz w:val="20"/>
          <w:szCs w:val="20"/>
        </w:rPr>
        <w:t>a</w:t>
      </w:r>
      <w:r w:rsidRPr="00CF3647">
        <w:rPr>
          <w:rFonts w:ascii="Arial" w:eastAsia="Arial" w:hAnsi="Arial" w:cs="Arial"/>
          <w:spacing w:val="1"/>
          <w:sz w:val="20"/>
          <w:szCs w:val="20"/>
        </w:rPr>
        <w:t xml:space="preserve"> </w:t>
      </w:r>
      <w:r w:rsidRPr="00CF3647">
        <w:rPr>
          <w:rFonts w:ascii="Arial" w:eastAsia="Arial" w:hAnsi="Arial" w:cs="Arial"/>
          <w:sz w:val="20"/>
          <w:szCs w:val="20"/>
        </w:rPr>
        <w:t>p</w:t>
      </w:r>
      <w:r w:rsidRPr="00CF3647">
        <w:rPr>
          <w:rFonts w:ascii="Arial" w:eastAsia="Arial" w:hAnsi="Arial" w:cs="Arial"/>
          <w:spacing w:val="-1"/>
          <w:sz w:val="20"/>
          <w:szCs w:val="20"/>
        </w:rPr>
        <w:t>o</w:t>
      </w:r>
      <w:r w:rsidRPr="00CF3647">
        <w:rPr>
          <w:rFonts w:ascii="Arial" w:eastAsia="Arial" w:hAnsi="Arial" w:cs="Arial"/>
          <w:sz w:val="20"/>
          <w:szCs w:val="20"/>
        </w:rPr>
        <w:t>s</w:t>
      </w:r>
      <w:r w:rsidRPr="00CF3647">
        <w:rPr>
          <w:rFonts w:ascii="Arial" w:eastAsia="Arial" w:hAnsi="Arial" w:cs="Arial"/>
          <w:spacing w:val="1"/>
          <w:sz w:val="20"/>
          <w:szCs w:val="20"/>
        </w:rPr>
        <w:t>t</w:t>
      </w:r>
      <w:r w:rsidRPr="00CF3647">
        <w:rPr>
          <w:rFonts w:ascii="Arial" w:eastAsia="Arial" w:hAnsi="Arial" w:cs="Arial"/>
          <w:spacing w:val="-3"/>
          <w:sz w:val="20"/>
          <w:szCs w:val="20"/>
        </w:rPr>
        <w:t>e</w:t>
      </w:r>
      <w:r w:rsidRPr="00CF3647">
        <w:rPr>
          <w:rFonts w:ascii="Arial" w:eastAsia="Arial" w:hAnsi="Arial" w:cs="Arial"/>
          <w:spacing w:val="1"/>
          <w:sz w:val="20"/>
          <w:szCs w:val="20"/>
        </w:rPr>
        <w:t>r</w:t>
      </w:r>
      <w:r w:rsidRPr="00CF3647">
        <w:rPr>
          <w:rFonts w:ascii="Arial" w:eastAsia="Arial" w:hAnsi="Arial" w:cs="Arial"/>
          <w:spacing w:val="-1"/>
          <w:sz w:val="20"/>
          <w:szCs w:val="20"/>
        </w:rPr>
        <w:t>i</w:t>
      </w:r>
      <w:r w:rsidRPr="00CF3647">
        <w:rPr>
          <w:rFonts w:ascii="Arial" w:eastAsia="Arial" w:hAnsi="Arial" w:cs="Arial"/>
          <w:sz w:val="20"/>
          <w:szCs w:val="20"/>
        </w:rPr>
        <w:t>or</w:t>
      </w:r>
      <w:r w:rsidRPr="00CF3647">
        <w:rPr>
          <w:rFonts w:ascii="Arial" w:eastAsia="Arial" w:hAnsi="Arial" w:cs="Arial"/>
          <w:spacing w:val="2"/>
          <w:sz w:val="20"/>
          <w:szCs w:val="20"/>
        </w:rPr>
        <w:t xml:space="preserve"> </w:t>
      </w:r>
      <w:r w:rsidRPr="00CF3647">
        <w:rPr>
          <w:rFonts w:ascii="Arial" w:eastAsia="Arial" w:hAnsi="Arial" w:cs="Arial"/>
          <w:sz w:val="20"/>
          <w:szCs w:val="20"/>
        </w:rPr>
        <w:t>a</w:t>
      </w:r>
      <w:r w:rsidRPr="00CF3647">
        <w:rPr>
          <w:rFonts w:ascii="Arial" w:eastAsia="Arial" w:hAnsi="Arial" w:cs="Arial"/>
          <w:spacing w:val="-1"/>
          <w:sz w:val="20"/>
          <w:szCs w:val="20"/>
        </w:rPr>
        <w:t>pli</w:t>
      </w:r>
      <w:r w:rsidRPr="00CF3647">
        <w:rPr>
          <w:rFonts w:ascii="Arial" w:eastAsia="Arial" w:hAnsi="Arial" w:cs="Arial"/>
          <w:sz w:val="20"/>
          <w:szCs w:val="20"/>
        </w:rPr>
        <w:t>cac</w:t>
      </w:r>
      <w:r w:rsidRPr="00CF3647">
        <w:rPr>
          <w:rFonts w:ascii="Arial" w:eastAsia="Arial" w:hAnsi="Arial" w:cs="Arial"/>
          <w:spacing w:val="-1"/>
          <w:sz w:val="20"/>
          <w:szCs w:val="20"/>
        </w:rPr>
        <w:t>i</w:t>
      </w:r>
      <w:r w:rsidRPr="00CF3647">
        <w:rPr>
          <w:rFonts w:ascii="Arial" w:eastAsia="Arial" w:hAnsi="Arial" w:cs="Arial"/>
          <w:sz w:val="20"/>
          <w:szCs w:val="20"/>
        </w:rPr>
        <w:t>ón</w:t>
      </w:r>
      <w:r w:rsidRPr="00CF3647">
        <w:rPr>
          <w:rFonts w:ascii="Arial" w:eastAsia="Arial" w:hAnsi="Arial" w:cs="Arial"/>
          <w:spacing w:val="3"/>
          <w:sz w:val="20"/>
          <w:szCs w:val="20"/>
        </w:rPr>
        <w:t xml:space="preserve"> </w:t>
      </w:r>
      <w:r w:rsidRPr="00CF3647">
        <w:rPr>
          <w:rFonts w:ascii="Arial" w:eastAsia="Arial" w:hAnsi="Arial" w:cs="Arial"/>
          <w:sz w:val="20"/>
          <w:szCs w:val="20"/>
        </w:rPr>
        <w:t xml:space="preserve">de </w:t>
      </w:r>
      <w:r w:rsidRPr="00CF3647">
        <w:rPr>
          <w:rFonts w:ascii="Arial" w:eastAsia="Arial" w:hAnsi="Arial" w:cs="Arial"/>
          <w:spacing w:val="-1"/>
          <w:sz w:val="20"/>
          <w:szCs w:val="20"/>
        </w:rPr>
        <w:t>l</w:t>
      </w:r>
      <w:r w:rsidRPr="00CF3647">
        <w:rPr>
          <w:rFonts w:ascii="Arial" w:eastAsia="Arial" w:hAnsi="Arial" w:cs="Arial"/>
          <w:sz w:val="20"/>
          <w:szCs w:val="20"/>
        </w:rPr>
        <w:t>os c</w:t>
      </w:r>
      <w:r w:rsidRPr="00CF3647">
        <w:rPr>
          <w:rFonts w:ascii="Arial" w:eastAsia="Arial" w:hAnsi="Arial" w:cs="Arial"/>
          <w:spacing w:val="1"/>
          <w:sz w:val="20"/>
          <w:szCs w:val="20"/>
        </w:rPr>
        <w:t>r</w:t>
      </w:r>
      <w:r w:rsidRPr="00CF3647">
        <w:rPr>
          <w:rFonts w:ascii="Arial" w:eastAsia="Arial" w:hAnsi="Arial" w:cs="Arial"/>
          <w:spacing w:val="-1"/>
          <w:sz w:val="20"/>
          <w:szCs w:val="20"/>
        </w:rPr>
        <w:t>i</w:t>
      </w:r>
      <w:r w:rsidRPr="00CF3647">
        <w:rPr>
          <w:rFonts w:ascii="Arial" w:eastAsia="Arial" w:hAnsi="Arial" w:cs="Arial"/>
          <w:spacing w:val="1"/>
          <w:sz w:val="20"/>
          <w:szCs w:val="20"/>
        </w:rPr>
        <w:t>t</w:t>
      </w:r>
      <w:r w:rsidRPr="00CF3647">
        <w:rPr>
          <w:rFonts w:ascii="Arial" w:eastAsia="Arial" w:hAnsi="Arial" w:cs="Arial"/>
          <w:sz w:val="20"/>
          <w:szCs w:val="20"/>
        </w:rPr>
        <w:t>eri</w:t>
      </w:r>
      <w:r w:rsidRPr="00CF3647">
        <w:rPr>
          <w:rFonts w:ascii="Arial" w:eastAsia="Arial" w:hAnsi="Arial" w:cs="Arial"/>
          <w:spacing w:val="-1"/>
          <w:sz w:val="20"/>
          <w:szCs w:val="20"/>
        </w:rPr>
        <w:t>o</w:t>
      </w:r>
      <w:r w:rsidRPr="00CF3647">
        <w:rPr>
          <w:rFonts w:ascii="Arial" w:eastAsia="Arial" w:hAnsi="Arial" w:cs="Arial"/>
          <w:sz w:val="20"/>
          <w:szCs w:val="20"/>
        </w:rPr>
        <w:t>s</w:t>
      </w:r>
      <w:r w:rsidRPr="00CF3647">
        <w:rPr>
          <w:rFonts w:ascii="Arial" w:eastAsia="Arial" w:hAnsi="Arial" w:cs="Arial"/>
          <w:spacing w:val="-8"/>
          <w:sz w:val="20"/>
          <w:szCs w:val="20"/>
        </w:rPr>
        <w:t xml:space="preserve"> </w:t>
      </w:r>
      <w:r w:rsidRPr="00CF3647">
        <w:rPr>
          <w:rFonts w:ascii="Arial" w:eastAsia="Arial" w:hAnsi="Arial" w:cs="Arial"/>
          <w:sz w:val="20"/>
          <w:szCs w:val="20"/>
        </w:rPr>
        <w:t>de</w:t>
      </w:r>
      <w:r w:rsidRPr="00CF3647">
        <w:rPr>
          <w:rFonts w:ascii="Arial" w:eastAsia="Arial" w:hAnsi="Arial" w:cs="Arial"/>
          <w:spacing w:val="-9"/>
          <w:sz w:val="20"/>
          <w:szCs w:val="20"/>
        </w:rPr>
        <w:t xml:space="preserve"> </w:t>
      </w:r>
      <w:r w:rsidRPr="00CF3647">
        <w:rPr>
          <w:rFonts w:ascii="Arial" w:eastAsia="Arial" w:hAnsi="Arial" w:cs="Arial"/>
          <w:sz w:val="20"/>
          <w:szCs w:val="20"/>
        </w:rPr>
        <w:t>p</w:t>
      </w:r>
      <w:r w:rsidRPr="00CF3647">
        <w:rPr>
          <w:rFonts w:ascii="Arial" w:eastAsia="Arial" w:hAnsi="Arial" w:cs="Arial"/>
          <w:spacing w:val="-1"/>
          <w:sz w:val="20"/>
          <w:szCs w:val="20"/>
        </w:rPr>
        <w:t>o</w:t>
      </w:r>
      <w:r w:rsidRPr="00CF3647">
        <w:rPr>
          <w:rFonts w:ascii="Arial" w:eastAsia="Arial" w:hAnsi="Arial" w:cs="Arial"/>
          <w:sz w:val="20"/>
          <w:szCs w:val="20"/>
        </w:rPr>
        <w:t>n</w:t>
      </w:r>
      <w:r w:rsidRPr="00CF3647">
        <w:rPr>
          <w:rFonts w:ascii="Arial" w:eastAsia="Arial" w:hAnsi="Arial" w:cs="Arial"/>
          <w:spacing w:val="-1"/>
          <w:sz w:val="20"/>
          <w:szCs w:val="20"/>
        </w:rPr>
        <w:t>d</w:t>
      </w:r>
      <w:r w:rsidRPr="00CF3647">
        <w:rPr>
          <w:rFonts w:ascii="Arial" w:eastAsia="Arial" w:hAnsi="Arial" w:cs="Arial"/>
          <w:spacing w:val="-3"/>
          <w:sz w:val="20"/>
          <w:szCs w:val="20"/>
        </w:rPr>
        <w:t>e</w:t>
      </w:r>
      <w:r w:rsidRPr="00CF3647">
        <w:rPr>
          <w:rFonts w:ascii="Arial" w:eastAsia="Arial" w:hAnsi="Arial" w:cs="Arial"/>
          <w:spacing w:val="1"/>
          <w:sz w:val="20"/>
          <w:szCs w:val="20"/>
        </w:rPr>
        <w:t>r</w:t>
      </w:r>
      <w:r w:rsidRPr="00CF3647">
        <w:rPr>
          <w:rFonts w:ascii="Arial" w:eastAsia="Arial" w:hAnsi="Arial" w:cs="Arial"/>
          <w:sz w:val="20"/>
          <w:szCs w:val="20"/>
        </w:rPr>
        <w:t>ac</w:t>
      </w:r>
      <w:r w:rsidRPr="00CF3647">
        <w:rPr>
          <w:rFonts w:ascii="Arial" w:eastAsia="Arial" w:hAnsi="Arial" w:cs="Arial"/>
          <w:spacing w:val="-1"/>
          <w:sz w:val="20"/>
          <w:szCs w:val="20"/>
        </w:rPr>
        <w:t>i</w:t>
      </w:r>
      <w:r w:rsidRPr="00CF3647">
        <w:rPr>
          <w:rFonts w:ascii="Arial" w:eastAsia="Arial" w:hAnsi="Arial" w:cs="Arial"/>
          <w:sz w:val="20"/>
          <w:szCs w:val="20"/>
        </w:rPr>
        <w:t>ó</w:t>
      </w:r>
      <w:r w:rsidRPr="00CF3647">
        <w:rPr>
          <w:rFonts w:ascii="Arial" w:eastAsia="Arial" w:hAnsi="Arial" w:cs="Arial"/>
          <w:spacing w:val="-1"/>
          <w:sz w:val="20"/>
          <w:szCs w:val="20"/>
        </w:rPr>
        <w:t>n</w:t>
      </w:r>
      <w:r w:rsidRPr="00CF3647">
        <w:rPr>
          <w:rFonts w:ascii="Arial" w:eastAsia="Arial" w:hAnsi="Arial" w:cs="Arial"/>
          <w:sz w:val="20"/>
          <w:szCs w:val="20"/>
        </w:rPr>
        <w:t>,</w:t>
      </w:r>
      <w:r w:rsidRPr="00CF3647">
        <w:rPr>
          <w:rFonts w:ascii="Arial" w:eastAsia="Arial" w:hAnsi="Arial" w:cs="Arial"/>
          <w:spacing w:val="-9"/>
          <w:sz w:val="20"/>
          <w:szCs w:val="20"/>
        </w:rPr>
        <w:t xml:space="preserve"> </w:t>
      </w:r>
      <w:r w:rsidRPr="00CF3647">
        <w:rPr>
          <w:rFonts w:ascii="Arial" w:eastAsia="Arial" w:hAnsi="Arial" w:cs="Arial"/>
          <w:b/>
          <w:spacing w:val="-1"/>
          <w:sz w:val="20"/>
          <w:szCs w:val="20"/>
        </w:rPr>
        <w:t>ÚN</w:t>
      </w:r>
      <w:r w:rsidRPr="00CF3647">
        <w:rPr>
          <w:rFonts w:ascii="Arial" w:eastAsia="Arial" w:hAnsi="Arial" w:cs="Arial"/>
          <w:b/>
          <w:spacing w:val="1"/>
          <w:sz w:val="20"/>
          <w:szCs w:val="20"/>
        </w:rPr>
        <w:t>IC</w:t>
      </w:r>
      <w:r w:rsidRPr="00CF3647">
        <w:rPr>
          <w:rFonts w:ascii="Arial" w:eastAsia="Arial" w:hAnsi="Arial" w:cs="Arial"/>
          <w:b/>
          <w:spacing w:val="-6"/>
          <w:sz w:val="20"/>
          <w:szCs w:val="20"/>
        </w:rPr>
        <w:t>A</w:t>
      </w:r>
      <w:r w:rsidRPr="00CF3647">
        <w:rPr>
          <w:rFonts w:ascii="Arial" w:eastAsia="Arial" w:hAnsi="Arial" w:cs="Arial"/>
          <w:b/>
          <w:spacing w:val="1"/>
          <w:sz w:val="20"/>
          <w:szCs w:val="20"/>
        </w:rPr>
        <w:t>M</w:t>
      </w:r>
      <w:r w:rsidRPr="00CF3647">
        <w:rPr>
          <w:rFonts w:ascii="Arial" w:eastAsia="Arial" w:hAnsi="Arial" w:cs="Arial"/>
          <w:b/>
          <w:spacing w:val="-1"/>
          <w:sz w:val="20"/>
          <w:szCs w:val="20"/>
        </w:rPr>
        <w:t>E</w:t>
      </w:r>
      <w:r w:rsidRPr="00CF3647">
        <w:rPr>
          <w:rFonts w:ascii="Arial" w:eastAsia="Arial" w:hAnsi="Arial" w:cs="Arial"/>
          <w:b/>
          <w:spacing w:val="1"/>
          <w:sz w:val="20"/>
          <w:szCs w:val="20"/>
        </w:rPr>
        <w:t>N</w:t>
      </w:r>
      <w:r w:rsidRPr="00CF3647">
        <w:rPr>
          <w:rFonts w:ascii="Arial" w:eastAsia="Arial" w:hAnsi="Arial" w:cs="Arial"/>
          <w:b/>
          <w:spacing w:val="-3"/>
          <w:sz w:val="20"/>
          <w:szCs w:val="20"/>
        </w:rPr>
        <w:t>T</w:t>
      </w:r>
      <w:r w:rsidRPr="00CF3647">
        <w:rPr>
          <w:rFonts w:ascii="Arial" w:eastAsia="Arial" w:hAnsi="Arial" w:cs="Arial"/>
          <w:b/>
          <w:sz w:val="20"/>
          <w:szCs w:val="20"/>
        </w:rPr>
        <w:t>E</w:t>
      </w:r>
      <w:r w:rsidRPr="00CF3647">
        <w:rPr>
          <w:rFonts w:ascii="Arial" w:eastAsia="Arial" w:hAnsi="Arial" w:cs="Arial"/>
          <w:b/>
          <w:spacing w:val="-8"/>
          <w:sz w:val="20"/>
          <w:szCs w:val="20"/>
        </w:rPr>
        <w:t xml:space="preserve"> </w:t>
      </w:r>
      <w:r w:rsidRPr="00CF3647">
        <w:rPr>
          <w:rFonts w:ascii="Arial" w:eastAsia="Arial" w:hAnsi="Arial" w:cs="Arial"/>
          <w:sz w:val="20"/>
          <w:szCs w:val="20"/>
        </w:rPr>
        <w:t>se</w:t>
      </w:r>
      <w:r w:rsidRPr="00CF3647">
        <w:rPr>
          <w:rFonts w:ascii="Arial" w:eastAsia="Arial" w:hAnsi="Arial" w:cs="Arial"/>
          <w:spacing w:val="-9"/>
          <w:sz w:val="20"/>
          <w:szCs w:val="20"/>
        </w:rPr>
        <w:t xml:space="preserve"> </w:t>
      </w:r>
      <w:r w:rsidRPr="00CF3647">
        <w:rPr>
          <w:rFonts w:ascii="Arial" w:eastAsia="Arial" w:hAnsi="Arial" w:cs="Arial"/>
          <w:spacing w:val="1"/>
          <w:sz w:val="20"/>
          <w:szCs w:val="20"/>
        </w:rPr>
        <w:t>t</w:t>
      </w:r>
      <w:r w:rsidRPr="00CF3647">
        <w:rPr>
          <w:rFonts w:ascii="Arial" w:eastAsia="Arial" w:hAnsi="Arial" w:cs="Arial"/>
          <w:sz w:val="20"/>
          <w:szCs w:val="20"/>
        </w:rPr>
        <w:t>e</w:t>
      </w:r>
      <w:r w:rsidRPr="00CF3647">
        <w:rPr>
          <w:rFonts w:ascii="Arial" w:eastAsia="Arial" w:hAnsi="Arial" w:cs="Arial"/>
          <w:spacing w:val="-1"/>
          <w:sz w:val="20"/>
          <w:szCs w:val="20"/>
        </w:rPr>
        <w:t>n</w:t>
      </w:r>
      <w:r w:rsidRPr="00CF3647">
        <w:rPr>
          <w:rFonts w:ascii="Arial" w:eastAsia="Arial" w:hAnsi="Arial" w:cs="Arial"/>
          <w:sz w:val="20"/>
          <w:szCs w:val="20"/>
        </w:rPr>
        <w:t>drá</w:t>
      </w:r>
      <w:r w:rsidRPr="00CF3647">
        <w:rPr>
          <w:rFonts w:ascii="Arial" w:eastAsia="Arial" w:hAnsi="Arial" w:cs="Arial"/>
          <w:spacing w:val="-8"/>
          <w:sz w:val="20"/>
          <w:szCs w:val="20"/>
        </w:rPr>
        <w:t xml:space="preserve"> </w:t>
      </w:r>
      <w:r w:rsidRPr="00CF3647">
        <w:rPr>
          <w:rFonts w:ascii="Arial" w:eastAsia="Arial" w:hAnsi="Arial" w:cs="Arial"/>
          <w:sz w:val="20"/>
          <w:szCs w:val="20"/>
        </w:rPr>
        <w:t>en</w:t>
      </w:r>
      <w:r w:rsidRPr="00CF3647">
        <w:rPr>
          <w:rFonts w:ascii="Arial" w:eastAsia="Arial" w:hAnsi="Arial" w:cs="Arial"/>
          <w:spacing w:val="-9"/>
          <w:sz w:val="20"/>
          <w:szCs w:val="20"/>
        </w:rPr>
        <w:t xml:space="preserve"> </w:t>
      </w:r>
      <w:r w:rsidRPr="00CF3647">
        <w:rPr>
          <w:rFonts w:ascii="Arial" w:eastAsia="Arial" w:hAnsi="Arial" w:cs="Arial"/>
          <w:sz w:val="20"/>
          <w:szCs w:val="20"/>
        </w:rPr>
        <w:t>cu</w:t>
      </w:r>
      <w:r w:rsidRPr="00CF3647">
        <w:rPr>
          <w:rFonts w:ascii="Arial" w:eastAsia="Arial" w:hAnsi="Arial" w:cs="Arial"/>
          <w:spacing w:val="-1"/>
          <w:sz w:val="20"/>
          <w:szCs w:val="20"/>
        </w:rPr>
        <w:t>e</w:t>
      </w:r>
      <w:r w:rsidRPr="00CF3647">
        <w:rPr>
          <w:rFonts w:ascii="Arial" w:eastAsia="Arial" w:hAnsi="Arial" w:cs="Arial"/>
          <w:sz w:val="20"/>
          <w:szCs w:val="20"/>
        </w:rPr>
        <w:t>nta</w:t>
      </w:r>
      <w:r w:rsidRPr="00CF3647">
        <w:rPr>
          <w:rFonts w:ascii="Arial" w:eastAsia="Arial" w:hAnsi="Arial" w:cs="Arial"/>
          <w:spacing w:val="-8"/>
          <w:sz w:val="20"/>
          <w:szCs w:val="20"/>
        </w:rPr>
        <w:t xml:space="preserve"> </w:t>
      </w:r>
      <w:r w:rsidRPr="00CF3647">
        <w:rPr>
          <w:rFonts w:ascii="Arial" w:eastAsia="Arial" w:hAnsi="Arial" w:cs="Arial"/>
          <w:spacing w:val="-1"/>
          <w:sz w:val="20"/>
          <w:szCs w:val="20"/>
        </w:rPr>
        <w:t>l</w:t>
      </w:r>
      <w:r w:rsidRPr="00CF3647">
        <w:rPr>
          <w:rFonts w:ascii="Arial" w:eastAsia="Arial" w:hAnsi="Arial" w:cs="Arial"/>
          <w:sz w:val="20"/>
          <w:szCs w:val="20"/>
        </w:rPr>
        <w:t>a</w:t>
      </w:r>
      <w:r w:rsidRPr="00CF3647">
        <w:rPr>
          <w:rFonts w:ascii="Arial" w:eastAsia="Arial" w:hAnsi="Arial" w:cs="Arial"/>
          <w:spacing w:val="-9"/>
          <w:sz w:val="20"/>
          <w:szCs w:val="20"/>
        </w:rPr>
        <w:t xml:space="preserve"> </w:t>
      </w:r>
      <w:r w:rsidRPr="00CF3647">
        <w:rPr>
          <w:rFonts w:ascii="Arial" w:eastAsia="Arial" w:hAnsi="Arial" w:cs="Arial"/>
          <w:spacing w:val="-1"/>
          <w:sz w:val="20"/>
          <w:szCs w:val="20"/>
        </w:rPr>
        <w:t>i</w:t>
      </w:r>
      <w:r w:rsidRPr="00CF3647">
        <w:rPr>
          <w:rFonts w:ascii="Arial" w:eastAsia="Arial" w:hAnsi="Arial" w:cs="Arial"/>
          <w:spacing w:val="-3"/>
          <w:sz w:val="20"/>
          <w:szCs w:val="20"/>
        </w:rPr>
        <w:t>n</w:t>
      </w:r>
      <w:r w:rsidRPr="00CF3647">
        <w:rPr>
          <w:rFonts w:ascii="Arial" w:eastAsia="Arial" w:hAnsi="Arial" w:cs="Arial"/>
          <w:spacing w:val="3"/>
          <w:sz w:val="20"/>
          <w:szCs w:val="20"/>
        </w:rPr>
        <w:t>f</w:t>
      </w:r>
      <w:r w:rsidRPr="00CF3647">
        <w:rPr>
          <w:rFonts w:ascii="Arial" w:eastAsia="Arial" w:hAnsi="Arial" w:cs="Arial"/>
          <w:sz w:val="20"/>
          <w:szCs w:val="20"/>
        </w:rPr>
        <w:t>o</w:t>
      </w:r>
      <w:r w:rsidRPr="00CF3647">
        <w:rPr>
          <w:rFonts w:ascii="Arial" w:eastAsia="Arial" w:hAnsi="Arial" w:cs="Arial"/>
          <w:spacing w:val="-2"/>
          <w:sz w:val="20"/>
          <w:szCs w:val="20"/>
        </w:rPr>
        <w:t>r</w:t>
      </w:r>
      <w:r w:rsidRPr="00CF3647">
        <w:rPr>
          <w:rFonts w:ascii="Arial" w:eastAsia="Arial" w:hAnsi="Arial" w:cs="Arial"/>
          <w:spacing w:val="1"/>
          <w:sz w:val="20"/>
          <w:szCs w:val="20"/>
        </w:rPr>
        <w:t>m</w:t>
      </w:r>
      <w:r w:rsidRPr="00CF3647">
        <w:rPr>
          <w:rFonts w:ascii="Arial" w:eastAsia="Arial" w:hAnsi="Arial" w:cs="Arial"/>
          <w:sz w:val="20"/>
          <w:szCs w:val="20"/>
        </w:rPr>
        <w:t>ac</w:t>
      </w:r>
      <w:r w:rsidRPr="00CF3647">
        <w:rPr>
          <w:rFonts w:ascii="Arial" w:eastAsia="Arial" w:hAnsi="Arial" w:cs="Arial"/>
          <w:spacing w:val="-1"/>
          <w:sz w:val="20"/>
          <w:szCs w:val="20"/>
        </w:rPr>
        <w:t>i</w:t>
      </w:r>
      <w:r w:rsidRPr="00CF3647">
        <w:rPr>
          <w:rFonts w:ascii="Arial" w:eastAsia="Arial" w:hAnsi="Arial" w:cs="Arial"/>
          <w:sz w:val="20"/>
          <w:szCs w:val="20"/>
        </w:rPr>
        <w:t>ón</w:t>
      </w:r>
      <w:r w:rsidRPr="00CF3647">
        <w:rPr>
          <w:rFonts w:ascii="Arial" w:eastAsia="Arial" w:hAnsi="Arial" w:cs="Arial"/>
          <w:spacing w:val="-11"/>
          <w:sz w:val="20"/>
          <w:szCs w:val="20"/>
        </w:rPr>
        <w:t xml:space="preserve"> </w:t>
      </w:r>
      <w:r w:rsidRPr="00CF3647">
        <w:rPr>
          <w:rFonts w:ascii="Arial" w:eastAsia="Arial" w:hAnsi="Arial" w:cs="Arial"/>
          <w:spacing w:val="2"/>
          <w:sz w:val="20"/>
          <w:szCs w:val="20"/>
        </w:rPr>
        <w:t>q</w:t>
      </w:r>
      <w:r w:rsidRPr="00CF3647">
        <w:rPr>
          <w:rFonts w:ascii="Arial" w:eastAsia="Arial" w:hAnsi="Arial" w:cs="Arial"/>
          <w:sz w:val="20"/>
          <w:szCs w:val="20"/>
        </w:rPr>
        <w:t>ue</w:t>
      </w:r>
      <w:r w:rsidRPr="00CF3647">
        <w:rPr>
          <w:rFonts w:ascii="Arial" w:eastAsia="Arial" w:hAnsi="Arial" w:cs="Arial"/>
          <w:spacing w:val="-9"/>
          <w:sz w:val="20"/>
          <w:szCs w:val="20"/>
        </w:rPr>
        <w:t xml:space="preserve"> </w:t>
      </w:r>
      <w:r w:rsidRPr="00CF3647">
        <w:rPr>
          <w:rFonts w:ascii="Arial" w:eastAsia="Arial" w:hAnsi="Arial" w:cs="Arial"/>
          <w:sz w:val="20"/>
          <w:szCs w:val="20"/>
        </w:rPr>
        <w:t>se</w:t>
      </w:r>
      <w:r w:rsidRPr="00CF3647">
        <w:rPr>
          <w:rFonts w:ascii="Arial" w:eastAsia="Arial" w:hAnsi="Arial" w:cs="Arial"/>
          <w:spacing w:val="-9"/>
          <w:sz w:val="20"/>
          <w:szCs w:val="20"/>
        </w:rPr>
        <w:t xml:space="preserve"> </w:t>
      </w:r>
      <w:r w:rsidRPr="00CF3647">
        <w:rPr>
          <w:rFonts w:ascii="Arial" w:eastAsia="Arial" w:hAnsi="Arial" w:cs="Arial"/>
          <w:spacing w:val="-3"/>
          <w:sz w:val="20"/>
          <w:szCs w:val="20"/>
        </w:rPr>
        <w:t>a</w:t>
      </w:r>
      <w:r w:rsidRPr="00CF3647">
        <w:rPr>
          <w:rFonts w:ascii="Arial" w:eastAsia="Arial" w:hAnsi="Arial" w:cs="Arial"/>
          <w:sz w:val="20"/>
          <w:szCs w:val="20"/>
        </w:rPr>
        <w:t>c</w:t>
      </w:r>
      <w:r w:rsidRPr="00CF3647">
        <w:rPr>
          <w:rFonts w:ascii="Arial" w:eastAsia="Arial" w:hAnsi="Arial" w:cs="Arial"/>
          <w:spacing w:val="1"/>
          <w:sz w:val="20"/>
          <w:szCs w:val="20"/>
        </w:rPr>
        <w:t>r</w:t>
      </w:r>
      <w:r w:rsidRPr="00CF3647">
        <w:rPr>
          <w:rFonts w:ascii="Arial" w:eastAsia="Arial" w:hAnsi="Arial" w:cs="Arial"/>
          <w:sz w:val="20"/>
          <w:szCs w:val="20"/>
        </w:rPr>
        <w:t>e</w:t>
      </w:r>
      <w:r w:rsidRPr="00CF3647">
        <w:rPr>
          <w:rFonts w:ascii="Arial" w:eastAsia="Arial" w:hAnsi="Arial" w:cs="Arial"/>
          <w:spacing w:val="-1"/>
          <w:sz w:val="20"/>
          <w:szCs w:val="20"/>
        </w:rPr>
        <w:t>dit</w:t>
      </w:r>
      <w:r w:rsidRPr="00CF3647">
        <w:rPr>
          <w:rFonts w:ascii="Arial" w:eastAsia="Arial" w:hAnsi="Arial" w:cs="Arial"/>
          <w:sz w:val="20"/>
          <w:szCs w:val="20"/>
        </w:rPr>
        <w:t>e en</w:t>
      </w:r>
      <w:r w:rsidRPr="00CF3647">
        <w:rPr>
          <w:rFonts w:ascii="Arial" w:eastAsia="Arial" w:hAnsi="Arial" w:cs="Arial"/>
          <w:spacing w:val="1"/>
          <w:sz w:val="20"/>
          <w:szCs w:val="20"/>
        </w:rPr>
        <w:t xml:space="preserve"> </w:t>
      </w:r>
      <w:r w:rsidRPr="00CF3647">
        <w:rPr>
          <w:rFonts w:ascii="Arial" w:eastAsia="Arial" w:hAnsi="Arial" w:cs="Arial"/>
          <w:sz w:val="20"/>
          <w:szCs w:val="20"/>
        </w:rPr>
        <w:t xml:space="preserve">el </w:t>
      </w:r>
      <w:r w:rsidRPr="00CF3647">
        <w:rPr>
          <w:rFonts w:ascii="Arial" w:eastAsia="Arial" w:hAnsi="Arial" w:cs="Arial"/>
          <w:spacing w:val="-1"/>
          <w:sz w:val="20"/>
          <w:szCs w:val="20"/>
        </w:rPr>
        <w:t>R</w:t>
      </w:r>
      <w:r w:rsidRPr="00CF3647">
        <w:rPr>
          <w:rFonts w:ascii="Arial" w:eastAsia="Arial" w:hAnsi="Arial" w:cs="Arial"/>
          <w:spacing w:val="-3"/>
          <w:sz w:val="20"/>
          <w:szCs w:val="20"/>
        </w:rPr>
        <w:t>e</w:t>
      </w:r>
      <w:r w:rsidRPr="00CF3647">
        <w:rPr>
          <w:rFonts w:ascii="Arial" w:eastAsia="Arial" w:hAnsi="Arial" w:cs="Arial"/>
          <w:spacing w:val="2"/>
          <w:sz w:val="20"/>
          <w:szCs w:val="20"/>
        </w:rPr>
        <w:t>g</w:t>
      </w:r>
      <w:r w:rsidRPr="00CF3647">
        <w:rPr>
          <w:rFonts w:ascii="Arial" w:eastAsia="Arial" w:hAnsi="Arial" w:cs="Arial"/>
          <w:spacing w:val="-1"/>
          <w:sz w:val="20"/>
          <w:szCs w:val="20"/>
        </w:rPr>
        <w:t>i</w:t>
      </w:r>
      <w:r w:rsidRPr="00CF3647">
        <w:rPr>
          <w:rFonts w:ascii="Arial" w:eastAsia="Arial" w:hAnsi="Arial" w:cs="Arial"/>
          <w:sz w:val="20"/>
          <w:szCs w:val="20"/>
        </w:rPr>
        <w:t>s</w:t>
      </w:r>
      <w:r w:rsidRPr="00CF3647">
        <w:rPr>
          <w:rFonts w:ascii="Arial" w:eastAsia="Arial" w:hAnsi="Arial" w:cs="Arial"/>
          <w:spacing w:val="1"/>
          <w:sz w:val="20"/>
          <w:szCs w:val="20"/>
        </w:rPr>
        <w:t>tr</w:t>
      </w:r>
      <w:r w:rsidRPr="00CF3647">
        <w:rPr>
          <w:rFonts w:ascii="Arial" w:eastAsia="Arial" w:hAnsi="Arial" w:cs="Arial"/>
          <w:sz w:val="20"/>
          <w:szCs w:val="20"/>
        </w:rPr>
        <w:t>o</w:t>
      </w:r>
      <w:r w:rsidRPr="00CF3647">
        <w:rPr>
          <w:rFonts w:ascii="Arial" w:eastAsia="Arial" w:hAnsi="Arial" w:cs="Arial"/>
          <w:spacing w:val="-2"/>
          <w:sz w:val="20"/>
          <w:szCs w:val="20"/>
        </w:rPr>
        <w:t xml:space="preserve"> </w:t>
      </w:r>
      <w:r w:rsidRPr="00CF3647">
        <w:rPr>
          <w:rFonts w:ascii="Arial" w:eastAsia="Arial" w:hAnsi="Arial" w:cs="Arial"/>
          <w:spacing w:val="-1"/>
          <w:sz w:val="20"/>
          <w:szCs w:val="20"/>
        </w:rPr>
        <w:t>Ú</w:t>
      </w:r>
      <w:r w:rsidRPr="00CF3647">
        <w:rPr>
          <w:rFonts w:ascii="Arial" w:eastAsia="Arial" w:hAnsi="Arial" w:cs="Arial"/>
          <w:sz w:val="20"/>
          <w:szCs w:val="20"/>
        </w:rPr>
        <w:t>n</w:t>
      </w:r>
      <w:r w:rsidRPr="00CF3647">
        <w:rPr>
          <w:rFonts w:ascii="Arial" w:eastAsia="Arial" w:hAnsi="Arial" w:cs="Arial"/>
          <w:spacing w:val="-1"/>
          <w:sz w:val="20"/>
          <w:szCs w:val="20"/>
        </w:rPr>
        <w:t>i</w:t>
      </w:r>
      <w:r w:rsidRPr="00CF3647">
        <w:rPr>
          <w:rFonts w:ascii="Arial" w:eastAsia="Arial" w:hAnsi="Arial" w:cs="Arial"/>
          <w:sz w:val="20"/>
          <w:szCs w:val="20"/>
        </w:rPr>
        <w:t>co de</w:t>
      </w:r>
      <w:r w:rsidRPr="00CF3647">
        <w:rPr>
          <w:rFonts w:ascii="Arial" w:eastAsia="Arial" w:hAnsi="Arial" w:cs="Arial"/>
          <w:spacing w:val="-3"/>
          <w:sz w:val="20"/>
          <w:szCs w:val="20"/>
        </w:rPr>
        <w:t xml:space="preserve"> </w:t>
      </w:r>
      <w:r w:rsidRPr="00CF3647">
        <w:rPr>
          <w:rFonts w:ascii="Arial" w:eastAsia="Arial" w:hAnsi="Arial" w:cs="Arial"/>
          <w:spacing w:val="-1"/>
          <w:sz w:val="20"/>
          <w:szCs w:val="20"/>
        </w:rPr>
        <w:t>P</w:t>
      </w:r>
      <w:r w:rsidRPr="00CF3647">
        <w:rPr>
          <w:rFonts w:ascii="Arial" w:eastAsia="Arial" w:hAnsi="Arial" w:cs="Arial"/>
          <w:spacing w:val="1"/>
          <w:sz w:val="20"/>
          <w:szCs w:val="20"/>
        </w:rPr>
        <w:t>r</w:t>
      </w:r>
      <w:r w:rsidRPr="00CF3647">
        <w:rPr>
          <w:rFonts w:ascii="Arial" w:eastAsia="Arial" w:hAnsi="Arial" w:cs="Arial"/>
          <w:sz w:val="20"/>
          <w:szCs w:val="20"/>
        </w:rPr>
        <w:t>o</w:t>
      </w:r>
      <w:r w:rsidRPr="00CF3647">
        <w:rPr>
          <w:rFonts w:ascii="Arial" w:eastAsia="Arial" w:hAnsi="Arial" w:cs="Arial"/>
          <w:spacing w:val="-1"/>
          <w:sz w:val="20"/>
          <w:szCs w:val="20"/>
        </w:rPr>
        <w:t>p</w:t>
      </w:r>
      <w:r w:rsidRPr="00CF3647">
        <w:rPr>
          <w:rFonts w:ascii="Arial" w:eastAsia="Arial" w:hAnsi="Arial" w:cs="Arial"/>
          <w:sz w:val="20"/>
          <w:szCs w:val="20"/>
        </w:rPr>
        <w:t>o</w:t>
      </w:r>
      <w:r w:rsidRPr="00CF3647">
        <w:rPr>
          <w:rFonts w:ascii="Arial" w:eastAsia="Arial" w:hAnsi="Arial" w:cs="Arial"/>
          <w:spacing w:val="-1"/>
          <w:sz w:val="20"/>
          <w:szCs w:val="20"/>
        </w:rPr>
        <w:t>n</w:t>
      </w:r>
      <w:r w:rsidRPr="00CF3647">
        <w:rPr>
          <w:rFonts w:ascii="Arial" w:eastAsia="Arial" w:hAnsi="Arial" w:cs="Arial"/>
          <w:sz w:val="20"/>
          <w:szCs w:val="20"/>
        </w:rPr>
        <w:t>e</w:t>
      </w:r>
      <w:r w:rsidRPr="00CF3647">
        <w:rPr>
          <w:rFonts w:ascii="Arial" w:eastAsia="Arial" w:hAnsi="Arial" w:cs="Arial"/>
          <w:spacing w:val="-1"/>
          <w:sz w:val="20"/>
          <w:szCs w:val="20"/>
        </w:rPr>
        <w:t>n</w:t>
      </w:r>
      <w:r w:rsidRPr="00CF3647">
        <w:rPr>
          <w:rFonts w:ascii="Arial" w:eastAsia="Arial" w:hAnsi="Arial" w:cs="Arial"/>
          <w:spacing w:val="1"/>
          <w:sz w:val="20"/>
          <w:szCs w:val="20"/>
        </w:rPr>
        <w:t>t</w:t>
      </w:r>
      <w:r w:rsidRPr="00CF3647">
        <w:rPr>
          <w:rFonts w:ascii="Arial" w:eastAsia="Arial" w:hAnsi="Arial" w:cs="Arial"/>
          <w:sz w:val="20"/>
          <w:szCs w:val="20"/>
        </w:rPr>
        <w:t>es</w:t>
      </w:r>
      <w:r w:rsidRPr="00CF3647">
        <w:rPr>
          <w:rFonts w:ascii="Arial" w:eastAsia="Arial" w:hAnsi="Arial" w:cs="Arial"/>
          <w:spacing w:val="-2"/>
          <w:sz w:val="20"/>
          <w:szCs w:val="20"/>
        </w:rPr>
        <w:t xml:space="preserve"> </w:t>
      </w:r>
      <w:r w:rsidRPr="00CF3647">
        <w:rPr>
          <w:rFonts w:ascii="Arial" w:eastAsia="Arial" w:hAnsi="Arial" w:cs="Arial"/>
          <w:spacing w:val="-1"/>
          <w:sz w:val="20"/>
          <w:szCs w:val="20"/>
        </w:rPr>
        <w:t>RUP</w:t>
      </w:r>
      <w:r w:rsidRPr="00CF3647">
        <w:rPr>
          <w:rFonts w:ascii="Arial" w:eastAsia="Arial" w:hAnsi="Arial" w:cs="Arial"/>
          <w:sz w:val="20"/>
          <w:szCs w:val="20"/>
        </w:rPr>
        <w:t xml:space="preserve">. </w:t>
      </w:r>
      <w:r w:rsidRPr="00CF3647">
        <w:rPr>
          <w:rFonts w:ascii="Arial" w:hAnsi="Arial" w:cs="Arial"/>
          <w:sz w:val="20"/>
          <w:szCs w:val="20"/>
        </w:rPr>
        <w:t>La experiencia habilitante del proponente debe corresponder a contratos ejecutados, conforme lo previsto en el numeral 1.2 del artículo 2.2.1.1.1.5.2 del Decreto 1082 de 2015, por lo tanto, no se aceptan contratos en ejecución.</w:t>
      </w:r>
    </w:p>
    <w:p w14:paraId="429DD1A9" w14:textId="77777777" w:rsidR="00E93B40" w:rsidRPr="00CF3647" w:rsidRDefault="00E93B40" w:rsidP="00E93B40">
      <w:pPr>
        <w:tabs>
          <w:tab w:val="left" w:pos="8647"/>
        </w:tabs>
        <w:spacing w:after="0" w:line="240" w:lineRule="auto"/>
        <w:ind w:right="49"/>
        <w:jc w:val="both"/>
        <w:rPr>
          <w:rFonts w:ascii="Arial" w:hAnsi="Arial" w:cs="Arial"/>
          <w:sz w:val="20"/>
          <w:szCs w:val="20"/>
        </w:rPr>
      </w:pPr>
    </w:p>
    <w:p w14:paraId="3B810B19" w14:textId="77777777" w:rsidR="00E93B40" w:rsidRPr="00CF3647" w:rsidRDefault="00E93B40" w:rsidP="00E93B40">
      <w:pPr>
        <w:tabs>
          <w:tab w:val="left" w:pos="8647"/>
          <w:tab w:val="left" w:pos="9072"/>
        </w:tabs>
        <w:spacing w:after="0" w:line="240" w:lineRule="auto"/>
        <w:ind w:right="49"/>
        <w:jc w:val="both"/>
        <w:rPr>
          <w:rFonts w:ascii="Arial" w:eastAsia="Arial" w:hAnsi="Arial" w:cs="Arial"/>
          <w:sz w:val="20"/>
          <w:szCs w:val="20"/>
        </w:rPr>
      </w:pPr>
      <w:r w:rsidRPr="00CF3647">
        <w:rPr>
          <w:rFonts w:ascii="Arial" w:eastAsia="Arial" w:hAnsi="Arial" w:cs="Arial"/>
          <w:b/>
          <w:sz w:val="20"/>
          <w:szCs w:val="20"/>
        </w:rPr>
        <w:t>N</w:t>
      </w:r>
      <w:r w:rsidRPr="00CF3647">
        <w:rPr>
          <w:rFonts w:ascii="Arial" w:eastAsia="Arial" w:hAnsi="Arial" w:cs="Arial"/>
          <w:b/>
          <w:spacing w:val="1"/>
          <w:sz w:val="20"/>
          <w:szCs w:val="20"/>
        </w:rPr>
        <w:t>OTA</w:t>
      </w:r>
      <w:r w:rsidRPr="00CF3647">
        <w:rPr>
          <w:rFonts w:ascii="Arial" w:eastAsia="Arial" w:hAnsi="Arial" w:cs="Arial"/>
          <w:b/>
          <w:spacing w:val="-12"/>
          <w:sz w:val="20"/>
          <w:szCs w:val="20"/>
        </w:rPr>
        <w:t xml:space="preserve"> </w:t>
      </w:r>
      <w:r w:rsidRPr="00CF3647">
        <w:rPr>
          <w:rFonts w:ascii="Arial" w:eastAsia="Arial" w:hAnsi="Arial" w:cs="Arial"/>
          <w:b/>
          <w:spacing w:val="-3"/>
          <w:sz w:val="20"/>
          <w:szCs w:val="20"/>
        </w:rPr>
        <w:t>4</w:t>
      </w:r>
      <w:r w:rsidRPr="00CF3647">
        <w:rPr>
          <w:rFonts w:ascii="Arial" w:eastAsia="Arial" w:hAnsi="Arial" w:cs="Arial"/>
          <w:sz w:val="20"/>
          <w:szCs w:val="20"/>
        </w:rPr>
        <w:t>:</w:t>
      </w:r>
      <w:r w:rsidRPr="00CF3647">
        <w:rPr>
          <w:rFonts w:ascii="Arial" w:eastAsia="Arial" w:hAnsi="Arial" w:cs="Arial"/>
          <w:spacing w:val="-7"/>
          <w:sz w:val="20"/>
          <w:szCs w:val="20"/>
        </w:rPr>
        <w:t xml:space="preserve"> </w:t>
      </w:r>
      <w:r w:rsidRPr="00CF3647">
        <w:rPr>
          <w:rFonts w:ascii="Arial" w:eastAsia="Arial" w:hAnsi="Arial" w:cs="Arial"/>
          <w:spacing w:val="-1"/>
          <w:sz w:val="20"/>
          <w:szCs w:val="20"/>
        </w:rPr>
        <w:t>e</w:t>
      </w:r>
      <w:r w:rsidRPr="00CF3647">
        <w:rPr>
          <w:rFonts w:ascii="Arial" w:eastAsia="Arial" w:hAnsi="Arial" w:cs="Arial"/>
          <w:sz w:val="20"/>
          <w:szCs w:val="20"/>
        </w:rPr>
        <w:t>n</w:t>
      </w:r>
      <w:r w:rsidRPr="00CF3647">
        <w:rPr>
          <w:rFonts w:ascii="Arial" w:eastAsia="Arial" w:hAnsi="Arial" w:cs="Arial"/>
          <w:spacing w:val="-7"/>
          <w:sz w:val="20"/>
          <w:szCs w:val="20"/>
        </w:rPr>
        <w:t xml:space="preserve"> </w:t>
      </w:r>
      <w:r w:rsidRPr="00CF3647">
        <w:rPr>
          <w:rFonts w:ascii="Arial" w:eastAsia="Arial" w:hAnsi="Arial" w:cs="Arial"/>
          <w:spacing w:val="1"/>
          <w:sz w:val="20"/>
          <w:szCs w:val="20"/>
        </w:rPr>
        <w:t>c</w:t>
      </w:r>
      <w:r w:rsidRPr="00CF3647">
        <w:rPr>
          <w:rFonts w:ascii="Arial" w:eastAsia="Arial" w:hAnsi="Arial" w:cs="Arial"/>
          <w:sz w:val="20"/>
          <w:szCs w:val="20"/>
        </w:rPr>
        <w:t>a</w:t>
      </w:r>
      <w:r w:rsidRPr="00CF3647">
        <w:rPr>
          <w:rFonts w:ascii="Arial" w:eastAsia="Arial" w:hAnsi="Arial" w:cs="Arial"/>
          <w:spacing w:val="-4"/>
          <w:sz w:val="20"/>
          <w:szCs w:val="20"/>
        </w:rPr>
        <w:t>s</w:t>
      </w:r>
      <w:r w:rsidRPr="00CF3647">
        <w:rPr>
          <w:rFonts w:ascii="Arial" w:eastAsia="Arial" w:hAnsi="Arial" w:cs="Arial"/>
          <w:sz w:val="20"/>
          <w:szCs w:val="20"/>
        </w:rPr>
        <w:t>o</w:t>
      </w:r>
      <w:r w:rsidRPr="00CF3647">
        <w:rPr>
          <w:rFonts w:ascii="Arial" w:eastAsia="Arial" w:hAnsi="Arial" w:cs="Arial"/>
          <w:spacing w:val="-12"/>
          <w:sz w:val="20"/>
          <w:szCs w:val="20"/>
        </w:rPr>
        <w:t xml:space="preserve"> </w:t>
      </w:r>
      <w:r w:rsidRPr="00CF3647">
        <w:rPr>
          <w:rFonts w:ascii="Arial" w:eastAsia="Arial" w:hAnsi="Arial" w:cs="Arial"/>
          <w:sz w:val="20"/>
          <w:szCs w:val="20"/>
        </w:rPr>
        <w:t>de</w:t>
      </w:r>
      <w:r w:rsidRPr="00CF3647">
        <w:rPr>
          <w:rFonts w:ascii="Arial" w:eastAsia="Arial" w:hAnsi="Arial" w:cs="Arial"/>
          <w:spacing w:val="-10"/>
          <w:sz w:val="20"/>
          <w:szCs w:val="20"/>
        </w:rPr>
        <w:t xml:space="preserve"> </w:t>
      </w:r>
      <w:r w:rsidRPr="00CF3647">
        <w:rPr>
          <w:rFonts w:ascii="Arial" w:eastAsia="Arial" w:hAnsi="Arial" w:cs="Arial"/>
          <w:sz w:val="20"/>
          <w:szCs w:val="20"/>
        </w:rPr>
        <w:t>a</w:t>
      </w:r>
      <w:r w:rsidRPr="00CF3647">
        <w:rPr>
          <w:rFonts w:ascii="Arial" w:eastAsia="Arial" w:hAnsi="Arial" w:cs="Arial"/>
          <w:spacing w:val="1"/>
          <w:sz w:val="20"/>
          <w:szCs w:val="20"/>
        </w:rPr>
        <w:t>cr</w:t>
      </w:r>
      <w:r w:rsidRPr="00CF3647">
        <w:rPr>
          <w:rFonts w:ascii="Arial" w:eastAsia="Arial" w:hAnsi="Arial" w:cs="Arial"/>
          <w:sz w:val="20"/>
          <w:szCs w:val="20"/>
        </w:rPr>
        <w:t>e</w:t>
      </w:r>
      <w:r w:rsidRPr="00CF3647">
        <w:rPr>
          <w:rFonts w:ascii="Arial" w:eastAsia="Arial" w:hAnsi="Arial" w:cs="Arial"/>
          <w:spacing w:val="3"/>
          <w:sz w:val="20"/>
          <w:szCs w:val="20"/>
        </w:rPr>
        <w:t>d</w:t>
      </w:r>
      <w:r w:rsidRPr="00CF3647">
        <w:rPr>
          <w:rFonts w:ascii="Arial" w:eastAsia="Arial" w:hAnsi="Arial" w:cs="Arial"/>
          <w:spacing w:val="-8"/>
          <w:sz w:val="20"/>
          <w:szCs w:val="20"/>
        </w:rPr>
        <w:t>i</w:t>
      </w:r>
      <w:r w:rsidRPr="00CF3647">
        <w:rPr>
          <w:rFonts w:ascii="Arial" w:eastAsia="Arial" w:hAnsi="Arial" w:cs="Arial"/>
          <w:sz w:val="20"/>
          <w:szCs w:val="20"/>
        </w:rPr>
        <w:t>t</w:t>
      </w:r>
      <w:r w:rsidRPr="00CF3647">
        <w:rPr>
          <w:rFonts w:ascii="Arial" w:eastAsia="Arial" w:hAnsi="Arial" w:cs="Arial"/>
          <w:spacing w:val="2"/>
          <w:sz w:val="20"/>
          <w:szCs w:val="20"/>
        </w:rPr>
        <w:t>a</w:t>
      </w:r>
      <w:r w:rsidRPr="00CF3647">
        <w:rPr>
          <w:rFonts w:ascii="Arial" w:eastAsia="Arial" w:hAnsi="Arial" w:cs="Arial"/>
          <w:sz w:val="20"/>
          <w:szCs w:val="20"/>
        </w:rPr>
        <w:t>r</w:t>
      </w:r>
      <w:r w:rsidRPr="00CF3647">
        <w:rPr>
          <w:rFonts w:ascii="Arial" w:eastAsia="Arial" w:hAnsi="Arial" w:cs="Arial"/>
          <w:spacing w:val="-14"/>
          <w:sz w:val="20"/>
          <w:szCs w:val="20"/>
        </w:rPr>
        <w:t xml:space="preserve"> </w:t>
      </w:r>
      <w:r w:rsidRPr="00CF3647">
        <w:rPr>
          <w:rFonts w:ascii="Arial" w:eastAsia="Arial" w:hAnsi="Arial" w:cs="Arial"/>
          <w:sz w:val="20"/>
          <w:szCs w:val="20"/>
        </w:rPr>
        <w:t>e</w:t>
      </w:r>
      <w:r w:rsidRPr="00CF3647">
        <w:rPr>
          <w:rFonts w:ascii="Arial" w:eastAsia="Arial" w:hAnsi="Arial" w:cs="Arial"/>
          <w:spacing w:val="1"/>
          <w:sz w:val="20"/>
          <w:szCs w:val="20"/>
        </w:rPr>
        <w:t>x</w:t>
      </w:r>
      <w:r w:rsidRPr="00CF3647">
        <w:rPr>
          <w:rFonts w:ascii="Arial" w:eastAsia="Arial" w:hAnsi="Arial" w:cs="Arial"/>
          <w:spacing w:val="-8"/>
          <w:sz w:val="20"/>
          <w:szCs w:val="20"/>
        </w:rPr>
        <w:t>p</w:t>
      </w:r>
      <w:r w:rsidRPr="00CF3647">
        <w:rPr>
          <w:rFonts w:ascii="Arial" w:eastAsia="Arial" w:hAnsi="Arial" w:cs="Arial"/>
          <w:sz w:val="20"/>
          <w:szCs w:val="20"/>
        </w:rPr>
        <w:t>e</w:t>
      </w:r>
      <w:r w:rsidRPr="00CF3647">
        <w:rPr>
          <w:rFonts w:ascii="Arial" w:eastAsia="Arial" w:hAnsi="Arial" w:cs="Arial"/>
          <w:spacing w:val="3"/>
          <w:sz w:val="20"/>
          <w:szCs w:val="20"/>
        </w:rPr>
        <w:t>r</w:t>
      </w:r>
      <w:r w:rsidRPr="00CF3647">
        <w:rPr>
          <w:rFonts w:ascii="Arial" w:eastAsia="Arial" w:hAnsi="Arial" w:cs="Arial"/>
          <w:spacing w:val="-1"/>
          <w:sz w:val="20"/>
          <w:szCs w:val="20"/>
        </w:rPr>
        <w:t>i</w:t>
      </w:r>
      <w:r w:rsidRPr="00CF3647">
        <w:rPr>
          <w:rFonts w:ascii="Arial" w:eastAsia="Arial" w:hAnsi="Arial" w:cs="Arial"/>
          <w:sz w:val="20"/>
          <w:szCs w:val="20"/>
        </w:rPr>
        <w:t>e</w:t>
      </w:r>
      <w:r w:rsidRPr="00CF3647">
        <w:rPr>
          <w:rFonts w:ascii="Arial" w:eastAsia="Arial" w:hAnsi="Arial" w:cs="Arial"/>
          <w:spacing w:val="-1"/>
          <w:sz w:val="20"/>
          <w:szCs w:val="20"/>
        </w:rPr>
        <w:t>n</w:t>
      </w:r>
      <w:r w:rsidRPr="00CF3647">
        <w:rPr>
          <w:rFonts w:ascii="Arial" w:eastAsia="Arial" w:hAnsi="Arial" w:cs="Arial"/>
          <w:spacing w:val="1"/>
          <w:sz w:val="20"/>
          <w:szCs w:val="20"/>
        </w:rPr>
        <w:t>c</w:t>
      </w:r>
      <w:r w:rsidRPr="00CF3647">
        <w:rPr>
          <w:rFonts w:ascii="Arial" w:eastAsia="Arial" w:hAnsi="Arial" w:cs="Arial"/>
          <w:spacing w:val="-1"/>
          <w:sz w:val="20"/>
          <w:szCs w:val="20"/>
        </w:rPr>
        <w:t>i</w:t>
      </w:r>
      <w:r w:rsidRPr="00CF3647">
        <w:rPr>
          <w:rFonts w:ascii="Arial" w:eastAsia="Arial" w:hAnsi="Arial" w:cs="Arial"/>
          <w:sz w:val="20"/>
          <w:szCs w:val="20"/>
        </w:rPr>
        <w:t>a</w:t>
      </w:r>
      <w:r w:rsidRPr="00CF3647">
        <w:rPr>
          <w:rFonts w:ascii="Arial" w:eastAsia="Arial" w:hAnsi="Arial" w:cs="Arial"/>
          <w:spacing w:val="-15"/>
          <w:sz w:val="20"/>
          <w:szCs w:val="20"/>
        </w:rPr>
        <w:t xml:space="preserve"> </w:t>
      </w:r>
      <w:r w:rsidRPr="00CF3647">
        <w:rPr>
          <w:rFonts w:ascii="Arial" w:eastAsia="Arial" w:hAnsi="Arial" w:cs="Arial"/>
          <w:sz w:val="20"/>
          <w:szCs w:val="20"/>
        </w:rPr>
        <w:t>p</w:t>
      </w:r>
      <w:r w:rsidRPr="00CF3647">
        <w:rPr>
          <w:rFonts w:ascii="Arial" w:eastAsia="Arial" w:hAnsi="Arial" w:cs="Arial"/>
          <w:spacing w:val="1"/>
          <w:sz w:val="20"/>
          <w:szCs w:val="20"/>
        </w:rPr>
        <w:t>ar</w:t>
      </w:r>
      <w:r w:rsidRPr="00CF3647">
        <w:rPr>
          <w:rFonts w:ascii="Arial" w:eastAsia="Arial" w:hAnsi="Arial" w:cs="Arial"/>
          <w:sz w:val="20"/>
          <w:szCs w:val="20"/>
        </w:rPr>
        <w:t>a</w:t>
      </w:r>
      <w:r w:rsidRPr="00CF3647">
        <w:rPr>
          <w:rFonts w:ascii="Arial" w:eastAsia="Arial" w:hAnsi="Arial" w:cs="Arial"/>
          <w:spacing w:val="-9"/>
          <w:sz w:val="20"/>
          <w:szCs w:val="20"/>
        </w:rPr>
        <w:t xml:space="preserve"> </w:t>
      </w:r>
      <w:r w:rsidRPr="00CF3647">
        <w:rPr>
          <w:rFonts w:ascii="Arial" w:eastAsia="Arial" w:hAnsi="Arial" w:cs="Arial"/>
          <w:spacing w:val="2"/>
          <w:sz w:val="20"/>
          <w:szCs w:val="20"/>
        </w:rPr>
        <w:t>e</w:t>
      </w:r>
      <w:r w:rsidRPr="00CF3647">
        <w:rPr>
          <w:rFonts w:ascii="Arial" w:eastAsia="Arial" w:hAnsi="Arial" w:cs="Arial"/>
          <w:sz w:val="20"/>
          <w:szCs w:val="20"/>
        </w:rPr>
        <w:t>l</w:t>
      </w:r>
      <w:r w:rsidRPr="00CF3647">
        <w:rPr>
          <w:rFonts w:ascii="Arial" w:eastAsia="Arial" w:hAnsi="Arial" w:cs="Arial"/>
          <w:spacing w:val="-10"/>
          <w:sz w:val="20"/>
          <w:szCs w:val="20"/>
        </w:rPr>
        <w:t xml:space="preserve"> </w:t>
      </w:r>
      <w:r w:rsidRPr="00CF3647">
        <w:rPr>
          <w:rFonts w:ascii="Arial" w:eastAsia="Arial" w:hAnsi="Arial" w:cs="Arial"/>
          <w:spacing w:val="1"/>
          <w:sz w:val="20"/>
          <w:szCs w:val="20"/>
        </w:rPr>
        <w:t>c</w:t>
      </w:r>
      <w:r w:rsidRPr="00CF3647">
        <w:rPr>
          <w:rFonts w:ascii="Arial" w:eastAsia="Arial" w:hAnsi="Arial" w:cs="Arial"/>
          <w:spacing w:val="-5"/>
          <w:sz w:val="20"/>
          <w:szCs w:val="20"/>
        </w:rPr>
        <w:t>u</w:t>
      </w:r>
      <w:r w:rsidRPr="00CF3647">
        <w:rPr>
          <w:rFonts w:ascii="Arial" w:eastAsia="Arial" w:hAnsi="Arial" w:cs="Arial"/>
          <w:spacing w:val="4"/>
          <w:sz w:val="20"/>
          <w:szCs w:val="20"/>
        </w:rPr>
        <w:t>m</w:t>
      </w:r>
      <w:r w:rsidRPr="00CF3647">
        <w:rPr>
          <w:rFonts w:ascii="Arial" w:eastAsia="Arial" w:hAnsi="Arial" w:cs="Arial"/>
          <w:sz w:val="20"/>
          <w:szCs w:val="20"/>
        </w:rPr>
        <w:t>p</w:t>
      </w:r>
      <w:r w:rsidRPr="00CF3647">
        <w:rPr>
          <w:rFonts w:ascii="Arial" w:eastAsia="Arial" w:hAnsi="Arial" w:cs="Arial"/>
          <w:spacing w:val="-1"/>
          <w:sz w:val="20"/>
          <w:szCs w:val="20"/>
        </w:rPr>
        <w:t>li</w:t>
      </w:r>
      <w:r w:rsidRPr="00CF3647">
        <w:rPr>
          <w:rFonts w:ascii="Arial" w:eastAsia="Arial" w:hAnsi="Arial" w:cs="Arial"/>
          <w:spacing w:val="5"/>
          <w:sz w:val="20"/>
          <w:szCs w:val="20"/>
        </w:rPr>
        <w:t>m</w:t>
      </w:r>
      <w:r w:rsidRPr="00CF3647">
        <w:rPr>
          <w:rFonts w:ascii="Arial" w:eastAsia="Arial" w:hAnsi="Arial" w:cs="Arial"/>
          <w:spacing w:val="-6"/>
          <w:sz w:val="20"/>
          <w:szCs w:val="20"/>
        </w:rPr>
        <w:t>i</w:t>
      </w:r>
      <w:r w:rsidRPr="00CF3647">
        <w:rPr>
          <w:rFonts w:ascii="Arial" w:eastAsia="Arial" w:hAnsi="Arial" w:cs="Arial"/>
          <w:sz w:val="20"/>
          <w:szCs w:val="20"/>
        </w:rPr>
        <w:t>en</w:t>
      </w:r>
      <w:r w:rsidRPr="00CF3647">
        <w:rPr>
          <w:rFonts w:ascii="Arial" w:eastAsia="Arial" w:hAnsi="Arial" w:cs="Arial"/>
          <w:spacing w:val="-3"/>
          <w:sz w:val="20"/>
          <w:szCs w:val="20"/>
        </w:rPr>
        <w:t>t</w:t>
      </w:r>
      <w:r w:rsidRPr="00CF3647">
        <w:rPr>
          <w:rFonts w:ascii="Arial" w:eastAsia="Arial" w:hAnsi="Arial" w:cs="Arial"/>
          <w:sz w:val="20"/>
          <w:szCs w:val="20"/>
        </w:rPr>
        <w:t>o</w:t>
      </w:r>
      <w:r w:rsidRPr="00CF3647">
        <w:rPr>
          <w:rFonts w:ascii="Arial" w:eastAsia="Arial" w:hAnsi="Arial" w:cs="Arial"/>
          <w:spacing w:val="-20"/>
          <w:sz w:val="20"/>
          <w:szCs w:val="20"/>
        </w:rPr>
        <w:t xml:space="preserve"> </w:t>
      </w:r>
      <w:r w:rsidRPr="00CF3647">
        <w:rPr>
          <w:rFonts w:ascii="Arial" w:eastAsia="Arial" w:hAnsi="Arial" w:cs="Arial"/>
          <w:sz w:val="20"/>
          <w:szCs w:val="20"/>
        </w:rPr>
        <w:t>de</w:t>
      </w:r>
      <w:r w:rsidRPr="00CF3647">
        <w:rPr>
          <w:rFonts w:ascii="Arial" w:eastAsia="Arial" w:hAnsi="Arial" w:cs="Arial"/>
          <w:spacing w:val="-7"/>
          <w:sz w:val="20"/>
          <w:szCs w:val="20"/>
        </w:rPr>
        <w:t xml:space="preserve"> </w:t>
      </w:r>
      <w:r w:rsidRPr="00CF3647">
        <w:rPr>
          <w:rFonts w:ascii="Arial" w:eastAsia="Arial" w:hAnsi="Arial" w:cs="Arial"/>
          <w:spacing w:val="-1"/>
          <w:sz w:val="20"/>
          <w:szCs w:val="20"/>
        </w:rPr>
        <w:t>l</w:t>
      </w:r>
      <w:r w:rsidRPr="00CF3647">
        <w:rPr>
          <w:rFonts w:ascii="Arial" w:eastAsia="Arial" w:hAnsi="Arial" w:cs="Arial"/>
          <w:sz w:val="20"/>
          <w:szCs w:val="20"/>
        </w:rPr>
        <w:t>os</w:t>
      </w:r>
      <w:r w:rsidRPr="00CF3647">
        <w:rPr>
          <w:rFonts w:ascii="Arial" w:eastAsia="Arial" w:hAnsi="Arial" w:cs="Arial"/>
          <w:spacing w:val="-9"/>
          <w:sz w:val="20"/>
          <w:szCs w:val="20"/>
        </w:rPr>
        <w:t xml:space="preserve"> </w:t>
      </w:r>
      <w:r w:rsidRPr="00CF3647">
        <w:rPr>
          <w:rFonts w:ascii="Arial" w:eastAsia="Arial" w:hAnsi="Arial" w:cs="Arial"/>
          <w:spacing w:val="1"/>
          <w:sz w:val="20"/>
          <w:szCs w:val="20"/>
        </w:rPr>
        <w:t>r</w:t>
      </w:r>
      <w:r w:rsidRPr="00CF3647">
        <w:rPr>
          <w:rFonts w:ascii="Arial" w:eastAsia="Arial" w:hAnsi="Arial" w:cs="Arial"/>
          <w:sz w:val="20"/>
          <w:szCs w:val="20"/>
        </w:rPr>
        <w:t>equ</w:t>
      </w:r>
      <w:r w:rsidRPr="00CF3647">
        <w:rPr>
          <w:rFonts w:ascii="Arial" w:eastAsia="Arial" w:hAnsi="Arial" w:cs="Arial"/>
          <w:spacing w:val="-1"/>
          <w:sz w:val="20"/>
          <w:szCs w:val="20"/>
        </w:rPr>
        <w:t>i</w:t>
      </w:r>
      <w:r w:rsidRPr="00CF3647">
        <w:rPr>
          <w:rFonts w:ascii="Arial" w:eastAsia="Arial" w:hAnsi="Arial" w:cs="Arial"/>
          <w:spacing w:val="1"/>
          <w:sz w:val="20"/>
          <w:szCs w:val="20"/>
        </w:rPr>
        <w:t>s</w:t>
      </w:r>
      <w:r w:rsidRPr="00CF3647">
        <w:rPr>
          <w:rFonts w:ascii="Arial" w:eastAsia="Arial" w:hAnsi="Arial" w:cs="Arial"/>
          <w:spacing w:val="-3"/>
          <w:sz w:val="20"/>
          <w:szCs w:val="20"/>
        </w:rPr>
        <w:t>i</w:t>
      </w:r>
      <w:r w:rsidRPr="00CF3647">
        <w:rPr>
          <w:rFonts w:ascii="Arial" w:eastAsia="Arial" w:hAnsi="Arial" w:cs="Arial"/>
          <w:sz w:val="20"/>
          <w:szCs w:val="20"/>
        </w:rPr>
        <w:t>tos</w:t>
      </w:r>
      <w:r w:rsidRPr="00CF3647">
        <w:rPr>
          <w:rFonts w:ascii="Arial" w:eastAsia="Arial" w:hAnsi="Arial" w:cs="Arial"/>
          <w:spacing w:val="-15"/>
          <w:sz w:val="20"/>
          <w:szCs w:val="20"/>
        </w:rPr>
        <w:t xml:space="preserve"> </w:t>
      </w:r>
      <w:r w:rsidRPr="00CF3647">
        <w:rPr>
          <w:rFonts w:ascii="Arial" w:eastAsia="Arial" w:hAnsi="Arial" w:cs="Arial"/>
          <w:sz w:val="20"/>
          <w:szCs w:val="20"/>
        </w:rPr>
        <w:t>ha</w:t>
      </w:r>
      <w:r w:rsidRPr="00CF3647">
        <w:rPr>
          <w:rFonts w:ascii="Arial" w:eastAsia="Arial" w:hAnsi="Arial" w:cs="Arial"/>
          <w:spacing w:val="2"/>
          <w:sz w:val="20"/>
          <w:szCs w:val="20"/>
        </w:rPr>
        <w:t>b</w:t>
      </w:r>
      <w:r w:rsidRPr="00CF3647">
        <w:rPr>
          <w:rFonts w:ascii="Arial" w:eastAsia="Arial" w:hAnsi="Arial" w:cs="Arial"/>
          <w:spacing w:val="-1"/>
          <w:sz w:val="20"/>
          <w:szCs w:val="20"/>
        </w:rPr>
        <w:t>il</w:t>
      </w:r>
      <w:r w:rsidRPr="00CF3647">
        <w:rPr>
          <w:rFonts w:ascii="Arial" w:eastAsia="Arial" w:hAnsi="Arial" w:cs="Arial"/>
          <w:spacing w:val="-3"/>
          <w:sz w:val="20"/>
          <w:szCs w:val="20"/>
        </w:rPr>
        <w:t>i</w:t>
      </w:r>
      <w:r w:rsidRPr="00CF3647">
        <w:rPr>
          <w:rFonts w:ascii="Arial" w:eastAsia="Arial" w:hAnsi="Arial" w:cs="Arial"/>
          <w:spacing w:val="2"/>
          <w:sz w:val="20"/>
          <w:szCs w:val="20"/>
        </w:rPr>
        <w:t>t</w:t>
      </w:r>
      <w:r w:rsidRPr="00CF3647">
        <w:rPr>
          <w:rFonts w:ascii="Arial" w:eastAsia="Arial" w:hAnsi="Arial" w:cs="Arial"/>
          <w:sz w:val="20"/>
          <w:szCs w:val="20"/>
        </w:rPr>
        <w:t>ant</w:t>
      </w:r>
      <w:r w:rsidRPr="00CF3647">
        <w:rPr>
          <w:rFonts w:ascii="Arial" w:eastAsia="Arial" w:hAnsi="Arial" w:cs="Arial"/>
          <w:spacing w:val="-3"/>
          <w:sz w:val="20"/>
          <w:szCs w:val="20"/>
        </w:rPr>
        <w:t>e</w:t>
      </w:r>
      <w:r w:rsidRPr="00CF3647">
        <w:rPr>
          <w:rFonts w:ascii="Arial" w:eastAsia="Arial" w:hAnsi="Arial" w:cs="Arial"/>
          <w:spacing w:val="1"/>
          <w:sz w:val="20"/>
          <w:szCs w:val="20"/>
        </w:rPr>
        <w:t>s</w:t>
      </w:r>
      <w:r w:rsidRPr="00CF3647">
        <w:rPr>
          <w:rFonts w:ascii="Arial" w:eastAsia="Arial" w:hAnsi="Arial" w:cs="Arial"/>
          <w:sz w:val="20"/>
          <w:szCs w:val="20"/>
        </w:rPr>
        <w:t>,</w:t>
      </w:r>
      <w:r w:rsidRPr="00CF3647">
        <w:rPr>
          <w:rFonts w:ascii="Arial" w:eastAsia="Arial" w:hAnsi="Arial" w:cs="Arial"/>
          <w:spacing w:val="-18"/>
          <w:sz w:val="20"/>
          <w:szCs w:val="20"/>
        </w:rPr>
        <w:t xml:space="preserve"> </w:t>
      </w:r>
      <w:r w:rsidRPr="00CF3647">
        <w:rPr>
          <w:rFonts w:ascii="Arial" w:eastAsia="Arial" w:hAnsi="Arial" w:cs="Arial"/>
          <w:sz w:val="20"/>
          <w:szCs w:val="20"/>
        </w:rPr>
        <w:t>para</w:t>
      </w:r>
      <w:r w:rsidRPr="00CF3647">
        <w:rPr>
          <w:rFonts w:ascii="Arial" w:eastAsia="Arial" w:hAnsi="Arial" w:cs="Arial"/>
          <w:spacing w:val="-9"/>
          <w:sz w:val="20"/>
          <w:szCs w:val="20"/>
        </w:rPr>
        <w:t xml:space="preserve"> </w:t>
      </w:r>
      <w:r w:rsidRPr="00CF3647">
        <w:rPr>
          <w:rFonts w:ascii="Arial" w:eastAsia="Arial" w:hAnsi="Arial" w:cs="Arial"/>
          <w:spacing w:val="-1"/>
          <w:sz w:val="20"/>
          <w:szCs w:val="20"/>
        </w:rPr>
        <w:t>l</w:t>
      </w:r>
      <w:r w:rsidRPr="00CF3647">
        <w:rPr>
          <w:rFonts w:ascii="Arial" w:eastAsia="Arial" w:hAnsi="Arial" w:cs="Arial"/>
          <w:sz w:val="20"/>
          <w:szCs w:val="20"/>
        </w:rPr>
        <w:t xml:space="preserve">os </w:t>
      </w:r>
      <w:r w:rsidRPr="00CF3647">
        <w:rPr>
          <w:rFonts w:ascii="Arial" w:eastAsia="Arial" w:hAnsi="Arial" w:cs="Arial"/>
          <w:spacing w:val="-1"/>
          <w:sz w:val="20"/>
          <w:szCs w:val="20"/>
        </w:rPr>
        <w:t>c</w:t>
      </w:r>
      <w:r w:rsidRPr="00CF3647">
        <w:rPr>
          <w:rFonts w:ascii="Arial" w:eastAsia="Arial" w:hAnsi="Arial" w:cs="Arial"/>
          <w:sz w:val="20"/>
          <w:szCs w:val="20"/>
        </w:rPr>
        <w:t>ontra</w:t>
      </w:r>
      <w:r w:rsidRPr="00CF3647">
        <w:rPr>
          <w:rFonts w:ascii="Arial" w:eastAsia="Arial" w:hAnsi="Arial" w:cs="Arial"/>
          <w:spacing w:val="-3"/>
          <w:sz w:val="20"/>
          <w:szCs w:val="20"/>
        </w:rPr>
        <w:t>t</w:t>
      </w:r>
      <w:r w:rsidRPr="00CF3647">
        <w:rPr>
          <w:rFonts w:ascii="Arial" w:eastAsia="Arial" w:hAnsi="Arial" w:cs="Arial"/>
          <w:sz w:val="20"/>
          <w:szCs w:val="20"/>
        </w:rPr>
        <w:t>os</w:t>
      </w:r>
      <w:r w:rsidRPr="00CF3647">
        <w:rPr>
          <w:rFonts w:ascii="Arial" w:eastAsia="Arial" w:hAnsi="Arial" w:cs="Arial"/>
          <w:spacing w:val="3"/>
          <w:sz w:val="20"/>
          <w:szCs w:val="20"/>
        </w:rPr>
        <w:t xml:space="preserve"> </w:t>
      </w:r>
      <w:r w:rsidRPr="00CF3647">
        <w:rPr>
          <w:rFonts w:ascii="Arial" w:eastAsia="Arial" w:hAnsi="Arial" w:cs="Arial"/>
          <w:sz w:val="20"/>
          <w:szCs w:val="20"/>
        </w:rPr>
        <w:t>q</w:t>
      </w:r>
      <w:r w:rsidRPr="00CF3647">
        <w:rPr>
          <w:rFonts w:ascii="Arial" w:eastAsia="Arial" w:hAnsi="Arial" w:cs="Arial"/>
          <w:spacing w:val="-3"/>
          <w:sz w:val="20"/>
          <w:szCs w:val="20"/>
        </w:rPr>
        <w:t>u</w:t>
      </w:r>
      <w:r w:rsidRPr="00CF3647">
        <w:rPr>
          <w:rFonts w:ascii="Arial" w:eastAsia="Arial" w:hAnsi="Arial" w:cs="Arial"/>
          <w:sz w:val="20"/>
          <w:szCs w:val="20"/>
        </w:rPr>
        <w:t>e</w:t>
      </w:r>
      <w:r w:rsidRPr="00CF3647">
        <w:rPr>
          <w:rFonts w:ascii="Arial" w:eastAsia="Arial" w:hAnsi="Arial" w:cs="Arial"/>
          <w:spacing w:val="9"/>
          <w:sz w:val="20"/>
          <w:szCs w:val="20"/>
        </w:rPr>
        <w:t xml:space="preserve"> </w:t>
      </w:r>
      <w:r w:rsidRPr="00CF3647">
        <w:rPr>
          <w:rFonts w:ascii="Arial" w:eastAsia="Arial" w:hAnsi="Arial" w:cs="Arial"/>
          <w:sz w:val="20"/>
          <w:szCs w:val="20"/>
        </w:rPr>
        <w:t>h</w:t>
      </w:r>
      <w:r w:rsidRPr="00CF3647">
        <w:rPr>
          <w:rFonts w:ascii="Arial" w:eastAsia="Arial" w:hAnsi="Arial" w:cs="Arial"/>
          <w:spacing w:val="4"/>
          <w:sz w:val="20"/>
          <w:szCs w:val="20"/>
        </w:rPr>
        <w:t>a</w:t>
      </w:r>
      <w:r w:rsidRPr="00CF3647">
        <w:rPr>
          <w:rFonts w:ascii="Arial" w:eastAsia="Arial" w:hAnsi="Arial" w:cs="Arial"/>
          <w:spacing w:val="-6"/>
          <w:sz w:val="20"/>
          <w:szCs w:val="20"/>
        </w:rPr>
        <w:t>y</w:t>
      </w:r>
      <w:r w:rsidRPr="00CF3647">
        <w:rPr>
          <w:rFonts w:ascii="Arial" w:eastAsia="Arial" w:hAnsi="Arial" w:cs="Arial"/>
          <w:spacing w:val="2"/>
          <w:sz w:val="20"/>
          <w:szCs w:val="20"/>
        </w:rPr>
        <w:t>a</w:t>
      </w:r>
      <w:r w:rsidRPr="00CF3647">
        <w:rPr>
          <w:rFonts w:ascii="Arial" w:eastAsia="Arial" w:hAnsi="Arial" w:cs="Arial"/>
          <w:sz w:val="20"/>
          <w:szCs w:val="20"/>
        </w:rPr>
        <w:t>n</w:t>
      </w:r>
      <w:r w:rsidRPr="00CF3647">
        <w:rPr>
          <w:rFonts w:ascii="Arial" w:eastAsia="Arial" w:hAnsi="Arial" w:cs="Arial"/>
          <w:spacing w:val="4"/>
          <w:sz w:val="20"/>
          <w:szCs w:val="20"/>
        </w:rPr>
        <w:t xml:space="preserve"> </w:t>
      </w:r>
      <w:r w:rsidRPr="00CF3647">
        <w:rPr>
          <w:rFonts w:ascii="Arial" w:eastAsia="Arial" w:hAnsi="Arial" w:cs="Arial"/>
          <w:spacing w:val="1"/>
          <w:sz w:val="20"/>
          <w:szCs w:val="20"/>
        </w:rPr>
        <w:t>s</w:t>
      </w:r>
      <w:r w:rsidRPr="00CF3647">
        <w:rPr>
          <w:rFonts w:ascii="Arial" w:eastAsia="Arial" w:hAnsi="Arial" w:cs="Arial"/>
          <w:spacing w:val="-1"/>
          <w:sz w:val="20"/>
          <w:szCs w:val="20"/>
        </w:rPr>
        <w:t>i</w:t>
      </w:r>
      <w:r w:rsidRPr="00CF3647">
        <w:rPr>
          <w:rFonts w:ascii="Arial" w:eastAsia="Arial" w:hAnsi="Arial" w:cs="Arial"/>
          <w:sz w:val="20"/>
          <w:szCs w:val="20"/>
        </w:rPr>
        <w:t>do</w:t>
      </w:r>
      <w:r w:rsidRPr="00CF3647">
        <w:rPr>
          <w:rFonts w:ascii="Arial" w:eastAsia="Arial" w:hAnsi="Arial" w:cs="Arial"/>
          <w:spacing w:val="8"/>
          <w:sz w:val="20"/>
          <w:szCs w:val="20"/>
        </w:rPr>
        <w:t xml:space="preserve"> </w:t>
      </w:r>
      <w:r w:rsidRPr="00CF3647">
        <w:rPr>
          <w:rFonts w:ascii="Arial" w:eastAsia="Arial" w:hAnsi="Arial" w:cs="Arial"/>
          <w:spacing w:val="-2"/>
          <w:sz w:val="20"/>
          <w:szCs w:val="20"/>
        </w:rPr>
        <w:t>r</w:t>
      </w:r>
      <w:r w:rsidRPr="00CF3647">
        <w:rPr>
          <w:rFonts w:ascii="Arial" w:eastAsia="Arial" w:hAnsi="Arial" w:cs="Arial"/>
          <w:spacing w:val="-3"/>
          <w:sz w:val="20"/>
          <w:szCs w:val="20"/>
        </w:rPr>
        <w:t>e</w:t>
      </w:r>
      <w:r w:rsidRPr="00CF3647">
        <w:rPr>
          <w:rFonts w:ascii="Arial" w:eastAsia="Arial" w:hAnsi="Arial" w:cs="Arial"/>
          <w:sz w:val="20"/>
          <w:szCs w:val="20"/>
        </w:rPr>
        <w:t>a</w:t>
      </w:r>
      <w:r w:rsidRPr="00CF3647">
        <w:rPr>
          <w:rFonts w:ascii="Arial" w:eastAsia="Arial" w:hAnsi="Arial" w:cs="Arial"/>
          <w:spacing w:val="-1"/>
          <w:sz w:val="20"/>
          <w:szCs w:val="20"/>
        </w:rPr>
        <w:t>l</w:t>
      </w:r>
      <w:r w:rsidRPr="00CF3647">
        <w:rPr>
          <w:rFonts w:ascii="Arial" w:eastAsia="Arial" w:hAnsi="Arial" w:cs="Arial"/>
          <w:spacing w:val="1"/>
          <w:sz w:val="20"/>
          <w:szCs w:val="20"/>
        </w:rPr>
        <w:t>i</w:t>
      </w:r>
      <w:r w:rsidRPr="00CF3647">
        <w:rPr>
          <w:rFonts w:ascii="Arial" w:eastAsia="Arial" w:hAnsi="Arial" w:cs="Arial"/>
          <w:spacing w:val="-1"/>
          <w:sz w:val="20"/>
          <w:szCs w:val="20"/>
        </w:rPr>
        <w:t>z</w:t>
      </w:r>
      <w:r w:rsidRPr="00CF3647">
        <w:rPr>
          <w:rFonts w:ascii="Arial" w:eastAsia="Arial" w:hAnsi="Arial" w:cs="Arial"/>
          <w:sz w:val="20"/>
          <w:szCs w:val="20"/>
        </w:rPr>
        <w:t>ados</w:t>
      </w:r>
      <w:r w:rsidRPr="00CF3647">
        <w:rPr>
          <w:rFonts w:ascii="Arial" w:eastAsia="Arial" w:hAnsi="Arial" w:cs="Arial"/>
          <w:spacing w:val="2"/>
          <w:sz w:val="20"/>
          <w:szCs w:val="20"/>
        </w:rPr>
        <w:t xml:space="preserve"> </w:t>
      </w:r>
      <w:r w:rsidRPr="00CF3647">
        <w:rPr>
          <w:rFonts w:ascii="Arial" w:eastAsia="Arial" w:hAnsi="Arial" w:cs="Arial"/>
          <w:spacing w:val="1"/>
          <w:sz w:val="20"/>
          <w:szCs w:val="20"/>
        </w:rPr>
        <w:t>c</w:t>
      </w:r>
      <w:r w:rsidRPr="00CF3647">
        <w:rPr>
          <w:rFonts w:ascii="Arial" w:eastAsia="Arial" w:hAnsi="Arial" w:cs="Arial"/>
          <w:spacing w:val="-5"/>
          <w:sz w:val="20"/>
          <w:szCs w:val="20"/>
        </w:rPr>
        <w:t>o</w:t>
      </w:r>
      <w:r w:rsidRPr="00CF3647">
        <w:rPr>
          <w:rFonts w:ascii="Arial" w:eastAsia="Arial" w:hAnsi="Arial" w:cs="Arial"/>
          <w:spacing w:val="4"/>
          <w:sz w:val="20"/>
          <w:szCs w:val="20"/>
        </w:rPr>
        <w:t>m</w:t>
      </w:r>
      <w:r w:rsidRPr="00CF3647">
        <w:rPr>
          <w:rFonts w:ascii="Arial" w:eastAsia="Arial" w:hAnsi="Arial" w:cs="Arial"/>
          <w:sz w:val="20"/>
          <w:szCs w:val="20"/>
        </w:rPr>
        <w:t>o</w:t>
      </w:r>
      <w:r w:rsidRPr="00CF3647">
        <w:rPr>
          <w:rFonts w:ascii="Arial" w:eastAsia="Arial" w:hAnsi="Arial" w:cs="Arial"/>
          <w:spacing w:val="4"/>
          <w:sz w:val="20"/>
          <w:szCs w:val="20"/>
        </w:rPr>
        <w:t xml:space="preserve"> </w:t>
      </w:r>
      <w:r w:rsidRPr="00CF3647">
        <w:rPr>
          <w:rFonts w:ascii="Arial" w:eastAsia="Arial" w:hAnsi="Arial" w:cs="Arial"/>
          <w:sz w:val="20"/>
          <w:szCs w:val="20"/>
        </w:rPr>
        <w:t>p</w:t>
      </w:r>
      <w:r w:rsidRPr="00CF3647">
        <w:rPr>
          <w:rFonts w:ascii="Arial" w:eastAsia="Arial" w:hAnsi="Arial" w:cs="Arial"/>
          <w:spacing w:val="-3"/>
          <w:sz w:val="20"/>
          <w:szCs w:val="20"/>
        </w:rPr>
        <w:t>a</w:t>
      </w:r>
      <w:r w:rsidRPr="00CF3647">
        <w:rPr>
          <w:rFonts w:ascii="Arial" w:eastAsia="Arial" w:hAnsi="Arial" w:cs="Arial"/>
          <w:spacing w:val="1"/>
          <w:sz w:val="20"/>
          <w:szCs w:val="20"/>
        </w:rPr>
        <w:t>r</w:t>
      </w:r>
      <w:r w:rsidRPr="00CF3647">
        <w:rPr>
          <w:rFonts w:ascii="Arial" w:eastAsia="Arial" w:hAnsi="Arial" w:cs="Arial"/>
          <w:sz w:val="20"/>
          <w:szCs w:val="20"/>
        </w:rPr>
        <w:t>te</w:t>
      </w:r>
      <w:r w:rsidRPr="00CF3647">
        <w:rPr>
          <w:rFonts w:ascii="Arial" w:eastAsia="Arial" w:hAnsi="Arial" w:cs="Arial"/>
          <w:spacing w:val="5"/>
          <w:sz w:val="20"/>
          <w:szCs w:val="20"/>
        </w:rPr>
        <w:t xml:space="preserve"> </w:t>
      </w:r>
      <w:r w:rsidRPr="00CF3647">
        <w:rPr>
          <w:rFonts w:ascii="Arial" w:eastAsia="Arial" w:hAnsi="Arial" w:cs="Arial"/>
          <w:sz w:val="20"/>
          <w:szCs w:val="20"/>
        </w:rPr>
        <w:t>de</w:t>
      </w:r>
      <w:r w:rsidRPr="00CF3647">
        <w:rPr>
          <w:rFonts w:ascii="Arial" w:eastAsia="Arial" w:hAnsi="Arial" w:cs="Arial"/>
          <w:spacing w:val="10"/>
          <w:sz w:val="20"/>
          <w:szCs w:val="20"/>
        </w:rPr>
        <w:t xml:space="preserve"> </w:t>
      </w:r>
      <w:r w:rsidRPr="00CF3647">
        <w:rPr>
          <w:rFonts w:ascii="Arial" w:eastAsia="Arial" w:hAnsi="Arial" w:cs="Arial"/>
          <w:spacing w:val="-7"/>
          <w:sz w:val="20"/>
          <w:szCs w:val="20"/>
        </w:rPr>
        <w:t>u</w:t>
      </w:r>
      <w:r w:rsidRPr="00CF3647">
        <w:rPr>
          <w:rFonts w:ascii="Arial" w:eastAsia="Arial" w:hAnsi="Arial" w:cs="Arial"/>
          <w:sz w:val="20"/>
          <w:szCs w:val="20"/>
        </w:rPr>
        <w:t>na</w:t>
      </w:r>
      <w:r w:rsidRPr="00CF3647">
        <w:rPr>
          <w:rFonts w:ascii="Arial" w:eastAsia="Arial" w:hAnsi="Arial" w:cs="Arial"/>
          <w:spacing w:val="6"/>
          <w:sz w:val="20"/>
          <w:szCs w:val="20"/>
        </w:rPr>
        <w:t xml:space="preserve"> </w:t>
      </w:r>
      <w:r w:rsidRPr="00CF3647">
        <w:rPr>
          <w:rFonts w:ascii="Arial" w:eastAsia="Arial" w:hAnsi="Arial" w:cs="Arial"/>
          <w:sz w:val="20"/>
          <w:szCs w:val="20"/>
        </w:rPr>
        <w:t>u</w:t>
      </w:r>
      <w:r w:rsidRPr="00CF3647">
        <w:rPr>
          <w:rFonts w:ascii="Arial" w:eastAsia="Arial" w:hAnsi="Arial" w:cs="Arial"/>
          <w:spacing w:val="2"/>
          <w:sz w:val="20"/>
          <w:szCs w:val="20"/>
        </w:rPr>
        <w:t>n</w:t>
      </w:r>
      <w:r w:rsidRPr="00CF3647">
        <w:rPr>
          <w:rFonts w:ascii="Arial" w:eastAsia="Arial" w:hAnsi="Arial" w:cs="Arial"/>
          <w:spacing w:val="-3"/>
          <w:sz w:val="20"/>
          <w:szCs w:val="20"/>
        </w:rPr>
        <w:t>i</w:t>
      </w:r>
      <w:r w:rsidRPr="00CF3647">
        <w:rPr>
          <w:rFonts w:ascii="Arial" w:eastAsia="Arial" w:hAnsi="Arial" w:cs="Arial"/>
          <w:spacing w:val="2"/>
          <w:sz w:val="20"/>
          <w:szCs w:val="20"/>
        </w:rPr>
        <w:t>ó</w:t>
      </w:r>
      <w:r w:rsidRPr="00CF3647">
        <w:rPr>
          <w:rFonts w:ascii="Arial" w:eastAsia="Arial" w:hAnsi="Arial" w:cs="Arial"/>
          <w:sz w:val="20"/>
          <w:szCs w:val="20"/>
        </w:rPr>
        <w:t>n</w:t>
      </w:r>
      <w:r w:rsidRPr="00CF3647">
        <w:rPr>
          <w:rFonts w:ascii="Arial" w:eastAsia="Arial" w:hAnsi="Arial" w:cs="Arial"/>
          <w:spacing w:val="4"/>
          <w:sz w:val="20"/>
          <w:szCs w:val="20"/>
        </w:rPr>
        <w:t xml:space="preserve"> </w:t>
      </w:r>
      <w:r w:rsidRPr="00CF3647">
        <w:rPr>
          <w:rFonts w:ascii="Arial" w:eastAsia="Arial" w:hAnsi="Arial" w:cs="Arial"/>
          <w:spacing w:val="2"/>
          <w:sz w:val="20"/>
          <w:szCs w:val="20"/>
        </w:rPr>
        <w:t>t</w:t>
      </w:r>
      <w:r w:rsidRPr="00CF3647">
        <w:rPr>
          <w:rFonts w:ascii="Arial" w:eastAsia="Arial" w:hAnsi="Arial" w:cs="Arial"/>
          <w:spacing w:val="-5"/>
          <w:sz w:val="20"/>
          <w:szCs w:val="20"/>
        </w:rPr>
        <w:t>e</w:t>
      </w:r>
      <w:r w:rsidRPr="00CF3647">
        <w:rPr>
          <w:rFonts w:ascii="Arial" w:eastAsia="Arial" w:hAnsi="Arial" w:cs="Arial"/>
          <w:spacing w:val="4"/>
          <w:sz w:val="20"/>
          <w:szCs w:val="20"/>
        </w:rPr>
        <w:t>m</w:t>
      </w:r>
      <w:r w:rsidRPr="00CF3647">
        <w:rPr>
          <w:rFonts w:ascii="Arial" w:eastAsia="Arial" w:hAnsi="Arial" w:cs="Arial"/>
          <w:spacing w:val="-8"/>
          <w:sz w:val="20"/>
          <w:szCs w:val="20"/>
        </w:rPr>
        <w:t>p</w:t>
      </w:r>
      <w:r w:rsidRPr="00CF3647">
        <w:rPr>
          <w:rFonts w:ascii="Arial" w:eastAsia="Arial" w:hAnsi="Arial" w:cs="Arial"/>
          <w:sz w:val="20"/>
          <w:szCs w:val="20"/>
        </w:rPr>
        <w:t>o</w:t>
      </w:r>
      <w:r w:rsidRPr="00CF3647">
        <w:rPr>
          <w:rFonts w:ascii="Arial" w:eastAsia="Arial" w:hAnsi="Arial" w:cs="Arial"/>
          <w:spacing w:val="1"/>
          <w:sz w:val="20"/>
          <w:szCs w:val="20"/>
        </w:rPr>
        <w:t>r</w:t>
      </w:r>
      <w:r w:rsidRPr="00CF3647">
        <w:rPr>
          <w:rFonts w:ascii="Arial" w:eastAsia="Arial" w:hAnsi="Arial" w:cs="Arial"/>
          <w:spacing w:val="2"/>
          <w:sz w:val="20"/>
          <w:szCs w:val="20"/>
        </w:rPr>
        <w:t>a</w:t>
      </w:r>
      <w:r w:rsidRPr="00CF3647">
        <w:rPr>
          <w:rFonts w:ascii="Arial" w:eastAsia="Arial" w:hAnsi="Arial" w:cs="Arial"/>
          <w:sz w:val="20"/>
          <w:szCs w:val="20"/>
        </w:rPr>
        <w:t>l</w:t>
      </w:r>
      <w:r w:rsidRPr="00CF3647">
        <w:rPr>
          <w:rFonts w:ascii="Arial" w:eastAsia="Arial" w:hAnsi="Arial" w:cs="Arial"/>
          <w:spacing w:val="3"/>
          <w:sz w:val="20"/>
          <w:szCs w:val="20"/>
        </w:rPr>
        <w:t xml:space="preserve"> </w:t>
      </w:r>
      <w:r w:rsidRPr="00CF3647">
        <w:rPr>
          <w:rFonts w:ascii="Arial" w:eastAsia="Arial" w:hAnsi="Arial" w:cs="Arial"/>
          <w:sz w:val="20"/>
          <w:szCs w:val="20"/>
        </w:rPr>
        <w:t>o</w:t>
      </w:r>
      <w:r w:rsidRPr="00CF3647">
        <w:rPr>
          <w:rFonts w:ascii="Arial" w:eastAsia="Arial" w:hAnsi="Arial" w:cs="Arial"/>
          <w:spacing w:val="8"/>
          <w:sz w:val="20"/>
          <w:szCs w:val="20"/>
        </w:rPr>
        <w:t xml:space="preserve"> </w:t>
      </w:r>
      <w:r w:rsidRPr="00CF3647">
        <w:rPr>
          <w:rFonts w:ascii="Arial" w:eastAsia="Arial" w:hAnsi="Arial" w:cs="Arial"/>
          <w:spacing w:val="1"/>
          <w:sz w:val="20"/>
          <w:szCs w:val="20"/>
        </w:rPr>
        <w:t>c</w:t>
      </w:r>
      <w:r w:rsidRPr="00CF3647">
        <w:rPr>
          <w:rFonts w:ascii="Arial" w:eastAsia="Arial" w:hAnsi="Arial" w:cs="Arial"/>
          <w:sz w:val="20"/>
          <w:szCs w:val="20"/>
        </w:rPr>
        <w:t>o</w:t>
      </w:r>
      <w:r w:rsidRPr="00CF3647">
        <w:rPr>
          <w:rFonts w:ascii="Arial" w:eastAsia="Arial" w:hAnsi="Arial" w:cs="Arial"/>
          <w:spacing w:val="2"/>
          <w:sz w:val="20"/>
          <w:szCs w:val="20"/>
        </w:rPr>
        <w:t>n</w:t>
      </w:r>
      <w:r w:rsidRPr="00CF3647">
        <w:rPr>
          <w:rFonts w:ascii="Arial" w:eastAsia="Arial" w:hAnsi="Arial" w:cs="Arial"/>
          <w:spacing w:val="-1"/>
          <w:sz w:val="20"/>
          <w:szCs w:val="20"/>
        </w:rPr>
        <w:t>s</w:t>
      </w:r>
      <w:r w:rsidRPr="00CF3647">
        <w:rPr>
          <w:rFonts w:ascii="Arial" w:eastAsia="Arial" w:hAnsi="Arial" w:cs="Arial"/>
          <w:sz w:val="20"/>
          <w:szCs w:val="20"/>
        </w:rPr>
        <w:t>o</w:t>
      </w:r>
      <w:r w:rsidRPr="00CF3647">
        <w:rPr>
          <w:rFonts w:ascii="Arial" w:eastAsia="Arial" w:hAnsi="Arial" w:cs="Arial"/>
          <w:spacing w:val="1"/>
          <w:sz w:val="20"/>
          <w:szCs w:val="20"/>
        </w:rPr>
        <w:t>r</w:t>
      </w:r>
      <w:r w:rsidRPr="00CF3647">
        <w:rPr>
          <w:rFonts w:ascii="Arial" w:eastAsia="Arial" w:hAnsi="Arial" w:cs="Arial"/>
          <w:spacing w:val="2"/>
          <w:sz w:val="20"/>
          <w:szCs w:val="20"/>
        </w:rPr>
        <w:t>c</w:t>
      </w:r>
      <w:r w:rsidRPr="00CF3647">
        <w:rPr>
          <w:rFonts w:ascii="Arial" w:eastAsia="Arial" w:hAnsi="Arial" w:cs="Arial"/>
          <w:spacing w:val="-3"/>
          <w:sz w:val="20"/>
          <w:szCs w:val="20"/>
        </w:rPr>
        <w:t>i</w:t>
      </w:r>
      <w:r w:rsidRPr="00CF3647">
        <w:rPr>
          <w:rFonts w:ascii="Arial" w:eastAsia="Arial" w:hAnsi="Arial" w:cs="Arial"/>
          <w:spacing w:val="7"/>
          <w:sz w:val="20"/>
          <w:szCs w:val="20"/>
        </w:rPr>
        <w:t>o</w:t>
      </w:r>
      <w:r w:rsidRPr="00CF3647">
        <w:rPr>
          <w:rFonts w:ascii="Arial" w:eastAsia="Arial" w:hAnsi="Arial" w:cs="Arial"/>
          <w:sz w:val="20"/>
          <w:szCs w:val="20"/>
        </w:rPr>
        <w:t>, la Entidad tendrá en cuenta la información de p</w:t>
      </w:r>
      <w:r w:rsidRPr="00CF3647">
        <w:rPr>
          <w:rFonts w:ascii="Arial" w:eastAsia="Arial" w:hAnsi="Arial" w:cs="Arial"/>
          <w:spacing w:val="-1"/>
          <w:sz w:val="20"/>
          <w:szCs w:val="20"/>
        </w:rPr>
        <w:t>a</w:t>
      </w:r>
      <w:r w:rsidRPr="00CF3647">
        <w:rPr>
          <w:rFonts w:ascii="Arial" w:eastAsia="Arial" w:hAnsi="Arial" w:cs="Arial"/>
          <w:spacing w:val="1"/>
          <w:sz w:val="20"/>
          <w:szCs w:val="20"/>
        </w:rPr>
        <w:t>r</w:t>
      </w:r>
      <w:r w:rsidRPr="00CF3647">
        <w:rPr>
          <w:rFonts w:ascii="Arial" w:eastAsia="Arial" w:hAnsi="Arial" w:cs="Arial"/>
          <w:sz w:val="20"/>
          <w:szCs w:val="20"/>
        </w:rPr>
        <w:t>t</w:t>
      </w:r>
      <w:r w:rsidRPr="00CF3647">
        <w:rPr>
          <w:rFonts w:ascii="Arial" w:eastAsia="Arial" w:hAnsi="Arial" w:cs="Arial"/>
          <w:spacing w:val="-1"/>
          <w:sz w:val="20"/>
          <w:szCs w:val="20"/>
        </w:rPr>
        <w:t>i</w:t>
      </w:r>
      <w:r w:rsidRPr="00CF3647">
        <w:rPr>
          <w:rFonts w:ascii="Arial" w:eastAsia="Arial" w:hAnsi="Arial" w:cs="Arial"/>
          <w:spacing w:val="1"/>
          <w:sz w:val="20"/>
          <w:szCs w:val="20"/>
        </w:rPr>
        <w:t>ci</w:t>
      </w:r>
      <w:r w:rsidRPr="00CF3647">
        <w:rPr>
          <w:rFonts w:ascii="Arial" w:eastAsia="Arial" w:hAnsi="Arial" w:cs="Arial"/>
          <w:sz w:val="20"/>
          <w:szCs w:val="20"/>
        </w:rPr>
        <w:t>p</w:t>
      </w:r>
      <w:r w:rsidRPr="00CF3647">
        <w:rPr>
          <w:rFonts w:ascii="Arial" w:eastAsia="Arial" w:hAnsi="Arial" w:cs="Arial"/>
          <w:spacing w:val="-1"/>
          <w:sz w:val="20"/>
          <w:szCs w:val="20"/>
        </w:rPr>
        <w:t>a</w:t>
      </w:r>
      <w:r w:rsidRPr="00CF3647">
        <w:rPr>
          <w:rFonts w:ascii="Arial" w:eastAsia="Arial" w:hAnsi="Arial" w:cs="Arial"/>
          <w:spacing w:val="1"/>
          <w:sz w:val="20"/>
          <w:szCs w:val="20"/>
        </w:rPr>
        <w:t>ci</w:t>
      </w:r>
      <w:r w:rsidRPr="00CF3647">
        <w:rPr>
          <w:rFonts w:ascii="Arial" w:eastAsia="Arial" w:hAnsi="Arial" w:cs="Arial"/>
          <w:sz w:val="20"/>
          <w:szCs w:val="20"/>
        </w:rPr>
        <w:t>ón</w:t>
      </w:r>
      <w:r w:rsidRPr="00CF3647">
        <w:rPr>
          <w:rFonts w:ascii="Arial" w:eastAsia="Arial" w:hAnsi="Arial" w:cs="Arial"/>
          <w:spacing w:val="20"/>
          <w:sz w:val="20"/>
          <w:szCs w:val="20"/>
        </w:rPr>
        <w:t xml:space="preserve"> </w:t>
      </w:r>
      <w:r w:rsidRPr="00CF3647">
        <w:rPr>
          <w:rFonts w:ascii="Arial" w:eastAsia="Arial" w:hAnsi="Arial" w:cs="Arial"/>
          <w:spacing w:val="2"/>
          <w:sz w:val="20"/>
          <w:szCs w:val="20"/>
        </w:rPr>
        <w:t>d</w:t>
      </w:r>
      <w:r w:rsidRPr="00CF3647">
        <w:rPr>
          <w:rFonts w:ascii="Arial" w:eastAsia="Arial" w:hAnsi="Arial" w:cs="Arial"/>
          <w:sz w:val="20"/>
          <w:szCs w:val="20"/>
        </w:rPr>
        <w:t>el</w:t>
      </w:r>
      <w:r w:rsidRPr="00CF3647">
        <w:rPr>
          <w:rFonts w:ascii="Arial" w:eastAsia="Arial" w:hAnsi="Arial" w:cs="Arial"/>
          <w:spacing w:val="27"/>
          <w:sz w:val="20"/>
          <w:szCs w:val="20"/>
        </w:rPr>
        <w:t xml:space="preserve"> </w:t>
      </w:r>
      <w:r w:rsidRPr="00CF3647">
        <w:rPr>
          <w:rFonts w:ascii="Arial" w:eastAsia="Arial" w:hAnsi="Arial" w:cs="Arial"/>
          <w:sz w:val="20"/>
          <w:szCs w:val="20"/>
        </w:rPr>
        <w:t>pr</w:t>
      </w:r>
      <w:r w:rsidRPr="00CF3647">
        <w:rPr>
          <w:rFonts w:ascii="Arial" w:eastAsia="Arial" w:hAnsi="Arial" w:cs="Arial"/>
          <w:spacing w:val="2"/>
          <w:sz w:val="20"/>
          <w:szCs w:val="20"/>
        </w:rPr>
        <w:t>o</w:t>
      </w:r>
      <w:r w:rsidRPr="00CF3647">
        <w:rPr>
          <w:rFonts w:ascii="Arial" w:eastAsia="Arial" w:hAnsi="Arial" w:cs="Arial"/>
          <w:sz w:val="20"/>
          <w:szCs w:val="20"/>
        </w:rPr>
        <w:t>p</w:t>
      </w:r>
      <w:r w:rsidRPr="00CF3647">
        <w:rPr>
          <w:rFonts w:ascii="Arial" w:eastAsia="Arial" w:hAnsi="Arial" w:cs="Arial"/>
          <w:spacing w:val="-1"/>
          <w:sz w:val="20"/>
          <w:szCs w:val="20"/>
        </w:rPr>
        <w:t>o</w:t>
      </w:r>
      <w:r w:rsidRPr="00CF3647">
        <w:rPr>
          <w:rFonts w:ascii="Arial" w:eastAsia="Arial" w:hAnsi="Arial" w:cs="Arial"/>
          <w:spacing w:val="2"/>
          <w:sz w:val="20"/>
          <w:szCs w:val="20"/>
        </w:rPr>
        <w:t>n</w:t>
      </w:r>
      <w:r w:rsidRPr="00CF3647">
        <w:rPr>
          <w:rFonts w:ascii="Arial" w:eastAsia="Arial" w:hAnsi="Arial" w:cs="Arial"/>
          <w:sz w:val="20"/>
          <w:szCs w:val="20"/>
        </w:rPr>
        <w:t>e</w:t>
      </w:r>
      <w:r w:rsidRPr="00CF3647">
        <w:rPr>
          <w:rFonts w:ascii="Arial" w:eastAsia="Arial" w:hAnsi="Arial" w:cs="Arial"/>
          <w:spacing w:val="1"/>
          <w:sz w:val="20"/>
          <w:szCs w:val="20"/>
        </w:rPr>
        <w:t>n</w:t>
      </w:r>
      <w:r w:rsidRPr="00CF3647">
        <w:rPr>
          <w:rFonts w:ascii="Arial" w:eastAsia="Arial" w:hAnsi="Arial" w:cs="Arial"/>
          <w:sz w:val="20"/>
          <w:szCs w:val="20"/>
        </w:rPr>
        <w:t>te</w:t>
      </w:r>
      <w:r w:rsidRPr="00CF3647">
        <w:rPr>
          <w:rFonts w:ascii="Arial" w:eastAsia="Arial" w:hAnsi="Arial" w:cs="Arial"/>
          <w:spacing w:val="21"/>
          <w:sz w:val="20"/>
          <w:szCs w:val="20"/>
        </w:rPr>
        <w:t xml:space="preserve"> </w:t>
      </w:r>
      <w:r w:rsidRPr="00CF3647">
        <w:rPr>
          <w:rFonts w:ascii="Arial" w:eastAsia="Arial" w:hAnsi="Arial" w:cs="Arial"/>
          <w:sz w:val="20"/>
          <w:szCs w:val="20"/>
        </w:rPr>
        <w:t>en</w:t>
      </w:r>
      <w:r w:rsidRPr="00CF3647">
        <w:rPr>
          <w:rFonts w:ascii="Arial" w:eastAsia="Arial" w:hAnsi="Arial" w:cs="Arial"/>
          <w:spacing w:val="28"/>
          <w:sz w:val="20"/>
          <w:szCs w:val="20"/>
        </w:rPr>
        <w:t xml:space="preserve"> </w:t>
      </w:r>
      <w:r w:rsidRPr="00CF3647">
        <w:rPr>
          <w:rFonts w:ascii="Arial" w:eastAsia="Arial" w:hAnsi="Arial" w:cs="Arial"/>
          <w:spacing w:val="2"/>
          <w:sz w:val="20"/>
          <w:szCs w:val="20"/>
        </w:rPr>
        <w:t>d</w:t>
      </w:r>
      <w:r w:rsidRPr="00CF3647">
        <w:rPr>
          <w:rFonts w:ascii="Arial" w:eastAsia="Arial" w:hAnsi="Arial" w:cs="Arial"/>
          <w:spacing w:val="-1"/>
          <w:sz w:val="20"/>
          <w:szCs w:val="20"/>
        </w:rPr>
        <w:t>i</w:t>
      </w:r>
      <w:r w:rsidRPr="00CF3647">
        <w:rPr>
          <w:rFonts w:ascii="Arial" w:eastAsia="Arial" w:hAnsi="Arial" w:cs="Arial"/>
          <w:spacing w:val="1"/>
          <w:sz w:val="20"/>
          <w:szCs w:val="20"/>
        </w:rPr>
        <w:t>c</w:t>
      </w:r>
      <w:r w:rsidRPr="00CF3647">
        <w:rPr>
          <w:rFonts w:ascii="Arial" w:eastAsia="Arial" w:hAnsi="Arial" w:cs="Arial"/>
          <w:sz w:val="20"/>
          <w:szCs w:val="20"/>
        </w:rPr>
        <w:t>ho</w:t>
      </w:r>
      <w:r w:rsidRPr="00CF3647">
        <w:rPr>
          <w:rFonts w:ascii="Arial" w:eastAsia="Arial" w:hAnsi="Arial" w:cs="Arial"/>
          <w:spacing w:val="26"/>
          <w:sz w:val="20"/>
          <w:szCs w:val="20"/>
        </w:rPr>
        <w:t xml:space="preserve"> </w:t>
      </w:r>
      <w:r w:rsidRPr="00CF3647">
        <w:rPr>
          <w:rFonts w:ascii="Arial" w:eastAsia="Arial" w:hAnsi="Arial" w:cs="Arial"/>
          <w:spacing w:val="1"/>
          <w:sz w:val="20"/>
          <w:szCs w:val="20"/>
        </w:rPr>
        <w:t>c</w:t>
      </w:r>
      <w:r w:rsidRPr="00CF3647">
        <w:rPr>
          <w:rFonts w:ascii="Arial" w:eastAsia="Arial" w:hAnsi="Arial" w:cs="Arial"/>
          <w:spacing w:val="2"/>
          <w:sz w:val="20"/>
          <w:szCs w:val="20"/>
        </w:rPr>
        <w:t>o</w:t>
      </w:r>
      <w:r w:rsidRPr="00CF3647">
        <w:rPr>
          <w:rFonts w:ascii="Arial" w:eastAsia="Arial" w:hAnsi="Arial" w:cs="Arial"/>
          <w:sz w:val="20"/>
          <w:szCs w:val="20"/>
        </w:rPr>
        <w:t>ntrat</w:t>
      </w:r>
      <w:r w:rsidRPr="00CF3647">
        <w:rPr>
          <w:rFonts w:ascii="Arial" w:eastAsia="Arial" w:hAnsi="Arial" w:cs="Arial"/>
          <w:spacing w:val="2"/>
          <w:sz w:val="20"/>
          <w:szCs w:val="20"/>
        </w:rPr>
        <w:t>o</w:t>
      </w:r>
      <w:r w:rsidRPr="00CF3647">
        <w:rPr>
          <w:rFonts w:ascii="Arial" w:eastAsia="Arial" w:hAnsi="Arial" w:cs="Arial"/>
          <w:sz w:val="20"/>
          <w:szCs w:val="20"/>
        </w:rPr>
        <w:t xml:space="preserve"> acreditada en el RUP. Para</w:t>
      </w:r>
      <w:r w:rsidRPr="00CF3647">
        <w:rPr>
          <w:rFonts w:ascii="Arial" w:eastAsia="Arial" w:hAnsi="Arial" w:cs="Arial"/>
          <w:spacing w:val="9"/>
          <w:sz w:val="20"/>
          <w:szCs w:val="20"/>
        </w:rPr>
        <w:t xml:space="preserve"> </w:t>
      </w:r>
      <w:r w:rsidRPr="00CF3647">
        <w:rPr>
          <w:rFonts w:ascii="Arial" w:eastAsia="Arial" w:hAnsi="Arial" w:cs="Arial"/>
          <w:sz w:val="20"/>
          <w:szCs w:val="20"/>
        </w:rPr>
        <w:t>e</w:t>
      </w:r>
      <w:r w:rsidRPr="00CF3647">
        <w:rPr>
          <w:rFonts w:ascii="Arial" w:eastAsia="Arial" w:hAnsi="Arial" w:cs="Arial"/>
          <w:spacing w:val="2"/>
          <w:sz w:val="20"/>
          <w:szCs w:val="20"/>
        </w:rPr>
        <w:t>f</w:t>
      </w:r>
      <w:r w:rsidRPr="00CF3647">
        <w:rPr>
          <w:rFonts w:ascii="Arial" w:eastAsia="Arial" w:hAnsi="Arial" w:cs="Arial"/>
          <w:sz w:val="20"/>
          <w:szCs w:val="20"/>
        </w:rPr>
        <w:t>e</w:t>
      </w:r>
      <w:r w:rsidRPr="00CF3647">
        <w:rPr>
          <w:rFonts w:ascii="Arial" w:eastAsia="Arial" w:hAnsi="Arial" w:cs="Arial"/>
          <w:spacing w:val="1"/>
          <w:sz w:val="20"/>
          <w:szCs w:val="20"/>
        </w:rPr>
        <w:t>c</w:t>
      </w:r>
      <w:r w:rsidRPr="00CF3647">
        <w:rPr>
          <w:rFonts w:ascii="Arial" w:eastAsia="Arial" w:hAnsi="Arial" w:cs="Arial"/>
          <w:sz w:val="20"/>
          <w:szCs w:val="20"/>
        </w:rPr>
        <w:t>tos</w:t>
      </w:r>
      <w:r w:rsidRPr="00CF3647">
        <w:rPr>
          <w:rFonts w:ascii="Arial" w:eastAsia="Arial" w:hAnsi="Arial" w:cs="Arial"/>
          <w:spacing w:val="7"/>
          <w:sz w:val="20"/>
          <w:szCs w:val="20"/>
        </w:rPr>
        <w:t xml:space="preserve"> </w:t>
      </w:r>
      <w:r w:rsidRPr="00CF3647">
        <w:rPr>
          <w:rFonts w:ascii="Arial" w:eastAsia="Arial" w:hAnsi="Arial" w:cs="Arial"/>
          <w:sz w:val="20"/>
          <w:szCs w:val="20"/>
        </w:rPr>
        <w:t>de</w:t>
      </w:r>
      <w:r w:rsidRPr="00CF3647">
        <w:rPr>
          <w:rFonts w:ascii="Arial" w:eastAsia="Arial" w:hAnsi="Arial" w:cs="Arial"/>
          <w:spacing w:val="11"/>
          <w:sz w:val="20"/>
          <w:szCs w:val="20"/>
        </w:rPr>
        <w:t xml:space="preserve"> </w:t>
      </w:r>
      <w:r w:rsidRPr="00CF3647">
        <w:rPr>
          <w:rFonts w:ascii="Arial" w:eastAsia="Arial" w:hAnsi="Arial" w:cs="Arial"/>
          <w:spacing w:val="1"/>
          <w:sz w:val="20"/>
          <w:szCs w:val="20"/>
        </w:rPr>
        <w:t>l</w:t>
      </w:r>
      <w:r w:rsidRPr="00CF3647">
        <w:rPr>
          <w:rFonts w:ascii="Arial" w:eastAsia="Arial" w:hAnsi="Arial" w:cs="Arial"/>
          <w:sz w:val="20"/>
          <w:szCs w:val="20"/>
        </w:rPr>
        <w:t>a</w:t>
      </w:r>
      <w:r w:rsidRPr="00CF3647">
        <w:rPr>
          <w:rFonts w:ascii="Arial" w:eastAsia="Arial" w:hAnsi="Arial" w:cs="Arial"/>
          <w:spacing w:val="12"/>
          <w:sz w:val="20"/>
          <w:szCs w:val="20"/>
        </w:rPr>
        <w:t xml:space="preserve"> </w:t>
      </w:r>
      <w:r w:rsidRPr="00CF3647">
        <w:rPr>
          <w:rFonts w:ascii="Arial" w:eastAsia="Arial" w:hAnsi="Arial" w:cs="Arial"/>
          <w:sz w:val="20"/>
          <w:szCs w:val="20"/>
        </w:rPr>
        <w:t>e</w:t>
      </w:r>
      <w:r w:rsidRPr="00CF3647">
        <w:rPr>
          <w:rFonts w:ascii="Arial" w:eastAsia="Arial" w:hAnsi="Arial" w:cs="Arial"/>
          <w:spacing w:val="-1"/>
          <w:sz w:val="20"/>
          <w:szCs w:val="20"/>
        </w:rPr>
        <w:t>v</w:t>
      </w:r>
      <w:r w:rsidRPr="00CF3647">
        <w:rPr>
          <w:rFonts w:ascii="Arial" w:eastAsia="Arial" w:hAnsi="Arial" w:cs="Arial"/>
          <w:spacing w:val="2"/>
          <w:sz w:val="20"/>
          <w:szCs w:val="20"/>
        </w:rPr>
        <w:t>a</w:t>
      </w:r>
      <w:r w:rsidRPr="00CF3647">
        <w:rPr>
          <w:rFonts w:ascii="Arial" w:eastAsia="Arial" w:hAnsi="Arial" w:cs="Arial"/>
          <w:spacing w:val="-1"/>
          <w:sz w:val="20"/>
          <w:szCs w:val="20"/>
        </w:rPr>
        <w:t>l</w:t>
      </w:r>
      <w:r w:rsidRPr="00CF3647">
        <w:rPr>
          <w:rFonts w:ascii="Arial" w:eastAsia="Arial" w:hAnsi="Arial" w:cs="Arial"/>
          <w:spacing w:val="2"/>
          <w:sz w:val="20"/>
          <w:szCs w:val="20"/>
        </w:rPr>
        <w:t>u</w:t>
      </w:r>
      <w:r w:rsidRPr="00CF3647">
        <w:rPr>
          <w:rFonts w:ascii="Arial" w:eastAsia="Arial" w:hAnsi="Arial" w:cs="Arial"/>
          <w:sz w:val="20"/>
          <w:szCs w:val="20"/>
        </w:rPr>
        <w:t>a</w:t>
      </w:r>
      <w:r w:rsidRPr="00CF3647">
        <w:rPr>
          <w:rFonts w:ascii="Arial" w:eastAsia="Arial" w:hAnsi="Arial" w:cs="Arial"/>
          <w:spacing w:val="1"/>
          <w:sz w:val="20"/>
          <w:szCs w:val="20"/>
        </w:rPr>
        <w:t>c</w:t>
      </w:r>
      <w:r w:rsidRPr="00CF3647">
        <w:rPr>
          <w:rFonts w:ascii="Arial" w:eastAsia="Arial" w:hAnsi="Arial" w:cs="Arial"/>
          <w:spacing w:val="-1"/>
          <w:sz w:val="20"/>
          <w:szCs w:val="20"/>
        </w:rPr>
        <w:t>i</w:t>
      </w:r>
      <w:r w:rsidRPr="00CF3647">
        <w:rPr>
          <w:rFonts w:ascii="Arial" w:eastAsia="Arial" w:hAnsi="Arial" w:cs="Arial"/>
          <w:sz w:val="20"/>
          <w:szCs w:val="20"/>
        </w:rPr>
        <w:t>ó</w:t>
      </w:r>
      <w:r w:rsidRPr="00CF3647">
        <w:rPr>
          <w:rFonts w:ascii="Arial" w:eastAsia="Arial" w:hAnsi="Arial" w:cs="Arial"/>
          <w:spacing w:val="2"/>
          <w:sz w:val="20"/>
          <w:szCs w:val="20"/>
        </w:rPr>
        <w:t>n</w:t>
      </w:r>
      <w:r w:rsidRPr="00CF3647">
        <w:rPr>
          <w:rFonts w:ascii="Arial" w:eastAsia="Arial" w:hAnsi="Arial" w:cs="Arial"/>
          <w:spacing w:val="3"/>
          <w:sz w:val="20"/>
          <w:szCs w:val="20"/>
        </w:rPr>
        <w:t xml:space="preserve"> la Entidad </w:t>
      </w:r>
      <w:r w:rsidRPr="00CF3647">
        <w:rPr>
          <w:rFonts w:ascii="Arial" w:eastAsia="Arial" w:hAnsi="Arial" w:cs="Arial"/>
          <w:spacing w:val="1"/>
          <w:sz w:val="20"/>
          <w:szCs w:val="20"/>
        </w:rPr>
        <w:t>suma</w:t>
      </w:r>
      <w:r w:rsidRPr="00CF3647">
        <w:rPr>
          <w:rFonts w:ascii="Arial" w:eastAsia="Arial" w:hAnsi="Arial" w:cs="Arial"/>
          <w:spacing w:val="-1"/>
          <w:sz w:val="20"/>
          <w:szCs w:val="20"/>
        </w:rPr>
        <w:t>rá la experiencia</w:t>
      </w:r>
      <w:r w:rsidRPr="00CF3647">
        <w:rPr>
          <w:rFonts w:ascii="Arial" w:eastAsia="Arial" w:hAnsi="Arial" w:cs="Arial"/>
          <w:sz w:val="20"/>
          <w:szCs w:val="20"/>
        </w:rPr>
        <w:t xml:space="preserve"> de</w:t>
      </w:r>
      <w:r w:rsidRPr="00CF3647">
        <w:rPr>
          <w:rFonts w:ascii="Arial" w:eastAsia="Arial" w:hAnsi="Arial" w:cs="Arial"/>
          <w:spacing w:val="11"/>
          <w:sz w:val="20"/>
          <w:szCs w:val="20"/>
        </w:rPr>
        <w:t xml:space="preserve"> </w:t>
      </w:r>
      <w:r w:rsidRPr="00CF3647">
        <w:rPr>
          <w:rFonts w:ascii="Arial" w:eastAsia="Arial" w:hAnsi="Arial" w:cs="Arial"/>
          <w:sz w:val="20"/>
          <w:szCs w:val="20"/>
        </w:rPr>
        <w:t>a</w:t>
      </w:r>
      <w:r w:rsidRPr="00CF3647">
        <w:rPr>
          <w:rFonts w:ascii="Arial" w:eastAsia="Arial" w:hAnsi="Arial" w:cs="Arial"/>
          <w:spacing w:val="1"/>
          <w:sz w:val="20"/>
          <w:szCs w:val="20"/>
        </w:rPr>
        <w:t>c</w:t>
      </w:r>
      <w:r w:rsidRPr="00CF3647">
        <w:rPr>
          <w:rFonts w:ascii="Arial" w:eastAsia="Arial" w:hAnsi="Arial" w:cs="Arial"/>
          <w:sz w:val="20"/>
          <w:szCs w:val="20"/>
        </w:rPr>
        <w:t>ue</w:t>
      </w:r>
      <w:r w:rsidRPr="00CF3647">
        <w:rPr>
          <w:rFonts w:ascii="Arial" w:eastAsia="Arial" w:hAnsi="Arial" w:cs="Arial"/>
          <w:spacing w:val="1"/>
          <w:sz w:val="20"/>
          <w:szCs w:val="20"/>
        </w:rPr>
        <w:t>r</w:t>
      </w:r>
      <w:r w:rsidRPr="00CF3647">
        <w:rPr>
          <w:rFonts w:ascii="Arial" w:eastAsia="Arial" w:hAnsi="Arial" w:cs="Arial"/>
          <w:spacing w:val="2"/>
          <w:sz w:val="20"/>
          <w:szCs w:val="20"/>
        </w:rPr>
        <w:t>d</w:t>
      </w:r>
      <w:r w:rsidRPr="00CF3647">
        <w:rPr>
          <w:rFonts w:ascii="Arial" w:eastAsia="Arial" w:hAnsi="Arial" w:cs="Arial"/>
          <w:sz w:val="20"/>
          <w:szCs w:val="20"/>
        </w:rPr>
        <w:t>o</w:t>
      </w:r>
      <w:r w:rsidRPr="00CF3647">
        <w:rPr>
          <w:rFonts w:ascii="Arial" w:eastAsia="Arial" w:hAnsi="Arial" w:cs="Arial"/>
          <w:spacing w:val="6"/>
          <w:sz w:val="20"/>
          <w:szCs w:val="20"/>
        </w:rPr>
        <w:t xml:space="preserve"> </w:t>
      </w:r>
      <w:r w:rsidRPr="00CF3647">
        <w:rPr>
          <w:rFonts w:ascii="Arial" w:eastAsia="Arial" w:hAnsi="Arial" w:cs="Arial"/>
          <w:spacing w:val="1"/>
          <w:sz w:val="20"/>
          <w:szCs w:val="20"/>
        </w:rPr>
        <w:t>c</w:t>
      </w:r>
      <w:r w:rsidRPr="00CF3647">
        <w:rPr>
          <w:rFonts w:ascii="Arial" w:eastAsia="Arial" w:hAnsi="Arial" w:cs="Arial"/>
          <w:sz w:val="20"/>
          <w:szCs w:val="20"/>
        </w:rPr>
        <w:t>on</w:t>
      </w:r>
      <w:r w:rsidRPr="00CF3647">
        <w:rPr>
          <w:rFonts w:ascii="Arial" w:eastAsia="Arial" w:hAnsi="Arial" w:cs="Arial"/>
          <w:spacing w:val="10"/>
          <w:sz w:val="20"/>
          <w:szCs w:val="20"/>
        </w:rPr>
        <w:t xml:space="preserve"> </w:t>
      </w:r>
      <w:r w:rsidRPr="00CF3647">
        <w:rPr>
          <w:rFonts w:ascii="Arial" w:eastAsia="Arial" w:hAnsi="Arial" w:cs="Arial"/>
          <w:spacing w:val="1"/>
          <w:sz w:val="20"/>
          <w:szCs w:val="20"/>
        </w:rPr>
        <w:t xml:space="preserve">la </w:t>
      </w:r>
      <w:r w:rsidRPr="00CF3647">
        <w:rPr>
          <w:rFonts w:ascii="Arial" w:eastAsia="Arial" w:hAnsi="Arial" w:cs="Arial"/>
          <w:sz w:val="20"/>
          <w:szCs w:val="20"/>
        </w:rPr>
        <w:t>part</w:t>
      </w:r>
      <w:r w:rsidRPr="00CF3647">
        <w:rPr>
          <w:rFonts w:ascii="Arial" w:eastAsia="Arial" w:hAnsi="Arial" w:cs="Arial"/>
          <w:spacing w:val="-3"/>
          <w:sz w:val="20"/>
          <w:szCs w:val="20"/>
        </w:rPr>
        <w:t>i</w:t>
      </w:r>
      <w:r w:rsidRPr="00CF3647">
        <w:rPr>
          <w:rFonts w:ascii="Arial" w:eastAsia="Arial" w:hAnsi="Arial" w:cs="Arial"/>
          <w:spacing w:val="1"/>
          <w:sz w:val="20"/>
          <w:szCs w:val="20"/>
        </w:rPr>
        <w:t>c</w:t>
      </w:r>
      <w:r w:rsidRPr="00CF3647">
        <w:rPr>
          <w:rFonts w:ascii="Arial" w:eastAsia="Arial" w:hAnsi="Arial" w:cs="Arial"/>
          <w:spacing w:val="-3"/>
          <w:sz w:val="20"/>
          <w:szCs w:val="20"/>
        </w:rPr>
        <w:t>i</w:t>
      </w:r>
      <w:r w:rsidRPr="00CF3647">
        <w:rPr>
          <w:rFonts w:ascii="Arial" w:eastAsia="Arial" w:hAnsi="Arial" w:cs="Arial"/>
          <w:sz w:val="20"/>
          <w:szCs w:val="20"/>
        </w:rPr>
        <w:t>pa</w:t>
      </w:r>
      <w:r w:rsidRPr="00CF3647">
        <w:rPr>
          <w:rFonts w:ascii="Arial" w:eastAsia="Arial" w:hAnsi="Arial" w:cs="Arial"/>
          <w:spacing w:val="1"/>
          <w:sz w:val="20"/>
          <w:szCs w:val="20"/>
        </w:rPr>
        <w:t>c</w:t>
      </w:r>
      <w:r w:rsidRPr="00CF3647">
        <w:rPr>
          <w:rFonts w:ascii="Arial" w:eastAsia="Arial" w:hAnsi="Arial" w:cs="Arial"/>
          <w:spacing w:val="-3"/>
          <w:sz w:val="20"/>
          <w:szCs w:val="20"/>
        </w:rPr>
        <w:t>i</w:t>
      </w:r>
      <w:r w:rsidRPr="00CF3647">
        <w:rPr>
          <w:rFonts w:ascii="Arial" w:eastAsia="Arial" w:hAnsi="Arial" w:cs="Arial"/>
          <w:spacing w:val="2"/>
          <w:sz w:val="20"/>
          <w:szCs w:val="20"/>
        </w:rPr>
        <w:t>ó</w:t>
      </w:r>
      <w:r w:rsidRPr="00CF3647">
        <w:rPr>
          <w:rFonts w:ascii="Arial" w:eastAsia="Arial" w:hAnsi="Arial" w:cs="Arial"/>
          <w:sz w:val="20"/>
          <w:szCs w:val="20"/>
        </w:rPr>
        <w:t>n</w:t>
      </w:r>
      <w:r w:rsidRPr="00CF3647">
        <w:rPr>
          <w:rFonts w:ascii="Arial" w:eastAsia="Arial" w:hAnsi="Arial" w:cs="Arial"/>
          <w:spacing w:val="-9"/>
          <w:sz w:val="20"/>
          <w:szCs w:val="20"/>
        </w:rPr>
        <w:t xml:space="preserve"> </w:t>
      </w:r>
      <w:r w:rsidRPr="00CF3647">
        <w:rPr>
          <w:rFonts w:ascii="Arial" w:eastAsia="Arial" w:hAnsi="Arial" w:cs="Arial"/>
          <w:spacing w:val="-8"/>
          <w:sz w:val="20"/>
          <w:szCs w:val="20"/>
        </w:rPr>
        <w:t>d</w:t>
      </w:r>
      <w:r w:rsidRPr="00CF3647">
        <w:rPr>
          <w:rFonts w:ascii="Arial" w:eastAsia="Arial" w:hAnsi="Arial" w:cs="Arial"/>
          <w:spacing w:val="2"/>
          <w:sz w:val="20"/>
          <w:szCs w:val="20"/>
        </w:rPr>
        <w:t>e</w:t>
      </w:r>
      <w:r w:rsidRPr="00CF3647">
        <w:rPr>
          <w:rFonts w:ascii="Arial" w:eastAsia="Arial" w:hAnsi="Arial" w:cs="Arial"/>
          <w:sz w:val="20"/>
          <w:szCs w:val="20"/>
        </w:rPr>
        <w:t>l</w:t>
      </w:r>
      <w:r w:rsidRPr="00CF3647">
        <w:rPr>
          <w:rFonts w:ascii="Arial" w:eastAsia="Arial" w:hAnsi="Arial" w:cs="Arial"/>
          <w:spacing w:val="-4"/>
          <w:sz w:val="20"/>
          <w:szCs w:val="20"/>
        </w:rPr>
        <w:t xml:space="preserve"> </w:t>
      </w:r>
      <w:r w:rsidRPr="00CF3647">
        <w:rPr>
          <w:rFonts w:ascii="Arial" w:eastAsia="Arial" w:hAnsi="Arial" w:cs="Arial"/>
          <w:sz w:val="20"/>
          <w:szCs w:val="20"/>
        </w:rPr>
        <w:t>p</w:t>
      </w:r>
      <w:r w:rsidRPr="00CF3647">
        <w:rPr>
          <w:rFonts w:ascii="Arial" w:eastAsia="Arial" w:hAnsi="Arial" w:cs="Arial"/>
          <w:spacing w:val="-2"/>
          <w:sz w:val="20"/>
          <w:szCs w:val="20"/>
        </w:rPr>
        <w:t>r</w:t>
      </w:r>
      <w:r w:rsidRPr="00CF3647">
        <w:rPr>
          <w:rFonts w:ascii="Arial" w:eastAsia="Arial" w:hAnsi="Arial" w:cs="Arial"/>
          <w:sz w:val="20"/>
          <w:szCs w:val="20"/>
        </w:rPr>
        <w:t>opone</w:t>
      </w:r>
      <w:r w:rsidRPr="00CF3647">
        <w:rPr>
          <w:rFonts w:ascii="Arial" w:eastAsia="Arial" w:hAnsi="Arial" w:cs="Arial"/>
          <w:spacing w:val="2"/>
          <w:sz w:val="20"/>
          <w:szCs w:val="20"/>
        </w:rPr>
        <w:t>n</w:t>
      </w:r>
      <w:r w:rsidRPr="00CF3647">
        <w:rPr>
          <w:rFonts w:ascii="Arial" w:eastAsia="Arial" w:hAnsi="Arial" w:cs="Arial"/>
          <w:spacing w:val="-3"/>
          <w:sz w:val="20"/>
          <w:szCs w:val="20"/>
        </w:rPr>
        <w:t>t</w:t>
      </w:r>
      <w:r w:rsidRPr="00CF3647">
        <w:rPr>
          <w:rFonts w:ascii="Arial" w:eastAsia="Arial" w:hAnsi="Arial" w:cs="Arial"/>
          <w:sz w:val="20"/>
          <w:szCs w:val="20"/>
        </w:rPr>
        <w:t>e</w:t>
      </w:r>
      <w:r w:rsidRPr="00CF3647">
        <w:rPr>
          <w:rFonts w:ascii="Arial" w:eastAsia="Arial" w:hAnsi="Arial" w:cs="Arial"/>
          <w:spacing w:val="-11"/>
          <w:sz w:val="20"/>
          <w:szCs w:val="20"/>
        </w:rPr>
        <w:t xml:space="preserve"> </w:t>
      </w:r>
      <w:r w:rsidRPr="00CF3647">
        <w:rPr>
          <w:rFonts w:ascii="Arial" w:eastAsia="Arial" w:hAnsi="Arial" w:cs="Arial"/>
          <w:sz w:val="20"/>
          <w:szCs w:val="20"/>
        </w:rPr>
        <w:t>en</w:t>
      </w:r>
      <w:r w:rsidRPr="00CF3647">
        <w:rPr>
          <w:rFonts w:ascii="Arial" w:eastAsia="Arial" w:hAnsi="Arial" w:cs="Arial"/>
          <w:spacing w:val="-3"/>
          <w:sz w:val="20"/>
          <w:szCs w:val="20"/>
        </w:rPr>
        <w:t xml:space="preserve"> </w:t>
      </w:r>
      <w:r w:rsidRPr="00CF3647">
        <w:rPr>
          <w:rFonts w:ascii="Arial" w:eastAsia="Arial" w:hAnsi="Arial" w:cs="Arial"/>
          <w:spacing w:val="2"/>
          <w:sz w:val="20"/>
          <w:szCs w:val="20"/>
        </w:rPr>
        <w:t>d</w:t>
      </w:r>
      <w:r w:rsidRPr="00CF3647">
        <w:rPr>
          <w:rFonts w:ascii="Arial" w:eastAsia="Arial" w:hAnsi="Arial" w:cs="Arial"/>
          <w:spacing w:val="-1"/>
          <w:sz w:val="20"/>
          <w:szCs w:val="20"/>
        </w:rPr>
        <w:t>i</w:t>
      </w:r>
      <w:r w:rsidRPr="00CF3647">
        <w:rPr>
          <w:rFonts w:ascii="Arial" w:eastAsia="Arial" w:hAnsi="Arial" w:cs="Arial"/>
          <w:spacing w:val="1"/>
          <w:sz w:val="20"/>
          <w:szCs w:val="20"/>
        </w:rPr>
        <w:t>c</w:t>
      </w:r>
      <w:r w:rsidRPr="00CF3647">
        <w:rPr>
          <w:rFonts w:ascii="Arial" w:eastAsia="Arial" w:hAnsi="Arial" w:cs="Arial"/>
          <w:spacing w:val="-3"/>
          <w:sz w:val="20"/>
          <w:szCs w:val="20"/>
        </w:rPr>
        <w:t>h</w:t>
      </w:r>
      <w:r w:rsidRPr="00CF3647">
        <w:rPr>
          <w:rFonts w:ascii="Arial" w:eastAsia="Arial" w:hAnsi="Arial" w:cs="Arial"/>
          <w:sz w:val="20"/>
          <w:szCs w:val="20"/>
        </w:rPr>
        <w:t>as</w:t>
      </w:r>
      <w:r w:rsidRPr="00CF3647">
        <w:rPr>
          <w:rFonts w:ascii="Arial" w:eastAsia="Arial" w:hAnsi="Arial" w:cs="Arial"/>
          <w:spacing w:val="-5"/>
          <w:sz w:val="20"/>
          <w:szCs w:val="20"/>
        </w:rPr>
        <w:t xml:space="preserve"> </w:t>
      </w:r>
      <w:r w:rsidRPr="00CF3647">
        <w:rPr>
          <w:rFonts w:ascii="Arial" w:eastAsia="Arial" w:hAnsi="Arial" w:cs="Arial"/>
          <w:sz w:val="20"/>
          <w:szCs w:val="20"/>
        </w:rPr>
        <w:t>e</w:t>
      </w:r>
      <w:r w:rsidRPr="00CF3647">
        <w:rPr>
          <w:rFonts w:ascii="Arial" w:eastAsia="Arial" w:hAnsi="Arial" w:cs="Arial"/>
          <w:spacing w:val="-1"/>
          <w:sz w:val="20"/>
          <w:szCs w:val="20"/>
        </w:rPr>
        <w:t>s</w:t>
      </w:r>
      <w:r w:rsidRPr="00CF3647">
        <w:rPr>
          <w:rFonts w:ascii="Arial" w:eastAsia="Arial" w:hAnsi="Arial" w:cs="Arial"/>
          <w:sz w:val="20"/>
          <w:szCs w:val="20"/>
        </w:rPr>
        <w:t>t</w:t>
      </w:r>
      <w:r w:rsidRPr="00CF3647">
        <w:rPr>
          <w:rFonts w:ascii="Arial" w:eastAsia="Arial" w:hAnsi="Arial" w:cs="Arial"/>
          <w:spacing w:val="-2"/>
          <w:sz w:val="20"/>
          <w:szCs w:val="20"/>
        </w:rPr>
        <w:t>r</w:t>
      </w:r>
      <w:r w:rsidRPr="00CF3647">
        <w:rPr>
          <w:rFonts w:ascii="Arial" w:eastAsia="Arial" w:hAnsi="Arial" w:cs="Arial"/>
          <w:spacing w:val="-3"/>
          <w:sz w:val="20"/>
          <w:szCs w:val="20"/>
        </w:rPr>
        <w:t>u</w:t>
      </w:r>
      <w:r w:rsidRPr="00CF3647">
        <w:rPr>
          <w:rFonts w:ascii="Arial" w:eastAsia="Arial" w:hAnsi="Arial" w:cs="Arial"/>
          <w:spacing w:val="1"/>
          <w:sz w:val="20"/>
          <w:szCs w:val="20"/>
        </w:rPr>
        <w:t>c</w:t>
      </w:r>
      <w:r w:rsidRPr="00CF3647">
        <w:rPr>
          <w:rFonts w:ascii="Arial" w:eastAsia="Arial" w:hAnsi="Arial" w:cs="Arial"/>
          <w:sz w:val="20"/>
          <w:szCs w:val="20"/>
        </w:rPr>
        <w:t>tu</w:t>
      </w:r>
      <w:r w:rsidRPr="00CF3647">
        <w:rPr>
          <w:rFonts w:ascii="Arial" w:eastAsia="Arial" w:hAnsi="Arial" w:cs="Arial"/>
          <w:spacing w:val="-2"/>
          <w:sz w:val="20"/>
          <w:szCs w:val="20"/>
        </w:rPr>
        <w:t>r</w:t>
      </w:r>
      <w:r w:rsidRPr="00CF3647">
        <w:rPr>
          <w:rFonts w:ascii="Arial" w:eastAsia="Arial" w:hAnsi="Arial" w:cs="Arial"/>
          <w:sz w:val="20"/>
          <w:szCs w:val="20"/>
        </w:rPr>
        <w:t>as</w:t>
      </w:r>
      <w:r w:rsidRPr="00CF3647">
        <w:rPr>
          <w:rFonts w:ascii="Arial" w:eastAsia="Arial" w:hAnsi="Arial" w:cs="Arial"/>
          <w:spacing w:val="-9"/>
          <w:sz w:val="20"/>
          <w:szCs w:val="20"/>
        </w:rPr>
        <w:t xml:space="preserve"> </w:t>
      </w:r>
      <w:r w:rsidRPr="00CF3647">
        <w:rPr>
          <w:rFonts w:ascii="Arial" w:eastAsia="Arial" w:hAnsi="Arial" w:cs="Arial"/>
          <w:sz w:val="20"/>
          <w:szCs w:val="20"/>
        </w:rPr>
        <w:t>p</w:t>
      </w:r>
      <w:r w:rsidRPr="00CF3647">
        <w:rPr>
          <w:rFonts w:ascii="Arial" w:eastAsia="Arial" w:hAnsi="Arial" w:cs="Arial"/>
          <w:spacing w:val="-1"/>
          <w:sz w:val="20"/>
          <w:szCs w:val="20"/>
        </w:rPr>
        <w:t>l</w:t>
      </w:r>
      <w:r w:rsidRPr="00CF3647">
        <w:rPr>
          <w:rFonts w:ascii="Arial" w:eastAsia="Arial" w:hAnsi="Arial" w:cs="Arial"/>
          <w:spacing w:val="-3"/>
          <w:sz w:val="20"/>
          <w:szCs w:val="20"/>
        </w:rPr>
        <w:t>u</w:t>
      </w:r>
      <w:r w:rsidRPr="00CF3647">
        <w:rPr>
          <w:rFonts w:ascii="Arial" w:eastAsia="Arial" w:hAnsi="Arial" w:cs="Arial"/>
          <w:spacing w:val="1"/>
          <w:sz w:val="20"/>
          <w:szCs w:val="20"/>
        </w:rPr>
        <w:t>r</w:t>
      </w:r>
      <w:r w:rsidRPr="00CF3647">
        <w:rPr>
          <w:rFonts w:ascii="Arial" w:eastAsia="Arial" w:hAnsi="Arial" w:cs="Arial"/>
          <w:sz w:val="20"/>
          <w:szCs w:val="20"/>
        </w:rPr>
        <w:t>a</w:t>
      </w:r>
      <w:r w:rsidRPr="00CF3647">
        <w:rPr>
          <w:rFonts w:ascii="Arial" w:eastAsia="Arial" w:hAnsi="Arial" w:cs="Arial"/>
          <w:spacing w:val="-1"/>
          <w:sz w:val="20"/>
          <w:szCs w:val="20"/>
        </w:rPr>
        <w:t>l</w:t>
      </w:r>
      <w:r w:rsidRPr="00CF3647">
        <w:rPr>
          <w:rFonts w:ascii="Arial" w:eastAsia="Arial" w:hAnsi="Arial" w:cs="Arial"/>
          <w:sz w:val="20"/>
          <w:szCs w:val="20"/>
        </w:rPr>
        <w:t>e</w:t>
      </w:r>
      <w:r w:rsidRPr="00CF3647">
        <w:rPr>
          <w:rFonts w:ascii="Arial" w:eastAsia="Arial" w:hAnsi="Arial" w:cs="Arial"/>
          <w:spacing w:val="1"/>
          <w:sz w:val="20"/>
          <w:szCs w:val="20"/>
        </w:rPr>
        <w:t>s</w:t>
      </w:r>
      <w:r w:rsidRPr="00CF3647">
        <w:rPr>
          <w:rFonts w:ascii="Arial" w:eastAsia="Arial" w:hAnsi="Arial" w:cs="Arial"/>
          <w:sz w:val="20"/>
          <w:szCs w:val="20"/>
        </w:rPr>
        <w:t>.</w:t>
      </w:r>
    </w:p>
    <w:p w14:paraId="60939B97" w14:textId="77777777" w:rsidR="00E93B40" w:rsidRPr="00CF3647" w:rsidRDefault="00E93B40" w:rsidP="00E93B40">
      <w:pPr>
        <w:tabs>
          <w:tab w:val="left" w:pos="8647"/>
          <w:tab w:val="left" w:pos="9072"/>
        </w:tabs>
        <w:spacing w:after="0" w:line="240" w:lineRule="auto"/>
        <w:ind w:right="49"/>
        <w:jc w:val="both"/>
        <w:rPr>
          <w:rFonts w:ascii="Arial" w:eastAsia="Arial" w:hAnsi="Arial" w:cs="Arial"/>
          <w:sz w:val="20"/>
          <w:szCs w:val="20"/>
        </w:rPr>
      </w:pPr>
    </w:p>
    <w:p w14:paraId="19C4E412" w14:textId="77777777" w:rsidR="00E93B40" w:rsidRPr="00CF3647" w:rsidRDefault="00E93B40" w:rsidP="00E93B40">
      <w:pPr>
        <w:tabs>
          <w:tab w:val="left" w:pos="8647"/>
          <w:tab w:val="left" w:pos="8931"/>
        </w:tabs>
        <w:spacing w:after="0" w:line="240" w:lineRule="auto"/>
        <w:ind w:right="49"/>
        <w:jc w:val="both"/>
        <w:rPr>
          <w:rFonts w:ascii="Arial" w:eastAsia="Arial" w:hAnsi="Arial" w:cs="Arial"/>
          <w:sz w:val="20"/>
          <w:szCs w:val="20"/>
        </w:rPr>
      </w:pPr>
      <w:r w:rsidRPr="00CF3647">
        <w:rPr>
          <w:rFonts w:ascii="Arial" w:eastAsia="Arial" w:hAnsi="Arial" w:cs="Arial"/>
          <w:b/>
          <w:sz w:val="20"/>
          <w:szCs w:val="20"/>
        </w:rPr>
        <w:t>N</w:t>
      </w:r>
      <w:r w:rsidRPr="00CF3647">
        <w:rPr>
          <w:rFonts w:ascii="Arial" w:eastAsia="Arial" w:hAnsi="Arial" w:cs="Arial"/>
          <w:b/>
          <w:spacing w:val="1"/>
          <w:sz w:val="20"/>
          <w:szCs w:val="20"/>
        </w:rPr>
        <w:t>OTA</w:t>
      </w:r>
      <w:r w:rsidRPr="00CF3647">
        <w:rPr>
          <w:rFonts w:ascii="Arial" w:eastAsia="Arial" w:hAnsi="Arial" w:cs="Arial"/>
          <w:b/>
          <w:spacing w:val="-5"/>
          <w:sz w:val="20"/>
          <w:szCs w:val="20"/>
        </w:rPr>
        <w:t xml:space="preserve"> </w:t>
      </w:r>
      <w:r w:rsidRPr="00CF3647">
        <w:rPr>
          <w:rFonts w:ascii="Arial" w:eastAsia="Arial" w:hAnsi="Arial" w:cs="Arial"/>
          <w:b/>
          <w:sz w:val="20"/>
          <w:szCs w:val="20"/>
        </w:rPr>
        <w:t>5:</w:t>
      </w:r>
      <w:r w:rsidRPr="00CF3647">
        <w:rPr>
          <w:rFonts w:ascii="Arial" w:eastAsia="Arial" w:hAnsi="Arial" w:cs="Arial"/>
          <w:b/>
          <w:spacing w:val="1"/>
          <w:sz w:val="20"/>
          <w:szCs w:val="20"/>
        </w:rPr>
        <w:t xml:space="preserve"> </w:t>
      </w:r>
      <w:r w:rsidRPr="00CF3647">
        <w:rPr>
          <w:rFonts w:ascii="Arial" w:eastAsia="Arial" w:hAnsi="Arial" w:cs="Arial"/>
          <w:spacing w:val="3"/>
          <w:sz w:val="20"/>
          <w:szCs w:val="20"/>
        </w:rPr>
        <w:t>T</w:t>
      </w:r>
      <w:r w:rsidRPr="00CF3647">
        <w:rPr>
          <w:rFonts w:ascii="Arial" w:eastAsia="Arial" w:hAnsi="Arial" w:cs="Arial"/>
          <w:sz w:val="20"/>
          <w:szCs w:val="20"/>
        </w:rPr>
        <w:t>R</w:t>
      </w:r>
      <w:r w:rsidRPr="00CF3647">
        <w:rPr>
          <w:rFonts w:ascii="Arial" w:eastAsia="Arial" w:hAnsi="Arial" w:cs="Arial"/>
          <w:spacing w:val="-1"/>
          <w:sz w:val="20"/>
          <w:szCs w:val="20"/>
        </w:rPr>
        <w:t>A</w:t>
      </w:r>
      <w:r w:rsidRPr="00CF3647">
        <w:rPr>
          <w:rFonts w:ascii="Arial" w:eastAsia="Arial" w:hAnsi="Arial" w:cs="Arial"/>
          <w:sz w:val="20"/>
          <w:szCs w:val="20"/>
        </w:rPr>
        <w:t>N</w:t>
      </w:r>
      <w:r w:rsidRPr="00CF3647">
        <w:rPr>
          <w:rFonts w:ascii="Arial" w:eastAsia="Arial" w:hAnsi="Arial" w:cs="Arial"/>
          <w:spacing w:val="-3"/>
          <w:sz w:val="20"/>
          <w:szCs w:val="20"/>
        </w:rPr>
        <w:t>S</w:t>
      </w:r>
      <w:r w:rsidRPr="00CF3647">
        <w:rPr>
          <w:rFonts w:ascii="Arial" w:eastAsia="Arial" w:hAnsi="Arial" w:cs="Arial"/>
          <w:sz w:val="20"/>
          <w:szCs w:val="20"/>
        </w:rPr>
        <w:t>M</w:t>
      </w:r>
      <w:r w:rsidRPr="00CF3647">
        <w:rPr>
          <w:rFonts w:ascii="Arial" w:eastAsia="Arial" w:hAnsi="Arial" w:cs="Arial"/>
          <w:spacing w:val="2"/>
          <w:sz w:val="20"/>
          <w:szCs w:val="20"/>
        </w:rPr>
        <w:t>I</w:t>
      </w:r>
      <w:r w:rsidRPr="00CF3647">
        <w:rPr>
          <w:rFonts w:ascii="Arial" w:eastAsia="Arial" w:hAnsi="Arial" w:cs="Arial"/>
          <w:sz w:val="20"/>
          <w:szCs w:val="20"/>
        </w:rPr>
        <w:t>L</w:t>
      </w:r>
      <w:r w:rsidRPr="00CF3647">
        <w:rPr>
          <w:rFonts w:ascii="Arial" w:eastAsia="Arial" w:hAnsi="Arial" w:cs="Arial"/>
          <w:spacing w:val="-1"/>
          <w:sz w:val="20"/>
          <w:szCs w:val="20"/>
        </w:rPr>
        <w:t>E</w:t>
      </w:r>
      <w:r w:rsidRPr="00CF3647">
        <w:rPr>
          <w:rFonts w:ascii="Arial" w:eastAsia="Arial" w:hAnsi="Arial" w:cs="Arial"/>
          <w:sz w:val="20"/>
          <w:szCs w:val="20"/>
        </w:rPr>
        <w:t>NIO</w:t>
      </w:r>
      <w:r w:rsidRPr="00CF3647">
        <w:rPr>
          <w:rFonts w:ascii="Arial" w:eastAsia="Arial" w:hAnsi="Arial" w:cs="Arial"/>
          <w:spacing w:val="-18"/>
          <w:sz w:val="20"/>
          <w:szCs w:val="20"/>
        </w:rPr>
        <w:t xml:space="preserve"> </w:t>
      </w:r>
      <w:r w:rsidRPr="00CF3647">
        <w:rPr>
          <w:rFonts w:ascii="Arial" w:eastAsia="Arial" w:hAnsi="Arial" w:cs="Arial"/>
          <w:spacing w:val="2"/>
          <w:sz w:val="20"/>
          <w:szCs w:val="20"/>
        </w:rPr>
        <w:t>S</w:t>
      </w:r>
      <w:r w:rsidRPr="00CF3647">
        <w:rPr>
          <w:rFonts w:ascii="Arial" w:eastAsia="Arial" w:hAnsi="Arial" w:cs="Arial"/>
          <w:spacing w:val="-3"/>
          <w:sz w:val="20"/>
          <w:szCs w:val="20"/>
        </w:rPr>
        <w:t>.</w:t>
      </w:r>
      <w:r w:rsidRPr="00CF3647">
        <w:rPr>
          <w:rFonts w:ascii="Arial" w:eastAsia="Arial" w:hAnsi="Arial" w:cs="Arial"/>
          <w:spacing w:val="-1"/>
          <w:sz w:val="20"/>
          <w:szCs w:val="20"/>
        </w:rPr>
        <w:t>A</w:t>
      </w:r>
      <w:r w:rsidRPr="00CF3647">
        <w:rPr>
          <w:rFonts w:ascii="Arial" w:eastAsia="Arial" w:hAnsi="Arial" w:cs="Arial"/>
          <w:sz w:val="20"/>
          <w:szCs w:val="20"/>
        </w:rPr>
        <w:t>.</w:t>
      </w:r>
      <w:r w:rsidRPr="00CF3647">
        <w:rPr>
          <w:rFonts w:ascii="Arial" w:eastAsia="Arial" w:hAnsi="Arial" w:cs="Arial"/>
          <w:spacing w:val="-9"/>
          <w:sz w:val="20"/>
          <w:szCs w:val="20"/>
        </w:rPr>
        <w:t xml:space="preserve"> </w:t>
      </w:r>
      <w:r w:rsidRPr="00CF3647">
        <w:rPr>
          <w:rFonts w:ascii="Arial" w:eastAsia="Arial" w:hAnsi="Arial" w:cs="Arial"/>
          <w:sz w:val="20"/>
          <w:szCs w:val="20"/>
        </w:rPr>
        <w:t>p</w:t>
      </w:r>
      <w:r w:rsidRPr="00CF3647">
        <w:rPr>
          <w:rFonts w:ascii="Arial" w:eastAsia="Arial" w:hAnsi="Arial" w:cs="Arial"/>
          <w:spacing w:val="-1"/>
          <w:sz w:val="20"/>
          <w:szCs w:val="20"/>
        </w:rPr>
        <w:t>u</w:t>
      </w:r>
      <w:r w:rsidRPr="00CF3647">
        <w:rPr>
          <w:rFonts w:ascii="Arial" w:eastAsia="Arial" w:hAnsi="Arial" w:cs="Arial"/>
          <w:spacing w:val="2"/>
          <w:sz w:val="20"/>
          <w:szCs w:val="20"/>
        </w:rPr>
        <w:t>e</w:t>
      </w:r>
      <w:r w:rsidRPr="00CF3647">
        <w:rPr>
          <w:rFonts w:ascii="Arial" w:eastAsia="Arial" w:hAnsi="Arial" w:cs="Arial"/>
          <w:sz w:val="20"/>
          <w:szCs w:val="20"/>
        </w:rPr>
        <w:t>de</w:t>
      </w:r>
      <w:r w:rsidRPr="00CF3647">
        <w:rPr>
          <w:rFonts w:ascii="Arial" w:eastAsia="Arial" w:hAnsi="Arial" w:cs="Arial"/>
          <w:spacing w:val="-12"/>
          <w:sz w:val="20"/>
          <w:szCs w:val="20"/>
        </w:rPr>
        <w:t xml:space="preserve"> </w:t>
      </w:r>
      <w:r w:rsidRPr="00CF3647">
        <w:rPr>
          <w:rFonts w:ascii="Arial" w:eastAsia="Arial" w:hAnsi="Arial" w:cs="Arial"/>
          <w:sz w:val="20"/>
          <w:szCs w:val="20"/>
        </w:rPr>
        <w:t>e</w:t>
      </w:r>
      <w:r w:rsidRPr="00CF3647">
        <w:rPr>
          <w:rFonts w:ascii="Arial" w:eastAsia="Arial" w:hAnsi="Arial" w:cs="Arial"/>
          <w:spacing w:val="1"/>
          <w:sz w:val="20"/>
          <w:szCs w:val="20"/>
        </w:rPr>
        <w:t>j</w:t>
      </w:r>
      <w:r w:rsidRPr="00CF3647">
        <w:rPr>
          <w:rFonts w:ascii="Arial" w:eastAsia="Arial" w:hAnsi="Arial" w:cs="Arial"/>
          <w:sz w:val="20"/>
          <w:szCs w:val="20"/>
        </w:rPr>
        <w:t>er</w:t>
      </w:r>
      <w:r w:rsidRPr="00CF3647">
        <w:rPr>
          <w:rFonts w:ascii="Arial" w:eastAsia="Arial" w:hAnsi="Arial" w:cs="Arial"/>
          <w:spacing w:val="2"/>
          <w:sz w:val="20"/>
          <w:szCs w:val="20"/>
        </w:rPr>
        <w:t>c</w:t>
      </w:r>
      <w:r w:rsidRPr="00CF3647">
        <w:rPr>
          <w:rFonts w:ascii="Arial" w:eastAsia="Arial" w:hAnsi="Arial" w:cs="Arial"/>
          <w:sz w:val="20"/>
          <w:szCs w:val="20"/>
        </w:rPr>
        <w:t>er</w:t>
      </w:r>
      <w:r w:rsidRPr="00CF3647">
        <w:rPr>
          <w:rFonts w:ascii="Arial" w:eastAsia="Arial" w:hAnsi="Arial" w:cs="Arial"/>
          <w:spacing w:val="-12"/>
          <w:sz w:val="20"/>
          <w:szCs w:val="20"/>
        </w:rPr>
        <w:t xml:space="preserve"> </w:t>
      </w:r>
      <w:r w:rsidRPr="00CF3647">
        <w:rPr>
          <w:rFonts w:ascii="Arial" w:eastAsia="Arial" w:hAnsi="Arial" w:cs="Arial"/>
          <w:sz w:val="20"/>
          <w:szCs w:val="20"/>
        </w:rPr>
        <w:t>el</w:t>
      </w:r>
      <w:r w:rsidRPr="00CF3647">
        <w:rPr>
          <w:rFonts w:ascii="Arial" w:eastAsia="Arial" w:hAnsi="Arial" w:cs="Arial"/>
          <w:spacing w:val="-8"/>
          <w:sz w:val="20"/>
          <w:szCs w:val="20"/>
        </w:rPr>
        <w:t xml:space="preserve"> </w:t>
      </w:r>
      <w:r w:rsidRPr="00CF3647">
        <w:rPr>
          <w:rFonts w:ascii="Arial" w:eastAsia="Arial" w:hAnsi="Arial" w:cs="Arial"/>
          <w:sz w:val="20"/>
          <w:szCs w:val="20"/>
        </w:rPr>
        <w:t>de</w:t>
      </w:r>
      <w:r w:rsidRPr="00CF3647">
        <w:rPr>
          <w:rFonts w:ascii="Arial" w:eastAsia="Arial" w:hAnsi="Arial" w:cs="Arial"/>
          <w:spacing w:val="1"/>
          <w:sz w:val="20"/>
          <w:szCs w:val="20"/>
        </w:rPr>
        <w:t>r</w:t>
      </w:r>
      <w:r w:rsidRPr="00CF3647">
        <w:rPr>
          <w:rFonts w:ascii="Arial" w:eastAsia="Arial" w:hAnsi="Arial" w:cs="Arial"/>
          <w:sz w:val="20"/>
          <w:szCs w:val="20"/>
        </w:rPr>
        <w:t>e</w:t>
      </w:r>
      <w:r w:rsidRPr="00CF3647">
        <w:rPr>
          <w:rFonts w:ascii="Arial" w:eastAsia="Arial" w:hAnsi="Arial" w:cs="Arial"/>
          <w:spacing w:val="1"/>
          <w:sz w:val="20"/>
          <w:szCs w:val="20"/>
        </w:rPr>
        <w:t>c</w:t>
      </w:r>
      <w:r w:rsidRPr="00CF3647">
        <w:rPr>
          <w:rFonts w:ascii="Arial" w:eastAsia="Arial" w:hAnsi="Arial" w:cs="Arial"/>
          <w:sz w:val="20"/>
          <w:szCs w:val="20"/>
        </w:rPr>
        <w:t>ho</w:t>
      </w:r>
      <w:r w:rsidRPr="00CF3647">
        <w:rPr>
          <w:rFonts w:ascii="Arial" w:eastAsia="Arial" w:hAnsi="Arial" w:cs="Arial"/>
          <w:spacing w:val="-12"/>
          <w:sz w:val="20"/>
          <w:szCs w:val="20"/>
        </w:rPr>
        <w:t xml:space="preserve"> </w:t>
      </w:r>
      <w:r w:rsidRPr="00CF3647">
        <w:rPr>
          <w:rFonts w:ascii="Arial" w:eastAsia="Arial" w:hAnsi="Arial" w:cs="Arial"/>
          <w:spacing w:val="-3"/>
          <w:sz w:val="20"/>
          <w:szCs w:val="20"/>
        </w:rPr>
        <w:t>d</w:t>
      </w:r>
      <w:r w:rsidRPr="00CF3647">
        <w:rPr>
          <w:rFonts w:ascii="Arial" w:eastAsia="Arial" w:hAnsi="Arial" w:cs="Arial"/>
          <w:sz w:val="20"/>
          <w:szCs w:val="20"/>
        </w:rPr>
        <w:t>e</w:t>
      </w:r>
      <w:r w:rsidRPr="00CF3647">
        <w:rPr>
          <w:rFonts w:ascii="Arial" w:eastAsia="Arial" w:hAnsi="Arial" w:cs="Arial"/>
          <w:spacing w:val="-10"/>
          <w:sz w:val="20"/>
          <w:szCs w:val="20"/>
        </w:rPr>
        <w:t xml:space="preserve"> </w:t>
      </w:r>
      <w:r w:rsidRPr="00CF3647">
        <w:rPr>
          <w:rFonts w:ascii="Arial" w:eastAsia="Arial" w:hAnsi="Arial" w:cs="Arial"/>
          <w:spacing w:val="4"/>
          <w:sz w:val="20"/>
          <w:szCs w:val="20"/>
        </w:rPr>
        <w:t>s</w:t>
      </w:r>
      <w:r w:rsidRPr="00CF3647">
        <w:rPr>
          <w:rFonts w:ascii="Arial" w:eastAsia="Arial" w:hAnsi="Arial" w:cs="Arial"/>
          <w:sz w:val="20"/>
          <w:szCs w:val="20"/>
        </w:rPr>
        <w:t>o</w:t>
      </w:r>
      <w:r w:rsidRPr="00CF3647">
        <w:rPr>
          <w:rFonts w:ascii="Arial" w:eastAsia="Arial" w:hAnsi="Arial" w:cs="Arial"/>
          <w:spacing w:val="1"/>
          <w:sz w:val="20"/>
          <w:szCs w:val="20"/>
        </w:rPr>
        <w:t>l</w:t>
      </w:r>
      <w:r w:rsidRPr="00CF3647">
        <w:rPr>
          <w:rFonts w:ascii="Arial" w:eastAsia="Arial" w:hAnsi="Arial" w:cs="Arial"/>
          <w:spacing w:val="-1"/>
          <w:sz w:val="20"/>
          <w:szCs w:val="20"/>
        </w:rPr>
        <w:t>i</w:t>
      </w:r>
      <w:r w:rsidRPr="00CF3647">
        <w:rPr>
          <w:rFonts w:ascii="Arial" w:eastAsia="Arial" w:hAnsi="Arial" w:cs="Arial"/>
          <w:spacing w:val="1"/>
          <w:sz w:val="20"/>
          <w:szCs w:val="20"/>
        </w:rPr>
        <w:t>c</w:t>
      </w:r>
      <w:r w:rsidRPr="00CF3647">
        <w:rPr>
          <w:rFonts w:ascii="Arial" w:eastAsia="Arial" w:hAnsi="Arial" w:cs="Arial"/>
          <w:spacing w:val="-3"/>
          <w:sz w:val="20"/>
          <w:szCs w:val="20"/>
        </w:rPr>
        <w:t>i</w:t>
      </w:r>
      <w:r w:rsidRPr="00CF3647">
        <w:rPr>
          <w:rFonts w:ascii="Arial" w:eastAsia="Arial" w:hAnsi="Arial" w:cs="Arial"/>
          <w:sz w:val="20"/>
          <w:szCs w:val="20"/>
        </w:rPr>
        <w:t>tarle</w:t>
      </w:r>
      <w:r w:rsidRPr="00CF3647">
        <w:rPr>
          <w:rFonts w:ascii="Arial" w:eastAsia="Arial" w:hAnsi="Arial" w:cs="Arial"/>
          <w:spacing w:val="-11"/>
          <w:sz w:val="20"/>
          <w:szCs w:val="20"/>
        </w:rPr>
        <w:t xml:space="preserve"> </w:t>
      </w:r>
      <w:r w:rsidRPr="00CF3647">
        <w:rPr>
          <w:rFonts w:ascii="Arial" w:eastAsia="Arial" w:hAnsi="Arial" w:cs="Arial"/>
          <w:sz w:val="20"/>
          <w:szCs w:val="20"/>
        </w:rPr>
        <w:t>a</w:t>
      </w:r>
      <w:r w:rsidRPr="00CF3647">
        <w:rPr>
          <w:rFonts w:ascii="Arial" w:eastAsia="Arial" w:hAnsi="Arial" w:cs="Arial"/>
          <w:spacing w:val="-6"/>
          <w:sz w:val="20"/>
          <w:szCs w:val="20"/>
        </w:rPr>
        <w:t>l</w:t>
      </w:r>
      <w:r w:rsidRPr="00CF3647">
        <w:rPr>
          <w:rFonts w:ascii="Arial" w:eastAsia="Arial" w:hAnsi="Arial" w:cs="Arial"/>
          <w:spacing w:val="-9"/>
          <w:sz w:val="20"/>
          <w:szCs w:val="20"/>
        </w:rPr>
        <w:t xml:space="preserve"> </w:t>
      </w:r>
      <w:r w:rsidRPr="00CF3647">
        <w:rPr>
          <w:rFonts w:ascii="Arial" w:eastAsia="Arial" w:hAnsi="Arial" w:cs="Arial"/>
          <w:sz w:val="20"/>
          <w:szCs w:val="20"/>
        </w:rPr>
        <w:t>p</w:t>
      </w:r>
      <w:r w:rsidRPr="00CF3647">
        <w:rPr>
          <w:rFonts w:ascii="Arial" w:eastAsia="Arial" w:hAnsi="Arial" w:cs="Arial"/>
          <w:spacing w:val="1"/>
          <w:sz w:val="20"/>
          <w:szCs w:val="20"/>
        </w:rPr>
        <w:t>r</w:t>
      </w:r>
      <w:r w:rsidRPr="00CF3647">
        <w:rPr>
          <w:rFonts w:ascii="Arial" w:eastAsia="Arial" w:hAnsi="Arial" w:cs="Arial"/>
          <w:sz w:val="20"/>
          <w:szCs w:val="20"/>
        </w:rPr>
        <w:t>opo</w:t>
      </w:r>
      <w:r w:rsidRPr="00CF3647">
        <w:rPr>
          <w:rFonts w:ascii="Arial" w:eastAsia="Arial" w:hAnsi="Arial" w:cs="Arial"/>
          <w:spacing w:val="2"/>
          <w:sz w:val="20"/>
          <w:szCs w:val="20"/>
        </w:rPr>
        <w:t>n</w:t>
      </w:r>
      <w:r w:rsidRPr="00CF3647">
        <w:rPr>
          <w:rFonts w:ascii="Arial" w:eastAsia="Arial" w:hAnsi="Arial" w:cs="Arial"/>
          <w:sz w:val="20"/>
          <w:szCs w:val="20"/>
        </w:rPr>
        <w:t>ente</w:t>
      </w:r>
      <w:r w:rsidRPr="00CF3647">
        <w:rPr>
          <w:rFonts w:ascii="Arial" w:eastAsia="Arial" w:hAnsi="Arial" w:cs="Arial"/>
          <w:spacing w:val="-17"/>
          <w:sz w:val="20"/>
          <w:szCs w:val="20"/>
        </w:rPr>
        <w:t xml:space="preserve"> </w:t>
      </w:r>
      <w:r w:rsidRPr="00CF3647">
        <w:rPr>
          <w:rFonts w:ascii="Arial" w:eastAsia="Arial" w:hAnsi="Arial" w:cs="Arial"/>
          <w:sz w:val="20"/>
          <w:szCs w:val="20"/>
        </w:rPr>
        <w:t>a</w:t>
      </w:r>
      <w:r w:rsidRPr="00CF3647">
        <w:rPr>
          <w:rFonts w:ascii="Arial" w:eastAsia="Arial" w:hAnsi="Arial" w:cs="Arial"/>
          <w:spacing w:val="1"/>
          <w:sz w:val="20"/>
          <w:szCs w:val="20"/>
        </w:rPr>
        <w:t>c</w:t>
      </w:r>
      <w:r w:rsidRPr="00CF3647">
        <w:rPr>
          <w:rFonts w:ascii="Arial" w:eastAsia="Arial" w:hAnsi="Arial" w:cs="Arial"/>
          <w:spacing w:val="-1"/>
          <w:sz w:val="20"/>
          <w:szCs w:val="20"/>
        </w:rPr>
        <w:t>l</w:t>
      </w:r>
      <w:r w:rsidRPr="00CF3647">
        <w:rPr>
          <w:rFonts w:ascii="Arial" w:eastAsia="Arial" w:hAnsi="Arial" w:cs="Arial"/>
          <w:sz w:val="20"/>
          <w:szCs w:val="20"/>
        </w:rPr>
        <w:t>ara</w:t>
      </w:r>
      <w:r w:rsidRPr="00CF3647">
        <w:rPr>
          <w:rFonts w:ascii="Arial" w:eastAsia="Arial" w:hAnsi="Arial" w:cs="Arial"/>
          <w:spacing w:val="2"/>
          <w:sz w:val="20"/>
          <w:szCs w:val="20"/>
        </w:rPr>
        <w:t>c</w:t>
      </w:r>
      <w:r w:rsidRPr="00CF3647">
        <w:rPr>
          <w:rFonts w:ascii="Arial" w:eastAsia="Arial" w:hAnsi="Arial" w:cs="Arial"/>
          <w:spacing w:val="-1"/>
          <w:sz w:val="20"/>
          <w:szCs w:val="20"/>
        </w:rPr>
        <w:t>i</w:t>
      </w:r>
      <w:r w:rsidRPr="00CF3647">
        <w:rPr>
          <w:rFonts w:ascii="Arial" w:eastAsia="Arial" w:hAnsi="Arial" w:cs="Arial"/>
          <w:spacing w:val="2"/>
          <w:sz w:val="20"/>
          <w:szCs w:val="20"/>
        </w:rPr>
        <w:t>ó</w:t>
      </w:r>
      <w:r w:rsidRPr="00CF3647">
        <w:rPr>
          <w:rFonts w:ascii="Arial" w:eastAsia="Arial" w:hAnsi="Arial" w:cs="Arial"/>
          <w:sz w:val="20"/>
          <w:szCs w:val="20"/>
        </w:rPr>
        <w:t>n</w:t>
      </w:r>
      <w:r w:rsidRPr="00CF3647">
        <w:rPr>
          <w:rFonts w:ascii="Arial" w:eastAsia="Arial" w:hAnsi="Arial" w:cs="Arial"/>
          <w:spacing w:val="-14"/>
          <w:sz w:val="20"/>
          <w:szCs w:val="20"/>
        </w:rPr>
        <w:t xml:space="preserve"> </w:t>
      </w:r>
      <w:r w:rsidRPr="00CF3647">
        <w:rPr>
          <w:rFonts w:ascii="Arial" w:eastAsia="Arial" w:hAnsi="Arial" w:cs="Arial"/>
          <w:spacing w:val="-4"/>
          <w:sz w:val="20"/>
          <w:szCs w:val="20"/>
        </w:rPr>
        <w:t>y</w:t>
      </w:r>
      <w:r w:rsidRPr="00CF3647">
        <w:rPr>
          <w:rFonts w:ascii="Arial" w:eastAsia="Arial" w:hAnsi="Arial" w:cs="Arial"/>
          <w:sz w:val="20"/>
          <w:szCs w:val="20"/>
        </w:rPr>
        <w:t>/o a</w:t>
      </w:r>
      <w:r w:rsidRPr="00CF3647">
        <w:rPr>
          <w:rFonts w:ascii="Arial" w:eastAsia="Arial" w:hAnsi="Arial" w:cs="Arial"/>
          <w:spacing w:val="4"/>
          <w:sz w:val="20"/>
          <w:szCs w:val="20"/>
        </w:rPr>
        <w:t>m</w:t>
      </w:r>
      <w:r w:rsidRPr="00CF3647">
        <w:rPr>
          <w:rFonts w:ascii="Arial" w:eastAsia="Arial" w:hAnsi="Arial" w:cs="Arial"/>
          <w:sz w:val="20"/>
          <w:szCs w:val="20"/>
        </w:rPr>
        <w:t>p</w:t>
      </w:r>
      <w:r w:rsidRPr="00CF3647">
        <w:rPr>
          <w:rFonts w:ascii="Arial" w:eastAsia="Arial" w:hAnsi="Arial" w:cs="Arial"/>
          <w:spacing w:val="-1"/>
          <w:sz w:val="20"/>
          <w:szCs w:val="20"/>
        </w:rPr>
        <w:t>li</w:t>
      </w:r>
      <w:r w:rsidRPr="00CF3647">
        <w:rPr>
          <w:rFonts w:ascii="Arial" w:eastAsia="Arial" w:hAnsi="Arial" w:cs="Arial"/>
          <w:sz w:val="20"/>
          <w:szCs w:val="20"/>
        </w:rPr>
        <w:t>a</w:t>
      </w:r>
      <w:r w:rsidRPr="00CF3647">
        <w:rPr>
          <w:rFonts w:ascii="Arial" w:eastAsia="Arial" w:hAnsi="Arial" w:cs="Arial"/>
          <w:spacing w:val="1"/>
          <w:sz w:val="20"/>
          <w:szCs w:val="20"/>
        </w:rPr>
        <w:t>c</w:t>
      </w:r>
      <w:r w:rsidRPr="00CF3647">
        <w:rPr>
          <w:rFonts w:ascii="Arial" w:eastAsia="Arial" w:hAnsi="Arial" w:cs="Arial"/>
          <w:spacing w:val="-3"/>
          <w:sz w:val="20"/>
          <w:szCs w:val="20"/>
        </w:rPr>
        <w:t>i</w:t>
      </w:r>
      <w:r w:rsidRPr="00CF3647">
        <w:rPr>
          <w:rFonts w:ascii="Arial" w:eastAsia="Arial" w:hAnsi="Arial" w:cs="Arial"/>
          <w:spacing w:val="2"/>
          <w:sz w:val="20"/>
          <w:szCs w:val="20"/>
        </w:rPr>
        <w:t>ó</w:t>
      </w:r>
      <w:r w:rsidRPr="00CF3647">
        <w:rPr>
          <w:rFonts w:ascii="Arial" w:eastAsia="Arial" w:hAnsi="Arial" w:cs="Arial"/>
          <w:sz w:val="20"/>
          <w:szCs w:val="20"/>
        </w:rPr>
        <w:t>n</w:t>
      </w:r>
      <w:r w:rsidRPr="00CF3647">
        <w:rPr>
          <w:rFonts w:ascii="Arial" w:eastAsia="Arial" w:hAnsi="Arial" w:cs="Arial"/>
          <w:spacing w:val="-15"/>
          <w:sz w:val="20"/>
          <w:szCs w:val="20"/>
        </w:rPr>
        <w:t xml:space="preserve"> </w:t>
      </w:r>
      <w:r w:rsidRPr="00CF3647">
        <w:rPr>
          <w:rFonts w:ascii="Arial" w:eastAsia="Arial" w:hAnsi="Arial" w:cs="Arial"/>
          <w:sz w:val="20"/>
          <w:szCs w:val="20"/>
        </w:rPr>
        <w:t>de</w:t>
      </w:r>
      <w:r w:rsidRPr="00CF3647">
        <w:rPr>
          <w:rFonts w:ascii="Arial" w:eastAsia="Arial" w:hAnsi="Arial" w:cs="Arial"/>
          <w:spacing w:val="-5"/>
          <w:sz w:val="20"/>
          <w:szCs w:val="20"/>
        </w:rPr>
        <w:t xml:space="preserve"> </w:t>
      </w:r>
      <w:r w:rsidRPr="00CF3647">
        <w:rPr>
          <w:rFonts w:ascii="Arial" w:eastAsia="Arial" w:hAnsi="Arial" w:cs="Arial"/>
          <w:spacing w:val="1"/>
          <w:sz w:val="20"/>
          <w:szCs w:val="20"/>
        </w:rPr>
        <w:t>c</w:t>
      </w:r>
      <w:r w:rsidRPr="00CF3647">
        <w:rPr>
          <w:rFonts w:ascii="Arial" w:eastAsia="Arial" w:hAnsi="Arial" w:cs="Arial"/>
          <w:sz w:val="20"/>
          <w:szCs w:val="20"/>
        </w:rPr>
        <w:t>ua</w:t>
      </w:r>
      <w:r w:rsidRPr="00CF3647">
        <w:rPr>
          <w:rFonts w:ascii="Arial" w:eastAsia="Arial" w:hAnsi="Arial" w:cs="Arial"/>
          <w:spacing w:val="-1"/>
          <w:sz w:val="20"/>
          <w:szCs w:val="20"/>
        </w:rPr>
        <w:t>l</w:t>
      </w:r>
      <w:r w:rsidRPr="00CF3647">
        <w:rPr>
          <w:rFonts w:ascii="Arial" w:eastAsia="Arial" w:hAnsi="Arial" w:cs="Arial"/>
          <w:sz w:val="20"/>
          <w:szCs w:val="20"/>
        </w:rPr>
        <w:t>q</w:t>
      </w:r>
      <w:r w:rsidRPr="00CF3647">
        <w:rPr>
          <w:rFonts w:ascii="Arial" w:eastAsia="Arial" w:hAnsi="Arial" w:cs="Arial"/>
          <w:spacing w:val="2"/>
          <w:sz w:val="20"/>
          <w:szCs w:val="20"/>
        </w:rPr>
        <w:t>u</w:t>
      </w:r>
      <w:r w:rsidRPr="00CF3647">
        <w:rPr>
          <w:rFonts w:ascii="Arial" w:eastAsia="Arial" w:hAnsi="Arial" w:cs="Arial"/>
          <w:spacing w:val="-1"/>
          <w:sz w:val="20"/>
          <w:szCs w:val="20"/>
        </w:rPr>
        <w:t>i</w:t>
      </w:r>
      <w:r w:rsidRPr="00CF3647">
        <w:rPr>
          <w:rFonts w:ascii="Arial" w:eastAsia="Arial" w:hAnsi="Arial" w:cs="Arial"/>
          <w:sz w:val="20"/>
          <w:szCs w:val="20"/>
        </w:rPr>
        <w:t>er</w:t>
      </w:r>
      <w:r w:rsidRPr="00CF3647">
        <w:rPr>
          <w:rFonts w:ascii="Arial" w:eastAsia="Arial" w:hAnsi="Arial" w:cs="Arial"/>
          <w:spacing w:val="-10"/>
          <w:sz w:val="20"/>
          <w:szCs w:val="20"/>
        </w:rPr>
        <w:t xml:space="preserve"> </w:t>
      </w:r>
      <w:r w:rsidRPr="00CF3647">
        <w:rPr>
          <w:rFonts w:ascii="Arial" w:eastAsia="Arial" w:hAnsi="Arial" w:cs="Arial"/>
          <w:spacing w:val="-3"/>
          <w:sz w:val="20"/>
          <w:szCs w:val="20"/>
        </w:rPr>
        <w:t>i</w:t>
      </w:r>
      <w:r w:rsidRPr="00CF3647">
        <w:rPr>
          <w:rFonts w:ascii="Arial" w:eastAsia="Arial" w:hAnsi="Arial" w:cs="Arial"/>
          <w:sz w:val="20"/>
          <w:szCs w:val="20"/>
        </w:rPr>
        <w:t>n</w:t>
      </w:r>
      <w:r w:rsidRPr="00CF3647">
        <w:rPr>
          <w:rFonts w:ascii="Arial" w:eastAsia="Arial" w:hAnsi="Arial" w:cs="Arial"/>
          <w:spacing w:val="2"/>
          <w:sz w:val="20"/>
          <w:szCs w:val="20"/>
        </w:rPr>
        <w:t>f</w:t>
      </w:r>
      <w:r w:rsidRPr="00CF3647">
        <w:rPr>
          <w:rFonts w:ascii="Arial" w:eastAsia="Arial" w:hAnsi="Arial" w:cs="Arial"/>
          <w:sz w:val="20"/>
          <w:szCs w:val="20"/>
        </w:rPr>
        <w:t>o</w:t>
      </w:r>
      <w:r w:rsidRPr="00CF3647">
        <w:rPr>
          <w:rFonts w:ascii="Arial" w:eastAsia="Arial" w:hAnsi="Arial" w:cs="Arial"/>
          <w:spacing w:val="1"/>
          <w:sz w:val="20"/>
          <w:szCs w:val="20"/>
        </w:rPr>
        <w:t>r</w:t>
      </w:r>
      <w:r w:rsidRPr="00CF3647">
        <w:rPr>
          <w:rFonts w:ascii="Arial" w:eastAsia="Arial" w:hAnsi="Arial" w:cs="Arial"/>
          <w:spacing w:val="4"/>
          <w:sz w:val="20"/>
          <w:szCs w:val="20"/>
        </w:rPr>
        <w:t>m</w:t>
      </w:r>
      <w:r w:rsidRPr="00CF3647">
        <w:rPr>
          <w:rFonts w:ascii="Arial" w:eastAsia="Arial" w:hAnsi="Arial" w:cs="Arial"/>
          <w:spacing w:val="-3"/>
          <w:sz w:val="20"/>
          <w:szCs w:val="20"/>
        </w:rPr>
        <w:t>a</w:t>
      </w:r>
      <w:r w:rsidRPr="00CF3647">
        <w:rPr>
          <w:rFonts w:ascii="Arial" w:eastAsia="Arial" w:hAnsi="Arial" w:cs="Arial"/>
          <w:spacing w:val="1"/>
          <w:sz w:val="20"/>
          <w:szCs w:val="20"/>
        </w:rPr>
        <w:t>c</w:t>
      </w:r>
      <w:r w:rsidRPr="00CF3647">
        <w:rPr>
          <w:rFonts w:ascii="Arial" w:eastAsia="Arial" w:hAnsi="Arial" w:cs="Arial"/>
          <w:spacing w:val="-1"/>
          <w:sz w:val="20"/>
          <w:szCs w:val="20"/>
        </w:rPr>
        <w:t>i</w:t>
      </w:r>
      <w:r w:rsidRPr="00CF3647">
        <w:rPr>
          <w:rFonts w:ascii="Arial" w:eastAsia="Arial" w:hAnsi="Arial" w:cs="Arial"/>
          <w:sz w:val="20"/>
          <w:szCs w:val="20"/>
        </w:rPr>
        <w:t>ón</w:t>
      </w:r>
      <w:r w:rsidRPr="00CF3647">
        <w:rPr>
          <w:rFonts w:ascii="Arial" w:eastAsia="Arial" w:hAnsi="Arial" w:cs="Arial"/>
          <w:spacing w:val="-15"/>
          <w:sz w:val="20"/>
          <w:szCs w:val="20"/>
        </w:rPr>
        <w:t xml:space="preserve"> </w:t>
      </w:r>
      <w:r w:rsidRPr="00CF3647">
        <w:rPr>
          <w:rFonts w:ascii="Arial" w:eastAsia="Arial" w:hAnsi="Arial" w:cs="Arial"/>
          <w:spacing w:val="1"/>
          <w:sz w:val="20"/>
          <w:szCs w:val="20"/>
        </w:rPr>
        <w:t>r</w:t>
      </w:r>
      <w:r w:rsidRPr="00CF3647">
        <w:rPr>
          <w:rFonts w:ascii="Arial" w:eastAsia="Arial" w:hAnsi="Arial" w:cs="Arial"/>
          <w:sz w:val="20"/>
          <w:szCs w:val="20"/>
        </w:rPr>
        <w:t>e</w:t>
      </w:r>
      <w:r w:rsidRPr="00CF3647">
        <w:rPr>
          <w:rFonts w:ascii="Arial" w:eastAsia="Arial" w:hAnsi="Arial" w:cs="Arial"/>
          <w:spacing w:val="2"/>
          <w:sz w:val="20"/>
          <w:szCs w:val="20"/>
        </w:rPr>
        <w:t>f</w:t>
      </w:r>
      <w:r w:rsidRPr="00CF3647">
        <w:rPr>
          <w:rFonts w:ascii="Arial" w:eastAsia="Arial" w:hAnsi="Arial" w:cs="Arial"/>
          <w:sz w:val="20"/>
          <w:szCs w:val="20"/>
        </w:rPr>
        <w:t>e</w:t>
      </w:r>
      <w:r w:rsidRPr="00CF3647">
        <w:rPr>
          <w:rFonts w:ascii="Arial" w:eastAsia="Arial" w:hAnsi="Arial" w:cs="Arial"/>
          <w:spacing w:val="-2"/>
          <w:sz w:val="20"/>
          <w:szCs w:val="20"/>
        </w:rPr>
        <w:t>r</w:t>
      </w:r>
      <w:r w:rsidRPr="00CF3647">
        <w:rPr>
          <w:rFonts w:ascii="Arial" w:eastAsia="Arial" w:hAnsi="Arial" w:cs="Arial"/>
          <w:sz w:val="20"/>
          <w:szCs w:val="20"/>
        </w:rPr>
        <w:t>e</w:t>
      </w:r>
      <w:r w:rsidRPr="00CF3647">
        <w:rPr>
          <w:rFonts w:ascii="Arial" w:eastAsia="Arial" w:hAnsi="Arial" w:cs="Arial"/>
          <w:spacing w:val="1"/>
          <w:sz w:val="20"/>
          <w:szCs w:val="20"/>
        </w:rPr>
        <w:t>n</w:t>
      </w:r>
      <w:r w:rsidRPr="00CF3647">
        <w:rPr>
          <w:rFonts w:ascii="Arial" w:eastAsia="Arial" w:hAnsi="Arial" w:cs="Arial"/>
          <w:sz w:val="20"/>
          <w:szCs w:val="20"/>
        </w:rPr>
        <w:t>te</w:t>
      </w:r>
      <w:r w:rsidRPr="00CF3647">
        <w:rPr>
          <w:rFonts w:ascii="Arial" w:eastAsia="Arial" w:hAnsi="Arial" w:cs="Arial"/>
          <w:spacing w:val="-11"/>
          <w:sz w:val="20"/>
          <w:szCs w:val="20"/>
        </w:rPr>
        <w:t xml:space="preserve"> </w:t>
      </w:r>
      <w:r w:rsidRPr="00CF3647">
        <w:rPr>
          <w:rFonts w:ascii="Arial" w:eastAsia="Arial" w:hAnsi="Arial" w:cs="Arial"/>
          <w:sz w:val="20"/>
          <w:szCs w:val="20"/>
        </w:rPr>
        <w:t>a</w:t>
      </w:r>
      <w:r w:rsidRPr="00CF3647">
        <w:rPr>
          <w:rFonts w:ascii="Arial" w:eastAsia="Arial" w:hAnsi="Arial" w:cs="Arial"/>
          <w:spacing w:val="-4"/>
          <w:sz w:val="20"/>
          <w:szCs w:val="20"/>
        </w:rPr>
        <w:t xml:space="preserve"> </w:t>
      </w:r>
      <w:r w:rsidRPr="00CF3647">
        <w:rPr>
          <w:rFonts w:ascii="Arial" w:eastAsia="Arial" w:hAnsi="Arial" w:cs="Arial"/>
          <w:spacing w:val="-1"/>
          <w:sz w:val="20"/>
          <w:szCs w:val="20"/>
        </w:rPr>
        <w:t>l</w:t>
      </w:r>
      <w:r w:rsidRPr="00CF3647">
        <w:rPr>
          <w:rFonts w:ascii="Arial" w:eastAsia="Arial" w:hAnsi="Arial" w:cs="Arial"/>
          <w:sz w:val="20"/>
          <w:szCs w:val="20"/>
        </w:rPr>
        <w:t>a</w:t>
      </w:r>
      <w:r w:rsidRPr="00CF3647">
        <w:rPr>
          <w:rFonts w:ascii="Arial" w:eastAsia="Arial" w:hAnsi="Arial" w:cs="Arial"/>
          <w:spacing w:val="-5"/>
          <w:sz w:val="20"/>
          <w:szCs w:val="20"/>
        </w:rPr>
        <w:t xml:space="preserve"> </w:t>
      </w:r>
      <w:r w:rsidRPr="00CF3647">
        <w:rPr>
          <w:rFonts w:ascii="Arial" w:eastAsia="Arial" w:hAnsi="Arial" w:cs="Arial"/>
          <w:sz w:val="20"/>
          <w:szCs w:val="20"/>
        </w:rPr>
        <w:t>e</w:t>
      </w:r>
      <w:r w:rsidRPr="00CF3647">
        <w:rPr>
          <w:rFonts w:ascii="Arial" w:eastAsia="Arial" w:hAnsi="Arial" w:cs="Arial"/>
          <w:spacing w:val="1"/>
          <w:sz w:val="20"/>
          <w:szCs w:val="20"/>
        </w:rPr>
        <w:t>x</w:t>
      </w:r>
      <w:r w:rsidRPr="00CF3647">
        <w:rPr>
          <w:rFonts w:ascii="Arial" w:eastAsia="Arial" w:hAnsi="Arial" w:cs="Arial"/>
          <w:spacing w:val="2"/>
          <w:sz w:val="20"/>
          <w:szCs w:val="20"/>
        </w:rPr>
        <w:t>p</w:t>
      </w:r>
      <w:r w:rsidRPr="00CF3647">
        <w:rPr>
          <w:rFonts w:ascii="Arial" w:eastAsia="Arial" w:hAnsi="Arial" w:cs="Arial"/>
          <w:sz w:val="20"/>
          <w:szCs w:val="20"/>
        </w:rPr>
        <w:t>e</w:t>
      </w:r>
      <w:r w:rsidRPr="00CF3647">
        <w:rPr>
          <w:rFonts w:ascii="Arial" w:eastAsia="Arial" w:hAnsi="Arial" w:cs="Arial"/>
          <w:spacing w:val="1"/>
          <w:sz w:val="20"/>
          <w:szCs w:val="20"/>
        </w:rPr>
        <w:t>r</w:t>
      </w:r>
      <w:r w:rsidRPr="00CF3647">
        <w:rPr>
          <w:rFonts w:ascii="Arial" w:eastAsia="Arial" w:hAnsi="Arial" w:cs="Arial"/>
          <w:spacing w:val="-3"/>
          <w:sz w:val="20"/>
          <w:szCs w:val="20"/>
        </w:rPr>
        <w:t>i</w:t>
      </w:r>
      <w:r w:rsidRPr="00CF3647">
        <w:rPr>
          <w:rFonts w:ascii="Arial" w:eastAsia="Arial" w:hAnsi="Arial" w:cs="Arial"/>
          <w:sz w:val="20"/>
          <w:szCs w:val="20"/>
        </w:rPr>
        <w:t>e</w:t>
      </w:r>
      <w:r w:rsidRPr="00CF3647">
        <w:rPr>
          <w:rFonts w:ascii="Arial" w:eastAsia="Arial" w:hAnsi="Arial" w:cs="Arial"/>
          <w:spacing w:val="-1"/>
          <w:sz w:val="20"/>
          <w:szCs w:val="20"/>
        </w:rPr>
        <w:t>n</w:t>
      </w:r>
      <w:r w:rsidRPr="00CF3647">
        <w:rPr>
          <w:rFonts w:ascii="Arial" w:eastAsia="Arial" w:hAnsi="Arial" w:cs="Arial"/>
          <w:spacing w:val="3"/>
          <w:sz w:val="20"/>
          <w:szCs w:val="20"/>
        </w:rPr>
        <w:t>c</w:t>
      </w:r>
      <w:r w:rsidRPr="00CF3647">
        <w:rPr>
          <w:rFonts w:ascii="Arial" w:eastAsia="Arial" w:hAnsi="Arial" w:cs="Arial"/>
          <w:spacing w:val="-1"/>
          <w:sz w:val="20"/>
          <w:szCs w:val="20"/>
        </w:rPr>
        <w:t>i</w:t>
      </w:r>
      <w:r w:rsidRPr="00CF3647">
        <w:rPr>
          <w:rFonts w:ascii="Arial" w:eastAsia="Arial" w:hAnsi="Arial" w:cs="Arial"/>
          <w:sz w:val="20"/>
          <w:szCs w:val="20"/>
        </w:rPr>
        <w:t>a</w:t>
      </w:r>
      <w:r w:rsidRPr="00CF3647">
        <w:rPr>
          <w:rFonts w:ascii="Arial" w:eastAsia="Arial" w:hAnsi="Arial" w:cs="Arial"/>
          <w:spacing w:val="-13"/>
          <w:sz w:val="20"/>
          <w:szCs w:val="20"/>
        </w:rPr>
        <w:t xml:space="preserve"> </w:t>
      </w:r>
      <w:r w:rsidRPr="00CF3647">
        <w:rPr>
          <w:rFonts w:ascii="Arial" w:eastAsia="Arial" w:hAnsi="Arial" w:cs="Arial"/>
          <w:spacing w:val="1"/>
          <w:sz w:val="20"/>
          <w:szCs w:val="20"/>
        </w:rPr>
        <w:t>c</w:t>
      </w:r>
      <w:r w:rsidRPr="00CF3647">
        <w:rPr>
          <w:rFonts w:ascii="Arial" w:eastAsia="Arial" w:hAnsi="Arial" w:cs="Arial"/>
          <w:sz w:val="20"/>
          <w:szCs w:val="20"/>
        </w:rPr>
        <w:t>e</w:t>
      </w:r>
      <w:r w:rsidRPr="00CF3647">
        <w:rPr>
          <w:rFonts w:ascii="Arial" w:eastAsia="Arial" w:hAnsi="Arial" w:cs="Arial"/>
          <w:spacing w:val="1"/>
          <w:sz w:val="20"/>
          <w:szCs w:val="20"/>
        </w:rPr>
        <w:t>r</w:t>
      </w:r>
      <w:r w:rsidRPr="00CF3647">
        <w:rPr>
          <w:rFonts w:ascii="Arial" w:eastAsia="Arial" w:hAnsi="Arial" w:cs="Arial"/>
          <w:sz w:val="20"/>
          <w:szCs w:val="20"/>
        </w:rPr>
        <w:t>t</w:t>
      </w:r>
      <w:r w:rsidRPr="00CF3647">
        <w:rPr>
          <w:rFonts w:ascii="Arial" w:eastAsia="Arial" w:hAnsi="Arial" w:cs="Arial"/>
          <w:spacing w:val="-1"/>
          <w:sz w:val="20"/>
          <w:szCs w:val="20"/>
        </w:rPr>
        <w:t>i</w:t>
      </w:r>
      <w:r w:rsidRPr="00CF3647">
        <w:rPr>
          <w:rFonts w:ascii="Arial" w:eastAsia="Arial" w:hAnsi="Arial" w:cs="Arial"/>
          <w:spacing w:val="2"/>
          <w:sz w:val="20"/>
          <w:szCs w:val="20"/>
        </w:rPr>
        <w:t>f</w:t>
      </w:r>
      <w:r w:rsidRPr="00CF3647">
        <w:rPr>
          <w:rFonts w:ascii="Arial" w:eastAsia="Arial" w:hAnsi="Arial" w:cs="Arial"/>
          <w:spacing w:val="-1"/>
          <w:sz w:val="20"/>
          <w:szCs w:val="20"/>
        </w:rPr>
        <w:t>ic</w:t>
      </w:r>
      <w:r w:rsidRPr="00CF3647">
        <w:rPr>
          <w:rFonts w:ascii="Arial" w:eastAsia="Arial" w:hAnsi="Arial" w:cs="Arial"/>
          <w:sz w:val="20"/>
          <w:szCs w:val="20"/>
        </w:rPr>
        <w:t>ada,</w:t>
      </w:r>
      <w:r w:rsidRPr="00CF3647">
        <w:rPr>
          <w:rFonts w:ascii="Arial" w:eastAsia="Arial" w:hAnsi="Arial" w:cs="Arial"/>
          <w:spacing w:val="-10"/>
          <w:sz w:val="20"/>
          <w:szCs w:val="20"/>
        </w:rPr>
        <w:t xml:space="preserve"> </w:t>
      </w:r>
      <w:r w:rsidRPr="00CF3647">
        <w:rPr>
          <w:rFonts w:ascii="Arial" w:eastAsia="Arial" w:hAnsi="Arial" w:cs="Arial"/>
          <w:spacing w:val="-4"/>
          <w:sz w:val="20"/>
          <w:szCs w:val="20"/>
        </w:rPr>
        <w:t>y</w:t>
      </w:r>
      <w:r w:rsidRPr="00CF3647">
        <w:rPr>
          <w:rFonts w:ascii="Arial" w:eastAsia="Arial" w:hAnsi="Arial" w:cs="Arial"/>
          <w:sz w:val="20"/>
          <w:szCs w:val="20"/>
        </w:rPr>
        <w:t>/o</w:t>
      </w:r>
      <w:r w:rsidRPr="00CF3647">
        <w:rPr>
          <w:rFonts w:ascii="Arial" w:eastAsia="Arial" w:hAnsi="Arial" w:cs="Arial"/>
          <w:spacing w:val="-6"/>
          <w:sz w:val="20"/>
          <w:szCs w:val="20"/>
        </w:rPr>
        <w:t xml:space="preserve"> </w:t>
      </w:r>
      <w:r w:rsidRPr="00CF3647">
        <w:rPr>
          <w:rFonts w:ascii="Arial" w:eastAsia="Arial" w:hAnsi="Arial" w:cs="Arial"/>
          <w:sz w:val="20"/>
          <w:szCs w:val="20"/>
        </w:rPr>
        <w:t>el</w:t>
      </w:r>
      <w:r w:rsidRPr="00CF3647">
        <w:rPr>
          <w:rFonts w:ascii="Arial" w:eastAsia="Arial" w:hAnsi="Arial" w:cs="Arial"/>
          <w:spacing w:val="-6"/>
          <w:sz w:val="20"/>
          <w:szCs w:val="20"/>
        </w:rPr>
        <w:t xml:space="preserve"> </w:t>
      </w:r>
      <w:r w:rsidRPr="00CF3647">
        <w:rPr>
          <w:rFonts w:ascii="Arial" w:eastAsia="Arial" w:hAnsi="Arial" w:cs="Arial"/>
          <w:sz w:val="20"/>
          <w:szCs w:val="20"/>
        </w:rPr>
        <w:t>d</w:t>
      </w:r>
      <w:r w:rsidRPr="00CF3647">
        <w:rPr>
          <w:rFonts w:ascii="Arial" w:eastAsia="Arial" w:hAnsi="Arial" w:cs="Arial"/>
          <w:spacing w:val="2"/>
          <w:sz w:val="20"/>
          <w:szCs w:val="20"/>
        </w:rPr>
        <w:t>e</w:t>
      </w:r>
      <w:r w:rsidRPr="00CF3647">
        <w:rPr>
          <w:rFonts w:ascii="Arial" w:eastAsia="Arial" w:hAnsi="Arial" w:cs="Arial"/>
          <w:spacing w:val="-2"/>
          <w:sz w:val="20"/>
          <w:szCs w:val="20"/>
        </w:rPr>
        <w:t>r</w:t>
      </w:r>
      <w:r w:rsidRPr="00CF3647">
        <w:rPr>
          <w:rFonts w:ascii="Arial" w:eastAsia="Arial" w:hAnsi="Arial" w:cs="Arial"/>
          <w:sz w:val="20"/>
          <w:szCs w:val="20"/>
        </w:rPr>
        <w:t>e</w:t>
      </w:r>
      <w:r w:rsidRPr="00CF3647">
        <w:rPr>
          <w:rFonts w:ascii="Arial" w:eastAsia="Arial" w:hAnsi="Arial" w:cs="Arial"/>
          <w:spacing w:val="1"/>
          <w:sz w:val="20"/>
          <w:szCs w:val="20"/>
        </w:rPr>
        <w:t>c</w:t>
      </w:r>
      <w:r w:rsidRPr="00CF3647">
        <w:rPr>
          <w:rFonts w:ascii="Arial" w:eastAsia="Arial" w:hAnsi="Arial" w:cs="Arial"/>
          <w:sz w:val="20"/>
          <w:szCs w:val="20"/>
        </w:rPr>
        <w:t>ho</w:t>
      </w:r>
      <w:r w:rsidRPr="00CF3647">
        <w:rPr>
          <w:rFonts w:ascii="Arial" w:eastAsia="Arial" w:hAnsi="Arial" w:cs="Arial"/>
          <w:spacing w:val="-12"/>
          <w:sz w:val="20"/>
          <w:szCs w:val="20"/>
        </w:rPr>
        <w:t xml:space="preserve"> </w:t>
      </w:r>
      <w:r w:rsidRPr="00CF3647">
        <w:rPr>
          <w:rFonts w:ascii="Arial" w:eastAsia="Arial" w:hAnsi="Arial" w:cs="Arial"/>
          <w:sz w:val="20"/>
          <w:szCs w:val="20"/>
        </w:rPr>
        <w:t>a</w:t>
      </w:r>
      <w:r w:rsidRPr="00CF3647">
        <w:rPr>
          <w:rFonts w:ascii="Arial" w:eastAsia="Arial" w:hAnsi="Arial" w:cs="Arial"/>
          <w:spacing w:val="-4"/>
          <w:sz w:val="20"/>
          <w:szCs w:val="20"/>
        </w:rPr>
        <w:t xml:space="preserve"> </w:t>
      </w:r>
      <w:r w:rsidRPr="00CF3647">
        <w:rPr>
          <w:rFonts w:ascii="Arial" w:eastAsia="Arial" w:hAnsi="Arial" w:cs="Arial"/>
          <w:spacing w:val="1"/>
          <w:sz w:val="20"/>
          <w:szCs w:val="20"/>
        </w:rPr>
        <w:t>s</w:t>
      </w:r>
      <w:r w:rsidRPr="00CF3647">
        <w:rPr>
          <w:rFonts w:ascii="Arial" w:eastAsia="Arial" w:hAnsi="Arial" w:cs="Arial"/>
          <w:spacing w:val="2"/>
          <w:sz w:val="20"/>
          <w:szCs w:val="20"/>
        </w:rPr>
        <w:t>o</w:t>
      </w:r>
      <w:r w:rsidRPr="00CF3647">
        <w:rPr>
          <w:rFonts w:ascii="Arial" w:eastAsia="Arial" w:hAnsi="Arial" w:cs="Arial"/>
          <w:spacing w:val="-1"/>
          <w:sz w:val="20"/>
          <w:szCs w:val="20"/>
        </w:rPr>
        <w:t>li</w:t>
      </w:r>
      <w:r w:rsidRPr="00CF3647">
        <w:rPr>
          <w:rFonts w:ascii="Arial" w:eastAsia="Arial" w:hAnsi="Arial" w:cs="Arial"/>
          <w:spacing w:val="3"/>
          <w:sz w:val="20"/>
          <w:szCs w:val="20"/>
        </w:rPr>
        <w:t>c</w:t>
      </w:r>
      <w:r w:rsidRPr="00CF3647">
        <w:rPr>
          <w:rFonts w:ascii="Arial" w:eastAsia="Arial" w:hAnsi="Arial" w:cs="Arial"/>
          <w:spacing w:val="-1"/>
          <w:sz w:val="20"/>
          <w:szCs w:val="20"/>
        </w:rPr>
        <w:t>i</w:t>
      </w:r>
      <w:r w:rsidRPr="00CF3647">
        <w:rPr>
          <w:rFonts w:ascii="Arial" w:eastAsia="Arial" w:hAnsi="Arial" w:cs="Arial"/>
          <w:sz w:val="20"/>
          <w:szCs w:val="20"/>
        </w:rPr>
        <w:t>tar</w:t>
      </w:r>
      <w:r w:rsidRPr="00CF3647">
        <w:rPr>
          <w:rFonts w:ascii="Arial" w:eastAsia="Arial" w:hAnsi="Arial" w:cs="Arial"/>
          <w:spacing w:val="2"/>
          <w:sz w:val="20"/>
          <w:szCs w:val="20"/>
        </w:rPr>
        <w:t>l</w:t>
      </w:r>
      <w:r w:rsidRPr="00CF3647">
        <w:rPr>
          <w:rFonts w:ascii="Arial" w:eastAsia="Arial" w:hAnsi="Arial" w:cs="Arial"/>
          <w:sz w:val="20"/>
          <w:szCs w:val="20"/>
        </w:rPr>
        <w:t xml:space="preserve">a </w:t>
      </w:r>
      <w:r w:rsidRPr="00CF3647">
        <w:rPr>
          <w:rFonts w:ascii="Arial" w:eastAsia="Arial" w:hAnsi="Arial" w:cs="Arial"/>
          <w:sz w:val="20"/>
          <w:szCs w:val="20"/>
        </w:rPr>
        <w:lastRenderedPageBreak/>
        <w:t>o verificarla d</w:t>
      </w:r>
      <w:r w:rsidRPr="00CF3647">
        <w:rPr>
          <w:rFonts w:ascii="Arial" w:eastAsia="Arial" w:hAnsi="Arial" w:cs="Arial"/>
          <w:spacing w:val="-1"/>
          <w:sz w:val="20"/>
          <w:szCs w:val="20"/>
        </w:rPr>
        <w:t>i</w:t>
      </w:r>
      <w:r w:rsidRPr="00CF3647">
        <w:rPr>
          <w:rFonts w:ascii="Arial" w:eastAsia="Arial" w:hAnsi="Arial" w:cs="Arial"/>
          <w:spacing w:val="1"/>
          <w:sz w:val="20"/>
          <w:szCs w:val="20"/>
        </w:rPr>
        <w:t>r</w:t>
      </w:r>
      <w:r w:rsidRPr="00CF3647">
        <w:rPr>
          <w:rFonts w:ascii="Arial" w:eastAsia="Arial" w:hAnsi="Arial" w:cs="Arial"/>
          <w:sz w:val="20"/>
          <w:szCs w:val="20"/>
        </w:rPr>
        <w:t>e</w:t>
      </w:r>
      <w:r w:rsidRPr="00CF3647">
        <w:rPr>
          <w:rFonts w:ascii="Arial" w:eastAsia="Arial" w:hAnsi="Arial" w:cs="Arial"/>
          <w:spacing w:val="-1"/>
          <w:sz w:val="20"/>
          <w:szCs w:val="20"/>
        </w:rPr>
        <w:t>c</w:t>
      </w:r>
      <w:r w:rsidRPr="00CF3647">
        <w:rPr>
          <w:rFonts w:ascii="Arial" w:eastAsia="Arial" w:hAnsi="Arial" w:cs="Arial"/>
          <w:sz w:val="20"/>
          <w:szCs w:val="20"/>
        </w:rPr>
        <w:t>ta</w:t>
      </w:r>
      <w:r w:rsidRPr="00CF3647">
        <w:rPr>
          <w:rFonts w:ascii="Arial" w:eastAsia="Arial" w:hAnsi="Arial" w:cs="Arial"/>
          <w:spacing w:val="4"/>
          <w:sz w:val="20"/>
          <w:szCs w:val="20"/>
        </w:rPr>
        <w:t>m</w:t>
      </w:r>
      <w:r w:rsidRPr="00CF3647">
        <w:rPr>
          <w:rFonts w:ascii="Arial" w:eastAsia="Arial" w:hAnsi="Arial" w:cs="Arial"/>
          <w:sz w:val="20"/>
          <w:szCs w:val="20"/>
        </w:rPr>
        <w:t>ente</w:t>
      </w:r>
      <w:r w:rsidRPr="00CF3647">
        <w:rPr>
          <w:rFonts w:ascii="Arial" w:eastAsia="Arial" w:hAnsi="Arial" w:cs="Arial"/>
          <w:spacing w:val="-12"/>
          <w:sz w:val="20"/>
          <w:szCs w:val="20"/>
        </w:rPr>
        <w:t xml:space="preserve"> </w:t>
      </w:r>
      <w:r w:rsidRPr="00CF3647">
        <w:rPr>
          <w:rFonts w:ascii="Arial" w:eastAsia="Arial" w:hAnsi="Arial" w:cs="Arial"/>
          <w:sz w:val="20"/>
          <w:szCs w:val="20"/>
        </w:rPr>
        <w:t>a</w:t>
      </w:r>
      <w:r w:rsidRPr="00CF3647">
        <w:rPr>
          <w:rFonts w:ascii="Arial" w:eastAsia="Arial" w:hAnsi="Arial" w:cs="Arial"/>
          <w:spacing w:val="-2"/>
          <w:sz w:val="20"/>
          <w:szCs w:val="20"/>
        </w:rPr>
        <w:t xml:space="preserve"> </w:t>
      </w:r>
      <w:r w:rsidRPr="00CF3647">
        <w:rPr>
          <w:rFonts w:ascii="Arial" w:eastAsia="Arial" w:hAnsi="Arial" w:cs="Arial"/>
          <w:sz w:val="20"/>
          <w:szCs w:val="20"/>
        </w:rPr>
        <w:t>qu</w:t>
      </w:r>
      <w:r w:rsidRPr="00CF3647">
        <w:rPr>
          <w:rFonts w:ascii="Arial" w:eastAsia="Arial" w:hAnsi="Arial" w:cs="Arial"/>
          <w:spacing w:val="-1"/>
          <w:sz w:val="20"/>
          <w:szCs w:val="20"/>
        </w:rPr>
        <w:t>i</w:t>
      </w:r>
      <w:r w:rsidRPr="00CF3647">
        <w:rPr>
          <w:rFonts w:ascii="Arial" w:eastAsia="Arial" w:hAnsi="Arial" w:cs="Arial"/>
          <w:sz w:val="20"/>
          <w:szCs w:val="20"/>
        </w:rPr>
        <w:t>e</w:t>
      </w:r>
      <w:r w:rsidRPr="00CF3647">
        <w:rPr>
          <w:rFonts w:ascii="Arial" w:eastAsia="Arial" w:hAnsi="Arial" w:cs="Arial"/>
          <w:spacing w:val="2"/>
          <w:sz w:val="20"/>
          <w:szCs w:val="20"/>
        </w:rPr>
        <w:t>n</w:t>
      </w:r>
      <w:r w:rsidRPr="00CF3647">
        <w:rPr>
          <w:rFonts w:ascii="Arial" w:eastAsia="Arial" w:hAnsi="Arial" w:cs="Arial"/>
          <w:sz w:val="20"/>
          <w:szCs w:val="20"/>
        </w:rPr>
        <w:t>es</w:t>
      </w:r>
      <w:r w:rsidRPr="00CF3647">
        <w:rPr>
          <w:rFonts w:ascii="Arial" w:eastAsia="Arial" w:hAnsi="Arial" w:cs="Arial"/>
          <w:spacing w:val="-6"/>
          <w:sz w:val="20"/>
          <w:szCs w:val="20"/>
        </w:rPr>
        <w:t xml:space="preserve"> </w:t>
      </w:r>
      <w:r w:rsidRPr="00CF3647">
        <w:rPr>
          <w:rFonts w:ascii="Arial" w:eastAsia="Arial" w:hAnsi="Arial" w:cs="Arial"/>
          <w:sz w:val="20"/>
          <w:szCs w:val="20"/>
        </w:rPr>
        <w:t>e</w:t>
      </w:r>
      <w:r w:rsidRPr="00CF3647">
        <w:rPr>
          <w:rFonts w:ascii="Arial" w:eastAsia="Arial" w:hAnsi="Arial" w:cs="Arial"/>
          <w:spacing w:val="1"/>
          <w:sz w:val="20"/>
          <w:szCs w:val="20"/>
        </w:rPr>
        <w:t>x</w:t>
      </w:r>
      <w:r w:rsidRPr="00CF3647">
        <w:rPr>
          <w:rFonts w:ascii="Arial" w:eastAsia="Arial" w:hAnsi="Arial" w:cs="Arial"/>
          <w:spacing w:val="2"/>
          <w:sz w:val="20"/>
          <w:szCs w:val="20"/>
        </w:rPr>
        <w:t>p</w:t>
      </w:r>
      <w:r w:rsidRPr="00CF3647">
        <w:rPr>
          <w:rFonts w:ascii="Arial" w:eastAsia="Arial" w:hAnsi="Arial" w:cs="Arial"/>
          <w:spacing w:val="-1"/>
          <w:sz w:val="20"/>
          <w:szCs w:val="20"/>
        </w:rPr>
        <w:t>i</w:t>
      </w:r>
      <w:r w:rsidRPr="00CF3647">
        <w:rPr>
          <w:rFonts w:ascii="Arial" w:eastAsia="Arial" w:hAnsi="Arial" w:cs="Arial"/>
          <w:sz w:val="20"/>
          <w:szCs w:val="20"/>
        </w:rPr>
        <w:t>den</w:t>
      </w:r>
      <w:r w:rsidRPr="00CF3647">
        <w:rPr>
          <w:rFonts w:ascii="Arial" w:eastAsia="Arial" w:hAnsi="Arial" w:cs="Arial"/>
          <w:spacing w:val="-5"/>
          <w:sz w:val="20"/>
          <w:szCs w:val="20"/>
        </w:rPr>
        <w:t xml:space="preserve"> </w:t>
      </w:r>
      <w:r w:rsidRPr="00CF3647">
        <w:rPr>
          <w:rFonts w:ascii="Arial" w:eastAsia="Arial" w:hAnsi="Arial" w:cs="Arial"/>
          <w:spacing w:val="-3"/>
          <w:sz w:val="20"/>
          <w:szCs w:val="20"/>
        </w:rPr>
        <w:t>l</w:t>
      </w:r>
      <w:r w:rsidRPr="00CF3647">
        <w:rPr>
          <w:rFonts w:ascii="Arial" w:eastAsia="Arial" w:hAnsi="Arial" w:cs="Arial"/>
          <w:sz w:val="20"/>
          <w:szCs w:val="20"/>
        </w:rPr>
        <w:t>os</w:t>
      </w:r>
      <w:r w:rsidRPr="00CF3647">
        <w:rPr>
          <w:rFonts w:ascii="Arial" w:eastAsia="Arial" w:hAnsi="Arial" w:cs="Arial"/>
          <w:spacing w:val="-2"/>
          <w:sz w:val="20"/>
          <w:szCs w:val="20"/>
        </w:rPr>
        <w:t xml:space="preserve"> </w:t>
      </w:r>
      <w:r w:rsidRPr="00CF3647">
        <w:rPr>
          <w:rFonts w:ascii="Arial" w:eastAsia="Arial" w:hAnsi="Arial" w:cs="Arial"/>
          <w:spacing w:val="1"/>
          <w:sz w:val="20"/>
          <w:szCs w:val="20"/>
        </w:rPr>
        <w:t>c</w:t>
      </w:r>
      <w:r w:rsidRPr="00CF3647">
        <w:rPr>
          <w:rFonts w:ascii="Arial" w:eastAsia="Arial" w:hAnsi="Arial" w:cs="Arial"/>
          <w:sz w:val="20"/>
          <w:szCs w:val="20"/>
        </w:rPr>
        <w:t>e</w:t>
      </w:r>
      <w:r w:rsidRPr="00CF3647">
        <w:rPr>
          <w:rFonts w:ascii="Arial" w:eastAsia="Arial" w:hAnsi="Arial" w:cs="Arial"/>
          <w:spacing w:val="-2"/>
          <w:sz w:val="20"/>
          <w:szCs w:val="20"/>
        </w:rPr>
        <w:t>r</w:t>
      </w:r>
      <w:r w:rsidRPr="00CF3647">
        <w:rPr>
          <w:rFonts w:ascii="Arial" w:eastAsia="Arial" w:hAnsi="Arial" w:cs="Arial"/>
          <w:spacing w:val="2"/>
          <w:sz w:val="20"/>
          <w:szCs w:val="20"/>
        </w:rPr>
        <w:t>t</w:t>
      </w:r>
      <w:r w:rsidRPr="00CF3647">
        <w:rPr>
          <w:rFonts w:ascii="Arial" w:eastAsia="Arial" w:hAnsi="Arial" w:cs="Arial"/>
          <w:spacing w:val="-3"/>
          <w:sz w:val="20"/>
          <w:szCs w:val="20"/>
        </w:rPr>
        <w:t>i</w:t>
      </w:r>
      <w:r w:rsidRPr="00CF3647">
        <w:rPr>
          <w:rFonts w:ascii="Arial" w:eastAsia="Arial" w:hAnsi="Arial" w:cs="Arial"/>
          <w:spacing w:val="2"/>
          <w:sz w:val="20"/>
          <w:szCs w:val="20"/>
        </w:rPr>
        <w:t>f</w:t>
      </w:r>
      <w:r w:rsidRPr="00CF3647">
        <w:rPr>
          <w:rFonts w:ascii="Arial" w:eastAsia="Arial" w:hAnsi="Arial" w:cs="Arial"/>
          <w:spacing w:val="-1"/>
          <w:sz w:val="20"/>
          <w:szCs w:val="20"/>
        </w:rPr>
        <w:t>i</w:t>
      </w:r>
      <w:r w:rsidRPr="00CF3647">
        <w:rPr>
          <w:rFonts w:ascii="Arial" w:eastAsia="Arial" w:hAnsi="Arial" w:cs="Arial"/>
          <w:spacing w:val="1"/>
          <w:sz w:val="20"/>
          <w:szCs w:val="20"/>
        </w:rPr>
        <w:t>c</w:t>
      </w:r>
      <w:r w:rsidRPr="00CF3647">
        <w:rPr>
          <w:rFonts w:ascii="Arial" w:eastAsia="Arial" w:hAnsi="Arial" w:cs="Arial"/>
          <w:sz w:val="20"/>
          <w:szCs w:val="20"/>
        </w:rPr>
        <w:t>ados</w:t>
      </w:r>
      <w:r w:rsidRPr="00CF3647">
        <w:rPr>
          <w:rFonts w:ascii="Arial" w:eastAsia="Arial" w:hAnsi="Arial" w:cs="Arial"/>
          <w:spacing w:val="-9"/>
          <w:sz w:val="20"/>
          <w:szCs w:val="20"/>
        </w:rPr>
        <w:t xml:space="preserve"> </w:t>
      </w:r>
      <w:r w:rsidRPr="00CF3647">
        <w:rPr>
          <w:rFonts w:ascii="Arial" w:eastAsia="Arial" w:hAnsi="Arial" w:cs="Arial"/>
          <w:sz w:val="20"/>
          <w:szCs w:val="20"/>
        </w:rPr>
        <w:t>de</w:t>
      </w:r>
      <w:r w:rsidRPr="00CF3647">
        <w:rPr>
          <w:rFonts w:ascii="Arial" w:eastAsia="Arial" w:hAnsi="Arial" w:cs="Arial"/>
          <w:spacing w:val="-3"/>
          <w:sz w:val="20"/>
          <w:szCs w:val="20"/>
        </w:rPr>
        <w:t xml:space="preserve"> </w:t>
      </w:r>
      <w:r w:rsidRPr="00CF3647">
        <w:rPr>
          <w:rFonts w:ascii="Arial" w:eastAsia="Arial" w:hAnsi="Arial" w:cs="Arial"/>
          <w:sz w:val="20"/>
          <w:szCs w:val="20"/>
        </w:rPr>
        <w:t>e</w:t>
      </w:r>
      <w:r w:rsidRPr="00CF3647">
        <w:rPr>
          <w:rFonts w:ascii="Arial" w:eastAsia="Arial" w:hAnsi="Arial" w:cs="Arial"/>
          <w:spacing w:val="1"/>
          <w:sz w:val="20"/>
          <w:szCs w:val="20"/>
        </w:rPr>
        <w:t>x</w:t>
      </w:r>
      <w:r w:rsidRPr="00CF3647">
        <w:rPr>
          <w:rFonts w:ascii="Arial" w:eastAsia="Arial" w:hAnsi="Arial" w:cs="Arial"/>
          <w:spacing w:val="2"/>
          <w:sz w:val="20"/>
          <w:szCs w:val="20"/>
        </w:rPr>
        <w:t>p</w:t>
      </w:r>
      <w:r w:rsidRPr="00CF3647">
        <w:rPr>
          <w:rFonts w:ascii="Arial" w:eastAsia="Arial" w:hAnsi="Arial" w:cs="Arial"/>
          <w:sz w:val="20"/>
          <w:szCs w:val="20"/>
        </w:rPr>
        <w:t>eri</w:t>
      </w:r>
      <w:r w:rsidRPr="00CF3647">
        <w:rPr>
          <w:rFonts w:ascii="Arial" w:eastAsia="Arial" w:hAnsi="Arial" w:cs="Arial"/>
          <w:spacing w:val="-1"/>
          <w:sz w:val="20"/>
          <w:szCs w:val="20"/>
        </w:rPr>
        <w:t>e</w:t>
      </w:r>
      <w:r w:rsidRPr="00CF3647">
        <w:rPr>
          <w:rFonts w:ascii="Arial" w:eastAsia="Arial" w:hAnsi="Arial" w:cs="Arial"/>
          <w:spacing w:val="-3"/>
          <w:sz w:val="20"/>
          <w:szCs w:val="20"/>
        </w:rPr>
        <w:t>n</w:t>
      </w:r>
      <w:r w:rsidRPr="00CF3647">
        <w:rPr>
          <w:rFonts w:ascii="Arial" w:eastAsia="Arial" w:hAnsi="Arial" w:cs="Arial"/>
          <w:spacing w:val="1"/>
          <w:sz w:val="20"/>
          <w:szCs w:val="20"/>
        </w:rPr>
        <w:t>ci</w:t>
      </w:r>
      <w:r w:rsidRPr="00CF3647">
        <w:rPr>
          <w:rFonts w:ascii="Arial" w:eastAsia="Arial" w:hAnsi="Arial" w:cs="Arial"/>
          <w:sz w:val="20"/>
          <w:szCs w:val="20"/>
        </w:rPr>
        <w:t>a</w:t>
      </w:r>
      <w:r w:rsidRPr="00CF3647">
        <w:rPr>
          <w:rFonts w:ascii="Arial" w:eastAsia="Arial" w:hAnsi="Arial" w:cs="Arial"/>
          <w:spacing w:val="-5"/>
          <w:sz w:val="20"/>
          <w:szCs w:val="20"/>
        </w:rPr>
        <w:t xml:space="preserve"> </w:t>
      </w:r>
      <w:r w:rsidRPr="00CF3647">
        <w:rPr>
          <w:rFonts w:ascii="Arial" w:eastAsia="Arial" w:hAnsi="Arial" w:cs="Arial"/>
          <w:spacing w:val="-4"/>
          <w:sz w:val="20"/>
          <w:szCs w:val="20"/>
        </w:rPr>
        <w:t>y</w:t>
      </w:r>
      <w:r w:rsidRPr="00CF3647">
        <w:rPr>
          <w:rFonts w:ascii="Arial" w:eastAsia="Arial" w:hAnsi="Arial" w:cs="Arial"/>
          <w:spacing w:val="2"/>
          <w:sz w:val="20"/>
          <w:szCs w:val="20"/>
        </w:rPr>
        <w:t>/</w:t>
      </w:r>
      <w:r w:rsidRPr="00CF3647">
        <w:rPr>
          <w:rFonts w:ascii="Arial" w:eastAsia="Arial" w:hAnsi="Arial" w:cs="Arial"/>
          <w:sz w:val="20"/>
          <w:szCs w:val="20"/>
        </w:rPr>
        <w:t>o</w:t>
      </w:r>
      <w:r w:rsidRPr="00CF3647">
        <w:rPr>
          <w:rFonts w:ascii="Arial" w:eastAsia="Arial" w:hAnsi="Arial" w:cs="Arial"/>
          <w:spacing w:val="-1"/>
          <w:sz w:val="20"/>
          <w:szCs w:val="20"/>
        </w:rPr>
        <w:t xml:space="preserve"> l</w:t>
      </w:r>
      <w:r w:rsidRPr="00CF3647">
        <w:rPr>
          <w:rFonts w:ascii="Arial" w:eastAsia="Arial" w:hAnsi="Arial" w:cs="Arial"/>
          <w:sz w:val="20"/>
          <w:szCs w:val="20"/>
        </w:rPr>
        <w:t xml:space="preserve">as </w:t>
      </w:r>
      <w:r w:rsidRPr="00CF3647">
        <w:rPr>
          <w:rFonts w:ascii="Arial" w:eastAsia="Arial" w:hAnsi="Arial" w:cs="Arial"/>
          <w:spacing w:val="-3"/>
          <w:sz w:val="20"/>
          <w:szCs w:val="20"/>
        </w:rPr>
        <w:t>e</w:t>
      </w:r>
      <w:r w:rsidRPr="00CF3647">
        <w:rPr>
          <w:rFonts w:ascii="Arial" w:eastAsia="Arial" w:hAnsi="Arial" w:cs="Arial"/>
          <w:spacing w:val="4"/>
          <w:sz w:val="20"/>
          <w:szCs w:val="20"/>
        </w:rPr>
        <w:t>m</w:t>
      </w:r>
      <w:r w:rsidRPr="00CF3647">
        <w:rPr>
          <w:rFonts w:ascii="Arial" w:eastAsia="Arial" w:hAnsi="Arial" w:cs="Arial"/>
          <w:sz w:val="20"/>
          <w:szCs w:val="20"/>
        </w:rPr>
        <w:t>p</w:t>
      </w:r>
      <w:r w:rsidRPr="00CF3647">
        <w:rPr>
          <w:rFonts w:ascii="Arial" w:eastAsia="Arial" w:hAnsi="Arial" w:cs="Arial"/>
          <w:spacing w:val="1"/>
          <w:sz w:val="20"/>
          <w:szCs w:val="20"/>
        </w:rPr>
        <w:t>r</w:t>
      </w:r>
      <w:r w:rsidRPr="00CF3647">
        <w:rPr>
          <w:rFonts w:ascii="Arial" w:eastAsia="Arial" w:hAnsi="Arial" w:cs="Arial"/>
          <w:sz w:val="20"/>
          <w:szCs w:val="20"/>
        </w:rPr>
        <w:t>e</w:t>
      </w:r>
      <w:r w:rsidRPr="00CF3647">
        <w:rPr>
          <w:rFonts w:ascii="Arial" w:eastAsia="Arial" w:hAnsi="Arial" w:cs="Arial"/>
          <w:spacing w:val="1"/>
          <w:sz w:val="20"/>
          <w:szCs w:val="20"/>
        </w:rPr>
        <w:t>s</w:t>
      </w:r>
      <w:r w:rsidRPr="00CF3647">
        <w:rPr>
          <w:rFonts w:ascii="Arial" w:eastAsia="Arial" w:hAnsi="Arial" w:cs="Arial"/>
          <w:spacing w:val="-3"/>
          <w:sz w:val="20"/>
          <w:szCs w:val="20"/>
        </w:rPr>
        <w:t>a</w:t>
      </w:r>
      <w:r w:rsidRPr="00CF3647">
        <w:rPr>
          <w:rFonts w:ascii="Arial" w:eastAsia="Arial" w:hAnsi="Arial" w:cs="Arial"/>
          <w:sz w:val="20"/>
          <w:szCs w:val="20"/>
        </w:rPr>
        <w:t>s</w:t>
      </w:r>
      <w:r w:rsidRPr="00CF3647">
        <w:rPr>
          <w:rFonts w:ascii="Arial" w:eastAsia="Arial" w:hAnsi="Arial" w:cs="Arial"/>
          <w:spacing w:val="-8"/>
          <w:sz w:val="20"/>
          <w:szCs w:val="20"/>
        </w:rPr>
        <w:t xml:space="preserve"> </w:t>
      </w:r>
      <w:r w:rsidRPr="00CF3647">
        <w:rPr>
          <w:rFonts w:ascii="Arial" w:eastAsia="Arial" w:hAnsi="Arial" w:cs="Arial"/>
          <w:spacing w:val="-1"/>
          <w:sz w:val="20"/>
          <w:szCs w:val="20"/>
        </w:rPr>
        <w:t>c</w:t>
      </w:r>
      <w:r w:rsidRPr="00CF3647">
        <w:rPr>
          <w:rFonts w:ascii="Arial" w:eastAsia="Arial" w:hAnsi="Arial" w:cs="Arial"/>
          <w:sz w:val="20"/>
          <w:szCs w:val="20"/>
        </w:rPr>
        <w:t>ontr</w:t>
      </w:r>
      <w:r w:rsidRPr="00CF3647">
        <w:rPr>
          <w:rFonts w:ascii="Arial" w:eastAsia="Arial" w:hAnsi="Arial" w:cs="Arial"/>
          <w:spacing w:val="1"/>
          <w:sz w:val="20"/>
          <w:szCs w:val="20"/>
        </w:rPr>
        <w:t>a</w:t>
      </w:r>
      <w:r w:rsidRPr="00CF3647">
        <w:rPr>
          <w:rFonts w:ascii="Arial" w:eastAsia="Arial" w:hAnsi="Arial" w:cs="Arial"/>
          <w:sz w:val="20"/>
          <w:szCs w:val="20"/>
        </w:rPr>
        <w:t>tante</w:t>
      </w:r>
      <w:r w:rsidRPr="00CF3647">
        <w:rPr>
          <w:rFonts w:ascii="Arial" w:eastAsia="Arial" w:hAnsi="Arial" w:cs="Arial"/>
          <w:spacing w:val="1"/>
          <w:sz w:val="20"/>
          <w:szCs w:val="20"/>
        </w:rPr>
        <w:t>s.</w:t>
      </w:r>
    </w:p>
    <w:p w14:paraId="316E55D0" w14:textId="77777777" w:rsidR="00E93B40" w:rsidRPr="00CF3647" w:rsidRDefault="00E93B40" w:rsidP="00E93B40">
      <w:pPr>
        <w:tabs>
          <w:tab w:val="left" w:pos="8647"/>
          <w:tab w:val="left" w:pos="8931"/>
        </w:tabs>
        <w:spacing w:after="0" w:line="240" w:lineRule="auto"/>
        <w:ind w:right="49"/>
        <w:jc w:val="both"/>
        <w:rPr>
          <w:rFonts w:ascii="Arial" w:hAnsi="Arial" w:cs="Arial"/>
          <w:sz w:val="20"/>
          <w:szCs w:val="20"/>
        </w:rPr>
      </w:pPr>
    </w:p>
    <w:p w14:paraId="70DEED24" w14:textId="77777777" w:rsidR="00E93B40" w:rsidRPr="00CF3647" w:rsidRDefault="00E93B40" w:rsidP="00E93B40">
      <w:pPr>
        <w:tabs>
          <w:tab w:val="left" w:pos="8647"/>
          <w:tab w:val="left" w:pos="8931"/>
        </w:tabs>
        <w:spacing w:after="0" w:line="240" w:lineRule="auto"/>
        <w:ind w:right="49"/>
        <w:jc w:val="both"/>
        <w:rPr>
          <w:rFonts w:ascii="Arial" w:hAnsi="Arial" w:cs="Arial"/>
          <w:sz w:val="20"/>
          <w:szCs w:val="20"/>
        </w:rPr>
      </w:pPr>
      <w:r w:rsidRPr="00CF3647">
        <w:rPr>
          <w:rFonts w:ascii="Arial" w:hAnsi="Arial" w:cs="Arial"/>
          <w:b/>
          <w:bCs/>
          <w:sz w:val="20"/>
          <w:szCs w:val="20"/>
        </w:rPr>
        <w:t>NOTA 6:</w:t>
      </w:r>
      <w:r w:rsidRPr="00CF3647">
        <w:rPr>
          <w:rFonts w:ascii="Arial" w:hAnsi="Arial" w:cs="Arial"/>
          <w:sz w:val="20"/>
          <w:szCs w:val="20"/>
        </w:rPr>
        <w:t xml:space="preserve"> Para la verificación de estos requisitos el proponente deberá indicar en la propuesta cuáles de los contratos certificados en el Registro Único de Proponentes (RUP) deben ser tenidos en cuenta por la Entidad con el fin de ser habilitado. Del RUP se extraerá la información de la clasificación UNSPSC, que deberá corresponder a la descrita en el presente acápite, el valor de los contratos convertidos en SMMLV y el nombre de la entidad contratante y del contratista. De existir contradicción o diferencias en estos aspectos, entre la información establecida en el RUP y certificaciones contractuales u otra clase de documentos, prevalecerá la información contenida en el RUP.</w:t>
      </w:r>
    </w:p>
    <w:p w14:paraId="333C8374" w14:textId="77777777" w:rsidR="00E93B40" w:rsidRPr="00CF3647" w:rsidRDefault="00E93B40" w:rsidP="00E93B40">
      <w:pPr>
        <w:tabs>
          <w:tab w:val="left" w:pos="8647"/>
          <w:tab w:val="left" w:pos="8931"/>
        </w:tabs>
        <w:spacing w:after="0" w:line="240" w:lineRule="auto"/>
        <w:ind w:right="49"/>
        <w:jc w:val="both"/>
        <w:rPr>
          <w:rFonts w:ascii="Arial" w:hAnsi="Arial" w:cs="Arial"/>
          <w:sz w:val="20"/>
          <w:szCs w:val="20"/>
          <w:highlight w:val="green"/>
        </w:rPr>
      </w:pPr>
    </w:p>
    <w:p w14:paraId="338BB8E8" w14:textId="2F32D529" w:rsidR="00E93B40" w:rsidRPr="00CF3647" w:rsidRDefault="00E93B40" w:rsidP="00E93B40">
      <w:pPr>
        <w:tabs>
          <w:tab w:val="left" w:pos="8647"/>
          <w:tab w:val="left" w:pos="8931"/>
        </w:tabs>
        <w:spacing w:after="0" w:line="240" w:lineRule="auto"/>
        <w:ind w:right="49"/>
        <w:jc w:val="both"/>
        <w:rPr>
          <w:rFonts w:ascii="Arial" w:hAnsi="Arial" w:cs="Arial"/>
          <w:sz w:val="20"/>
          <w:szCs w:val="20"/>
        </w:rPr>
      </w:pPr>
      <w:r w:rsidRPr="00CF3647">
        <w:rPr>
          <w:rFonts w:ascii="Arial" w:hAnsi="Arial" w:cs="Arial"/>
          <w:b/>
          <w:bCs/>
          <w:sz w:val="20"/>
          <w:szCs w:val="20"/>
        </w:rPr>
        <w:t>NOTA 7:</w:t>
      </w:r>
      <w:r w:rsidRPr="00CF3647">
        <w:rPr>
          <w:rFonts w:ascii="Arial" w:hAnsi="Arial" w:cs="Arial"/>
          <w:sz w:val="20"/>
          <w:szCs w:val="20"/>
        </w:rPr>
        <w:t xml:space="preserve"> En caso de que las certificaciones expedidas por los contratantes no contengan la totalidad de información requerida para verificar el cumplimiento de los requisitos mínimos señalados anteriormente, TRANSMILENIO S.A. aceptará que el proponente aporte cualquier otro documento adicional a la certificación que evidencie la información a verificar. Lo anterior, siempre y cuando el documento provenga de la entidad contratante del servicio contrato, </w:t>
      </w:r>
      <w:r w:rsidR="008D13A6">
        <w:rPr>
          <w:rFonts w:ascii="Arial" w:hAnsi="Arial" w:cs="Arial"/>
          <w:sz w:val="20"/>
          <w:szCs w:val="20"/>
        </w:rPr>
        <w:t xml:space="preserve">como el </w:t>
      </w:r>
      <w:r w:rsidRPr="00CF3647">
        <w:rPr>
          <w:rFonts w:ascii="Arial" w:hAnsi="Arial" w:cs="Arial"/>
          <w:sz w:val="20"/>
          <w:szCs w:val="20"/>
        </w:rPr>
        <w:t>acta de liquidación, acta de terminación, etcétera.</w:t>
      </w:r>
    </w:p>
    <w:p w14:paraId="124165DD" w14:textId="77777777" w:rsidR="00E93B40" w:rsidRPr="00CF3647" w:rsidRDefault="00E93B40" w:rsidP="00E93B40">
      <w:pPr>
        <w:tabs>
          <w:tab w:val="left" w:pos="8647"/>
          <w:tab w:val="left" w:pos="8931"/>
        </w:tabs>
        <w:spacing w:after="0" w:line="240" w:lineRule="auto"/>
        <w:ind w:right="49"/>
        <w:jc w:val="both"/>
        <w:rPr>
          <w:rFonts w:ascii="Arial" w:hAnsi="Arial" w:cs="Arial"/>
          <w:sz w:val="20"/>
          <w:szCs w:val="20"/>
        </w:rPr>
      </w:pPr>
    </w:p>
    <w:p w14:paraId="71ED90FF" w14:textId="77777777" w:rsidR="00E93B40" w:rsidRPr="00CF3647" w:rsidRDefault="00E93B40" w:rsidP="00E93B40">
      <w:pPr>
        <w:tabs>
          <w:tab w:val="left" w:pos="8647"/>
          <w:tab w:val="left" w:pos="8931"/>
        </w:tabs>
        <w:spacing w:after="0" w:line="240" w:lineRule="auto"/>
        <w:ind w:right="49"/>
        <w:jc w:val="both"/>
        <w:rPr>
          <w:rFonts w:ascii="Arial" w:hAnsi="Arial" w:cs="Arial"/>
          <w:sz w:val="20"/>
          <w:szCs w:val="20"/>
        </w:rPr>
      </w:pPr>
      <w:r w:rsidRPr="00CF3647">
        <w:rPr>
          <w:rFonts w:ascii="Arial" w:hAnsi="Arial" w:cs="Arial"/>
          <w:b/>
          <w:bCs/>
          <w:sz w:val="20"/>
          <w:szCs w:val="20"/>
        </w:rPr>
        <w:t>NOTA 8:</w:t>
      </w:r>
      <w:r w:rsidRPr="00CF3647">
        <w:rPr>
          <w:rFonts w:ascii="Arial" w:hAnsi="Arial" w:cs="Arial"/>
          <w:sz w:val="20"/>
          <w:szCs w:val="20"/>
        </w:rPr>
        <w:t xml:space="preserve"> No se permiten presentar “auto certificaciones”, entendidas como tal, cualquier certificación expedida por el proponente para acreditar su propia experiencia. </w:t>
      </w:r>
    </w:p>
    <w:p w14:paraId="41E06BF1" w14:textId="77777777" w:rsidR="00E93B40" w:rsidRPr="00CF3647" w:rsidRDefault="00E93B40" w:rsidP="00E93B40">
      <w:pPr>
        <w:tabs>
          <w:tab w:val="left" w:pos="8647"/>
          <w:tab w:val="left" w:pos="8931"/>
        </w:tabs>
        <w:spacing w:after="0" w:line="240" w:lineRule="auto"/>
        <w:ind w:right="49"/>
        <w:jc w:val="both"/>
        <w:rPr>
          <w:rFonts w:ascii="Arial" w:hAnsi="Arial" w:cs="Arial"/>
          <w:sz w:val="20"/>
          <w:szCs w:val="20"/>
        </w:rPr>
      </w:pPr>
    </w:p>
    <w:p w14:paraId="5999C634" w14:textId="6A14B7C8" w:rsidR="00E93B40" w:rsidRPr="00CF3647" w:rsidRDefault="00E93B40" w:rsidP="00E93B40">
      <w:pPr>
        <w:tabs>
          <w:tab w:val="left" w:pos="8647"/>
          <w:tab w:val="left" w:pos="8931"/>
        </w:tabs>
        <w:spacing w:after="0" w:line="240" w:lineRule="auto"/>
        <w:ind w:right="49"/>
        <w:jc w:val="both"/>
        <w:rPr>
          <w:rFonts w:ascii="Arial" w:hAnsi="Arial" w:cs="Arial"/>
          <w:sz w:val="20"/>
          <w:szCs w:val="20"/>
        </w:rPr>
      </w:pPr>
      <w:r w:rsidRPr="00CF3647">
        <w:rPr>
          <w:rFonts w:ascii="Arial" w:hAnsi="Arial" w:cs="Arial"/>
          <w:b/>
          <w:bCs/>
          <w:sz w:val="20"/>
          <w:szCs w:val="20"/>
        </w:rPr>
        <w:t xml:space="preserve">NOTA </w:t>
      </w:r>
      <w:r>
        <w:rPr>
          <w:rFonts w:ascii="Arial" w:hAnsi="Arial" w:cs="Arial"/>
          <w:b/>
          <w:bCs/>
          <w:sz w:val="20"/>
          <w:szCs w:val="20"/>
        </w:rPr>
        <w:t>9</w:t>
      </w:r>
      <w:r w:rsidRPr="00CF3647">
        <w:rPr>
          <w:rFonts w:ascii="Arial" w:hAnsi="Arial" w:cs="Arial"/>
          <w:b/>
          <w:bCs/>
          <w:sz w:val="20"/>
          <w:szCs w:val="20"/>
        </w:rPr>
        <w:t>:</w:t>
      </w:r>
      <w:r w:rsidRPr="00CF3647">
        <w:rPr>
          <w:rFonts w:ascii="Arial" w:hAnsi="Arial" w:cs="Arial"/>
          <w:sz w:val="20"/>
          <w:szCs w:val="20"/>
        </w:rPr>
        <w:t xml:space="preserve"> Para la verificación de los proponentes extranjeros no obligados a estar registrados en el RUP, se dará aplicación a los criterios establecidos en el manual para verificar los requisitos habilitantes de Colombia Compra Eficiente.</w:t>
      </w:r>
    </w:p>
    <w:p w14:paraId="7B55A7EE" w14:textId="77777777" w:rsidR="00E93B40" w:rsidRPr="00CF3647" w:rsidRDefault="00E93B40" w:rsidP="00E93B40">
      <w:pPr>
        <w:tabs>
          <w:tab w:val="left" w:pos="8647"/>
          <w:tab w:val="left" w:pos="8931"/>
        </w:tabs>
        <w:spacing w:after="0" w:line="240" w:lineRule="auto"/>
        <w:ind w:right="49"/>
        <w:jc w:val="both"/>
        <w:rPr>
          <w:rFonts w:ascii="Arial" w:hAnsi="Arial" w:cs="Arial"/>
          <w:sz w:val="20"/>
          <w:szCs w:val="20"/>
        </w:rPr>
      </w:pPr>
    </w:p>
    <w:p w14:paraId="20185D02" w14:textId="77777777" w:rsidR="00E93B40" w:rsidRPr="00CF3647" w:rsidRDefault="00E93B40" w:rsidP="00E93B40">
      <w:pPr>
        <w:tabs>
          <w:tab w:val="left" w:pos="8647"/>
          <w:tab w:val="left" w:pos="8931"/>
        </w:tabs>
        <w:spacing w:after="0" w:line="240" w:lineRule="auto"/>
        <w:ind w:right="49"/>
        <w:jc w:val="both"/>
        <w:rPr>
          <w:rFonts w:ascii="Arial" w:hAnsi="Arial" w:cs="Arial"/>
          <w:sz w:val="20"/>
          <w:szCs w:val="20"/>
        </w:rPr>
      </w:pPr>
      <w:r w:rsidRPr="00CF3647">
        <w:rPr>
          <w:rFonts w:ascii="Arial" w:hAnsi="Arial" w:cs="Arial"/>
          <w:b/>
          <w:bCs/>
          <w:sz w:val="20"/>
          <w:szCs w:val="20"/>
        </w:rPr>
        <w:t>NOTA 1</w:t>
      </w:r>
      <w:r>
        <w:rPr>
          <w:rFonts w:ascii="Arial" w:hAnsi="Arial" w:cs="Arial"/>
          <w:b/>
          <w:bCs/>
          <w:sz w:val="20"/>
          <w:szCs w:val="20"/>
        </w:rPr>
        <w:t>0</w:t>
      </w:r>
      <w:r w:rsidRPr="00CF3647">
        <w:rPr>
          <w:rFonts w:ascii="Arial" w:hAnsi="Arial" w:cs="Arial"/>
          <w:b/>
          <w:bCs/>
          <w:sz w:val="20"/>
          <w:szCs w:val="20"/>
        </w:rPr>
        <w:t>:</w:t>
      </w:r>
      <w:r w:rsidRPr="00CF3647">
        <w:rPr>
          <w:rFonts w:ascii="Arial" w:hAnsi="Arial" w:cs="Arial"/>
          <w:sz w:val="20"/>
          <w:szCs w:val="20"/>
        </w:rPr>
        <w:t xml:space="preserve"> Cuando el valor de los contratos con los cuales se pretenda acreditar la experiencia se encuentre expresado en moneda extranjera se atenderán las siguientes reglas:</w:t>
      </w:r>
    </w:p>
    <w:p w14:paraId="61B4DFD4" w14:textId="77777777" w:rsidR="00E93B40" w:rsidRPr="00CF3647" w:rsidRDefault="00E93B40" w:rsidP="00E93B40">
      <w:pPr>
        <w:tabs>
          <w:tab w:val="left" w:pos="8647"/>
          <w:tab w:val="left" w:pos="8931"/>
        </w:tabs>
        <w:spacing w:after="0" w:line="240" w:lineRule="auto"/>
        <w:ind w:right="49"/>
        <w:jc w:val="both"/>
        <w:rPr>
          <w:rFonts w:ascii="Arial" w:hAnsi="Arial" w:cs="Arial"/>
          <w:sz w:val="20"/>
          <w:szCs w:val="20"/>
        </w:rPr>
      </w:pPr>
    </w:p>
    <w:p w14:paraId="72FBBA81" w14:textId="77777777" w:rsidR="00E93B40" w:rsidRPr="00CF3647" w:rsidRDefault="00E93B40" w:rsidP="00447FD5">
      <w:pPr>
        <w:pStyle w:val="Prrafodelista"/>
        <w:numPr>
          <w:ilvl w:val="0"/>
          <w:numId w:val="21"/>
        </w:numPr>
        <w:tabs>
          <w:tab w:val="left" w:pos="8647"/>
          <w:tab w:val="left" w:pos="8931"/>
        </w:tabs>
        <w:spacing w:after="0" w:line="240" w:lineRule="auto"/>
        <w:ind w:right="49"/>
        <w:jc w:val="both"/>
        <w:rPr>
          <w:rFonts w:ascii="Arial" w:hAnsi="Arial" w:cs="Arial"/>
          <w:sz w:val="20"/>
          <w:szCs w:val="20"/>
        </w:rPr>
      </w:pPr>
      <w:r w:rsidRPr="00CF3647">
        <w:rPr>
          <w:rFonts w:ascii="Arial" w:hAnsi="Arial" w:cs="Arial"/>
          <w:sz w:val="20"/>
          <w:szCs w:val="20"/>
        </w:rPr>
        <w:t>Para el caso de contratos en dólares americanos, se hará la conversión a pesos colombianos con la TRM publicada en las estadísticas del Banco de la República publicadas en su página oficial, para la fecha de suscripción del contrato presentado.</w:t>
      </w:r>
    </w:p>
    <w:p w14:paraId="3E2ED5AF" w14:textId="77777777" w:rsidR="00E93B40" w:rsidRPr="00CF3647" w:rsidRDefault="00E93B40" w:rsidP="00E93B40">
      <w:pPr>
        <w:tabs>
          <w:tab w:val="left" w:pos="8647"/>
          <w:tab w:val="left" w:pos="8931"/>
        </w:tabs>
        <w:spacing w:after="0" w:line="240" w:lineRule="auto"/>
        <w:ind w:right="49"/>
        <w:jc w:val="both"/>
        <w:rPr>
          <w:rFonts w:ascii="Arial" w:hAnsi="Arial" w:cs="Arial"/>
          <w:sz w:val="20"/>
          <w:szCs w:val="20"/>
        </w:rPr>
      </w:pPr>
    </w:p>
    <w:p w14:paraId="25C866EE" w14:textId="77777777" w:rsidR="00E93B40" w:rsidRPr="00CF3647" w:rsidRDefault="00E93B40" w:rsidP="00447FD5">
      <w:pPr>
        <w:pStyle w:val="Prrafodelista"/>
        <w:numPr>
          <w:ilvl w:val="0"/>
          <w:numId w:val="21"/>
        </w:numPr>
        <w:tabs>
          <w:tab w:val="left" w:pos="8647"/>
          <w:tab w:val="left" w:pos="8931"/>
        </w:tabs>
        <w:spacing w:after="0" w:line="240" w:lineRule="auto"/>
        <w:ind w:right="49"/>
        <w:jc w:val="both"/>
        <w:rPr>
          <w:rFonts w:ascii="Arial" w:hAnsi="Arial" w:cs="Arial"/>
          <w:sz w:val="20"/>
          <w:szCs w:val="20"/>
        </w:rPr>
      </w:pPr>
      <w:r w:rsidRPr="00CF3647">
        <w:rPr>
          <w:rFonts w:ascii="Arial" w:hAnsi="Arial" w:cs="Arial"/>
          <w:sz w:val="20"/>
          <w:szCs w:val="20"/>
        </w:rPr>
        <w:t>Para el caso de contratos en moneda extranjera diferente al dólar americano, se realizará su conversión a dólares americanos de acuerdo con las tasas de cambio estadísticas publicadas por el Banco de la República en su página oficial teniendo en cuenta la fecha de suscripción del contrato, y seguidamente a pesos colombianos.</w:t>
      </w:r>
    </w:p>
    <w:p w14:paraId="14216F76" w14:textId="77777777" w:rsidR="00E93B40" w:rsidRPr="00CF3647" w:rsidRDefault="00E93B40" w:rsidP="00E93B40">
      <w:pPr>
        <w:tabs>
          <w:tab w:val="left" w:pos="8647"/>
          <w:tab w:val="left" w:pos="8931"/>
        </w:tabs>
        <w:spacing w:after="0" w:line="240" w:lineRule="auto"/>
        <w:ind w:right="49"/>
        <w:jc w:val="both"/>
        <w:rPr>
          <w:rFonts w:ascii="Arial" w:hAnsi="Arial" w:cs="Arial"/>
          <w:sz w:val="20"/>
          <w:szCs w:val="20"/>
        </w:rPr>
      </w:pPr>
    </w:p>
    <w:p w14:paraId="61BDC1C7" w14:textId="77777777" w:rsidR="00E93B40" w:rsidRPr="00CF3647" w:rsidRDefault="00E93B40" w:rsidP="00E93B40">
      <w:pPr>
        <w:tabs>
          <w:tab w:val="left" w:pos="8647"/>
          <w:tab w:val="left" w:pos="8931"/>
        </w:tabs>
        <w:spacing w:after="0" w:line="240" w:lineRule="auto"/>
        <w:ind w:right="49"/>
        <w:jc w:val="both"/>
        <w:rPr>
          <w:rFonts w:ascii="Arial" w:hAnsi="Arial" w:cs="Arial"/>
          <w:sz w:val="20"/>
          <w:szCs w:val="20"/>
        </w:rPr>
      </w:pPr>
      <w:r w:rsidRPr="00CF3647">
        <w:rPr>
          <w:rFonts w:ascii="Arial" w:hAnsi="Arial" w:cs="Arial"/>
          <w:b/>
          <w:bCs/>
          <w:sz w:val="20"/>
          <w:szCs w:val="20"/>
        </w:rPr>
        <w:t>NOTA 1</w:t>
      </w:r>
      <w:r>
        <w:rPr>
          <w:rFonts w:ascii="Arial" w:hAnsi="Arial" w:cs="Arial"/>
          <w:b/>
          <w:bCs/>
          <w:sz w:val="20"/>
          <w:szCs w:val="20"/>
        </w:rPr>
        <w:t>1</w:t>
      </w:r>
      <w:r w:rsidRPr="00CF3647">
        <w:rPr>
          <w:rFonts w:ascii="Arial" w:hAnsi="Arial" w:cs="Arial"/>
          <w:b/>
          <w:bCs/>
          <w:sz w:val="20"/>
          <w:szCs w:val="20"/>
        </w:rPr>
        <w:t>:</w:t>
      </w:r>
      <w:r w:rsidRPr="00CF3647">
        <w:rPr>
          <w:rFonts w:ascii="Arial" w:hAnsi="Arial" w:cs="Arial"/>
          <w:sz w:val="20"/>
          <w:szCs w:val="20"/>
        </w:rPr>
        <w:t xml:space="preserve"> el interesado podrá presentar como experiencia contratos que hayan sido realizados por su casa matriz o una de las filiales de su casa matriz, siempre y cuando la participación de su casa matriz o filial, haya sido igual o superior al 40% de la forma asociativa que ejecutó el respectivo contrato.</w:t>
      </w:r>
    </w:p>
    <w:p w14:paraId="47BFED2C" w14:textId="77777777" w:rsidR="00E93B40" w:rsidRPr="00CF3647" w:rsidRDefault="00E93B40" w:rsidP="00E93B40">
      <w:pPr>
        <w:tabs>
          <w:tab w:val="left" w:pos="8647"/>
          <w:tab w:val="left" w:pos="8931"/>
        </w:tabs>
        <w:spacing w:after="0" w:line="240" w:lineRule="auto"/>
        <w:ind w:right="49"/>
        <w:jc w:val="both"/>
        <w:rPr>
          <w:rFonts w:ascii="Arial" w:hAnsi="Arial" w:cs="Arial"/>
          <w:sz w:val="20"/>
          <w:szCs w:val="20"/>
        </w:rPr>
      </w:pPr>
    </w:p>
    <w:p w14:paraId="28FA90D2" w14:textId="77777777" w:rsidR="00E93B40" w:rsidRPr="00CF3647" w:rsidRDefault="00E93B40" w:rsidP="00E93B40">
      <w:pPr>
        <w:tabs>
          <w:tab w:val="left" w:pos="8647"/>
          <w:tab w:val="left" w:pos="8931"/>
        </w:tabs>
        <w:spacing w:after="0" w:line="240" w:lineRule="auto"/>
        <w:ind w:right="49"/>
        <w:jc w:val="both"/>
        <w:rPr>
          <w:rFonts w:ascii="Arial" w:hAnsi="Arial" w:cs="Arial"/>
          <w:sz w:val="20"/>
          <w:szCs w:val="20"/>
        </w:rPr>
      </w:pPr>
      <w:r w:rsidRPr="00CF3647">
        <w:rPr>
          <w:rFonts w:ascii="Arial" w:hAnsi="Arial" w:cs="Arial"/>
          <w:b/>
          <w:bCs/>
          <w:sz w:val="20"/>
          <w:szCs w:val="20"/>
        </w:rPr>
        <w:t>NOTA 1</w:t>
      </w:r>
      <w:r>
        <w:rPr>
          <w:rFonts w:ascii="Arial" w:hAnsi="Arial" w:cs="Arial"/>
          <w:b/>
          <w:bCs/>
          <w:sz w:val="20"/>
          <w:szCs w:val="20"/>
        </w:rPr>
        <w:t>2</w:t>
      </w:r>
      <w:r w:rsidRPr="00CF3647">
        <w:rPr>
          <w:rFonts w:ascii="Arial" w:hAnsi="Arial" w:cs="Arial"/>
          <w:b/>
          <w:bCs/>
          <w:sz w:val="20"/>
          <w:szCs w:val="20"/>
        </w:rPr>
        <w:t>:</w:t>
      </w:r>
      <w:r w:rsidRPr="00CF3647">
        <w:rPr>
          <w:rFonts w:ascii="Arial" w:hAnsi="Arial" w:cs="Arial"/>
          <w:sz w:val="20"/>
          <w:szCs w:val="20"/>
        </w:rPr>
        <w:t xml:space="preserve"> en el evento en que la filial presente la experiencia de su casa matriz o de una de las filiales de su casa matriz, esta última deberá manifestar por escrito que conoce y avala la propuesta presentada.</w:t>
      </w:r>
    </w:p>
    <w:p w14:paraId="2F9287FB" w14:textId="77777777" w:rsidR="00E93B40" w:rsidRPr="00CF3647" w:rsidRDefault="00E93B40" w:rsidP="00E93B40">
      <w:pPr>
        <w:tabs>
          <w:tab w:val="left" w:pos="8647"/>
          <w:tab w:val="left" w:pos="8931"/>
        </w:tabs>
        <w:spacing w:after="0" w:line="240" w:lineRule="auto"/>
        <w:ind w:right="49"/>
        <w:jc w:val="both"/>
        <w:rPr>
          <w:rFonts w:ascii="Arial" w:hAnsi="Arial" w:cs="Arial"/>
          <w:sz w:val="20"/>
          <w:szCs w:val="20"/>
        </w:rPr>
      </w:pPr>
    </w:p>
    <w:p w14:paraId="23776ACC" w14:textId="77777777" w:rsidR="00E93B40" w:rsidRPr="00CF3647" w:rsidRDefault="00E93B40" w:rsidP="00E93B40">
      <w:pPr>
        <w:tabs>
          <w:tab w:val="left" w:pos="8647"/>
          <w:tab w:val="left" w:pos="8931"/>
        </w:tabs>
        <w:spacing w:after="0" w:line="240" w:lineRule="auto"/>
        <w:ind w:right="49"/>
        <w:jc w:val="both"/>
        <w:rPr>
          <w:rFonts w:ascii="Arial" w:hAnsi="Arial" w:cs="Arial"/>
          <w:sz w:val="20"/>
          <w:szCs w:val="20"/>
        </w:rPr>
      </w:pPr>
      <w:r w:rsidRPr="00CF3647">
        <w:rPr>
          <w:rFonts w:ascii="Arial" w:hAnsi="Arial" w:cs="Arial"/>
          <w:b/>
          <w:bCs/>
          <w:sz w:val="20"/>
          <w:szCs w:val="20"/>
        </w:rPr>
        <w:t>NOTA 1</w:t>
      </w:r>
      <w:r>
        <w:rPr>
          <w:rFonts w:ascii="Arial" w:hAnsi="Arial" w:cs="Arial"/>
          <w:b/>
          <w:bCs/>
          <w:sz w:val="20"/>
          <w:szCs w:val="20"/>
        </w:rPr>
        <w:t>3</w:t>
      </w:r>
      <w:r w:rsidRPr="00CF3647">
        <w:rPr>
          <w:rFonts w:ascii="Arial" w:hAnsi="Arial" w:cs="Arial"/>
          <w:b/>
          <w:bCs/>
          <w:sz w:val="20"/>
          <w:szCs w:val="20"/>
        </w:rPr>
        <w:t>:</w:t>
      </w:r>
      <w:r w:rsidRPr="00CF3647">
        <w:rPr>
          <w:rFonts w:ascii="Arial" w:hAnsi="Arial" w:cs="Arial"/>
          <w:sz w:val="20"/>
          <w:szCs w:val="20"/>
        </w:rPr>
        <w:t xml:space="preserve"> en todos los casos el interesado debe demostrar que su matriz o la filial de su matriz, participó en el contrato presentado y que tuvo un porcentaje de participación mayor o igual al 40% para ser tenida en cuenta.</w:t>
      </w:r>
    </w:p>
    <w:p w14:paraId="3748D9F2" w14:textId="77777777" w:rsidR="00E93B40" w:rsidRPr="00CF3647" w:rsidRDefault="00E93B40" w:rsidP="00E93B40">
      <w:pPr>
        <w:tabs>
          <w:tab w:val="left" w:pos="8647"/>
          <w:tab w:val="left" w:pos="8931"/>
        </w:tabs>
        <w:spacing w:after="0" w:line="240" w:lineRule="auto"/>
        <w:ind w:right="49"/>
        <w:jc w:val="both"/>
        <w:rPr>
          <w:rFonts w:ascii="Arial" w:hAnsi="Arial" w:cs="Arial"/>
          <w:sz w:val="20"/>
          <w:szCs w:val="20"/>
        </w:rPr>
      </w:pPr>
    </w:p>
    <w:p w14:paraId="00DDD77C" w14:textId="77777777" w:rsidR="00E93B40" w:rsidRPr="00CF3647" w:rsidRDefault="00E93B40" w:rsidP="00E93B40">
      <w:pPr>
        <w:tabs>
          <w:tab w:val="left" w:pos="8647"/>
          <w:tab w:val="left" w:pos="8931"/>
        </w:tabs>
        <w:spacing w:after="0" w:line="240" w:lineRule="auto"/>
        <w:ind w:right="49"/>
        <w:jc w:val="both"/>
        <w:rPr>
          <w:rFonts w:ascii="Arial" w:hAnsi="Arial" w:cs="Arial"/>
          <w:sz w:val="20"/>
          <w:szCs w:val="20"/>
        </w:rPr>
      </w:pPr>
      <w:r w:rsidRPr="00CF3647">
        <w:rPr>
          <w:rFonts w:ascii="Arial" w:hAnsi="Arial" w:cs="Arial"/>
          <w:b/>
          <w:bCs/>
          <w:sz w:val="20"/>
          <w:szCs w:val="20"/>
        </w:rPr>
        <w:t>NOTA 1</w:t>
      </w:r>
      <w:r>
        <w:rPr>
          <w:rFonts w:ascii="Arial" w:hAnsi="Arial" w:cs="Arial"/>
          <w:b/>
          <w:bCs/>
          <w:sz w:val="20"/>
          <w:szCs w:val="20"/>
        </w:rPr>
        <w:t>4</w:t>
      </w:r>
      <w:r w:rsidRPr="00CF3647">
        <w:rPr>
          <w:rFonts w:ascii="Arial" w:hAnsi="Arial" w:cs="Arial"/>
          <w:b/>
          <w:bCs/>
          <w:sz w:val="20"/>
          <w:szCs w:val="20"/>
        </w:rPr>
        <w:t>:</w:t>
      </w:r>
      <w:r w:rsidRPr="00CF3647">
        <w:rPr>
          <w:rFonts w:ascii="Arial" w:hAnsi="Arial" w:cs="Arial"/>
          <w:sz w:val="20"/>
          <w:szCs w:val="20"/>
        </w:rPr>
        <w:t xml:space="preserve"> TRANSMILENIO S.A. puede ejercer el derecho de solicitarle al proponente aclaración y/o ampliación de cualquier información referente a la experiencia certificada, como la presentación </w:t>
      </w:r>
      <w:r w:rsidRPr="00CF3647">
        <w:rPr>
          <w:rFonts w:ascii="Arial" w:hAnsi="Arial" w:cs="Arial"/>
          <w:sz w:val="20"/>
          <w:szCs w:val="20"/>
        </w:rPr>
        <w:lastRenderedPageBreak/>
        <w:t>de copia de los contratos suscritos, y/o el derecho a solicitarla o verificarla directamente a quienes expiden los certificados de experiencia y/o las empresas contratantes.</w:t>
      </w:r>
    </w:p>
    <w:p w14:paraId="59A056DC" w14:textId="77777777" w:rsidR="00E93B40" w:rsidRPr="00CF3647" w:rsidRDefault="00E93B40" w:rsidP="00E93B40">
      <w:pPr>
        <w:tabs>
          <w:tab w:val="left" w:pos="8647"/>
          <w:tab w:val="left" w:pos="8931"/>
        </w:tabs>
        <w:spacing w:after="0" w:line="240" w:lineRule="auto"/>
        <w:ind w:right="49"/>
        <w:jc w:val="both"/>
        <w:rPr>
          <w:rFonts w:ascii="Arial" w:hAnsi="Arial" w:cs="Arial"/>
          <w:sz w:val="20"/>
          <w:szCs w:val="20"/>
        </w:rPr>
      </w:pPr>
    </w:p>
    <w:p w14:paraId="77311335" w14:textId="77777777" w:rsidR="00E93B40" w:rsidRPr="00CF3647" w:rsidRDefault="00E93B40" w:rsidP="00E93B40">
      <w:pPr>
        <w:tabs>
          <w:tab w:val="left" w:pos="8647"/>
          <w:tab w:val="left" w:pos="8931"/>
        </w:tabs>
        <w:spacing w:after="0" w:line="240" w:lineRule="auto"/>
        <w:ind w:right="49"/>
        <w:jc w:val="both"/>
        <w:rPr>
          <w:rFonts w:ascii="Arial" w:hAnsi="Arial" w:cs="Arial"/>
          <w:sz w:val="20"/>
          <w:szCs w:val="20"/>
        </w:rPr>
      </w:pPr>
      <w:r w:rsidRPr="00CF3647">
        <w:rPr>
          <w:rFonts w:ascii="Arial" w:hAnsi="Arial" w:cs="Arial"/>
          <w:b/>
          <w:bCs/>
          <w:sz w:val="20"/>
          <w:szCs w:val="20"/>
        </w:rPr>
        <w:t>NOTA 1</w:t>
      </w:r>
      <w:r>
        <w:rPr>
          <w:rFonts w:ascii="Arial" w:hAnsi="Arial" w:cs="Arial"/>
          <w:b/>
          <w:bCs/>
          <w:sz w:val="20"/>
          <w:szCs w:val="20"/>
        </w:rPr>
        <w:t>5</w:t>
      </w:r>
      <w:r w:rsidRPr="00CF3647">
        <w:rPr>
          <w:rFonts w:ascii="Arial" w:hAnsi="Arial" w:cs="Arial"/>
          <w:b/>
          <w:bCs/>
          <w:sz w:val="20"/>
          <w:szCs w:val="20"/>
        </w:rPr>
        <w:t>:</w:t>
      </w:r>
      <w:r w:rsidRPr="00CF3647">
        <w:rPr>
          <w:rFonts w:ascii="Arial" w:hAnsi="Arial" w:cs="Arial"/>
          <w:sz w:val="20"/>
          <w:szCs w:val="20"/>
        </w:rPr>
        <w:t xml:space="preserve"> Cuando el oferente sea una persona natural o jurídica extranjera que no tenga sucursal en Colombia, presentará la información que acredite su experiencia, en iguales condiciones y cumpliendo los mismos requisitos que los proponentes nacionales. Las actividades desarrolladas se certificarán mediante la presentación de actas o certificaciones expedidas por el competente, en las que se verifiquen los valores ejecutados por dicho concepto.</w:t>
      </w:r>
    </w:p>
    <w:p w14:paraId="30BAC307" w14:textId="77777777" w:rsidR="00E93B40" w:rsidRPr="00CF3647" w:rsidRDefault="00E93B40" w:rsidP="00E93B40">
      <w:pPr>
        <w:tabs>
          <w:tab w:val="left" w:pos="8647"/>
          <w:tab w:val="left" w:pos="8931"/>
        </w:tabs>
        <w:spacing w:after="0" w:line="240" w:lineRule="auto"/>
        <w:ind w:right="49"/>
        <w:jc w:val="both"/>
        <w:rPr>
          <w:rFonts w:ascii="Arial" w:hAnsi="Arial" w:cs="Arial"/>
          <w:sz w:val="20"/>
          <w:szCs w:val="20"/>
        </w:rPr>
      </w:pPr>
    </w:p>
    <w:p w14:paraId="6662ADC8" w14:textId="00D4D5BD" w:rsidR="00E93B40" w:rsidRPr="00CF3647" w:rsidRDefault="00E93B40" w:rsidP="00E93B40">
      <w:pPr>
        <w:tabs>
          <w:tab w:val="left" w:pos="8647"/>
          <w:tab w:val="left" w:pos="8931"/>
        </w:tabs>
        <w:spacing w:after="0" w:line="240" w:lineRule="auto"/>
        <w:ind w:right="49"/>
        <w:jc w:val="both"/>
        <w:rPr>
          <w:rFonts w:ascii="Arial" w:hAnsi="Arial" w:cs="Arial"/>
          <w:sz w:val="20"/>
          <w:szCs w:val="20"/>
        </w:rPr>
      </w:pPr>
      <w:r w:rsidRPr="00CF3647">
        <w:rPr>
          <w:rFonts w:ascii="Arial" w:hAnsi="Arial" w:cs="Arial"/>
          <w:b/>
          <w:bCs/>
          <w:sz w:val="20"/>
          <w:szCs w:val="20"/>
        </w:rPr>
        <w:t>NOTA 1</w:t>
      </w:r>
      <w:r>
        <w:rPr>
          <w:rFonts w:ascii="Arial" w:hAnsi="Arial" w:cs="Arial"/>
          <w:b/>
          <w:bCs/>
          <w:sz w:val="20"/>
          <w:szCs w:val="20"/>
        </w:rPr>
        <w:t>6</w:t>
      </w:r>
      <w:r w:rsidRPr="00CF3647">
        <w:rPr>
          <w:rFonts w:ascii="Arial" w:hAnsi="Arial" w:cs="Arial"/>
          <w:b/>
          <w:bCs/>
          <w:sz w:val="20"/>
          <w:szCs w:val="20"/>
        </w:rPr>
        <w:t>:</w:t>
      </w:r>
      <w:r w:rsidRPr="00CF3647">
        <w:rPr>
          <w:rFonts w:ascii="Arial" w:hAnsi="Arial" w:cs="Arial"/>
          <w:sz w:val="20"/>
          <w:szCs w:val="20"/>
        </w:rPr>
        <w:t xml:space="preserve"> El oferente deberá indicar en su propuesta qué información que reposa en TRANSMILENIO S.A. desea hacer valer dentro del presente proceso, con el objeto de proceder a su verificación, de conformidad con lo establecido en el artículo 9 del Decreto Ley 019 de 2012.</w:t>
      </w:r>
    </w:p>
    <w:p w14:paraId="72B1CDE2" w14:textId="77777777" w:rsidR="00E93B40" w:rsidRPr="00CF3647" w:rsidRDefault="00E93B40" w:rsidP="00E93B40">
      <w:pPr>
        <w:tabs>
          <w:tab w:val="left" w:pos="8647"/>
          <w:tab w:val="left" w:pos="8931"/>
        </w:tabs>
        <w:spacing w:after="0" w:line="240" w:lineRule="auto"/>
        <w:ind w:right="49"/>
        <w:jc w:val="both"/>
        <w:rPr>
          <w:rFonts w:ascii="Arial" w:hAnsi="Arial" w:cs="Arial"/>
          <w:sz w:val="20"/>
          <w:szCs w:val="20"/>
        </w:rPr>
      </w:pPr>
    </w:p>
    <w:p w14:paraId="2A345D73" w14:textId="77777777" w:rsidR="00E93B40" w:rsidRPr="00CF3647" w:rsidRDefault="00E93B40" w:rsidP="00E93B40">
      <w:pPr>
        <w:tabs>
          <w:tab w:val="left" w:pos="8647"/>
          <w:tab w:val="left" w:pos="8931"/>
        </w:tabs>
        <w:spacing w:after="0" w:line="240" w:lineRule="auto"/>
        <w:ind w:right="49"/>
        <w:jc w:val="both"/>
        <w:rPr>
          <w:rFonts w:ascii="Arial" w:eastAsia="Arial" w:hAnsi="Arial" w:cs="Arial"/>
          <w:sz w:val="20"/>
          <w:szCs w:val="20"/>
        </w:rPr>
      </w:pPr>
      <w:r w:rsidRPr="00CF3647">
        <w:rPr>
          <w:rFonts w:ascii="Arial" w:eastAsia="Arial" w:hAnsi="Arial" w:cs="Arial"/>
          <w:sz w:val="20"/>
          <w:szCs w:val="20"/>
        </w:rPr>
        <w:t xml:space="preserve">La </w:t>
      </w:r>
      <w:r>
        <w:rPr>
          <w:rFonts w:ascii="Arial" w:eastAsia="Arial" w:hAnsi="Arial" w:cs="Arial"/>
          <w:sz w:val="20"/>
          <w:szCs w:val="20"/>
        </w:rPr>
        <w:t>NO</w:t>
      </w:r>
      <w:r w:rsidRPr="00CF3647">
        <w:rPr>
          <w:rFonts w:ascii="Arial" w:eastAsia="Arial" w:hAnsi="Arial" w:cs="Arial"/>
          <w:sz w:val="20"/>
          <w:szCs w:val="20"/>
        </w:rPr>
        <w:t xml:space="preserve"> acreditación de la experiencia mínima requerida hará que el proponente sea evaluado como NO HABILITADO.</w:t>
      </w:r>
    </w:p>
    <w:p w14:paraId="35F1D27B" w14:textId="77777777" w:rsidR="00E93B40" w:rsidRPr="00CF3647" w:rsidRDefault="00E93B40" w:rsidP="00E93B40">
      <w:pPr>
        <w:spacing w:after="0" w:line="240" w:lineRule="auto"/>
        <w:contextualSpacing/>
        <w:jc w:val="both"/>
        <w:rPr>
          <w:rFonts w:ascii="Arial" w:eastAsia="ZTR1C.tmp" w:hAnsi="Arial" w:cs="Arial"/>
          <w:sz w:val="20"/>
          <w:szCs w:val="20"/>
          <w:lang w:eastAsia="es-ES"/>
        </w:rPr>
      </w:pPr>
    </w:p>
    <w:p w14:paraId="19247A06" w14:textId="4F6AF66B" w:rsidR="00E93B40" w:rsidRPr="00CF3647" w:rsidRDefault="00E93B40" w:rsidP="00E93B40">
      <w:pPr>
        <w:tabs>
          <w:tab w:val="left" w:pos="8647"/>
          <w:tab w:val="left" w:pos="8931"/>
        </w:tabs>
        <w:spacing w:after="0" w:line="240" w:lineRule="auto"/>
        <w:ind w:right="49"/>
        <w:jc w:val="both"/>
        <w:rPr>
          <w:rFonts w:ascii="Arial" w:eastAsia="Arial" w:hAnsi="Arial" w:cs="Arial"/>
          <w:sz w:val="20"/>
          <w:szCs w:val="20"/>
          <w:u w:val="single" w:color="000000"/>
        </w:rPr>
      </w:pPr>
      <w:r w:rsidRPr="00CF3647">
        <w:rPr>
          <w:rFonts w:ascii="Arial" w:eastAsia="Arial" w:hAnsi="Arial" w:cs="Arial"/>
          <w:sz w:val="20"/>
          <w:szCs w:val="20"/>
          <w:u w:val="single" w:color="000000"/>
        </w:rPr>
        <w:t>L</w:t>
      </w:r>
      <w:r w:rsidRPr="00CF3647">
        <w:rPr>
          <w:rFonts w:ascii="Arial" w:eastAsia="Arial" w:hAnsi="Arial" w:cs="Arial"/>
          <w:spacing w:val="-1"/>
          <w:sz w:val="20"/>
          <w:szCs w:val="20"/>
          <w:u w:val="single" w:color="000000"/>
        </w:rPr>
        <w:t>a</w:t>
      </w:r>
      <w:r w:rsidRPr="00CF3647">
        <w:rPr>
          <w:rFonts w:ascii="Arial" w:eastAsia="Arial" w:hAnsi="Arial" w:cs="Arial"/>
          <w:sz w:val="20"/>
          <w:szCs w:val="20"/>
          <w:u w:val="single" w:color="000000"/>
        </w:rPr>
        <w:t>s</w:t>
      </w:r>
      <w:r w:rsidRPr="00CF3647">
        <w:rPr>
          <w:rFonts w:ascii="Arial" w:eastAsia="Arial" w:hAnsi="Arial" w:cs="Arial"/>
          <w:spacing w:val="6"/>
          <w:sz w:val="20"/>
          <w:szCs w:val="20"/>
          <w:u w:val="single" w:color="000000"/>
        </w:rPr>
        <w:t xml:space="preserve"> </w:t>
      </w:r>
      <w:r w:rsidRPr="00CF3647">
        <w:rPr>
          <w:rFonts w:ascii="Arial" w:eastAsia="Arial" w:hAnsi="Arial" w:cs="Arial"/>
          <w:sz w:val="20"/>
          <w:szCs w:val="20"/>
          <w:u w:val="single" w:color="000000"/>
        </w:rPr>
        <w:t>d</w:t>
      </w:r>
      <w:r w:rsidRPr="00CF3647">
        <w:rPr>
          <w:rFonts w:ascii="Arial" w:eastAsia="Arial" w:hAnsi="Arial" w:cs="Arial"/>
          <w:spacing w:val="-1"/>
          <w:sz w:val="20"/>
          <w:szCs w:val="20"/>
          <w:u w:val="single" w:color="000000"/>
        </w:rPr>
        <w:t>e</w:t>
      </w:r>
      <w:r w:rsidRPr="00CF3647">
        <w:rPr>
          <w:rFonts w:ascii="Arial" w:eastAsia="Arial" w:hAnsi="Arial" w:cs="Arial"/>
          <w:spacing w:val="4"/>
          <w:sz w:val="20"/>
          <w:szCs w:val="20"/>
          <w:u w:val="single" w:color="000000"/>
        </w:rPr>
        <w:t>m</w:t>
      </w:r>
      <w:r w:rsidRPr="00CF3647">
        <w:rPr>
          <w:rFonts w:ascii="Arial" w:eastAsia="Arial" w:hAnsi="Arial" w:cs="Arial"/>
          <w:sz w:val="20"/>
          <w:szCs w:val="20"/>
          <w:u w:val="single" w:color="000000"/>
        </w:rPr>
        <w:t>ás</w:t>
      </w:r>
      <w:r w:rsidRPr="00CF3647">
        <w:rPr>
          <w:rFonts w:ascii="Arial" w:eastAsia="Arial" w:hAnsi="Arial" w:cs="Arial"/>
          <w:spacing w:val="2"/>
          <w:sz w:val="20"/>
          <w:szCs w:val="20"/>
          <w:u w:val="single" w:color="000000"/>
        </w:rPr>
        <w:t xml:space="preserve"> </w:t>
      </w:r>
      <w:r w:rsidRPr="00CF3647">
        <w:rPr>
          <w:rFonts w:ascii="Arial" w:eastAsia="Arial" w:hAnsi="Arial" w:cs="Arial"/>
          <w:spacing w:val="1"/>
          <w:sz w:val="20"/>
          <w:szCs w:val="20"/>
          <w:u w:val="single" w:color="000000"/>
        </w:rPr>
        <w:t>c</w:t>
      </w:r>
      <w:r w:rsidRPr="00CF3647">
        <w:rPr>
          <w:rFonts w:ascii="Arial" w:eastAsia="Arial" w:hAnsi="Arial" w:cs="Arial"/>
          <w:sz w:val="20"/>
          <w:szCs w:val="20"/>
          <w:u w:val="single" w:color="000000"/>
        </w:rPr>
        <w:t>o</w:t>
      </w:r>
      <w:r w:rsidRPr="00CF3647">
        <w:rPr>
          <w:rFonts w:ascii="Arial" w:eastAsia="Arial" w:hAnsi="Arial" w:cs="Arial"/>
          <w:spacing w:val="-1"/>
          <w:sz w:val="20"/>
          <w:szCs w:val="20"/>
          <w:u w:val="single" w:color="000000"/>
        </w:rPr>
        <w:t>n</w:t>
      </w:r>
      <w:r w:rsidRPr="00CF3647">
        <w:rPr>
          <w:rFonts w:ascii="Arial" w:eastAsia="Arial" w:hAnsi="Arial" w:cs="Arial"/>
          <w:spacing w:val="2"/>
          <w:sz w:val="20"/>
          <w:szCs w:val="20"/>
          <w:u w:val="single" w:color="000000"/>
        </w:rPr>
        <w:t>d</w:t>
      </w:r>
      <w:r w:rsidRPr="00CF3647">
        <w:rPr>
          <w:rFonts w:ascii="Arial" w:eastAsia="Arial" w:hAnsi="Arial" w:cs="Arial"/>
          <w:spacing w:val="-1"/>
          <w:sz w:val="20"/>
          <w:szCs w:val="20"/>
          <w:u w:val="single" w:color="000000"/>
        </w:rPr>
        <w:t>i</w:t>
      </w:r>
      <w:r w:rsidRPr="00CF3647">
        <w:rPr>
          <w:rFonts w:ascii="Arial" w:eastAsia="Arial" w:hAnsi="Arial" w:cs="Arial"/>
          <w:spacing w:val="1"/>
          <w:sz w:val="20"/>
          <w:szCs w:val="20"/>
          <w:u w:val="single" w:color="000000"/>
        </w:rPr>
        <w:t>c</w:t>
      </w:r>
      <w:r w:rsidRPr="00CF3647">
        <w:rPr>
          <w:rFonts w:ascii="Arial" w:eastAsia="Arial" w:hAnsi="Arial" w:cs="Arial"/>
          <w:spacing w:val="-1"/>
          <w:sz w:val="20"/>
          <w:szCs w:val="20"/>
          <w:u w:val="single" w:color="000000"/>
        </w:rPr>
        <w:t>i</w:t>
      </w:r>
      <w:r w:rsidRPr="00CF3647">
        <w:rPr>
          <w:rFonts w:ascii="Arial" w:eastAsia="Arial" w:hAnsi="Arial" w:cs="Arial"/>
          <w:sz w:val="20"/>
          <w:szCs w:val="20"/>
          <w:u w:val="single" w:color="000000"/>
        </w:rPr>
        <w:t>o</w:t>
      </w:r>
      <w:r w:rsidRPr="00CF3647">
        <w:rPr>
          <w:rFonts w:ascii="Arial" w:eastAsia="Arial" w:hAnsi="Arial" w:cs="Arial"/>
          <w:spacing w:val="1"/>
          <w:sz w:val="20"/>
          <w:szCs w:val="20"/>
          <w:u w:val="single" w:color="000000"/>
        </w:rPr>
        <w:t>n</w:t>
      </w:r>
      <w:r w:rsidRPr="00CF3647">
        <w:rPr>
          <w:rFonts w:ascii="Arial" w:eastAsia="Arial" w:hAnsi="Arial" w:cs="Arial"/>
          <w:sz w:val="20"/>
          <w:szCs w:val="20"/>
          <w:u w:val="single" w:color="000000"/>
        </w:rPr>
        <w:t>es técn</w:t>
      </w:r>
      <w:r w:rsidRPr="00CF3647">
        <w:rPr>
          <w:rFonts w:ascii="Arial" w:eastAsia="Arial" w:hAnsi="Arial" w:cs="Arial"/>
          <w:spacing w:val="-1"/>
          <w:sz w:val="20"/>
          <w:szCs w:val="20"/>
          <w:u w:val="single" w:color="000000"/>
        </w:rPr>
        <w:t>i</w:t>
      </w:r>
      <w:r w:rsidRPr="00CF3647">
        <w:rPr>
          <w:rFonts w:ascii="Arial" w:eastAsia="Arial" w:hAnsi="Arial" w:cs="Arial"/>
          <w:spacing w:val="1"/>
          <w:sz w:val="20"/>
          <w:szCs w:val="20"/>
          <w:u w:val="single" w:color="000000"/>
        </w:rPr>
        <w:t>c</w:t>
      </w:r>
      <w:r w:rsidRPr="00CF3647">
        <w:rPr>
          <w:rFonts w:ascii="Arial" w:eastAsia="Arial" w:hAnsi="Arial" w:cs="Arial"/>
          <w:sz w:val="20"/>
          <w:szCs w:val="20"/>
          <w:u w:val="single" w:color="000000"/>
        </w:rPr>
        <w:t>as</w:t>
      </w:r>
      <w:r w:rsidRPr="00CF3647">
        <w:rPr>
          <w:rFonts w:ascii="Arial" w:eastAsia="Arial" w:hAnsi="Arial" w:cs="Arial"/>
          <w:spacing w:val="1"/>
          <w:sz w:val="20"/>
          <w:szCs w:val="20"/>
          <w:u w:val="single" w:color="000000"/>
        </w:rPr>
        <w:t xml:space="preserve"> r</w:t>
      </w:r>
      <w:r w:rsidRPr="00CF3647">
        <w:rPr>
          <w:rFonts w:ascii="Arial" w:eastAsia="Arial" w:hAnsi="Arial" w:cs="Arial"/>
          <w:spacing w:val="2"/>
          <w:sz w:val="20"/>
          <w:szCs w:val="20"/>
          <w:u w:val="single" w:color="000000"/>
        </w:rPr>
        <w:t>e</w:t>
      </w:r>
      <w:r w:rsidRPr="00CF3647">
        <w:rPr>
          <w:rFonts w:ascii="Arial" w:eastAsia="Arial" w:hAnsi="Arial" w:cs="Arial"/>
          <w:sz w:val="20"/>
          <w:szCs w:val="20"/>
          <w:u w:val="single" w:color="000000"/>
        </w:rPr>
        <w:t>q</w:t>
      </w:r>
      <w:r w:rsidRPr="00CF3647">
        <w:rPr>
          <w:rFonts w:ascii="Arial" w:eastAsia="Arial" w:hAnsi="Arial" w:cs="Arial"/>
          <w:spacing w:val="-1"/>
          <w:sz w:val="20"/>
          <w:szCs w:val="20"/>
          <w:u w:val="single" w:color="000000"/>
        </w:rPr>
        <w:t>u</w:t>
      </w:r>
      <w:r w:rsidRPr="00CF3647">
        <w:rPr>
          <w:rFonts w:ascii="Arial" w:eastAsia="Arial" w:hAnsi="Arial" w:cs="Arial"/>
          <w:sz w:val="20"/>
          <w:szCs w:val="20"/>
          <w:u w:val="single" w:color="000000"/>
        </w:rPr>
        <w:t>e</w:t>
      </w:r>
      <w:r w:rsidRPr="00CF3647">
        <w:rPr>
          <w:rFonts w:ascii="Arial" w:eastAsia="Arial" w:hAnsi="Arial" w:cs="Arial"/>
          <w:spacing w:val="3"/>
          <w:sz w:val="20"/>
          <w:szCs w:val="20"/>
          <w:u w:val="single" w:color="000000"/>
        </w:rPr>
        <w:t>r</w:t>
      </w:r>
      <w:r w:rsidRPr="00CF3647">
        <w:rPr>
          <w:rFonts w:ascii="Arial" w:eastAsia="Arial" w:hAnsi="Arial" w:cs="Arial"/>
          <w:spacing w:val="-1"/>
          <w:sz w:val="20"/>
          <w:szCs w:val="20"/>
          <w:u w:val="single" w:color="000000"/>
        </w:rPr>
        <w:t>i</w:t>
      </w:r>
      <w:r w:rsidRPr="00CF3647">
        <w:rPr>
          <w:rFonts w:ascii="Arial" w:eastAsia="Arial" w:hAnsi="Arial" w:cs="Arial"/>
          <w:sz w:val="20"/>
          <w:szCs w:val="20"/>
          <w:u w:val="single" w:color="000000"/>
        </w:rPr>
        <w:t>d</w:t>
      </w:r>
      <w:r w:rsidRPr="00CF3647">
        <w:rPr>
          <w:rFonts w:ascii="Arial" w:eastAsia="Arial" w:hAnsi="Arial" w:cs="Arial"/>
          <w:spacing w:val="-1"/>
          <w:sz w:val="20"/>
          <w:szCs w:val="20"/>
          <w:u w:val="single" w:color="000000"/>
        </w:rPr>
        <w:t>a</w:t>
      </w:r>
      <w:r w:rsidRPr="00CF3647">
        <w:rPr>
          <w:rFonts w:ascii="Arial" w:eastAsia="Arial" w:hAnsi="Arial" w:cs="Arial"/>
          <w:spacing w:val="1"/>
          <w:sz w:val="20"/>
          <w:szCs w:val="20"/>
          <w:u w:val="single" w:color="000000"/>
        </w:rPr>
        <w:t>s</w:t>
      </w:r>
      <w:r w:rsidRPr="00CF3647">
        <w:rPr>
          <w:rFonts w:ascii="Arial" w:eastAsia="Arial" w:hAnsi="Arial" w:cs="Arial"/>
          <w:sz w:val="20"/>
          <w:szCs w:val="20"/>
          <w:u w:val="single" w:color="000000"/>
        </w:rPr>
        <w:t>, ta</w:t>
      </w:r>
      <w:r w:rsidRPr="00CF3647">
        <w:rPr>
          <w:rFonts w:ascii="Arial" w:eastAsia="Arial" w:hAnsi="Arial" w:cs="Arial"/>
          <w:spacing w:val="1"/>
          <w:sz w:val="20"/>
          <w:szCs w:val="20"/>
          <w:u w:val="single" w:color="000000"/>
        </w:rPr>
        <w:t>l</w:t>
      </w:r>
      <w:r w:rsidRPr="00CF3647">
        <w:rPr>
          <w:rFonts w:ascii="Arial" w:eastAsia="Arial" w:hAnsi="Arial" w:cs="Arial"/>
          <w:sz w:val="20"/>
          <w:szCs w:val="20"/>
          <w:u w:val="single" w:color="000000"/>
        </w:rPr>
        <w:t>es</w:t>
      </w:r>
      <w:r w:rsidRPr="00CF3647">
        <w:rPr>
          <w:rFonts w:ascii="Arial" w:eastAsia="Arial" w:hAnsi="Arial" w:cs="Arial"/>
          <w:spacing w:val="4"/>
          <w:sz w:val="20"/>
          <w:szCs w:val="20"/>
          <w:u w:val="single" w:color="000000"/>
        </w:rPr>
        <w:t xml:space="preserve"> </w:t>
      </w:r>
      <w:r w:rsidRPr="00CF3647">
        <w:rPr>
          <w:rFonts w:ascii="Arial" w:eastAsia="Arial" w:hAnsi="Arial" w:cs="Arial"/>
          <w:spacing w:val="1"/>
          <w:sz w:val="20"/>
          <w:szCs w:val="20"/>
          <w:u w:val="single" w:color="000000"/>
        </w:rPr>
        <w:t>c</w:t>
      </w:r>
      <w:r w:rsidRPr="00CF3647">
        <w:rPr>
          <w:rFonts w:ascii="Arial" w:eastAsia="Arial" w:hAnsi="Arial" w:cs="Arial"/>
          <w:sz w:val="20"/>
          <w:szCs w:val="20"/>
          <w:u w:val="single" w:color="000000"/>
        </w:rPr>
        <w:t>o</w:t>
      </w:r>
      <w:r w:rsidRPr="00CF3647">
        <w:rPr>
          <w:rFonts w:ascii="Arial" w:eastAsia="Arial" w:hAnsi="Arial" w:cs="Arial"/>
          <w:spacing w:val="4"/>
          <w:sz w:val="20"/>
          <w:szCs w:val="20"/>
          <w:u w:val="single" w:color="000000"/>
        </w:rPr>
        <w:t>m</w:t>
      </w:r>
      <w:r w:rsidRPr="00CF3647">
        <w:rPr>
          <w:rFonts w:ascii="Arial" w:eastAsia="Arial" w:hAnsi="Arial" w:cs="Arial"/>
          <w:sz w:val="20"/>
          <w:szCs w:val="20"/>
          <w:u w:val="single" w:color="000000"/>
        </w:rPr>
        <w:t>o</w:t>
      </w:r>
      <w:r w:rsidRPr="00CF3647">
        <w:rPr>
          <w:rFonts w:ascii="Arial" w:eastAsia="Arial" w:hAnsi="Arial" w:cs="Arial"/>
          <w:spacing w:val="2"/>
          <w:sz w:val="20"/>
          <w:szCs w:val="20"/>
          <w:u w:val="single" w:color="000000"/>
        </w:rPr>
        <w:t xml:space="preserve"> </w:t>
      </w:r>
      <w:r w:rsidRPr="00CF3647">
        <w:rPr>
          <w:rFonts w:ascii="Arial" w:eastAsia="Arial" w:hAnsi="Arial" w:cs="Arial"/>
          <w:sz w:val="20"/>
          <w:szCs w:val="20"/>
          <w:u w:val="single" w:color="000000"/>
        </w:rPr>
        <w:t>e</w:t>
      </w:r>
      <w:r w:rsidRPr="00CF3647">
        <w:rPr>
          <w:rFonts w:ascii="Arial" w:eastAsia="Arial" w:hAnsi="Arial" w:cs="Arial"/>
          <w:spacing w:val="-1"/>
          <w:sz w:val="20"/>
          <w:szCs w:val="20"/>
          <w:u w:val="single" w:color="000000"/>
        </w:rPr>
        <w:t>q</w:t>
      </w:r>
      <w:r w:rsidRPr="00CF3647">
        <w:rPr>
          <w:rFonts w:ascii="Arial" w:eastAsia="Arial" w:hAnsi="Arial" w:cs="Arial"/>
          <w:sz w:val="20"/>
          <w:szCs w:val="20"/>
          <w:u w:val="single" w:color="000000"/>
        </w:rPr>
        <w:t>u</w:t>
      </w:r>
      <w:r w:rsidRPr="00CF3647">
        <w:rPr>
          <w:rFonts w:ascii="Arial" w:eastAsia="Arial" w:hAnsi="Arial" w:cs="Arial"/>
          <w:spacing w:val="-1"/>
          <w:sz w:val="20"/>
          <w:szCs w:val="20"/>
          <w:u w:val="single" w:color="000000"/>
        </w:rPr>
        <w:t>i</w:t>
      </w:r>
      <w:r w:rsidRPr="00CF3647">
        <w:rPr>
          <w:rFonts w:ascii="Arial" w:eastAsia="Arial" w:hAnsi="Arial" w:cs="Arial"/>
          <w:spacing w:val="2"/>
          <w:sz w:val="20"/>
          <w:szCs w:val="20"/>
          <w:u w:val="single" w:color="000000"/>
        </w:rPr>
        <w:t>p</w:t>
      </w:r>
      <w:r w:rsidRPr="00CF3647">
        <w:rPr>
          <w:rFonts w:ascii="Arial" w:eastAsia="Arial" w:hAnsi="Arial" w:cs="Arial"/>
          <w:sz w:val="20"/>
          <w:szCs w:val="20"/>
          <w:u w:val="single" w:color="000000"/>
        </w:rPr>
        <w:t>o</w:t>
      </w:r>
      <w:r w:rsidRPr="00CF3647">
        <w:rPr>
          <w:rFonts w:ascii="Arial" w:eastAsia="Arial" w:hAnsi="Arial" w:cs="Arial"/>
          <w:spacing w:val="4"/>
          <w:sz w:val="20"/>
          <w:szCs w:val="20"/>
          <w:u w:val="single" w:color="000000"/>
        </w:rPr>
        <w:t xml:space="preserve"> </w:t>
      </w:r>
      <w:r w:rsidRPr="00CF3647">
        <w:rPr>
          <w:rFonts w:ascii="Arial" w:eastAsia="Arial" w:hAnsi="Arial" w:cs="Arial"/>
          <w:sz w:val="20"/>
          <w:szCs w:val="20"/>
          <w:u w:val="single" w:color="000000"/>
        </w:rPr>
        <w:t>de</w:t>
      </w:r>
      <w:r w:rsidRPr="00CF3647">
        <w:rPr>
          <w:rFonts w:ascii="Arial" w:eastAsia="Arial" w:hAnsi="Arial" w:cs="Arial"/>
          <w:spacing w:val="5"/>
          <w:sz w:val="20"/>
          <w:szCs w:val="20"/>
          <w:u w:val="single" w:color="000000"/>
        </w:rPr>
        <w:t xml:space="preserve"> </w:t>
      </w:r>
      <w:r w:rsidRPr="00CF3647">
        <w:rPr>
          <w:rFonts w:ascii="Arial" w:eastAsia="Arial" w:hAnsi="Arial" w:cs="Arial"/>
          <w:sz w:val="20"/>
          <w:szCs w:val="20"/>
          <w:u w:val="single" w:color="000000"/>
        </w:rPr>
        <w:t>t</w:t>
      </w:r>
      <w:r w:rsidRPr="00CF3647">
        <w:rPr>
          <w:rFonts w:ascii="Arial" w:eastAsia="Arial" w:hAnsi="Arial" w:cs="Arial"/>
          <w:spacing w:val="3"/>
          <w:sz w:val="20"/>
          <w:szCs w:val="20"/>
          <w:u w:val="single" w:color="000000"/>
        </w:rPr>
        <w:t>r</w:t>
      </w:r>
      <w:r w:rsidRPr="00CF3647">
        <w:rPr>
          <w:rFonts w:ascii="Arial" w:eastAsia="Arial" w:hAnsi="Arial" w:cs="Arial"/>
          <w:sz w:val="20"/>
          <w:szCs w:val="20"/>
          <w:u w:val="single" w:color="000000"/>
        </w:rPr>
        <w:t>a</w:t>
      </w:r>
      <w:r w:rsidRPr="00CF3647">
        <w:rPr>
          <w:rFonts w:ascii="Arial" w:eastAsia="Arial" w:hAnsi="Arial" w:cs="Arial"/>
          <w:spacing w:val="-1"/>
          <w:sz w:val="20"/>
          <w:szCs w:val="20"/>
          <w:u w:val="single" w:color="000000"/>
        </w:rPr>
        <w:t>b</w:t>
      </w:r>
      <w:r w:rsidRPr="00CF3647">
        <w:rPr>
          <w:rFonts w:ascii="Arial" w:eastAsia="Arial" w:hAnsi="Arial" w:cs="Arial"/>
          <w:sz w:val="20"/>
          <w:szCs w:val="20"/>
          <w:u w:val="single" w:color="000000"/>
        </w:rPr>
        <w:t>a</w:t>
      </w:r>
      <w:r w:rsidRPr="00CF3647">
        <w:rPr>
          <w:rFonts w:ascii="Arial" w:eastAsia="Arial" w:hAnsi="Arial" w:cs="Arial"/>
          <w:spacing w:val="3"/>
          <w:sz w:val="20"/>
          <w:szCs w:val="20"/>
          <w:u w:val="single" w:color="000000"/>
        </w:rPr>
        <w:t>j</w:t>
      </w:r>
      <w:r w:rsidRPr="00CF3647">
        <w:rPr>
          <w:rFonts w:ascii="Arial" w:eastAsia="Arial" w:hAnsi="Arial" w:cs="Arial"/>
          <w:sz w:val="20"/>
          <w:szCs w:val="20"/>
          <w:u w:val="single" w:color="000000"/>
        </w:rPr>
        <w:t xml:space="preserve">o, </w:t>
      </w:r>
      <w:r w:rsidRPr="00CF3647">
        <w:rPr>
          <w:rFonts w:ascii="Arial" w:eastAsia="Arial" w:hAnsi="Arial" w:cs="Arial"/>
          <w:spacing w:val="2"/>
          <w:sz w:val="20"/>
          <w:szCs w:val="20"/>
          <w:u w:val="single" w:color="000000"/>
        </w:rPr>
        <w:t>h</w:t>
      </w:r>
      <w:r w:rsidRPr="00CF3647">
        <w:rPr>
          <w:rFonts w:ascii="Arial" w:eastAsia="Arial" w:hAnsi="Arial" w:cs="Arial"/>
          <w:sz w:val="20"/>
          <w:szCs w:val="20"/>
          <w:u w:val="single" w:color="000000"/>
        </w:rPr>
        <w:t>er</w:t>
      </w:r>
      <w:r w:rsidRPr="00CF3647">
        <w:rPr>
          <w:rFonts w:ascii="Arial" w:eastAsia="Arial" w:hAnsi="Arial" w:cs="Arial"/>
          <w:spacing w:val="1"/>
          <w:sz w:val="20"/>
          <w:szCs w:val="20"/>
          <w:u w:val="single" w:color="000000"/>
        </w:rPr>
        <w:t>r</w:t>
      </w:r>
      <w:r w:rsidRPr="00CF3647">
        <w:rPr>
          <w:rFonts w:ascii="Arial" w:eastAsia="Arial" w:hAnsi="Arial" w:cs="Arial"/>
          <w:sz w:val="20"/>
          <w:szCs w:val="20"/>
          <w:u w:val="single" w:color="000000"/>
        </w:rPr>
        <w:t>a</w:t>
      </w:r>
      <w:r w:rsidRPr="00CF3647">
        <w:rPr>
          <w:rFonts w:ascii="Arial" w:eastAsia="Arial" w:hAnsi="Arial" w:cs="Arial"/>
          <w:spacing w:val="4"/>
          <w:sz w:val="20"/>
          <w:szCs w:val="20"/>
          <w:u w:val="single" w:color="000000"/>
        </w:rPr>
        <w:t>m</w:t>
      </w:r>
      <w:r w:rsidRPr="00CF3647">
        <w:rPr>
          <w:rFonts w:ascii="Arial" w:eastAsia="Arial" w:hAnsi="Arial" w:cs="Arial"/>
          <w:spacing w:val="-1"/>
          <w:sz w:val="20"/>
          <w:szCs w:val="20"/>
          <w:u w:val="single" w:color="000000"/>
        </w:rPr>
        <w:t>i</w:t>
      </w:r>
      <w:r w:rsidRPr="00CF3647">
        <w:rPr>
          <w:rFonts w:ascii="Arial" w:eastAsia="Arial" w:hAnsi="Arial" w:cs="Arial"/>
          <w:sz w:val="20"/>
          <w:szCs w:val="20"/>
          <w:u w:val="single" w:color="000000"/>
        </w:rPr>
        <w:t>e</w:t>
      </w:r>
      <w:r w:rsidRPr="00CF3647">
        <w:rPr>
          <w:rFonts w:ascii="Arial" w:eastAsia="Arial" w:hAnsi="Arial" w:cs="Arial"/>
          <w:spacing w:val="-1"/>
          <w:sz w:val="20"/>
          <w:szCs w:val="20"/>
          <w:u w:val="single" w:color="000000"/>
        </w:rPr>
        <w:t>n</w:t>
      </w:r>
      <w:r w:rsidRPr="00CF3647">
        <w:rPr>
          <w:rFonts w:ascii="Arial" w:eastAsia="Arial" w:hAnsi="Arial" w:cs="Arial"/>
          <w:sz w:val="20"/>
          <w:szCs w:val="20"/>
          <w:u w:val="single" w:color="000000"/>
        </w:rPr>
        <w:t>tas,</w:t>
      </w:r>
      <w:r w:rsidRPr="00CF3647">
        <w:rPr>
          <w:rFonts w:ascii="Arial" w:eastAsia="Arial" w:hAnsi="Arial" w:cs="Arial"/>
          <w:sz w:val="20"/>
          <w:szCs w:val="20"/>
        </w:rPr>
        <w:t xml:space="preserve"> </w:t>
      </w:r>
      <w:r w:rsidRPr="00CF3647">
        <w:rPr>
          <w:rFonts w:ascii="Arial" w:eastAsia="Arial" w:hAnsi="Arial" w:cs="Arial"/>
          <w:spacing w:val="-1"/>
          <w:sz w:val="20"/>
          <w:szCs w:val="20"/>
          <w:u w:val="single" w:color="000000"/>
        </w:rPr>
        <w:t>i</w:t>
      </w:r>
      <w:r w:rsidRPr="00CF3647">
        <w:rPr>
          <w:rFonts w:ascii="Arial" w:eastAsia="Arial" w:hAnsi="Arial" w:cs="Arial"/>
          <w:sz w:val="20"/>
          <w:szCs w:val="20"/>
          <w:u w:val="single" w:color="000000"/>
        </w:rPr>
        <w:t>n</w:t>
      </w:r>
      <w:r w:rsidRPr="00CF3647">
        <w:rPr>
          <w:rFonts w:ascii="Arial" w:eastAsia="Arial" w:hAnsi="Arial" w:cs="Arial"/>
          <w:spacing w:val="1"/>
          <w:sz w:val="20"/>
          <w:szCs w:val="20"/>
          <w:u w:val="single" w:color="000000"/>
        </w:rPr>
        <w:t>s</w:t>
      </w:r>
      <w:r w:rsidRPr="00CF3647">
        <w:rPr>
          <w:rFonts w:ascii="Arial" w:eastAsia="Arial" w:hAnsi="Arial" w:cs="Arial"/>
          <w:sz w:val="20"/>
          <w:szCs w:val="20"/>
          <w:u w:val="single" w:color="000000"/>
        </w:rPr>
        <w:t>t</w:t>
      </w:r>
      <w:r w:rsidRPr="00CF3647">
        <w:rPr>
          <w:rFonts w:ascii="Arial" w:eastAsia="Arial" w:hAnsi="Arial" w:cs="Arial"/>
          <w:spacing w:val="2"/>
          <w:sz w:val="20"/>
          <w:szCs w:val="20"/>
          <w:u w:val="single" w:color="000000"/>
        </w:rPr>
        <w:t>a</w:t>
      </w:r>
      <w:r w:rsidRPr="00CF3647">
        <w:rPr>
          <w:rFonts w:ascii="Arial" w:eastAsia="Arial" w:hAnsi="Arial" w:cs="Arial"/>
          <w:spacing w:val="-1"/>
          <w:sz w:val="20"/>
          <w:szCs w:val="20"/>
          <w:u w:val="single" w:color="000000"/>
        </w:rPr>
        <w:t>l</w:t>
      </w:r>
      <w:r w:rsidRPr="00CF3647">
        <w:rPr>
          <w:rFonts w:ascii="Arial" w:eastAsia="Arial" w:hAnsi="Arial" w:cs="Arial"/>
          <w:sz w:val="20"/>
          <w:szCs w:val="20"/>
          <w:u w:val="single" w:color="000000"/>
        </w:rPr>
        <w:t>a</w:t>
      </w:r>
      <w:r w:rsidRPr="00CF3647">
        <w:rPr>
          <w:rFonts w:ascii="Arial" w:eastAsia="Arial" w:hAnsi="Arial" w:cs="Arial"/>
          <w:spacing w:val="1"/>
          <w:sz w:val="20"/>
          <w:szCs w:val="20"/>
          <w:u w:val="single" w:color="000000"/>
        </w:rPr>
        <w:t>c</w:t>
      </w:r>
      <w:r w:rsidRPr="00CF3647">
        <w:rPr>
          <w:rFonts w:ascii="Arial" w:eastAsia="Arial" w:hAnsi="Arial" w:cs="Arial"/>
          <w:spacing w:val="-1"/>
          <w:sz w:val="20"/>
          <w:szCs w:val="20"/>
          <w:u w:val="single" w:color="000000"/>
        </w:rPr>
        <w:t>i</w:t>
      </w:r>
      <w:r w:rsidRPr="00CF3647">
        <w:rPr>
          <w:rFonts w:ascii="Arial" w:eastAsia="Arial" w:hAnsi="Arial" w:cs="Arial"/>
          <w:spacing w:val="2"/>
          <w:sz w:val="20"/>
          <w:szCs w:val="20"/>
          <w:u w:val="single" w:color="000000"/>
        </w:rPr>
        <w:t>o</w:t>
      </w:r>
      <w:r w:rsidRPr="00CF3647">
        <w:rPr>
          <w:rFonts w:ascii="Arial" w:eastAsia="Arial" w:hAnsi="Arial" w:cs="Arial"/>
          <w:sz w:val="20"/>
          <w:szCs w:val="20"/>
          <w:u w:val="single" w:color="000000"/>
        </w:rPr>
        <w:t>n</w:t>
      </w:r>
      <w:r w:rsidRPr="00CF3647">
        <w:rPr>
          <w:rFonts w:ascii="Arial" w:eastAsia="Arial" w:hAnsi="Arial" w:cs="Arial"/>
          <w:spacing w:val="-1"/>
          <w:sz w:val="20"/>
          <w:szCs w:val="20"/>
          <w:u w:val="single" w:color="000000"/>
        </w:rPr>
        <w:t>e</w:t>
      </w:r>
      <w:r w:rsidRPr="00CF3647">
        <w:rPr>
          <w:rFonts w:ascii="Arial" w:eastAsia="Arial" w:hAnsi="Arial" w:cs="Arial"/>
          <w:spacing w:val="1"/>
          <w:sz w:val="20"/>
          <w:szCs w:val="20"/>
          <w:u w:val="single" w:color="000000"/>
        </w:rPr>
        <w:t>s</w:t>
      </w:r>
      <w:r w:rsidRPr="00CF3647">
        <w:rPr>
          <w:rFonts w:ascii="Arial" w:eastAsia="Arial" w:hAnsi="Arial" w:cs="Arial"/>
          <w:sz w:val="20"/>
          <w:szCs w:val="20"/>
          <w:u w:val="single" w:color="000000"/>
        </w:rPr>
        <w:t>,</w:t>
      </w:r>
      <w:r w:rsidRPr="00CF3647">
        <w:rPr>
          <w:rFonts w:ascii="Arial" w:eastAsia="Arial" w:hAnsi="Arial" w:cs="Arial"/>
          <w:spacing w:val="-9"/>
          <w:sz w:val="20"/>
          <w:szCs w:val="20"/>
          <w:u w:val="single" w:color="000000"/>
        </w:rPr>
        <w:t xml:space="preserve"> </w:t>
      </w:r>
      <w:r w:rsidRPr="00CF3647">
        <w:rPr>
          <w:rFonts w:ascii="Arial" w:eastAsia="Arial" w:hAnsi="Arial" w:cs="Arial"/>
          <w:sz w:val="20"/>
          <w:szCs w:val="20"/>
          <w:u w:val="single" w:color="000000"/>
        </w:rPr>
        <w:t>e</w:t>
      </w:r>
      <w:r w:rsidRPr="00CF3647">
        <w:rPr>
          <w:rFonts w:ascii="Arial" w:eastAsia="Arial" w:hAnsi="Arial" w:cs="Arial"/>
          <w:spacing w:val="1"/>
          <w:sz w:val="20"/>
          <w:szCs w:val="20"/>
          <w:u w:val="single" w:color="000000"/>
        </w:rPr>
        <w:t>q</w:t>
      </w:r>
      <w:r w:rsidRPr="00CF3647">
        <w:rPr>
          <w:rFonts w:ascii="Arial" w:eastAsia="Arial" w:hAnsi="Arial" w:cs="Arial"/>
          <w:sz w:val="20"/>
          <w:szCs w:val="20"/>
          <w:u w:val="single" w:color="000000"/>
        </w:rPr>
        <w:t>u</w:t>
      </w:r>
      <w:r w:rsidRPr="00CF3647">
        <w:rPr>
          <w:rFonts w:ascii="Arial" w:eastAsia="Arial" w:hAnsi="Arial" w:cs="Arial"/>
          <w:spacing w:val="-1"/>
          <w:sz w:val="20"/>
          <w:szCs w:val="20"/>
          <w:u w:val="single" w:color="000000"/>
        </w:rPr>
        <w:t>i</w:t>
      </w:r>
      <w:r w:rsidRPr="00CF3647">
        <w:rPr>
          <w:rFonts w:ascii="Arial" w:eastAsia="Arial" w:hAnsi="Arial" w:cs="Arial"/>
          <w:spacing w:val="2"/>
          <w:sz w:val="20"/>
          <w:szCs w:val="20"/>
          <w:u w:val="single" w:color="000000"/>
        </w:rPr>
        <w:t>p</w:t>
      </w:r>
      <w:r w:rsidRPr="00CF3647">
        <w:rPr>
          <w:rFonts w:ascii="Arial" w:eastAsia="Arial" w:hAnsi="Arial" w:cs="Arial"/>
          <w:sz w:val="20"/>
          <w:szCs w:val="20"/>
          <w:u w:val="single" w:color="000000"/>
        </w:rPr>
        <w:t>o</w:t>
      </w:r>
      <w:r w:rsidRPr="00CF3647">
        <w:rPr>
          <w:rFonts w:ascii="Arial" w:eastAsia="Arial" w:hAnsi="Arial" w:cs="Arial"/>
          <w:spacing w:val="1"/>
          <w:sz w:val="20"/>
          <w:szCs w:val="20"/>
          <w:u w:val="single" w:color="000000"/>
        </w:rPr>
        <w:t>s</w:t>
      </w:r>
      <w:r w:rsidRPr="00CF3647">
        <w:rPr>
          <w:rFonts w:ascii="Arial" w:eastAsia="Arial" w:hAnsi="Arial" w:cs="Arial"/>
          <w:sz w:val="20"/>
          <w:szCs w:val="20"/>
          <w:u w:val="single" w:color="000000"/>
        </w:rPr>
        <w:t>,</w:t>
      </w:r>
      <w:r w:rsidRPr="00CF3647">
        <w:rPr>
          <w:rFonts w:ascii="Arial" w:eastAsia="Arial" w:hAnsi="Arial" w:cs="Arial"/>
          <w:spacing w:val="-4"/>
          <w:sz w:val="20"/>
          <w:szCs w:val="20"/>
          <w:u w:val="single" w:color="000000"/>
        </w:rPr>
        <w:t xml:space="preserve"> </w:t>
      </w:r>
      <w:r w:rsidRPr="00CF3647">
        <w:rPr>
          <w:rFonts w:ascii="Arial" w:eastAsia="Arial" w:hAnsi="Arial" w:cs="Arial"/>
          <w:sz w:val="20"/>
          <w:szCs w:val="20"/>
          <w:u w:val="single" w:color="000000"/>
        </w:rPr>
        <w:t>etc</w:t>
      </w:r>
      <w:r w:rsidRPr="00CF3647">
        <w:rPr>
          <w:rFonts w:ascii="Arial" w:eastAsia="Arial" w:hAnsi="Arial" w:cs="Arial"/>
          <w:spacing w:val="2"/>
          <w:sz w:val="20"/>
          <w:szCs w:val="20"/>
          <w:u w:val="single" w:color="000000"/>
        </w:rPr>
        <w:t>.</w:t>
      </w:r>
      <w:r w:rsidRPr="00CF3647">
        <w:rPr>
          <w:rFonts w:ascii="Arial" w:eastAsia="Arial" w:hAnsi="Arial" w:cs="Arial"/>
          <w:sz w:val="20"/>
          <w:szCs w:val="20"/>
          <w:u w:val="single" w:color="000000"/>
        </w:rPr>
        <w:t>,</w:t>
      </w:r>
      <w:r w:rsidRPr="00CF3647">
        <w:rPr>
          <w:rFonts w:ascii="Arial" w:eastAsia="Arial" w:hAnsi="Arial" w:cs="Arial"/>
          <w:spacing w:val="-2"/>
          <w:sz w:val="20"/>
          <w:szCs w:val="20"/>
          <w:u w:val="single" w:color="000000"/>
        </w:rPr>
        <w:t xml:space="preserve"> </w:t>
      </w:r>
      <w:r w:rsidRPr="00CF3647">
        <w:rPr>
          <w:rFonts w:ascii="Arial" w:eastAsia="Arial" w:hAnsi="Arial" w:cs="Arial"/>
          <w:spacing w:val="1"/>
          <w:sz w:val="20"/>
          <w:szCs w:val="20"/>
          <w:u w:val="single" w:color="000000"/>
        </w:rPr>
        <w:t>s</w:t>
      </w:r>
      <w:r w:rsidRPr="00CF3647">
        <w:rPr>
          <w:rFonts w:ascii="Arial" w:eastAsia="Arial" w:hAnsi="Arial" w:cs="Arial"/>
          <w:sz w:val="20"/>
          <w:szCs w:val="20"/>
          <w:u w:val="single" w:color="000000"/>
        </w:rPr>
        <w:t>e</w:t>
      </w:r>
      <w:r w:rsidRPr="00CF3647">
        <w:rPr>
          <w:rFonts w:ascii="Arial" w:eastAsia="Arial" w:hAnsi="Arial" w:cs="Arial"/>
          <w:spacing w:val="1"/>
          <w:sz w:val="20"/>
          <w:szCs w:val="20"/>
          <w:u w:val="single" w:color="000000"/>
        </w:rPr>
        <w:t xml:space="preserve"> </w:t>
      </w:r>
      <w:r w:rsidRPr="00CF3647">
        <w:rPr>
          <w:rFonts w:ascii="Arial" w:eastAsia="Arial" w:hAnsi="Arial" w:cs="Arial"/>
          <w:sz w:val="20"/>
          <w:szCs w:val="20"/>
          <w:u w:val="single" w:color="000000"/>
        </w:rPr>
        <w:t>e</w:t>
      </w:r>
      <w:r w:rsidRPr="00CF3647">
        <w:rPr>
          <w:rFonts w:ascii="Arial" w:eastAsia="Arial" w:hAnsi="Arial" w:cs="Arial"/>
          <w:spacing w:val="-1"/>
          <w:sz w:val="20"/>
          <w:szCs w:val="20"/>
          <w:u w:val="single" w:color="000000"/>
        </w:rPr>
        <w:t>n</w:t>
      </w:r>
      <w:r w:rsidRPr="00CF3647">
        <w:rPr>
          <w:rFonts w:ascii="Arial" w:eastAsia="Arial" w:hAnsi="Arial" w:cs="Arial"/>
          <w:spacing w:val="1"/>
          <w:sz w:val="20"/>
          <w:szCs w:val="20"/>
          <w:u w:val="single" w:color="000000"/>
        </w:rPr>
        <w:t>c</w:t>
      </w:r>
      <w:r w:rsidRPr="00CF3647">
        <w:rPr>
          <w:rFonts w:ascii="Arial" w:eastAsia="Arial" w:hAnsi="Arial" w:cs="Arial"/>
          <w:sz w:val="20"/>
          <w:szCs w:val="20"/>
          <w:u w:val="single" w:color="000000"/>
        </w:rPr>
        <w:t>u</w:t>
      </w:r>
      <w:r w:rsidRPr="00CF3647">
        <w:rPr>
          <w:rFonts w:ascii="Arial" w:eastAsia="Arial" w:hAnsi="Arial" w:cs="Arial"/>
          <w:spacing w:val="1"/>
          <w:sz w:val="20"/>
          <w:szCs w:val="20"/>
          <w:u w:val="single" w:color="000000"/>
        </w:rPr>
        <w:t>e</w:t>
      </w:r>
      <w:r w:rsidRPr="00CF3647">
        <w:rPr>
          <w:rFonts w:ascii="Arial" w:eastAsia="Arial" w:hAnsi="Arial" w:cs="Arial"/>
          <w:sz w:val="20"/>
          <w:szCs w:val="20"/>
          <w:u w:val="single" w:color="000000"/>
        </w:rPr>
        <w:t>ntran</w:t>
      </w:r>
      <w:r w:rsidRPr="00CF3647">
        <w:rPr>
          <w:rFonts w:ascii="Arial" w:eastAsia="Arial" w:hAnsi="Arial" w:cs="Arial"/>
          <w:spacing w:val="-2"/>
          <w:sz w:val="20"/>
          <w:szCs w:val="20"/>
          <w:u w:val="single" w:color="000000"/>
        </w:rPr>
        <w:t xml:space="preserve"> </w:t>
      </w:r>
      <w:r w:rsidRPr="00CF3647">
        <w:rPr>
          <w:rFonts w:ascii="Arial" w:eastAsia="Arial" w:hAnsi="Arial" w:cs="Arial"/>
          <w:spacing w:val="2"/>
          <w:sz w:val="20"/>
          <w:szCs w:val="20"/>
          <w:u w:val="single" w:color="000000"/>
        </w:rPr>
        <w:t>d</w:t>
      </w:r>
      <w:r w:rsidRPr="00CF3647">
        <w:rPr>
          <w:rFonts w:ascii="Arial" w:eastAsia="Arial" w:hAnsi="Arial" w:cs="Arial"/>
          <w:sz w:val="20"/>
          <w:szCs w:val="20"/>
          <w:u w:val="single" w:color="000000"/>
        </w:rPr>
        <w:t>e</w:t>
      </w:r>
      <w:r w:rsidRPr="00CF3647">
        <w:rPr>
          <w:rFonts w:ascii="Arial" w:eastAsia="Arial" w:hAnsi="Arial" w:cs="Arial"/>
          <w:spacing w:val="1"/>
          <w:sz w:val="20"/>
          <w:szCs w:val="20"/>
          <w:u w:val="single" w:color="000000"/>
        </w:rPr>
        <w:t>scr</w:t>
      </w:r>
      <w:r w:rsidRPr="00CF3647">
        <w:rPr>
          <w:rFonts w:ascii="Arial" w:eastAsia="Arial" w:hAnsi="Arial" w:cs="Arial"/>
          <w:spacing w:val="-1"/>
          <w:sz w:val="20"/>
          <w:szCs w:val="20"/>
          <w:u w:val="single" w:color="000000"/>
        </w:rPr>
        <w:t>i</w:t>
      </w:r>
      <w:r w:rsidRPr="00CF3647">
        <w:rPr>
          <w:rFonts w:ascii="Arial" w:eastAsia="Arial" w:hAnsi="Arial" w:cs="Arial"/>
          <w:sz w:val="20"/>
          <w:szCs w:val="20"/>
          <w:u w:val="single" w:color="000000"/>
        </w:rPr>
        <w:t>tas</w:t>
      </w:r>
      <w:r w:rsidRPr="00CF3647">
        <w:rPr>
          <w:rFonts w:ascii="Arial" w:eastAsia="Arial" w:hAnsi="Arial" w:cs="Arial"/>
          <w:spacing w:val="-7"/>
          <w:sz w:val="20"/>
          <w:szCs w:val="20"/>
          <w:u w:val="single" w:color="000000"/>
        </w:rPr>
        <w:t xml:space="preserve"> </w:t>
      </w:r>
      <w:r w:rsidRPr="00CF3647">
        <w:rPr>
          <w:rFonts w:ascii="Arial" w:eastAsia="Arial" w:hAnsi="Arial" w:cs="Arial"/>
          <w:spacing w:val="2"/>
          <w:sz w:val="20"/>
          <w:szCs w:val="20"/>
          <w:u w:val="single" w:color="000000"/>
        </w:rPr>
        <w:t>e</w:t>
      </w:r>
      <w:r w:rsidRPr="00CF3647">
        <w:rPr>
          <w:rFonts w:ascii="Arial" w:eastAsia="Arial" w:hAnsi="Arial" w:cs="Arial"/>
          <w:sz w:val="20"/>
          <w:szCs w:val="20"/>
          <w:u w:val="single" w:color="000000"/>
        </w:rPr>
        <w:t>n</w:t>
      </w:r>
      <w:r w:rsidRPr="00CF3647">
        <w:rPr>
          <w:rFonts w:ascii="Arial" w:eastAsia="Arial" w:hAnsi="Arial" w:cs="Arial"/>
          <w:spacing w:val="-1"/>
          <w:sz w:val="20"/>
          <w:szCs w:val="20"/>
          <w:u w:val="single" w:color="000000"/>
        </w:rPr>
        <w:t xml:space="preserve"> </w:t>
      </w:r>
      <w:r w:rsidRPr="00CF3647">
        <w:rPr>
          <w:rFonts w:ascii="Arial" w:eastAsia="Arial" w:hAnsi="Arial" w:cs="Arial"/>
          <w:spacing w:val="2"/>
          <w:sz w:val="20"/>
          <w:szCs w:val="20"/>
          <w:u w:val="single" w:color="000000"/>
        </w:rPr>
        <w:t>e</w:t>
      </w:r>
      <w:r w:rsidRPr="00CF3647">
        <w:rPr>
          <w:rFonts w:ascii="Arial" w:eastAsia="Arial" w:hAnsi="Arial" w:cs="Arial"/>
          <w:sz w:val="20"/>
          <w:szCs w:val="20"/>
          <w:u w:val="single" w:color="000000"/>
        </w:rPr>
        <w:t>l</w:t>
      </w:r>
      <w:r w:rsidRPr="00CF3647">
        <w:rPr>
          <w:rFonts w:ascii="Arial" w:eastAsia="Arial" w:hAnsi="Arial" w:cs="Arial"/>
          <w:spacing w:val="1"/>
          <w:sz w:val="20"/>
          <w:szCs w:val="20"/>
          <w:u w:val="single" w:color="000000"/>
        </w:rPr>
        <w:t xml:space="preserve"> documento</w:t>
      </w:r>
      <w:r w:rsidR="00E86AC7">
        <w:rPr>
          <w:rFonts w:ascii="Arial" w:eastAsia="Arial" w:hAnsi="Arial" w:cs="Arial"/>
          <w:spacing w:val="1"/>
          <w:sz w:val="20"/>
          <w:szCs w:val="20"/>
          <w:u w:val="single" w:color="000000"/>
        </w:rPr>
        <w:t xml:space="preserve"> denominado</w:t>
      </w:r>
      <w:r w:rsidRPr="00CF3647">
        <w:rPr>
          <w:rFonts w:ascii="Arial" w:eastAsia="Arial" w:hAnsi="Arial" w:cs="Arial"/>
          <w:spacing w:val="1"/>
          <w:sz w:val="20"/>
          <w:szCs w:val="20"/>
          <w:u w:val="single" w:color="000000"/>
        </w:rPr>
        <w:t xml:space="preserve"> “</w:t>
      </w:r>
      <w:r w:rsidRPr="00CF3647">
        <w:rPr>
          <w:rFonts w:ascii="Arial" w:eastAsia="Arial" w:hAnsi="Arial" w:cs="Arial"/>
          <w:spacing w:val="-1"/>
          <w:sz w:val="20"/>
          <w:szCs w:val="20"/>
          <w:u w:val="single" w:color="000000"/>
        </w:rPr>
        <w:t>A</w:t>
      </w:r>
      <w:r w:rsidRPr="00CF3647">
        <w:rPr>
          <w:rFonts w:ascii="Arial" w:eastAsia="Arial" w:hAnsi="Arial" w:cs="Arial"/>
          <w:spacing w:val="2"/>
          <w:sz w:val="20"/>
          <w:szCs w:val="20"/>
          <w:u w:val="single" w:color="000000"/>
        </w:rPr>
        <w:t>n</w:t>
      </w:r>
      <w:r w:rsidRPr="00CF3647">
        <w:rPr>
          <w:rFonts w:ascii="Arial" w:eastAsia="Arial" w:hAnsi="Arial" w:cs="Arial"/>
          <w:sz w:val="20"/>
          <w:szCs w:val="20"/>
          <w:u w:val="single" w:color="000000"/>
        </w:rPr>
        <w:t>e</w:t>
      </w:r>
      <w:r w:rsidRPr="00CF3647">
        <w:rPr>
          <w:rFonts w:ascii="Arial" w:eastAsia="Arial" w:hAnsi="Arial" w:cs="Arial"/>
          <w:spacing w:val="1"/>
          <w:sz w:val="20"/>
          <w:szCs w:val="20"/>
          <w:u w:val="single" w:color="000000"/>
        </w:rPr>
        <w:t>x</w:t>
      </w:r>
      <w:r w:rsidRPr="00CF3647">
        <w:rPr>
          <w:rFonts w:ascii="Arial" w:eastAsia="Arial" w:hAnsi="Arial" w:cs="Arial"/>
          <w:sz w:val="20"/>
          <w:szCs w:val="20"/>
          <w:u w:val="single" w:color="000000"/>
        </w:rPr>
        <w:t>o</w:t>
      </w:r>
      <w:r w:rsidRPr="00CF3647">
        <w:rPr>
          <w:rFonts w:ascii="Arial" w:eastAsia="Arial" w:hAnsi="Arial" w:cs="Arial"/>
          <w:spacing w:val="-4"/>
          <w:sz w:val="20"/>
          <w:szCs w:val="20"/>
          <w:u w:val="single" w:color="000000"/>
        </w:rPr>
        <w:t xml:space="preserve"> </w:t>
      </w:r>
      <w:r w:rsidRPr="00CF3647">
        <w:rPr>
          <w:rFonts w:ascii="Arial" w:eastAsia="Arial" w:hAnsi="Arial" w:cs="Arial"/>
          <w:spacing w:val="3"/>
          <w:sz w:val="20"/>
          <w:szCs w:val="20"/>
          <w:u w:val="single" w:color="000000"/>
        </w:rPr>
        <w:t>T</w:t>
      </w:r>
      <w:r w:rsidRPr="00CF3647">
        <w:rPr>
          <w:rFonts w:ascii="Arial" w:eastAsia="Arial" w:hAnsi="Arial" w:cs="Arial"/>
          <w:sz w:val="20"/>
          <w:szCs w:val="20"/>
          <w:u w:val="single" w:color="000000"/>
        </w:rPr>
        <w:t>é</w:t>
      </w:r>
      <w:r w:rsidRPr="00CF3647">
        <w:rPr>
          <w:rFonts w:ascii="Arial" w:eastAsia="Arial" w:hAnsi="Arial" w:cs="Arial"/>
          <w:spacing w:val="1"/>
          <w:sz w:val="20"/>
          <w:szCs w:val="20"/>
          <w:u w:val="single" w:color="000000"/>
        </w:rPr>
        <w:t>c</w:t>
      </w:r>
      <w:r w:rsidRPr="00CF3647">
        <w:rPr>
          <w:rFonts w:ascii="Arial" w:eastAsia="Arial" w:hAnsi="Arial" w:cs="Arial"/>
          <w:sz w:val="20"/>
          <w:szCs w:val="20"/>
          <w:u w:val="single" w:color="000000"/>
        </w:rPr>
        <w:t>n</w:t>
      </w:r>
      <w:r w:rsidRPr="00CF3647">
        <w:rPr>
          <w:rFonts w:ascii="Arial" w:eastAsia="Arial" w:hAnsi="Arial" w:cs="Arial"/>
          <w:spacing w:val="-1"/>
          <w:sz w:val="20"/>
          <w:szCs w:val="20"/>
          <w:u w:val="single" w:color="000000"/>
        </w:rPr>
        <w:t>i</w:t>
      </w:r>
      <w:r w:rsidRPr="00CF3647">
        <w:rPr>
          <w:rFonts w:ascii="Arial" w:eastAsia="Arial" w:hAnsi="Arial" w:cs="Arial"/>
          <w:spacing w:val="1"/>
          <w:sz w:val="20"/>
          <w:szCs w:val="20"/>
          <w:u w:val="single" w:color="000000"/>
        </w:rPr>
        <w:t>c</w:t>
      </w:r>
      <w:r w:rsidRPr="00CF3647">
        <w:rPr>
          <w:rFonts w:ascii="Arial" w:eastAsia="Arial" w:hAnsi="Arial" w:cs="Arial"/>
          <w:sz w:val="20"/>
          <w:szCs w:val="20"/>
          <w:u w:val="single" w:color="000000"/>
        </w:rPr>
        <w:t>o”</w:t>
      </w:r>
      <w:r w:rsidRPr="00CF3647">
        <w:rPr>
          <w:rFonts w:ascii="Arial" w:eastAsia="Arial" w:hAnsi="Arial" w:cs="Arial"/>
          <w:spacing w:val="-4"/>
          <w:sz w:val="20"/>
          <w:szCs w:val="20"/>
          <w:u w:val="single" w:color="000000"/>
        </w:rPr>
        <w:t xml:space="preserve">, </w:t>
      </w:r>
      <w:r w:rsidRPr="00CF3647">
        <w:rPr>
          <w:rFonts w:ascii="Arial" w:eastAsia="Arial" w:hAnsi="Arial" w:cs="Arial"/>
          <w:spacing w:val="-1"/>
          <w:sz w:val="20"/>
          <w:szCs w:val="20"/>
          <w:u w:val="single" w:color="000000"/>
        </w:rPr>
        <w:t>q</w:t>
      </w:r>
      <w:r w:rsidRPr="00CF3647">
        <w:rPr>
          <w:rFonts w:ascii="Arial" w:eastAsia="Arial" w:hAnsi="Arial" w:cs="Arial"/>
          <w:sz w:val="20"/>
          <w:szCs w:val="20"/>
          <w:u w:val="single" w:color="000000"/>
        </w:rPr>
        <w:t>ue</w:t>
      </w:r>
      <w:r w:rsidRPr="00CF3647">
        <w:rPr>
          <w:rFonts w:ascii="Arial" w:eastAsia="Arial" w:hAnsi="Arial" w:cs="Arial"/>
          <w:spacing w:val="-5"/>
          <w:sz w:val="20"/>
          <w:szCs w:val="20"/>
          <w:u w:val="single" w:color="000000"/>
        </w:rPr>
        <w:t xml:space="preserve"> </w:t>
      </w:r>
      <w:r w:rsidRPr="00CF3647">
        <w:rPr>
          <w:rFonts w:ascii="Arial" w:eastAsia="Arial" w:hAnsi="Arial" w:cs="Arial"/>
          <w:spacing w:val="2"/>
          <w:sz w:val="20"/>
          <w:szCs w:val="20"/>
          <w:u w:val="single" w:color="000000"/>
        </w:rPr>
        <w:t>h</w:t>
      </w:r>
      <w:r w:rsidRPr="00CF3647">
        <w:rPr>
          <w:rFonts w:ascii="Arial" w:eastAsia="Arial" w:hAnsi="Arial" w:cs="Arial"/>
          <w:sz w:val="20"/>
          <w:szCs w:val="20"/>
          <w:u w:val="single" w:color="000000"/>
        </w:rPr>
        <w:t>a</w:t>
      </w:r>
      <w:r w:rsidRPr="00CF3647">
        <w:rPr>
          <w:rFonts w:ascii="Arial" w:eastAsia="Arial" w:hAnsi="Arial" w:cs="Arial"/>
          <w:spacing w:val="1"/>
          <w:sz w:val="20"/>
          <w:szCs w:val="20"/>
          <w:u w:val="single" w:color="000000"/>
        </w:rPr>
        <w:t>c</w:t>
      </w:r>
      <w:r w:rsidRPr="00CF3647">
        <w:rPr>
          <w:rFonts w:ascii="Arial" w:eastAsia="Arial" w:hAnsi="Arial" w:cs="Arial"/>
          <w:sz w:val="20"/>
          <w:szCs w:val="20"/>
          <w:u w:val="single" w:color="000000"/>
        </w:rPr>
        <w:t>e</w:t>
      </w:r>
      <w:r w:rsidRPr="00CF3647">
        <w:rPr>
          <w:rFonts w:ascii="Arial" w:eastAsia="Arial" w:hAnsi="Arial" w:cs="Arial"/>
          <w:spacing w:val="-5"/>
          <w:sz w:val="20"/>
          <w:szCs w:val="20"/>
          <w:u w:val="single" w:color="000000"/>
        </w:rPr>
        <w:t xml:space="preserve"> </w:t>
      </w:r>
      <w:r w:rsidRPr="00CF3647">
        <w:rPr>
          <w:rFonts w:ascii="Arial" w:eastAsia="Arial" w:hAnsi="Arial" w:cs="Arial"/>
          <w:sz w:val="20"/>
          <w:szCs w:val="20"/>
          <w:u w:val="single" w:color="000000"/>
        </w:rPr>
        <w:t>p</w:t>
      </w:r>
      <w:r w:rsidRPr="00CF3647">
        <w:rPr>
          <w:rFonts w:ascii="Arial" w:eastAsia="Arial" w:hAnsi="Arial" w:cs="Arial"/>
          <w:spacing w:val="-1"/>
          <w:sz w:val="20"/>
          <w:szCs w:val="20"/>
          <w:u w:val="single" w:color="000000"/>
        </w:rPr>
        <w:t>a</w:t>
      </w:r>
      <w:r w:rsidRPr="00CF3647">
        <w:rPr>
          <w:rFonts w:ascii="Arial" w:eastAsia="Arial" w:hAnsi="Arial" w:cs="Arial"/>
          <w:spacing w:val="1"/>
          <w:sz w:val="20"/>
          <w:szCs w:val="20"/>
          <w:u w:val="single" w:color="000000"/>
        </w:rPr>
        <w:t>r</w:t>
      </w:r>
      <w:r w:rsidRPr="00CF3647">
        <w:rPr>
          <w:rFonts w:ascii="Arial" w:eastAsia="Arial" w:hAnsi="Arial" w:cs="Arial"/>
          <w:sz w:val="20"/>
          <w:szCs w:val="20"/>
          <w:u w:val="single" w:color="000000"/>
        </w:rPr>
        <w:t>te</w:t>
      </w:r>
      <w:r w:rsidRPr="00CF3647">
        <w:rPr>
          <w:rFonts w:ascii="Arial" w:eastAsia="Arial" w:hAnsi="Arial" w:cs="Arial"/>
          <w:spacing w:val="-4"/>
          <w:sz w:val="20"/>
          <w:szCs w:val="20"/>
          <w:u w:val="single" w:color="000000"/>
        </w:rPr>
        <w:t xml:space="preserve"> </w:t>
      </w:r>
      <w:r w:rsidRPr="00CF3647">
        <w:rPr>
          <w:rFonts w:ascii="Arial" w:eastAsia="Arial" w:hAnsi="Arial" w:cs="Arial"/>
          <w:spacing w:val="-1"/>
          <w:sz w:val="20"/>
          <w:szCs w:val="20"/>
          <w:u w:val="single" w:color="000000"/>
        </w:rPr>
        <w:t>i</w:t>
      </w:r>
      <w:r w:rsidRPr="00CF3647">
        <w:rPr>
          <w:rFonts w:ascii="Arial" w:eastAsia="Arial" w:hAnsi="Arial" w:cs="Arial"/>
          <w:sz w:val="20"/>
          <w:szCs w:val="20"/>
          <w:u w:val="single" w:color="000000"/>
        </w:rPr>
        <w:t>nt</w:t>
      </w:r>
      <w:r w:rsidRPr="00CF3647">
        <w:rPr>
          <w:rFonts w:ascii="Arial" w:eastAsia="Arial" w:hAnsi="Arial" w:cs="Arial"/>
          <w:spacing w:val="1"/>
          <w:sz w:val="20"/>
          <w:szCs w:val="20"/>
          <w:u w:val="single" w:color="000000"/>
        </w:rPr>
        <w:t>e</w:t>
      </w:r>
      <w:r w:rsidRPr="00CF3647">
        <w:rPr>
          <w:rFonts w:ascii="Arial" w:eastAsia="Arial" w:hAnsi="Arial" w:cs="Arial"/>
          <w:sz w:val="20"/>
          <w:szCs w:val="20"/>
          <w:u w:val="single" w:color="000000"/>
        </w:rPr>
        <w:t>gral</w:t>
      </w:r>
      <w:r w:rsidRPr="00CF3647">
        <w:rPr>
          <w:rFonts w:ascii="Arial" w:eastAsia="Arial" w:hAnsi="Arial" w:cs="Arial"/>
          <w:spacing w:val="-6"/>
          <w:sz w:val="20"/>
          <w:szCs w:val="20"/>
          <w:u w:val="single" w:color="000000"/>
        </w:rPr>
        <w:t xml:space="preserve"> </w:t>
      </w:r>
      <w:r w:rsidRPr="00CF3647">
        <w:rPr>
          <w:rFonts w:ascii="Arial" w:eastAsia="Arial" w:hAnsi="Arial" w:cs="Arial"/>
          <w:sz w:val="20"/>
          <w:szCs w:val="20"/>
          <w:u w:val="single" w:color="000000"/>
        </w:rPr>
        <w:t>d</w:t>
      </w:r>
      <w:r w:rsidRPr="00CF3647">
        <w:rPr>
          <w:rFonts w:ascii="Arial" w:eastAsia="Arial" w:hAnsi="Arial" w:cs="Arial"/>
          <w:spacing w:val="1"/>
          <w:sz w:val="20"/>
          <w:szCs w:val="20"/>
          <w:u w:val="single" w:color="000000"/>
        </w:rPr>
        <w:t>e</w:t>
      </w:r>
      <w:r w:rsidRPr="00CF3647">
        <w:rPr>
          <w:rFonts w:ascii="Arial" w:eastAsia="Arial" w:hAnsi="Arial" w:cs="Arial"/>
          <w:sz w:val="20"/>
          <w:szCs w:val="20"/>
          <w:u w:val="single" w:color="000000"/>
        </w:rPr>
        <w:t>l</w:t>
      </w:r>
      <w:r w:rsidRPr="00CF3647">
        <w:rPr>
          <w:rFonts w:ascii="Arial" w:eastAsia="Arial" w:hAnsi="Arial" w:cs="Arial"/>
          <w:spacing w:val="-4"/>
          <w:sz w:val="20"/>
          <w:szCs w:val="20"/>
          <w:u w:val="single" w:color="000000"/>
        </w:rPr>
        <w:t xml:space="preserve"> </w:t>
      </w:r>
      <w:r w:rsidRPr="00CF3647">
        <w:rPr>
          <w:rFonts w:ascii="Arial" w:eastAsia="Arial" w:hAnsi="Arial" w:cs="Arial"/>
          <w:sz w:val="20"/>
          <w:szCs w:val="20"/>
          <w:u w:val="single" w:color="000000"/>
        </w:rPr>
        <w:t>pre</w:t>
      </w:r>
      <w:r w:rsidRPr="00CF3647">
        <w:rPr>
          <w:rFonts w:ascii="Arial" w:eastAsia="Arial" w:hAnsi="Arial" w:cs="Arial"/>
          <w:spacing w:val="1"/>
          <w:sz w:val="20"/>
          <w:szCs w:val="20"/>
          <w:u w:val="single" w:color="000000"/>
        </w:rPr>
        <w:t>s</w:t>
      </w:r>
      <w:r w:rsidRPr="00CF3647">
        <w:rPr>
          <w:rFonts w:ascii="Arial" w:eastAsia="Arial" w:hAnsi="Arial" w:cs="Arial"/>
          <w:spacing w:val="2"/>
          <w:sz w:val="20"/>
          <w:szCs w:val="20"/>
          <w:u w:val="single" w:color="000000"/>
        </w:rPr>
        <w:t>e</w:t>
      </w:r>
      <w:r w:rsidRPr="00CF3647">
        <w:rPr>
          <w:rFonts w:ascii="Arial" w:eastAsia="Arial" w:hAnsi="Arial" w:cs="Arial"/>
          <w:sz w:val="20"/>
          <w:szCs w:val="20"/>
          <w:u w:val="single" w:color="000000"/>
        </w:rPr>
        <w:t>nte</w:t>
      </w:r>
      <w:r w:rsidRPr="00CF3647">
        <w:rPr>
          <w:rFonts w:ascii="Arial" w:eastAsia="Arial" w:hAnsi="Arial" w:cs="Arial"/>
          <w:spacing w:val="-7"/>
          <w:sz w:val="20"/>
          <w:szCs w:val="20"/>
          <w:u w:val="single" w:color="000000"/>
        </w:rPr>
        <w:t xml:space="preserve"> </w:t>
      </w:r>
      <w:r w:rsidR="00E86AC7">
        <w:rPr>
          <w:rFonts w:ascii="Arial" w:eastAsia="Arial" w:hAnsi="Arial" w:cs="Arial"/>
          <w:sz w:val="20"/>
          <w:szCs w:val="20"/>
          <w:u w:val="single" w:color="000000"/>
        </w:rPr>
        <w:t>proceso.</w:t>
      </w:r>
    </w:p>
    <w:p w14:paraId="2769FAA5" w14:textId="77777777" w:rsidR="00E93B40" w:rsidRPr="00CF3647" w:rsidRDefault="00E93B40" w:rsidP="00E93B40">
      <w:pPr>
        <w:spacing w:after="0" w:line="240" w:lineRule="auto"/>
        <w:contextualSpacing/>
        <w:jc w:val="both"/>
        <w:rPr>
          <w:rFonts w:ascii="Arial" w:eastAsia="ZTR1C.tmp" w:hAnsi="Arial" w:cs="Arial"/>
          <w:sz w:val="20"/>
          <w:szCs w:val="20"/>
          <w:lang w:eastAsia="es-ES"/>
        </w:rPr>
      </w:pPr>
    </w:p>
    <w:p w14:paraId="50D5030A" w14:textId="77777777" w:rsidR="00C54B3E" w:rsidRDefault="00C54B3E" w:rsidP="004907ED">
      <w:pPr>
        <w:spacing w:after="0" w:line="240" w:lineRule="auto"/>
        <w:jc w:val="both"/>
        <w:rPr>
          <w:rFonts w:ascii="Arial" w:eastAsia="Times New Roman" w:hAnsi="Arial" w:cs="Arial"/>
          <w:b/>
          <w:sz w:val="20"/>
          <w:szCs w:val="20"/>
          <w:lang w:eastAsia="es-ES"/>
        </w:rPr>
      </w:pPr>
    </w:p>
    <w:p w14:paraId="100A88B4" w14:textId="49014586" w:rsidR="004907ED" w:rsidRPr="00044ADF" w:rsidRDefault="004907ED" w:rsidP="004907ED">
      <w:pPr>
        <w:spacing w:after="0" w:line="240" w:lineRule="auto"/>
        <w:jc w:val="both"/>
        <w:rPr>
          <w:rFonts w:ascii="Arial" w:eastAsia="Times New Roman" w:hAnsi="Arial" w:cs="Arial"/>
          <w:b/>
          <w:sz w:val="20"/>
          <w:szCs w:val="20"/>
          <w:lang w:eastAsia="es-ES"/>
        </w:rPr>
      </w:pPr>
      <w:r w:rsidRPr="00044ADF">
        <w:rPr>
          <w:rFonts w:ascii="Arial" w:eastAsia="Times New Roman" w:hAnsi="Arial" w:cs="Arial"/>
          <w:b/>
          <w:sz w:val="20"/>
          <w:szCs w:val="20"/>
          <w:lang w:eastAsia="es-ES"/>
        </w:rPr>
        <w:t>CRITERIOS DIFERENCIALES PARA EMPRENDIMIENTOS Y EMPRESAS DE MUJERES Y M</w:t>
      </w:r>
      <w:r>
        <w:rPr>
          <w:rFonts w:ascii="Arial" w:eastAsia="Times New Roman" w:hAnsi="Arial" w:cs="Arial"/>
          <w:b/>
          <w:sz w:val="20"/>
          <w:szCs w:val="20"/>
          <w:lang w:eastAsia="es-ES"/>
        </w:rPr>
        <w:t>I</w:t>
      </w:r>
      <w:r w:rsidRPr="00044ADF">
        <w:rPr>
          <w:rFonts w:ascii="Arial" w:eastAsia="Times New Roman" w:hAnsi="Arial" w:cs="Arial"/>
          <w:b/>
          <w:sz w:val="20"/>
          <w:szCs w:val="20"/>
          <w:lang w:eastAsia="es-ES"/>
        </w:rPr>
        <w:t>P</w:t>
      </w:r>
      <w:r>
        <w:rPr>
          <w:rFonts w:ascii="Arial" w:eastAsia="Times New Roman" w:hAnsi="Arial" w:cs="Arial"/>
          <w:b/>
          <w:sz w:val="20"/>
          <w:szCs w:val="20"/>
          <w:lang w:eastAsia="es-ES"/>
        </w:rPr>
        <w:t>Y</w:t>
      </w:r>
      <w:r w:rsidRPr="00044ADF">
        <w:rPr>
          <w:rFonts w:ascii="Arial" w:eastAsia="Times New Roman" w:hAnsi="Arial" w:cs="Arial"/>
          <w:b/>
          <w:sz w:val="20"/>
          <w:szCs w:val="20"/>
          <w:lang w:eastAsia="es-ES"/>
        </w:rPr>
        <w:t>MES EN EL SISTEMA DE COMPRAS PÚBLICAS</w:t>
      </w:r>
    </w:p>
    <w:p w14:paraId="7F2B1F47" w14:textId="77777777" w:rsidR="004907ED" w:rsidRDefault="004907ED" w:rsidP="004907ED">
      <w:pPr>
        <w:spacing w:after="0" w:line="240" w:lineRule="auto"/>
        <w:jc w:val="both"/>
        <w:rPr>
          <w:rFonts w:ascii="Arial" w:eastAsia="Times New Roman" w:hAnsi="Arial" w:cs="Arial"/>
          <w:bCs/>
          <w:sz w:val="20"/>
          <w:szCs w:val="20"/>
          <w:lang w:eastAsia="es-ES"/>
        </w:rPr>
      </w:pPr>
    </w:p>
    <w:p w14:paraId="350A0C58" w14:textId="0F267C72" w:rsidR="007C42ED" w:rsidRPr="007C42ED" w:rsidRDefault="007C42ED" w:rsidP="007C42ED">
      <w:pPr>
        <w:spacing w:after="0" w:line="240" w:lineRule="auto"/>
        <w:jc w:val="both"/>
        <w:rPr>
          <w:rFonts w:ascii="Arial" w:eastAsia="Times New Roman" w:hAnsi="Arial" w:cs="Arial"/>
          <w:bCs/>
          <w:sz w:val="20"/>
          <w:szCs w:val="20"/>
          <w:lang w:eastAsia="es-ES"/>
        </w:rPr>
      </w:pPr>
      <w:r w:rsidRPr="007C42ED">
        <w:rPr>
          <w:rFonts w:ascii="Arial" w:eastAsia="Times New Roman" w:hAnsi="Arial" w:cs="Arial"/>
          <w:bCs/>
          <w:sz w:val="20"/>
          <w:szCs w:val="20"/>
          <w:lang w:eastAsia="es-ES"/>
        </w:rPr>
        <w:t xml:space="preserve">En aras de incentivar y aplicar criterios diferenciales al proceso de selección, los proponentes que </w:t>
      </w:r>
      <w:r>
        <w:rPr>
          <w:rFonts w:ascii="Arial" w:eastAsia="Times New Roman" w:hAnsi="Arial" w:cs="Arial"/>
          <w:bCs/>
          <w:sz w:val="20"/>
          <w:szCs w:val="20"/>
          <w:lang w:eastAsia="es-ES"/>
        </w:rPr>
        <w:t xml:space="preserve">de conformidad con </w:t>
      </w:r>
      <w:r w:rsidRPr="007C42ED">
        <w:rPr>
          <w:rFonts w:ascii="Arial" w:eastAsia="Times New Roman" w:hAnsi="Arial" w:cs="Arial"/>
          <w:bCs/>
          <w:sz w:val="20"/>
          <w:szCs w:val="20"/>
          <w:lang w:eastAsia="es-ES"/>
        </w:rPr>
        <w:t>artículo 2.2.1.2.4.2.14. del Decreto 1860 de 2021, y que cumplan con las condiciones allí señaladas</w:t>
      </w:r>
      <w:r>
        <w:rPr>
          <w:rFonts w:ascii="Arial" w:eastAsia="Times New Roman" w:hAnsi="Arial" w:cs="Arial"/>
          <w:bCs/>
          <w:sz w:val="20"/>
          <w:szCs w:val="20"/>
          <w:lang w:eastAsia="es-ES"/>
        </w:rPr>
        <w:t xml:space="preserve">, </w:t>
      </w:r>
      <w:r w:rsidRPr="007C42ED">
        <w:rPr>
          <w:rFonts w:ascii="Arial" w:eastAsia="Times New Roman" w:hAnsi="Arial" w:cs="Arial"/>
          <w:bCs/>
          <w:sz w:val="20"/>
          <w:szCs w:val="20"/>
          <w:lang w:eastAsia="es-ES"/>
        </w:rPr>
        <w:t>se encuentren catalogados como:</w:t>
      </w:r>
    </w:p>
    <w:p w14:paraId="5D886655" w14:textId="77777777" w:rsidR="007C42ED" w:rsidRPr="007C42ED" w:rsidRDefault="007C42ED" w:rsidP="007C42ED">
      <w:pPr>
        <w:spacing w:after="0" w:line="240" w:lineRule="auto"/>
        <w:jc w:val="both"/>
        <w:rPr>
          <w:rFonts w:ascii="Arial" w:eastAsia="Times New Roman" w:hAnsi="Arial" w:cs="Arial"/>
          <w:b/>
          <w:bCs/>
          <w:sz w:val="20"/>
          <w:szCs w:val="20"/>
          <w:lang w:eastAsia="es-ES"/>
        </w:rPr>
      </w:pPr>
    </w:p>
    <w:p w14:paraId="54CAA6F7" w14:textId="77777777" w:rsidR="007C42ED" w:rsidRPr="007C42ED" w:rsidRDefault="007C42ED" w:rsidP="007C42ED">
      <w:pPr>
        <w:numPr>
          <w:ilvl w:val="0"/>
          <w:numId w:val="42"/>
        </w:numPr>
        <w:spacing w:after="0" w:line="240" w:lineRule="auto"/>
        <w:jc w:val="both"/>
        <w:rPr>
          <w:rFonts w:ascii="Arial" w:eastAsia="Times New Roman" w:hAnsi="Arial" w:cs="Arial"/>
          <w:bCs/>
          <w:sz w:val="20"/>
          <w:szCs w:val="20"/>
          <w:lang w:eastAsia="es-ES"/>
        </w:rPr>
      </w:pPr>
      <w:proofErr w:type="spellStart"/>
      <w:r w:rsidRPr="007C42ED">
        <w:rPr>
          <w:rFonts w:ascii="Arial" w:eastAsia="Times New Roman" w:hAnsi="Arial" w:cs="Arial"/>
          <w:bCs/>
          <w:sz w:val="20"/>
          <w:szCs w:val="20"/>
          <w:lang w:eastAsia="es-ES"/>
        </w:rPr>
        <w:t>Mipymes</w:t>
      </w:r>
      <w:proofErr w:type="spellEnd"/>
      <w:r w:rsidRPr="007C42ED">
        <w:rPr>
          <w:rFonts w:ascii="Arial" w:eastAsia="Times New Roman" w:hAnsi="Arial" w:cs="Arial"/>
          <w:bCs/>
          <w:sz w:val="20"/>
          <w:szCs w:val="20"/>
          <w:lang w:eastAsia="es-ES"/>
        </w:rPr>
        <w:t xml:space="preserve"> </w:t>
      </w:r>
    </w:p>
    <w:p w14:paraId="7D7434A2" w14:textId="6E1D24BF" w:rsidR="007C42ED" w:rsidRDefault="007C42ED" w:rsidP="007C42ED">
      <w:pPr>
        <w:numPr>
          <w:ilvl w:val="0"/>
          <w:numId w:val="42"/>
        </w:numPr>
        <w:spacing w:after="0" w:line="240" w:lineRule="auto"/>
        <w:jc w:val="both"/>
        <w:rPr>
          <w:rFonts w:ascii="Arial" w:eastAsia="Times New Roman" w:hAnsi="Arial" w:cs="Arial"/>
          <w:bCs/>
          <w:sz w:val="20"/>
          <w:szCs w:val="20"/>
          <w:lang w:eastAsia="es-ES"/>
        </w:rPr>
      </w:pPr>
      <w:r w:rsidRPr="007C42ED">
        <w:rPr>
          <w:rFonts w:ascii="Arial" w:eastAsia="Times New Roman" w:hAnsi="Arial" w:cs="Arial"/>
          <w:bCs/>
          <w:sz w:val="20"/>
          <w:szCs w:val="20"/>
          <w:lang w:eastAsia="es-ES"/>
        </w:rPr>
        <w:t>Emprendimientos y empresas de mujeres.</w:t>
      </w:r>
    </w:p>
    <w:p w14:paraId="2438173E" w14:textId="521892DE" w:rsidR="00F014AF" w:rsidRPr="00F014AF" w:rsidRDefault="00F014AF" w:rsidP="00737F8C">
      <w:pPr>
        <w:pStyle w:val="Prrafodelista"/>
        <w:numPr>
          <w:ilvl w:val="0"/>
          <w:numId w:val="42"/>
        </w:numPr>
        <w:spacing w:after="0" w:line="240" w:lineRule="auto"/>
        <w:jc w:val="both"/>
        <w:rPr>
          <w:rFonts w:ascii="Arial" w:eastAsia="Times New Roman" w:hAnsi="Arial" w:cs="Arial"/>
          <w:bCs/>
          <w:sz w:val="20"/>
          <w:szCs w:val="20"/>
          <w:lang w:eastAsia="es-ES"/>
        </w:rPr>
      </w:pPr>
      <w:r w:rsidRPr="00F014AF">
        <w:rPr>
          <w:rFonts w:ascii="Arial" w:eastAsia="Times New Roman" w:hAnsi="Arial" w:cs="Arial"/>
          <w:bCs/>
          <w:sz w:val="20"/>
          <w:szCs w:val="20"/>
          <w:lang w:eastAsia="es-ES"/>
        </w:rPr>
        <w:t>Jóvenes egresados del sistema de protección del ICBF.</w:t>
      </w:r>
    </w:p>
    <w:p w14:paraId="6E14220F" w14:textId="77777777" w:rsidR="007C42ED" w:rsidRPr="007C42ED" w:rsidRDefault="007C42ED" w:rsidP="007C42ED">
      <w:pPr>
        <w:numPr>
          <w:ilvl w:val="0"/>
          <w:numId w:val="42"/>
        </w:numPr>
        <w:spacing w:after="0" w:line="240" w:lineRule="auto"/>
        <w:jc w:val="both"/>
        <w:rPr>
          <w:rFonts w:ascii="Arial" w:eastAsia="Times New Roman" w:hAnsi="Arial" w:cs="Arial"/>
          <w:bCs/>
          <w:sz w:val="20"/>
          <w:szCs w:val="20"/>
          <w:lang w:eastAsia="es-ES"/>
        </w:rPr>
      </w:pPr>
      <w:r w:rsidRPr="007C42ED">
        <w:rPr>
          <w:rFonts w:ascii="Arial" w:eastAsia="Times New Roman" w:hAnsi="Arial" w:cs="Arial"/>
          <w:bCs/>
          <w:sz w:val="20"/>
          <w:szCs w:val="20"/>
          <w:lang w:eastAsia="es-ES"/>
        </w:rPr>
        <w:t>Emprendimientos y empresas de personas con discapacidad.</w:t>
      </w:r>
    </w:p>
    <w:p w14:paraId="156B995B" w14:textId="77777777" w:rsidR="007C42ED" w:rsidRPr="007C42ED" w:rsidRDefault="007C42ED" w:rsidP="007C42ED">
      <w:pPr>
        <w:spacing w:after="0" w:line="240" w:lineRule="auto"/>
        <w:jc w:val="both"/>
        <w:rPr>
          <w:rFonts w:ascii="Arial" w:eastAsia="Times New Roman" w:hAnsi="Arial" w:cs="Arial"/>
          <w:bCs/>
          <w:sz w:val="20"/>
          <w:szCs w:val="20"/>
          <w:lang w:eastAsia="es-ES"/>
        </w:rPr>
      </w:pPr>
    </w:p>
    <w:p w14:paraId="5BE6EDEE" w14:textId="0F2A7E74" w:rsidR="007C42ED" w:rsidRDefault="007C42ED" w:rsidP="007C42ED">
      <w:pPr>
        <w:spacing w:after="0" w:line="240" w:lineRule="auto"/>
        <w:jc w:val="both"/>
        <w:rPr>
          <w:rFonts w:ascii="Arial" w:eastAsia="Times New Roman" w:hAnsi="Arial" w:cs="Arial"/>
          <w:bCs/>
          <w:sz w:val="20"/>
          <w:szCs w:val="20"/>
          <w:lang w:eastAsia="es-ES"/>
        </w:rPr>
      </w:pPr>
      <w:r w:rsidRPr="007C42ED">
        <w:rPr>
          <w:rFonts w:ascii="Arial" w:eastAsia="Times New Roman" w:hAnsi="Arial" w:cs="Arial"/>
          <w:bCs/>
          <w:sz w:val="20"/>
          <w:szCs w:val="20"/>
          <w:lang w:eastAsia="es-ES"/>
        </w:rPr>
        <w:t xml:space="preserve">Podrán presentar </w:t>
      </w:r>
      <w:r w:rsidRPr="007C42ED">
        <w:rPr>
          <w:rFonts w:ascii="Arial" w:eastAsia="Times New Roman" w:hAnsi="Arial" w:cs="Arial"/>
          <w:b/>
          <w:bCs/>
          <w:sz w:val="20"/>
          <w:szCs w:val="20"/>
          <w:lang w:eastAsia="es-ES"/>
        </w:rPr>
        <w:t xml:space="preserve">un máximo de </w:t>
      </w:r>
      <w:r>
        <w:rPr>
          <w:rFonts w:ascii="Arial" w:eastAsia="Times New Roman" w:hAnsi="Arial" w:cs="Arial"/>
          <w:b/>
          <w:bCs/>
          <w:sz w:val="20"/>
          <w:szCs w:val="20"/>
          <w:lang w:eastAsia="es-ES"/>
        </w:rPr>
        <w:t xml:space="preserve">cinco </w:t>
      </w:r>
      <w:r w:rsidRPr="007C42ED">
        <w:rPr>
          <w:rFonts w:ascii="Arial" w:eastAsia="Times New Roman" w:hAnsi="Arial" w:cs="Arial"/>
          <w:b/>
          <w:bCs/>
          <w:sz w:val="20"/>
          <w:szCs w:val="20"/>
          <w:lang w:eastAsia="es-ES"/>
        </w:rPr>
        <w:t>(</w:t>
      </w:r>
      <w:r>
        <w:rPr>
          <w:rFonts w:ascii="Arial" w:eastAsia="Times New Roman" w:hAnsi="Arial" w:cs="Arial"/>
          <w:b/>
          <w:bCs/>
          <w:sz w:val="20"/>
          <w:szCs w:val="20"/>
          <w:lang w:eastAsia="es-ES"/>
        </w:rPr>
        <w:t>5</w:t>
      </w:r>
      <w:r w:rsidRPr="007C42ED">
        <w:rPr>
          <w:rFonts w:ascii="Arial" w:eastAsia="Times New Roman" w:hAnsi="Arial" w:cs="Arial"/>
          <w:b/>
          <w:bCs/>
          <w:sz w:val="20"/>
          <w:szCs w:val="20"/>
          <w:lang w:eastAsia="es-ES"/>
        </w:rPr>
        <w:t>)</w:t>
      </w:r>
      <w:r w:rsidR="00C83A65">
        <w:rPr>
          <w:rFonts w:ascii="Arial" w:eastAsia="Times New Roman" w:hAnsi="Arial" w:cs="Arial"/>
          <w:b/>
          <w:bCs/>
          <w:sz w:val="20"/>
          <w:szCs w:val="20"/>
          <w:lang w:eastAsia="es-ES"/>
        </w:rPr>
        <w:t xml:space="preserve"> </w:t>
      </w:r>
      <w:r w:rsidR="00C83A65" w:rsidRPr="006600A5">
        <w:rPr>
          <w:rFonts w:ascii="Arial" w:eastAsia="Times New Roman" w:hAnsi="Arial" w:cs="Arial"/>
          <w:sz w:val="20"/>
          <w:szCs w:val="20"/>
          <w:lang w:eastAsia="es-ES"/>
        </w:rPr>
        <w:t>contratos</w:t>
      </w:r>
      <w:r w:rsidR="001B46E5">
        <w:rPr>
          <w:rFonts w:ascii="Arial" w:eastAsia="Times New Roman" w:hAnsi="Arial" w:cs="Arial"/>
          <w:sz w:val="20"/>
          <w:szCs w:val="20"/>
          <w:lang w:eastAsia="es-ES"/>
        </w:rPr>
        <w:t xml:space="preserve">, </w:t>
      </w:r>
      <w:r w:rsidR="001B46E5" w:rsidRPr="001B46E5">
        <w:rPr>
          <w:rFonts w:ascii="Arial" w:eastAsia="Times New Roman" w:hAnsi="Arial" w:cs="Arial"/>
          <w:sz w:val="20"/>
          <w:szCs w:val="20"/>
          <w:lang w:eastAsia="es-ES"/>
        </w:rPr>
        <w:t>cuya sumatoria sea igual o superior al 100% de presupuesto oficial del proceso, los cuales, en todo caso, deberán cumplir todas las condiciones y parámetros descritos en el numeral 6.1.4.1. de este estudio previo</w:t>
      </w:r>
    </w:p>
    <w:p w14:paraId="3ED0C663" w14:textId="77777777" w:rsidR="00E036D0" w:rsidRDefault="00E036D0" w:rsidP="007C42ED">
      <w:pPr>
        <w:spacing w:after="0" w:line="240" w:lineRule="auto"/>
        <w:jc w:val="both"/>
        <w:rPr>
          <w:rFonts w:ascii="Arial" w:eastAsia="Times New Roman" w:hAnsi="Arial" w:cs="Arial"/>
          <w:bCs/>
          <w:sz w:val="20"/>
          <w:szCs w:val="20"/>
          <w:lang w:eastAsia="es-ES"/>
        </w:rPr>
      </w:pPr>
    </w:p>
    <w:p w14:paraId="5F2C4E53" w14:textId="211FED7B" w:rsidR="00E036D0" w:rsidRPr="007C42ED" w:rsidRDefault="00E036D0" w:rsidP="007C42ED">
      <w:pPr>
        <w:spacing w:after="0" w:line="240" w:lineRule="auto"/>
        <w:jc w:val="both"/>
        <w:rPr>
          <w:rFonts w:ascii="Arial" w:eastAsia="Times New Roman" w:hAnsi="Arial" w:cs="Arial"/>
          <w:bCs/>
          <w:sz w:val="20"/>
          <w:szCs w:val="20"/>
          <w:lang w:eastAsia="es-ES"/>
        </w:rPr>
      </w:pPr>
      <w:r w:rsidRPr="00E036D0">
        <w:rPr>
          <w:rFonts w:ascii="Arial" w:eastAsia="Times New Roman" w:hAnsi="Arial" w:cs="Arial"/>
          <w:bCs/>
          <w:sz w:val="20"/>
          <w:szCs w:val="20"/>
          <w:lang w:eastAsia="es-ES"/>
        </w:rPr>
        <w:t>(</w:t>
      </w:r>
      <w:r>
        <w:rPr>
          <w:rFonts w:ascii="Arial" w:eastAsia="Times New Roman" w:hAnsi="Arial" w:cs="Arial"/>
          <w:bCs/>
          <w:sz w:val="20"/>
          <w:szCs w:val="20"/>
          <w:lang w:eastAsia="es-ES"/>
        </w:rPr>
        <w:t>L</w:t>
      </w:r>
      <w:r w:rsidRPr="00E036D0">
        <w:rPr>
          <w:rFonts w:ascii="Arial" w:eastAsia="Times New Roman" w:hAnsi="Arial" w:cs="Arial"/>
          <w:bCs/>
          <w:sz w:val="20"/>
          <w:szCs w:val="20"/>
          <w:lang w:eastAsia="es-ES"/>
        </w:rPr>
        <w:t xml:space="preserve">a acreditación de la condición de </w:t>
      </w:r>
      <w:proofErr w:type="spellStart"/>
      <w:r w:rsidRPr="00E036D0">
        <w:rPr>
          <w:rFonts w:ascii="Arial" w:eastAsia="Times New Roman" w:hAnsi="Arial" w:cs="Arial"/>
          <w:bCs/>
          <w:sz w:val="20"/>
          <w:szCs w:val="20"/>
          <w:lang w:eastAsia="es-ES"/>
        </w:rPr>
        <w:t>Mipyme</w:t>
      </w:r>
      <w:proofErr w:type="spellEnd"/>
      <w:r w:rsidRPr="00E036D0">
        <w:rPr>
          <w:rFonts w:ascii="Arial" w:eastAsia="Times New Roman" w:hAnsi="Arial" w:cs="Arial"/>
          <w:bCs/>
          <w:sz w:val="20"/>
          <w:szCs w:val="20"/>
          <w:lang w:eastAsia="es-ES"/>
        </w:rPr>
        <w:t xml:space="preserve"> se verificará en el Registro Único de Proponentes – RUP y/o el certificado de existencia y representación legal expedido por la Cámara de Comercio)</w:t>
      </w:r>
    </w:p>
    <w:p w14:paraId="298D1694" w14:textId="77777777" w:rsidR="007C42ED" w:rsidRDefault="007C42ED" w:rsidP="004907ED">
      <w:pPr>
        <w:spacing w:after="0" w:line="240" w:lineRule="auto"/>
        <w:jc w:val="both"/>
        <w:rPr>
          <w:rFonts w:ascii="Arial" w:eastAsia="Times New Roman" w:hAnsi="Arial" w:cs="Arial"/>
          <w:bCs/>
          <w:sz w:val="20"/>
          <w:szCs w:val="20"/>
          <w:lang w:eastAsia="es-ES"/>
        </w:rPr>
      </w:pPr>
    </w:p>
    <w:p w14:paraId="0AC3AEDF" w14:textId="7AF29746" w:rsidR="00CF31A9" w:rsidRDefault="00F014AF" w:rsidP="004907ED">
      <w:pPr>
        <w:spacing w:after="0" w:line="240" w:lineRule="auto"/>
        <w:jc w:val="both"/>
        <w:rPr>
          <w:rFonts w:ascii="Arial" w:eastAsia="Times New Roman" w:hAnsi="Arial" w:cs="Arial"/>
          <w:bCs/>
          <w:sz w:val="20"/>
          <w:szCs w:val="20"/>
          <w:lang w:eastAsia="es-ES"/>
        </w:rPr>
      </w:pPr>
      <w:r w:rsidRPr="00F014AF">
        <w:rPr>
          <w:rFonts w:ascii="Arial" w:eastAsia="Times New Roman" w:hAnsi="Arial" w:cs="Arial"/>
          <w:bCs/>
          <w:sz w:val="20"/>
          <w:szCs w:val="20"/>
          <w:lang w:eastAsia="es-ES"/>
        </w:rPr>
        <w:t>La acreditación de las calidades antes referenciadas se verificará bajo los parámetros normativos y los lineamientos explicativos establecidos en este pliego (Artículos 5to de la Ley 2479 del 2025, 2.2.1.2.4.2.14. del Decreto 1860 de 2021, y 2.2.1.2.4.2.6. del Decreto 1082 de 2015, etc.)</w:t>
      </w:r>
    </w:p>
    <w:p w14:paraId="3B2BEAEC" w14:textId="77777777" w:rsidR="00F014AF" w:rsidRDefault="00F014AF" w:rsidP="004907ED">
      <w:pPr>
        <w:spacing w:after="0" w:line="240" w:lineRule="auto"/>
        <w:jc w:val="both"/>
        <w:rPr>
          <w:rFonts w:ascii="Arial" w:eastAsia="Times New Roman" w:hAnsi="Arial" w:cs="Arial"/>
          <w:bCs/>
          <w:sz w:val="20"/>
          <w:szCs w:val="20"/>
          <w:lang w:eastAsia="es-ES"/>
        </w:rPr>
      </w:pPr>
    </w:p>
    <w:p w14:paraId="293681B0" w14:textId="77777777" w:rsidR="00F014AF" w:rsidRPr="00044ADF" w:rsidRDefault="00F014AF" w:rsidP="004907ED">
      <w:pPr>
        <w:spacing w:after="0" w:line="240" w:lineRule="auto"/>
        <w:jc w:val="both"/>
        <w:rPr>
          <w:rFonts w:ascii="Arial" w:eastAsia="Times New Roman" w:hAnsi="Arial" w:cs="Arial"/>
          <w:bCs/>
          <w:sz w:val="20"/>
          <w:szCs w:val="20"/>
          <w:lang w:eastAsia="es-ES"/>
        </w:rPr>
      </w:pPr>
    </w:p>
    <w:p w14:paraId="3C5455EA" w14:textId="1A8C9807" w:rsidR="00E93B40" w:rsidRPr="000C3CBC" w:rsidRDefault="00E93B40" w:rsidP="000C3CBC">
      <w:pPr>
        <w:pStyle w:val="Prrafodelista"/>
        <w:numPr>
          <w:ilvl w:val="3"/>
          <w:numId w:val="8"/>
        </w:numPr>
        <w:spacing w:after="0" w:line="240" w:lineRule="auto"/>
        <w:jc w:val="both"/>
        <w:rPr>
          <w:rFonts w:ascii="Arial" w:eastAsia="ZTR1C.tmp" w:hAnsi="Arial" w:cs="Arial"/>
          <w:b/>
          <w:sz w:val="20"/>
          <w:szCs w:val="20"/>
          <w:lang w:val="es-ES" w:eastAsia="es-ES"/>
        </w:rPr>
      </w:pPr>
      <w:r w:rsidRPr="000C3CBC">
        <w:rPr>
          <w:rFonts w:ascii="Arial" w:eastAsia="ZTR1C.tmp" w:hAnsi="Arial" w:cs="Arial"/>
          <w:b/>
          <w:sz w:val="20"/>
          <w:szCs w:val="20"/>
          <w:lang w:val="es-ES" w:eastAsia="es-ES"/>
        </w:rPr>
        <w:t>Equipo de Trabajo</w:t>
      </w:r>
    </w:p>
    <w:p w14:paraId="0A70BE70" w14:textId="77777777" w:rsidR="00E93B40" w:rsidRPr="00CF3647" w:rsidRDefault="00E93B40" w:rsidP="00E93B40">
      <w:pPr>
        <w:spacing w:after="0" w:line="240" w:lineRule="auto"/>
        <w:contextualSpacing/>
        <w:jc w:val="both"/>
        <w:rPr>
          <w:rFonts w:ascii="Arial" w:eastAsia="ZTR1C.tmp" w:hAnsi="Arial" w:cs="Arial"/>
          <w:sz w:val="20"/>
          <w:szCs w:val="20"/>
          <w:lang w:val="es-ES" w:eastAsia="es-ES"/>
        </w:rPr>
      </w:pPr>
    </w:p>
    <w:p w14:paraId="635FF463" w14:textId="77777777" w:rsidR="00B94823" w:rsidRPr="00D40843" w:rsidRDefault="00B94823" w:rsidP="00B94823">
      <w:pPr>
        <w:tabs>
          <w:tab w:val="left" w:pos="8647"/>
        </w:tabs>
        <w:spacing w:after="0" w:line="240" w:lineRule="auto"/>
        <w:jc w:val="both"/>
        <w:rPr>
          <w:rFonts w:ascii="Arial" w:hAnsi="Arial" w:cs="Arial"/>
          <w:b/>
          <w:bCs/>
          <w:sz w:val="20"/>
          <w:szCs w:val="20"/>
        </w:rPr>
      </w:pPr>
      <w:r w:rsidRPr="00D40843">
        <w:rPr>
          <w:rFonts w:ascii="Arial" w:hAnsi="Arial" w:cs="Arial"/>
          <w:sz w:val="20"/>
          <w:szCs w:val="20"/>
        </w:rPr>
        <w:t xml:space="preserve">El proponente deberá manifestar, mediante la presentación del </w:t>
      </w:r>
      <w:r w:rsidRPr="00C0330B">
        <w:rPr>
          <w:rFonts w:ascii="Arial" w:hAnsi="Arial" w:cs="Arial"/>
          <w:b/>
          <w:bCs/>
          <w:sz w:val="20"/>
          <w:szCs w:val="20"/>
        </w:rPr>
        <w:t>Formato Correspondiente</w:t>
      </w:r>
      <w:r w:rsidRPr="00D40843">
        <w:rPr>
          <w:rFonts w:ascii="Arial" w:hAnsi="Arial" w:cs="Arial"/>
          <w:sz w:val="20"/>
          <w:szCs w:val="20"/>
        </w:rPr>
        <w:t xml:space="preserve">, su compromiso para el ofrecimiento de los perfiles del equipo mínimo de trabajo requerido por la Entidad, indicado en el Anexo Técnico de este proceso. El proponente que no haga entrega del formato de compromiso de ofrecimiento será evaluado como </w:t>
      </w:r>
      <w:r w:rsidRPr="00D40843">
        <w:rPr>
          <w:rFonts w:ascii="Arial" w:hAnsi="Arial" w:cs="Arial"/>
          <w:b/>
          <w:bCs/>
          <w:sz w:val="20"/>
          <w:szCs w:val="20"/>
        </w:rPr>
        <w:t>NO HABILITADO TÉCNICAMENTE.</w:t>
      </w:r>
    </w:p>
    <w:p w14:paraId="732F614A" w14:textId="77777777" w:rsidR="00B94823" w:rsidRPr="00D40843" w:rsidRDefault="00B94823" w:rsidP="00B94823">
      <w:pPr>
        <w:tabs>
          <w:tab w:val="left" w:pos="8647"/>
        </w:tabs>
        <w:spacing w:after="0" w:line="240" w:lineRule="auto"/>
        <w:jc w:val="both"/>
        <w:rPr>
          <w:rFonts w:ascii="Arial" w:hAnsi="Arial" w:cs="Arial"/>
          <w:b/>
          <w:bCs/>
          <w:sz w:val="20"/>
          <w:szCs w:val="20"/>
        </w:rPr>
      </w:pPr>
    </w:p>
    <w:p w14:paraId="7BB4403A" w14:textId="1C8EFF02" w:rsidR="00B94823" w:rsidRPr="00D40843" w:rsidRDefault="00B94823" w:rsidP="00B94823">
      <w:pPr>
        <w:tabs>
          <w:tab w:val="left" w:pos="8647"/>
        </w:tabs>
        <w:spacing w:after="0" w:line="240" w:lineRule="auto"/>
        <w:jc w:val="both"/>
        <w:rPr>
          <w:rFonts w:ascii="Arial" w:hAnsi="Arial" w:cs="Arial"/>
          <w:sz w:val="20"/>
          <w:szCs w:val="20"/>
        </w:rPr>
      </w:pPr>
      <w:r w:rsidRPr="00D40843">
        <w:rPr>
          <w:rFonts w:ascii="Arial" w:hAnsi="Arial" w:cs="Arial"/>
          <w:sz w:val="20"/>
          <w:szCs w:val="20"/>
        </w:rPr>
        <w:t xml:space="preserve">Para el caso de acreditación del puntaje en </w:t>
      </w:r>
      <w:r w:rsidR="00A8457E">
        <w:rPr>
          <w:rFonts w:ascii="Arial" w:hAnsi="Arial" w:cs="Arial"/>
          <w:sz w:val="20"/>
          <w:szCs w:val="20"/>
        </w:rPr>
        <w:t xml:space="preserve">los cargos de </w:t>
      </w:r>
      <w:proofErr w:type="gramStart"/>
      <w:r w:rsidR="00A8457E">
        <w:rPr>
          <w:rFonts w:ascii="Arial" w:hAnsi="Arial" w:cs="Arial"/>
          <w:sz w:val="20"/>
          <w:szCs w:val="20"/>
        </w:rPr>
        <w:t>Director</w:t>
      </w:r>
      <w:proofErr w:type="gramEnd"/>
      <w:r w:rsidR="00A8457E">
        <w:rPr>
          <w:rFonts w:ascii="Arial" w:hAnsi="Arial" w:cs="Arial"/>
          <w:sz w:val="20"/>
          <w:szCs w:val="20"/>
        </w:rPr>
        <w:t xml:space="preserve"> de Proyecto, Profesional de Pavimentos y Profesional Ambient</w:t>
      </w:r>
      <w:r w:rsidR="003D21EC">
        <w:rPr>
          <w:rFonts w:ascii="Arial" w:hAnsi="Arial" w:cs="Arial"/>
          <w:sz w:val="20"/>
          <w:szCs w:val="20"/>
        </w:rPr>
        <w:t>al</w:t>
      </w:r>
      <w:r w:rsidRPr="00D40843">
        <w:rPr>
          <w:rFonts w:ascii="Arial" w:hAnsi="Arial" w:cs="Arial"/>
          <w:sz w:val="20"/>
          <w:szCs w:val="20"/>
        </w:rPr>
        <w:t xml:space="preserve">, </w:t>
      </w:r>
      <w:r w:rsidRPr="000C3CBC">
        <w:rPr>
          <w:rFonts w:ascii="Arial" w:hAnsi="Arial" w:cs="Arial"/>
          <w:sz w:val="20"/>
          <w:szCs w:val="20"/>
          <w:u w:val="single"/>
        </w:rPr>
        <w:t xml:space="preserve">el proponente deberá presentar con la propuesta, </w:t>
      </w:r>
      <w:bookmarkStart w:id="2" w:name="_Hlk183079187"/>
      <w:r w:rsidRPr="000C3CBC">
        <w:rPr>
          <w:rFonts w:ascii="Arial" w:hAnsi="Arial" w:cs="Arial"/>
          <w:sz w:val="20"/>
          <w:szCs w:val="20"/>
          <w:u w:val="single"/>
        </w:rPr>
        <w:t xml:space="preserve">las hojas de </w:t>
      </w:r>
      <w:r w:rsidRPr="000C3CBC">
        <w:rPr>
          <w:rFonts w:ascii="Arial" w:hAnsi="Arial" w:cs="Arial"/>
          <w:sz w:val="20"/>
          <w:szCs w:val="20"/>
          <w:u w:val="single"/>
        </w:rPr>
        <w:lastRenderedPageBreak/>
        <w:t xml:space="preserve">vida junto con los soportes de formación académica y de experiencia </w:t>
      </w:r>
      <w:r w:rsidRPr="00135389">
        <w:rPr>
          <w:rFonts w:ascii="Arial" w:hAnsi="Arial" w:cs="Arial"/>
          <w:sz w:val="20"/>
          <w:szCs w:val="20"/>
          <w:u w:val="single"/>
        </w:rPr>
        <w:t>habilitantes</w:t>
      </w:r>
      <w:r w:rsidRPr="00D40843">
        <w:rPr>
          <w:rFonts w:ascii="Arial" w:hAnsi="Arial" w:cs="Arial"/>
          <w:sz w:val="20"/>
          <w:szCs w:val="20"/>
          <w:u w:val="single"/>
        </w:rPr>
        <w:t xml:space="preserve"> y ponderables</w:t>
      </w:r>
      <w:r w:rsidRPr="00D40843">
        <w:rPr>
          <w:rFonts w:ascii="Arial" w:hAnsi="Arial" w:cs="Arial"/>
          <w:sz w:val="20"/>
          <w:szCs w:val="20"/>
        </w:rPr>
        <w:t xml:space="preserve"> que pretenda hacer valer en el proceso</w:t>
      </w:r>
      <w:bookmarkEnd w:id="2"/>
      <w:r w:rsidRPr="00D40843">
        <w:rPr>
          <w:rFonts w:ascii="Arial" w:hAnsi="Arial" w:cs="Arial"/>
          <w:sz w:val="20"/>
          <w:szCs w:val="20"/>
        </w:rPr>
        <w:t xml:space="preserve">. El proponente que no presente junto con su propuesta las hojas de vida y las certificaciones para acreditar la </w:t>
      </w:r>
      <w:r w:rsidRPr="005D1B39">
        <w:rPr>
          <w:rFonts w:ascii="Arial" w:hAnsi="Arial" w:cs="Arial"/>
          <w:sz w:val="20"/>
          <w:szCs w:val="20"/>
          <w:u w:val="single"/>
        </w:rPr>
        <w:t>formación y experiencia ponderable</w:t>
      </w:r>
      <w:r w:rsidRPr="00D40843">
        <w:rPr>
          <w:rFonts w:ascii="Arial" w:hAnsi="Arial" w:cs="Arial"/>
          <w:sz w:val="20"/>
          <w:szCs w:val="20"/>
        </w:rPr>
        <w:t xml:space="preserve"> de los cargos de </w:t>
      </w:r>
      <w:proofErr w:type="gramStart"/>
      <w:r w:rsidR="005F4BA4">
        <w:rPr>
          <w:rFonts w:ascii="Arial" w:hAnsi="Arial" w:cs="Arial"/>
          <w:sz w:val="20"/>
          <w:szCs w:val="20"/>
        </w:rPr>
        <w:t>Director</w:t>
      </w:r>
      <w:proofErr w:type="gramEnd"/>
      <w:r w:rsidR="005F4BA4">
        <w:rPr>
          <w:rFonts w:ascii="Arial" w:hAnsi="Arial" w:cs="Arial"/>
          <w:sz w:val="20"/>
          <w:szCs w:val="20"/>
        </w:rPr>
        <w:t xml:space="preserve"> de Proyecto, Profesional de Pavimentos y Profesional Ambiental</w:t>
      </w:r>
      <w:r w:rsidR="005F4BA4" w:rsidRPr="00D40843" w:rsidDel="005F4BA4">
        <w:rPr>
          <w:rFonts w:ascii="Arial" w:hAnsi="Arial" w:cs="Arial"/>
          <w:sz w:val="20"/>
          <w:szCs w:val="20"/>
        </w:rPr>
        <w:t xml:space="preserve"> </w:t>
      </w:r>
      <w:r w:rsidRPr="00D40843">
        <w:rPr>
          <w:rFonts w:ascii="Arial" w:hAnsi="Arial" w:cs="Arial"/>
          <w:b/>
          <w:bCs/>
          <w:sz w:val="20"/>
          <w:szCs w:val="20"/>
        </w:rPr>
        <w:t xml:space="preserve">NO </w:t>
      </w:r>
      <w:r w:rsidRPr="00D40843">
        <w:rPr>
          <w:rFonts w:ascii="Arial" w:hAnsi="Arial" w:cs="Arial"/>
          <w:sz w:val="20"/>
          <w:szCs w:val="20"/>
        </w:rPr>
        <w:t xml:space="preserve">podrá presentarlos posteriormente a efectos de subsanación, toda vez que se trata de </w:t>
      </w:r>
      <w:r w:rsidR="00F014AF">
        <w:rPr>
          <w:rFonts w:ascii="Arial" w:hAnsi="Arial" w:cs="Arial"/>
          <w:sz w:val="20"/>
          <w:szCs w:val="20"/>
        </w:rPr>
        <w:t>aspectos</w:t>
      </w:r>
      <w:r w:rsidR="00F014AF" w:rsidRPr="00D40843">
        <w:rPr>
          <w:rFonts w:ascii="Arial" w:hAnsi="Arial" w:cs="Arial"/>
          <w:sz w:val="20"/>
          <w:szCs w:val="20"/>
        </w:rPr>
        <w:t xml:space="preserve"> </w:t>
      </w:r>
      <w:r w:rsidRPr="00D40843">
        <w:rPr>
          <w:rFonts w:ascii="Arial" w:hAnsi="Arial" w:cs="Arial"/>
          <w:sz w:val="20"/>
          <w:szCs w:val="20"/>
        </w:rPr>
        <w:t>ponderable</w:t>
      </w:r>
      <w:r w:rsidR="00F014AF">
        <w:rPr>
          <w:rFonts w:ascii="Arial" w:hAnsi="Arial" w:cs="Arial"/>
          <w:sz w:val="20"/>
          <w:szCs w:val="20"/>
        </w:rPr>
        <w:t>s</w:t>
      </w:r>
      <w:r w:rsidRPr="00D40843">
        <w:rPr>
          <w:rFonts w:ascii="Arial" w:hAnsi="Arial" w:cs="Arial"/>
          <w:sz w:val="20"/>
          <w:szCs w:val="20"/>
        </w:rPr>
        <w:t>.</w:t>
      </w:r>
    </w:p>
    <w:p w14:paraId="5B6A06CC" w14:textId="77777777" w:rsidR="00B94823" w:rsidRDefault="00B94823" w:rsidP="00E93B40">
      <w:pPr>
        <w:spacing w:after="0" w:line="240" w:lineRule="auto"/>
        <w:jc w:val="both"/>
        <w:rPr>
          <w:rFonts w:ascii="Arial" w:hAnsi="Arial" w:cs="Arial"/>
          <w:sz w:val="20"/>
          <w:szCs w:val="20"/>
        </w:rPr>
      </w:pPr>
    </w:p>
    <w:p w14:paraId="0B21AA8C" w14:textId="76F9777E" w:rsidR="00E93B40" w:rsidRPr="00CF3647" w:rsidRDefault="00E93B40" w:rsidP="00E93B40">
      <w:pPr>
        <w:spacing w:after="0" w:line="240" w:lineRule="auto"/>
        <w:jc w:val="both"/>
        <w:rPr>
          <w:rFonts w:ascii="Arial" w:hAnsi="Arial" w:cs="Arial"/>
          <w:sz w:val="20"/>
          <w:szCs w:val="20"/>
        </w:rPr>
      </w:pPr>
      <w:r w:rsidRPr="00CF3647">
        <w:rPr>
          <w:rFonts w:ascii="Arial" w:hAnsi="Arial" w:cs="Arial"/>
          <w:sz w:val="20"/>
          <w:szCs w:val="20"/>
        </w:rPr>
        <w:t>Las certificaciones de experiencia deberán ser expedidas por quien ostentaba la condición de contratante al momento de ejecución de la labor que se está certificando. Si las certificaciones son generadas en otro idioma deberá adjuntarse la traducción oficial de estas al español.</w:t>
      </w:r>
    </w:p>
    <w:p w14:paraId="259872CF" w14:textId="77777777" w:rsidR="00E93B40" w:rsidRPr="00CF3647" w:rsidRDefault="00E93B40" w:rsidP="00E93B40">
      <w:pPr>
        <w:spacing w:after="0" w:line="240" w:lineRule="auto"/>
        <w:jc w:val="both"/>
        <w:rPr>
          <w:rFonts w:ascii="Arial" w:eastAsia="ZTR1C.tmp" w:hAnsi="Arial" w:cs="Arial"/>
          <w:sz w:val="20"/>
          <w:szCs w:val="20"/>
          <w:lang w:eastAsia="es-ES"/>
        </w:rPr>
      </w:pPr>
    </w:p>
    <w:p w14:paraId="647940A5" w14:textId="77777777" w:rsidR="00E93B40" w:rsidRPr="00CF3647" w:rsidRDefault="00E93B40" w:rsidP="00E93B40">
      <w:pPr>
        <w:tabs>
          <w:tab w:val="left" w:pos="700"/>
        </w:tabs>
        <w:spacing w:after="0" w:line="240" w:lineRule="auto"/>
        <w:jc w:val="both"/>
        <w:rPr>
          <w:rFonts w:ascii="Arial" w:hAnsi="Arial" w:cs="Arial"/>
          <w:sz w:val="20"/>
          <w:szCs w:val="20"/>
        </w:rPr>
      </w:pPr>
      <w:r w:rsidRPr="00CF3647">
        <w:rPr>
          <w:rFonts w:ascii="Arial" w:hAnsi="Arial" w:cs="Arial"/>
          <w:sz w:val="20"/>
          <w:szCs w:val="20"/>
        </w:rPr>
        <w:t>La experiencia laboral en años de los profesionales presentados por el proponente adjudicatario será contada únicamente por el periodo de tiempo ejecutado y certificado. En caso de que el profesional tenga experiencia con diferentes entidades contratantes en un mismo periodo de tiempo, esta experiencia se contabilizará por una sola vez, es decir, la experiencia de actividades realizadas simultáneamente en el tiempo se contabiliza una sola vez.</w:t>
      </w:r>
    </w:p>
    <w:p w14:paraId="1AB1E4CB" w14:textId="77777777" w:rsidR="00E93B40" w:rsidRPr="00CF3647" w:rsidRDefault="00E93B40" w:rsidP="00E93B40">
      <w:pPr>
        <w:spacing w:after="0" w:line="240" w:lineRule="auto"/>
        <w:jc w:val="both"/>
        <w:rPr>
          <w:rFonts w:ascii="Arial" w:eastAsia="ZTR1C.tmp" w:hAnsi="Arial" w:cs="Arial"/>
          <w:sz w:val="20"/>
          <w:szCs w:val="20"/>
          <w:lang w:eastAsia="es-ES"/>
        </w:rPr>
      </w:pPr>
    </w:p>
    <w:p w14:paraId="35A2F3F9" w14:textId="77777777" w:rsidR="00E93B40" w:rsidRPr="00CF3647" w:rsidRDefault="00E93B40" w:rsidP="00E93B40">
      <w:pPr>
        <w:spacing w:after="0" w:line="240" w:lineRule="auto"/>
        <w:jc w:val="both"/>
        <w:rPr>
          <w:rFonts w:ascii="Arial" w:eastAsia="ZTR1C.tmp" w:hAnsi="Arial" w:cs="Arial"/>
          <w:sz w:val="20"/>
          <w:szCs w:val="20"/>
          <w:lang w:eastAsia="es-ES"/>
        </w:rPr>
      </w:pPr>
      <w:r w:rsidRPr="00CF3647">
        <w:rPr>
          <w:rFonts w:ascii="Arial" w:eastAsia="ZTR1C.tmp" w:hAnsi="Arial" w:cs="Arial"/>
          <w:sz w:val="20"/>
          <w:szCs w:val="20"/>
          <w:lang w:eastAsia="es-ES"/>
        </w:rPr>
        <w:t>No se permitirá realizar la homologación de títulos por experiencia en el presente proceso de selección.</w:t>
      </w:r>
    </w:p>
    <w:p w14:paraId="47766216" w14:textId="77777777" w:rsidR="00E93B40" w:rsidRPr="00CF3647" w:rsidRDefault="00E93B40" w:rsidP="00E93B40">
      <w:pPr>
        <w:tabs>
          <w:tab w:val="left" w:pos="700"/>
        </w:tabs>
        <w:spacing w:after="0" w:line="240" w:lineRule="auto"/>
        <w:jc w:val="both"/>
        <w:rPr>
          <w:rFonts w:ascii="Arial" w:hAnsi="Arial" w:cs="Arial"/>
          <w:sz w:val="20"/>
          <w:szCs w:val="20"/>
        </w:rPr>
      </w:pPr>
    </w:p>
    <w:p w14:paraId="239DBC89" w14:textId="5A03C05E" w:rsidR="00E93B40" w:rsidRPr="00CF3647" w:rsidRDefault="00E93B40" w:rsidP="00E93B40">
      <w:pPr>
        <w:spacing w:after="0" w:line="240" w:lineRule="auto"/>
        <w:jc w:val="both"/>
        <w:rPr>
          <w:rFonts w:ascii="Arial" w:eastAsia="ZTR1C.tmp" w:hAnsi="Arial" w:cs="Arial"/>
          <w:sz w:val="20"/>
          <w:szCs w:val="20"/>
          <w:lang w:eastAsia="es-ES"/>
        </w:rPr>
      </w:pPr>
      <w:r w:rsidRPr="00CF3647">
        <w:rPr>
          <w:rFonts w:ascii="Arial" w:eastAsia="ZTR1C.tmp" w:hAnsi="Arial" w:cs="Arial"/>
          <w:b/>
          <w:sz w:val="20"/>
          <w:szCs w:val="20"/>
          <w:lang w:eastAsia="es-ES"/>
        </w:rPr>
        <w:t>NOTA 1:</w:t>
      </w:r>
      <w:r w:rsidRPr="00CF3647">
        <w:rPr>
          <w:rFonts w:ascii="Arial" w:eastAsia="ZTR1C.tmp" w:hAnsi="Arial" w:cs="Arial"/>
          <w:sz w:val="20"/>
          <w:szCs w:val="20"/>
          <w:lang w:eastAsia="es-ES"/>
        </w:rPr>
        <w:t xml:space="preserve"> la “experiencia profesional” de los profesionales propuestos se entiende como aquella obtenida entre el tiempo transcurrido desde el momento en que la norma que reglamente la respectiva profesión permita el ejercicio legal de la misma</w:t>
      </w:r>
      <w:r w:rsidR="00796872">
        <w:rPr>
          <w:rFonts w:ascii="Arial" w:eastAsia="ZTR1C.tmp" w:hAnsi="Arial" w:cs="Arial"/>
          <w:sz w:val="20"/>
          <w:szCs w:val="20"/>
          <w:lang w:eastAsia="es-ES"/>
        </w:rPr>
        <w:t xml:space="preserve"> (tarjeta o matrícula profesional)</w:t>
      </w:r>
      <w:r w:rsidRPr="00CF3647">
        <w:rPr>
          <w:rFonts w:ascii="Arial" w:eastAsia="ZTR1C.tmp" w:hAnsi="Arial" w:cs="Arial"/>
          <w:sz w:val="20"/>
          <w:szCs w:val="20"/>
          <w:lang w:eastAsia="es-ES"/>
        </w:rPr>
        <w:t>, o a partir de la fecha de terminación de materias (Art. 229 Decreto Ley 019 de 2012) para aquellas profesiones que no estén reglamentadas, hasta la Fecha de Cierre del presente proceso de selección. En el caso de profesionales que hayan ejercido la profesión en el exterior con anterioridad a la obtención de la autorización para ejercer la profesión en Colombia en los términos de la Ley Aplicable, esta experiencia se tendrá como válida a partir de la fecha en que se autorice el ejercicio de dicha profesión en el país en que la hubiere ejercido.</w:t>
      </w:r>
    </w:p>
    <w:p w14:paraId="7556A5BD" w14:textId="77777777" w:rsidR="00E93B40" w:rsidRPr="00CF3647" w:rsidRDefault="00E93B40" w:rsidP="00E93B40">
      <w:pPr>
        <w:spacing w:after="0" w:line="240" w:lineRule="auto"/>
        <w:jc w:val="both"/>
        <w:rPr>
          <w:rFonts w:ascii="Arial" w:eastAsia="ZTR1C.tmp" w:hAnsi="Arial" w:cs="Arial"/>
          <w:sz w:val="20"/>
          <w:szCs w:val="20"/>
          <w:lang w:eastAsia="es-ES"/>
        </w:rPr>
      </w:pPr>
    </w:p>
    <w:p w14:paraId="182138ED" w14:textId="77777777" w:rsidR="00E93B40" w:rsidRDefault="00E93B40" w:rsidP="00E93B40">
      <w:pPr>
        <w:spacing w:after="0" w:line="240" w:lineRule="auto"/>
        <w:jc w:val="both"/>
        <w:rPr>
          <w:rFonts w:ascii="Arial" w:eastAsia="ZTR1C.tmp" w:hAnsi="Arial" w:cs="Arial"/>
          <w:sz w:val="20"/>
          <w:szCs w:val="20"/>
          <w:lang w:eastAsia="es-ES"/>
        </w:rPr>
      </w:pPr>
      <w:r w:rsidRPr="00CF3647">
        <w:rPr>
          <w:rFonts w:ascii="Arial" w:eastAsia="ZTR1C.tmp" w:hAnsi="Arial" w:cs="Arial"/>
          <w:b/>
          <w:sz w:val="20"/>
          <w:szCs w:val="20"/>
          <w:lang w:eastAsia="es-ES"/>
        </w:rPr>
        <w:t>NOTA 2:</w:t>
      </w:r>
      <w:r w:rsidRPr="00CF3647">
        <w:rPr>
          <w:rFonts w:ascii="Arial" w:eastAsia="ZTR1C.tmp" w:hAnsi="Arial" w:cs="Arial"/>
          <w:sz w:val="20"/>
          <w:szCs w:val="20"/>
          <w:lang w:eastAsia="es-ES"/>
        </w:rPr>
        <w:t xml:space="preserve"> los consultores cuya profesión sea la ingeniería (en cualquiera de sus ramas), deberán adjuntar la certificación de vigencia de su respectiva tarjeta profesional de ingenieros expedida con antelación no mayor a seis (6) meses contados a partir de la Fecha de Cierre del presente proceso de selección. En caso de que dicha matrícula no existiere en el país de origen del experto o profesional que la deba acreditar, el representante legal de Proponente deberá adjuntar una certificación en la que acredite dicha situación. Los profesionales deberán cumplir con los requisitos señalados en la Ley Aplicable para el ejercicio de los cargos a los que sean propuestos, en particular deberán cumplir con las disposiciones del Consejo Profesional Nacional de Ingeniería (COPNIA) cuando sea aplicable.</w:t>
      </w:r>
    </w:p>
    <w:p w14:paraId="66013405" w14:textId="77777777" w:rsidR="0084658D" w:rsidRDefault="0084658D" w:rsidP="00E93B40">
      <w:pPr>
        <w:spacing w:after="0" w:line="240" w:lineRule="auto"/>
        <w:jc w:val="both"/>
        <w:rPr>
          <w:rFonts w:ascii="Arial" w:eastAsia="ZTR1C.tmp" w:hAnsi="Arial" w:cs="Arial"/>
          <w:sz w:val="20"/>
          <w:szCs w:val="20"/>
          <w:lang w:eastAsia="es-ES"/>
        </w:rPr>
      </w:pPr>
    </w:p>
    <w:p w14:paraId="3ABD3576" w14:textId="77777777" w:rsidR="0084658D" w:rsidRPr="00CF3647" w:rsidRDefault="0084658D" w:rsidP="0084658D">
      <w:pPr>
        <w:tabs>
          <w:tab w:val="left" w:pos="8647"/>
          <w:tab w:val="left" w:pos="8931"/>
        </w:tabs>
        <w:spacing w:after="0" w:line="240" w:lineRule="auto"/>
        <w:ind w:right="49"/>
        <w:jc w:val="both"/>
        <w:rPr>
          <w:rFonts w:ascii="Arial" w:hAnsi="Arial" w:cs="Arial"/>
          <w:sz w:val="20"/>
          <w:szCs w:val="20"/>
        </w:rPr>
      </w:pPr>
      <w:r w:rsidRPr="00CF3647">
        <w:rPr>
          <w:rFonts w:ascii="Arial" w:hAnsi="Arial" w:cs="Arial"/>
          <w:b/>
          <w:bCs/>
          <w:sz w:val="20"/>
          <w:szCs w:val="20"/>
        </w:rPr>
        <w:t>NOTA 3:</w:t>
      </w:r>
      <w:r w:rsidRPr="00CF3647">
        <w:rPr>
          <w:rFonts w:ascii="Arial" w:hAnsi="Arial" w:cs="Arial"/>
          <w:sz w:val="20"/>
          <w:szCs w:val="20"/>
        </w:rPr>
        <w:t xml:space="preserve"> La experiencia que se acredite para habilitación NO será tenida en cuenta para efectos de ponderación. En caso de que el proponente acredite con un mismo contrato la experiencia habilitante (mínima) y la ponderable, porque el valor de este así se lo permite, será responsabilidad exclusiva del proponente identificar y segmentar la experiencia </w:t>
      </w:r>
      <w:r>
        <w:rPr>
          <w:rFonts w:ascii="Arial" w:hAnsi="Arial" w:cs="Arial"/>
          <w:sz w:val="20"/>
          <w:szCs w:val="20"/>
        </w:rPr>
        <w:t xml:space="preserve">de forma independiente, </w:t>
      </w:r>
      <w:r w:rsidRPr="00CF3647">
        <w:rPr>
          <w:rFonts w:ascii="Arial" w:hAnsi="Arial" w:cs="Arial"/>
          <w:sz w:val="20"/>
          <w:szCs w:val="20"/>
        </w:rPr>
        <w:t>que será tenida en cuenta para habilitación y la que será tenida en cuenta para ponderación.</w:t>
      </w:r>
      <w:r>
        <w:rPr>
          <w:rFonts w:ascii="Arial" w:hAnsi="Arial" w:cs="Arial"/>
          <w:sz w:val="20"/>
          <w:szCs w:val="20"/>
        </w:rPr>
        <w:t xml:space="preserve"> No podrá utilizarse la misma certificación para acreditar la experiencia habilitante (mínima) y la ponderable, ni se aceptará acreditar la experiencia por rangos de tiempos o valores de la misma certificación.</w:t>
      </w:r>
    </w:p>
    <w:p w14:paraId="09F21D8B" w14:textId="77777777" w:rsidR="0084658D" w:rsidRPr="00CF3647" w:rsidRDefault="0084658D" w:rsidP="00E93B40">
      <w:pPr>
        <w:spacing w:after="0" w:line="240" w:lineRule="auto"/>
        <w:jc w:val="both"/>
        <w:rPr>
          <w:rFonts w:ascii="Arial" w:eastAsia="ZTR1C.tmp" w:hAnsi="Arial" w:cs="Arial"/>
          <w:sz w:val="20"/>
          <w:szCs w:val="20"/>
          <w:lang w:eastAsia="es-ES"/>
        </w:rPr>
      </w:pPr>
    </w:p>
    <w:p w14:paraId="4D9199EA" w14:textId="77777777" w:rsidR="00E93B40" w:rsidRPr="00CF3647" w:rsidRDefault="00E93B40" w:rsidP="00E93B40">
      <w:pPr>
        <w:spacing w:after="0" w:line="240" w:lineRule="auto"/>
        <w:jc w:val="both"/>
        <w:rPr>
          <w:rFonts w:ascii="Arial" w:eastAsia="ZTR1C.tmp" w:hAnsi="Arial" w:cs="Arial"/>
          <w:sz w:val="20"/>
          <w:szCs w:val="20"/>
          <w:lang w:eastAsia="es-ES"/>
        </w:rPr>
      </w:pPr>
    </w:p>
    <w:tbl>
      <w:tblPr>
        <w:tblStyle w:val="Tablaconcuadrcula"/>
        <w:tblW w:w="6941" w:type="dxa"/>
        <w:jc w:val="center"/>
        <w:tblLook w:val="04A0" w:firstRow="1" w:lastRow="0" w:firstColumn="1" w:lastColumn="0" w:noHBand="0" w:noVBand="1"/>
      </w:tblPr>
      <w:tblGrid>
        <w:gridCol w:w="562"/>
        <w:gridCol w:w="2977"/>
        <w:gridCol w:w="1701"/>
        <w:gridCol w:w="1701"/>
      </w:tblGrid>
      <w:tr w:rsidR="00CD6D8D" w:rsidRPr="00762ACB" w14:paraId="13790424" w14:textId="1AC49428" w:rsidTr="00C0330B">
        <w:trPr>
          <w:trHeight w:val="354"/>
          <w:tblHeader/>
          <w:jc w:val="center"/>
        </w:trPr>
        <w:tc>
          <w:tcPr>
            <w:tcW w:w="6941" w:type="dxa"/>
            <w:gridSpan w:val="4"/>
            <w:tcBorders>
              <w:top w:val="single" w:sz="4" w:space="0" w:color="auto"/>
              <w:left w:val="single" w:sz="4" w:space="0" w:color="auto"/>
              <w:bottom w:val="single" w:sz="4" w:space="0" w:color="auto"/>
              <w:right w:val="single" w:sz="4" w:space="0" w:color="auto"/>
            </w:tcBorders>
            <w:vAlign w:val="center"/>
            <w:hideMark/>
          </w:tcPr>
          <w:p w14:paraId="02748B11" w14:textId="1656893B" w:rsidR="00CD6D8D" w:rsidRPr="00762ACB" w:rsidRDefault="00CD6D8D" w:rsidP="00201050">
            <w:pPr>
              <w:autoSpaceDE w:val="0"/>
              <w:autoSpaceDN w:val="0"/>
              <w:adjustRightInd w:val="0"/>
              <w:jc w:val="center"/>
              <w:rPr>
                <w:rFonts w:ascii="Arial" w:hAnsi="Arial" w:cs="Arial"/>
                <w:b/>
                <w:sz w:val="18"/>
                <w:szCs w:val="18"/>
              </w:rPr>
            </w:pPr>
            <w:r w:rsidRPr="00762ACB">
              <w:rPr>
                <w:rFonts w:ascii="Arial" w:eastAsiaTheme="minorHAnsi" w:hAnsi="Arial" w:cs="Arial"/>
                <w:b/>
                <w:sz w:val="18"/>
                <w:szCs w:val="18"/>
                <w:lang w:val="es-CO" w:eastAsia="en-US"/>
              </w:rPr>
              <w:t>EQUIPO MÍNIMO DE TRABAJO</w:t>
            </w:r>
          </w:p>
        </w:tc>
      </w:tr>
      <w:tr w:rsidR="00CD6D8D" w:rsidRPr="00762ACB" w14:paraId="51858C59" w14:textId="590F399E" w:rsidTr="00CD6D8D">
        <w:trPr>
          <w:trHeight w:val="321"/>
          <w:jc w:val="center"/>
        </w:trPr>
        <w:tc>
          <w:tcPr>
            <w:tcW w:w="3539" w:type="dxa"/>
            <w:gridSpan w:val="2"/>
            <w:tcBorders>
              <w:top w:val="single" w:sz="4" w:space="0" w:color="auto"/>
              <w:left w:val="single" w:sz="4" w:space="0" w:color="auto"/>
              <w:bottom w:val="single" w:sz="4" w:space="0" w:color="auto"/>
              <w:right w:val="single" w:sz="4" w:space="0" w:color="auto"/>
            </w:tcBorders>
            <w:vAlign w:val="center"/>
            <w:hideMark/>
          </w:tcPr>
          <w:p w14:paraId="24A08716" w14:textId="77777777" w:rsidR="00CD6D8D" w:rsidRPr="00762ACB" w:rsidRDefault="00CD6D8D" w:rsidP="00201050">
            <w:pPr>
              <w:autoSpaceDE w:val="0"/>
              <w:autoSpaceDN w:val="0"/>
              <w:adjustRightInd w:val="0"/>
              <w:jc w:val="center"/>
              <w:rPr>
                <w:rFonts w:ascii="Arial" w:eastAsiaTheme="minorHAnsi" w:hAnsi="Arial" w:cs="Arial"/>
                <w:b/>
                <w:sz w:val="18"/>
                <w:szCs w:val="18"/>
                <w:lang w:val="es-CO" w:eastAsia="en-US"/>
              </w:rPr>
            </w:pPr>
            <w:r w:rsidRPr="00762ACB">
              <w:rPr>
                <w:rFonts w:ascii="Arial" w:eastAsiaTheme="minorHAnsi" w:hAnsi="Arial" w:cs="Arial"/>
                <w:b/>
                <w:bCs/>
                <w:sz w:val="18"/>
                <w:szCs w:val="18"/>
                <w:lang w:val="es-CO" w:eastAsia="en-US"/>
              </w:rPr>
              <w:t>CARGO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D6B1EB3" w14:textId="77777777" w:rsidR="00CD6D8D" w:rsidRPr="00762ACB" w:rsidRDefault="00CD6D8D" w:rsidP="00201050">
            <w:pPr>
              <w:autoSpaceDE w:val="0"/>
              <w:autoSpaceDN w:val="0"/>
              <w:adjustRightInd w:val="0"/>
              <w:jc w:val="center"/>
              <w:rPr>
                <w:rFonts w:ascii="Arial" w:eastAsiaTheme="minorHAnsi" w:hAnsi="Arial" w:cs="Arial"/>
                <w:b/>
                <w:bCs/>
                <w:sz w:val="18"/>
                <w:szCs w:val="18"/>
                <w:lang w:val="es-CO" w:eastAsia="en-US"/>
              </w:rPr>
            </w:pPr>
            <w:r w:rsidRPr="00762ACB">
              <w:rPr>
                <w:rFonts w:ascii="Arial" w:eastAsiaTheme="minorHAnsi" w:hAnsi="Arial" w:cs="Arial"/>
                <w:b/>
                <w:bCs/>
                <w:sz w:val="18"/>
                <w:szCs w:val="18"/>
                <w:lang w:val="es-CO" w:eastAsia="en-US"/>
              </w:rPr>
              <w:t>CANTIDAD</w:t>
            </w:r>
          </w:p>
        </w:tc>
        <w:tc>
          <w:tcPr>
            <w:tcW w:w="1701" w:type="dxa"/>
            <w:tcBorders>
              <w:top w:val="single" w:sz="4" w:space="0" w:color="auto"/>
              <w:left w:val="single" w:sz="4" w:space="0" w:color="auto"/>
              <w:bottom w:val="single" w:sz="4" w:space="0" w:color="auto"/>
              <w:right w:val="single" w:sz="4" w:space="0" w:color="auto"/>
            </w:tcBorders>
            <w:vAlign w:val="center"/>
          </w:tcPr>
          <w:p w14:paraId="38225351" w14:textId="2262D932" w:rsidR="00CD6D8D" w:rsidRPr="00762ACB" w:rsidRDefault="00CD6D8D" w:rsidP="00CD6D8D">
            <w:pPr>
              <w:autoSpaceDE w:val="0"/>
              <w:autoSpaceDN w:val="0"/>
              <w:adjustRightInd w:val="0"/>
              <w:jc w:val="center"/>
              <w:rPr>
                <w:rFonts w:ascii="Arial" w:hAnsi="Arial" w:cs="Arial"/>
                <w:b/>
                <w:bCs/>
                <w:sz w:val="18"/>
                <w:szCs w:val="18"/>
              </w:rPr>
            </w:pPr>
            <w:r>
              <w:rPr>
                <w:rFonts w:ascii="Arial" w:hAnsi="Arial" w:cs="Arial"/>
                <w:b/>
                <w:bCs/>
                <w:sz w:val="18"/>
                <w:szCs w:val="18"/>
              </w:rPr>
              <w:t>DEDICACIÓN</w:t>
            </w:r>
          </w:p>
        </w:tc>
      </w:tr>
      <w:tr w:rsidR="00CD6D8D" w:rsidRPr="00762ACB" w14:paraId="468F56D6" w14:textId="27FF8F3F" w:rsidTr="00CD6D8D">
        <w:trPr>
          <w:trHeight w:val="371"/>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0B660B93" w14:textId="77777777" w:rsidR="00CD6D8D" w:rsidRPr="00762ACB" w:rsidRDefault="00CD6D8D" w:rsidP="00201050">
            <w:pPr>
              <w:autoSpaceDE w:val="0"/>
              <w:autoSpaceDN w:val="0"/>
              <w:adjustRightInd w:val="0"/>
              <w:jc w:val="center"/>
              <w:rPr>
                <w:rFonts w:ascii="Arial" w:eastAsiaTheme="minorHAnsi" w:hAnsi="Arial" w:cs="Arial"/>
                <w:b/>
                <w:sz w:val="18"/>
                <w:szCs w:val="18"/>
                <w:lang w:val="es-CO" w:eastAsia="en-US"/>
              </w:rPr>
            </w:pPr>
            <w:r w:rsidRPr="00762ACB">
              <w:rPr>
                <w:rFonts w:ascii="Arial" w:eastAsiaTheme="minorHAnsi" w:hAnsi="Arial" w:cs="Arial"/>
                <w:b/>
                <w:sz w:val="18"/>
                <w:szCs w:val="18"/>
                <w:lang w:val="es-CO" w:eastAsia="en-US"/>
              </w:rPr>
              <w:t>1</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4D6C6B0" w14:textId="2B073B01" w:rsidR="00CD6D8D" w:rsidRPr="00762ACB" w:rsidRDefault="00CD6D8D" w:rsidP="00201050">
            <w:pPr>
              <w:autoSpaceDE w:val="0"/>
              <w:autoSpaceDN w:val="0"/>
              <w:adjustRightInd w:val="0"/>
              <w:jc w:val="center"/>
              <w:rPr>
                <w:rFonts w:ascii="Arial" w:eastAsiaTheme="minorHAnsi" w:hAnsi="Arial" w:cs="Arial"/>
                <w:bCs/>
                <w:sz w:val="18"/>
                <w:szCs w:val="18"/>
                <w:lang w:val="es-CO" w:eastAsia="en-US"/>
              </w:rPr>
            </w:pPr>
            <w:r>
              <w:rPr>
                <w:rFonts w:ascii="Arial" w:eastAsiaTheme="minorHAnsi" w:hAnsi="Arial" w:cs="Arial"/>
                <w:bCs/>
                <w:sz w:val="18"/>
                <w:szCs w:val="18"/>
              </w:rPr>
              <w:t>Director de Proyecto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91484C" w14:textId="77777777" w:rsidR="00CD6D8D" w:rsidRPr="00762ACB" w:rsidRDefault="00CD6D8D" w:rsidP="00201050">
            <w:pPr>
              <w:autoSpaceDE w:val="0"/>
              <w:autoSpaceDN w:val="0"/>
              <w:adjustRightInd w:val="0"/>
              <w:jc w:val="center"/>
              <w:rPr>
                <w:rFonts w:ascii="Arial" w:eastAsiaTheme="minorHAnsi" w:hAnsi="Arial" w:cs="Arial"/>
                <w:sz w:val="18"/>
                <w:szCs w:val="18"/>
                <w:lang w:val="es-CO" w:eastAsia="en-US"/>
              </w:rPr>
            </w:pPr>
            <w:r w:rsidRPr="00762ACB">
              <w:rPr>
                <w:rFonts w:ascii="Arial" w:eastAsiaTheme="minorHAnsi" w:hAnsi="Arial" w:cs="Arial"/>
                <w:sz w:val="18"/>
                <w:szCs w:val="18"/>
                <w:lang w:val="es-CO"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14:paraId="12272527" w14:textId="7DFB0725" w:rsidR="00CD6D8D" w:rsidRPr="00762ACB" w:rsidRDefault="00BA73F3" w:rsidP="00CD6D8D">
            <w:pPr>
              <w:autoSpaceDE w:val="0"/>
              <w:autoSpaceDN w:val="0"/>
              <w:adjustRightInd w:val="0"/>
              <w:jc w:val="center"/>
              <w:rPr>
                <w:rFonts w:ascii="Arial" w:hAnsi="Arial" w:cs="Arial"/>
                <w:sz w:val="18"/>
                <w:szCs w:val="18"/>
              </w:rPr>
            </w:pPr>
            <w:r>
              <w:rPr>
                <w:rFonts w:ascii="Arial" w:hAnsi="Arial" w:cs="Arial"/>
                <w:sz w:val="18"/>
                <w:szCs w:val="18"/>
              </w:rPr>
              <w:t>50</w:t>
            </w:r>
            <w:r w:rsidR="00CD6D8D">
              <w:rPr>
                <w:rFonts w:ascii="Arial" w:hAnsi="Arial" w:cs="Arial"/>
                <w:sz w:val="18"/>
                <w:szCs w:val="18"/>
              </w:rPr>
              <w:t>%</w:t>
            </w:r>
          </w:p>
        </w:tc>
      </w:tr>
      <w:tr w:rsidR="00CD6D8D" w:rsidRPr="00762ACB" w14:paraId="109359A2" w14:textId="37B1FDBB" w:rsidTr="00CD6D8D">
        <w:trPr>
          <w:trHeight w:val="419"/>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040337AC" w14:textId="77777777" w:rsidR="00CD6D8D" w:rsidRPr="00762ACB" w:rsidRDefault="00CD6D8D" w:rsidP="00201050">
            <w:pPr>
              <w:autoSpaceDE w:val="0"/>
              <w:autoSpaceDN w:val="0"/>
              <w:adjustRightInd w:val="0"/>
              <w:jc w:val="center"/>
              <w:rPr>
                <w:rFonts w:ascii="Arial" w:eastAsiaTheme="minorHAnsi" w:hAnsi="Arial" w:cs="Arial"/>
                <w:b/>
                <w:sz w:val="18"/>
                <w:szCs w:val="18"/>
                <w:lang w:val="es-CO" w:eastAsia="en-US"/>
              </w:rPr>
            </w:pPr>
            <w:r w:rsidRPr="00762ACB">
              <w:rPr>
                <w:rFonts w:ascii="Arial" w:eastAsiaTheme="minorHAnsi" w:hAnsi="Arial" w:cs="Arial"/>
                <w:b/>
                <w:sz w:val="18"/>
                <w:szCs w:val="18"/>
                <w:lang w:val="es-CO" w:eastAsia="en-US"/>
              </w:rPr>
              <w:lastRenderedPageBreak/>
              <w:t>2</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A7B727E" w14:textId="32DE51BF" w:rsidR="00CD6D8D" w:rsidRPr="00762ACB" w:rsidRDefault="00CD6D8D" w:rsidP="00201050">
            <w:pPr>
              <w:autoSpaceDE w:val="0"/>
              <w:autoSpaceDN w:val="0"/>
              <w:adjustRightInd w:val="0"/>
              <w:jc w:val="center"/>
              <w:rPr>
                <w:rFonts w:ascii="Arial" w:eastAsiaTheme="minorHAnsi" w:hAnsi="Arial" w:cs="Arial"/>
                <w:bCs/>
                <w:sz w:val="18"/>
                <w:szCs w:val="18"/>
                <w:lang w:val="es-CO" w:eastAsia="en-US"/>
              </w:rPr>
            </w:pPr>
            <w:r w:rsidRPr="00762ACB">
              <w:rPr>
                <w:rFonts w:ascii="Arial" w:eastAsia="ZTR1C.tmp" w:hAnsi="Arial" w:cs="Arial"/>
                <w:bCs/>
                <w:sz w:val="18"/>
                <w:szCs w:val="18"/>
              </w:rPr>
              <w:t>Residente</w:t>
            </w:r>
            <w:r>
              <w:rPr>
                <w:rFonts w:ascii="Arial" w:eastAsia="ZTR1C.tmp" w:hAnsi="Arial" w:cs="Arial"/>
                <w:bCs/>
                <w:sz w:val="18"/>
                <w:szCs w:val="18"/>
              </w:rPr>
              <w:t xml:space="preserve"> de Proyecto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E3F74F" w14:textId="77777777" w:rsidR="00CD6D8D" w:rsidRPr="00762ACB" w:rsidRDefault="00CD6D8D" w:rsidP="00201050">
            <w:pPr>
              <w:autoSpaceDE w:val="0"/>
              <w:autoSpaceDN w:val="0"/>
              <w:adjustRightInd w:val="0"/>
              <w:jc w:val="center"/>
              <w:rPr>
                <w:rFonts w:ascii="Arial" w:eastAsiaTheme="minorHAnsi" w:hAnsi="Arial" w:cs="Arial"/>
                <w:sz w:val="18"/>
                <w:szCs w:val="18"/>
                <w:lang w:val="es-CO" w:eastAsia="en-US"/>
              </w:rPr>
            </w:pPr>
            <w:r w:rsidRPr="00762ACB">
              <w:rPr>
                <w:rFonts w:ascii="Arial" w:eastAsiaTheme="minorHAnsi" w:hAnsi="Arial" w:cs="Arial"/>
                <w:sz w:val="18"/>
                <w:szCs w:val="18"/>
                <w:lang w:val="es-CO"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14:paraId="425FAF99" w14:textId="1E743D35" w:rsidR="00CD6D8D" w:rsidRPr="00762ACB" w:rsidRDefault="00CD6D8D" w:rsidP="00CD6D8D">
            <w:pPr>
              <w:autoSpaceDE w:val="0"/>
              <w:autoSpaceDN w:val="0"/>
              <w:adjustRightInd w:val="0"/>
              <w:jc w:val="center"/>
              <w:rPr>
                <w:rFonts w:ascii="Arial" w:hAnsi="Arial" w:cs="Arial"/>
                <w:sz w:val="18"/>
                <w:szCs w:val="18"/>
              </w:rPr>
            </w:pPr>
            <w:r>
              <w:rPr>
                <w:rFonts w:ascii="Arial" w:hAnsi="Arial" w:cs="Arial"/>
                <w:sz w:val="18"/>
                <w:szCs w:val="18"/>
              </w:rPr>
              <w:t>100%</w:t>
            </w:r>
          </w:p>
        </w:tc>
      </w:tr>
      <w:tr w:rsidR="00CD6D8D" w:rsidRPr="00762ACB" w14:paraId="01FDB4C7" w14:textId="65EF9369" w:rsidTr="00CD6D8D">
        <w:trPr>
          <w:trHeight w:val="419"/>
          <w:jc w:val="center"/>
        </w:trPr>
        <w:tc>
          <w:tcPr>
            <w:tcW w:w="562" w:type="dxa"/>
            <w:tcBorders>
              <w:top w:val="single" w:sz="4" w:space="0" w:color="auto"/>
              <w:left w:val="single" w:sz="4" w:space="0" w:color="auto"/>
              <w:bottom w:val="single" w:sz="4" w:space="0" w:color="auto"/>
              <w:right w:val="single" w:sz="4" w:space="0" w:color="auto"/>
            </w:tcBorders>
            <w:vAlign w:val="center"/>
          </w:tcPr>
          <w:p w14:paraId="6546B8A1" w14:textId="4A85CC1E" w:rsidR="00CD6D8D" w:rsidRPr="00762ACB" w:rsidRDefault="00CD6D8D" w:rsidP="00201050">
            <w:pPr>
              <w:autoSpaceDE w:val="0"/>
              <w:autoSpaceDN w:val="0"/>
              <w:adjustRightInd w:val="0"/>
              <w:jc w:val="center"/>
              <w:rPr>
                <w:rFonts w:ascii="Arial" w:hAnsi="Arial" w:cs="Arial"/>
                <w:b/>
                <w:sz w:val="18"/>
                <w:szCs w:val="18"/>
              </w:rPr>
            </w:pPr>
            <w:r>
              <w:rPr>
                <w:rFonts w:ascii="Arial" w:hAnsi="Arial" w:cs="Arial"/>
                <w:b/>
                <w:sz w:val="18"/>
                <w:szCs w:val="18"/>
              </w:rPr>
              <w:t>3</w:t>
            </w:r>
          </w:p>
        </w:tc>
        <w:tc>
          <w:tcPr>
            <w:tcW w:w="2977" w:type="dxa"/>
            <w:tcBorders>
              <w:top w:val="single" w:sz="4" w:space="0" w:color="auto"/>
              <w:left w:val="single" w:sz="4" w:space="0" w:color="auto"/>
              <w:bottom w:val="single" w:sz="4" w:space="0" w:color="auto"/>
              <w:right w:val="single" w:sz="4" w:space="0" w:color="auto"/>
            </w:tcBorders>
            <w:vAlign w:val="center"/>
          </w:tcPr>
          <w:p w14:paraId="6525E2CF" w14:textId="2159DF29" w:rsidR="00CD6D8D" w:rsidRPr="00762ACB" w:rsidRDefault="00CD6D8D" w:rsidP="00201050">
            <w:pPr>
              <w:autoSpaceDE w:val="0"/>
              <w:autoSpaceDN w:val="0"/>
              <w:adjustRightInd w:val="0"/>
              <w:jc w:val="center"/>
              <w:rPr>
                <w:rFonts w:ascii="Arial" w:eastAsia="ZTR1C.tmp" w:hAnsi="Arial" w:cs="Arial"/>
                <w:bCs/>
                <w:sz w:val="18"/>
                <w:szCs w:val="18"/>
              </w:rPr>
            </w:pPr>
            <w:r>
              <w:rPr>
                <w:rFonts w:ascii="Arial" w:eastAsia="ZTR1C.tmp" w:hAnsi="Arial" w:cs="Arial"/>
                <w:bCs/>
                <w:sz w:val="18"/>
                <w:szCs w:val="18"/>
              </w:rPr>
              <w:t>Profesional SST</w:t>
            </w:r>
          </w:p>
        </w:tc>
        <w:tc>
          <w:tcPr>
            <w:tcW w:w="1701" w:type="dxa"/>
            <w:tcBorders>
              <w:top w:val="single" w:sz="4" w:space="0" w:color="auto"/>
              <w:left w:val="single" w:sz="4" w:space="0" w:color="auto"/>
              <w:bottom w:val="single" w:sz="4" w:space="0" w:color="auto"/>
              <w:right w:val="single" w:sz="4" w:space="0" w:color="auto"/>
            </w:tcBorders>
            <w:vAlign w:val="center"/>
          </w:tcPr>
          <w:p w14:paraId="797B15BC" w14:textId="6A96FB68" w:rsidR="00CD6D8D" w:rsidRPr="00762ACB" w:rsidRDefault="00CD6D8D" w:rsidP="00201050">
            <w:pPr>
              <w:autoSpaceDE w:val="0"/>
              <w:autoSpaceDN w:val="0"/>
              <w:adjustRightInd w:val="0"/>
              <w:jc w:val="center"/>
              <w:rPr>
                <w:rFonts w:ascii="Arial" w:hAnsi="Arial" w:cs="Arial"/>
                <w:sz w:val="18"/>
                <w:szCs w:val="18"/>
              </w:rPr>
            </w:pPr>
            <w:r>
              <w:rPr>
                <w:rFonts w:ascii="Arial" w:hAnsi="Arial" w:cs="Arial"/>
                <w:sz w:val="18"/>
                <w:szCs w:val="18"/>
              </w:rPr>
              <w:t>1</w:t>
            </w:r>
          </w:p>
        </w:tc>
        <w:tc>
          <w:tcPr>
            <w:tcW w:w="1701" w:type="dxa"/>
            <w:tcBorders>
              <w:top w:val="single" w:sz="4" w:space="0" w:color="auto"/>
              <w:left w:val="single" w:sz="4" w:space="0" w:color="auto"/>
              <w:bottom w:val="single" w:sz="4" w:space="0" w:color="auto"/>
              <w:right w:val="single" w:sz="4" w:space="0" w:color="auto"/>
            </w:tcBorders>
            <w:vAlign w:val="center"/>
          </w:tcPr>
          <w:p w14:paraId="32F7163C" w14:textId="27E96CDD" w:rsidR="00CD6D8D" w:rsidRPr="00762ACB" w:rsidRDefault="00CD6D8D" w:rsidP="00CD6D8D">
            <w:pPr>
              <w:autoSpaceDE w:val="0"/>
              <w:autoSpaceDN w:val="0"/>
              <w:adjustRightInd w:val="0"/>
              <w:jc w:val="center"/>
              <w:rPr>
                <w:rFonts w:ascii="Arial" w:hAnsi="Arial" w:cs="Arial"/>
                <w:sz w:val="18"/>
                <w:szCs w:val="18"/>
              </w:rPr>
            </w:pPr>
            <w:r>
              <w:rPr>
                <w:rFonts w:ascii="Arial" w:hAnsi="Arial" w:cs="Arial"/>
                <w:sz w:val="18"/>
                <w:szCs w:val="18"/>
              </w:rPr>
              <w:t>100%</w:t>
            </w:r>
          </w:p>
        </w:tc>
      </w:tr>
      <w:tr w:rsidR="00CD6D8D" w:rsidRPr="00762ACB" w14:paraId="4BDBCE4A" w14:textId="75CEA0DA" w:rsidTr="00CD6D8D">
        <w:trPr>
          <w:trHeight w:val="419"/>
          <w:jc w:val="center"/>
        </w:trPr>
        <w:tc>
          <w:tcPr>
            <w:tcW w:w="562" w:type="dxa"/>
            <w:tcBorders>
              <w:top w:val="single" w:sz="4" w:space="0" w:color="auto"/>
              <w:left w:val="single" w:sz="4" w:space="0" w:color="auto"/>
              <w:bottom w:val="single" w:sz="4" w:space="0" w:color="auto"/>
              <w:right w:val="single" w:sz="4" w:space="0" w:color="auto"/>
            </w:tcBorders>
            <w:vAlign w:val="center"/>
          </w:tcPr>
          <w:p w14:paraId="49A39CE0" w14:textId="09F46F92" w:rsidR="00CD6D8D" w:rsidRPr="00762ACB" w:rsidRDefault="00CD6D8D" w:rsidP="00201050">
            <w:pPr>
              <w:autoSpaceDE w:val="0"/>
              <w:autoSpaceDN w:val="0"/>
              <w:adjustRightInd w:val="0"/>
              <w:jc w:val="center"/>
              <w:rPr>
                <w:rFonts w:ascii="Arial" w:hAnsi="Arial" w:cs="Arial"/>
                <w:b/>
                <w:sz w:val="18"/>
                <w:szCs w:val="18"/>
              </w:rPr>
            </w:pPr>
            <w:r>
              <w:rPr>
                <w:rFonts w:ascii="Arial" w:hAnsi="Arial" w:cs="Arial"/>
                <w:b/>
                <w:sz w:val="18"/>
                <w:szCs w:val="18"/>
              </w:rPr>
              <w:t>4</w:t>
            </w:r>
          </w:p>
        </w:tc>
        <w:tc>
          <w:tcPr>
            <w:tcW w:w="2977" w:type="dxa"/>
            <w:tcBorders>
              <w:top w:val="single" w:sz="4" w:space="0" w:color="auto"/>
              <w:left w:val="single" w:sz="4" w:space="0" w:color="auto"/>
              <w:bottom w:val="single" w:sz="4" w:space="0" w:color="auto"/>
              <w:right w:val="single" w:sz="4" w:space="0" w:color="auto"/>
            </w:tcBorders>
            <w:vAlign w:val="center"/>
          </w:tcPr>
          <w:p w14:paraId="24C612F2" w14:textId="127365E9" w:rsidR="00CD6D8D" w:rsidRPr="00762ACB" w:rsidRDefault="00CD6D8D" w:rsidP="00201050">
            <w:pPr>
              <w:autoSpaceDE w:val="0"/>
              <w:autoSpaceDN w:val="0"/>
              <w:adjustRightInd w:val="0"/>
              <w:jc w:val="center"/>
              <w:rPr>
                <w:rFonts w:ascii="Arial" w:eastAsia="ZTR1C.tmp" w:hAnsi="Arial" w:cs="Arial"/>
                <w:bCs/>
                <w:sz w:val="18"/>
                <w:szCs w:val="18"/>
              </w:rPr>
            </w:pPr>
            <w:r>
              <w:rPr>
                <w:rFonts w:ascii="Arial" w:eastAsia="ZTR1C.tmp" w:hAnsi="Arial" w:cs="Arial"/>
                <w:bCs/>
                <w:sz w:val="18"/>
                <w:szCs w:val="18"/>
              </w:rPr>
              <w:t>Profesional Ambiental</w:t>
            </w:r>
          </w:p>
        </w:tc>
        <w:tc>
          <w:tcPr>
            <w:tcW w:w="1701" w:type="dxa"/>
            <w:tcBorders>
              <w:top w:val="single" w:sz="4" w:space="0" w:color="auto"/>
              <w:left w:val="single" w:sz="4" w:space="0" w:color="auto"/>
              <w:bottom w:val="single" w:sz="4" w:space="0" w:color="auto"/>
              <w:right w:val="single" w:sz="4" w:space="0" w:color="auto"/>
            </w:tcBorders>
            <w:vAlign w:val="center"/>
          </w:tcPr>
          <w:p w14:paraId="5DD19206" w14:textId="3D37AA03" w:rsidR="00CD6D8D" w:rsidRPr="00762ACB" w:rsidRDefault="00CD6D8D" w:rsidP="00201050">
            <w:pPr>
              <w:autoSpaceDE w:val="0"/>
              <w:autoSpaceDN w:val="0"/>
              <w:adjustRightInd w:val="0"/>
              <w:jc w:val="center"/>
              <w:rPr>
                <w:rFonts w:ascii="Arial" w:hAnsi="Arial" w:cs="Arial"/>
                <w:sz w:val="18"/>
                <w:szCs w:val="18"/>
              </w:rPr>
            </w:pPr>
            <w:r>
              <w:rPr>
                <w:rFonts w:ascii="Arial" w:hAnsi="Arial" w:cs="Arial"/>
                <w:sz w:val="18"/>
                <w:szCs w:val="18"/>
              </w:rPr>
              <w:t>1</w:t>
            </w:r>
          </w:p>
        </w:tc>
        <w:tc>
          <w:tcPr>
            <w:tcW w:w="1701" w:type="dxa"/>
            <w:tcBorders>
              <w:top w:val="single" w:sz="4" w:space="0" w:color="auto"/>
              <w:left w:val="single" w:sz="4" w:space="0" w:color="auto"/>
              <w:bottom w:val="single" w:sz="4" w:space="0" w:color="auto"/>
              <w:right w:val="single" w:sz="4" w:space="0" w:color="auto"/>
            </w:tcBorders>
            <w:vAlign w:val="center"/>
          </w:tcPr>
          <w:p w14:paraId="12FDBFC9" w14:textId="5FB20295" w:rsidR="00CD6D8D" w:rsidRPr="00762ACB" w:rsidRDefault="00CD6D8D" w:rsidP="00CD6D8D">
            <w:pPr>
              <w:autoSpaceDE w:val="0"/>
              <w:autoSpaceDN w:val="0"/>
              <w:adjustRightInd w:val="0"/>
              <w:jc w:val="center"/>
              <w:rPr>
                <w:rFonts w:ascii="Arial" w:hAnsi="Arial" w:cs="Arial"/>
                <w:sz w:val="18"/>
                <w:szCs w:val="18"/>
              </w:rPr>
            </w:pPr>
            <w:r>
              <w:rPr>
                <w:rFonts w:ascii="Arial" w:hAnsi="Arial" w:cs="Arial"/>
                <w:sz w:val="18"/>
                <w:szCs w:val="18"/>
              </w:rPr>
              <w:t>100%</w:t>
            </w:r>
          </w:p>
        </w:tc>
      </w:tr>
      <w:tr w:rsidR="00CD6D8D" w:rsidRPr="00762ACB" w14:paraId="3D8C9AEB" w14:textId="69E75529" w:rsidTr="00CD6D8D">
        <w:trPr>
          <w:trHeight w:val="419"/>
          <w:jc w:val="center"/>
        </w:trPr>
        <w:tc>
          <w:tcPr>
            <w:tcW w:w="562" w:type="dxa"/>
            <w:tcBorders>
              <w:top w:val="single" w:sz="4" w:space="0" w:color="auto"/>
              <w:left w:val="single" w:sz="4" w:space="0" w:color="auto"/>
              <w:bottom w:val="single" w:sz="4" w:space="0" w:color="auto"/>
              <w:right w:val="single" w:sz="4" w:space="0" w:color="auto"/>
            </w:tcBorders>
            <w:vAlign w:val="center"/>
          </w:tcPr>
          <w:p w14:paraId="00A5A70B" w14:textId="561FF679" w:rsidR="00CD6D8D" w:rsidRDefault="00CD6D8D" w:rsidP="00201050">
            <w:pPr>
              <w:autoSpaceDE w:val="0"/>
              <w:autoSpaceDN w:val="0"/>
              <w:adjustRightInd w:val="0"/>
              <w:jc w:val="center"/>
              <w:rPr>
                <w:rFonts w:ascii="Arial" w:hAnsi="Arial" w:cs="Arial"/>
                <w:b/>
                <w:sz w:val="18"/>
                <w:szCs w:val="18"/>
              </w:rPr>
            </w:pPr>
            <w:r>
              <w:rPr>
                <w:rFonts w:ascii="Arial" w:hAnsi="Arial" w:cs="Arial"/>
                <w:b/>
                <w:sz w:val="18"/>
                <w:szCs w:val="18"/>
              </w:rPr>
              <w:t>5</w:t>
            </w:r>
          </w:p>
        </w:tc>
        <w:tc>
          <w:tcPr>
            <w:tcW w:w="2977" w:type="dxa"/>
            <w:tcBorders>
              <w:top w:val="single" w:sz="4" w:space="0" w:color="auto"/>
              <w:left w:val="single" w:sz="4" w:space="0" w:color="auto"/>
              <w:bottom w:val="single" w:sz="4" w:space="0" w:color="auto"/>
              <w:right w:val="single" w:sz="4" w:space="0" w:color="auto"/>
            </w:tcBorders>
            <w:vAlign w:val="center"/>
          </w:tcPr>
          <w:p w14:paraId="6E060794" w14:textId="312B9A26" w:rsidR="00CD6D8D" w:rsidRPr="00762ACB" w:rsidRDefault="00CD6D8D" w:rsidP="00201050">
            <w:pPr>
              <w:autoSpaceDE w:val="0"/>
              <w:autoSpaceDN w:val="0"/>
              <w:adjustRightInd w:val="0"/>
              <w:jc w:val="center"/>
              <w:rPr>
                <w:rFonts w:ascii="Arial" w:eastAsia="ZTR1C.tmp" w:hAnsi="Arial" w:cs="Arial"/>
                <w:bCs/>
                <w:sz w:val="18"/>
                <w:szCs w:val="18"/>
              </w:rPr>
            </w:pPr>
            <w:r>
              <w:rPr>
                <w:rFonts w:ascii="Arial" w:eastAsia="ZTR1C.tmp" w:hAnsi="Arial" w:cs="Arial"/>
                <w:bCs/>
                <w:sz w:val="18"/>
                <w:szCs w:val="18"/>
              </w:rPr>
              <w:t>Profesional de Pavimentos</w:t>
            </w:r>
          </w:p>
        </w:tc>
        <w:tc>
          <w:tcPr>
            <w:tcW w:w="1701" w:type="dxa"/>
            <w:tcBorders>
              <w:top w:val="single" w:sz="4" w:space="0" w:color="auto"/>
              <w:left w:val="single" w:sz="4" w:space="0" w:color="auto"/>
              <w:bottom w:val="single" w:sz="4" w:space="0" w:color="auto"/>
              <w:right w:val="single" w:sz="4" w:space="0" w:color="auto"/>
            </w:tcBorders>
            <w:vAlign w:val="center"/>
          </w:tcPr>
          <w:p w14:paraId="785DB243" w14:textId="1B81F7C7" w:rsidR="00CD6D8D" w:rsidRPr="00762ACB" w:rsidRDefault="00CD6D8D" w:rsidP="00201050">
            <w:pPr>
              <w:autoSpaceDE w:val="0"/>
              <w:autoSpaceDN w:val="0"/>
              <w:adjustRightInd w:val="0"/>
              <w:jc w:val="center"/>
              <w:rPr>
                <w:rFonts w:ascii="Arial" w:hAnsi="Arial" w:cs="Arial"/>
                <w:sz w:val="18"/>
                <w:szCs w:val="18"/>
              </w:rPr>
            </w:pPr>
            <w:r>
              <w:rPr>
                <w:rFonts w:ascii="Arial" w:hAnsi="Arial" w:cs="Arial"/>
                <w:sz w:val="18"/>
                <w:szCs w:val="18"/>
              </w:rPr>
              <w:t>1</w:t>
            </w:r>
          </w:p>
        </w:tc>
        <w:tc>
          <w:tcPr>
            <w:tcW w:w="1701" w:type="dxa"/>
            <w:tcBorders>
              <w:top w:val="single" w:sz="4" w:space="0" w:color="auto"/>
              <w:left w:val="single" w:sz="4" w:space="0" w:color="auto"/>
              <w:bottom w:val="single" w:sz="4" w:space="0" w:color="auto"/>
              <w:right w:val="single" w:sz="4" w:space="0" w:color="auto"/>
            </w:tcBorders>
            <w:vAlign w:val="center"/>
          </w:tcPr>
          <w:p w14:paraId="6ABB00C6" w14:textId="3B5FF06B" w:rsidR="00CD6D8D" w:rsidRPr="00762ACB" w:rsidRDefault="00CD6D8D" w:rsidP="00CD6D8D">
            <w:pPr>
              <w:autoSpaceDE w:val="0"/>
              <w:autoSpaceDN w:val="0"/>
              <w:adjustRightInd w:val="0"/>
              <w:jc w:val="center"/>
              <w:rPr>
                <w:rFonts w:ascii="Arial" w:hAnsi="Arial" w:cs="Arial"/>
                <w:sz w:val="18"/>
                <w:szCs w:val="18"/>
              </w:rPr>
            </w:pPr>
            <w:r>
              <w:rPr>
                <w:rFonts w:ascii="Arial" w:hAnsi="Arial" w:cs="Arial"/>
                <w:sz w:val="18"/>
                <w:szCs w:val="18"/>
              </w:rPr>
              <w:t>25%</w:t>
            </w:r>
          </w:p>
        </w:tc>
      </w:tr>
    </w:tbl>
    <w:p w14:paraId="5B9144FC" w14:textId="77777777" w:rsidR="00CD6D8D" w:rsidRDefault="00CD6D8D" w:rsidP="00CD6D8D">
      <w:pPr>
        <w:widowControl w:val="0"/>
        <w:autoSpaceDE w:val="0"/>
        <w:autoSpaceDN w:val="0"/>
        <w:spacing w:after="0" w:line="240" w:lineRule="auto"/>
        <w:jc w:val="center"/>
        <w:rPr>
          <w:rFonts w:ascii="Arial" w:eastAsia="Arial MT" w:hAnsi="Arial" w:cs="Arial"/>
          <w:b/>
          <w:iCs/>
          <w:sz w:val="18"/>
          <w:szCs w:val="18"/>
        </w:rPr>
      </w:pPr>
    </w:p>
    <w:p w14:paraId="2002531C" w14:textId="77777777" w:rsidR="00C25893" w:rsidRDefault="00C25893" w:rsidP="00CD6D8D">
      <w:pPr>
        <w:widowControl w:val="0"/>
        <w:autoSpaceDE w:val="0"/>
        <w:autoSpaceDN w:val="0"/>
        <w:spacing w:after="0" w:line="240" w:lineRule="auto"/>
        <w:jc w:val="center"/>
        <w:rPr>
          <w:rFonts w:ascii="Arial" w:eastAsia="Arial MT" w:hAnsi="Arial" w:cs="Arial"/>
          <w:b/>
          <w:iCs/>
          <w:sz w:val="18"/>
          <w:szCs w:val="18"/>
        </w:rPr>
      </w:pPr>
    </w:p>
    <w:p w14:paraId="60CBEA94" w14:textId="77777777" w:rsidR="003960A0" w:rsidRPr="00D23A2C" w:rsidRDefault="003960A0" w:rsidP="00CD6D8D">
      <w:pPr>
        <w:widowControl w:val="0"/>
        <w:autoSpaceDE w:val="0"/>
        <w:autoSpaceDN w:val="0"/>
        <w:spacing w:after="0" w:line="240" w:lineRule="auto"/>
        <w:jc w:val="center"/>
        <w:rPr>
          <w:rFonts w:ascii="Arial" w:eastAsia="Arial MT" w:hAnsi="Arial" w:cs="Arial"/>
          <w:b/>
          <w:iCs/>
          <w:sz w:val="18"/>
          <w:szCs w:val="18"/>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5"/>
        <w:gridCol w:w="21"/>
        <w:gridCol w:w="1701"/>
        <w:gridCol w:w="5387"/>
      </w:tblGrid>
      <w:tr w:rsidR="00CD6D8D" w:rsidRPr="00762ACB" w14:paraId="0683E44B" w14:textId="77777777" w:rsidTr="3CCB7E33">
        <w:trPr>
          <w:trHeight w:val="415"/>
          <w:jc w:val="center"/>
        </w:trPr>
        <w:tc>
          <w:tcPr>
            <w:tcW w:w="1675" w:type="dxa"/>
            <w:tcBorders>
              <w:top w:val="single" w:sz="4" w:space="0" w:color="auto"/>
              <w:left w:val="single" w:sz="4" w:space="0" w:color="auto"/>
              <w:bottom w:val="single" w:sz="4" w:space="0" w:color="auto"/>
              <w:right w:val="single" w:sz="4" w:space="0" w:color="auto"/>
            </w:tcBorders>
            <w:vAlign w:val="center"/>
          </w:tcPr>
          <w:p w14:paraId="6F104EE9" w14:textId="77777777" w:rsidR="00CD6D8D" w:rsidRPr="00762ACB" w:rsidRDefault="00CD6D8D" w:rsidP="00201050">
            <w:pPr>
              <w:spacing w:after="0" w:line="240" w:lineRule="auto"/>
              <w:jc w:val="center"/>
              <w:rPr>
                <w:rFonts w:ascii="Arial" w:eastAsia="Times New Roman" w:hAnsi="Arial" w:cs="Arial"/>
                <w:b/>
                <w:bCs/>
                <w:color w:val="000000"/>
                <w:sz w:val="18"/>
                <w:szCs w:val="18"/>
                <w:lang w:eastAsia="es-CO"/>
              </w:rPr>
            </w:pPr>
            <w:bookmarkStart w:id="3" w:name="_Hlk183079005"/>
            <w:r w:rsidRPr="00762ACB">
              <w:rPr>
                <w:rFonts w:ascii="Arial" w:eastAsia="Times New Roman" w:hAnsi="Arial" w:cs="Arial"/>
                <w:b/>
                <w:bCs/>
                <w:color w:val="000000"/>
                <w:sz w:val="18"/>
                <w:szCs w:val="18"/>
                <w:lang w:eastAsia="es-CO"/>
              </w:rPr>
              <w:t>1. CARGO</w:t>
            </w:r>
          </w:p>
        </w:tc>
        <w:tc>
          <w:tcPr>
            <w:tcW w:w="7109" w:type="dxa"/>
            <w:gridSpan w:val="3"/>
            <w:tcBorders>
              <w:top w:val="single" w:sz="4" w:space="0" w:color="auto"/>
              <w:left w:val="single" w:sz="4" w:space="0" w:color="auto"/>
              <w:bottom w:val="single" w:sz="4" w:space="0" w:color="auto"/>
              <w:right w:val="single" w:sz="4" w:space="0" w:color="auto"/>
            </w:tcBorders>
            <w:vAlign w:val="center"/>
            <w:hideMark/>
          </w:tcPr>
          <w:p w14:paraId="5FB038E7" w14:textId="47000766" w:rsidR="00CD6D8D" w:rsidRPr="00762ACB" w:rsidRDefault="000569E2" w:rsidP="00201050">
            <w:pPr>
              <w:spacing w:after="0" w:line="240" w:lineRule="auto"/>
              <w:contextualSpacing/>
              <w:rPr>
                <w:rFonts w:ascii="Arial" w:eastAsia="Times New Roman" w:hAnsi="Arial" w:cs="Arial"/>
                <w:b/>
                <w:bCs/>
                <w:color w:val="000000"/>
                <w:sz w:val="18"/>
                <w:szCs w:val="18"/>
                <w:lang w:eastAsia="es-CO"/>
              </w:rPr>
            </w:pPr>
            <w:r>
              <w:rPr>
                <w:rFonts w:ascii="Arial" w:eastAsia="ZTR1C.tmp" w:hAnsi="Arial" w:cs="Arial"/>
                <w:b/>
                <w:sz w:val="18"/>
                <w:szCs w:val="18"/>
                <w:lang w:val="es-ES" w:eastAsia="es-ES"/>
              </w:rPr>
              <w:t>DIRECTOR DE PROYECTO</w:t>
            </w:r>
            <w:r w:rsidR="00CD6D8D" w:rsidRPr="00762ACB">
              <w:rPr>
                <w:rFonts w:ascii="Arial" w:eastAsia="ZTR1C.tmp" w:hAnsi="Arial" w:cs="Arial"/>
                <w:b/>
                <w:sz w:val="18"/>
                <w:szCs w:val="18"/>
                <w:lang w:val="es-ES" w:eastAsia="es-ES"/>
              </w:rPr>
              <w:t xml:space="preserve"> </w:t>
            </w:r>
          </w:p>
        </w:tc>
      </w:tr>
      <w:tr w:rsidR="00CD6D8D" w:rsidRPr="00762ACB" w14:paraId="4DA3B1F2" w14:textId="77777777" w:rsidTr="3CCB7E33">
        <w:trPr>
          <w:trHeight w:val="410"/>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0CD9B3B7" w14:textId="77777777" w:rsidR="00CD6D8D" w:rsidRPr="00762ACB" w:rsidRDefault="00CD6D8D" w:rsidP="00201050">
            <w:pPr>
              <w:spacing w:after="0" w:line="240" w:lineRule="auto"/>
              <w:jc w:val="center"/>
              <w:rPr>
                <w:rFonts w:ascii="Arial" w:eastAsia="Times New Roman" w:hAnsi="Arial" w:cs="Arial"/>
                <w:b/>
                <w:bCs/>
                <w:color w:val="000000"/>
                <w:sz w:val="18"/>
                <w:szCs w:val="18"/>
                <w:lang w:eastAsia="es-CO"/>
              </w:rPr>
            </w:pPr>
            <w:r w:rsidRPr="00762ACB">
              <w:rPr>
                <w:rFonts w:ascii="Arial" w:eastAsia="Times New Roman" w:hAnsi="Arial" w:cs="Arial"/>
                <w:b/>
                <w:bCs/>
                <w:color w:val="000000"/>
                <w:sz w:val="18"/>
                <w:szCs w:val="18"/>
                <w:lang w:eastAsia="es-CO"/>
              </w:rPr>
              <w:t>FORMACION ACADÉMICA</w:t>
            </w:r>
          </w:p>
        </w:tc>
        <w:tc>
          <w:tcPr>
            <w:tcW w:w="5387" w:type="dxa"/>
            <w:tcBorders>
              <w:top w:val="single" w:sz="4" w:space="0" w:color="auto"/>
              <w:left w:val="single" w:sz="4" w:space="0" w:color="auto"/>
              <w:bottom w:val="single" w:sz="4" w:space="0" w:color="auto"/>
              <w:right w:val="single" w:sz="4" w:space="0" w:color="auto"/>
            </w:tcBorders>
            <w:vAlign w:val="center"/>
            <w:hideMark/>
          </w:tcPr>
          <w:p w14:paraId="16D03C3D" w14:textId="77777777" w:rsidR="00CD6D8D" w:rsidRPr="00762ACB" w:rsidRDefault="00CD6D8D" w:rsidP="00201050">
            <w:pPr>
              <w:spacing w:after="0" w:line="240" w:lineRule="auto"/>
              <w:jc w:val="center"/>
              <w:rPr>
                <w:rFonts w:ascii="Arial" w:eastAsia="Times New Roman" w:hAnsi="Arial" w:cs="Arial"/>
                <w:b/>
                <w:bCs/>
                <w:color w:val="000000"/>
                <w:sz w:val="18"/>
                <w:szCs w:val="18"/>
                <w:lang w:eastAsia="es-CO"/>
              </w:rPr>
            </w:pPr>
            <w:r w:rsidRPr="00762ACB">
              <w:rPr>
                <w:rFonts w:ascii="Arial" w:eastAsia="Times New Roman" w:hAnsi="Arial" w:cs="Arial"/>
                <w:b/>
                <w:bCs/>
                <w:color w:val="000000"/>
                <w:sz w:val="18"/>
                <w:szCs w:val="18"/>
                <w:lang w:eastAsia="es-CO"/>
              </w:rPr>
              <w:t>EXPERIENCIA</w:t>
            </w:r>
          </w:p>
        </w:tc>
      </w:tr>
      <w:tr w:rsidR="00CD6D8D" w:rsidRPr="00762ACB" w14:paraId="59A42B40" w14:textId="77777777" w:rsidTr="3CCB7E33">
        <w:trPr>
          <w:trHeight w:val="564"/>
          <w:jc w:val="center"/>
        </w:trPr>
        <w:tc>
          <w:tcPr>
            <w:tcW w:w="3397" w:type="dxa"/>
            <w:gridSpan w:val="3"/>
            <w:tcBorders>
              <w:top w:val="single" w:sz="4" w:space="0" w:color="auto"/>
              <w:left w:val="single" w:sz="4" w:space="0" w:color="auto"/>
              <w:bottom w:val="single" w:sz="4" w:space="0" w:color="auto"/>
              <w:right w:val="single" w:sz="4" w:space="0" w:color="auto"/>
            </w:tcBorders>
            <w:hideMark/>
          </w:tcPr>
          <w:p w14:paraId="1BEE7D30" w14:textId="4A672938" w:rsidR="00CD6D8D" w:rsidRPr="00762ACB" w:rsidRDefault="00232975" w:rsidP="00ED26C4">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T</w:t>
            </w:r>
            <w:r w:rsidRPr="00232975">
              <w:rPr>
                <w:rFonts w:ascii="Arial" w:eastAsia="Times New Roman" w:hAnsi="Arial" w:cs="Arial"/>
                <w:sz w:val="18"/>
                <w:szCs w:val="18"/>
                <w:lang w:eastAsia="es-CO"/>
              </w:rPr>
              <w:t xml:space="preserve">ítulo de formación profesional en carreras afines a la </w:t>
            </w:r>
            <w:r w:rsidR="00ED26C4">
              <w:rPr>
                <w:rFonts w:ascii="Arial" w:eastAsia="Times New Roman" w:hAnsi="Arial" w:cs="Arial"/>
                <w:sz w:val="18"/>
                <w:szCs w:val="18"/>
                <w:lang w:eastAsia="es-CO"/>
              </w:rPr>
              <w:t>I</w:t>
            </w:r>
            <w:r w:rsidRPr="00232975">
              <w:rPr>
                <w:rFonts w:ascii="Arial" w:eastAsia="Times New Roman" w:hAnsi="Arial" w:cs="Arial"/>
                <w:sz w:val="18"/>
                <w:szCs w:val="18"/>
                <w:lang w:eastAsia="es-CO"/>
              </w:rPr>
              <w:t>ngeniería</w:t>
            </w:r>
            <w:r w:rsidR="00ED26C4">
              <w:rPr>
                <w:rFonts w:ascii="Arial" w:eastAsia="Times New Roman" w:hAnsi="Arial" w:cs="Arial"/>
                <w:sz w:val="18"/>
                <w:szCs w:val="18"/>
                <w:lang w:eastAsia="es-CO"/>
              </w:rPr>
              <w:t xml:space="preserve"> C</w:t>
            </w:r>
            <w:r w:rsidRPr="00232975">
              <w:rPr>
                <w:rFonts w:ascii="Arial" w:eastAsia="Times New Roman" w:hAnsi="Arial" w:cs="Arial"/>
                <w:sz w:val="18"/>
                <w:szCs w:val="18"/>
                <w:lang w:eastAsia="es-CO"/>
              </w:rPr>
              <w:t>ivil</w:t>
            </w:r>
            <w:r w:rsidR="00ED26C4">
              <w:rPr>
                <w:rFonts w:ascii="Arial" w:eastAsia="Times New Roman" w:hAnsi="Arial" w:cs="Arial"/>
                <w:sz w:val="18"/>
                <w:szCs w:val="18"/>
                <w:lang w:eastAsia="es-CO"/>
              </w:rPr>
              <w:t>, o Arquitectura,</w:t>
            </w:r>
            <w:r w:rsidRPr="00232975">
              <w:rPr>
                <w:rFonts w:ascii="Arial" w:eastAsia="Times New Roman" w:hAnsi="Arial" w:cs="Arial"/>
                <w:sz w:val="18"/>
                <w:szCs w:val="18"/>
                <w:lang w:eastAsia="es-CO"/>
              </w:rPr>
              <w:t xml:space="preserve"> o </w:t>
            </w:r>
            <w:r w:rsidR="00232643">
              <w:rPr>
                <w:rFonts w:ascii="Arial" w:eastAsia="Times New Roman" w:hAnsi="Arial" w:cs="Arial"/>
                <w:sz w:val="18"/>
                <w:szCs w:val="18"/>
                <w:lang w:eastAsia="es-CO"/>
              </w:rPr>
              <w:t>I</w:t>
            </w:r>
            <w:r w:rsidRPr="00232975">
              <w:rPr>
                <w:rFonts w:ascii="Arial" w:eastAsia="Times New Roman" w:hAnsi="Arial" w:cs="Arial"/>
                <w:sz w:val="18"/>
                <w:szCs w:val="18"/>
                <w:lang w:eastAsia="es-CO"/>
              </w:rPr>
              <w:t xml:space="preserve">ngeniería de </w:t>
            </w:r>
            <w:r w:rsidR="00232643">
              <w:rPr>
                <w:rFonts w:ascii="Arial" w:eastAsia="Times New Roman" w:hAnsi="Arial" w:cs="Arial"/>
                <w:sz w:val="18"/>
                <w:szCs w:val="18"/>
                <w:lang w:eastAsia="es-CO"/>
              </w:rPr>
              <w:t>T</w:t>
            </w:r>
            <w:r w:rsidRPr="00232975">
              <w:rPr>
                <w:rFonts w:ascii="Arial" w:eastAsia="Times New Roman" w:hAnsi="Arial" w:cs="Arial"/>
                <w:sz w:val="18"/>
                <w:szCs w:val="18"/>
                <w:lang w:eastAsia="es-CO"/>
              </w:rPr>
              <w:t xml:space="preserve">ransporte y </w:t>
            </w:r>
            <w:r w:rsidR="00232643">
              <w:rPr>
                <w:rFonts w:ascii="Arial" w:eastAsia="Times New Roman" w:hAnsi="Arial" w:cs="Arial"/>
                <w:sz w:val="18"/>
                <w:szCs w:val="18"/>
                <w:lang w:eastAsia="es-CO"/>
              </w:rPr>
              <w:t>Ví</w:t>
            </w:r>
            <w:r w:rsidRPr="00232975">
              <w:rPr>
                <w:rFonts w:ascii="Arial" w:eastAsia="Times New Roman" w:hAnsi="Arial" w:cs="Arial"/>
                <w:sz w:val="18"/>
                <w:szCs w:val="18"/>
                <w:lang w:eastAsia="es-CO"/>
              </w:rPr>
              <w:t xml:space="preserve">as o </w:t>
            </w:r>
            <w:r w:rsidR="00232643">
              <w:rPr>
                <w:rFonts w:ascii="Arial" w:eastAsia="Times New Roman" w:hAnsi="Arial" w:cs="Arial"/>
                <w:sz w:val="18"/>
                <w:szCs w:val="18"/>
                <w:lang w:eastAsia="es-CO"/>
              </w:rPr>
              <w:t>I</w:t>
            </w:r>
            <w:r w:rsidRPr="00232975">
              <w:rPr>
                <w:rFonts w:ascii="Arial" w:eastAsia="Times New Roman" w:hAnsi="Arial" w:cs="Arial"/>
                <w:sz w:val="18"/>
                <w:szCs w:val="18"/>
                <w:lang w:eastAsia="es-CO"/>
              </w:rPr>
              <w:t xml:space="preserve">ngeniería </w:t>
            </w:r>
            <w:r w:rsidR="00232643">
              <w:rPr>
                <w:rFonts w:ascii="Arial" w:eastAsia="Times New Roman" w:hAnsi="Arial" w:cs="Arial"/>
                <w:sz w:val="18"/>
                <w:szCs w:val="18"/>
                <w:lang w:eastAsia="es-CO"/>
              </w:rPr>
              <w:t>I</w:t>
            </w:r>
            <w:r w:rsidRPr="00232975">
              <w:rPr>
                <w:rFonts w:ascii="Arial" w:eastAsia="Times New Roman" w:hAnsi="Arial" w:cs="Arial"/>
                <w:sz w:val="18"/>
                <w:szCs w:val="18"/>
                <w:lang w:eastAsia="es-CO"/>
              </w:rPr>
              <w:t xml:space="preserve">ndustrial o </w:t>
            </w:r>
            <w:r w:rsidR="00232643">
              <w:rPr>
                <w:rFonts w:ascii="Arial" w:eastAsia="Times New Roman" w:hAnsi="Arial" w:cs="Arial"/>
                <w:sz w:val="18"/>
                <w:szCs w:val="18"/>
                <w:lang w:eastAsia="es-CO"/>
              </w:rPr>
              <w:t>I</w:t>
            </w:r>
            <w:r w:rsidRPr="00232975">
              <w:rPr>
                <w:rFonts w:ascii="Arial" w:eastAsia="Times New Roman" w:hAnsi="Arial" w:cs="Arial"/>
                <w:sz w:val="18"/>
                <w:szCs w:val="18"/>
                <w:lang w:eastAsia="es-CO"/>
              </w:rPr>
              <w:t xml:space="preserve">ngeniería </w:t>
            </w:r>
            <w:r w:rsidR="00232643">
              <w:rPr>
                <w:rFonts w:ascii="Arial" w:eastAsia="Times New Roman" w:hAnsi="Arial" w:cs="Arial"/>
                <w:sz w:val="18"/>
                <w:szCs w:val="18"/>
                <w:lang w:eastAsia="es-CO"/>
              </w:rPr>
              <w:t>M</w:t>
            </w:r>
            <w:r w:rsidRPr="00232975">
              <w:rPr>
                <w:rFonts w:ascii="Arial" w:eastAsia="Times New Roman" w:hAnsi="Arial" w:cs="Arial"/>
                <w:sz w:val="18"/>
                <w:szCs w:val="18"/>
                <w:lang w:eastAsia="es-CO"/>
              </w:rPr>
              <w:t>ecánica</w:t>
            </w:r>
            <w:r w:rsidR="00232643">
              <w:rPr>
                <w:rFonts w:ascii="Arial" w:eastAsia="Times New Roman" w:hAnsi="Arial" w:cs="Arial"/>
                <w:sz w:val="18"/>
                <w:szCs w:val="18"/>
                <w:lang w:eastAsia="es-CO"/>
              </w:rPr>
              <w:t xml:space="preserve">. </w:t>
            </w:r>
            <w:r w:rsidR="00CD6D8D" w:rsidRPr="00762ACB">
              <w:rPr>
                <w:rFonts w:ascii="Arial" w:eastAsia="Times New Roman" w:hAnsi="Arial" w:cs="Arial"/>
                <w:sz w:val="18"/>
                <w:szCs w:val="18"/>
                <w:lang w:eastAsia="es-CO"/>
              </w:rPr>
              <w:t>Tarjeta profesional en los casos de ley.</w:t>
            </w:r>
          </w:p>
        </w:tc>
        <w:tc>
          <w:tcPr>
            <w:tcW w:w="5387" w:type="dxa"/>
            <w:tcBorders>
              <w:top w:val="single" w:sz="4" w:space="0" w:color="auto"/>
              <w:left w:val="single" w:sz="4" w:space="0" w:color="auto"/>
              <w:bottom w:val="single" w:sz="4" w:space="0" w:color="auto"/>
              <w:right w:val="single" w:sz="4" w:space="0" w:color="auto"/>
            </w:tcBorders>
            <w:vAlign w:val="center"/>
            <w:hideMark/>
          </w:tcPr>
          <w:p w14:paraId="2B7F9C84" w14:textId="7C91B242" w:rsidR="00CD6D8D" w:rsidRPr="00762ACB" w:rsidRDefault="00BD4D3D" w:rsidP="00201050">
            <w:pPr>
              <w:spacing w:after="0" w:line="240" w:lineRule="auto"/>
              <w:jc w:val="both"/>
              <w:rPr>
                <w:rFonts w:ascii="Arial" w:eastAsia="Times New Roman" w:hAnsi="Arial" w:cs="Arial"/>
                <w:b/>
                <w:bCs/>
                <w:sz w:val="18"/>
                <w:szCs w:val="18"/>
                <w:lang w:eastAsia="es-CO"/>
              </w:rPr>
            </w:pPr>
            <w:r>
              <w:rPr>
                <w:rFonts w:ascii="Arial" w:hAnsi="Arial" w:cs="Arial"/>
                <w:sz w:val="18"/>
                <w:szCs w:val="18"/>
              </w:rPr>
              <w:t>M</w:t>
            </w:r>
            <w:r w:rsidRPr="00BD4D3D">
              <w:rPr>
                <w:rFonts w:ascii="Arial" w:hAnsi="Arial" w:cs="Arial"/>
                <w:sz w:val="18"/>
                <w:szCs w:val="18"/>
              </w:rPr>
              <w:t xml:space="preserve">ínimo </w:t>
            </w:r>
            <w:r w:rsidR="006C213C">
              <w:rPr>
                <w:rFonts w:ascii="Arial" w:hAnsi="Arial" w:cs="Arial"/>
                <w:sz w:val="18"/>
                <w:szCs w:val="18"/>
              </w:rPr>
              <w:t xml:space="preserve">cuatro </w:t>
            </w:r>
            <w:r w:rsidRPr="00BD4D3D">
              <w:rPr>
                <w:rFonts w:ascii="Arial" w:hAnsi="Arial" w:cs="Arial"/>
                <w:sz w:val="18"/>
                <w:szCs w:val="18"/>
              </w:rPr>
              <w:t>(</w:t>
            </w:r>
            <w:r w:rsidR="006C213C">
              <w:rPr>
                <w:rFonts w:ascii="Arial" w:hAnsi="Arial" w:cs="Arial"/>
                <w:sz w:val="18"/>
                <w:szCs w:val="18"/>
              </w:rPr>
              <w:t>4</w:t>
            </w:r>
            <w:r w:rsidRPr="00BD4D3D">
              <w:rPr>
                <w:rFonts w:ascii="Arial" w:hAnsi="Arial" w:cs="Arial"/>
                <w:sz w:val="18"/>
                <w:szCs w:val="18"/>
              </w:rPr>
              <w:t>) años de experiencia profesional general y</w:t>
            </w:r>
            <w:r>
              <w:rPr>
                <w:rFonts w:ascii="Arial" w:hAnsi="Arial" w:cs="Arial"/>
                <w:sz w:val="18"/>
                <w:szCs w:val="18"/>
              </w:rPr>
              <w:t xml:space="preserve"> </w:t>
            </w:r>
            <w:r w:rsidRPr="00BD4D3D">
              <w:rPr>
                <w:rFonts w:ascii="Arial" w:hAnsi="Arial" w:cs="Arial"/>
                <w:sz w:val="18"/>
                <w:szCs w:val="18"/>
              </w:rPr>
              <w:t>dos (2) años</w:t>
            </w:r>
            <w:r>
              <w:rPr>
                <w:rFonts w:ascii="Arial" w:hAnsi="Arial" w:cs="Arial"/>
                <w:sz w:val="18"/>
                <w:szCs w:val="18"/>
              </w:rPr>
              <w:t xml:space="preserve"> de</w:t>
            </w:r>
            <w:r w:rsidRPr="00BD4D3D">
              <w:rPr>
                <w:rFonts w:ascii="Arial" w:hAnsi="Arial" w:cs="Arial"/>
                <w:sz w:val="18"/>
                <w:szCs w:val="18"/>
              </w:rPr>
              <w:t xml:space="preserve"> experiencia profesional específica como coordinador general o director o gerente o supervisor (ver Nota 1) o responsable general de contratos o proyectos asociados a desmantelamiento, desmontaje o cierre de estaciones de servicio (EDS), y/o plantas de combustibles, y/o infraestructura de almacenamiento de hidrocarburos, y/</w:t>
            </w:r>
            <w:proofErr w:type="spellStart"/>
            <w:r w:rsidRPr="00BD4D3D">
              <w:rPr>
                <w:rFonts w:ascii="Arial" w:hAnsi="Arial" w:cs="Arial"/>
                <w:sz w:val="18"/>
                <w:szCs w:val="18"/>
              </w:rPr>
              <w:t>o</w:t>
            </w:r>
            <w:proofErr w:type="spellEnd"/>
            <w:r w:rsidRPr="00BD4D3D">
              <w:rPr>
                <w:rFonts w:ascii="Arial" w:hAnsi="Arial" w:cs="Arial"/>
                <w:sz w:val="18"/>
                <w:szCs w:val="18"/>
              </w:rPr>
              <w:t xml:space="preserve"> obras civiles o electromecánicas para el almacenamiento y distribución de hidrocarburos.</w:t>
            </w:r>
          </w:p>
        </w:tc>
      </w:tr>
      <w:tr w:rsidR="00CD6D8D" w:rsidRPr="00762ACB" w14:paraId="250DEB17" w14:textId="77777777" w:rsidTr="3CCB7E33">
        <w:trPr>
          <w:trHeight w:val="415"/>
          <w:jc w:val="center"/>
        </w:trPr>
        <w:tc>
          <w:tcPr>
            <w:tcW w:w="1675" w:type="dxa"/>
            <w:tcBorders>
              <w:top w:val="single" w:sz="4" w:space="0" w:color="auto"/>
              <w:left w:val="single" w:sz="4" w:space="0" w:color="auto"/>
              <w:bottom w:val="single" w:sz="4" w:space="0" w:color="auto"/>
              <w:right w:val="single" w:sz="4" w:space="0" w:color="auto"/>
            </w:tcBorders>
            <w:vAlign w:val="center"/>
          </w:tcPr>
          <w:p w14:paraId="0A1C120A" w14:textId="77777777" w:rsidR="00CD6D8D" w:rsidRPr="00762ACB" w:rsidRDefault="00CD6D8D" w:rsidP="00201050">
            <w:pPr>
              <w:spacing w:after="0" w:line="240" w:lineRule="auto"/>
              <w:jc w:val="center"/>
              <w:rPr>
                <w:rFonts w:ascii="Arial" w:eastAsia="Times New Roman" w:hAnsi="Arial" w:cs="Arial"/>
                <w:b/>
                <w:bCs/>
                <w:color w:val="000000"/>
                <w:sz w:val="18"/>
                <w:szCs w:val="18"/>
                <w:lang w:eastAsia="es-CO"/>
              </w:rPr>
            </w:pPr>
            <w:r w:rsidRPr="00762ACB">
              <w:rPr>
                <w:rFonts w:ascii="Arial" w:eastAsia="Times New Roman" w:hAnsi="Arial" w:cs="Arial"/>
                <w:b/>
                <w:bCs/>
                <w:color w:val="000000"/>
                <w:sz w:val="18"/>
                <w:szCs w:val="18"/>
                <w:lang w:eastAsia="es-CO"/>
              </w:rPr>
              <w:t>2. CARGO</w:t>
            </w:r>
          </w:p>
        </w:tc>
        <w:tc>
          <w:tcPr>
            <w:tcW w:w="7109" w:type="dxa"/>
            <w:gridSpan w:val="3"/>
            <w:tcBorders>
              <w:top w:val="single" w:sz="4" w:space="0" w:color="auto"/>
              <w:left w:val="single" w:sz="4" w:space="0" w:color="auto"/>
              <w:bottom w:val="single" w:sz="4" w:space="0" w:color="auto"/>
              <w:right w:val="single" w:sz="4" w:space="0" w:color="auto"/>
            </w:tcBorders>
            <w:vAlign w:val="center"/>
            <w:hideMark/>
          </w:tcPr>
          <w:p w14:paraId="71ECD0AA" w14:textId="6A3F95F1" w:rsidR="00CD6D8D" w:rsidRPr="00762ACB" w:rsidRDefault="000569E2" w:rsidP="00201050">
            <w:pPr>
              <w:spacing w:after="0" w:line="240" w:lineRule="auto"/>
              <w:contextualSpacing/>
              <w:rPr>
                <w:rFonts w:ascii="Arial" w:eastAsia="Times New Roman" w:hAnsi="Arial" w:cs="Arial"/>
                <w:color w:val="000000"/>
                <w:sz w:val="18"/>
                <w:szCs w:val="18"/>
                <w:lang w:eastAsia="es-CO"/>
              </w:rPr>
            </w:pPr>
            <w:r>
              <w:rPr>
                <w:rFonts w:ascii="Arial" w:eastAsia="ZTR1C.tmp" w:hAnsi="Arial" w:cs="Arial"/>
                <w:b/>
                <w:sz w:val="18"/>
                <w:szCs w:val="18"/>
                <w:lang w:val="es-ES" w:eastAsia="es-ES"/>
              </w:rPr>
              <w:t>RESIDENTE DE PROYECTO</w:t>
            </w:r>
            <w:r w:rsidR="00CD6D8D" w:rsidRPr="00762ACB">
              <w:rPr>
                <w:rFonts w:ascii="Arial" w:eastAsia="ZTR1C.tmp" w:hAnsi="Arial" w:cs="Arial"/>
                <w:b/>
                <w:sz w:val="18"/>
                <w:szCs w:val="18"/>
                <w:lang w:val="es-ES" w:eastAsia="es-ES"/>
              </w:rPr>
              <w:t xml:space="preserve"> </w:t>
            </w:r>
          </w:p>
        </w:tc>
      </w:tr>
      <w:tr w:rsidR="00CD6D8D" w:rsidRPr="00762ACB" w14:paraId="6472F3C1" w14:textId="77777777" w:rsidTr="000C3CBC">
        <w:trPr>
          <w:trHeight w:val="410"/>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2200A966" w14:textId="77777777" w:rsidR="00CD6D8D" w:rsidRPr="00762ACB" w:rsidRDefault="00CD6D8D" w:rsidP="00201050">
            <w:pPr>
              <w:spacing w:after="0" w:line="240" w:lineRule="auto"/>
              <w:jc w:val="center"/>
              <w:rPr>
                <w:rFonts w:ascii="Arial" w:eastAsia="Times New Roman" w:hAnsi="Arial" w:cs="Arial"/>
                <w:b/>
                <w:bCs/>
                <w:color w:val="000000"/>
                <w:sz w:val="18"/>
                <w:szCs w:val="18"/>
                <w:lang w:eastAsia="es-CO"/>
              </w:rPr>
            </w:pPr>
            <w:r w:rsidRPr="00762ACB">
              <w:rPr>
                <w:rFonts w:ascii="Arial" w:eastAsia="Times New Roman" w:hAnsi="Arial" w:cs="Arial"/>
                <w:b/>
                <w:bCs/>
                <w:color w:val="000000"/>
                <w:sz w:val="18"/>
                <w:szCs w:val="18"/>
                <w:lang w:eastAsia="es-CO"/>
              </w:rPr>
              <w:t>FORMACION ACADÉMICA</w:t>
            </w:r>
          </w:p>
        </w:tc>
        <w:tc>
          <w:tcPr>
            <w:tcW w:w="5387" w:type="dxa"/>
            <w:tcBorders>
              <w:top w:val="single" w:sz="4" w:space="0" w:color="auto"/>
              <w:left w:val="single" w:sz="4" w:space="0" w:color="auto"/>
              <w:bottom w:val="single" w:sz="4" w:space="0" w:color="auto"/>
              <w:right w:val="single" w:sz="4" w:space="0" w:color="auto"/>
            </w:tcBorders>
            <w:vAlign w:val="center"/>
            <w:hideMark/>
          </w:tcPr>
          <w:p w14:paraId="0E6F71F1" w14:textId="77777777" w:rsidR="00CD6D8D" w:rsidRPr="00762ACB" w:rsidRDefault="00CD6D8D" w:rsidP="00201050">
            <w:pPr>
              <w:spacing w:after="0" w:line="240" w:lineRule="auto"/>
              <w:jc w:val="center"/>
              <w:rPr>
                <w:rFonts w:ascii="Arial" w:eastAsia="Times New Roman" w:hAnsi="Arial" w:cs="Arial"/>
                <w:b/>
                <w:bCs/>
                <w:color w:val="000000"/>
                <w:sz w:val="18"/>
                <w:szCs w:val="18"/>
                <w:lang w:eastAsia="es-CO"/>
              </w:rPr>
            </w:pPr>
            <w:r w:rsidRPr="00762ACB">
              <w:rPr>
                <w:rFonts w:ascii="Arial" w:eastAsia="Times New Roman" w:hAnsi="Arial" w:cs="Arial"/>
                <w:b/>
                <w:bCs/>
                <w:color w:val="000000"/>
                <w:sz w:val="18"/>
                <w:szCs w:val="18"/>
                <w:lang w:eastAsia="es-CO"/>
              </w:rPr>
              <w:t>EXPERIENCIA</w:t>
            </w:r>
          </w:p>
        </w:tc>
      </w:tr>
      <w:tr w:rsidR="00CD6D8D" w:rsidRPr="00762ACB" w14:paraId="48045C6C" w14:textId="77777777" w:rsidTr="000C3CBC">
        <w:trPr>
          <w:trHeight w:val="832"/>
          <w:jc w:val="center"/>
        </w:trPr>
        <w:tc>
          <w:tcPr>
            <w:tcW w:w="3397" w:type="dxa"/>
            <w:gridSpan w:val="3"/>
            <w:tcBorders>
              <w:top w:val="single" w:sz="4" w:space="0" w:color="auto"/>
              <w:left w:val="single" w:sz="4" w:space="0" w:color="auto"/>
              <w:bottom w:val="nil"/>
              <w:right w:val="single" w:sz="4" w:space="0" w:color="auto"/>
            </w:tcBorders>
            <w:hideMark/>
          </w:tcPr>
          <w:p w14:paraId="673C52CB" w14:textId="77777777" w:rsidR="00CD6D8D" w:rsidRPr="009E3366" w:rsidRDefault="00CD6D8D" w:rsidP="009E3366">
            <w:pPr>
              <w:spacing w:after="0" w:line="240" w:lineRule="auto"/>
              <w:jc w:val="both"/>
              <w:rPr>
                <w:rFonts w:ascii="Arial" w:eastAsia="Times New Roman" w:hAnsi="Arial" w:cs="Arial"/>
                <w:sz w:val="18"/>
                <w:szCs w:val="18"/>
                <w:lang w:eastAsia="es-CO"/>
              </w:rPr>
            </w:pPr>
            <w:bookmarkStart w:id="4" w:name="_Hlk183070608"/>
            <w:r>
              <w:rPr>
                <w:rFonts w:ascii="Arial" w:eastAsia="Times New Roman" w:hAnsi="Arial" w:cs="Arial"/>
                <w:sz w:val="18"/>
                <w:szCs w:val="18"/>
                <w:lang w:eastAsia="es-CO"/>
              </w:rPr>
              <w:t>T</w:t>
            </w:r>
            <w:r w:rsidRPr="00762ACB">
              <w:rPr>
                <w:rFonts w:ascii="Arial" w:eastAsia="Times New Roman" w:hAnsi="Arial" w:cs="Arial"/>
                <w:sz w:val="18"/>
                <w:szCs w:val="18"/>
                <w:lang w:eastAsia="es-CO"/>
              </w:rPr>
              <w:t>ítulo</w:t>
            </w:r>
            <w:r w:rsidR="00D536D4" w:rsidRPr="00D536D4">
              <w:rPr>
                <w:rFonts w:ascii="Arial" w:eastAsia="Times New Roman" w:hAnsi="Arial" w:cs="Arial"/>
                <w:sz w:val="18"/>
                <w:szCs w:val="18"/>
                <w:lang w:eastAsia="es-CO"/>
              </w:rPr>
              <w:t xml:space="preserve"> de formación profesional en carreras afines a </w:t>
            </w:r>
            <w:r w:rsidR="00D536D4" w:rsidRPr="009E3366">
              <w:rPr>
                <w:rFonts w:ascii="Arial" w:eastAsia="Times New Roman" w:hAnsi="Arial" w:cs="Arial"/>
                <w:sz w:val="18"/>
                <w:szCs w:val="18"/>
                <w:lang w:eastAsia="es-CO"/>
              </w:rPr>
              <w:t>la Ingeniería Civil o Ingeniería Industrial o Ingeniería mecánica.</w:t>
            </w:r>
            <w:bookmarkEnd w:id="4"/>
            <w:r w:rsidR="00D536D4" w:rsidRPr="009E3366">
              <w:rPr>
                <w:rFonts w:ascii="Arial" w:eastAsia="Times New Roman" w:hAnsi="Arial" w:cs="Arial"/>
                <w:sz w:val="18"/>
                <w:szCs w:val="18"/>
                <w:lang w:eastAsia="es-CO"/>
              </w:rPr>
              <w:t xml:space="preserve"> </w:t>
            </w:r>
            <w:r w:rsidRPr="009E3366">
              <w:rPr>
                <w:rFonts w:ascii="Arial" w:eastAsia="Times New Roman" w:hAnsi="Arial" w:cs="Arial"/>
                <w:sz w:val="18"/>
                <w:szCs w:val="18"/>
                <w:lang w:eastAsia="es-CO"/>
              </w:rPr>
              <w:t>Tarjeta profesional en los casos de ley.</w:t>
            </w:r>
          </w:p>
          <w:p w14:paraId="2B27FD5B" w14:textId="77777777" w:rsidR="009E3366" w:rsidRPr="009E3366" w:rsidRDefault="009E3366" w:rsidP="009E3366">
            <w:pPr>
              <w:spacing w:after="0" w:line="240" w:lineRule="auto"/>
              <w:jc w:val="both"/>
              <w:rPr>
                <w:rFonts w:ascii="Arial" w:eastAsia="Times New Roman" w:hAnsi="Arial" w:cs="Arial"/>
                <w:sz w:val="18"/>
                <w:szCs w:val="18"/>
                <w:lang w:eastAsia="es-CO"/>
              </w:rPr>
            </w:pPr>
          </w:p>
          <w:p w14:paraId="44DE4D0C" w14:textId="4DEBB845" w:rsidR="009E3366" w:rsidRPr="009E3366" w:rsidRDefault="009E3366" w:rsidP="009E3366">
            <w:pPr>
              <w:spacing w:after="0" w:line="240" w:lineRule="auto"/>
              <w:jc w:val="both"/>
              <w:rPr>
                <w:rFonts w:ascii="Arial" w:eastAsia="Times New Roman" w:hAnsi="Arial" w:cs="Arial"/>
                <w:sz w:val="18"/>
                <w:szCs w:val="18"/>
                <w:lang w:eastAsia="es-CO"/>
              </w:rPr>
            </w:pPr>
            <w:r w:rsidRPr="009E3366">
              <w:rPr>
                <w:rFonts w:ascii="Arial" w:eastAsia="Times New Roman" w:hAnsi="Arial" w:cs="Arial"/>
                <w:sz w:val="18"/>
                <w:szCs w:val="18"/>
                <w:lang w:eastAsia="es-CO"/>
              </w:rPr>
              <w:t>Deberá acreditar las certificaciones vigentes del curso de trabajador autorizado en alturas, así mismo, del curso de trabajo seguro en espacios confinados supervisor o vigía</w:t>
            </w:r>
            <w:r w:rsidR="007D51B2">
              <w:rPr>
                <w:rFonts w:ascii="Arial" w:eastAsia="Times New Roman" w:hAnsi="Arial" w:cs="Arial"/>
                <w:sz w:val="18"/>
                <w:szCs w:val="18"/>
                <w:lang w:eastAsia="es-CO"/>
              </w:rPr>
              <w:t>,</w:t>
            </w:r>
            <w:r w:rsidRPr="009E3366">
              <w:rPr>
                <w:rFonts w:ascii="Arial" w:eastAsia="Times New Roman" w:hAnsi="Arial" w:cs="Arial"/>
                <w:sz w:val="18"/>
                <w:szCs w:val="18"/>
                <w:lang w:eastAsia="es-CO"/>
              </w:rPr>
              <w:t xml:space="preserve"> conforme a la normatividad aplicable.</w:t>
            </w:r>
          </w:p>
          <w:p w14:paraId="28FE1EB6" w14:textId="2A91AA11" w:rsidR="009E3366" w:rsidRPr="009E3366" w:rsidRDefault="009E3366" w:rsidP="00201050">
            <w:pPr>
              <w:spacing w:after="0" w:line="240" w:lineRule="auto"/>
              <w:jc w:val="both"/>
              <w:rPr>
                <w:rFonts w:ascii="Arial" w:eastAsia="Times New Roman" w:hAnsi="Arial" w:cs="Arial"/>
                <w:sz w:val="18"/>
                <w:szCs w:val="18"/>
                <w:lang w:val="es-ES" w:eastAsia="es-CO"/>
              </w:rPr>
            </w:pPr>
          </w:p>
        </w:tc>
        <w:tc>
          <w:tcPr>
            <w:tcW w:w="5387" w:type="dxa"/>
            <w:tcBorders>
              <w:top w:val="single" w:sz="4" w:space="0" w:color="auto"/>
              <w:left w:val="single" w:sz="4" w:space="0" w:color="auto"/>
              <w:bottom w:val="nil"/>
              <w:right w:val="single" w:sz="4" w:space="0" w:color="auto"/>
            </w:tcBorders>
            <w:hideMark/>
          </w:tcPr>
          <w:p w14:paraId="1DFACD3B" w14:textId="56246337" w:rsidR="006C213C" w:rsidRPr="009407AC" w:rsidRDefault="006C213C" w:rsidP="00CF7C69">
            <w:pPr>
              <w:spacing w:after="0" w:line="240" w:lineRule="auto"/>
              <w:jc w:val="both"/>
              <w:rPr>
                <w:rFonts w:ascii="Arial" w:hAnsi="Arial" w:cs="Arial"/>
                <w:sz w:val="18"/>
                <w:szCs w:val="18"/>
              </w:rPr>
            </w:pPr>
            <w:r>
              <w:rPr>
                <w:rFonts w:ascii="Arial" w:hAnsi="Arial" w:cs="Arial"/>
                <w:sz w:val="18"/>
                <w:szCs w:val="18"/>
              </w:rPr>
              <w:t>M</w:t>
            </w:r>
            <w:r w:rsidRPr="00BD4D3D">
              <w:rPr>
                <w:rFonts w:ascii="Arial" w:hAnsi="Arial" w:cs="Arial"/>
                <w:sz w:val="18"/>
                <w:szCs w:val="18"/>
              </w:rPr>
              <w:t xml:space="preserve">ínimo </w:t>
            </w:r>
            <w:r>
              <w:rPr>
                <w:rFonts w:ascii="Arial" w:hAnsi="Arial" w:cs="Arial"/>
                <w:sz w:val="18"/>
                <w:szCs w:val="18"/>
              </w:rPr>
              <w:t>dos</w:t>
            </w:r>
            <w:r w:rsidRPr="00BD4D3D">
              <w:rPr>
                <w:rFonts w:ascii="Arial" w:hAnsi="Arial" w:cs="Arial"/>
                <w:sz w:val="18"/>
                <w:szCs w:val="18"/>
              </w:rPr>
              <w:t xml:space="preserve"> (</w:t>
            </w:r>
            <w:r>
              <w:rPr>
                <w:rFonts w:ascii="Arial" w:hAnsi="Arial" w:cs="Arial"/>
                <w:sz w:val="18"/>
                <w:szCs w:val="18"/>
              </w:rPr>
              <w:t>2</w:t>
            </w:r>
            <w:r w:rsidRPr="00BD4D3D">
              <w:rPr>
                <w:rFonts w:ascii="Arial" w:hAnsi="Arial" w:cs="Arial"/>
                <w:sz w:val="18"/>
                <w:szCs w:val="18"/>
              </w:rPr>
              <w:t xml:space="preserve">) años de experiencia profesional general </w:t>
            </w:r>
            <w:r w:rsidRPr="009407AC">
              <w:rPr>
                <w:rFonts w:ascii="Arial" w:hAnsi="Arial" w:cs="Arial"/>
                <w:sz w:val="18"/>
                <w:szCs w:val="18"/>
              </w:rPr>
              <w:t xml:space="preserve">y </w:t>
            </w:r>
            <w:r w:rsidR="009407AC">
              <w:rPr>
                <w:rFonts w:ascii="Arial" w:hAnsi="Arial" w:cs="Arial"/>
                <w:sz w:val="18"/>
                <w:szCs w:val="18"/>
              </w:rPr>
              <w:t>un</w:t>
            </w:r>
            <w:r w:rsidR="0021224A">
              <w:rPr>
                <w:rFonts w:ascii="Arial" w:hAnsi="Arial" w:cs="Arial"/>
                <w:sz w:val="18"/>
                <w:szCs w:val="18"/>
              </w:rPr>
              <w:t xml:space="preserve"> (1) año </w:t>
            </w:r>
            <w:r w:rsidR="006B0A85">
              <w:rPr>
                <w:rFonts w:ascii="Arial" w:hAnsi="Arial" w:cs="Arial"/>
                <w:sz w:val="18"/>
                <w:szCs w:val="18"/>
              </w:rPr>
              <w:t xml:space="preserve">de </w:t>
            </w:r>
            <w:r w:rsidRPr="009407AC">
              <w:rPr>
                <w:rFonts w:ascii="Arial" w:hAnsi="Arial" w:cs="Arial"/>
                <w:sz w:val="18"/>
                <w:szCs w:val="18"/>
              </w:rPr>
              <w:t xml:space="preserve">experiencia profesional específica como residente de obra, ingeniero de campo, o inspector o encargado o supervisor técnico (ver Nota 1) de </w:t>
            </w:r>
            <w:r w:rsidR="006B0A85">
              <w:rPr>
                <w:rFonts w:ascii="Arial" w:hAnsi="Arial" w:cs="Arial"/>
                <w:sz w:val="18"/>
                <w:szCs w:val="18"/>
              </w:rPr>
              <w:t>c</w:t>
            </w:r>
            <w:r w:rsidRPr="009407AC">
              <w:rPr>
                <w:rFonts w:ascii="Arial" w:hAnsi="Arial" w:cs="Arial"/>
                <w:sz w:val="18"/>
                <w:szCs w:val="18"/>
              </w:rPr>
              <w:t xml:space="preserve">ontratos de actividades o proyectos con trabajo en campo asociados a desmontaje, desmantelamiento </w:t>
            </w:r>
            <w:r w:rsidR="007249CD">
              <w:rPr>
                <w:rFonts w:ascii="Arial" w:hAnsi="Arial" w:cs="Arial"/>
                <w:sz w:val="18"/>
                <w:szCs w:val="18"/>
              </w:rPr>
              <w:t xml:space="preserve">o intervención </w:t>
            </w:r>
            <w:r w:rsidRPr="009407AC">
              <w:rPr>
                <w:rFonts w:ascii="Arial" w:hAnsi="Arial" w:cs="Arial"/>
                <w:sz w:val="18"/>
                <w:szCs w:val="18"/>
              </w:rPr>
              <w:t>de infraestructura industrial o de hidrocarburos, y/u obras civiles o electromecánicas para el almacenamiento y distribución de hidrocarburos</w:t>
            </w:r>
            <w:r w:rsidR="00B80F7E">
              <w:rPr>
                <w:rFonts w:ascii="Arial" w:hAnsi="Arial" w:cs="Arial"/>
                <w:sz w:val="18"/>
                <w:szCs w:val="18"/>
              </w:rPr>
              <w:t>, y</w:t>
            </w:r>
            <w:r w:rsidR="001900AC">
              <w:rPr>
                <w:rFonts w:ascii="Arial" w:hAnsi="Arial" w:cs="Arial"/>
                <w:sz w:val="18"/>
                <w:szCs w:val="18"/>
              </w:rPr>
              <w:t>/u obras civiles.</w:t>
            </w:r>
          </w:p>
          <w:p w14:paraId="1A18E48B" w14:textId="4DED26EA" w:rsidR="00CD6D8D" w:rsidRPr="009407AC" w:rsidRDefault="00CD6D8D" w:rsidP="00CF7C69">
            <w:pPr>
              <w:spacing w:after="0" w:line="240" w:lineRule="auto"/>
              <w:jc w:val="both"/>
              <w:rPr>
                <w:rFonts w:ascii="Arial" w:hAnsi="Arial" w:cs="Arial"/>
                <w:sz w:val="18"/>
                <w:szCs w:val="18"/>
              </w:rPr>
            </w:pPr>
          </w:p>
        </w:tc>
      </w:tr>
      <w:tr w:rsidR="000569E2" w:rsidRPr="00762ACB" w14:paraId="4BA3BAA6" w14:textId="77777777" w:rsidTr="3CCB7E33">
        <w:trPr>
          <w:trHeight w:val="367"/>
          <w:jc w:val="center"/>
        </w:trPr>
        <w:tc>
          <w:tcPr>
            <w:tcW w:w="1696" w:type="dxa"/>
            <w:gridSpan w:val="2"/>
            <w:tcBorders>
              <w:top w:val="single" w:sz="4" w:space="0" w:color="auto"/>
              <w:left w:val="single" w:sz="4" w:space="0" w:color="auto"/>
              <w:bottom w:val="single" w:sz="4" w:space="0" w:color="auto"/>
              <w:right w:val="single" w:sz="4" w:space="0" w:color="auto"/>
            </w:tcBorders>
            <w:vAlign w:val="center"/>
          </w:tcPr>
          <w:p w14:paraId="0F48558D" w14:textId="4A2E9279" w:rsidR="000569E2" w:rsidRDefault="000569E2" w:rsidP="000569E2">
            <w:pPr>
              <w:spacing w:after="0" w:line="240" w:lineRule="auto"/>
              <w:jc w:val="both"/>
              <w:rPr>
                <w:rFonts w:ascii="Arial" w:eastAsia="Times New Roman" w:hAnsi="Arial" w:cs="Arial"/>
                <w:sz w:val="18"/>
                <w:szCs w:val="18"/>
                <w:lang w:eastAsia="en-GB"/>
              </w:rPr>
            </w:pPr>
            <w:r>
              <w:rPr>
                <w:rFonts w:ascii="Arial" w:eastAsia="Times New Roman" w:hAnsi="Arial" w:cs="Arial"/>
                <w:b/>
                <w:bCs/>
                <w:color w:val="000000"/>
                <w:sz w:val="18"/>
                <w:szCs w:val="18"/>
                <w:lang w:eastAsia="es-CO"/>
              </w:rPr>
              <w:t>3</w:t>
            </w:r>
            <w:r w:rsidRPr="00762ACB">
              <w:rPr>
                <w:rFonts w:ascii="Arial" w:eastAsia="Times New Roman" w:hAnsi="Arial" w:cs="Arial"/>
                <w:b/>
                <w:bCs/>
                <w:color w:val="000000"/>
                <w:sz w:val="18"/>
                <w:szCs w:val="18"/>
                <w:lang w:eastAsia="es-CO"/>
              </w:rPr>
              <w:t>. CARGO</w:t>
            </w:r>
          </w:p>
        </w:tc>
        <w:tc>
          <w:tcPr>
            <w:tcW w:w="7088" w:type="dxa"/>
            <w:gridSpan w:val="2"/>
            <w:tcBorders>
              <w:top w:val="single" w:sz="4" w:space="0" w:color="auto"/>
              <w:left w:val="single" w:sz="4" w:space="0" w:color="auto"/>
              <w:bottom w:val="single" w:sz="4" w:space="0" w:color="auto"/>
              <w:right w:val="single" w:sz="4" w:space="0" w:color="auto"/>
            </w:tcBorders>
            <w:vAlign w:val="center"/>
          </w:tcPr>
          <w:p w14:paraId="6506A98F" w14:textId="1A7A385C" w:rsidR="000569E2" w:rsidRPr="00B9583A" w:rsidRDefault="009177B5" w:rsidP="000569E2">
            <w:pPr>
              <w:pStyle w:val="Prrafodelista1"/>
              <w:ind w:left="0"/>
              <w:jc w:val="both"/>
              <w:rPr>
                <w:rFonts w:ascii="Arial" w:hAnsi="Arial" w:cs="Arial"/>
                <w:sz w:val="18"/>
                <w:szCs w:val="18"/>
              </w:rPr>
            </w:pPr>
            <w:r>
              <w:rPr>
                <w:rFonts w:ascii="Arial" w:eastAsia="ZTR1C.tmp" w:hAnsi="Arial" w:cs="Arial"/>
                <w:b/>
                <w:sz w:val="18"/>
                <w:szCs w:val="18"/>
              </w:rPr>
              <w:t xml:space="preserve">PROFESIONAL </w:t>
            </w:r>
            <w:r w:rsidR="00C25893">
              <w:rPr>
                <w:rFonts w:ascii="Arial" w:eastAsia="ZTR1C.tmp" w:hAnsi="Arial" w:cs="Arial"/>
                <w:b/>
                <w:sz w:val="18"/>
                <w:szCs w:val="18"/>
              </w:rPr>
              <w:t xml:space="preserve">SEGURIDAD Y SALUD EN EL TRABAJO - </w:t>
            </w:r>
            <w:r>
              <w:rPr>
                <w:rFonts w:ascii="Arial" w:eastAsia="ZTR1C.tmp" w:hAnsi="Arial" w:cs="Arial"/>
                <w:b/>
                <w:sz w:val="18"/>
                <w:szCs w:val="18"/>
              </w:rPr>
              <w:t>SST</w:t>
            </w:r>
            <w:r w:rsidR="000569E2" w:rsidRPr="00762ACB">
              <w:rPr>
                <w:rFonts w:ascii="Arial" w:eastAsia="ZTR1C.tmp" w:hAnsi="Arial" w:cs="Arial"/>
                <w:b/>
                <w:sz w:val="18"/>
                <w:szCs w:val="18"/>
              </w:rPr>
              <w:t xml:space="preserve"> </w:t>
            </w:r>
          </w:p>
        </w:tc>
      </w:tr>
      <w:tr w:rsidR="000569E2" w:rsidRPr="00762ACB" w14:paraId="23F99DB5" w14:textId="77777777" w:rsidTr="3CCB7E33">
        <w:trPr>
          <w:trHeight w:val="416"/>
          <w:jc w:val="center"/>
        </w:trPr>
        <w:tc>
          <w:tcPr>
            <w:tcW w:w="3397" w:type="dxa"/>
            <w:gridSpan w:val="3"/>
            <w:tcBorders>
              <w:top w:val="single" w:sz="4" w:space="0" w:color="auto"/>
              <w:left w:val="single" w:sz="4" w:space="0" w:color="auto"/>
              <w:bottom w:val="single" w:sz="4" w:space="0" w:color="auto"/>
              <w:right w:val="single" w:sz="4" w:space="0" w:color="auto"/>
            </w:tcBorders>
            <w:vAlign w:val="center"/>
          </w:tcPr>
          <w:p w14:paraId="7401610E" w14:textId="4A3B169D" w:rsidR="000569E2" w:rsidRDefault="000569E2" w:rsidP="009177B5">
            <w:pPr>
              <w:spacing w:after="0" w:line="240" w:lineRule="auto"/>
              <w:jc w:val="center"/>
              <w:rPr>
                <w:rFonts w:ascii="Arial" w:eastAsia="Times New Roman" w:hAnsi="Arial" w:cs="Arial"/>
                <w:sz w:val="18"/>
                <w:szCs w:val="18"/>
                <w:lang w:eastAsia="en-GB"/>
              </w:rPr>
            </w:pPr>
            <w:r w:rsidRPr="00762ACB">
              <w:rPr>
                <w:rFonts w:ascii="Arial" w:eastAsia="Times New Roman" w:hAnsi="Arial" w:cs="Arial"/>
                <w:b/>
                <w:bCs/>
                <w:color w:val="000000"/>
                <w:sz w:val="18"/>
                <w:szCs w:val="18"/>
                <w:lang w:eastAsia="es-CO"/>
              </w:rPr>
              <w:t>FORMACION ACADÉMICA</w:t>
            </w:r>
          </w:p>
        </w:tc>
        <w:tc>
          <w:tcPr>
            <w:tcW w:w="5387" w:type="dxa"/>
            <w:tcBorders>
              <w:top w:val="single" w:sz="4" w:space="0" w:color="auto"/>
              <w:left w:val="single" w:sz="4" w:space="0" w:color="auto"/>
              <w:bottom w:val="single" w:sz="4" w:space="0" w:color="auto"/>
              <w:right w:val="single" w:sz="4" w:space="0" w:color="auto"/>
            </w:tcBorders>
            <w:vAlign w:val="center"/>
          </w:tcPr>
          <w:p w14:paraId="73F548E0" w14:textId="57DF6E3C" w:rsidR="000569E2" w:rsidRPr="00B9583A" w:rsidRDefault="000569E2" w:rsidP="009177B5">
            <w:pPr>
              <w:pStyle w:val="Prrafodelista1"/>
              <w:ind w:left="0"/>
              <w:jc w:val="center"/>
              <w:rPr>
                <w:rFonts w:ascii="Arial" w:hAnsi="Arial" w:cs="Arial"/>
                <w:sz w:val="18"/>
                <w:szCs w:val="18"/>
              </w:rPr>
            </w:pPr>
            <w:r w:rsidRPr="00762ACB">
              <w:rPr>
                <w:rFonts w:ascii="Arial" w:hAnsi="Arial" w:cs="Arial"/>
                <w:b/>
                <w:bCs/>
                <w:color w:val="000000"/>
                <w:sz w:val="18"/>
                <w:szCs w:val="18"/>
                <w:lang w:eastAsia="es-CO"/>
              </w:rPr>
              <w:t>EXPERIENCIA</w:t>
            </w:r>
          </w:p>
        </w:tc>
      </w:tr>
      <w:tr w:rsidR="009177B5" w:rsidRPr="00762ACB" w14:paraId="4C35A738" w14:textId="77777777" w:rsidTr="001F6DD8">
        <w:trPr>
          <w:trHeight w:val="416"/>
          <w:jc w:val="center"/>
        </w:trPr>
        <w:tc>
          <w:tcPr>
            <w:tcW w:w="3397" w:type="dxa"/>
            <w:gridSpan w:val="3"/>
            <w:tcBorders>
              <w:top w:val="single" w:sz="4" w:space="0" w:color="auto"/>
              <w:left w:val="single" w:sz="4" w:space="0" w:color="auto"/>
              <w:bottom w:val="single" w:sz="4" w:space="0" w:color="auto"/>
              <w:right w:val="single" w:sz="4" w:space="0" w:color="auto"/>
            </w:tcBorders>
            <w:vAlign w:val="center"/>
          </w:tcPr>
          <w:p w14:paraId="75600258" w14:textId="77777777" w:rsidR="000E3408" w:rsidRDefault="007C351A" w:rsidP="007C351A">
            <w:pPr>
              <w:spacing w:after="0" w:line="240" w:lineRule="auto"/>
              <w:jc w:val="both"/>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Tí</w:t>
            </w:r>
            <w:r w:rsidRPr="007C351A">
              <w:rPr>
                <w:rFonts w:ascii="Arial" w:eastAsia="Times New Roman" w:hAnsi="Arial" w:cs="Arial"/>
                <w:color w:val="000000"/>
                <w:sz w:val="18"/>
                <w:szCs w:val="18"/>
                <w:lang w:eastAsia="es-CO"/>
              </w:rPr>
              <w:t>tulo de formación profesional y licencia de Seguridad y Salud en el Trabajo vigente</w:t>
            </w:r>
            <w:r w:rsidR="000E3408">
              <w:rPr>
                <w:rFonts w:ascii="Arial" w:eastAsia="Times New Roman" w:hAnsi="Arial" w:cs="Arial"/>
                <w:color w:val="000000"/>
                <w:sz w:val="18"/>
                <w:szCs w:val="18"/>
                <w:lang w:eastAsia="es-CO"/>
              </w:rPr>
              <w:t>.</w:t>
            </w:r>
          </w:p>
          <w:p w14:paraId="6F7DAC81" w14:textId="77777777" w:rsidR="000E3408" w:rsidRDefault="000E3408" w:rsidP="007C351A">
            <w:pPr>
              <w:spacing w:after="0" w:line="240" w:lineRule="auto"/>
              <w:jc w:val="both"/>
              <w:rPr>
                <w:rFonts w:ascii="Arial" w:eastAsia="Times New Roman" w:hAnsi="Arial" w:cs="Arial"/>
                <w:color w:val="000000"/>
                <w:sz w:val="18"/>
                <w:szCs w:val="18"/>
                <w:lang w:eastAsia="es-CO"/>
              </w:rPr>
            </w:pPr>
          </w:p>
          <w:p w14:paraId="57F346F8" w14:textId="5D3C5B0B" w:rsidR="009177B5" w:rsidRPr="007C351A" w:rsidRDefault="007C351A" w:rsidP="007C351A">
            <w:pPr>
              <w:spacing w:after="0" w:line="240" w:lineRule="auto"/>
              <w:jc w:val="both"/>
              <w:rPr>
                <w:rFonts w:ascii="Arial" w:eastAsia="Times New Roman" w:hAnsi="Arial" w:cs="Arial"/>
                <w:color w:val="000000"/>
                <w:sz w:val="18"/>
                <w:szCs w:val="18"/>
                <w:lang w:eastAsia="es-CO"/>
              </w:rPr>
            </w:pPr>
            <w:r w:rsidRPr="007C351A">
              <w:rPr>
                <w:rFonts w:ascii="Arial" w:eastAsia="Times New Roman" w:hAnsi="Arial" w:cs="Arial"/>
                <w:color w:val="000000"/>
                <w:sz w:val="18"/>
                <w:szCs w:val="18"/>
                <w:lang w:eastAsia="es-CO"/>
              </w:rPr>
              <w:t>Deberá acreditar las certificaciones vigentes del curso de coordinador de trabajo seguro en alturas y del curso de trabajador autorizado en alturas, así mismo, del curso de trabajo seguro en espacios confinados supervisor o Vigía conforme a la normatividad aplicable.</w:t>
            </w:r>
          </w:p>
        </w:tc>
        <w:tc>
          <w:tcPr>
            <w:tcW w:w="5387" w:type="dxa"/>
            <w:tcBorders>
              <w:top w:val="single" w:sz="4" w:space="0" w:color="auto"/>
              <w:left w:val="single" w:sz="4" w:space="0" w:color="auto"/>
              <w:bottom w:val="single" w:sz="4" w:space="0" w:color="auto"/>
              <w:right w:val="single" w:sz="4" w:space="0" w:color="auto"/>
            </w:tcBorders>
          </w:tcPr>
          <w:p w14:paraId="2AF676BB" w14:textId="66DF79F3" w:rsidR="009177B5" w:rsidRPr="00762ACB" w:rsidRDefault="000E3408" w:rsidP="00CF7C69">
            <w:pPr>
              <w:pStyle w:val="Prrafodelista1"/>
              <w:ind w:left="0"/>
              <w:jc w:val="both"/>
              <w:rPr>
                <w:rFonts w:ascii="Arial" w:hAnsi="Arial" w:cs="Arial"/>
                <w:b/>
                <w:bCs/>
                <w:color w:val="000000"/>
                <w:sz w:val="18"/>
                <w:szCs w:val="18"/>
                <w:lang w:eastAsia="es-CO"/>
              </w:rPr>
            </w:pPr>
            <w:r>
              <w:rPr>
                <w:rFonts w:ascii="Arial" w:hAnsi="Arial" w:cs="Arial"/>
                <w:color w:val="000000"/>
                <w:sz w:val="18"/>
                <w:szCs w:val="18"/>
                <w:lang w:eastAsia="es-CO"/>
              </w:rPr>
              <w:t>C</w:t>
            </w:r>
            <w:r w:rsidRPr="007C351A">
              <w:rPr>
                <w:rFonts w:ascii="Arial" w:hAnsi="Arial" w:cs="Arial"/>
                <w:color w:val="000000"/>
                <w:sz w:val="18"/>
                <w:szCs w:val="18"/>
                <w:lang w:eastAsia="es-CO"/>
              </w:rPr>
              <w:t>on conocimientos y experiencia de por lo menos un (1) año como inspector</w:t>
            </w:r>
            <w:r>
              <w:rPr>
                <w:rFonts w:ascii="Arial" w:hAnsi="Arial" w:cs="Arial"/>
                <w:color w:val="000000"/>
                <w:sz w:val="18"/>
                <w:szCs w:val="18"/>
                <w:lang w:eastAsia="es-CO"/>
              </w:rPr>
              <w:t xml:space="preserve"> SST</w:t>
            </w:r>
            <w:r w:rsidRPr="007C351A">
              <w:rPr>
                <w:rFonts w:ascii="Arial" w:hAnsi="Arial" w:cs="Arial"/>
                <w:color w:val="000000"/>
                <w:sz w:val="18"/>
                <w:szCs w:val="18"/>
                <w:lang w:eastAsia="es-CO"/>
              </w:rPr>
              <w:t>,</w:t>
            </w:r>
            <w:r w:rsidR="00C7157A">
              <w:rPr>
                <w:rFonts w:ascii="Arial" w:hAnsi="Arial" w:cs="Arial"/>
                <w:color w:val="000000"/>
                <w:sz w:val="18"/>
                <w:szCs w:val="18"/>
                <w:lang w:eastAsia="es-CO"/>
              </w:rPr>
              <w:t xml:space="preserve"> o</w:t>
            </w:r>
            <w:r w:rsidRPr="007C351A">
              <w:rPr>
                <w:rFonts w:ascii="Arial" w:hAnsi="Arial" w:cs="Arial"/>
                <w:color w:val="000000"/>
                <w:sz w:val="18"/>
                <w:szCs w:val="18"/>
                <w:lang w:eastAsia="es-CO"/>
              </w:rPr>
              <w:t xml:space="preserve"> encargado</w:t>
            </w:r>
            <w:r>
              <w:rPr>
                <w:rFonts w:ascii="Arial" w:hAnsi="Arial" w:cs="Arial"/>
                <w:color w:val="000000"/>
                <w:sz w:val="18"/>
                <w:szCs w:val="18"/>
                <w:lang w:eastAsia="es-CO"/>
              </w:rPr>
              <w:t xml:space="preserve"> STT</w:t>
            </w:r>
            <w:r w:rsidRPr="007C351A">
              <w:rPr>
                <w:rFonts w:ascii="Arial" w:hAnsi="Arial" w:cs="Arial"/>
                <w:color w:val="000000"/>
                <w:sz w:val="18"/>
                <w:szCs w:val="18"/>
                <w:lang w:eastAsia="es-CO"/>
              </w:rPr>
              <w:t xml:space="preserve">, </w:t>
            </w:r>
            <w:r w:rsidR="00C7157A">
              <w:rPr>
                <w:rFonts w:ascii="Arial" w:hAnsi="Arial" w:cs="Arial"/>
                <w:color w:val="000000"/>
                <w:sz w:val="18"/>
                <w:szCs w:val="18"/>
                <w:lang w:eastAsia="es-CO"/>
              </w:rPr>
              <w:t xml:space="preserve">o </w:t>
            </w:r>
            <w:r w:rsidRPr="007C351A">
              <w:rPr>
                <w:rFonts w:ascii="Arial" w:hAnsi="Arial" w:cs="Arial"/>
                <w:color w:val="000000"/>
                <w:sz w:val="18"/>
                <w:szCs w:val="18"/>
                <w:lang w:eastAsia="es-CO"/>
              </w:rPr>
              <w:t xml:space="preserve">profesional </w:t>
            </w:r>
            <w:r>
              <w:rPr>
                <w:rFonts w:ascii="Arial" w:hAnsi="Arial" w:cs="Arial"/>
                <w:color w:val="000000"/>
                <w:sz w:val="18"/>
                <w:szCs w:val="18"/>
                <w:lang w:eastAsia="es-CO"/>
              </w:rPr>
              <w:t>SST,</w:t>
            </w:r>
            <w:r w:rsidR="00C7157A">
              <w:rPr>
                <w:rFonts w:ascii="Arial" w:hAnsi="Arial" w:cs="Arial"/>
                <w:color w:val="000000"/>
                <w:sz w:val="18"/>
                <w:szCs w:val="18"/>
                <w:lang w:eastAsia="es-CO"/>
              </w:rPr>
              <w:t xml:space="preserve"> o</w:t>
            </w:r>
            <w:r>
              <w:rPr>
                <w:rFonts w:ascii="Arial" w:hAnsi="Arial" w:cs="Arial"/>
                <w:color w:val="000000"/>
                <w:sz w:val="18"/>
                <w:szCs w:val="18"/>
                <w:lang w:eastAsia="es-CO"/>
              </w:rPr>
              <w:t xml:space="preserve"> </w:t>
            </w:r>
            <w:r w:rsidRPr="007C351A">
              <w:rPr>
                <w:rFonts w:ascii="Arial" w:hAnsi="Arial" w:cs="Arial"/>
                <w:color w:val="000000"/>
                <w:sz w:val="18"/>
                <w:szCs w:val="18"/>
                <w:lang w:eastAsia="es-CO"/>
              </w:rPr>
              <w:t xml:space="preserve">supervisor </w:t>
            </w:r>
            <w:r w:rsidR="00C7157A">
              <w:rPr>
                <w:rFonts w:ascii="Arial" w:hAnsi="Arial" w:cs="Arial"/>
                <w:color w:val="000000"/>
                <w:sz w:val="18"/>
                <w:szCs w:val="18"/>
                <w:lang w:eastAsia="es-CO"/>
              </w:rPr>
              <w:t>SST</w:t>
            </w:r>
            <w:r w:rsidRPr="007C351A">
              <w:rPr>
                <w:rFonts w:ascii="Arial" w:hAnsi="Arial" w:cs="Arial"/>
                <w:color w:val="000000"/>
                <w:sz w:val="18"/>
                <w:szCs w:val="18"/>
                <w:lang w:eastAsia="es-CO"/>
              </w:rPr>
              <w:t xml:space="preserve"> (ver Nota 1) de contratos de actividades o proyectos con trabajo en campo asociados a desmontaje, desmantelamiento o intervención de infraestructura industrial o de hidrocarburos, y/u obras civiles</w:t>
            </w:r>
            <w:r w:rsidR="00B80F7E">
              <w:rPr>
                <w:rFonts w:ascii="Arial" w:hAnsi="Arial" w:cs="Arial"/>
                <w:color w:val="000000"/>
                <w:sz w:val="18"/>
                <w:szCs w:val="18"/>
                <w:lang w:eastAsia="es-CO"/>
              </w:rPr>
              <w:t>.</w:t>
            </w:r>
          </w:p>
        </w:tc>
      </w:tr>
      <w:tr w:rsidR="000569E2" w:rsidRPr="00762ACB" w14:paraId="2079A86C" w14:textId="77777777" w:rsidTr="3CCB7E33">
        <w:trPr>
          <w:trHeight w:val="367"/>
          <w:jc w:val="center"/>
        </w:trPr>
        <w:tc>
          <w:tcPr>
            <w:tcW w:w="1696" w:type="dxa"/>
            <w:gridSpan w:val="2"/>
            <w:tcBorders>
              <w:top w:val="single" w:sz="4" w:space="0" w:color="auto"/>
              <w:left w:val="single" w:sz="4" w:space="0" w:color="auto"/>
              <w:bottom w:val="single" w:sz="4" w:space="0" w:color="auto"/>
              <w:right w:val="single" w:sz="4" w:space="0" w:color="auto"/>
            </w:tcBorders>
            <w:vAlign w:val="center"/>
          </w:tcPr>
          <w:p w14:paraId="41521685" w14:textId="25113A3F" w:rsidR="000569E2" w:rsidRDefault="009177B5" w:rsidP="00201050">
            <w:pPr>
              <w:spacing w:after="0" w:line="240" w:lineRule="auto"/>
              <w:jc w:val="both"/>
              <w:rPr>
                <w:rFonts w:ascii="Arial" w:eastAsia="Times New Roman" w:hAnsi="Arial" w:cs="Arial"/>
                <w:sz w:val="18"/>
                <w:szCs w:val="18"/>
                <w:lang w:eastAsia="en-GB"/>
              </w:rPr>
            </w:pPr>
            <w:r>
              <w:rPr>
                <w:rFonts w:ascii="Arial" w:eastAsia="Times New Roman" w:hAnsi="Arial" w:cs="Arial"/>
                <w:b/>
                <w:bCs/>
                <w:color w:val="000000"/>
                <w:sz w:val="18"/>
                <w:szCs w:val="18"/>
                <w:lang w:eastAsia="es-CO"/>
              </w:rPr>
              <w:t>4</w:t>
            </w:r>
            <w:r w:rsidR="000569E2" w:rsidRPr="00762ACB">
              <w:rPr>
                <w:rFonts w:ascii="Arial" w:eastAsia="Times New Roman" w:hAnsi="Arial" w:cs="Arial"/>
                <w:b/>
                <w:bCs/>
                <w:color w:val="000000"/>
                <w:sz w:val="18"/>
                <w:szCs w:val="18"/>
                <w:lang w:eastAsia="es-CO"/>
              </w:rPr>
              <w:t>. CARGO</w:t>
            </w:r>
          </w:p>
        </w:tc>
        <w:tc>
          <w:tcPr>
            <w:tcW w:w="7088" w:type="dxa"/>
            <w:gridSpan w:val="2"/>
            <w:tcBorders>
              <w:top w:val="single" w:sz="4" w:space="0" w:color="auto"/>
              <w:left w:val="single" w:sz="4" w:space="0" w:color="auto"/>
              <w:bottom w:val="single" w:sz="4" w:space="0" w:color="auto"/>
              <w:right w:val="single" w:sz="4" w:space="0" w:color="auto"/>
            </w:tcBorders>
            <w:vAlign w:val="center"/>
          </w:tcPr>
          <w:p w14:paraId="0536C03D" w14:textId="15AC2C67" w:rsidR="000569E2" w:rsidRPr="00B9583A" w:rsidRDefault="000569E2" w:rsidP="00201050">
            <w:pPr>
              <w:pStyle w:val="Prrafodelista1"/>
              <w:ind w:left="0"/>
              <w:jc w:val="both"/>
              <w:rPr>
                <w:rFonts w:ascii="Arial" w:hAnsi="Arial" w:cs="Arial"/>
                <w:sz w:val="18"/>
                <w:szCs w:val="18"/>
              </w:rPr>
            </w:pPr>
            <w:r w:rsidRPr="00762ACB">
              <w:rPr>
                <w:rFonts w:ascii="Arial" w:eastAsia="ZTR1C.tmp" w:hAnsi="Arial" w:cs="Arial"/>
                <w:b/>
                <w:sz w:val="18"/>
                <w:szCs w:val="18"/>
              </w:rPr>
              <w:t xml:space="preserve">PROFESIONAL </w:t>
            </w:r>
            <w:r w:rsidR="009177B5">
              <w:rPr>
                <w:rFonts w:ascii="Arial" w:eastAsia="ZTR1C.tmp" w:hAnsi="Arial" w:cs="Arial"/>
                <w:b/>
                <w:sz w:val="18"/>
                <w:szCs w:val="18"/>
              </w:rPr>
              <w:t>AMBIENTAL</w:t>
            </w:r>
            <w:r w:rsidRPr="00762ACB">
              <w:rPr>
                <w:rFonts w:ascii="Arial" w:eastAsia="ZTR1C.tmp" w:hAnsi="Arial" w:cs="Arial"/>
                <w:b/>
                <w:sz w:val="18"/>
                <w:szCs w:val="18"/>
              </w:rPr>
              <w:t xml:space="preserve"> </w:t>
            </w:r>
          </w:p>
        </w:tc>
      </w:tr>
      <w:tr w:rsidR="000569E2" w:rsidRPr="00762ACB" w14:paraId="7923B746" w14:textId="77777777" w:rsidTr="3CCB7E33">
        <w:trPr>
          <w:trHeight w:val="416"/>
          <w:jc w:val="center"/>
        </w:trPr>
        <w:tc>
          <w:tcPr>
            <w:tcW w:w="3397" w:type="dxa"/>
            <w:gridSpan w:val="3"/>
            <w:tcBorders>
              <w:top w:val="single" w:sz="4" w:space="0" w:color="auto"/>
              <w:left w:val="single" w:sz="4" w:space="0" w:color="auto"/>
              <w:bottom w:val="single" w:sz="4" w:space="0" w:color="auto"/>
              <w:right w:val="single" w:sz="4" w:space="0" w:color="auto"/>
            </w:tcBorders>
            <w:vAlign w:val="center"/>
          </w:tcPr>
          <w:p w14:paraId="763EFCEA" w14:textId="77777777" w:rsidR="000569E2" w:rsidRDefault="000569E2" w:rsidP="009177B5">
            <w:pPr>
              <w:spacing w:after="0" w:line="240" w:lineRule="auto"/>
              <w:jc w:val="center"/>
              <w:rPr>
                <w:rFonts w:ascii="Arial" w:eastAsia="Times New Roman" w:hAnsi="Arial" w:cs="Arial"/>
                <w:sz w:val="18"/>
                <w:szCs w:val="18"/>
                <w:lang w:eastAsia="en-GB"/>
              </w:rPr>
            </w:pPr>
            <w:r w:rsidRPr="00762ACB">
              <w:rPr>
                <w:rFonts w:ascii="Arial" w:eastAsia="Times New Roman" w:hAnsi="Arial" w:cs="Arial"/>
                <w:b/>
                <w:bCs/>
                <w:color w:val="000000"/>
                <w:sz w:val="18"/>
                <w:szCs w:val="18"/>
                <w:lang w:eastAsia="es-CO"/>
              </w:rPr>
              <w:lastRenderedPageBreak/>
              <w:t>FORMACION ACADÉMICA</w:t>
            </w:r>
          </w:p>
        </w:tc>
        <w:tc>
          <w:tcPr>
            <w:tcW w:w="5387" w:type="dxa"/>
            <w:tcBorders>
              <w:top w:val="single" w:sz="4" w:space="0" w:color="auto"/>
              <w:left w:val="single" w:sz="4" w:space="0" w:color="auto"/>
              <w:bottom w:val="single" w:sz="4" w:space="0" w:color="auto"/>
              <w:right w:val="single" w:sz="4" w:space="0" w:color="auto"/>
            </w:tcBorders>
            <w:vAlign w:val="center"/>
          </w:tcPr>
          <w:p w14:paraId="69799A5C" w14:textId="77777777" w:rsidR="000569E2" w:rsidRPr="00B9583A" w:rsidRDefault="000569E2" w:rsidP="009177B5">
            <w:pPr>
              <w:pStyle w:val="Prrafodelista1"/>
              <w:ind w:left="0"/>
              <w:jc w:val="center"/>
              <w:rPr>
                <w:rFonts w:ascii="Arial" w:hAnsi="Arial" w:cs="Arial"/>
                <w:sz w:val="18"/>
                <w:szCs w:val="18"/>
              </w:rPr>
            </w:pPr>
            <w:r w:rsidRPr="00762ACB">
              <w:rPr>
                <w:rFonts w:ascii="Arial" w:hAnsi="Arial" w:cs="Arial"/>
                <w:b/>
                <w:bCs/>
                <w:color w:val="000000"/>
                <w:sz w:val="18"/>
                <w:szCs w:val="18"/>
                <w:lang w:eastAsia="es-CO"/>
              </w:rPr>
              <w:t>EXPERIENCIA</w:t>
            </w:r>
          </w:p>
        </w:tc>
      </w:tr>
      <w:tr w:rsidR="000569E2" w:rsidRPr="00762ACB" w14:paraId="040AB9F8" w14:textId="77777777" w:rsidTr="001F6DD8">
        <w:trPr>
          <w:trHeight w:val="832"/>
          <w:jc w:val="center"/>
        </w:trPr>
        <w:tc>
          <w:tcPr>
            <w:tcW w:w="3397" w:type="dxa"/>
            <w:gridSpan w:val="3"/>
            <w:tcBorders>
              <w:top w:val="single" w:sz="4" w:space="0" w:color="auto"/>
              <w:left w:val="single" w:sz="4" w:space="0" w:color="auto"/>
              <w:bottom w:val="single" w:sz="4" w:space="0" w:color="auto"/>
              <w:right w:val="single" w:sz="4" w:space="0" w:color="auto"/>
            </w:tcBorders>
          </w:tcPr>
          <w:p w14:paraId="4C555267" w14:textId="77777777" w:rsidR="00444808" w:rsidRDefault="00444808" w:rsidP="00201050">
            <w:pPr>
              <w:spacing w:after="0" w:line="240" w:lineRule="auto"/>
              <w:jc w:val="both"/>
              <w:rPr>
                <w:rFonts w:ascii="Arial" w:hAnsi="Arial" w:cs="Arial"/>
                <w:sz w:val="18"/>
                <w:szCs w:val="18"/>
              </w:rPr>
            </w:pPr>
            <w:r>
              <w:rPr>
                <w:rFonts w:ascii="Arial" w:hAnsi="Arial" w:cs="Arial"/>
                <w:sz w:val="18"/>
                <w:szCs w:val="18"/>
              </w:rPr>
              <w:t>T</w:t>
            </w:r>
            <w:r w:rsidRPr="00444808">
              <w:rPr>
                <w:rFonts w:ascii="Arial" w:hAnsi="Arial" w:cs="Arial"/>
                <w:sz w:val="18"/>
                <w:szCs w:val="18"/>
              </w:rPr>
              <w:t>ítulo de formación profesional en carreras afines a la ingeniería ambiental, o ingeniería ambiental y sanitaria, o administración del medio ambiente, o administración ambiental o ingeniería química</w:t>
            </w:r>
            <w:r>
              <w:rPr>
                <w:rFonts w:ascii="Arial" w:hAnsi="Arial" w:cs="Arial"/>
                <w:sz w:val="18"/>
                <w:szCs w:val="18"/>
              </w:rPr>
              <w:t>.</w:t>
            </w:r>
            <w:r w:rsidRPr="00444808">
              <w:rPr>
                <w:rFonts w:ascii="Arial" w:hAnsi="Arial" w:cs="Arial"/>
                <w:sz w:val="18"/>
                <w:szCs w:val="18"/>
              </w:rPr>
              <w:t xml:space="preserve"> </w:t>
            </w:r>
          </w:p>
          <w:p w14:paraId="40842A9E" w14:textId="77777777" w:rsidR="00444808" w:rsidRDefault="00444808" w:rsidP="00201050">
            <w:pPr>
              <w:spacing w:after="0" w:line="240" w:lineRule="auto"/>
              <w:jc w:val="both"/>
              <w:rPr>
                <w:rFonts w:ascii="Arial" w:hAnsi="Arial" w:cs="Arial"/>
                <w:sz w:val="18"/>
                <w:szCs w:val="18"/>
              </w:rPr>
            </w:pPr>
          </w:p>
          <w:p w14:paraId="6A3B024C" w14:textId="18317FD0" w:rsidR="000569E2" w:rsidRDefault="00444808" w:rsidP="00201050">
            <w:pPr>
              <w:spacing w:after="0" w:line="240" w:lineRule="auto"/>
              <w:jc w:val="both"/>
              <w:rPr>
                <w:rFonts w:ascii="Arial" w:eastAsia="Times New Roman" w:hAnsi="Arial" w:cs="Arial"/>
                <w:sz w:val="18"/>
                <w:szCs w:val="18"/>
                <w:lang w:eastAsia="en-GB"/>
              </w:rPr>
            </w:pPr>
            <w:r>
              <w:rPr>
                <w:rFonts w:ascii="Arial" w:hAnsi="Arial" w:cs="Arial"/>
                <w:sz w:val="18"/>
                <w:szCs w:val="18"/>
              </w:rPr>
              <w:t>T</w:t>
            </w:r>
            <w:r w:rsidRPr="00444808">
              <w:rPr>
                <w:rFonts w:ascii="Arial" w:hAnsi="Arial" w:cs="Arial"/>
                <w:sz w:val="18"/>
                <w:szCs w:val="18"/>
              </w:rPr>
              <w:t>arjeta profesional vigente en los casos de ley</w:t>
            </w:r>
            <w:r>
              <w:rPr>
                <w:rFonts w:ascii="Arial" w:hAnsi="Arial" w:cs="Arial"/>
                <w:sz w:val="18"/>
                <w:szCs w:val="18"/>
              </w:rPr>
              <w:t>.</w:t>
            </w:r>
            <w:r w:rsidRPr="00444808">
              <w:rPr>
                <w:rFonts w:ascii="Arial" w:hAnsi="Arial" w:cs="Arial"/>
                <w:sz w:val="18"/>
                <w:szCs w:val="18"/>
              </w:rPr>
              <w:t xml:space="preserve"> </w:t>
            </w:r>
          </w:p>
        </w:tc>
        <w:tc>
          <w:tcPr>
            <w:tcW w:w="5387" w:type="dxa"/>
            <w:tcBorders>
              <w:top w:val="single" w:sz="4" w:space="0" w:color="auto"/>
              <w:left w:val="single" w:sz="4" w:space="0" w:color="auto"/>
              <w:bottom w:val="single" w:sz="4" w:space="0" w:color="auto"/>
              <w:right w:val="single" w:sz="4" w:space="0" w:color="auto"/>
            </w:tcBorders>
          </w:tcPr>
          <w:p w14:paraId="74D3FFD6" w14:textId="5D022F4D" w:rsidR="000569E2" w:rsidRPr="00B9583A" w:rsidRDefault="00444808" w:rsidP="00CF7C69">
            <w:pPr>
              <w:pStyle w:val="Prrafodelista1"/>
              <w:ind w:left="0"/>
              <w:jc w:val="both"/>
              <w:rPr>
                <w:rFonts w:ascii="Arial" w:hAnsi="Arial" w:cs="Arial"/>
                <w:sz w:val="18"/>
                <w:szCs w:val="18"/>
              </w:rPr>
            </w:pPr>
            <w:r>
              <w:rPr>
                <w:rFonts w:ascii="Arial" w:hAnsi="Arial" w:cs="Arial"/>
                <w:sz w:val="18"/>
                <w:szCs w:val="18"/>
              </w:rPr>
              <w:t>E</w:t>
            </w:r>
            <w:r w:rsidRPr="00444808">
              <w:rPr>
                <w:rFonts w:ascii="Arial" w:hAnsi="Arial" w:cs="Arial"/>
                <w:sz w:val="18"/>
                <w:szCs w:val="18"/>
              </w:rPr>
              <w:t xml:space="preserve">xperiencia </w:t>
            </w:r>
            <w:r w:rsidR="00B3714A">
              <w:rPr>
                <w:rFonts w:ascii="Arial" w:hAnsi="Arial" w:cs="Arial"/>
                <w:sz w:val="18"/>
                <w:szCs w:val="18"/>
              </w:rPr>
              <w:t xml:space="preserve">profesional </w:t>
            </w:r>
            <w:r w:rsidRPr="00444808">
              <w:rPr>
                <w:rFonts w:ascii="Arial" w:hAnsi="Arial" w:cs="Arial"/>
                <w:sz w:val="18"/>
                <w:szCs w:val="18"/>
              </w:rPr>
              <w:t xml:space="preserve">general de dos (2) años </w:t>
            </w:r>
            <w:r w:rsidR="00B3714A">
              <w:rPr>
                <w:rFonts w:ascii="Arial" w:hAnsi="Arial" w:cs="Arial"/>
                <w:sz w:val="18"/>
                <w:szCs w:val="18"/>
              </w:rPr>
              <w:t>en</w:t>
            </w:r>
            <w:r w:rsidRPr="00444808">
              <w:rPr>
                <w:rFonts w:ascii="Arial" w:hAnsi="Arial" w:cs="Arial"/>
                <w:sz w:val="18"/>
                <w:szCs w:val="18"/>
              </w:rPr>
              <w:t xml:space="preserve"> actividades o proyectos relacionados con desmontaje, desmantelamiento o intervención de infraestructura industrial o de hidrocarburos, y/u obras civiles.</w:t>
            </w:r>
          </w:p>
        </w:tc>
      </w:tr>
      <w:tr w:rsidR="000569E2" w:rsidRPr="00762ACB" w14:paraId="123F1A66" w14:textId="77777777" w:rsidTr="3CCB7E33">
        <w:trPr>
          <w:trHeight w:val="367"/>
          <w:jc w:val="center"/>
        </w:trPr>
        <w:tc>
          <w:tcPr>
            <w:tcW w:w="1696" w:type="dxa"/>
            <w:gridSpan w:val="2"/>
            <w:tcBorders>
              <w:top w:val="single" w:sz="4" w:space="0" w:color="auto"/>
              <w:left w:val="single" w:sz="4" w:space="0" w:color="auto"/>
              <w:bottom w:val="single" w:sz="4" w:space="0" w:color="auto"/>
              <w:right w:val="single" w:sz="4" w:space="0" w:color="auto"/>
            </w:tcBorders>
            <w:vAlign w:val="center"/>
          </w:tcPr>
          <w:p w14:paraId="48B8E444" w14:textId="05B70FF7" w:rsidR="000569E2" w:rsidRDefault="009177B5" w:rsidP="00201050">
            <w:pPr>
              <w:spacing w:after="0" w:line="240" w:lineRule="auto"/>
              <w:jc w:val="both"/>
              <w:rPr>
                <w:rFonts w:ascii="Arial" w:eastAsia="Times New Roman" w:hAnsi="Arial" w:cs="Arial"/>
                <w:sz w:val="18"/>
                <w:szCs w:val="18"/>
                <w:lang w:eastAsia="en-GB"/>
              </w:rPr>
            </w:pPr>
            <w:r>
              <w:rPr>
                <w:rFonts w:ascii="Arial" w:eastAsia="Times New Roman" w:hAnsi="Arial" w:cs="Arial"/>
                <w:b/>
                <w:bCs/>
                <w:color w:val="000000"/>
                <w:sz w:val="18"/>
                <w:szCs w:val="18"/>
                <w:lang w:eastAsia="es-CO"/>
              </w:rPr>
              <w:t>5</w:t>
            </w:r>
            <w:r w:rsidR="000569E2" w:rsidRPr="00762ACB">
              <w:rPr>
                <w:rFonts w:ascii="Arial" w:eastAsia="Times New Roman" w:hAnsi="Arial" w:cs="Arial"/>
                <w:b/>
                <w:bCs/>
                <w:color w:val="000000"/>
                <w:sz w:val="18"/>
                <w:szCs w:val="18"/>
                <w:lang w:eastAsia="es-CO"/>
              </w:rPr>
              <w:t>. CARGO</w:t>
            </w:r>
          </w:p>
        </w:tc>
        <w:tc>
          <w:tcPr>
            <w:tcW w:w="7088" w:type="dxa"/>
            <w:gridSpan w:val="2"/>
            <w:tcBorders>
              <w:top w:val="single" w:sz="4" w:space="0" w:color="auto"/>
              <w:left w:val="single" w:sz="4" w:space="0" w:color="auto"/>
              <w:bottom w:val="single" w:sz="4" w:space="0" w:color="auto"/>
              <w:right w:val="single" w:sz="4" w:space="0" w:color="auto"/>
            </w:tcBorders>
            <w:vAlign w:val="center"/>
          </w:tcPr>
          <w:p w14:paraId="7819D64C" w14:textId="674A0F38" w:rsidR="000569E2" w:rsidRPr="00B9583A" w:rsidRDefault="000569E2" w:rsidP="00201050">
            <w:pPr>
              <w:pStyle w:val="Prrafodelista1"/>
              <w:ind w:left="0"/>
              <w:jc w:val="both"/>
              <w:rPr>
                <w:rFonts w:ascii="Arial" w:hAnsi="Arial" w:cs="Arial"/>
                <w:sz w:val="18"/>
                <w:szCs w:val="18"/>
              </w:rPr>
            </w:pPr>
            <w:r w:rsidRPr="00762ACB">
              <w:rPr>
                <w:rFonts w:ascii="Arial" w:eastAsia="ZTR1C.tmp" w:hAnsi="Arial" w:cs="Arial"/>
                <w:b/>
                <w:sz w:val="18"/>
                <w:szCs w:val="18"/>
              </w:rPr>
              <w:t>PROFESIONAL</w:t>
            </w:r>
            <w:r w:rsidR="009177B5">
              <w:rPr>
                <w:rFonts w:ascii="Arial" w:eastAsia="ZTR1C.tmp" w:hAnsi="Arial" w:cs="Arial"/>
                <w:b/>
                <w:sz w:val="18"/>
                <w:szCs w:val="18"/>
              </w:rPr>
              <w:t xml:space="preserve"> DE PAVIMENTOS</w:t>
            </w:r>
            <w:r w:rsidRPr="00762ACB">
              <w:rPr>
                <w:rFonts w:ascii="Arial" w:eastAsia="ZTR1C.tmp" w:hAnsi="Arial" w:cs="Arial"/>
                <w:b/>
                <w:sz w:val="18"/>
                <w:szCs w:val="18"/>
              </w:rPr>
              <w:t xml:space="preserve"> </w:t>
            </w:r>
          </w:p>
        </w:tc>
      </w:tr>
      <w:tr w:rsidR="000569E2" w:rsidRPr="00762ACB" w14:paraId="5BC06096" w14:textId="77777777" w:rsidTr="3CCB7E33">
        <w:trPr>
          <w:trHeight w:val="416"/>
          <w:jc w:val="center"/>
        </w:trPr>
        <w:tc>
          <w:tcPr>
            <w:tcW w:w="3397" w:type="dxa"/>
            <w:gridSpan w:val="3"/>
            <w:tcBorders>
              <w:top w:val="single" w:sz="4" w:space="0" w:color="auto"/>
              <w:left w:val="single" w:sz="4" w:space="0" w:color="auto"/>
              <w:bottom w:val="single" w:sz="4" w:space="0" w:color="auto"/>
              <w:right w:val="single" w:sz="4" w:space="0" w:color="auto"/>
            </w:tcBorders>
            <w:vAlign w:val="center"/>
          </w:tcPr>
          <w:p w14:paraId="19E4670A" w14:textId="77777777" w:rsidR="000569E2" w:rsidRDefault="000569E2" w:rsidP="009177B5">
            <w:pPr>
              <w:spacing w:after="0" w:line="240" w:lineRule="auto"/>
              <w:jc w:val="center"/>
              <w:rPr>
                <w:rFonts w:ascii="Arial" w:eastAsia="Times New Roman" w:hAnsi="Arial" w:cs="Arial"/>
                <w:sz w:val="18"/>
                <w:szCs w:val="18"/>
                <w:lang w:eastAsia="en-GB"/>
              </w:rPr>
            </w:pPr>
            <w:r w:rsidRPr="00762ACB">
              <w:rPr>
                <w:rFonts w:ascii="Arial" w:eastAsia="Times New Roman" w:hAnsi="Arial" w:cs="Arial"/>
                <w:b/>
                <w:bCs/>
                <w:color w:val="000000"/>
                <w:sz w:val="18"/>
                <w:szCs w:val="18"/>
                <w:lang w:eastAsia="es-CO"/>
              </w:rPr>
              <w:t>FORMACION ACADÉMICA</w:t>
            </w:r>
          </w:p>
        </w:tc>
        <w:tc>
          <w:tcPr>
            <w:tcW w:w="5387" w:type="dxa"/>
            <w:tcBorders>
              <w:top w:val="single" w:sz="4" w:space="0" w:color="auto"/>
              <w:left w:val="single" w:sz="4" w:space="0" w:color="auto"/>
              <w:bottom w:val="single" w:sz="4" w:space="0" w:color="auto"/>
              <w:right w:val="single" w:sz="4" w:space="0" w:color="auto"/>
            </w:tcBorders>
            <w:vAlign w:val="center"/>
          </w:tcPr>
          <w:p w14:paraId="6A51B602" w14:textId="77777777" w:rsidR="000569E2" w:rsidRPr="00B9583A" w:rsidRDefault="000569E2" w:rsidP="009177B5">
            <w:pPr>
              <w:pStyle w:val="Prrafodelista1"/>
              <w:ind w:left="0"/>
              <w:jc w:val="center"/>
              <w:rPr>
                <w:rFonts w:ascii="Arial" w:hAnsi="Arial" w:cs="Arial"/>
                <w:sz w:val="18"/>
                <w:szCs w:val="18"/>
              </w:rPr>
            </w:pPr>
            <w:r w:rsidRPr="00762ACB">
              <w:rPr>
                <w:rFonts w:ascii="Arial" w:hAnsi="Arial" w:cs="Arial"/>
                <w:b/>
                <w:bCs/>
                <w:color w:val="000000"/>
                <w:sz w:val="18"/>
                <w:szCs w:val="18"/>
                <w:lang w:eastAsia="es-CO"/>
              </w:rPr>
              <w:t>EXPERIENCIA</w:t>
            </w:r>
          </w:p>
        </w:tc>
      </w:tr>
      <w:tr w:rsidR="000569E2" w:rsidRPr="00762ACB" w14:paraId="77800657" w14:textId="77777777" w:rsidTr="001F6DD8">
        <w:trPr>
          <w:trHeight w:val="832"/>
          <w:jc w:val="center"/>
        </w:trPr>
        <w:tc>
          <w:tcPr>
            <w:tcW w:w="3397" w:type="dxa"/>
            <w:gridSpan w:val="3"/>
            <w:tcBorders>
              <w:top w:val="single" w:sz="4" w:space="0" w:color="auto"/>
              <w:left w:val="single" w:sz="4" w:space="0" w:color="auto"/>
              <w:bottom w:val="single" w:sz="4" w:space="0" w:color="auto"/>
              <w:right w:val="single" w:sz="4" w:space="0" w:color="auto"/>
            </w:tcBorders>
          </w:tcPr>
          <w:p w14:paraId="7E464FFA" w14:textId="739FE830" w:rsidR="000569E2" w:rsidRDefault="00F32CE4" w:rsidP="00BD1098">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T</w:t>
            </w:r>
            <w:r w:rsidRPr="00762ACB">
              <w:rPr>
                <w:rFonts w:ascii="Arial" w:eastAsia="Times New Roman" w:hAnsi="Arial" w:cs="Arial"/>
                <w:sz w:val="18"/>
                <w:szCs w:val="18"/>
                <w:lang w:eastAsia="es-CO"/>
              </w:rPr>
              <w:t>ítulo</w:t>
            </w:r>
            <w:r w:rsidRPr="00D536D4">
              <w:rPr>
                <w:rFonts w:ascii="Arial" w:eastAsia="Times New Roman" w:hAnsi="Arial" w:cs="Arial"/>
                <w:sz w:val="18"/>
                <w:szCs w:val="18"/>
                <w:lang w:eastAsia="es-CO"/>
              </w:rPr>
              <w:t xml:space="preserve"> de formación profesional en carreras afines a </w:t>
            </w:r>
            <w:r w:rsidRPr="009E3366">
              <w:rPr>
                <w:rFonts w:ascii="Arial" w:eastAsia="Times New Roman" w:hAnsi="Arial" w:cs="Arial"/>
                <w:sz w:val="18"/>
                <w:szCs w:val="18"/>
                <w:lang w:eastAsia="es-CO"/>
              </w:rPr>
              <w:t xml:space="preserve">la Ingeniería Civil o Ingeniería </w:t>
            </w:r>
            <w:r>
              <w:rPr>
                <w:rFonts w:ascii="Arial" w:eastAsia="Times New Roman" w:hAnsi="Arial" w:cs="Arial"/>
                <w:sz w:val="18"/>
                <w:szCs w:val="18"/>
                <w:lang w:eastAsia="es-CO"/>
              </w:rPr>
              <w:t xml:space="preserve">de </w:t>
            </w:r>
            <w:r w:rsidR="00894BE8">
              <w:rPr>
                <w:rFonts w:ascii="Arial" w:eastAsia="Times New Roman" w:hAnsi="Arial" w:cs="Arial"/>
                <w:sz w:val="18"/>
                <w:szCs w:val="18"/>
                <w:lang w:eastAsia="es-CO"/>
              </w:rPr>
              <w:t>transporte</w:t>
            </w:r>
            <w:r>
              <w:rPr>
                <w:rFonts w:ascii="Arial" w:eastAsia="Times New Roman" w:hAnsi="Arial" w:cs="Arial"/>
                <w:sz w:val="18"/>
                <w:szCs w:val="18"/>
                <w:lang w:eastAsia="es-CO"/>
              </w:rPr>
              <w:t xml:space="preserve"> y vías, </w:t>
            </w:r>
            <w:r w:rsidR="00BD1098">
              <w:rPr>
                <w:rFonts w:ascii="Arial" w:eastAsia="Times New Roman" w:hAnsi="Arial" w:cs="Arial"/>
                <w:sz w:val="18"/>
                <w:szCs w:val="18"/>
                <w:lang w:eastAsia="es-CO"/>
              </w:rPr>
              <w:t xml:space="preserve">o </w:t>
            </w:r>
            <w:r w:rsidRPr="009E3366">
              <w:rPr>
                <w:rFonts w:ascii="Arial" w:eastAsia="Times New Roman" w:hAnsi="Arial" w:cs="Arial"/>
                <w:sz w:val="18"/>
                <w:szCs w:val="18"/>
                <w:lang w:eastAsia="es-CO"/>
              </w:rPr>
              <w:t>Ingeniería mecánica. Tarjeta profesional en los casos de ley.</w:t>
            </w:r>
          </w:p>
        </w:tc>
        <w:tc>
          <w:tcPr>
            <w:tcW w:w="5387" w:type="dxa"/>
            <w:tcBorders>
              <w:top w:val="single" w:sz="4" w:space="0" w:color="auto"/>
              <w:left w:val="single" w:sz="4" w:space="0" w:color="auto"/>
              <w:bottom w:val="single" w:sz="4" w:space="0" w:color="auto"/>
              <w:right w:val="single" w:sz="4" w:space="0" w:color="auto"/>
            </w:tcBorders>
          </w:tcPr>
          <w:p w14:paraId="0AD8DAE4" w14:textId="6C980E12" w:rsidR="00BD1098" w:rsidRPr="000E4890" w:rsidRDefault="45314DD5" w:rsidP="005350F5">
            <w:pPr>
              <w:spacing w:after="0" w:line="240" w:lineRule="auto"/>
              <w:jc w:val="both"/>
              <w:outlineLvl w:val="0"/>
              <w:rPr>
                <w:rFonts w:ascii="Arial" w:hAnsi="Arial" w:cs="Arial"/>
                <w:sz w:val="18"/>
                <w:szCs w:val="18"/>
              </w:rPr>
            </w:pPr>
            <w:r w:rsidRPr="3CCB7E33">
              <w:rPr>
                <w:rFonts w:ascii="Arial" w:hAnsi="Arial" w:cs="Arial"/>
                <w:sz w:val="18"/>
                <w:szCs w:val="18"/>
              </w:rPr>
              <w:t xml:space="preserve">Experiencia profesional general de </w:t>
            </w:r>
            <w:r w:rsidR="006B1A02">
              <w:rPr>
                <w:rFonts w:ascii="Arial" w:hAnsi="Arial" w:cs="Arial"/>
                <w:sz w:val="18"/>
                <w:szCs w:val="18"/>
              </w:rPr>
              <w:t>cinco</w:t>
            </w:r>
            <w:r w:rsidR="006B1A02" w:rsidRPr="3CCB7E33">
              <w:rPr>
                <w:rFonts w:ascii="Arial" w:hAnsi="Arial" w:cs="Arial"/>
                <w:sz w:val="18"/>
                <w:szCs w:val="18"/>
              </w:rPr>
              <w:t xml:space="preserve"> </w:t>
            </w:r>
            <w:r w:rsidRPr="3CCB7E33">
              <w:rPr>
                <w:rFonts w:ascii="Arial" w:hAnsi="Arial" w:cs="Arial"/>
                <w:sz w:val="18"/>
                <w:szCs w:val="18"/>
              </w:rPr>
              <w:t>(</w:t>
            </w:r>
            <w:r w:rsidR="006B1A02">
              <w:rPr>
                <w:rFonts w:ascii="Arial" w:hAnsi="Arial" w:cs="Arial"/>
                <w:sz w:val="18"/>
                <w:szCs w:val="18"/>
              </w:rPr>
              <w:t>5</w:t>
            </w:r>
            <w:r w:rsidRPr="3CCB7E33">
              <w:rPr>
                <w:rFonts w:ascii="Arial" w:hAnsi="Arial" w:cs="Arial"/>
                <w:sz w:val="18"/>
                <w:szCs w:val="18"/>
              </w:rPr>
              <w:t xml:space="preserve">) años y </w:t>
            </w:r>
            <w:r w:rsidR="1F793462" w:rsidRPr="3CCB7E33">
              <w:rPr>
                <w:rFonts w:ascii="Arial" w:hAnsi="Arial" w:cs="Arial"/>
                <w:sz w:val="18"/>
                <w:szCs w:val="18"/>
              </w:rPr>
              <w:t xml:space="preserve">dos (2) años de experiencia profesional </w:t>
            </w:r>
            <w:r w:rsidRPr="3CCB7E33">
              <w:rPr>
                <w:rFonts w:ascii="Arial" w:hAnsi="Arial" w:cs="Arial"/>
                <w:sz w:val="18"/>
                <w:szCs w:val="18"/>
              </w:rPr>
              <w:t xml:space="preserve">específica en diseño y/o construcción </w:t>
            </w:r>
            <w:r w:rsidR="1F793462" w:rsidRPr="3CCB7E33">
              <w:rPr>
                <w:rFonts w:ascii="Arial" w:hAnsi="Arial" w:cs="Arial"/>
                <w:sz w:val="18"/>
                <w:szCs w:val="18"/>
              </w:rPr>
              <w:t xml:space="preserve">y/o rehabilitación </w:t>
            </w:r>
            <w:r w:rsidRPr="3CCB7E33">
              <w:rPr>
                <w:rFonts w:ascii="Arial" w:hAnsi="Arial" w:cs="Arial"/>
                <w:sz w:val="18"/>
                <w:szCs w:val="18"/>
              </w:rPr>
              <w:t xml:space="preserve">de vías públicas o privadas y/o pavimentos. </w:t>
            </w:r>
          </w:p>
          <w:p w14:paraId="6A7722D4" w14:textId="77777777" w:rsidR="000569E2" w:rsidRPr="00BD1098" w:rsidRDefault="000569E2" w:rsidP="005350F5">
            <w:pPr>
              <w:pStyle w:val="Prrafodelista1"/>
              <w:ind w:left="0"/>
              <w:jc w:val="both"/>
              <w:rPr>
                <w:rFonts w:ascii="Arial" w:hAnsi="Arial" w:cs="Arial"/>
                <w:sz w:val="18"/>
                <w:szCs w:val="18"/>
                <w:lang w:val="es-CO"/>
              </w:rPr>
            </w:pPr>
          </w:p>
        </w:tc>
      </w:tr>
      <w:bookmarkEnd w:id="3"/>
    </w:tbl>
    <w:p w14:paraId="2A9513B9" w14:textId="77777777" w:rsidR="00CD6D8D" w:rsidRDefault="00CD6D8D" w:rsidP="00E65452">
      <w:pPr>
        <w:spacing w:after="0" w:line="240" w:lineRule="auto"/>
        <w:jc w:val="both"/>
        <w:rPr>
          <w:rFonts w:ascii="Arial" w:eastAsia="ZTR1C.tmp" w:hAnsi="Arial" w:cs="Arial"/>
          <w:b/>
          <w:sz w:val="20"/>
          <w:szCs w:val="20"/>
          <w:lang w:val="es-ES" w:eastAsia="es-ES"/>
        </w:rPr>
      </w:pPr>
    </w:p>
    <w:p w14:paraId="770E5A82" w14:textId="77777777" w:rsidR="00E65452" w:rsidRDefault="00E65452" w:rsidP="00E65452">
      <w:pPr>
        <w:spacing w:after="0" w:line="240" w:lineRule="auto"/>
        <w:jc w:val="both"/>
        <w:outlineLvl w:val="0"/>
        <w:rPr>
          <w:rFonts w:ascii="Arial" w:hAnsi="Arial" w:cs="Arial"/>
          <w:b/>
          <w:bCs/>
          <w:sz w:val="20"/>
          <w:szCs w:val="20"/>
        </w:rPr>
      </w:pPr>
    </w:p>
    <w:p w14:paraId="1D648189" w14:textId="379555EE" w:rsidR="00E65452" w:rsidRPr="000F49D1" w:rsidRDefault="00E65452" w:rsidP="00E65452">
      <w:pPr>
        <w:spacing w:after="0" w:line="240" w:lineRule="auto"/>
        <w:jc w:val="both"/>
        <w:outlineLvl w:val="0"/>
        <w:rPr>
          <w:rFonts w:ascii="Arial" w:hAnsi="Arial" w:cs="Arial"/>
          <w:sz w:val="20"/>
          <w:szCs w:val="20"/>
        </w:rPr>
      </w:pPr>
      <w:r w:rsidRPr="00C055A3">
        <w:rPr>
          <w:rFonts w:ascii="Arial" w:hAnsi="Arial" w:cs="Arial"/>
          <w:b/>
          <w:bCs/>
          <w:sz w:val="20"/>
          <w:szCs w:val="20"/>
        </w:rPr>
        <w:t xml:space="preserve">NOTA 1: </w:t>
      </w:r>
      <w:r w:rsidRPr="000F49D1">
        <w:rPr>
          <w:rFonts w:ascii="Arial" w:hAnsi="Arial" w:cs="Arial"/>
          <w:sz w:val="20"/>
          <w:szCs w:val="20"/>
        </w:rPr>
        <w:t>Se aclara que la Entidad aceptará experiencia como supervisor únicamente en los casos en los que el personal haya sido Supervisor de Contratos exclusivamente en los términos definidos por Colombia Compra Eficiente en la Guía para el ejercicio de las funciones de Supervisión e Interventoría de los Contratos del Estado.</w:t>
      </w:r>
    </w:p>
    <w:p w14:paraId="7C0B90AB" w14:textId="77777777" w:rsidR="00CD6D8D" w:rsidRPr="001146FE" w:rsidRDefault="00CD6D8D" w:rsidP="009D4578">
      <w:pPr>
        <w:spacing w:after="0" w:line="240" w:lineRule="auto"/>
        <w:jc w:val="both"/>
        <w:rPr>
          <w:rFonts w:ascii="Arial" w:eastAsia="ZTR1C.tmp" w:hAnsi="Arial" w:cs="Arial"/>
          <w:b/>
          <w:sz w:val="20"/>
          <w:szCs w:val="20"/>
          <w:lang w:val="es-MX" w:eastAsia="es-ES"/>
        </w:rPr>
      </w:pPr>
    </w:p>
    <w:p w14:paraId="02FC14A2" w14:textId="1918D20C" w:rsidR="005C0DCB" w:rsidRPr="005C0DCB" w:rsidRDefault="004E4190" w:rsidP="005C0DCB">
      <w:pPr>
        <w:pStyle w:val="Prrafodelista"/>
        <w:numPr>
          <w:ilvl w:val="1"/>
          <w:numId w:val="8"/>
        </w:numPr>
        <w:spacing w:after="0" w:line="240" w:lineRule="auto"/>
        <w:jc w:val="both"/>
        <w:rPr>
          <w:rFonts w:ascii="Arial" w:eastAsia="ZTR1C.tmp" w:hAnsi="Arial" w:cs="Arial"/>
          <w:b/>
          <w:sz w:val="20"/>
          <w:szCs w:val="20"/>
          <w:lang w:val="es-ES" w:eastAsia="es-ES"/>
        </w:rPr>
      </w:pPr>
      <w:r>
        <w:rPr>
          <w:rFonts w:ascii="Arial" w:eastAsia="ZTR1C.tmp" w:hAnsi="Arial" w:cs="Arial"/>
          <w:b/>
          <w:sz w:val="20"/>
          <w:szCs w:val="20"/>
          <w:lang w:val="es-ES" w:eastAsia="es-ES"/>
        </w:rPr>
        <w:t>FACTORES DE SELECCIÓN</w:t>
      </w:r>
    </w:p>
    <w:p w14:paraId="1BB04932" w14:textId="77777777" w:rsidR="005C0DCB" w:rsidRDefault="005C0DCB" w:rsidP="009D4578">
      <w:pPr>
        <w:spacing w:after="0" w:line="240" w:lineRule="auto"/>
        <w:jc w:val="both"/>
        <w:rPr>
          <w:rFonts w:ascii="Arial" w:eastAsia="ZTR1C.tmp" w:hAnsi="Arial" w:cs="Arial"/>
          <w:b/>
          <w:sz w:val="20"/>
          <w:szCs w:val="20"/>
          <w:lang w:val="es-ES" w:eastAsia="es-ES"/>
        </w:rPr>
      </w:pPr>
    </w:p>
    <w:p w14:paraId="5B8FEB10" w14:textId="77777777" w:rsidR="00694F16" w:rsidRPr="00CF3647" w:rsidRDefault="00694F16" w:rsidP="00694F16">
      <w:pPr>
        <w:spacing w:after="0" w:line="240" w:lineRule="auto"/>
        <w:jc w:val="both"/>
        <w:rPr>
          <w:rFonts w:ascii="Arial" w:eastAsia="ZTR1C.tmp" w:hAnsi="Arial" w:cs="Arial"/>
          <w:sz w:val="20"/>
          <w:szCs w:val="20"/>
          <w:lang w:val="es-ES" w:eastAsia="es-ES"/>
        </w:rPr>
      </w:pPr>
      <w:r w:rsidRPr="00CF3647">
        <w:rPr>
          <w:rFonts w:ascii="Arial" w:eastAsia="ZTR1C.tmp" w:hAnsi="Arial" w:cs="Arial"/>
          <w:sz w:val="20"/>
          <w:szCs w:val="20"/>
          <w:lang w:val="es-ES" w:eastAsia="es-ES"/>
        </w:rPr>
        <w:t xml:space="preserve">En esta fase de evaluación la Entidad verificará, incluirá en las fórmulas de evaluación, evaluará y asignará puntajes únicamente a las propuestas que hayan sido calificadas como </w:t>
      </w:r>
      <w:r w:rsidRPr="00CF3647">
        <w:rPr>
          <w:rFonts w:ascii="Arial" w:eastAsia="ZTR1C.tmp" w:hAnsi="Arial" w:cs="Arial"/>
          <w:b/>
          <w:sz w:val="20"/>
          <w:szCs w:val="20"/>
          <w:lang w:val="es-ES" w:eastAsia="es-ES"/>
        </w:rPr>
        <w:t>HABILITADAS</w:t>
      </w:r>
      <w:r w:rsidRPr="00CF3647">
        <w:rPr>
          <w:rFonts w:ascii="Arial" w:eastAsia="ZTR1C.tmp" w:hAnsi="Arial" w:cs="Arial"/>
          <w:sz w:val="20"/>
          <w:szCs w:val="20"/>
          <w:lang w:val="es-ES" w:eastAsia="es-ES"/>
        </w:rPr>
        <w:t xml:space="preserve"> en la fase de verificación de requisitos de cumplimiento habilitantes, de conformidad con los criterios de ponderación y causales de rechazo establecidas para este proceso. Dichas ofertas serán las únicas ofertas objeto de evaluación. </w:t>
      </w:r>
    </w:p>
    <w:p w14:paraId="3B39B1E9" w14:textId="77777777" w:rsidR="00694F16" w:rsidRPr="00CF3647" w:rsidRDefault="00694F16" w:rsidP="00694F16">
      <w:pPr>
        <w:spacing w:after="0" w:line="240" w:lineRule="auto"/>
        <w:jc w:val="both"/>
        <w:rPr>
          <w:rFonts w:ascii="Arial" w:eastAsia="ZTR1C.tmp" w:hAnsi="Arial" w:cs="Arial"/>
          <w:sz w:val="20"/>
          <w:szCs w:val="20"/>
          <w:lang w:val="es-ES" w:eastAsia="es-ES"/>
        </w:rPr>
      </w:pPr>
    </w:p>
    <w:p w14:paraId="2F6AFD1B" w14:textId="77777777" w:rsidR="00694F16" w:rsidRPr="00CF3647" w:rsidRDefault="00694F16" w:rsidP="00694F16">
      <w:pPr>
        <w:spacing w:after="0" w:line="240" w:lineRule="auto"/>
        <w:jc w:val="both"/>
        <w:rPr>
          <w:rFonts w:ascii="Arial" w:eastAsia="ZTR1C.tmp" w:hAnsi="Arial" w:cs="Arial"/>
          <w:sz w:val="20"/>
          <w:szCs w:val="20"/>
          <w:lang w:val="es-ES" w:eastAsia="es-ES"/>
        </w:rPr>
      </w:pPr>
      <w:r w:rsidRPr="00CF3647">
        <w:rPr>
          <w:rFonts w:ascii="Arial" w:eastAsia="ZTR1C.tmp" w:hAnsi="Arial" w:cs="Arial"/>
          <w:sz w:val="20"/>
          <w:szCs w:val="20"/>
          <w:lang w:val="es-ES" w:eastAsia="es-ES"/>
        </w:rPr>
        <w:t>La verificación y evaluación de los factores de ponderación se basarán en la documentación e información suministrada por cada oferente en la propuesta, por lo cual es requisito indispensable consignar y adjuntar toda la información detallada que permita su análisis. Ello por cuanto en esta fase de evaluación no hay lugar a subsanación alguna.</w:t>
      </w:r>
    </w:p>
    <w:p w14:paraId="367CB6E5" w14:textId="77777777" w:rsidR="00694F16" w:rsidRPr="00CF3647" w:rsidRDefault="00694F16" w:rsidP="00694F16">
      <w:pPr>
        <w:spacing w:after="0" w:line="240" w:lineRule="auto"/>
        <w:jc w:val="both"/>
        <w:rPr>
          <w:rFonts w:ascii="Arial" w:eastAsia="ZTR1C.tmp" w:hAnsi="Arial" w:cs="Arial"/>
          <w:color w:val="FF0000"/>
          <w:sz w:val="20"/>
          <w:szCs w:val="20"/>
          <w:lang w:val="es-ES" w:eastAsia="es-ES"/>
        </w:rPr>
      </w:pPr>
    </w:p>
    <w:p w14:paraId="698150F8" w14:textId="77777777" w:rsidR="00694F16" w:rsidRPr="00CF3647" w:rsidRDefault="00694F16" w:rsidP="00694F16">
      <w:pPr>
        <w:spacing w:after="0" w:line="240" w:lineRule="auto"/>
        <w:jc w:val="both"/>
        <w:rPr>
          <w:rFonts w:ascii="Arial" w:eastAsia="Times New Roman" w:hAnsi="Arial" w:cs="Arial"/>
          <w:bCs/>
          <w:sz w:val="20"/>
          <w:szCs w:val="20"/>
          <w:lang w:eastAsia="es-ES"/>
        </w:rPr>
      </w:pPr>
      <w:r w:rsidRPr="00CF3647">
        <w:rPr>
          <w:rFonts w:ascii="Arial" w:eastAsia="Times New Roman" w:hAnsi="Arial" w:cs="Arial"/>
          <w:bCs/>
          <w:sz w:val="20"/>
          <w:szCs w:val="20"/>
          <w:lang w:eastAsia="es-ES"/>
        </w:rPr>
        <w:t>La ponderación de los factores de evaluación se realizará por el Comité Técnico Evaluador designado para el efecto, quienes verificarán el cumplimiento de los requisitos exigidos y asignarán los puntajes correspondientes.</w:t>
      </w:r>
    </w:p>
    <w:p w14:paraId="1510EFCC" w14:textId="77777777" w:rsidR="00A4197B" w:rsidRPr="00694F16" w:rsidRDefault="00A4197B" w:rsidP="00A4197B">
      <w:pPr>
        <w:spacing w:after="0" w:line="240" w:lineRule="auto"/>
        <w:jc w:val="both"/>
        <w:rPr>
          <w:rFonts w:ascii="Arial" w:eastAsia="ZTR1C.tmp" w:hAnsi="Arial" w:cs="Arial"/>
          <w:color w:val="FF0000"/>
          <w:sz w:val="20"/>
          <w:szCs w:val="20"/>
          <w:lang w:eastAsia="es-ES"/>
        </w:rPr>
      </w:pPr>
    </w:p>
    <w:p w14:paraId="39752351" w14:textId="3EA77519" w:rsidR="00CF665C" w:rsidRPr="00A41C2A" w:rsidRDefault="00A41C2A" w:rsidP="00A41C2A">
      <w:pPr>
        <w:pStyle w:val="Prrafodelista"/>
        <w:numPr>
          <w:ilvl w:val="2"/>
          <w:numId w:val="8"/>
        </w:numPr>
        <w:spacing w:after="0" w:line="240" w:lineRule="auto"/>
        <w:jc w:val="both"/>
        <w:rPr>
          <w:rFonts w:ascii="Arial" w:eastAsia="ZTR1C.tmp" w:hAnsi="Arial" w:cs="Arial"/>
          <w:b/>
          <w:bCs/>
          <w:sz w:val="20"/>
          <w:szCs w:val="20"/>
          <w:lang w:val="es-ES" w:eastAsia="es-ES"/>
        </w:rPr>
      </w:pPr>
      <w:r w:rsidRPr="00A41C2A">
        <w:rPr>
          <w:rFonts w:ascii="Arial" w:eastAsia="ZTR1C.tmp" w:hAnsi="Arial" w:cs="Arial"/>
          <w:b/>
          <w:bCs/>
          <w:sz w:val="20"/>
          <w:szCs w:val="20"/>
          <w:lang w:val="es-ES" w:eastAsia="es-ES"/>
        </w:rPr>
        <w:t>Criterios de Evaluación</w:t>
      </w:r>
    </w:p>
    <w:p w14:paraId="02BD7A44" w14:textId="77777777" w:rsidR="00A41C2A" w:rsidRPr="00A41C2A" w:rsidRDefault="00A41C2A" w:rsidP="00A41C2A">
      <w:pPr>
        <w:spacing w:after="0" w:line="240" w:lineRule="auto"/>
        <w:jc w:val="both"/>
        <w:rPr>
          <w:rFonts w:ascii="Arial" w:eastAsia="ZTR1C.tmp" w:hAnsi="Arial" w:cs="Arial"/>
          <w:sz w:val="20"/>
          <w:szCs w:val="20"/>
          <w:lang w:val="es-ES" w:eastAsia="es-ES"/>
        </w:rPr>
      </w:pPr>
    </w:p>
    <w:p w14:paraId="5DD8B8C2" w14:textId="77777777" w:rsidR="00CF665C" w:rsidRPr="00CF3647" w:rsidRDefault="00CF665C" w:rsidP="00CF665C">
      <w:pPr>
        <w:spacing w:after="0" w:line="240" w:lineRule="auto"/>
        <w:jc w:val="both"/>
        <w:rPr>
          <w:rFonts w:ascii="Arial" w:eastAsia="Arial Narrow" w:hAnsi="Arial" w:cs="Arial"/>
          <w:sz w:val="20"/>
          <w:szCs w:val="20"/>
        </w:rPr>
      </w:pPr>
      <w:r w:rsidRPr="00CF3647">
        <w:rPr>
          <w:rFonts w:ascii="Arial" w:eastAsia="Arial Narrow" w:hAnsi="Arial" w:cs="Arial"/>
          <w:sz w:val="20"/>
          <w:szCs w:val="20"/>
        </w:rPr>
        <w:t xml:space="preserve">Dadas las características del objeto a contratar, la calificación de las propuestas se efectuará con base en la ponderación de aspectos de calidad y precio, sobre una puntuación máxima de </w:t>
      </w:r>
      <w:r w:rsidRPr="00CF3647">
        <w:rPr>
          <w:rFonts w:ascii="Arial" w:eastAsia="Arial Narrow" w:hAnsi="Arial" w:cs="Arial"/>
          <w:b/>
          <w:bCs/>
          <w:sz w:val="20"/>
          <w:szCs w:val="20"/>
        </w:rPr>
        <w:t>cien (100) puntos</w:t>
      </w:r>
      <w:r w:rsidRPr="00CF3647">
        <w:rPr>
          <w:rFonts w:ascii="Arial" w:eastAsia="Arial Narrow" w:hAnsi="Arial" w:cs="Arial"/>
          <w:sz w:val="20"/>
          <w:szCs w:val="20"/>
        </w:rPr>
        <w:t>, distribuidos de la siguiente manera:</w:t>
      </w:r>
    </w:p>
    <w:p w14:paraId="7AED673F" w14:textId="77777777" w:rsidR="004A5206" w:rsidRDefault="004A5206" w:rsidP="00CF665C">
      <w:pPr>
        <w:spacing w:after="0" w:line="240" w:lineRule="auto"/>
        <w:jc w:val="both"/>
        <w:rPr>
          <w:rFonts w:ascii="Arial" w:eastAsia="ZTR1C.tmp" w:hAnsi="Arial" w:cs="Arial"/>
          <w:b/>
          <w:sz w:val="20"/>
          <w:szCs w:val="20"/>
          <w:lang w:val="es-ES" w:eastAsia="es-ES"/>
        </w:rPr>
      </w:pPr>
    </w:p>
    <w:p w14:paraId="46BE8C14" w14:textId="77777777" w:rsidR="004A5206" w:rsidRDefault="004A5206" w:rsidP="00CF665C">
      <w:pPr>
        <w:spacing w:after="0" w:line="240" w:lineRule="auto"/>
        <w:jc w:val="both"/>
        <w:rPr>
          <w:rFonts w:ascii="Arial" w:eastAsia="ZTR1C.tmp" w:hAnsi="Arial" w:cs="Arial"/>
          <w:b/>
          <w:sz w:val="20"/>
          <w:szCs w:val="20"/>
          <w:lang w:val="es-ES" w:eastAsia="es-ES"/>
        </w:rPr>
      </w:pPr>
    </w:p>
    <w:p w14:paraId="7C698080" w14:textId="77777777" w:rsidR="00BE5057" w:rsidRDefault="00BE5057" w:rsidP="00CF665C">
      <w:pPr>
        <w:spacing w:after="0" w:line="240" w:lineRule="auto"/>
        <w:jc w:val="both"/>
        <w:rPr>
          <w:rFonts w:ascii="Arial" w:eastAsia="ZTR1C.tmp" w:hAnsi="Arial" w:cs="Arial"/>
          <w:b/>
          <w:sz w:val="20"/>
          <w:szCs w:val="20"/>
          <w:lang w:val="es-ES" w:eastAsia="es-ES"/>
        </w:rPr>
      </w:pPr>
    </w:p>
    <w:p w14:paraId="50EAAB27" w14:textId="77777777" w:rsidR="00BE5057" w:rsidRDefault="00BE5057" w:rsidP="00CF665C">
      <w:pPr>
        <w:spacing w:after="0" w:line="240" w:lineRule="auto"/>
        <w:jc w:val="both"/>
        <w:rPr>
          <w:rFonts w:ascii="Arial" w:eastAsia="ZTR1C.tmp" w:hAnsi="Arial" w:cs="Arial"/>
          <w:b/>
          <w:sz w:val="20"/>
          <w:szCs w:val="20"/>
          <w:lang w:val="es-ES" w:eastAsia="es-ES"/>
        </w:rPr>
      </w:pPr>
    </w:p>
    <w:p w14:paraId="143ED15A" w14:textId="77777777" w:rsidR="00BE5057" w:rsidRDefault="00BE5057" w:rsidP="00CF665C">
      <w:pPr>
        <w:spacing w:after="0" w:line="240" w:lineRule="auto"/>
        <w:jc w:val="both"/>
        <w:rPr>
          <w:rFonts w:ascii="Arial" w:eastAsia="ZTR1C.tmp" w:hAnsi="Arial" w:cs="Arial"/>
          <w:b/>
          <w:sz w:val="20"/>
          <w:szCs w:val="20"/>
          <w:lang w:val="es-ES" w:eastAsia="es-ES"/>
        </w:rPr>
      </w:pPr>
    </w:p>
    <w:p w14:paraId="0AEE7751" w14:textId="77777777" w:rsidR="00BE5057" w:rsidRDefault="00BE5057" w:rsidP="00CF665C">
      <w:pPr>
        <w:spacing w:after="0" w:line="240" w:lineRule="auto"/>
        <w:jc w:val="both"/>
        <w:rPr>
          <w:rFonts w:ascii="Arial" w:eastAsia="ZTR1C.tmp" w:hAnsi="Arial" w:cs="Arial"/>
          <w:b/>
          <w:sz w:val="20"/>
          <w:szCs w:val="20"/>
          <w:lang w:val="es-ES" w:eastAsia="es-ES"/>
        </w:rPr>
      </w:pPr>
    </w:p>
    <w:p w14:paraId="0E3AE62A" w14:textId="77777777" w:rsidR="00BE5057" w:rsidRDefault="00BE5057" w:rsidP="00CF665C">
      <w:pPr>
        <w:spacing w:after="0" w:line="240" w:lineRule="auto"/>
        <w:jc w:val="both"/>
        <w:rPr>
          <w:rFonts w:ascii="Arial" w:eastAsia="ZTR1C.tmp" w:hAnsi="Arial" w:cs="Arial"/>
          <w:b/>
          <w:sz w:val="20"/>
          <w:szCs w:val="20"/>
          <w:lang w:val="es-ES" w:eastAsia="es-ES"/>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67"/>
        <w:gridCol w:w="3250"/>
        <w:gridCol w:w="1398"/>
        <w:gridCol w:w="890"/>
      </w:tblGrid>
      <w:tr w:rsidR="004A5206" w:rsidRPr="009F6734" w14:paraId="4C9D35A2" w14:textId="77777777" w:rsidTr="00575CF2">
        <w:trPr>
          <w:trHeight w:val="264"/>
          <w:jc w:val="center"/>
        </w:trPr>
        <w:tc>
          <w:tcPr>
            <w:tcW w:w="6217" w:type="dxa"/>
            <w:gridSpan w:val="2"/>
            <w:vMerge w:val="restart"/>
            <w:shd w:val="clear" w:color="000000" w:fill="D6E3BC"/>
            <w:vAlign w:val="center"/>
            <w:hideMark/>
          </w:tcPr>
          <w:p w14:paraId="68EBBB0E" w14:textId="77777777" w:rsidR="004A5206" w:rsidRPr="009F6734" w:rsidRDefault="004A5206" w:rsidP="001624CC">
            <w:pPr>
              <w:spacing w:after="0" w:line="240" w:lineRule="auto"/>
              <w:jc w:val="center"/>
              <w:rPr>
                <w:rFonts w:ascii="Calibri" w:eastAsia="Times New Roman" w:hAnsi="Calibri" w:cs="Calibri"/>
                <w:b/>
                <w:bCs/>
                <w:color w:val="000000"/>
                <w:sz w:val="16"/>
                <w:szCs w:val="16"/>
                <w:lang w:eastAsia="es-CO"/>
              </w:rPr>
            </w:pPr>
            <w:r w:rsidRPr="009F6734">
              <w:rPr>
                <w:rFonts w:ascii="Calibri" w:eastAsia="Times New Roman" w:hAnsi="Calibri" w:cs="Calibri"/>
                <w:b/>
                <w:bCs/>
                <w:color w:val="000000"/>
                <w:sz w:val="16"/>
                <w:szCs w:val="16"/>
                <w:lang w:val="es-ES" w:eastAsia="es-CO"/>
              </w:rPr>
              <w:lastRenderedPageBreak/>
              <w:t>CALIFICACIÓN DE LOS CRITERIOS DE PONDERACIÓN</w:t>
            </w:r>
          </w:p>
        </w:tc>
        <w:tc>
          <w:tcPr>
            <w:tcW w:w="1398" w:type="dxa"/>
            <w:vMerge w:val="restart"/>
            <w:shd w:val="clear" w:color="000000" w:fill="DBE5F1"/>
            <w:vAlign w:val="center"/>
            <w:hideMark/>
          </w:tcPr>
          <w:p w14:paraId="367407D7" w14:textId="77777777" w:rsidR="004A5206" w:rsidRPr="009F6734" w:rsidRDefault="004A5206" w:rsidP="001624CC">
            <w:pPr>
              <w:spacing w:after="0" w:line="240" w:lineRule="auto"/>
              <w:jc w:val="center"/>
              <w:rPr>
                <w:rFonts w:ascii="Calibri" w:eastAsia="Times New Roman" w:hAnsi="Calibri" w:cs="Calibri"/>
                <w:b/>
                <w:bCs/>
                <w:color w:val="000000"/>
                <w:sz w:val="16"/>
                <w:szCs w:val="16"/>
                <w:lang w:eastAsia="es-CO"/>
              </w:rPr>
            </w:pPr>
            <w:r w:rsidRPr="009F6734">
              <w:rPr>
                <w:rFonts w:ascii="Calibri" w:eastAsia="Times New Roman" w:hAnsi="Calibri" w:cs="Calibri"/>
                <w:b/>
                <w:bCs/>
                <w:color w:val="000000"/>
                <w:sz w:val="16"/>
                <w:szCs w:val="16"/>
                <w:lang w:val="es-ES" w:eastAsia="es-CO"/>
              </w:rPr>
              <w:t>PUNTAJE</w:t>
            </w:r>
          </w:p>
        </w:tc>
        <w:tc>
          <w:tcPr>
            <w:tcW w:w="890" w:type="dxa"/>
            <w:shd w:val="clear" w:color="000000" w:fill="DBE5F1"/>
            <w:vAlign w:val="center"/>
            <w:hideMark/>
          </w:tcPr>
          <w:p w14:paraId="1C5D9155" w14:textId="77777777" w:rsidR="004A5206" w:rsidRPr="009F6734" w:rsidRDefault="004A5206" w:rsidP="001624CC">
            <w:pPr>
              <w:spacing w:after="0" w:line="240" w:lineRule="auto"/>
              <w:jc w:val="center"/>
              <w:rPr>
                <w:rFonts w:ascii="Calibri" w:eastAsia="Times New Roman" w:hAnsi="Calibri" w:cs="Calibri"/>
                <w:b/>
                <w:bCs/>
                <w:color w:val="000000"/>
                <w:sz w:val="16"/>
                <w:szCs w:val="16"/>
                <w:lang w:eastAsia="es-CO"/>
              </w:rPr>
            </w:pPr>
            <w:r w:rsidRPr="009F6734">
              <w:rPr>
                <w:rFonts w:ascii="Calibri" w:eastAsia="Times New Roman" w:hAnsi="Calibri" w:cs="Calibri"/>
                <w:b/>
                <w:bCs/>
                <w:color w:val="000000"/>
                <w:sz w:val="16"/>
                <w:szCs w:val="16"/>
                <w:lang w:val="es-ES" w:eastAsia="es-CO"/>
              </w:rPr>
              <w:t>PUNTAJE</w:t>
            </w:r>
          </w:p>
        </w:tc>
      </w:tr>
      <w:tr w:rsidR="004A5206" w:rsidRPr="009F6734" w14:paraId="27D9768C" w14:textId="77777777" w:rsidTr="00575CF2">
        <w:trPr>
          <w:trHeight w:val="264"/>
          <w:jc w:val="center"/>
        </w:trPr>
        <w:tc>
          <w:tcPr>
            <w:tcW w:w="6217" w:type="dxa"/>
            <w:gridSpan w:val="2"/>
            <w:vMerge/>
            <w:vAlign w:val="center"/>
            <w:hideMark/>
          </w:tcPr>
          <w:p w14:paraId="461F53D4" w14:textId="77777777" w:rsidR="004A5206" w:rsidRPr="009F6734" w:rsidRDefault="004A5206" w:rsidP="001624CC">
            <w:pPr>
              <w:spacing w:after="0" w:line="240" w:lineRule="auto"/>
              <w:rPr>
                <w:rFonts w:ascii="Calibri" w:eastAsia="Times New Roman" w:hAnsi="Calibri" w:cs="Calibri"/>
                <w:b/>
                <w:bCs/>
                <w:color w:val="000000"/>
                <w:sz w:val="16"/>
                <w:szCs w:val="16"/>
                <w:lang w:eastAsia="es-CO"/>
              </w:rPr>
            </w:pPr>
          </w:p>
        </w:tc>
        <w:tc>
          <w:tcPr>
            <w:tcW w:w="1398" w:type="dxa"/>
            <w:vMerge/>
            <w:vAlign w:val="center"/>
            <w:hideMark/>
          </w:tcPr>
          <w:p w14:paraId="3ADFCCE6" w14:textId="77777777" w:rsidR="004A5206" w:rsidRPr="009F6734" w:rsidRDefault="004A5206" w:rsidP="001624CC">
            <w:pPr>
              <w:spacing w:after="0" w:line="240" w:lineRule="auto"/>
              <w:rPr>
                <w:rFonts w:ascii="Calibri" w:eastAsia="Times New Roman" w:hAnsi="Calibri" w:cs="Calibri"/>
                <w:b/>
                <w:bCs/>
                <w:color w:val="000000"/>
                <w:sz w:val="16"/>
                <w:szCs w:val="16"/>
                <w:lang w:eastAsia="es-CO"/>
              </w:rPr>
            </w:pPr>
          </w:p>
        </w:tc>
        <w:tc>
          <w:tcPr>
            <w:tcW w:w="890" w:type="dxa"/>
            <w:shd w:val="clear" w:color="000000" w:fill="DBE5F1"/>
            <w:vAlign w:val="center"/>
            <w:hideMark/>
          </w:tcPr>
          <w:p w14:paraId="36C46813" w14:textId="77777777" w:rsidR="004A5206" w:rsidRPr="009F6734" w:rsidRDefault="004A5206" w:rsidP="001624CC">
            <w:pPr>
              <w:spacing w:after="0" w:line="240" w:lineRule="auto"/>
              <w:jc w:val="center"/>
              <w:rPr>
                <w:rFonts w:ascii="Calibri" w:eastAsia="Times New Roman" w:hAnsi="Calibri" w:cs="Calibri"/>
                <w:b/>
                <w:bCs/>
                <w:color w:val="000000"/>
                <w:sz w:val="16"/>
                <w:szCs w:val="16"/>
                <w:lang w:eastAsia="es-CO"/>
              </w:rPr>
            </w:pPr>
            <w:r w:rsidRPr="009F6734">
              <w:rPr>
                <w:rFonts w:ascii="Calibri" w:eastAsia="Times New Roman" w:hAnsi="Calibri" w:cs="Calibri"/>
                <w:b/>
                <w:bCs/>
                <w:color w:val="000000"/>
                <w:sz w:val="16"/>
                <w:szCs w:val="16"/>
                <w:lang w:val="es-ES" w:eastAsia="es-CO"/>
              </w:rPr>
              <w:t>MÁXIMO</w:t>
            </w:r>
          </w:p>
        </w:tc>
      </w:tr>
      <w:tr w:rsidR="004A5206" w:rsidRPr="009F6734" w14:paraId="4C9B7C24" w14:textId="77777777" w:rsidTr="00575CF2">
        <w:trPr>
          <w:trHeight w:val="363"/>
          <w:jc w:val="center"/>
        </w:trPr>
        <w:tc>
          <w:tcPr>
            <w:tcW w:w="2967" w:type="dxa"/>
            <w:shd w:val="clear" w:color="000000" w:fill="FDE9D9"/>
            <w:vAlign w:val="center"/>
          </w:tcPr>
          <w:p w14:paraId="5CA5A3F0" w14:textId="77777777" w:rsidR="004A5206" w:rsidRPr="009F6734" w:rsidRDefault="004A5206" w:rsidP="001624CC">
            <w:pPr>
              <w:spacing w:after="0" w:line="240" w:lineRule="auto"/>
              <w:jc w:val="center"/>
              <w:rPr>
                <w:rFonts w:ascii="Calibri" w:eastAsia="Times New Roman" w:hAnsi="Calibri" w:cs="Calibri"/>
                <w:b/>
                <w:bCs/>
                <w:color w:val="000000"/>
                <w:sz w:val="16"/>
                <w:szCs w:val="16"/>
                <w:lang w:val="es-ES" w:eastAsia="es-CO"/>
              </w:rPr>
            </w:pPr>
            <w:r w:rsidRPr="009F6734">
              <w:rPr>
                <w:rFonts w:ascii="Calibri" w:eastAsia="Times New Roman" w:hAnsi="Calibri" w:cs="Calibri"/>
                <w:b/>
                <w:bCs/>
                <w:color w:val="000000"/>
                <w:sz w:val="16"/>
                <w:szCs w:val="16"/>
                <w:lang w:val="es-ES" w:eastAsia="es-CO"/>
              </w:rPr>
              <w:t>FACTOR ECONOMICO</w:t>
            </w:r>
          </w:p>
        </w:tc>
        <w:tc>
          <w:tcPr>
            <w:tcW w:w="3250" w:type="dxa"/>
            <w:vAlign w:val="center"/>
          </w:tcPr>
          <w:p w14:paraId="598F082D" w14:textId="77777777" w:rsidR="004A5206" w:rsidRPr="009F6734" w:rsidRDefault="004A5206" w:rsidP="001624CC">
            <w:pPr>
              <w:spacing w:after="0" w:line="240" w:lineRule="auto"/>
              <w:jc w:val="center"/>
              <w:rPr>
                <w:rFonts w:ascii="Calibri" w:eastAsia="Times New Roman" w:hAnsi="Calibri" w:cs="Calibri"/>
                <w:color w:val="000000"/>
                <w:sz w:val="16"/>
                <w:szCs w:val="16"/>
                <w:lang w:val="es-ES" w:eastAsia="es-CO"/>
              </w:rPr>
            </w:pPr>
            <w:r w:rsidRPr="006305DF">
              <w:rPr>
                <w:rFonts w:ascii="Calibri" w:eastAsia="Times New Roman" w:hAnsi="Calibri" w:cs="Calibri"/>
                <w:bCs/>
                <w:iCs/>
                <w:color w:val="000000"/>
                <w:sz w:val="16"/>
                <w:szCs w:val="16"/>
                <w:lang w:val="es-ES" w:eastAsia="es-CO"/>
              </w:rPr>
              <w:t>Método de Evaluación Oferta Económica.</w:t>
            </w:r>
          </w:p>
        </w:tc>
        <w:tc>
          <w:tcPr>
            <w:tcW w:w="1398" w:type="dxa"/>
            <w:vAlign w:val="center"/>
          </w:tcPr>
          <w:p w14:paraId="5F3985F4" w14:textId="3C834CE0" w:rsidR="004A5206" w:rsidRPr="009F6734" w:rsidRDefault="00FA21E1" w:rsidP="001624CC">
            <w:pPr>
              <w:spacing w:after="0" w:line="240" w:lineRule="auto"/>
              <w:jc w:val="center"/>
              <w:rPr>
                <w:rFonts w:ascii="Calibri" w:eastAsia="Times New Roman" w:hAnsi="Calibri" w:cs="Calibri"/>
                <w:color w:val="000000"/>
                <w:sz w:val="16"/>
                <w:szCs w:val="16"/>
                <w:lang w:val="es-ES" w:eastAsia="es-CO"/>
              </w:rPr>
            </w:pPr>
            <w:r>
              <w:rPr>
                <w:rFonts w:ascii="Calibri" w:eastAsia="Times New Roman" w:hAnsi="Calibri" w:cs="Calibri"/>
                <w:color w:val="000000"/>
                <w:sz w:val="16"/>
                <w:szCs w:val="16"/>
                <w:lang w:val="es-ES" w:eastAsia="es-CO"/>
              </w:rPr>
              <w:t>70</w:t>
            </w:r>
          </w:p>
        </w:tc>
        <w:tc>
          <w:tcPr>
            <w:tcW w:w="890" w:type="dxa"/>
            <w:shd w:val="clear" w:color="000000" w:fill="F2F2F2"/>
            <w:vAlign w:val="center"/>
          </w:tcPr>
          <w:p w14:paraId="3CD4D927" w14:textId="14290D23" w:rsidR="004A5206" w:rsidRPr="009F6734" w:rsidRDefault="00FA21E1" w:rsidP="001624CC">
            <w:pPr>
              <w:spacing w:after="0" w:line="240" w:lineRule="auto"/>
              <w:jc w:val="center"/>
              <w:rPr>
                <w:rFonts w:ascii="Calibri" w:eastAsia="Times New Roman" w:hAnsi="Calibri" w:cs="Calibri"/>
                <w:b/>
                <w:bCs/>
                <w:color w:val="000000"/>
                <w:sz w:val="16"/>
                <w:szCs w:val="16"/>
                <w:lang w:val="es-ES" w:eastAsia="es-CO"/>
              </w:rPr>
            </w:pPr>
            <w:r>
              <w:rPr>
                <w:rFonts w:ascii="Calibri" w:eastAsia="Times New Roman" w:hAnsi="Calibri" w:cs="Calibri"/>
                <w:b/>
                <w:bCs/>
                <w:color w:val="000000"/>
                <w:sz w:val="16"/>
                <w:szCs w:val="16"/>
                <w:lang w:val="es-ES" w:eastAsia="es-CO"/>
              </w:rPr>
              <w:t>70</w:t>
            </w:r>
          </w:p>
        </w:tc>
      </w:tr>
      <w:tr w:rsidR="004A5206" w:rsidRPr="009F6734" w14:paraId="43ED846C" w14:textId="77777777" w:rsidTr="00575CF2">
        <w:trPr>
          <w:trHeight w:val="421"/>
          <w:jc w:val="center"/>
        </w:trPr>
        <w:tc>
          <w:tcPr>
            <w:tcW w:w="2967" w:type="dxa"/>
            <w:vMerge w:val="restart"/>
            <w:shd w:val="clear" w:color="000000" w:fill="FDE9D9"/>
            <w:vAlign w:val="center"/>
            <w:hideMark/>
          </w:tcPr>
          <w:p w14:paraId="03F65C28" w14:textId="77777777" w:rsidR="004A5206" w:rsidRPr="009F6734" w:rsidRDefault="004A5206" w:rsidP="001624CC">
            <w:pPr>
              <w:spacing w:after="0" w:line="240" w:lineRule="auto"/>
              <w:jc w:val="center"/>
              <w:rPr>
                <w:rFonts w:ascii="Calibri" w:eastAsia="Times New Roman" w:hAnsi="Calibri" w:cs="Calibri"/>
                <w:b/>
                <w:bCs/>
                <w:color w:val="000000"/>
                <w:sz w:val="16"/>
                <w:szCs w:val="16"/>
                <w:lang w:eastAsia="es-CO"/>
              </w:rPr>
            </w:pPr>
            <w:r w:rsidRPr="009F6734">
              <w:rPr>
                <w:rFonts w:ascii="Calibri" w:eastAsia="Times New Roman" w:hAnsi="Calibri" w:cs="Calibri"/>
                <w:b/>
                <w:bCs/>
                <w:color w:val="000000"/>
                <w:sz w:val="16"/>
                <w:szCs w:val="16"/>
                <w:lang w:val="es-ES" w:eastAsia="es-CO"/>
              </w:rPr>
              <w:t>ESTÍMULO A INDUSTRIA NACIONAL</w:t>
            </w:r>
          </w:p>
        </w:tc>
        <w:tc>
          <w:tcPr>
            <w:tcW w:w="3250" w:type="dxa"/>
            <w:vAlign w:val="center"/>
            <w:hideMark/>
          </w:tcPr>
          <w:p w14:paraId="1D3A0D4D" w14:textId="77777777" w:rsidR="004A5206" w:rsidRPr="009F6734" w:rsidRDefault="004A5206" w:rsidP="001624CC">
            <w:pPr>
              <w:spacing w:after="0" w:line="240" w:lineRule="auto"/>
              <w:jc w:val="center"/>
              <w:rPr>
                <w:rFonts w:ascii="Calibri" w:eastAsia="Times New Roman" w:hAnsi="Calibri" w:cs="Calibri"/>
                <w:color w:val="000000"/>
                <w:sz w:val="16"/>
                <w:szCs w:val="16"/>
                <w:lang w:eastAsia="es-CO"/>
              </w:rPr>
            </w:pPr>
            <w:r w:rsidRPr="009F6734">
              <w:rPr>
                <w:rFonts w:ascii="Calibri" w:eastAsia="Times New Roman" w:hAnsi="Calibri" w:cs="Calibri"/>
                <w:color w:val="000000"/>
                <w:sz w:val="16"/>
                <w:szCs w:val="16"/>
                <w:lang w:val="es-ES" w:eastAsia="es-CO"/>
              </w:rPr>
              <w:t>Promoción de Servicios Nacionales o con Trato Nacional</w:t>
            </w:r>
          </w:p>
        </w:tc>
        <w:tc>
          <w:tcPr>
            <w:tcW w:w="1398" w:type="dxa"/>
            <w:vAlign w:val="center"/>
            <w:hideMark/>
          </w:tcPr>
          <w:p w14:paraId="571D013D" w14:textId="77777777" w:rsidR="004A5206" w:rsidRPr="009F6734" w:rsidRDefault="004A5206" w:rsidP="001624CC">
            <w:pPr>
              <w:spacing w:after="0" w:line="240" w:lineRule="auto"/>
              <w:jc w:val="center"/>
              <w:rPr>
                <w:rFonts w:ascii="Calibri" w:eastAsia="Times New Roman" w:hAnsi="Calibri" w:cs="Calibri"/>
                <w:color w:val="000000"/>
                <w:sz w:val="16"/>
                <w:szCs w:val="16"/>
                <w:lang w:eastAsia="es-CO"/>
              </w:rPr>
            </w:pPr>
            <w:r w:rsidRPr="009F6734">
              <w:rPr>
                <w:rFonts w:ascii="Calibri" w:eastAsia="Times New Roman" w:hAnsi="Calibri" w:cs="Calibri"/>
                <w:color w:val="000000"/>
                <w:sz w:val="16"/>
                <w:szCs w:val="16"/>
                <w:lang w:val="es-ES" w:eastAsia="es-CO"/>
              </w:rPr>
              <w:t>10</w:t>
            </w:r>
          </w:p>
        </w:tc>
        <w:tc>
          <w:tcPr>
            <w:tcW w:w="890" w:type="dxa"/>
            <w:vMerge w:val="restart"/>
            <w:shd w:val="clear" w:color="000000" w:fill="F2F2F2"/>
            <w:vAlign w:val="center"/>
            <w:hideMark/>
          </w:tcPr>
          <w:p w14:paraId="0EC558D4" w14:textId="77777777" w:rsidR="004A5206" w:rsidRPr="009F6734" w:rsidRDefault="004A5206" w:rsidP="001624CC">
            <w:pPr>
              <w:spacing w:after="0" w:line="240" w:lineRule="auto"/>
              <w:jc w:val="center"/>
              <w:rPr>
                <w:rFonts w:ascii="Calibri" w:eastAsia="Times New Roman" w:hAnsi="Calibri" w:cs="Calibri"/>
                <w:b/>
                <w:bCs/>
                <w:color w:val="000000"/>
                <w:sz w:val="16"/>
                <w:szCs w:val="16"/>
                <w:lang w:eastAsia="es-CO"/>
              </w:rPr>
            </w:pPr>
            <w:r w:rsidRPr="009F6734">
              <w:rPr>
                <w:rFonts w:ascii="Calibri" w:eastAsia="Times New Roman" w:hAnsi="Calibri" w:cs="Calibri"/>
                <w:b/>
                <w:bCs/>
                <w:color w:val="000000"/>
                <w:sz w:val="16"/>
                <w:szCs w:val="16"/>
                <w:lang w:val="es-ES" w:eastAsia="es-CO"/>
              </w:rPr>
              <w:t>10</w:t>
            </w:r>
          </w:p>
        </w:tc>
      </w:tr>
      <w:tr w:rsidR="004A5206" w:rsidRPr="009F6734" w14:paraId="4CB4E682" w14:textId="77777777" w:rsidTr="00575CF2">
        <w:trPr>
          <w:trHeight w:val="131"/>
          <w:jc w:val="center"/>
        </w:trPr>
        <w:tc>
          <w:tcPr>
            <w:tcW w:w="2967" w:type="dxa"/>
            <w:vMerge/>
            <w:vAlign w:val="center"/>
            <w:hideMark/>
          </w:tcPr>
          <w:p w14:paraId="09FE010C" w14:textId="77777777" w:rsidR="004A5206" w:rsidRPr="009F6734" w:rsidRDefault="004A5206" w:rsidP="001624CC">
            <w:pPr>
              <w:spacing w:after="0" w:line="240" w:lineRule="auto"/>
              <w:rPr>
                <w:rFonts w:ascii="Calibri" w:eastAsia="Times New Roman" w:hAnsi="Calibri" w:cs="Calibri"/>
                <w:b/>
                <w:bCs/>
                <w:color w:val="000000"/>
                <w:sz w:val="16"/>
                <w:szCs w:val="16"/>
                <w:lang w:eastAsia="es-CO"/>
              </w:rPr>
            </w:pPr>
          </w:p>
        </w:tc>
        <w:tc>
          <w:tcPr>
            <w:tcW w:w="3250" w:type="dxa"/>
            <w:vAlign w:val="center"/>
            <w:hideMark/>
          </w:tcPr>
          <w:p w14:paraId="707AECB8" w14:textId="77777777" w:rsidR="004A5206" w:rsidRPr="009F6734" w:rsidRDefault="004A5206" w:rsidP="001624CC">
            <w:pPr>
              <w:spacing w:after="0" w:line="240" w:lineRule="auto"/>
              <w:jc w:val="center"/>
              <w:rPr>
                <w:rFonts w:ascii="Calibri" w:eastAsia="Times New Roman" w:hAnsi="Calibri" w:cs="Calibri"/>
                <w:color w:val="000000"/>
                <w:sz w:val="16"/>
                <w:szCs w:val="16"/>
                <w:lang w:eastAsia="es-CO"/>
              </w:rPr>
            </w:pPr>
            <w:r w:rsidRPr="009F6734">
              <w:rPr>
                <w:rFonts w:ascii="Calibri" w:eastAsia="Times New Roman" w:hAnsi="Calibri" w:cs="Calibri"/>
                <w:color w:val="000000"/>
                <w:sz w:val="16"/>
                <w:szCs w:val="16"/>
                <w:lang w:val="es-ES" w:eastAsia="es-CO"/>
              </w:rPr>
              <w:t>Incorporación de componente nacional en servicios extranjeros</w:t>
            </w:r>
          </w:p>
        </w:tc>
        <w:tc>
          <w:tcPr>
            <w:tcW w:w="1398" w:type="dxa"/>
            <w:vAlign w:val="center"/>
            <w:hideMark/>
          </w:tcPr>
          <w:p w14:paraId="36D833FF" w14:textId="05E9B070" w:rsidR="004A5206" w:rsidRPr="009F6734" w:rsidRDefault="00C9581C" w:rsidP="001624CC">
            <w:pPr>
              <w:spacing w:after="0" w:line="240" w:lineRule="auto"/>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val="es-ES" w:eastAsia="es-CO"/>
              </w:rPr>
              <w:t>7</w:t>
            </w:r>
          </w:p>
        </w:tc>
        <w:tc>
          <w:tcPr>
            <w:tcW w:w="890" w:type="dxa"/>
            <w:vMerge/>
            <w:vAlign w:val="center"/>
            <w:hideMark/>
          </w:tcPr>
          <w:p w14:paraId="1F4F9FDF" w14:textId="77777777" w:rsidR="004A5206" w:rsidRPr="009F6734" w:rsidRDefault="004A5206" w:rsidP="001624CC">
            <w:pPr>
              <w:spacing w:after="0" w:line="240" w:lineRule="auto"/>
              <w:rPr>
                <w:rFonts w:ascii="Calibri" w:eastAsia="Times New Roman" w:hAnsi="Calibri" w:cs="Calibri"/>
                <w:b/>
                <w:bCs/>
                <w:color w:val="000000"/>
                <w:sz w:val="16"/>
                <w:szCs w:val="16"/>
                <w:lang w:eastAsia="es-CO"/>
              </w:rPr>
            </w:pPr>
          </w:p>
        </w:tc>
      </w:tr>
      <w:tr w:rsidR="004A5206" w:rsidRPr="009F6734" w14:paraId="29220476" w14:textId="77777777" w:rsidTr="00575CF2">
        <w:trPr>
          <w:trHeight w:val="576"/>
          <w:jc w:val="center"/>
        </w:trPr>
        <w:tc>
          <w:tcPr>
            <w:tcW w:w="2967" w:type="dxa"/>
            <w:shd w:val="clear" w:color="000000" w:fill="FDE9D9"/>
            <w:vAlign w:val="center"/>
            <w:hideMark/>
          </w:tcPr>
          <w:p w14:paraId="52FBE16B" w14:textId="77777777" w:rsidR="004A5206" w:rsidRPr="009F6734" w:rsidRDefault="004A5206" w:rsidP="001624CC">
            <w:pPr>
              <w:spacing w:after="0" w:line="240" w:lineRule="auto"/>
              <w:jc w:val="center"/>
              <w:rPr>
                <w:rFonts w:ascii="Calibri" w:eastAsia="Times New Roman" w:hAnsi="Calibri" w:cs="Calibri"/>
                <w:b/>
                <w:bCs/>
                <w:color w:val="000000"/>
                <w:sz w:val="16"/>
                <w:szCs w:val="16"/>
                <w:lang w:eastAsia="es-CO"/>
              </w:rPr>
            </w:pPr>
            <w:r w:rsidRPr="009F6734">
              <w:rPr>
                <w:rFonts w:ascii="Calibri" w:eastAsia="Times New Roman" w:hAnsi="Calibri" w:cs="Calibri"/>
                <w:b/>
                <w:bCs/>
                <w:color w:val="000000"/>
                <w:sz w:val="16"/>
                <w:szCs w:val="16"/>
                <w:lang w:val="es-ES" w:eastAsia="es-CO"/>
              </w:rPr>
              <w:t>PERSONAL EN SITUACIÓN DE DISCAPACIDAD</w:t>
            </w:r>
          </w:p>
        </w:tc>
        <w:tc>
          <w:tcPr>
            <w:tcW w:w="3250" w:type="dxa"/>
            <w:vAlign w:val="center"/>
            <w:hideMark/>
          </w:tcPr>
          <w:p w14:paraId="240397B2" w14:textId="537F17B1" w:rsidR="004A5206" w:rsidRPr="009F6734" w:rsidRDefault="004A5206" w:rsidP="001624CC">
            <w:pPr>
              <w:spacing w:after="0" w:line="240" w:lineRule="auto"/>
              <w:jc w:val="center"/>
              <w:rPr>
                <w:rFonts w:ascii="Calibri" w:eastAsia="Times New Roman" w:hAnsi="Calibri" w:cs="Calibri"/>
                <w:color w:val="000000"/>
                <w:sz w:val="16"/>
                <w:szCs w:val="16"/>
                <w:lang w:eastAsia="es-CO"/>
              </w:rPr>
            </w:pPr>
            <w:r w:rsidRPr="009F6734">
              <w:rPr>
                <w:rFonts w:ascii="Calibri" w:eastAsia="Times New Roman" w:hAnsi="Calibri" w:cs="Calibri"/>
                <w:color w:val="000000"/>
                <w:sz w:val="16"/>
                <w:szCs w:val="16"/>
                <w:lang w:val="es-ES" w:eastAsia="es-CO"/>
              </w:rPr>
              <w:t xml:space="preserve">Acreditación de trabajadores con </w:t>
            </w:r>
            <w:r w:rsidR="004576AD" w:rsidRPr="009F6734">
              <w:rPr>
                <w:rFonts w:ascii="Calibri" w:eastAsia="Times New Roman" w:hAnsi="Calibri" w:cs="Calibri"/>
                <w:color w:val="000000"/>
                <w:sz w:val="16"/>
                <w:szCs w:val="16"/>
                <w:lang w:val="es-ES" w:eastAsia="es-CO"/>
              </w:rPr>
              <w:t xml:space="preserve">discapacidad </w:t>
            </w:r>
            <w:r w:rsidR="004576AD">
              <w:rPr>
                <w:rFonts w:ascii="Calibri" w:eastAsia="Times New Roman" w:hAnsi="Calibri" w:cs="Calibri"/>
                <w:color w:val="000000"/>
                <w:sz w:val="16"/>
                <w:szCs w:val="16"/>
                <w:lang w:val="es-ES" w:eastAsia="es-CO"/>
              </w:rPr>
              <w:t>o</w:t>
            </w:r>
            <w:r>
              <w:rPr>
                <w:rFonts w:ascii="Calibri" w:eastAsia="Times New Roman" w:hAnsi="Calibri" w:cs="Calibri"/>
                <w:color w:val="000000"/>
                <w:sz w:val="16"/>
                <w:szCs w:val="16"/>
                <w:lang w:val="es-ES" w:eastAsia="es-CO"/>
              </w:rPr>
              <w:t xml:space="preserve"> </w:t>
            </w:r>
            <w:r w:rsidRPr="009F6734">
              <w:rPr>
                <w:rFonts w:ascii="Calibri" w:eastAsia="Times New Roman" w:hAnsi="Calibri" w:cs="Calibri"/>
                <w:color w:val="000000"/>
                <w:sz w:val="16"/>
                <w:szCs w:val="16"/>
                <w:lang w:val="es-ES" w:eastAsia="es-CO"/>
              </w:rPr>
              <w:t>Acreditación de emprendimiento y empresas de personas con discapacidad</w:t>
            </w:r>
          </w:p>
        </w:tc>
        <w:tc>
          <w:tcPr>
            <w:tcW w:w="1398" w:type="dxa"/>
            <w:vAlign w:val="center"/>
            <w:hideMark/>
          </w:tcPr>
          <w:p w14:paraId="38DF48A1" w14:textId="77777777" w:rsidR="004A5206" w:rsidRPr="009F6734" w:rsidRDefault="004A5206" w:rsidP="001624CC">
            <w:pPr>
              <w:spacing w:after="0" w:line="240" w:lineRule="auto"/>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2</w:t>
            </w:r>
          </w:p>
        </w:tc>
        <w:tc>
          <w:tcPr>
            <w:tcW w:w="890" w:type="dxa"/>
            <w:shd w:val="clear" w:color="000000" w:fill="F2F2F2"/>
            <w:vAlign w:val="center"/>
            <w:hideMark/>
          </w:tcPr>
          <w:p w14:paraId="68F20E78" w14:textId="77777777" w:rsidR="004A5206" w:rsidRPr="009F6734" w:rsidRDefault="004A5206" w:rsidP="001624CC">
            <w:pPr>
              <w:spacing w:after="0" w:line="240" w:lineRule="auto"/>
              <w:jc w:val="center"/>
              <w:rPr>
                <w:rFonts w:ascii="Calibri" w:eastAsia="Times New Roman" w:hAnsi="Calibri" w:cs="Calibri"/>
                <w:b/>
                <w:bCs/>
                <w:color w:val="000000"/>
                <w:sz w:val="16"/>
                <w:szCs w:val="16"/>
                <w:lang w:eastAsia="es-CO"/>
              </w:rPr>
            </w:pPr>
            <w:r w:rsidRPr="009F6734">
              <w:rPr>
                <w:rFonts w:ascii="Calibri" w:eastAsia="Times New Roman" w:hAnsi="Calibri" w:cs="Calibri"/>
                <w:b/>
                <w:bCs/>
                <w:color w:val="000000"/>
                <w:sz w:val="16"/>
                <w:szCs w:val="16"/>
                <w:lang w:eastAsia="es-CO"/>
              </w:rPr>
              <w:t>2</w:t>
            </w:r>
          </w:p>
        </w:tc>
      </w:tr>
      <w:tr w:rsidR="004A5206" w:rsidRPr="009F6734" w14:paraId="0485B986" w14:textId="77777777" w:rsidTr="00575CF2">
        <w:trPr>
          <w:trHeight w:val="609"/>
          <w:jc w:val="center"/>
        </w:trPr>
        <w:tc>
          <w:tcPr>
            <w:tcW w:w="2967" w:type="dxa"/>
            <w:shd w:val="clear" w:color="000000" w:fill="FDE9D9"/>
            <w:vAlign w:val="center"/>
            <w:hideMark/>
          </w:tcPr>
          <w:p w14:paraId="1911E7CE" w14:textId="70E398D4" w:rsidR="004A5206" w:rsidRPr="009F6734" w:rsidRDefault="00960C56" w:rsidP="001624CC">
            <w:pPr>
              <w:spacing w:after="0" w:line="240" w:lineRule="auto"/>
              <w:jc w:val="center"/>
              <w:rPr>
                <w:rFonts w:ascii="Calibri" w:eastAsia="Times New Roman" w:hAnsi="Calibri" w:cs="Calibri"/>
                <w:b/>
                <w:bCs/>
                <w:color w:val="000000"/>
                <w:sz w:val="16"/>
                <w:szCs w:val="16"/>
                <w:lang w:eastAsia="es-CO"/>
              </w:rPr>
            </w:pPr>
            <w:r w:rsidRPr="004D46D3">
              <w:rPr>
                <w:rFonts w:ascii="Calibri" w:eastAsia="Times New Roman" w:hAnsi="Calibri" w:cs="Calibri"/>
                <w:b/>
                <w:bCs/>
                <w:color w:val="000000"/>
                <w:sz w:val="16"/>
                <w:szCs w:val="16"/>
                <w:lang w:val="es-ES" w:eastAsia="es-CO"/>
              </w:rPr>
              <w:t>INCENTIVO POR EMPRENDIMIENTO Y EMPRESAS DE MUJERES y JÓVENES EGRESADOS DEL SISTEMA DE PROTECCIÓN DEL ICBF</w:t>
            </w:r>
          </w:p>
        </w:tc>
        <w:tc>
          <w:tcPr>
            <w:tcW w:w="3250" w:type="dxa"/>
            <w:vAlign w:val="center"/>
            <w:hideMark/>
          </w:tcPr>
          <w:p w14:paraId="5EF68182" w14:textId="77FEAB17" w:rsidR="004A5206" w:rsidRPr="009F6734" w:rsidRDefault="0032045A" w:rsidP="001624CC">
            <w:pPr>
              <w:spacing w:after="0" w:line="240" w:lineRule="auto"/>
              <w:jc w:val="center"/>
              <w:rPr>
                <w:rFonts w:ascii="Calibri" w:eastAsia="Times New Roman" w:hAnsi="Calibri" w:cs="Calibri"/>
                <w:color w:val="000000"/>
                <w:sz w:val="16"/>
                <w:szCs w:val="16"/>
                <w:lang w:eastAsia="es-CO"/>
              </w:rPr>
            </w:pPr>
            <w:r w:rsidRPr="004D46D3">
              <w:rPr>
                <w:rFonts w:ascii="Calibri" w:eastAsia="Times New Roman" w:hAnsi="Calibri" w:cs="Calibri"/>
                <w:color w:val="000000"/>
                <w:sz w:val="16"/>
                <w:szCs w:val="16"/>
                <w:lang w:val="es-ES" w:eastAsia="es-CO"/>
              </w:rPr>
              <w:t>Acreditación de emprendimiento y empresa de mujeres y jóvenes Egresados del Sistema de Protección del ICBF</w:t>
            </w:r>
          </w:p>
        </w:tc>
        <w:tc>
          <w:tcPr>
            <w:tcW w:w="1398" w:type="dxa"/>
            <w:vAlign w:val="center"/>
            <w:hideMark/>
          </w:tcPr>
          <w:p w14:paraId="31D3307E" w14:textId="77777777" w:rsidR="004A5206" w:rsidRPr="009F6734" w:rsidRDefault="004A5206" w:rsidP="001624CC">
            <w:pPr>
              <w:spacing w:after="0" w:line="240" w:lineRule="auto"/>
              <w:jc w:val="center"/>
              <w:rPr>
                <w:rFonts w:ascii="Calibri" w:eastAsia="Times New Roman" w:hAnsi="Calibri" w:cs="Calibri"/>
                <w:color w:val="000000"/>
                <w:sz w:val="16"/>
                <w:szCs w:val="16"/>
                <w:lang w:eastAsia="es-CO"/>
              </w:rPr>
            </w:pPr>
            <w:r w:rsidRPr="009F6734">
              <w:rPr>
                <w:rFonts w:ascii="Calibri" w:eastAsia="Times New Roman" w:hAnsi="Calibri" w:cs="Calibri"/>
                <w:color w:val="000000"/>
                <w:sz w:val="16"/>
                <w:szCs w:val="16"/>
                <w:lang w:val="es-ES" w:eastAsia="es-CO"/>
              </w:rPr>
              <w:t>0.25</w:t>
            </w:r>
          </w:p>
        </w:tc>
        <w:tc>
          <w:tcPr>
            <w:tcW w:w="890" w:type="dxa"/>
            <w:shd w:val="clear" w:color="000000" w:fill="F2F2F2"/>
            <w:vAlign w:val="center"/>
            <w:hideMark/>
          </w:tcPr>
          <w:p w14:paraId="0DF82A91" w14:textId="77777777" w:rsidR="004A5206" w:rsidRPr="009F6734" w:rsidRDefault="004A5206" w:rsidP="001624CC">
            <w:pPr>
              <w:spacing w:after="0" w:line="240" w:lineRule="auto"/>
              <w:jc w:val="center"/>
              <w:rPr>
                <w:rFonts w:ascii="Calibri" w:eastAsia="Times New Roman" w:hAnsi="Calibri" w:cs="Calibri"/>
                <w:b/>
                <w:bCs/>
                <w:color w:val="000000"/>
                <w:sz w:val="16"/>
                <w:szCs w:val="16"/>
                <w:lang w:eastAsia="es-CO"/>
              </w:rPr>
            </w:pPr>
            <w:r w:rsidRPr="009F6734">
              <w:rPr>
                <w:rFonts w:ascii="Calibri" w:eastAsia="Times New Roman" w:hAnsi="Calibri" w:cs="Calibri"/>
                <w:b/>
                <w:bCs/>
                <w:color w:val="000000"/>
                <w:sz w:val="16"/>
                <w:szCs w:val="16"/>
                <w:lang w:val="es-ES" w:eastAsia="es-CO"/>
              </w:rPr>
              <w:t>0,25</w:t>
            </w:r>
          </w:p>
        </w:tc>
      </w:tr>
      <w:tr w:rsidR="004A5206" w:rsidRPr="009F6734" w14:paraId="35ED586B" w14:textId="77777777" w:rsidTr="00575CF2">
        <w:trPr>
          <w:trHeight w:val="521"/>
          <w:jc w:val="center"/>
        </w:trPr>
        <w:tc>
          <w:tcPr>
            <w:tcW w:w="2967" w:type="dxa"/>
            <w:shd w:val="clear" w:color="000000" w:fill="FDE9D9"/>
            <w:vAlign w:val="center"/>
          </w:tcPr>
          <w:p w14:paraId="192AE9AD" w14:textId="77777777" w:rsidR="004A5206" w:rsidRPr="009F6734" w:rsidRDefault="004A5206" w:rsidP="001624CC">
            <w:pPr>
              <w:spacing w:after="0" w:line="240" w:lineRule="auto"/>
              <w:jc w:val="center"/>
              <w:rPr>
                <w:rFonts w:ascii="Calibri" w:eastAsia="Times New Roman" w:hAnsi="Calibri" w:cs="Calibri"/>
                <w:b/>
                <w:bCs/>
                <w:color w:val="000000"/>
                <w:sz w:val="16"/>
                <w:szCs w:val="16"/>
                <w:lang w:val="es-ES" w:eastAsia="es-CO"/>
              </w:rPr>
            </w:pPr>
            <w:r w:rsidRPr="009F6734">
              <w:rPr>
                <w:rFonts w:ascii="Calibri" w:eastAsia="Times New Roman" w:hAnsi="Calibri" w:cs="Calibri"/>
                <w:b/>
                <w:bCs/>
                <w:color w:val="000000"/>
                <w:sz w:val="16"/>
                <w:szCs w:val="16"/>
                <w:lang w:val="es-ES" w:eastAsia="es-CO"/>
              </w:rPr>
              <w:t>INCENTIVO POR SER MIPYME</w:t>
            </w:r>
          </w:p>
        </w:tc>
        <w:tc>
          <w:tcPr>
            <w:tcW w:w="3250" w:type="dxa"/>
            <w:vAlign w:val="center"/>
          </w:tcPr>
          <w:p w14:paraId="1E535AD5" w14:textId="77777777" w:rsidR="004A5206" w:rsidRPr="009F6734" w:rsidRDefault="004A5206" w:rsidP="001624CC">
            <w:pPr>
              <w:spacing w:after="0" w:line="240" w:lineRule="auto"/>
              <w:jc w:val="center"/>
              <w:rPr>
                <w:rFonts w:ascii="Calibri" w:eastAsia="Times New Roman" w:hAnsi="Calibri" w:cs="Calibri"/>
                <w:color w:val="000000"/>
                <w:sz w:val="16"/>
                <w:szCs w:val="16"/>
                <w:lang w:val="es-ES" w:eastAsia="es-CO"/>
              </w:rPr>
            </w:pPr>
            <w:r w:rsidRPr="009F6734">
              <w:rPr>
                <w:rFonts w:ascii="Calibri" w:eastAsia="Times New Roman" w:hAnsi="Calibri" w:cs="Calibri"/>
                <w:color w:val="000000"/>
                <w:sz w:val="16"/>
                <w:szCs w:val="16"/>
                <w:lang w:val="es-ES" w:eastAsia="es-CO"/>
              </w:rPr>
              <w:t xml:space="preserve">Acreditación de ser </w:t>
            </w:r>
            <w:proofErr w:type="spellStart"/>
            <w:r w:rsidRPr="009F6734">
              <w:rPr>
                <w:rFonts w:ascii="Calibri" w:eastAsia="Times New Roman" w:hAnsi="Calibri" w:cs="Calibri"/>
                <w:color w:val="000000"/>
                <w:sz w:val="16"/>
                <w:szCs w:val="16"/>
                <w:lang w:val="es-ES" w:eastAsia="es-CO"/>
              </w:rPr>
              <w:t>Mipyme</w:t>
            </w:r>
            <w:proofErr w:type="spellEnd"/>
          </w:p>
        </w:tc>
        <w:tc>
          <w:tcPr>
            <w:tcW w:w="1398" w:type="dxa"/>
            <w:vAlign w:val="center"/>
          </w:tcPr>
          <w:p w14:paraId="7ED04DB4" w14:textId="77777777" w:rsidR="004A5206" w:rsidRPr="009F6734" w:rsidRDefault="004A5206" w:rsidP="001624CC">
            <w:pPr>
              <w:spacing w:after="0" w:line="240" w:lineRule="auto"/>
              <w:jc w:val="center"/>
              <w:rPr>
                <w:rFonts w:ascii="Calibri" w:eastAsia="Times New Roman" w:hAnsi="Calibri" w:cs="Calibri"/>
                <w:color w:val="000000"/>
                <w:sz w:val="16"/>
                <w:szCs w:val="16"/>
                <w:lang w:val="es-ES" w:eastAsia="es-CO"/>
              </w:rPr>
            </w:pPr>
            <w:r w:rsidRPr="009F6734">
              <w:rPr>
                <w:rFonts w:ascii="Calibri" w:eastAsia="Times New Roman" w:hAnsi="Calibri" w:cs="Calibri"/>
                <w:color w:val="000000"/>
                <w:sz w:val="16"/>
                <w:szCs w:val="16"/>
                <w:lang w:val="es-ES" w:eastAsia="es-CO"/>
              </w:rPr>
              <w:t>0.25</w:t>
            </w:r>
          </w:p>
        </w:tc>
        <w:tc>
          <w:tcPr>
            <w:tcW w:w="890" w:type="dxa"/>
            <w:shd w:val="clear" w:color="000000" w:fill="F2F2F2"/>
            <w:vAlign w:val="center"/>
          </w:tcPr>
          <w:p w14:paraId="1841F8AA" w14:textId="77777777" w:rsidR="004A5206" w:rsidRPr="009F6734" w:rsidRDefault="004A5206" w:rsidP="001624CC">
            <w:pPr>
              <w:spacing w:after="0" w:line="240" w:lineRule="auto"/>
              <w:jc w:val="center"/>
              <w:rPr>
                <w:rFonts w:ascii="Calibri" w:eastAsia="Times New Roman" w:hAnsi="Calibri" w:cs="Calibri"/>
                <w:b/>
                <w:bCs/>
                <w:color w:val="000000"/>
                <w:sz w:val="16"/>
                <w:szCs w:val="16"/>
                <w:lang w:val="es-ES" w:eastAsia="es-CO"/>
              </w:rPr>
            </w:pPr>
            <w:r w:rsidRPr="009F6734">
              <w:rPr>
                <w:rFonts w:ascii="Calibri" w:eastAsia="Times New Roman" w:hAnsi="Calibri" w:cs="Calibri"/>
                <w:b/>
                <w:bCs/>
                <w:color w:val="000000"/>
                <w:sz w:val="16"/>
                <w:szCs w:val="16"/>
                <w:lang w:val="es-ES" w:eastAsia="es-CO"/>
              </w:rPr>
              <w:t>0.25</w:t>
            </w:r>
          </w:p>
        </w:tc>
      </w:tr>
      <w:tr w:rsidR="004A5206" w:rsidRPr="009F6734" w14:paraId="28314F70" w14:textId="77777777" w:rsidTr="00575CF2">
        <w:trPr>
          <w:trHeight w:val="34"/>
          <w:jc w:val="center"/>
        </w:trPr>
        <w:tc>
          <w:tcPr>
            <w:tcW w:w="2967" w:type="dxa"/>
            <w:vMerge w:val="restart"/>
            <w:shd w:val="clear" w:color="000000" w:fill="FDE9D9"/>
            <w:vAlign w:val="center"/>
          </w:tcPr>
          <w:p w14:paraId="6D65BF5C" w14:textId="77777777" w:rsidR="004A5206" w:rsidRPr="009F6734" w:rsidRDefault="004A5206" w:rsidP="001624CC">
            <w:pPr>
              <w:spacing w:after="0" w:line="240" w:lineRule="auto"/>
              <w:jc w:val="center"/>
              <w:rPr>
                <w:rFonts w:ascii="Calibri" w:eastAsia="Times New Roman" w:hAnsi="Calibri" w:cs="Calibri"/>
                <w:b/>
                <w:bCs/>
                <w:color w:val="000000"/>
                <w:sz w:val="16"/>
                <w:szCs w:val="16"/>
                <w:lang w:val="es-ES" w:eastAsia="es-CO"/>
              </w:rPr>
            </w:pPr>
            <w:r w:rsidRPr="009F6734">
              <w:rPr>
                <w:rFonts w:ascii="Calibri" w:eastAsia="Times New Roman" w:hAnsi="Calibri" w:cs="Calibri"/>
                <w:b/>
                <w:bCs/>
                <w:color w:val="000000"/>
                <w:sz w:val="16"/>
                <w:szCs w:val="16"/>
                <w:lang w:val="es-ES" w:eastAsia="es-CO"/>
              </w:rPr>
              <w:t>FACTORES TECNICOS</w:t>
            </w:r>
          </w:p>
        </w:tc>
        <w:tc>
          <w:tcPr>
            <w:tcW w:w="3250" w:type="dxa"/>
            <w:vAlign w:val="center"/>
          </w:tcPr>
          <w:p w14:paraId="736B18FD" w14:textId="3346DEFF" w:rsidR="004A5206" w:rsidRPr="009F6734" w:rsidRDefault="004576AD" w:rsidP="001624CC">
            <w:pPr>
              <w:spacing w:after="0" w:line="240" w:lineRule="auto"/>
              <w:jc w:val="center"/>
              <w:rPr>
                <w:rFonts w:ascii="Calibri" w:eastAsia="Times New Roman" w:hAnsi="Calibri" w:cs="Calibri"/>
                <w:color w:val="000000"/>
                <w:sz w:val="16"/>
                <w:szCs w:val="16"/>
                <w:lang w:val="es-ES" w:eastAsia="es-CO"/>
              </w:rPr>
            </w:pPr>
            <w:r w:rsidRPr="004576AD">
              <w:rPr>
                <w:rFonts w:ascii="Calibri" w:eastAsia="Times New Roman" w:hAnsi="Calibri" w:cs="Calibri"/>
                <w:iCs/>
                <w:color w:val="000000"/>
                <w:sz w:val="16"/>
                <w:szCs w:val="16"/>
                <w:lang w:val="es-ES" w:eastAsia="es-CO"/>
              </w:rPr>
              <w:t>Formación y Experiencia Adicional del Equipo Mínimo de Trabajo</w:t>
            </w:r>
          </w:p>
        </w:tc>
        <w:tc>
          <w:tcPr>
            <w:tcW w:w="1398" w:type="dxa"/>
            <w:vAlign w:val="center"/>
          </w:tcPr>
          <w:p w14:paraId="6EAAA9C1" w14:textId="40E5AD2F" w:rsidR="004A5206" w:rsidRPr="009F6734" w:rsidRDefault="004576AD" w:rsidP="001624CC">
            <w:pPr>
              <w:spacing w:after="0" w:line="240" w:lineRule="auto"/>
              <w:jc w:val="center"/>
              <w:rPr>
                <w:rFonts w:ascii="Calibri" w:eastAsia="Times New Roman" w:hAnsi="Calibri" w:cs="Calibri"/>
                <w:color w:val="000000"/>
                <w:sz w:val="16"/>
                <w:szCs w:val="16"/>
                <w:lang w:val="es-ES" w:eastAsia="es-CO"/>
              </w:rPr>
            </w:pPr>
            <w:r>
              <w:rPr>
                <w:rFonts w:ascii="Calibri" w:eastAsia="Times New Roman" w:hAnsi="Calibri" w:cs="Calibri"/>
                <w:color w:val="000000"/>
                <w:sz w:val="16"/>
                <w:szCs w:val="16"/>
                <w:lang w:val="es-ES" w:eastAsia="es-CO"/>
              </w:rPr>
              <w:t>12</w:t>
            </w:r>
          </w:p>
        </w:tc>
        <w:tc>
          <w:tcPr>
            <w:tcW w:w="890" w:type="dxa"/>
            <w:vMerge w:val="restart"/>
            <w:shd w:val="clear" w:color="000000" w:fill="F2F2F2"/>
            <w:vAlign w:val="center"/>
          </w:tcPr>
          <w:p w14:paraId="243F3718" w14:textId="4631C807" w:rsidR="004A5206" w:rsidRPr="009F6734" w:rsidRDefault="00FA21E1" w:rsidP="001624CC">
            <w:pPr>
              <w:spacing w:after="0" w:line="240" w:lineRule="auto"/>
              <w:jc w:val="center"/>
              <w:rPr>
                <w:rFonts w:ascii="Calibri" w:eastAsia="Times New Roman" w:hAnsi="Calibri" w:cs="Calibri"/>
                <w:b/>
                <w:bCs/>
                <w:color w:val="000000"/>
                <w:sz w:val="16"/>
                <w:szCs w:val="16"/>
                <w:lang w:val="es-ES" w:eastAsia="es-CO"/>
              </w:rPr>
            </w:pPr>
            <w:r>
              <w:rPr>
                <w:rFonts w:ascii="Calibri" w:eastAsia="Times New Roman" w:hAnsi="Calibri" w:cs="Calibri"/>
                <w:b/>
                <w:bCs/>
                <w:color w:val="000000"/>
                <w:sz w:val="16"/>
                <w:szCs w:val="16"/>
                <w:lang w:val="es-ES" w:eastAsia="es-CO"/>
              </w:rPr>
              <w:t>17.5</w:t>
            </w:r>
          </w:p>
        </w:tc>
      </w:tr>
      <w:tr w:rsidR="004A5206" w:rsidRPr="009F6734" w14:paraId="75305600" w14:textId="77777777" w:rsidTr="00575CF2">
        <w:trPr>
          <w:trHeight w:val="32"/>
          <w:jc w:val="center"/>
        </w:trPr>
        <w:tc>
          <w:tcPr>
            <w:tcW w:w="2967" w:type="dxa"/>
            <w:vMerge/>
            <w:shd w:val="clear" w:color="000000" w:fill="FDE9D9"/>
            <w:vAlign w:val="center"/>
          </w:tcPr>
          <w:p w14:paraId="06C14C9D" w14:textId="77777777" w:rsidR="004A5206" w:rsidRPr="009F6734" w:rsidRDefault="004A5206" w:rsidP="001624CC">
            <w:pPr>
              <w:spacing w:after="0" w:line="240" w:lineRule="auto"/>
              <w:jc w:val="center"/>
              <w:rPr>
                <w:rFonts w:ascii="Calibri" w:eastAsia="Times New Roman" w:hAnsi="Calibri" w:cs="Calibri"/>
                <w:b/>
                <w:bCs/>
                <w:color w:val="000000"/>
                <w:sz w:val="16"/>
                <w:szCs w:val="16"/>
                <w:lang w:val="es-ES" w:eastAsia="es-CO"/>
              </w:rPr>
            </w:pPr>
          </w:p>
        </w:tc>
        <w:tc>
          <w:tcPr>
            <w:tcW w:w="3250" w:type="dxa"/>
            <w:vAlign w:val="center"/>
          </w:tcPr>
          <w:p w14:paraId="40A4DD1B" w14:textId="7ED39A38" w:rsidR="004A5206" w:rsidRPr="009F6734" w:rsidRDefault="004576AD" w:rsidP="001624CC">
            <w:pPr>
              <w:spacing w:after="0" w:line="240" w:lineRule="auto"/>
              <w:jc w:val="center"/>
              <w:rPr>
                <w:rFonts w:ascii="Calibri" w:eastAsia="Times New Roman" w:hAnsi="Calibri" w:cs="Calibri"/>
                <w:color w:val="000000"/>
                <w:sz w:val="16"/>
                <w:szCs w:val="16"/>
                <w:lang w:val="es-ES" w:eastAsia="es-CO"/>
              </w:rPr>
            </w:pPr>
            <w:r w:rsidRPr="004576AD">
              <w:rPr>
                <w:rFonts w:ascii="Calibri" w:eastAsia="Times New Roman" w:hAnsi="Calibri" w:cs="Calibri"/>
                <w:iCs/>
                <w:color w:val="000000"/>
                <w:sz w:val="16"/>
                <w:szCs w:val="16"/>
                <w:lang w:val="es-ES" w:eastAsia="es-CO"/>
              </w:rPr>
              <w:t>Mantenimiento Preventivo Pavimentos y Zonas Verdes</w:t>
            </w:r>
          </w:p>
        </w:tc>
        <w:tc>
          <w:tcPr>
            <w:tcW w:w="1398" w:type="dxa"/>
            <w:vAlign w:val="center"/>
          </w:tcPr>
          <w:p w14:paraId="0FC325E2" w14:textId="16D042D8" w:rsidR="004A5206" w:rsidRPr="009F6734" w:rsidRDefault="00FA21E1" w:rsidP="001624CC">
            <w:pPr>
              <w:spacing w:after="0" w:line="240" w:lineRule="auto"/>
              <w:jc w:val="center"/>
              <w:rPr>
                <w:rFonts w:ascii="Calibri" w:eastAsia="Times New Roman" w:hAnsi="Calibri" w:cs="Calibri"/>
                <w:color w:val="000000"/>
                <w:sz w:val="16"/>
                <w:szCs w:val="16"/>
                <w:lang w:val="es-ES" w:eastAsia="es-CO"/>
              </w:rPr>
            </w:pPr>
            <w:r>
              <w:rPr>
                <w:rFonts w:ascii="Calibri" w:eastAsia="Times New Roman" w:hAnsi="Calibri" w:cs="Calibri"/>
                <w:color w:val="000000"/>
                <w:sz w:val="16"/>
                <w:szCs w:val="16"/>
                <w:lang w:val="es-ES" w:eastAsia="es-CO"/>
              </w:rPr>
              <w:t>5.5</w:t>
            </w:r>
          </w:p>
        </w:tc>
        <w:tc>
          <w:tcPr>
            <w:tcW w:w="890" w:type="dxa"/>
            <w:vMerge/>
            <w:shd w:val="clear" w:color="000000" w:fill="F2F2F2"/>
            <w:vAlign w:val="center"/>
          </w:tcPr>
          <w:p w14:paraId="4C91171B" w14:textId="77777777" w:rsidR="004A5206" w:rsidRPr="009F6734" w:rsidRDefault="004A5206" w:rsidP="001624CC">
            <w:pPr>
              <w:spacing w:after="0" w:line="240" w:lineRule="auto"/>
              <w:jc w:val="center"/>
              <w:rPr>
                <w:rFonts w:ascii="Calibri" w:eastAsia="Times New Roman" w:hAnsi="Calibri" w:cs="Calibri"/>
                <w:b/>
                <w:bCs/>
                <w:color w:val="000000"/>
                <w:sz w:val="16"/>
                <w:szCs w:val="16"/>
                <w:lang w:val="es-ES" w:eastAsia="es-CO"/>
              </w:rPr>
            </w:pPr>
          </w:p>
        </w:tc>
      </w:tr>
      <w:tr w:rsidR="004A5206" w:rsidRPr="009F6734" w14:paraId="0F6A5881" w14:textId="77777777" w:rsidTr="00575CF2">
        <w:trPr>
          <w:trHeight w:val="264"/>
          <w:jc w:val="center"/>
        </w:trPr>
        <w:tc>
          <w:tcPr>
            <w:tcW w:w="7615" w:type="dxa"/>
            <w:gridSpan w:val="3"/>
            <w:shd w:val="clear" w:color="000000" w:fill="DBE5F1"/>
            <w:vAlign w:val="center"/>
            <w:hideMark/>
          </w:tcPr>
          <w:p w14:paraId="5A602D1E" w14:textId="77777777" w:rsidR="004A5206" w:rsidRPr="009F6734" w:rsidRDefault="004A5206" w:rsidP="001624CC">
            <w:pPr>
              <w:spacing w:after="0" w:line="240" w:lineRule="auto"/>
              <w:jc w:val="center"/>
              <w:rPr>
                <w:rFonts w:ascii="Calibri" w:eastAsia="Times New Roman" w:hAnsi="Calibri" w:cs="Calibri"/>
                <w:b/>
                <w:bCs/>
                <w:color w:val="000000"/>
                <w:sz w:val="16"/>
                <w:szCs w:val="16"/>
                <w:lang w:eastAsia="es-CO"/>
              </w:rPr>
            </w:pPr>
            <w:r w:rsidRPr="009F6734">
              <w:rPr>
                <w:rFonts w:ascii="Calibri" w:eastAsia="Times New Roman" w:hAnsi="Calibri" w:cs="Calibri"/>
                <w:b/>
                <w:bCs/>
                <w:color w:val="000000"/>
                <w:sz w:val="16"/>
                <w:szCs w:val="16"/>
                <w:lang w:val="es-ES" w:eastAsia="es-CO"/>
              </w:rPr>
              <w:t>PUNTAJE MAXIMO A OBTENER</w:t>
            </w:r>
          </w:p>
        </w:tc>
        <w:tc>
          <w:tcPr>
            <w:tcW w:w="890" w:type="dxa"/>
            <w:shd w:val="clear" w:color="000000" w:fill="F2DBDB"/>
            <w:vAlign w:val="center"/>
            <w:hideMark/>
          </w:tcPr>
          <w:p w14:paraId="36AFC020" w14:textId="77777777" w:rsidR="004A5206" w:rsidRPr="009F6734" w:rsidRDefault="004A5206" w:rsidP="001624CC">
            <w:pPr>
              <w:spacing w:after="0" w:line="240" w:lineRule="auto"/>
              <w:jc w:val="center"/>
              <w:rPr>
                <w:rFonts w:ascii="Calibri" w:eastAsia="Times New Roman" w:hAnsi="Calibri" w:cs="Calibri"/>
                <w:b/>
                <w:bCs/>
                <w:color w:val="000000"/>
                <w:sz w:val="16"/>
                <w:szCs w:val="16"/>
                <w:lang w:eastAsia="es-CO"/>
              </w:rPr>
            </w:pPr>
            <w:r w:rsidRPr="009F6734">
              <w:rPr>
                <w:rFonts w:ascii="Calibri" w:eastAsia="Times New Roman" w:hAnsi="Calibri" w:cs="Calibri"/>
                <w:b/>
                <w:bCs/>
                <w:color w:val="000000"/>
                <w:sz w:val="16"/>
                <w:szCs w:val="16"/>
                <w:lang w:val="es-ES" w:eastAsia="es-CO"/>
              </w:rPr>
              <w:t>100</w:t>
            </w:r>
          </w:p>
        </w:tc>
      </w:tr>
      <w:tr w:rsidR="004A5206" w:rsidRPr="009F6734" w14:paraId="3D08FBD9" w14:textId="77777777" w:rsidTr="00575CF2">
        <w:trPr>
          <w:trHeight w:val="264"/>
          <w:jc w:val="center"/>
        </w:trPr>
        <w:tc>
          <w:tcPr>
            <w:tcW w:w="7615" w:type="dxa"/>
            <w:gridSpan w:val="3"/>
            <w:shd w:val="clear" w:color="000000" w:fill="FFFFFF"/>
            <w:vAlign w:val="center"/>
            <w:hideMark/>
          </w:tcPr>
          <w:p w14:paraId="7DD20E46" w14:textId="77777777" w:rsidR="004A5206" w:rsidRPr="009F6734" w:rsidRDefault="004A5206" w:rsidP="001624CC">
            <w:pPr>
              <w:spacing w:after="0" w:line="240" w:lineRule="auto"/>
              <w:rPr>
                <w:rFonts w:ascii="Calibri" w:eastAsia="Times New Roman" w:hAnsi="Calibri" w:cs="Calibri"/>
                <w:color w:val="000000"/>
                <w:sz w:val="16"/>
                <w:szCs w:val="16"/>
                <w:lang w:eastAsia="es-CO"/>
              </w:rPr>
            </w:pPr>
            <w:r w:rsidRPr="009F6734">
              <w:rPr>
                <w:rFonts w:ascii="Calibri" w:eastAsia="Times New Roman" w:hAnsi="Calibri" w:cs="Calibri"/>
                <w:color w:val="000000"/>
                <w:sz w:val="16"/>
                <w:szCs w:val="16"/>
                <w:lang w:eastAsia="es-CO"/>
              </w:rPr>
              <w:t>Descuento por Multas o cláusulas penales</w:t>
            </w:r>
          </w:p>
        </w:tc>
        <w:tc>
          <w:tcPr>
            <w:tcW w:w="890" w:type="dxa"/>
            <w:shd w:val="clear" w:color="000000" w:fill="FFFFFF"/>
            <w:vAlign w:val="center"/>
            <w:hideMark/>
          </w:tcPr>
          <w:p w14:paraId="7E7A8338" w14:textId="77777777" w:rsidR="004A5206" w:rsidRPr="009F6734" w:rsidRDefault="004A5206" w:rsidP="001624CC">
            <w:pPr>
              <w:spacing w:after="0" w:line="240" w:lineRule="auto"/>
              <w:jc w:val="center"/>
              <w:rPr>
                <w:rFonts w:ascii="Calibri" w:eastAsia="Times New Roman" w:hAnsi="Calibri" w:cs="Calibri"/>
                <w:b/>
                <w:bCs/>
                <w:color w:val="000000"/>
                <w:sz w:val="16"/>
                <w:szCs w:val="16"/>
                <w:lang w:eastAsia="es-CO"/>
              </w:rPr>
            </w:pPr>
            <w:r w:rsidRPr="009F6734">
              <w:rPr>
                <w:rFonts w:ascii="Calibri" w:eastAsia="Times New Roman" w:hAnsi="Calibri" w:cs="Calibri"/>
                <w:b/>
                <w:bCs/>
                <w:color w:val="000000"/>
                <w:sz w:val="16"/>
                <w:szCs w:val="16"/>
                <w:lang w:val="es-ES" w:eastAsia="es-CO"/>
              </w:rPr>
              <w:t>-2</w:t>
            </w:r>
          </w:p>
        </w:tc>
      </w:tr>
    </w:tbl>
    <w:p w14:paraId="4C2205A6" w14:textId="77777777" w:rsidR="004A5206" w:rsidRDefault="004A5206" w:rsidP="00CF665C">
      <w:pPr>
        <w:spacing w:after="0" w:line="240" w:lineRule="auto"/>
        <w:jc w:val="both"/>
        <w:rPr>
          <w:rFonts w:ascii="Arial" w:eastAsia="ZTR1C.tmp" w:hAnsi="Arial" w:cs="Arial"/>
          <w:b/>
          <w:sz w:val="20"/>
          <w:szCs w:val="20"/>
          <w:lang w:val="es-ES" w:eastAsia="es-ES"/>
        </w:rPr>
      </w:pPr>
    </w:p>
    <w:p w14:paraId="2ED2D2BF" w14:textId="77777777" w:rsidR="004A5206" w:rsidRDefault="004A5206" w:rsidP="00CF665C">
      <w:pPr>
        <w:spacing w:after="0" w:line="240" w:lineRule="auto"/>
        <w:jc w:val="both"/>
        <w:rPr>
          <w:rFonts w:ascii="Arial" w:eastAsia="ZTR1C.tmp" w:hAnsi="Arial" w:cs="Arial"/>
          <w:b/>
          <w:sz w:val="20"/>
          <w:szCs w:val="20"/>
          <w:lang w:val="es-ES" w:eastAsia="es-ES"/>
        </w:rPr>
      </w:pPr>
    </w:p>
    <w:p w14:paraId="164E4605" w14:textId="503F7E08" w:rsidR="00CF665C" w:rsidRPr="00CF3647" w:rsidRDefault="00CF665C" w:rsidP="00CF665C">
      <w:pPr>
        <w:spacing w:after="0" w:line="240" w:lineRule="auto"/>
        <w:jc w:val="both"/>
        <w:rPr>
          <w:rFonts w:ascii="Arial" w:eastAsia="ZTR1C.tmp" w:hAnsi="Arial" w:cs="Arial"/>
          <w:bCs/>
          <w:sz w:val="20"/>
          <w:szCs w:val="20"/>
          <w:lang w:val="es-ES" w:eastAsia="es-ES"/>
        </w:rPr>
      </w:pPr>
      <w:r w:rsidRPr="00CF3647">
        <w:rPr>
          <w:rFonts w:ascii="Arial" w:eastAsia="ZTR1C.tmp" w:hAnsi="Arial" w:cs="Arial"/>
          <w:b/>
          <w:sz w:val="20"/>
          <w:szCs w:val="20"/>
          <w:lang w:val="es-ES" w:eastAsia="es-ES"/>
        </w:rPr>
        <w:t xml:space="preserve">NOTA 1: </w:t>
      </w:r>
      <w:r w:rsidRPr="00CF3647">
        <w:rPr>
          <w:rFonts w:ascii="Arial" w:eastAsia="ZTR1C.tmp" w:hAnsi="Arial" w:cs="Arial"/>
          <w:bCs/>
          <w:sz w:val="20"/>
          <w:szCs w:val="20"/>
          <w:lang w:val="es-ES" w:eastAsia="es-ES"/>
        </w:rPr>
        <w:t>el proponente se hace responsable por los documentos aportados con los que pretenda acreditar los requisitos para la obtención de puntaje, toda vez que para que este sea asignado, los documentos deben cumplir con la totalidad de las exigencias especificadas en los estudios previos y en el pliego de condiciones.</w:t>
      </w:r>
    </w:p>
    <w:p w14:paraId="53E0DD9F" w14:textId="77777777" w:rsidR="00CF665C" w:rsidRPr="00CF3647" w:rsidRDefault="00CF665C" w:rsidP="00CF665C">
      <w:pPr>
        <w:spacing w:after="0" w:line="240" w:lineRule="auto"/>
        <w:jc w:val="both"/>
        <w:rPr>
          <w:rFonts w:ascii="Arial" w:eastAsia="ZTR1C.tmp" w:hAnsi="Arial" w:cs="Arial"/>
          <w:bCs/>
          <w:sz w:val="20"/>
          <w:szCs w:val="20"/>
          <w:lang w:val="es-ES" w:eastAsia="es-ES"/>
        </w:rPr>
      </w:pPr>
    </w:p>
    <w:p w14:paraId="74A2F241" w14:textId="77777777" w:rsidR="00CF665C" w:rsidRPr="00CF3647" w:rsidRDefault="00CF665C" w:rsidP="00CF665C">
      <w:pPr>
        <w:spacing w:after="0" w:line="240" w:lineRule="auto"/>
        <w:jc w:val="both"/>
        <w:rPr>
          <w:rFonts w:ascii="Arial" w:eastAsia="ZTR1C.tmp" w:hAnsi="Arial" w:cs="Arial"/>
          <w:bCs/>
          <w:sz w:val="20"/>
          <w:szCs w:val="20"/>
          <w:lang w:val="es-ES" w:eastAsia="es-ES"/>
        </w:rPr>
      </w:pPr>
      <w:r w:rsidRPr="00CF3647">
        <w:rPr>
          <w:rFonts w:ascii="Arial" w:eastAsia="ZTR1C.tmp" w:hAnsi="Arial" w:cs="Arial"/>
          <w:b/>
          <w:sz w:val="20"/>
          <w:szCs w:val="20"/>
          <w:lang w:val="es-ES" w:eastAsia="es-ES"/>
        </w:rPr>
        <w:t xml:space="preserve">NOTA 2: </w:t>
      </w:r>
      <w:r w:rsidRPr="00CF3647">
        <w:rPr>
          <w:rFonts w:ascii="Arial" w:eastAsia="ZTR1C.tmp" w:hAnsi="Arial" w:cs="Arial"/>
          <w:bCs/>
          <w:sz w:val="20"/>
          <w:szCs w:val="20"/>
          <w:lang w:val="es-ES" w:eastAsia="es-ES"/>
        </w:rPr>
        <w:t xml:space="preserve">el proponente deberá aportar los formatos establecidos para la obtención del puntaje, si esto no ocurre </w:t>
      </w:r>
      <w:r w:rsidRPr="00CF3647">
        <w:rPr>
          <w:rFonts w:ascii="Arial" w:eastAsia="ZTR1C.tmp" w:hAnsi="Arial" w:cs="Arial"/>
          <w:b/>
          <w:sz w:val="20"/>
          <w:szCs w:val="20"/>
          <w:lang w:val="es-ES" w:eastAsia="es-ES"/>
        </w:rPr>
        <w:t>NO</w:t>
      </w:r>
      <w:r w:rsidRPr="00CF3647">
        <w:rPr>
          <w:rFonts w:ascii="Arial" w:eastAsia="ZTR1C.tmp" w:hAnsi="Arial" w:cs="Arial"/>
          <w:bCs/>
          <w:sz w:val="20"/>
          <w:szCs w:val="20"/>
          <w:lang w:val="es-ES" w:eastAsia="es-ES"/>
        </w:rPr>
        <w:t xml:space="preserve"> se otorgará el puntaje establecido y </w:t>
      </w:r>
      <w:r w:rsidRPr="00CF3647">
        <w:rPr>
          <w:rFonts w:ascii="Arial" w:eastAsia="ZTR1C.tmp" w:hAnsi="Arial" w:cs="Arial"/>
          <w:b/>
          <w:sz w:val="20"/>
          <w:szCs w:val="20"/>
          <w:lang w:val="es-ES" w:eastAsia="es-ES"/>
        </w:rPr>
        <w:t>NO</w:t>
      </w:r>
      <w:r w:rsidRPr="00CF3647">
        <w:rPr>
          <w:rFonts w:ascii="Arial" w:eastAsia="ZTR1C.tmp" w:hAnsi="Arial" w:cs="Arial"/>
          <w:bCs/>
          <w:sz w:val="20"/>
          <w:szCs w:val="20"/>
          <w:lang w:val="es-ES" w:eastAsia="es-ES"/>
        </w:rPr>
        <w:t xml:space="preserve"> serán objeto de subsanación ni requerimiento por la Entidad por tratarse de documentos objeto de ponderación.</w:t>
      </w:r>
    </w:p>
    <w:p w14:paraId="2A348B1F" w14:textId="77777777" w:rsidR="00CF665C" w:rsidRPr="00CF3647" w:rsidRDefault="00CF665C" w:rsidP="00CF665C">
      <w:pPr>
        <w:spacing w:after="0" w:line="240" w:lineRule="auto"/>
        <w:jc w:val="both"/>
        <w:rPr>
          <w:rFonts w:ascii="Arial" w:eastAsia="ZTR1C.tmp" w:hAnsi="Arial" w:cs="Arial"/>
          <w:b/>
          <w:sz w:val="20"/>
          <w:szCs w:val="20"/>
          <w:lang w:val="es-ES" w:eastAsia="es-ES"/>
        </w:rPr>
      </w:pPr>
    </w:p>
    <w:p w14:paraId="3CC9E021" w14:textId="77777777" w:rsidR="00CF665C" w:rsidRPr="00025DEC" w:rsidRDefault="00CF665C" w:rsidP="00CF665C">
      <w:pPr>
        <w:tabs>
          <w:tab w:val="left" w:pos="8647"/>
        </w:tabs>
        <w:spacing w:after="0" w:line="240" w:lineRule="auto"/>
        <w:jc w:val="both"/>
        <w:rPr>
          <w:rFonts w:ascii="Arial" w:hAnsi="Arial" w:cs="Arial"/>
          <w:sz w:val="20"/>
          <w:szCs w:val="20"/>
        </w:rPr>
      </w:pPr>
      <w:bookmarkStart w:id="5" w:name="_Hlk110961199"/>
      <w:r w:rsidRPr="001E4B48">
        <w:rPr>
          <w:rFonts w:ascii="Arial" w:hAnsi="Arial" w:cs="Arial"/>
          <w:b/>
          <w:bCs/>
          <w:sz w:val="20"/>
          <w:szCs w:val="20"/>
          <w:u w:val="single"/>
          <w:shd w:val="clear" w:color="auto" w:fill="FFFFFF"/>
        </w:rPr>
        <w:t>NOTA 3:</w:t>
      </w:r>
      <w:r w:rsidRPr="00025DEC">
        <w:rPr>
          <w:rFonts w:ascii="Arial" w:hAnsi="Arial" w:cs="Arial"/>
          <w:sz w:val="20"/>
          <w:szCs w:val="20"/>
        </w:rPr>
        <w:t xml:space="preserve"> En cumplimiento de lo señalado en el artículo 58 de la ley 2195 de 2022, en la etapa de evaluación de las propuestas la entidad reducirá el dos por ciento (2%) del total de los puntos establecidos en el presente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Esta reducción también afecta a los consorcios y uniones temporales si alguno de sus integrantes se encuentra en la situación anterior.  La reducción del puntaje no se aplicará de conformidad con lo señalado en el párrafo primero del artículo citado, en caso de que los actos administrativos que hayan impuesto las multas sean objeto de medios de control jurisdiccional a través de las acciones previstas en la Ley 1437 de 2011 o las normas que la modifiquen, adicionen o sustituyan</w:t>
      </w:r>
    </w:p>
    <w:bookmarkEnd w:id="5"/>
    <w:p w14:paraId="27A830D9" w14:textId="77777777" w:rsidR="00CF665C" w:rsidRDefault="00CF665C" w:rsidP="00CF665C">
      <w:pPr>
        <w:spacing w:after="0" w:line="240" w:lineRule="auto"/>
        <w:jc w:val="both"/>
        <w:rPr>
          <w:rFonts w:ascii="Arial" w:eastAsia="ZTR1C.tmp" w:hAnsi="Arial" w:cs="Arial"/>
          <w:b/>
          <w:sz w:val="20"/>
          <w:szCs w:val="20"/>
          <w:lang w:val="es-ES" w:eastAsia="es-ES"/>
        </w:rPr>
      </w:pPr>
    </w:p>
    <w:p w14:paraId="33A6CC73" w14:textId="67C66BC0" w:rsidR="00C54D38" w:rsidRPr="000C3CBC" w:rsidRDefault="00B143A9" w:rsidP="000C3CBC">
      <w:pPr>
        <w:pStyle w:val="Prrafodelista"/>
        <w:numPr>
          <w:ilvl w:val="2"/>
          <w:numId w:val="8"/>
        </w:numPr>
        <w:spacing w:after="0" w:line="240" w:lineRule="auto"/>
        <w:jc w:val="both"/>
        <w:rPr>
          <w:rFonts w:ascii="Arial" w:eastAsia="ZTR1C.tmp" w:hAnsi="Arial" w:cs="Arial"/>
          <w:b/>
          <w:sz w:val="20"/>
          <w:szCs w:val="20"/>
          <w:lang w:val="es-ES" w:eastAsia="es-ES"/>
        </w:rPr>
      </w:pPr>
      <w:r w:rsidRPr="00B143A9">
        <w:rPr>
          <w:rFonts w:ascii="Arial" w:eastAsia="ZTR1C.tmp" w:hAnsi="Arial" w:cs="Arial"/>
          <w:b/>
          <w:sz w:val="20"/>
          <w:szCs w:val="20"/>
          <w:lang w:val="es-ES" w:eastAsia="es-ES"/>
        </w:rPr>
        <w:t>PROPUESTA ECONÓMICA</w:t>
      </w:r>
    </w:p>
    <w:p w14:paraId="0CE0FBA8" w14:textId="77777777" w:rsidR="00A41C2A" w:rsidRDefault="00A41C2A" w:rsidP="00C54D38">
      <w:pPr>
        <w:spacing w:after="0" w:line="240" w:lineRule="auto"/>
        <w:jc w:val="both"/>
        <w:rPr>
          <w:rFonts w:ascii="Arial" w:eastAsia="ZTR1C.tmp" w:hAnsi="Arial" w:cs="Arial"/>
          <w:b/>
          <w:sz w:val="20"/>
          <w:szCs w:val="20"/>
          <w:lang w:val="es-ES" w:eastAsia="es-ES"/>
        </w:rPr>
      </w:pPr>
    </w:p>
    <w:p w14:paraId="20FE34B1" w14:textId="77777777" w:rsidR="00C54D38" w:rsidRDefault="00C54D38" w:rsidP="00C54D38">
      <w:pPr>
        <w:adjustRightInd w:val="0"/>
        <w:spacing w:after="0" w:line="240" w:lineRule="auto"/>
        <w:jc w:val="both"/>
        <w:rPr>
          <w:rFonts w:ascii="Arial" w:eastAsia="Calibri" w:hAnsi="Arial" w:cs="Arial"/>
          <w:sz w:val="20"/>
          <w:szCs w:val="20"/>
        </w:rPr>
      </w:pPr>
      <w:r w:rsidRPr="00437CAD">
        <w:rPr>
          <w:rFonts w:ascii="Arial" w:eastAsia="Calibri" w:hAnsi="Arial" w:cs="Arial"/>
          <w:sz w:val="20"/>
          <w:szCs w:val="20"/>
        </w:rPr>
        <w:t xml:space="preserve">El </w:t>
      </w:r>
      <w:r>
        <w:rPr>
          <w:rFonts w:ascii="Arial" w:eastAsia="Calibri" w:hAnsi="Arial" w:cs="Arial"/>
          <w:sz w:val="20"/>
          <w:szCs w:val="20"/>
        </w:rPr>
        <w:t>proponente</w:t>
      </w:r>
      <w:r w:rsidRPr="00437CAD">
        <w:rPr>
          <w:rFonts w:ascii="Arial" w:eastAsia="Calibri" w:hAnsi="Arial" w:cs="Arial"/>
          <w:sz w:val="20"/>
          <w:szCs w:val="20"/>
        </w:rPr>
        <w:t xml:space="preserve"> </w:t>
      </w:r>
      <w:r w:rsidRPr="00437CAD">
        <w:rPr>
          <w:rFonts w:ascii="Arial" w:eastAsia="Calibri" w:hAnsi="Arial" w:cs="Arial"/>
          <w:spacing w:val="-3"/>
          <w:sz w:val="20"/>
          <w:szCs w:val="20"/>
        </w:rPr>
        <w:t>p</w:t>
      </w:r>
      <w:r w:rsidRPr="00437CAD">
        <w:rPr>
          <w:rFonts w:ascii="Arial" w:eastAsia="Calibri" w:hAnsi="Arial" w:cs="Arial"/>
          <w:sz w:val="20"/>
          <w:szCs w:val="20"/>
        </w:rPr>
        <w:t>r</w:t>
      </w:r>
      <w:r w:rsidRPr="00437CAD">
        <w:rPr>
          <w:rFonts w:ascii="Arial" w:eastAsia="Calibri" w:hAnsi="Arial" w:cs="Arial"/>
          <w:spacing w:val="1"/>
          <w:sz w:val="20"/>
          <w:szCs w:val="20"/>
        </w:rPr>
        <w:t>e</w:t>
      </w:r>
      <w:r w:rsidRPr="00437CAD">
        <w:rPr>
          <w:rFonts w:ascii="Arial" w:eastAsia="Calibri" w:hAnsi="Arial" w:cs="Arial"/>
          <w:spacing w:val="-5"/>
          <w:sz w:val="20"/>
          <w:szCs w:val="20"/>
        </w:rPr>
        <w:t>s</w:t>
      </w:r>
      <w:r w:rsidRPr="00437CAD">
        <w:rPr>
          <w:rFonts w:ascii="Arial" w:eastAsia="Calibri" w:hAnsi="Arial" w:cs="Arial"/>
          <w:sz w:val="20"/>
          <w:szCs w:val="20"/>
        </w:rPr>
        <w:t>entará u</w:t>
      </w:r>
      <w:r w:rsidRPr="00437CAD">
        <w:rPr>
          <w:rFonts w:ascii="Arial" w:eastAsia="Calibri" w:hAnsi="Arial" w:cs="Arial"/>
          <w:spacing w:val="-8"/>
          <w:sz w:val="20"/>
          <w:szCs w:val="20"/>
        </w:rPr>
        <w:t>n</w:t>
      </w:r>
      <w:r w:rsidRPr="00437CAD">
        <w:rPr>
          <w:rFonts w:ascii="Arial" w:eastAsia="Calibri" w:hAnsi="Arial" w:cs="Arial"/>
          <w:sz w:val="20"/>
          <w:szCs w:val="20"/>
        </w:rPr>
        <w:t xml:space="preserve">a </w:t>
      </w:r>
      <w:r w:rsidRPr="00437CAD">
        <w:rPr>
          <w:rFonts w:ascii="Arial" w:eastAsia="Calibri" w:hAnsi="Arial" w:cs="Arial"/>
          <w:spacing w:val="-1"/>
          <w:sz w:val="20"/>
          <w:szCs w:val="20"/>
        </w:rPr>
        <w:t>p</w:t>
      </w:r>
      <w:r w:rsidRPr="00437CAD">
        <w:rPr>
          <w:rFonts w:ascii="Arial" w:eastAsia="Calibri" w:hAnsi="Arial" w:cs="Arial"/>
          <w:sz w:val="20"/>
          <w:szCs w:val="20"/>
        </w:rPr>
        <w:t>r</w:t>
      </w:r>
      <w:r w:rsidRPr="00437CAD">
        <w:rPr>
          <w:rFonts w:ascii="Arial" w:eastAsia="Calibri" w:hAnsi="Arial" w:cs="Arial"/>
          <w:spacing w:val="1"/>
          <w:sz w:val="20"/>
          <w:szCs w:val="20"/>
        </w:rPr>
        <w:t>o</w:t>
      </w:r>
      <w:r w:rsidRPr="00437CAD">
        <w:rPr>
          <w:rFonts w:ascii="Arial" w:eastAsia="Calibri" w:hAnsi="Arial" w:cs="Arial"/>
          <w:spacing w:val="-1"/>
          <w:sz w:val="20"/>
          <w:szCs w:val="20"/>
        </w:rPr>
        <w:t>p</w:t>
      </w:r>
      <w:r w:rsidRPr="00437CAD">
        <w:rPr>
          <w:rFonts w:ascii="Arial" w:eastAsia="Calibri" w:hAnsi="Arial" w:cs="Arial"/>
          <w:spacing w:val="-3"/>
          <w:sz w:val="20"/>
          <w:szCs w:val="20"/>
        </w:rPr>
        <w:t>u</w:t>
      </w:r>
      <w:r w:rsidRPr="00437CAD">
        <w:rPr>
          <w:rFonts w:ascii="Arial" w:eastAsia="Calibri" w:hAnsi="Arial" w:cs="Arial"/>
          <w:sz w:val="20"/>
          <w:szCs w:val="20"/>
        </w:rPr>
        <w:t>es</w:t>
      </w:r>
      <w:r w:rsidRPr="00437CAD">
        <w:rPr>
          <w:rFonts w:ascii="Arial" w:eastAsia="Calibri" w:hAnsi="Arial" w:cs="Arial"/>
          <w:spacing w:val="-2"/>
          <w:sz w:val="20"/>
          <w:szCs w:val="20"/>
        </w:rPr>
        <w:t>t</w:t>
      </w:r>
      <w:r w:rsidRPr="00437CAD">
        <w:rPr>
          <w:rFonts w:ascii="Arial" w:eastAsia="Calibri" w:hAnsi="Arial" w:cs="Arial"/>
          <w:sz w:val="20"/>
          <w:szCs w:val="20"/>
        </w:rPr>
        <w:t xml:space="preserve">a </w:t>
      </w:r>
      <w:r>
        <w:rPr>
          <w:rFonts w:ascii="Arial" w:eastAsia="Calibri" w:hAnsi="Arial" w:cs="Arial"/>
          <w:spacing w:val="-3"/>
          <w:sz w:val="20"/>
          <w:szCs w:val="20"/>
        </w:rPr>
        <w:t>económica</w:t>
      </w:r>
      <w:r w:rsidRPr="00437CAD">
        <w:rPr>
          <w:rFonts w:ascii="Arial" w:eastAsia="Calibri" w:hAnsi="Arial" w:cs="Arial"/>
          <w:sz w:val="20"/>
          <w:szCs w:val="20"/>
        </w:rPr>
        <w:t xml:space="preserve"> </w:t>
      </w:r>
      <w:r>
        <w:rPr>
          <w:rFonts w:ascii="Arial" w:eastAsia="Calibri" w:hAnsi="Arial" w:cs="Arial"/>
          <w:sz w:val="20"/>
          <w:szCs w:val="20"/>
        </w:rPr>
        <w:t xml:space="preserve">mediante el diligenciamiento del </w:t>
      </w:r>
      <w:r w:rsidRPr="00437CAD">
        <w:rPr>
          <w:rFonts w:ascii="Arial" w:eastAsia="Calibri" w:hAnsi="Arial" w:cs="Arial"/>
          <w:b/>
          <w:sz w:val="20"/>
          <w:szCs w:val="20"/>
        </w:rPr>
        <w:t>Form</w:t>
      </w:r>
      <w:r>
        <w:rPr>
          <w:rFonts w:ascii="Arial" w:eastAsia="Calibri" w:hAnsi="Arial" w:cs="Arial"/>
          <w:b/>
          <w:sz w:val="20"/>
          <w:szCs w:val="20"/>
        </w:rPr>
        <w:t>ato</w:t>
      </w:r>
      <w:r w:rsidRPr="00437CAD">
        <w:rPr>
          <w:rFonts w:ascii="Arial" w:eastAsia="Calibri" w:hAnsi="Arial" w:cs="Arial"/>
          <w:b/>
          <w:sz w:val="20"/>
          <w:szCs w:val="20"/>
        </w:rPr>
        <w:t xml:space="preserve"> de </w:t>
      </w:r>
      <w:r>
        <w:rPr>
          <w:rFonts w:ascii="Arial" w:eastAsia="Calibri" w:hAnsi="Arial" w:cs="Arial"/>
          <w:b/>
          <w:sz w:val="20"/>
          <w:szCs w:val="20"/>
        </w:rPr>
        <w:t xml:space="preserve">Propuesta </w:t>
      </w:r>
      <w:r w:rsidRPr="00437CAD">
        <w:rPr>
          <w:rFonts w:ascii="Arial" w:eastAsia="Calibri" w:hAnsi="Arial" w:cs="Arial"/>
          <w:b/>
          <w:sz w:val="20"/>
          <w:szCs w:val="20"/>
        </w:rPr>
        <w:t>Económica</w:t>
      </w:r>
      <w:r w:rsidRPr="00437CAD">
        <w:rPr>
          <w:rFonts w:ascii="Arial" w:eastAsia="Calibri" w:hAnsi="Arial" w:cs="Arial"/>
          <w:sz w:val="20"/>
          <w:szCs w:val="20"/>
        </w:rPr>
        <w:t xml:space="preserve"> </w:t>
      </w:r>
      <w:r>
        <w:rPr>
          <w:rFonts w:ascii="Arial" w:eastAsia="Calibri" w:hAnsi="Arial" w:cs="Arial"/>
          <w:sz w:val="20"/>
          <w:szCs w:val="20"/>
        </w:rPr>
        <w:t xml:space="preserve">correspondiente, que incluya una oferta de precio total a todo costo, en pesos colombianos, </w:t>
      </w:r>
      <w:r w:rsidRPr="00437CAD">
        <w:rPr>
          <w:rFonts w:ascii="Arial" w:eastAsia="Calibri" w:hAnsi="Arial" w:cs="Arial"/>
          <w:sz w:val="20"/>
          <w:szCs w:val="20"/>
        </w:rPr>
        <w:t xml:space="preserve">sin decimales, </w:t>
      </w:r>
      <w:r w:rsidRPr="00437CAD">
        <w:rPr>
          <w:rFonts w:ascii="Arial" w:eastAsia="Calibri" w:hAnsi="Arial" w:cs="Arial"/>
          <w:spacing w:val="-1"/>
          <w:sz w:val="20"/>
          <w:szCs w:val="20"/>
        </w:rPr>
        <w:t>p</w:t>
      </w:r>
      <w:r w:rsidRPr="00437CAD">
        <w:rPr>
          <w:rFonts w:ascii="Arial" w:eastAsia="Calibri" w:hAnsi="Arial" w:cs="Arial"/>
          <w:sz w:val="20"/>
          <w:szCs w:val="20"/>
        </w:rPr>
        <w:t>a</w:t>
      </w:r>
      <w:r w:rsidRPr="00437CAD">
        <w:rPr>
          <w:rFonts w:ascii="Arial" w:eastAsia="Calibri" w:hAnsi="Arial" w:cs="Arial"/>
          <w:spacing w:val="-3"/>
          <w:sz w:val="20"/>
          <w:szCs w:val="20"/>
        </w:rPr>
        <w:t>r</w:t>
      </w:r>
      <w:r w:rsidRPr="00437CAD">
        <w:rPr>
          <w:rFonts w:ascii="Arial" w:eastAsia="Calibri" w:hAnsi="Arial" w:cs="Arial"/>
          <w:sz w:val="20"/>
          <w:szCs w:val="20"/>
        </w:rPr>
        <w:t xml:space="preserve">a </w:t>
      </w:r>
      <w:r>
        <w:rPr>
          <w:rFonts w:ascii="Arial" w:eastAsia="Calibri" w:hAnsi="Arial" w:cs="Arial"/>
          <w:sz w:val="20"/>
          <w:szCs w:val="20"/>
        </w:rPr>
        <w:t>ejecutar el objeto contractual conforme a los términos, condiciones y lineamientos definidos en el presente proceso de selección.</w:t>
      </w:r>
    </w:p>
    <w:p w14:paraId="533826C4" w14:textId="77777777" w:rsidR="00C54D38" w:rsidRDefault="00C54D38" w:rsidP="00C54D38">
      <w:pPr>
        <w:adjustRightInd w:val="0"/>
        <w:spacing w:after="0" w:line="240" w:lineRule="auto"/>
        <w:jc w:val="both"/>
        <w:rPr>
          <w:rFonts w:ascii="Arial" w:eastAsia="Calibri" w:hAnsi="Arial" w:cs="Arial"/>
          <w:sz w:val="20"/>
          <w:szCs w:val="20"/>
        </w:rPr>
      </w:pPr>
    </w:p>
    <w:p w14:paraId="2C341D72" w14:textId="77777777" w:rsidR="00C54D38" w:rsidRPr="00CF3647" w:rsidRDefault="00C54D38" w:rsidP="00C54D38">
      <w:pPr>
        <w:spacing w:after="0" w:line="240" w:lineRule="auto"/>
        <w:jc w:val="both"/>
        <w:rPr>
          <w:rFonts w:ascii="Arial" w:eastAsia="Arial Narrow" w:hAnsi="Arial" w:cs="Arial"/>
          <w:color w:val="000000"/>
          <w:sz w:val="20"/>
          <w:szCs w:val="24"/>
          <w:lang w:val="es-ES" w:eastAsia="es-ES"/>
        </w:rPr>
      </w:pPr>
      <w:r w:rsidRPr="00CF3647">
        <w:rPr>
          <w:rFonts w:ascii="Arial" w:eastAsia="Arial Narrow" w:hAnsi="Arial" w:cs="Arial"/>
          <w:color w:val="000000"/>
          <w:sz w:val="20"/>
          <w:szCs w:val="24"/>
          <w:lang w:val="es-ES" w:eastAsia="es-ES"/>
        </w:rPr>
        <w:t xml:space="preserve">Con la presentación de la propuesta se entiende que el proponente ofrece para la ejecución del contrato, su organización y capacidad operativa y logística, y que como mínimo pondrá a disposición </w:t>
      </w:r>
      <w:r w:rsidRPr="00CF3647">
        <w:rPr>
          <w:rFonts w:ascii="Arial" w:eastAsia="Arial Narrow" w:hAnsi="Arial" w:cs="Arial"/>
          <w:color w:val="000000"/>
          <w:sz w:val="20"/>
          <w:szCs w:val="24"/>
          <w:lang w:val="es-ES" w:eastAsia="es-ES"/>
        </w:rPr>
        <w:lastRenderedPageBreak/>
        <w:t>de la Entidad el personal necesario para el desarrollo de la actividad a contratar, durante la ejecución y hasta la entrega total del objeto contractual y recibo a satisfacción.</w:t>
      </w:r>
    </w:p>
    <w:p w14:paraId="665A7BFF" w14:textId="78973DC9" w:rsidR="00C54D38" w:rsidRDefault="00923F67" w:rsidP="00C54D38">
      <w:pPr>
        <w:adjustRightInd w:val="0"/>
        <w:spacing w:after="0" w:line="240" w:lineRule="auto"/>
        <w:jc w:val="both"/>
        <w:rPr>
          <w:rFonts w:ascii="Arial" w:eastAsia="Calibri" w:hAnsi="Arial" w:cs="Arial"/>
          <w:sz w:val="20"/>
          <w:szCs w:val="20"/>
        </w:rPr>
      </w:pPr>
      <w:r>
        <w:rPr>
          <w:rFonts w:ascii="Arial" w:eastAsia="Calibri" w:hAnsi="Arial" w:cs="Arial"/>
          <w:sz w:val="20"/>
          <w:szCs w:val="20"/>
        </w:rPr>
        <w:tab/>
      </w:r>
    </w:p>
    <w:p w14:paraId="3853E0D2" w14:textId="77777777" w:rsidR="00C54D38" w:rsidRPr="00A11354" w:rsidRDefault="00C54D38" w:rsidP="00C54D38">
      <w:pPr>
        <w:spacing w:after="0" w:line="24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El precio ofertado incluirá </w:t>
      </w:r>
      <w:r w:rsidRPr="00EB27CE">
        <w:rPr>
          <w:rFonts w:ascii="Arial" w:eastAsia="Arial" w:hAnsi="Arial" w:cs="Arial"/>
          <w:sz w:val="20"/>
          <w:szCs w:val="20"/>
        </w:rPr>
        <w:t xml:space="preserve">IVA </w:t>
      </w:r>
      <w:r>
        <w:rPr>
          <w:rFonts w:ascii="Arial" w:eastAsia="Arial" w:hAnsi="Arial" w:cs="Arial"/>
          <w:sz w:val="20"/>
          <w:szCs w:val="20"/>
        </w:rPr>
        <w:t>y</w:t>
      </w:r>
      <w:r w:rsidRPr="00437CAD">
        <w:rPr>
          <w:rFonts w:ascii="Arial" w:eastAsia="Arial" w:hAnsi="Arial" w:cs="Arial"/>
          <w:spacing w:val="-9"/>
          <w:sz w:val="20"/>
          <w:szCs w:val="20"/>
        </w:rPr>
        <w:t xml:space="preserve"> </w:t>
      </w:r>
      <w:r w:rsidRPr="00437CAD">
        <w:rPr>
          <w:rFonts w:ascii="Arial" w:eastAsia="Arial" w:hAnsi="Arial" w:cs="Arial"/>
          <w:sz w:val="20"/>
          <w:szCs w:val="20"/>
        </w:rPr>
        <w:t>to</w:t>
      </w:r>
      <w:r w:rsidRPr="00437CAD">
        <w:rPr>
          <w:rFonts w:ascii="Arial" w:eastAsia="Arial" w:hAnsi="Arial" w:cs="Arial"/>
          <w:spacing w:val="-1"/>
          <w:sz w:val="20"/>
          <w:szCs w:val="20"/>
        </w:rPr>
        <w:t>d</w:t>
      </w:r>
      <w:r w:rsidRPr="00437CAD">
        <w:rPr>
          <w:rFonts w:ascii="Arial" w:eastAsia="Arial" w:hAnsi="Arial" w:cs="Arial"/>
          <w:sz w:val="20"/>
          <w:szCs w:val="20"/>
        </w:rPr>
        <w:t xml:space="preserve">os </w:t>
      </w:r>
      <w:r w:rsidRPr="00437CAD">
        <w:rPr>
          <w:rFonts w:ascii="Arial" w:eastAsia="Arial" w:hAnsi="Arial" w:cs="Arial"/>
          <w:spacing w:val="-1"/>
          <w:sz w:val="20"/>
          <w:szCs w:val="20"/>
        </w:rPr>
        <w:t>l</w:t>
      </w:r>
      <w:r w:rsidRPr="00437CAD">
        <w:rPr>
          <w:rFonts w:ascii="Arial" w:eastAsia="Arial" w:hAnsi="Arial" w:cs="Arial"/>
          <w:sz w:val="20"/>
          <w:szCs w:val="20"/>
        </w:rPr>
        <w:t>os</w:t>
      </w:r>
      <w:r w:rsidRPr="00437CAD">
        <w:rPr>
          <w:rFonts w:ascii="Arial" w:eastAsia="Arial" w:hAnsi="Arial" w:cs="Arial"/>
          <w:spacing w:val="2"/>
          <w:sz w:val="20"/>
          <w:szCs w:val="20"/>
        </w:rPr>
        <w:t xml:space="preserve"> g</w:t>
      </w:r>
      <w:r w:rsidRPr="00437CAD">
        <w:rPr>
          <w:rFonts w:ascii="Arial" w:eastAsia="Arial" w:hAnsi="Arial" w:cs="Arial"/>
          <w:sz w:val="20"/>
          <w:szCs w:val="20"/>
        </w:rPr>
        <w:t>a</w:t>
      </w:r>
      <w:r w:rsidRPr="00437CAD">
        <w:rPr>
          <w:rFonts w:ascii="Arial" w:eastAsia="Arial" w:hAnsi="Arial" w:cs="Arial"/>
          <w:spacing w:val="1"/>
          <w:sz w:val="20"/>
          <w:szCs w:val="20"/>
        </w:rPr>
        <w:t>s</w:t>
      </w:r>
      <w:r w:rsidRPr="00437CAD">
        <w:rPr>
          <w:rFonts w:ascii="Arial" w:eastAsia="Arial" w:hAnsi="Arial" w:cs="Arial"/>
          <w:sz w:val="20"/>
          <w:szCs w:val="20"/>
        </w:rPr>
        <w:t xml:space="preserve">tos, </w:t>
      </w:r>
      <w:r w:rsidRPr="00437CAD">
        <w:rPr>
          <w:rFonts w:ascii="Arial" w:eastAsia="Arial" w:hAnsi="Arial" w:cs="Arial"/>
          <w:spacing w:val="-1"/>
          <w:sz w:val="20"/>
          <w:szCs w:val="20"/>
        </w:rPr>
        <w:t>i</w:t>
      </w:r>
      <w:r w:rsidRPr="00437CAD">
        <w:rPr>
          <w:rFonts w:ascii="Arial" w:eastAsia="Arial" w:hAnsi="Arial" w:cs="Arial"/>
          <w:spacing w:val="4"/>
          <w:sz w:val="20"/>
          <w:szCs w:val="20"/>
        </w:rPr>
        <w:t>m</w:t>
      </w:r>
      <w:r w:rsidRPr="00437CAD">
        <w:rPr>
          <w:rFonts w:ascii="Arial" w:eastAsia="Arial" w:hAnsi="Arial" w:cs="Arial"/>
          <w:sz w:val="20"/>
          <w:szCs w:val="20"/>
        </w:rPr>
        <w:t>p</w:t>
      </w:r>
      <w:r w:rsidRPr="00437CAD">
        <w:rPr>
          <w:rFonts w:ascii="Arial" w:eastAsia="Arial" w:hAnsi="Arial" w:cs="Arial"/>
          <w:spacing w:val="-1"/>
          <w:sz w:val="20"/>
          <w:szCs w:val="20"/>
        </w:rPr>
        <w:t>u</w:t>
      </w:r>
      <w:r w:rsidRPr="00437CAD">
        <w:rPr>
          <w:rFonts w:ascii="Arial" w:eastAsia="Arial" w:hAnsi="Arial" w:cs="Arial"/>
          <w:sz w:val="20"/>
          <w:szCs w:val="20"/>
        </w:rPr>
        <w:t>e</w:t>
      </w:r>
      <w:r w:rsidRPr="00437CAD">
        <w:rPr>
          <w:rFonts w:ascii="Arial" w:eastAsia="Arial" w:hAnsi="Arial" w:cs="Arial"/>
          <w:spacing w:val="1"/>
          <w:sz w:val="20"/>
          <w:szCs w:val="20"/>
        </w:rPr>
        <w:t>s</w:t>
      </w:r>
      <w:r w:rsidRPr="00437CAD">
        <w:rPr>
          <w:rFonts w:ascii="Arial" w:eastAsia="Arial" w:hAnsi="Arial" w:cs="Arial"/>
          <w:sz w:val="20"/>
          <w:szCs w:val="20"/>
        </w:rPr>
        <w:t>tos,</w:t>
      </w:r>
      <w:r w:rsidRPr="00437CAD">
        <w:rPr>
          <w:rFonts w:ascii="Arial" w:eastAsia="Arial" w:hAnsi="Arial" w:cs="Arial"/>
          <w:spacing w:val="-3"/>
          <w:sz w:val="20"/>
          <w:szCs w:val="20"/>
        </w:rPr>
        <w:t xml:space="preserve"> </w:t>
      </w:r>
      <w:r w:rsidRPr="00437CAD">
        <w:rPr>
          <w:rFonts w:ascii="Arial" w:eastAsia="Arial" w:hAnsi="Arial" w:cs="Arial"/>
          <w:sz w:val="20"/>
          <w:szCs w:val="20"/>
        </w:rPr>
        <w:t>d</w:t>
      </w:r>
      <w:r w:rsidRPr="00437CAD">
        <w:rPr>
          <w:rFonts w:ascii="Arial" w:eastAsia="Arial" w:hAnsi="Arial" w:cs="Arial"/>
          <w:spacing w:val="-1"/>
          <w:sz w:val="20"/>
          <w:szCs w:val="20"/>
        </w:rPr>
        <w:t>e</w:t>
      </w:r>
      <w:r w:rsidRPr="00437CAD">
        <w:rPr>
          <w:rFonts w:ascii="Arial" w:eastAsia="Arial" w:hAnsi="Arial" w:cs="Arial"/>
          <w:spacing w:val="2"/>
          <w:sz w:val="20"/>
          <w:szCs w:val="20"/>
        </w:rPr>
        <w:t>d</w:t>
      </w:r>
      <w:r w:rsidRPr="00437CAD">
        <w:rPr>
          <w:rFonts w:ascii="Arial" w:eastAsia="Arial" w:hAnsi="Arial" w:cs="Arial"/>
          <w:sz w:val="20"/>
          <w:szCs w:val="20"/>
        </w:rPr>
        <w:t>u</w:t>
      </w:r>
      <w:r w:rsidRPr="00437CAD">
        <w:rPr>
          <w:rFonts w:ascii="Arial" w:eastAsia="Arial" w:hAnsi="Arial" w:cs="Arial"/>
          <w:spacing w:val="1"/>
          <w:sz w:val="20"/>
          <w:szCs w:val="20"/>
        </w:rPr>
        <w:t>cc</w:t>
      </w:r>
      <w:r w:rsidRPr="00437CAD">
        <w:rPr>
          <w:rFonts w:ascii="Arial" w:eastAsia="Arial" w:hAnsi="Arial" w:cs="Arial"/>
          <w:spacing w:val="-1"/>
          <w:sz w:val="20"/>
          <w:szCs w:val="20"/>
        </w:rPr>
        <w:t>i</w:t>
      </w:r>
      <w:r w:rsidRPr="00437CAD">
        <w:rPr>
          <w:rFonts w:ascii="Arial" w:eastAsia="Arial" w:hAnsi="Arial" w:cs="Arial"/>
          <w:sz w:val="20"/>
          <w:szCs w:val="20"/>
        </w:rPr>
        <w:t>o</w:t>
      </w:r>
      <w:r w:rsidRPr="00437CAD">
        <w:rPr>
          <w:rFonts w:ascii="Arial" w:eastAsia="Arial" w:hAnsi="Arial" w:cs="Arial"/>
          <w:spacing w:val="-1"/>
          <w:sz w:val="20"/>
          <w:szCs w:val="20"/>
        </w:rPr>
        <w:t>n</w:t>
      </w:r>
      <w:r w:rsidRPr="00437CAD">
        <w:rPr>
          <w:rFonts w:ascii="Arial" w:eastAsia="Arial" w:hAnsi="Arial" w:cs="Arial"/>
          <w:sz w:val="20"/>
          <w:szCs w:val="20"/>
        </w:rPr>
        <w:t>e</w:t>
      </w:r>
      <w:r w:rsidRPr="00437CAD">
        <w:rPr>
          <w:rFonts w:ascii="Arial" w:eastAsia="Arial" w:hAnsi="Arial" w:cs="Arial"/>
          <w:spacing w:val="1"/>
          <w:sz w:val="20"/>
          <w:szCs w:val="20"/>
        </w:rPr>
        <w:t>s</w:t>
      </w:r>
      <w:r w:rsidRPr="00437CAD">
        <w:rPr>
          <w:rFonts w:ascii="Arial" w:eastAsia="Arial" w:hAnsi="Arial" w:cs="Arial"/>
          <w:sz w:val="20"/>
          <w:szCs w:val="20"/>
        </w:rPr>
        <w:t>,</w:t>
      </w:r>
      <w:r w:rsidRPr="00437CAD">
        <w:rPr>
          <w:rFonts w:ascii="Arial" w:eastAsia="Arial" w:hAnsi="Arial" w:cs="Arial"/>
          <w:spacing w:val="-8"/>
          <w:sz w:val="20"/>
          <w:szCs w:val="20"/>
        </w:rPr>
        <w:t xml:space="preserve"> </w:t>
      </w:r>
      <w:r w:rsidRPr="00437CAD">
        <w:rPr>
          <w:rFonts w:ascii="Arial" w:eastAsia="Arial" w:hAnsi="Arial" w:cs="Arial"/>
          <w:spacing w:val="3"/>
          <w:sz w:val="20"/>
          <w:szCs w:val="20"/>
        </w:rPr>
        <w:t>r</w:t>
      </w:r>
      <w:r w:rsidRPr="00437CAD">
        <w:rPr>
          <w:rFonts w:ascii="Arial" w:eastAsia="Arial" w:hAnsi="Arial" w:cs="Arial"/>
          <w:sz w:val="20"/>
          <w:szCs w:val="20"/>
        </w:rPr>
        <w:t>et</w:t>
      </w:r>
      <w:r w:rsidRPr="00437CAD">
        <w:rPr>
          <w:rFonts w:ascii="Arial" w:eastAsia="Arial" w:hAnsi="Arial" w:cs="Arial"/>
          <w:spacing w:val="-1"/>
          <w:sz w:val="20"/>
          <w:szCs w:val="20"/>
        </w:rPr>
        <w:t>e</w:t>
      </w:r>
      <w:r w:rsidRPr="00437CAD">
        <w:rPr>
          <w:rFonts w:ascii="Arial" w:eastAsia="Arial" w:hAnsi="Arial" w:cs="Arial"/>
          <w:sz w:val="20"/>
          <w:szCs w:val="20"/>
        </w:rPr>
        <w:t>n</w:t>
      </w:r>
      <w:r w:rsidRPr="00437CAD">
        <w:rPr>
          <w:rFonts w:ascii="Arial" w:eastAsia="Arial" w:hAnsi="Arial" w:cs="Arial"/>
          <w:spacing w:val="3"/>
          <w:sz w:val="20"/>
          <w:szCs w:val="20"/>
        </w:rPr>
        <w:t>c</w:t>
      </w:r>
      <w:r w:rsidRPr="00437CAD">
        <w:rPr>
          <w:rFonts w:ascii="Arial" w:eastAsia="Arial" w:hAnsi="Arial" w:cs="Arial"/>
          <w:spacing w:val="-1"/>
          <w:sz w:val="20"/>
          <w:szCs w:val="20"/>
        </w:rPr>
        <w:t>i</w:t>
      </w:r>
      <w:r w:rsidRPr="00437CAD">
        <w:rPr>
          <w:rFonts w:ascii="Arial" w:eastAsia="Arial" w:hAnsi="Arial" w:cs="Arial"/>
          <w:sz w:val="20"/>
          <w:szCs w:val="20"/>
        </w:rPr>
        <w:t>o</w:t>
      </w:r>
      <w:r w:rsidRPr="00437CAD">
        <w:rPr>
          <w:rFonts w:ascii="Arial" w:eastAsia="Arial" w:hAnsi="Arial" w:cs="Arial"/>
          <w:spacing w:val="1"/>
          <w:sz w:val="20"/>
          <w:szCs w:val="20"/>
        </w:rPr>
        <w:t>n</w:t>
      </w:r>
      <w:r w:rsidRPr="00437CAD">
        <w:rPr>
          <w:rFonts w:ascii="Arial" w:eastAsia="Arial" w:hAnsi="Arial" w:cs="Arial"/>
          <w:sz w:val="20"/>
          <w:szCs w:val="20"/>
        </w:rPr>
        <w:t>e</w:t>
      </w:r>
      <w:r w:rsidRPr="00437CAD">
        <w:rPr>
          <w:rFonts w:ascii="Arial" w:eastAsia="Arial" w:hAnsi="Arial" w:cs="Arial"/>
          <w:spacing w:val="1"/>
          <w:sz w:val="20"/>
          <w:szCs w:val="20"/>
        </w:rPr>
        <w:t>s</w:t>
      </w:r>
      <w:r w:rsidRPr="00437CAD">
        <w:rPr>
          <w:rFonts w:ascii="Arial" w:eastAsia="Arial" w:hAnsi="Arial" w:cs="Arial"/>
          <w:sz w:val="20"/>
          <w:szCs w:val="20"/>
        </w:rPr>
        <w:t>,</w:t>
      </w:r>
      <w:r w:rsidRPr="00437CAD">
        <w:rPr>
          <w:rFonts w:ascii="Arial" w:eastAsia="Arial" w:hAnsi="Arial" w:cs="Arial"/>
          <w:spacing w:val="-7"/>
          <w:sz w:val="20"/>
          <w:szCs w:val="20"/>
        </w:rPr>
        <w:t xml:space="preserve"> </w:t>
      </w:r>
      <w:r w:rsidRPr="00437CAD">
        <w:rPr>
          <w:rFonts w:ascii="Arial" w:eastAsia="Arial" w:hAnsi="Arial" w:cs="Arial"/>
          <w:sz w:val="20"/>
          <w:szCs w:val="20"/>
        </w:rPr>
        <w:t>tas</w:t>
      </w:r>
      <w:r w:rsidRPr="00437CAD">
        <w:rPr>
          <w:rFonts w:ascii="Arial" w:eastAsia="Arial" w:hAnsi="Arial" w:cs="Arial"/>
          <w:spacing w:val="2"/>
          <w:sz w:val="20"/>
          <w:szCs w:val="20"/>
        </w:rPr>
        <w:t>a</w:t>
      </w:r>
      <w:r w:rsidRPr="00437CAD">
        <w:rPr>
          <w:rFonts w:ascii="Arial" w:eastAsia="Arial" w:hAnsi="Arial" w:cs="Arial"/>
          <w:sz w:val="20"/>
          <w:szCs w:val="20"/>
        </w:rPr>
        <w:t>s</w:t>
      </w:r>
      <w:r w:rsidRPr="00437CAD">
        <w:rPr>
          <w:rFonts w:ascii="Arial" w:eastAsia="Arial" w:hAnsi="Arial" w:cs="Arial"/>
          <w:spacing w:val="3"/>
          <w:sz w:val="20"/>
          <w:szCs w:val="20"/>
        </w:rPr>
        <w:t xml:space="preserve"> </w:t>
      </w:r>
      <w:r w:rsidRPr="00437CAD">
        <w:rPr>
          <w:rFonts w:ascii="Arial" w:eastAsia="Arial" w:hAnsi="Arial" w:cs="Arial"/>
          <w:sz w:val="20"/>
          <w:szCs w:val="20"/>
        </w:rPr>
        <w:t>y gr</w:t>
      </w:r>
      <w:r w:rsidRPr="00437CAD">
        <w:rPr>
          <w:rFonts w:ascii="Arial" w:eastAsia="Arial" w:hAnsi="Arial" w:cs="Arial"/>
          <w:spacing w:val="2"/>
          <w:sz w:val="20"/>
          <w:szCs w:val="20"/>
        </w:rPr>
        <w:t>a</w:t>
      </w:r>
      <w:r w:rsidRPr="00437CAD">
        <w:rPr>
          <w:rFonts w:ascii="Arial" w:eastAsia="Arial" w:hAnsi="Arial" w:cs="Arial"/>
          <w:spacing w:val="1"/>
          <w:sz w:val="20"/>
          <w:szCs w:val="20"/>
        </w:rPr>
        <w:t>v</w:t>
      </w:r>
      <w:r w:rsidRPr="00437CAD">
        <w:rPr>
          <w:rFonts w:ascii="Arial" w:eastAsia="Arial" w:hAnsi="Arial" w:cs="Arial"/>
          <w:sz w:val="20"/>
          <w:szCs w:val="20"/>
        </w:rPr>
        <w:t>á</w:t>
      </w:r>
      <w:r w:rsidRPr="00437CAD">
        <w:rPr>
          <w:rFonts w:ascii="Arial" w:eastAsia="Arial" w:hAnsi="Arial" w:cs="Arial"/>
          <w:spacing w:val="4"/>
          <w:sz w:val="20"/>
          <w:szCs w:val="20"/>
        </w:rPr>
        <w:t>m</w:t>
      </w:r>
      <w:r w:rsidRPr="00437CAD">
        <w:rPr>
          <w:rFonts w:ascii="Arial" w:eastAsia="Arial" w:hAnsi="Arial" w:cs="Arial"/>
          <w:sz w:val="20"/>
          <w:szCs w:val="20"/>
        </w:rPr>
        <w:t>e</w:t>
      </w:r>
      <w:r w:rsidRPr="00437CAD">
        <w:rPr>
          <w:rFonts w:ascii="Arial" w:eastAsia="Arial" w:hAnsi="Arial" w:cs="Arial"/>
          <w:spacing w:val="-1"/>
          <w:sz w:val="20"/>
          <w:szCs w:val="20"/>
        </w:rPr>
        <w:t>n</w:t>
      </w:r>
      <w:r w:rsidRPr="00437CAD">
        <w:rPr>
          <w:rFonts w:ascii="Arial" w:eastAsia="Arial" w:hAnsi="Arial" w:cs="Arial"/>
          <w:sz w:val="20"/>
          <w:szCs w:val="20"/>
        </w:rPr>
        <w:t>es</w:t>
      </w:r>
      <w:r w:rsidRPr="00437CAD">
        <w:rPr>
          <w:rFonts w:ascii="Arial" w:eastAsia="Arial" w:hAnsi="Arial" w:cs="Arial"/>
          <w:spacing w:val="-6"/>
          <w:sz w:val="20"/>
          <w:szCs w:val="20"/>
        </w:rPr>
        <w:t xml:space="preserve"> </w:t>
      </w:r>
      <w:r w:rsidRPr="00437CAD">
        <w:rPr>
          <w:rFonts w:ascii="Arial" w:eastAsia="Arial" w:hAnsi="Arial" w:cs="Arial"/>
          <w:sz w:val="20"/>
          <w:szCs w:val="20"/>
        </w:rPr>
        <w:t>a</w:t>
      </w:r>
      <w:r w:rsidRPr="00437CAD">
        <w:rPr>
          <w:rFonts w:ascii="Arial" w:eastAsia="Arial" w:hAnsi="Arial" w:cs="Arial"/>
          <w:spacing w:val="3"/>
          <w:sz w:val="20"/>
          <w:szCs w:val="20"/>
        </w:rPr>
        <w:t xml:space="preserve"> </w:t>
      </w:r>
      <w:r w:rsidRPr="00437CAD">
        <w:rPr>
          <w:rFonts w:ascii="Arial" w:eastAsia="Arial" w:hAnsi="Arial" w:cs="Arial"/>
          <w:sz w:val="20"/>
          <w:szCs w:val="20"/>
        </w:rPr>
        <w:t>q</w:t>
      </w:r>
      <w:r w:rsidRPr="00437CAD">
        <w:rPr>
          <w:rFonts w:ascii="Arial" w:eastAsia="Arial" w:hAnsi="Arial" w:cs="Arial"/>
          <w:spacing w:val="1"/>
          <w:sz w:val="20"/>
          <w:szCs w:val="20"/>
        </w:rPr>
        <w:t>u</w:t>
      </w:r>
      <w:r w:rsidRPr="00437CAD">
        <w:rPr>
          <w:rFonts w:ascii="Arial" w:eastAsia="Arial" w:hAnsi="Arial" w:cs="Arial"/>
          <w:sz w:val="20"/>
          <w:szCs w:val="20"/>
        </w:rPr>
        <w:t>e</w:t>
      </w:r>
      <w:r w:rsidRPr="00437CAD">
        <w:rPr>
          <w:rFonts w:ascii="Arial" w:eastAsia="Arial" w:hAnsi="Arial" w:cs="Arial"/>
          <w:spacing w:val="3"/>
          <w:sz w:val="20"/>
          <w:szCs w:val="20"/>
        </w:rPr>
        <w:t xml:space="preserve"> </w:t>
      </w:r>
      <w:r w:rsidRPr="00437CAD">
        <w:rPr>
          <w:rFonts w:ascii="Arial" w:eastAsia="Arial" w:hAnsi="Arial" w:cs="Arial"/>
          <w:spacing w:val="-1"/>
          <w:sz w:val="20"/>
          <w:szCs w:val="20"/>
        </w:rPr>
        <w:t>l</w:t>
      </w:r>
      <w:r w:rsidRPr="00437CAD">
        <w:rPr>
          <w:rFonts w:ascii="Arial" w:eastAsia="Arial" w:hAnsi="Arial" w:cs="Arial"/>
          <w:sz w:val="20"/>
          <w:szCs w:val="20"/>
        </w:rPr>
        <w:t>e</w:t>
      </w:r>
      <w:r w:rsidRPr="00437CAD">
        <w:rPr>
          <w:rFonts w:ascii="Arial" w:eastAsia="Arial" w:hAnsi="Arial" w:cs="Arial"/>
          <w:spacing w:val="1"/>
          <w:sz w:val="20"/>
          <w:szCs w:val="20"/>
        </w:rPr>
        <w:t>g</w:t>
      </w:r>
      <w:r w:rsidRPr="00437CAD">
        <w:rPr>
          <w:rFonts w:ascii="Arial" w:eastAsia="Arial" w:hAnsi="Arial" w:cs="Arial"/>
          <w:spacing w:val="2"/>
          <w:sz w:val="20"/>
          <w:szCs w:val="20"/>
        </w:rPr>
        <w:t>a</w:t>
      </w:r>
      <w:r w:rsidRPr="00437CAD">
        <w:rPr>
          <w:rFonts w:ascii="Arial" w:eastAsia="Arial" w:hAnsi="Arial" w:cs="Arial"/>
          <w:spacing w:val="-1"/>
          <w:sz w:val="20"/>
          <w:szCs w:val="20"/>
        </w:rPr>
        <w:t>l</w:t>
      </w:r>
      <w:r w:rsidRPr="00437CAD">
        <w:rPr>
          <w:rFonts w:ascii="Arial" w:eastAsia="Arial" w:hAnsi="Arial" w:cs="Arial"/>
          <w:spacing w:val="4"/>
          <w:sz w:val="20"/>
          <w:szCs w:val="20"/>
        </w:rPr>
        <w:t>m</w:t>
      </w:r>
      <w:r w:rsidRPr="00437CAD">
        <w:rPr>
          <w:rFonts w:ascii="Arial" w:eastAsia="Arial" w:hAnsi="Arial" w:cs="Arial"/>
          <w:sz w:val="20"/>
          <w:szCs w:val="20"/>
        </w:rPr>
        <w:t>e</w:t>
      </w:r>
      <w:r w:rsidRPr="00437CAD">
        <w:rPr>
          <w:rFonts w:ascii="Arial" w:eastAsia="Arial" w:hAnsi="Arial" w:cs="Arial"/>
          <w:spacing w:val="-1"/>
          <w:sz w:val="20"/>
          <w:szCs w:val="20"/>
        </w:rPr>
        <w:t>n</w:t>
      </w:r>
      <w:r w:rsidRPr="00437CAD">
        <w:rPr>
          <w:rFonts w:ascii="Arial" w:eastAsia="Arial" w:hAnsi="Arial" w:cs="Arial"/>
          <w:sz w:val="20"/>
          <w:szCs w:val="20"/>
        </w:rPr>
        <w:t>te h</w:t>
      </w:r>
      <w:r w:rsidRPr="00437CAD">
        <w:rPr>
          <w:rFonts w:ascii="Arial" w:eastAsia="Arial" w:hAnsi="Arial" w:cs="Arial"/>
          <w:spacing w:val="1"/>
          <w:sz w:val="20"/>
          <w:szCs w:val="20"/>
        </w:rPr>
        <w:t>a</w:t>
      </w:r>
      <w:r w:rsidRPr="00437CAD">
        <w:rPr>
          <w:rFonts w:ascii="Arial" w:eastAsia="Arial" w:hAnsi="Arial" w:cs="Arial"/>
          <w:spacing w:val="-4"/>
          <w:sz w:val="20"/>
          <w:szCs w:val="20"/>
        </w:rPr>
        <w:t>y</w:t>
      </w:r>
      <w:r w:rsidRPr="00437CAD">
        <w:rPr>
          <w:rFonts w:ascii="Arial" w:eastAsia="Arial" w:hAnsi="Arial" w:cs="Arial"/>
          <w:sz w:val="20"/>
          <w:szCs w:val="20"/>
        </w:rPr>
        <w:t>a</w:t>
      </w:r>
      <w:r w:rsidRPr="00437CAD">
        <w:rPr>
          <w:rFonts w:ascii="Arial" w:eastAsia="Arial" w:hAnsi="Arial" w:cs="Arial"/>
          <w:spacing w:val="-7"/>
          <w:sz w:val="20"/>
          <w:szCs w:val="20"/>
        </w:rPr>
        <w:t xml:space="preserve"> </w:t>
      </w:r>
      <w:r w:rsidRPr="00437CAD">
        <w:rPr>
          <w:rFonts w:ascii="Arial" w:eastAsia="Arial" w:hAnsi="Arial" w:cs="Arial"/>
          <w:spacing w:val="-1"/>
          <w:sz w:val="20"/>
          <w:szCs w:val="20"/>
        </w:rPr>
        <w:t>l</w:t>
      </w:r>
      <w:r w:rsidRPr="00437CAD">
        <w:rPr>
          <w:rFonts w:ascii="Arial" w:eastAsia="Arial" w:hAnsi="Arial" w:cs="Arial"/>
          <w:sz w:val="20"/>
          <w:szCs w:val="20"/>
        </w:rPr>
        <w:t>u</w:t>
      </w:r>
      <w:r w:rsidRPr="00437CAD">
        <w:rPr>
          <w:rFonts w:ascii="Arial" w:eastAsia="Arial" w:hAnsi="Arial" w:cs="Arial"/>
          <w:spacing w:val="1"/>
          <w:sz w:val="20"/>
          <w:szCs w:val="20"/>
        </w:rPr>
        <w:t>g</w:t>
      </w:r>
      <w:r w:rsidRPr="00437CAD">
        <w:rPr>
          <w:rFonts w:ascii="Arial" w:eastAsia="Arial" w:hAnsi="Arial" w:cs="Arial"/>
          <w:sz w:val="20"/>
          <w:szCs w:val="20"/>
        </w:rPr>
        <w:t>ar,</w:t>
      </w:r>
      <w:r w:rsidRPr="00437CAD">
        <w:rPr>
          <w:rFonts w:ascii="Arial" w:eastAsia="Arial" w:hAnsi="Arial" w:cs="Arial"/>
          <w:spacing w:val="-12"/>
          <w:sz w:val="20"/>
          <w:szCs w:val="20"/>
        </w:rPr>
        <w:t xml:space="preserve"> </w:t>
      </w:r>
      <w:r w:rsidRPr="00437CAD">
        <w:rPr>
          <w:rFonts w:ascii="Arial" w:eastAsia="Arial" w:hAnsi="Arial" w:cs="Arial"/>
          <w:sz w:val="20"/>
          <w:szCs w:val="20"/>
        </w:rPr>
        <w:t>a</w:t>
      </w:r>
      <w:r w:rsidRPr="00437CAD">
        <w:rPr>
          <w:rFonts w:ascii="Arial" w:eastAsia="Arial" w:hAnsi="Arial" w:cs="Arial"/>
          <w:spacing w:val="1"/>
          <w:sz w:val="20"/>
          <w:szCs w:val="20"/>
        </w:rPr>
        <w:t>s</w:t>
      </w:r>
      <w:r w:rsidRPr="00437CAD">
        <w:rPr>
          <w:rFonts w:ascii="Arial" w:eastAsia="Arial" w:hAnsi="Arial" w:cs="Arial"/>
          <w:sz w:val="20"/>
          <w:szCs w:val="20"/>
        </w:rPr>
        <w:t>í</w:t>
      </w:r>
      <w:r w:rsidRPr="00437CAD">
        <w:rPr>
          <w:rFonts w:ascii="Arial" w:eastAsia="Arial" w:hAnsi="Arial" w:cs="Arial"/>
          <w:spacing w:val="-11"/>
          <w:sz w:val="20"/>
          <w:szCs w:val="20"/>
        </w:rPr>
        <w:t xml:space="preserve"> </w:t>
      </w:r>
      <w:r w:rsidRPr="00437CAD">
        <w:rPr>
          <w:rFonts w:ascii="Arial" w:eastAsia="Arial" w:hAnsi="Arial" w:cs="Arial"/>
          <w:spacing w:val="1"/>
          <w:sz w:val="20"/>
          <w:szCs w:val="20"/>
        </w:rPr>
        <w:t>c</w:t>
      </w:r>
      <w:r w:rsidRPr="00437CAD">
        <w:rPr>
          <w:rFonts w:ascii="Arial" w:eastAsia="Arial" w:hAnsi="Arial" w:cs="Arial"/>
          <w:sz w:val="20"/>
          <w:szCs w:val="20"/>
        </w:rPr>
        <w:t>o</w:t>
      </w:r>
      <w:r w:rsidRPr="00437CAD">
        <w:rPr>
          <w:rFonts w:ascii="Arial" w:eastAsia="Arial" w:hAnsi="Arial" w:cs="Arial"/>
          <w:spacing w:val="4"/>
          <w:sz w:val="20"/>
          <w:szCs w:val="20"/>
        </w:rPr>
        <w:t>m</w:t>
      </w:r>
      <w:r w:rsidRPr="00437CAD">
        <w:rPr>
          <w:rFonts w:ascii="Arial" w:eastAsia="Arial" w:hAnsi="Arial" w:cs="Arial"/>
          <w:sz w:val="20"/>
          <w:szCs w:val="20"/>
        </w:rPr>
        <w:t>o</w:t>
      </w:r>
      <w:r w:rsidRPr="00437CAD">
        <w:rPr>
          <w:rFonts w:ascii="Arial" w:eastAsia="Arial" w:hAnsi="Arial" w:cs="Arial"/>
          <w:spacing w:val="-13"/>
          <w:sz w:val="20"/>
          <w:szCs w:val="20"/>
        </w:rPr>
        <w:t xml:space="preserve"> </w:t>
      </w:r>
      <w:r w:rsidRPr="00437CAD">
        <w:rPr>
          <w:rFonts w:ascii="Arial" w:eastAsia="Arial" w:hAnsi="Arial" w:cs="Arial"/>
          <w:spacing w:val="-1"/>
          <w:sz w:val="20"/>
          <w:szCs w:val="20"/>
        </w:rPr>
        <w:t>l</w:t>
      </w:r>
      <w:r w:rsidRPr="00437CAD">
        <w:rPr>
          <w:rFonts w:ascii="Arial" w:eastAsia="Arial" w:hAnsi="Arial" w:cs="Arial"/>
          <w:sz w:val="20"/>
          <w:szCs w:val="20"/>
        </w:rPr>
        <w:t>os</w:t>
      </w:r>
      <w:r w:rsidRPr="00437CAD">
        <w:rPr>
          <w:rFonts w:ascii="Arial" w:eastAsia="Arial" w:hAnsi="Arial" w:cs="Arial"/>
          <w:spacing w:val="-10"/>
          <w:sz w:val="20"/>
          <w:szCs w:val="20"/>
        </w:rPr>
        <w:t xml:space="preserve"> </w:t>
      </w:r>
      <w:r w:rsidRPr="00437CAD">
        <w:rPr>
          <w:rFonts w:ascii="Arial" w:eastAsia="Arial" w:hAnsi="Arial" w:cs="Arial"/>
          <w:spacing w:val="1"/>
          <w:sz w:val="20"/>
          <w:szCs w:val="20"/>
        </w:rPr>
        <w:t>c</w:t>
      </w:r>
      <w:r w:rsidRPr="00437CAD">
        <w:rPr>
          <w:rFonts w:ascii="Arial" w:eastAsia="Arial" w:hAnsi="Arial" w:cs="Arial"/>
          <w:spacing w:val="2"/>
          <w:sz w:val="20"/>
          <w:szCs w:val="20"/>
        </w:rPr>
        <w:t>o</w:t>
      </w:r>
      <w:r w:rsidRPr="00437CAD">
        <w:rPr>
          <w:rFonts w:ascii="Arial" w:eastAsia="Arial" w:hAnsi="Arial" w:cs="Arial"/>
          <w:spacing w:val="1"/>
          <w:sz w:val="20"/>
          <w:szCs w:val="20"/>
        </w:rPr>
        <w:t>s</w:t>
      </w:r>
      <w:r w:rsidRPr="00437CAD">
        <w:rPr>
          <w:rFonts w:ascii="Arial" w:eastAsia="Arial" w:hAnsi="Arial" w:cs="Arial"/>
          <w:sz w:val="20"/>
          <w:szCs w:val="20"/>
        </w:rPr>
        <w:t>tos</w:t>
      </w:r>
      <w:r w:rsidRPr="00437CAD">
        <w:rPr>
          <w:rFonts w:ascii="Arial" w:eastAsia="Arial" w:hAnsi="Arial" w:cs="Arial"/>
          <w:spacing w:val="-13"/>
          <w:sz w:val="20"/>
          <w:szCs w:val="20"/>
        </w:rPr>
        <w:t xml:space="preserve"> </w:t>
      </w:r>
      <w:r w:rsidRPr="00437CAD">
        <w:rPr>
          <w:rFonts w:ascii="Arial" w:eastAsia="Arial" w:hAnsi="Arial" w:cs="Arial"/>
          <w:sz w:val="20"/>
          <w:szCs w:val="20"/>
        </w:rPr>
        <w:t>d</w:t>
      </w:r>
      <w:r w:rsidRPr="00437CAD">
        <w:rPr>
          <w:rFonts w:ascii="Arial" w:eastAsia="Arial" w:hAnsi="Arial" w:cs="Arial"/>
          <w:spacing w:val="-1"/>
          <w:sz w:val="20"/>
          <w:szCs w:val="20"/>
        </w:rPr>
        <w:t>i</w:t>
      </w:r>
      <w:r w:rsidRPr="00437CAD">
        <w:rPr>
          <w:rFonts w:ascii="Arial" w:eastAsia="Arial" w:hAnsi="Arial" w:cs="Arial"/>
          <w:spacing w:val="1"/>
          <w:sz w:val="20"/>
          <w:szCs w:val="20"/>
        </w:rPr>
        <w:t>r</w:t>
      </w:r>
      <w:r w:rsidRPr="00437CAD">
        <w:rPr>
          <w:rFonts w:ascii="Arial" w:eastAsia="Arial" w:hAnsi="Arial" w:cs="Arial"/>
          <w:sz w:val="20"/>
          <w:szCs w:val="20"/>
        </w:rPr>
        <w:t>e</w:t>
      </w:r>
      <w:r w:rsidRPr="00437CAD">
        <w:rPr>
          <w:rFonts w:ascii="Arial" w:eastAsia="Arial" w:hAnsi="Arial" w:cs="Arial"/>
          <w:spacing w:val="1"/>
          <w:sz w:val="20"/>
          <w:szCs w:val="20"/>
        </w:rPr>
        <w:t>c</w:t>
      </w:r>
      <w:r w:rsidRPr="00437CAD">
        <w:rPr>
          <w:rFonts w:ascii="Arial" w:eastAsia="Arial" w:hAnsi="Arial" w:cs="Arial"/>
          <w:sz w:val="20"/>
          <w:szCs w:val="20"/>
        </w:rPr>
        <w:t>tos</w:t>
      </w:r>
      <w:r w:rsidRPr="00437CAD">
        <w:rPr>
          <w:rFonts w:ascii="Arial" w:eastAsia="Arial" w:hAnsi="Arial" w:cs="Arial"/>
          <w:spacing w:val="-12"/>
          <w:sz w:val="20"/>
          <w:szCs w:val="20"/>
        </w:rPr>
        <w:t xml:space="preserve"> </w:t>
      </w:r>
      <w:r w:rsidRPr="00437CAD">
        <w:rPr>
          <w:rFonts w:ascii="Arial" w:eastAsia="Arial" w:hAnsi="Arial" w:cs="Arial"/>
          <w:sz w:val="20"/>
          <w:szCs w:val="20"/>
        </w:rPr>
        <w:t>e</w:t>
      </w:r>
      <w:r w:rsidRPr="00437CAD">
        <w:rPr>
          <w:rFonts w:ascii="Arial" w:eastAsia="Arial" w:hAnsi="Arial" w:cs="Arial"/>
          <w:spacing w:val="-9"/>
          <w:sz w:val="20"/>
          <w:szCs w:val="20"/>
        </w:rPr>
        <w:t xml:space="preserve"> </w:t>
      </w:r>
      <w:r w:rsidRPr="00437CAD">
        <w:rPr>
          <w:rFonts w:ascii="Arial" w:eastAsia="Arial" w:hAnsi="Arial" w:cs="Arial"/>
          <w:spacing w:val="1"/>
          <w:sz w:val="20"/>
          <w:szCs w:val="20"/>
        </w:rPr>
        <w:t>i</w:t>
      </w:r>
      <w:r w:rsidRPr="00437CAD">
        <w:rPr>
          <w:rFonts w:ascii="Arial" w:eastAsia="Arial" w:hAnsi="Arial" w:cs="Arial"/>
          <w:sz w:val="20"/>
          <w:szCs w:val="20"/>
        </w:rPr>
        <w:t>n</w:t>
      </w:r>
      <w:r w:rsidRPr="00437CAD">
        <w:rPr>
          <w:rFonts w:ascii="Arial" w:eastAsia="Arial" w:hAnsi="Arial" w:cs="Arial"/>
          <w:spacing w:val="1"/>
          <w:sz w:val="20"/>
          <w:szCs w:val="20"/>
        </w:rPr>
        <w:t>d</w:t>
      </w:r>
      <w:r w:rsidRPr="00437CAD">
        <w:rPr>
          <w:rFonts w:ascii="Arial" w:eastAsia="Arial" w:hAnsi="Arial" w:cs="Arial"/>
          <w:spacing w:val="-1"/>
          <w:sz w:val="20"/>
          <w:szCs w:val="20"/>
        </w:rPr>
        <w:t>i</w:t>
      </w:r>
      <w:r w:rsidRPr="00437CAD">
        <w:rPr>
          <w:rFonts w:ascii="Arial" w:eastAsia="Arial" w:hAnsi="Arial" w:cs="Arial"/>
          <w:spacing w:val="1"/>
          <w:sz w:val="20"/>
          <w:szCs w:val="20"/>
        </w:rPr>
        <w:t>r</w:t>
      </w:r>
      <w:r w:rsidRPr="00437CAD">
        <w:rPr>
          <w:rFonts w:ascii="Arial" w:eastAsia="Arial" w:hAnsi="Arial" w:cs="Arial"/>
          <w:sz w:val="20"/>
          <w:szCs w:val="20"/>
        </w:rPr>
        <w:t>e</w:t>
      </w:r>
      <w:r w:rsidRPr="00437CAD">
        <w:rPr>
          <w:rFonts w:ascii="Arial" w:eastAsia="Arial" w:hAnsi="Arial" w:cs="Arial"/>
          <w:spacing w:val="1"/>
          <w:sz w:val="20"/>
          <w:szCs w:val="20"/>
        </w:rPr>
        <w:t>c</w:t>
      </w:r>
      <w:r w:rsidRPr="00437CAD">
        <w:rPr>
          <w:rFonts w:ascii="Arial" w:eastAsia="Arial" w:hAnsi="Arial" w:cs="Arial"/>
          <w:sz w:val="20"/>
          <w:szCs w:val="20"/>
        </w:rPr>
        <w:t>tos</w:t>
      </w:r>
      <w:r w:rsidRPr="00437CAD">
        <w:rPr>
          <w:rFonts w:ascii="Arial" w:eastAsia="Arial" w:hAnsi="Arial" w:cs="Arial"/>
          <w:spacing w:val="-16"/>
          <w:sz w:val="20"/>
          <w:szCs w:val="20"/>
        </w:rPr>
        <w:t xml:space="preserve"> </w:t>
      </w:r>
      <w:r w:rsidRPr="00437CAD">
        <w:rPr>
          <w:rFonts w:ascii="Arial" w:eastAsia="Arial" w:hAnsi="Arial" w:cs="Arial"/>
          <w:spacing w:val="2"/>
          <w:sz w:val="20"/>
          <w:szCs w:val="20"/>
        </w:rPr>
        <w:t>qu</w:t>
      </w:r>
      <w:r w:rsidRPr="00437CAD">
        <w:rPr>
          <w:rFonts w:ascii="Arial" w:eastAsia="Arial" w:hAnsi="Arial" w:cs="Arial"/>
          <w:sz w:val="20"/>
          <w:szCs w:val="20"/>
        </w:rPr>
        <w:t>e</w:t>
      </w:r>
      <w:r w:rsidRPr="00437CAD">
        <w:rPr>
          <w:rFonts w:ascii="Arial" w:eastAsia="Arial" w:hAnsi="Arial" w:cs="Arial"/>
          <w:spacing w:val="-11"/>
          <w:sz w:val="20"/>
          <w:szCs w:val="20"/>
        </w:rPr>
        <w:t xml:space="preserve"> </w:t>
      </w:r>
      <w:r w:rsidRPr="00437CAD">
        <w:rPr>
          <w:rFonts w:ascii="Arial" w:eastAsia="Arial" w:hAnsi="Arial" w:cs="Arial"/>
          <w:spacing w:val="1"/>
          <w:sz w:val="20"/>
          <w:szCs w:val="20"/>
        </w:rPr>
        <w:t>s</w:t>
      </w:r>
      <w:r w:rsidRPr="00437CAD">
        <w:rPr>
          <w:rFonts w:ascii="Arial" w:eastAsia="Arial" w:hAnsi="Arial" w:cs="Arial"/>
          <w:sz w:val="20"/>
          <w:szCs w:val="20"/>
        </w:rPr>
        <w:t>e</w:t>
      </w:r>
      <w:r w:rsidRPr="00437CAD">
        <w:rPr>
          <w:rFonts w:ascii="Arial" w:eastAsia="Arial" w:hAnsi="Arial" w:cs="Arial"/>
          <w:spacing w:val="-10"/>
          <w:sz w:val="20"/>
          <w:szCs w:val="20"/>
        </w:rPr>
        <w:t xml:space="preserve"> </w:t>
      </w:r>
      <w:r w:rsidRPr="00437CAD">
        <w:rPr>
          <w:rFonts w:ascii="Arial" w:eastAsia="Arial" w:hAnsi="Arial" w:cs="Arial"/>
          <w:spacing w:val="2"/>
          <w:sz w:val="20"/>
          <w:szCs w:val="20"/>
        </w:rPr>
        <w:t>g</w:t>
      </w:r>
      <w:r w:rsidRPr="00437CAD">
        <w:rPr>
          <w:rFonts w:ascii="Arial" w:eastAsia="Arial" w:hAnsi="Arial" w:cs="Arial"/>
          <w:sz w:val="20"/>
          <w:szCs w:val="20"/>
        </w:rPr>
        <w:t>e</w:t>
      </w:r>
      <w:r w:rsidRPr="00437CAD">
        <w:rPr>
          <w:rFonts w:ascii="Arial" w:eastAsia="Arial" w:hAnsi="Arial" w:cs="Arial"/>
          <w:spacing w:val="-1"/>
          <w:sz w:val="20"/>
          <w:szCs w:val="20"/>
        </w:rPr>
        <w:t>n</w:t>
      </w:r>
      <w:r w:rsidRPr="00437CAD">
        <w:rPr>
          <w:rFonts w:ascii="Arial" w:eastAsia="Arial" w:hAnsi="Arial" w:cs="Arial"/>
          <w:sz w:val="20"/>
          <w:szCs w:val="20"/>
        </w:rPr>
        <w:t>er</w:t>
      </w:r>
      <w:r w:rsidRPr="00437CAD">
        <w:rPr>
          <w:rFonts w:ascii="Arial" w:eastAsia="Arial" w:hAnsi="Arial" w:cs="Arial"/>
          <w:spacing w:val="2"/>
          <w:sz w:val="20"/>
          <w:szCs w:val="20"/>
        </w:rPr>
        <w:t>e</w:t>
      </w:r>
      <w:r w:rsidRPr="00437CAD">
        <w:rPr>
          <w:rFonts w:ascii="Arial" w:eastAsia="Arial" w:hAnsi="Arial" w:cs="Arial"/>
          <w:sz w:val="20"/>
          <w:szCs w:val="20"/>
        </w:rPr>
        <w:t>n</w:t>
      </w:r>
      <w:r w:rsidRPr="00A11354">
        <w:rPr>
          <w:rFonts w:ascii="Arial" w:eastAsia="Times New Roman" w:hAnsi="Arial" w:cs="Arial"/>
          <w:color w:val="000000"/>
          <w:sz w:val="20"/>
          <w:szCs w:val="20"/>
          <w:lang w:val="es-ES" w:eastAsia="es-ES"/>
        </w:rPr>
        <w:t xml:space="preserve"> </w:t>
      </w:r>
      <w:r w:rsidRPr="00A11354">
        <w:rPr>
          <w:rFonts w:ascii="Arial" w:eastAsia="Calibri" w:hAnsi="Arial" w:cs="Arial"/>
          <w:color w:val="000000"/>
          <w:sz w:val="20"/>
          <w:szCs w:val="20"/>
          <w:lang w:eastAsia="es-ES"/>
        </w:rPr>
        <w:t>con la ejecución contractual (</w:t>
      </w:r>
      <w:r w:rsidRPr="00A11354">
        <w:rPr>
          <w:rFonts w:ascii="Arial" w:eastAsia="Calibri" w:hAnsi="Arial" w:cs="Arial"/>
          <w:i/>
          <w:color w:val="000000"/>
          <w:sz w:val="20"/>
          <w:szCs w:val="20"/>
          <w:lang w:eastAsia="es-ES"/>
        </w:rPr>
        <w:t>aun hasta el periodo de vigencia y post contractual, relacionado con el mismo</w:t>
      </w:r>
      <w:r w:rsidRPr="00A11354">
        <w:rPr>
          <w:rFonts w:ascii="Arial" w:eastAsia="Calibri" w:hAnsi="Arial" w:cs="Arial"/>
          <w:color w:val="000000"/>
          <w:sz w:val="20"/>
          <w:szCs w:val="20"/>
          <w:lang w:eastAsia="es-ES"/>
        </w:rPr>
        <w:t>). Todos los gastos no previstos en la propuesta serán a cargo del contratista, así como en las etapas de ejecución del contrato y la liquidación de este</w:t>
      </w:r>
      <w:r w:rsidRPr="00A11354">
        <w:rPr>
          <w:rFonts w:ascii="Arial" w:eastAsia="Calibri" w:hAnsi="Arial" w:cs="Arial"/>
          <w:color w:val="000000"/>
          <w:sz w:val="20"/>
          <w:szCs w:val="20"/>
          <w:lang w:val="es-ES" w:eastAsia="es-ES"/>
        </w:rPr>
        <w:t>.</w:t>
      </w:r>
      <w:r>
        <w:rPr>
          <w:rFonts w:ascii="Arial" w:eastAsia="Calibri" w:hAnsi="Arial" w:cs="Arial"/>
          <w:color w:val="000000"/>
          <w:sz w:val="20"/>
          <w:szCs w:val="20"/>
          <w:lang w:val="es-ES" w:eastAsia="es-ES"/>
        </w:rPr>
        <w:t xml:space="preserve"> </w:t>
      </w:r>
      <w:r w:rsidRPr="00A11354">
        <w:rPr>
          <w:rFonts w:ascii="Arial" w:eastAsia="Times New Roman" w:hAnsi="Arial" w:cs="Arial"/>
          <w:color w:val="000000"/>
          <w:sz w:val="20"/>
          <w:szCs w:val="20"/>
          <w:lang w:val="es-ES" w:eastAsia="es-ES"/>
        </w:rPr>
        <w:t>Cualquier error u omisión NO dará lugar a modificar el valor propuesto y el proponente favorecido deberá asumir los sobrecostos que esto le ocasione.</w:t>
      </w:r>
    </w:p>
    <w:p w14:paraId="04E4A372" w14:textId="77777777" w:rsidR="00C54D38" w:rsidRDefault="00C54D38" w:rsidP="00C54D38">
      <w:pPr>
        <w:tabs>
          <w:tab w:val="left" w:pos="0"/>
          <w:tab w:val="left" w:pos="432"/>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suppressAutoHyphens/>
        <w:spacing w:after="0" w:line="240" w:lineRule="auto"/>
        <w:ind w:right="6"/>
        <w:jc w:val="both"/>
        <w:rPr>
          <w:rFonts w:ascii="Arial" w:eastAsia="Times New Roman" w:hAnsi="Arial" w:cs="Arial"/>
          <w:color w:val="000000"/>
          <w:sz w:val="20"/>
          <w:szCs w:val="20"/>
          <w:lang w:val="es-ES" w:eastAsia="es-ES"/>
        </w:rPr>
      </w:pPr>
    </w:p>
    <w:p w14:paraId="525F0702" w14:textId="77777777" w:rsidR="00C54D38" w:rsidRDefault="00C54D38" w:rsidP="00C54D38">
      <w:pPr>
        <w:tabs>
          <w:tab w:val="left" w:pos="0"/>
          <w:tab w:val="left" w:pos="432"/>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suppressAutoHyphens/>
        <w:spacing w:after="0" w:line="240" w:lineRule="auto"/>
        <w:ind w:right="6"/>
        <w:jc w:val="both"/>
        <w:rPr>
          <w:rFonts w:ascii="Arial" w:eastAsia="Times New Roman" w:hAnsi="Arial" w:cs="Arial"/>
          <w:color w:val="000000"/>
          <w:sz w:val="20"/>
          <w:szCs w:val="20"/>
          <w:lang w:val="es-ES" w:eastAsia="es-ES"/>
        </w:rPr>
      </w:pPr>
      <w:r w:rsidRPr="008F0478">
        <w:rPr>
          <w:rFonts w:ascii="Arial" w:eastAsia="Times New Roman" w:hAnsi="Arial" w:cs="Arial"/>
          <w:color w:val="000000"/>
          <w:sz w:val="20"/>
          <w:szCs w:val="20"/>
          <w:lang w:val="es-ES" w:eastAsia="es-ES"/>
        </w:rPr>
        <w:t xml:space="preserve">Así mismo, el valor de la propuesta debe cubrir todos los costos directos e indirectos derivados del contrato en el evento de adjudicación, tales como administrativos, operacionales, sueldos, jornales y prestaciones sociales del personal profesional, técnico, administrativo y/o auxiliar vinculado al proyecto, honorarios, asesorías en actividades objeto del contrato, desplazamientos, horas extras y alquileres de equipos, herramienta y/o maquinaria, trabajo nocturno y/o en días feriados, suministros y EPP, seguridad y salud en el trabajo, en general, todos los gastos requeridos para el cabal cumplimiento de la actividad. Es responsabilidad del interesado identificar y considerar todos los gastos y costos en su </w:t>
      </w:r>
      <w:r>
        <w:rPr>
          <w:rFonts w:ascii="Arial" w:eastAsia="Times New Roman" w:hAnsi="Arial" w:cs="Arial"/>
          <w:color w:val="000000"/>
          <w:sz w:val="20"/>
          <w:szCs w:val="20"/>
          <w:lang w:val="es-ES" w:eastAsia="es-ES"/>
        </w:rPr>
        <w:t>propuesta económica</w:t>
      </w:r>
      <w:r w:rsidRPr="008F0478">
        <w:rPr>
          <w:rFonts w:ascii="Arial" w:eastAsia="Times New Roman" w:hAnsi="Arial" w:cs="Arial"/>
          <w:color w:val="000000"/>
          <w:sz w:val="20"/>
          <w:szCs w:val="20"/>
          <w:lang w:val="es-ES" w:eastAsia="es-ES"/>
        </w:rPr>
        <w:t>.</w:t>
      </w:r>
    </w:p>
    <w:p w14:paraId="229CB337" w14:textId="77777777" w:rsidR="00C54D38" w:rsidRDefault="00C54D38" w:rsidP="00C54D38">
      <w:pPr>
        <w:pStyle w:val="Default"/>
        <w:jc w:val="both"/>
        <w:rPr>
          <w:rFonts w:eastAsia="Times New Roman"/>
          <w:sz w:val="20"/>
          <w:szCs w:val="20"/>
          <w:lang w:val="es-ES" w:eastAsia="es-ES"/>
        </w:rPr>
      </w:pPr>
      <w:r w:rsidRPr="00CF3647">
        <w:rPr>
          <w:color w:val="auto"/>
          <w:sz w:val="20"/>
          <w:szCs w:val="20"/>
        </w:rPr>
        <w:t xml:space="preserve"> </w:t>
      </w:r>
    </w:p>
    <w:p w14:paraId="70941680" w14:textId="77777777" w:rsidR="00C54D38" w:rsidRPr="00A11354" w:rsidRDefault="00C54D38" w:rsidP="00C54D38">
      <w:pPr>
        <w:adjustRightInd w:val="0"/>
        <w:spacing w:after="0" w:line="240" w:lineRule="auto"/>
        <w:jc w:val="both"/>
        <w:rPr>
          <w:rFonts w:ascii="Arial" w:eastAsia="ZTR1C.tmp" w:hAnsi="Arial" w:cs="Arial"/>
          <w:sz w:val="20"/>
          <w:szCs w:val="20"/>
          <w:lang w:val="es-ES" w:eastAsia="es-CO"/>
        </w:rPr>
      </w:pPr>
      <w:r w:rsidRPr="00A11354">
        <w:rPr>
          <w:rFonts w:ascii="Arial" w:eastAsia="ZTR1C.tmp" w:hAnsi="Arial" w:cs="Arial"/>
          <w:sz w:val="20"/>
          <w:szCs w:val="20"/>
          <w:lang w:val="es-ES" w:eastAsia="es-CO"/>
        </w:rPr>
        <w:t>En relación con la propuesta económica, en caso de que el proponente incluya decimales en su oferta, la entidad aproximará los valores ofertados al peso siguiente si el valor correspondiente es igual o mayor a 0,50 centavos. Si el precio con centavos es menor a 0.50 centavos, dejará el valor entero ofrecido sin centavos.</w:t>
      </w:r>
    </w:p>
    <w:p w14:paraId="7C301E50" w14:textId="77777777" w:rsidR="00C54D38" w:rsidRDefault="00C54D38" w:rsidP="00C54D38">
      <w:pPr>
        <w:adjustRightInd w:val="0"/>
        <w:spacing w:after="0" w:line="240" w:lineRule="auto"/>
        <w:jc w:val="both"/>
        <w:rPr>
          <w:rFonts w:ascii="Arial" w:eastAsia="ZTR1C.tmp" w:hAnsi="Arial" w:cs="Arial"/>
          <w:sz w:val="20"/>
          <w:szCs w:val="20"/>
          <w:lang w:val="es-ES" w:eastAsia="es-CO"/>
        </w:rPr>
      </w:pPr>
    </w:p>
    <w:p w14:paraId="5D07DFF7" w14:textId="77777777" w:rsidR="00C54D38" w:rsidRPr="00A11354" w:rsidRDefault="00C54D38" w:rsidP="00C54D38">
      <w:pPr>
        <w:adjustRightInd w:val="0"/>
        <w:spacing w:after="0" w:line="240" w:lineRule="auto"/>
        <w:ind w:right="49"/>
        <w:jc w:val="both"/>
        <w:rPr>
          <w:rFonts w:ascii="Arial" w:eastAsia="ZTR1C.tmp" w:hAnsi="Arial" w:cs="Arial"/>
          <w:sz w:val="20"/>
          <w:szCs w:val="20"/>
          <w:lang w:val="es-ES" w:eastAsia="es-CO"/>
        </w:rPr>
      </w:pPr>
      <w:r w:rsidRPr="00C90756">
        <w:rPr>
          <w:rFonts w:ascii="Arial" w:eastAsia="ZTR1C.tmp" w:hAnsi="Arial" w:cs="Arial"/>
          <w:sz w:val="20"/>
          <w:szCs w:val="20"/>
          <w:lang w:val="es-ES" w:eastAsia="es-CO"/>
        </w:rPr>
        <w:t>En aplicación del principio de medición establecido en el régimen de Contabilidad Pública, expedido por el Contador General de la Nación, la cuantificación en términos monetarios debe hacerse utilizando como unidad de medida el peso colombiano, que es la moneda nacional. Por lo tanto, la propuesta económica deberá contener las cuantías o valores monetarios sin centavos.</w:t>
      </w:r>
    </w:p>
    <w:p w14:paraId="1227FF25" w14:textId="77777777" w:rsidR="00C54D38" w:rsidRPr="00A11354" w:rsidRDefault="00C54D38" w:rsidP="00C54D38">
      <w:pPr>
        <w:adjustRightInd w:val="0"/>
        <w:spacing w:after="0" w:line="240" w:lineRule="auto"/>
        <w:ind w:left="284"/>
        <w:jc w:val="both"/>
        <w:rPr>
          <w:rFonts w:ascii="Arial" w:eastAsia="ZTR1C.tmp" w:hAnsi="Arial" w:cs="Arial"/>
          <w:sz w:val="20"/>
          <w:szCs w:val="20"/>
          <w:lang w:eastAsia="es-CO"/>
        </w:rPr>
      </w:pPr>
    </w:p>
    <w:p w14:paraId="2373DDF3" w14:textId="77777777" w:rsidR="00C54D38" w:rsidRPr="00114A70" w:rsidRDefault="00C54D38" w:rsidP="00C54D38">
      <w:pPr>
        <w:spacing w:after="0" w:line="240" w:lineRule="auto"/>
        <w:jc w:val="both"/>
        <w:rPr>
          <w:rFonts w:ascii="Arial" w:eastAsia="ZTR1C.tmp" w:hAnsi="Arial" w:cs="Arial"/>
          <w:sz w:val="20"/>
          <w:szCs w:val="20"/>
          <w:u w:val="single"/>
          <w:lang w:val="es-ES" w:eastAsia="es-ES"/>
        </w:rPr>
      </w:pPr>
      <w:r w:rsidRPr="00914FED">
        <w:rPr>
          <w:rFonts w:ascii="Arial" w:eastAsia="ZTR1C.tmp" w:hAnsi="Arial" w:cs="Arial"/>
          <w:bCs/>
          <w:sz w:val="20"/>
          <w:szCs w:val="20"/>
          <w:u w:val="single"/>
          <w:lang w:eastAsia="es-ES"/>
        </w:rPr>
        <w:t xml:space="preserve">Será </w:t>
      </w:r>
      <w:r w:rsidRPr="00114A70">
        <w:rPr>
          <w:rFonts w:ascii="Arial" w:eastAsia="ZTR1C.tmp" w:hAnsi="Arial" w:cs="Arial"/>
          <w:b/>
          <w:sz w:val="20"/>
          <w:szCs w:val="20"/>
          <w:u w:val="single"/>
          <w:lang w:eastAsia="es-ES"/>
        </w:rPr>
        <w:t>RECHAZADA</w:t>
      </w:r>
      <w:r w:rsidRPr="00914FED">
        <w:rPr>
          <w:rFonts w:ascii="Arial" w:eastAsia="ZTR1C.tmp" w:hAnsi="Arial" w:cs="Arial"/>
          <w:bCs/>
          <w:sz w:val="20"/>
          <w:szCs w:val="20"/>
          <w:u w:val="single"/>
          <w:lang w:eastAsia="es-ES"/>
        </w:rPr>
        <w:t xml:space="preserve"> la oferta que supere el presupuesto oficial, así como el que super</w:t>
      </w:r>
      <w:r w:rsidRPr="00114A70">
        <w:rPr>
          <w:rFonts w:ascii="Arial" w:eastAsia="ZTR1C.tmp" w:hAnsi="Arial" w:cs="Arial"/>
          <w:bCs/>
          <w:sz w:val="20"/>
          <w:szCs w:val="20"/>
          <w:u w:val="single"/>
          <w:lang w:eastAsia="es-ES"/>
        </w:rPr>
        <w:t>e</w:t>
      </w:r>
      <w:r w:rsidRPr="00914FED">
        <w:rPr>
          <w:rFonts w:ascii="Arial" w:eastAsia="ZTR1C.tmp" w:hAnsi="Arial" w:cs="Arial"/>
          <w:bCs/>
          <w:sz w:val="20"/>
          <w:szCs w:val="20"/>
          <w:u w:val="single"/>
          <w:lang w:eastAsia="es-ES"/>
        </w:rPr>
        <w:t xml:space="preserve"> el </w:t>
      </w:r>
      <w:r w:rsidRPr="00114A70">
        <w:rPr>
          <w:rFonts w:ascii="Arial" w:eastAsia="ZTR1C.tmp" w:hAnsi="Arial" w:cs="Arial"/>
          <w:bCs/>
          <w:sz w:val="20"/>
          <w:szCs w:val="20"/>
          <w:u w:val="single"/>
          <w:lang w:eastAsia="es-ES"/>
        </w:rPr>
        <w:t>v</w:t>
      </w:r>
      <w:r w:rsidRPr="00914FED">
        <w:rPr>
          <w:rFonts w:ascii="Arial" w:eastAsia="ZTR1C.tmp" w:hAnsi="Arial" w:cs="Arial"/>
          <w:bCs/>
          <w:sz w:val="20"/>
          <w:szCs w:val="20"/>
          <w:u w:val="single"/>
          <w:lang w:eastAsia="es-ES"/>
        </w:rPr>
        <w:t xml:space="preserve">alor de </w:t>
      </w:r>
      <w:r w:rsidRPr="00114A70">
        <w:rPr>
          <w:rFonts w:ascii="Arial" w:eastAsia="ZTR1C.tmp" w:hAnsi="Arial" w:cs="Arial"/>
          <w:bCs/>
          <w:sz w:val="20"/>
          <w:szCs w:val="20"/>
          <w:u w:val="single"/>
          <w:lang w:eastAsia="es-ES"/>
        </w:rPr>
        <w:t>r</w:t>
      </w:r>
      <w:r w:rsidRPr="00914FED">
        <w:rPr>
          <w:rFonts w:ascii="Arial" w:eastAsia="ZTR1C.tmp" w:hAnsi="Arial" w:cs="Arial"/>
          <w:bCs/>
          <w:sz w:val="20"/>
          <w:szCs w:val="20"/>
          <w:u w:val="single"/>
          <w:lang w:eastAsia="es-ES"/>
        </w:rPr>
        <w:t xml:space="preserve">eferencia </w:t>
      </w:r>
      <w:r w:rsidRPr="00114A70">
        <w:rPr>
          <w:rFonts w:ascii="Arial" w:eastAsia="ZTR1C.tmp" w:hAnsi="Arial" w:cs="Arial"/>
          <w:bCs/>
          <w:sz w:val="20"/>
          <w:szCs w:val="20"/>
          <w:u w:val="single"/>
          <w:lang w:eastAsia="es-ES"/>
        </w:rPr>
        <w:t>t</w:t>
      </w:r>
      <w:r w:rsidRPr="00914FED">
        <w:rPr>
          <w:rFonts w:ascii="Arial" w:eastAsia="ZTR1C.tmp" w:hAnsi="Arial" w:cs="Arial"/>
          <w:bCs/>
          <w:sz w:val="20"/>
          <w:szCs w:val="20"/>
          <w:u w:val="single"/>
          <w:lang w:eastAsia="es-ES"/>
        </w:rPr>
        <w:t>otal de la oferta económica establecida por la Entidad o en caso de que el proponente no diligencie o registre el precio de la oferta económica</w:t>
      </w:r>
      <w:r w:rsidRPr="00114A70">
        <w:rPr>
          <w:rFonts w:ascii="Arial" w:eastAsia="ZTR1C.tmp" w:hAnsi="Arial" w:cs="Arial"/>
          <w:bCs/>
          <w:sz w:val="20"/>
          <w:szCs w:val="20"/>
          <w:u w:val="single"/>
          <w:lang w:eastAsia="es-ES"/>
        </w:rPr>
        <w:t>.</w:t>
      </w:r>
    </w:p>
    <w:p w14:paraId="2F166CE6" w14:textId="77777777" w:rsidR="00C54D38" w:rsidRPr="004A7A1A" w:rsidRDefault="00C54D38" w:rsidP="00C54D38">
      <w:pPr>
        <w:spacing w:after="0" w:line="240" w:lineRule="auto"/>
        <w:jc w:val="both"/>
        <w:rPr>
          <w:rFonts w:ascii="Arial" w:eastAsia="Times New Roman" w:hAnsi="Arial" w:cs="Arial"/>
          <w:bCs/>
          <w:sz w:val="20"/>
          <w:szCs w:val="20"/>
          <w:lang w:val="es-ES"/>
        </w:rPr>
      </w:pPr>
    </w:p>
    <w:p w14:paraId="0A5C812F" w14:textId="77777777" w:rsidR="00C54D38" w:rsidRDefault="00C54D38" w:rsidP="00C54D38">
      <w:pPr>
        <w:spacing w:after="0" w:line="240" w:lineRule="auto"/>
        <w:ind w:right="49"/>
        <w:jc w:val="both"/>
        <w:rPr>
          <w:rFonts w:ascii="Arial" w:eastAsia="Arial Narrow" w:hAnsi="Arial" w:cs="Arial"/>
          <w:color w:val="000000"/>
          <w:sz w:val="20"/>
          <w:szCs w:val="24"/>
          <w:lang w:val="es-ES" w:eastAsia="es-ES"/>
        </w:rPr>
      </w:pPr>
      <w:r w:rsidRPr="00467680">
        <w:rPr>
          <w:rFonts w:ascii="Arial" w:eastAsia="Arial Narrow" w:hAnsi="Arial" w:cs="Arial"/>
          <w:color w:val="000000"/>
          <w:sz w:val="20"/>
          <w:szCs w:val="24"/>
          <w:lang w:val="es-ES" w:eastAsia="es-ES"/>
        </w:rPr>
        <w:t xml:space="preserve">La Entidad no realizará ajuste de precios por cambio de vigencia y, por lo tanto, no reconocerá valores adicionales </w:t>
      </w:r>
      <w:r>
        <w:rPr>
          <w:rFonts w:ascii="Arial" w:eastAsia="Arial Narrow" w:hAnsi="Arial" w:cs="Arial"/>
          <w:color w:val="000000"/>
          <w:sz w:val="20"/>
          <w:szCs w:val="24"/>
          <w:lang w:val="es-ES" w:eastAsia="es-ES"/>
        </w:rPr>
        <w:t>por este concepto; es decir, que e</w:t>
      </w:r>
      <w:r w:rsidRPr="00A11354">
        <w:rPr>
          <w:rFonts w:ascii="Arial" w:eastAsia="Times New Roman" w:hAnsi="Arial" w:cs="Arial"/>
          <w:sz w:val="20"/>
          <w:szCs w:val="20"/>
          <w:lang w:val="es-ES"/>
        </w:rPr>
        <w:t xml:space="preserve">l valor ofertado </w:t>
      </w:r>
      <w:r w:rsidRPr="00A11354">
        <w:rPr>
          <w:rFonts w:ascii="Arial" w:eastAsia="Times New Roman" w:hAnsi="Arial" w:cs="Arial"/>
          <w:b/>
          <w:sz w:val="20"/>
          <w:szCs w:val="20"/>
          <w:lang w:val="es-ES"/>
        </w:rPr>
        <w:t xml:space="preserve">NO ESTARÁ SUJETO A REAJUSTE ALGUNO, </w:t>
      </w:r>
      <w:r w:rsidRPr="00A11354">
        <w:rPr>
          <w:rFonts w:ascii="Arial" w:eastAsia="Times New Roman" w:hAnsi="Arial" w:cs="Arial"/>
          <w:sz w:val="20"/>
          <w:szCs w:val="20"/>
          <w:lang w:val="es-ES"/>
        </w:rPr>
        <w:t>durante el trámite del proceso de selección.</w:t>
      </w:r>
      <w:r w:rsidRPr="00A11354">
        <w:rPr>
          <w:rFonts w:ascii="Arial" w:eastAsia="Times New Roman" w:hAnsi="Arial" w:cs="Arial"/>
          <w:b/>
          <w:sz w:val="20"/>
          <w:szCs w:val="20"/>
          <w:lang w:val="es-ES"/>
        </w:rPr>
        <w:t xml:space="preserve"> </w:t>
      </w:r>
      <w:r w:rsidRPr="00A11354">
        <w:rPr>
          <w:rFonts w:ascii="Arial" w:eastAsia="Times New Roman" w:hAnsi="Arial" w:cs="Arial"/>
          <w:sz w:val="20"/>
          <w:szCs w:val="20"/>
          <w:lang w:val="es-ES"/>
        </w:rPr>
        <w:t xml:space="preserve">Ni se realizarán reajustes </w:t>
      </w:r>
      <w:r>
        <w:rPr>
          <w:rFonts w:ascii="Arial" w:eastAsia="Times New Roman" w:hAnsi="Arial" w:cs="Arial"/>
          <w:sz w:val="20"/>
          <w:szCs w:val="20"/>
          <w:lang w:val="es-ES"/>
        </w:rPr>
        <w:t xml:space="preserve">al mismo </w:t>
      </w:r>
      <w:r w:rsidRPr="00A11354">
        <w:rPr>
          <w:rFonts w:ascii="Arial" w:eastAsia="Times New Roman" w:hAnsi="Arial" w:cs="Arial"/>
          <w:sz w:val="20"/>
          <w:szCs w:val="20"/>
          <w:lang w:val="es-ES"/>
        </w:rPr>
        <w:t>durante la ejecución</w:t>
      </w:r>
      <w:r>
        <w:rPr>
          <w:rFonts w:ascii="Arial" w:eastAsia="Times New Roman" w:hAnsi="Arial" w:cs="Arial"/>
          <w:sz w:val="20"/>
          <w:szCs w:val="20"/>
          <w:lang w:val="es-ES"/>
        </w:rPr>
        <w:t xml:space="preserve"> del contrato resultante</w:t>
      </w:r>
      <w:r w:rsidRPr="00A11354">
        <w:rPr>
          <w:rFonts w:ascii="Arial" w:eastAsia="Times New Roman" w:hAnsi="Arial" w:cs="Arial"/>
          <w:sz w:val="20"/>
          <w:szCs w:val="20"/>
          <w:lang w:val="es-ES"/>
        </w:rPr>
        <w:t>.</w:t>
      </w:r>
    </w:p>
    <w:p w14:paraId="19D4A272" w14:textId="77777777" w:rsidR="00C54D38" w:rsidRDefault="00C54D38" w:rsidP="00C54D38">
      <w:pPr>
        <w:spacing w:after="0" w:line="240" w:lineRule="auto"/>
        <w:ind w:right="49"/>
        <w:jc w:val="both"/>
        <w:rPr>
          <w:rFonts w:ascii="Arial" w:eastAsia="Arial Narrow" w:hAnsi="Arial" w:cs="Arial"/>
          <w:color w:val="000000"/>
          <w:sz w:val="20"/>
          <w:szCs w:val="24"/>
          <w:lang w:val="es-ES" w:eastAsia="es-ES"/>
        </w:rPr>
      </w:pPr>
    </w:p>
    <w:p w14:paraId="0D68B600" w14:textId="77777777" w:rsidR="00C54D38" w:rsidRDefault="00C54D38" w:rsidP="00C54D38">
      <w:pPr>
        <w:spacing w:after="0" w:line="240" w:lineRule="auto"/>
        <w:ind w:right="49"/>
        <w:jc w:val="both"/>
        <w:rPr>
          <w:rFonts w:ascii="Arial" w:eastAsia="Arial Narrow" w:hAnsi="Arial" w:cs="Arial"/>
          <w:color w:val="000000"/>
          <w:sz w:val="20"/>
          <w:szCs w:val="24"/>
          <w:lang w:val="es-ES" w:eastAsia="es-ES"/>
        </w:rPr>
      </w:pPr>
      <w:r w:rsidRPr="00CD1C60">
        <w:rPr>
          <w:rFonts w:ascii="Arial" w:eastAsia="Arial Narrow" w:hAnsi="Arial" w:cs="Arial"/>
          <w:color w:val="000000"/>
          <w:sz w:val="20"/>
          <w:szCs w:val="24"/>
          <w:lang w:val="es-ES" w:eastAsia="es-ES"/>
        </w:rPr>
        <w:t>Los costos, gastos y demás conceptos en que incurran los proponentes para la elaboración y presentación de las propuestas, serán de su propia cuenta y riesgo. La Entidad no reconocerá ni reembolsará valor alguno por este concepto.</w:t>
      </w:r>
    </w:p>
    <w:p w14:paraId="051AD587" w14:textId="77777777" w:rsidR="00C54D38" w:rsidRDefault="00C54D38" w:rsidP="00C54D38">
      <w:pPr>
        <w:spacing w:after="0" w:line="240" w:lineRule="auto"/>
        <w:jc w:val="both"/>
        <w:rPr>
          <w:rFonts w:ascii="Arial" w:eastAsia="Arial Narrow" w:hAnsi="Arial" w:cs="Arial"/>
          <w:color w:val="000000"/>
          <w:sz w:val="20"/>
          <w:szCs w:val="24"/>
          <w:lang w:val="es-ES" w:eastAsia="es-ES"/>
        </w:rPr>
      </w:pPr>
    </w:p>
    <w:p w14:paraId="717E4002" w14:textId="77777777" w:rsidR="00C54D38" w:rsidRDefault="00C54D38" w:rsidP="00C54D38">
      <w:pPr>
        <w:spacing w:after="0" w:line="240" w:lineRule="auto"/>
        <w:jc w:val="both"/>
        <w:rPr>
          <w:rFonts w:ascii="Arial" w:eastAsia="Arial Narrow" w:hAnsi="Arial" w:cs="Arial"/>
          <w:color w:val="000000"/>
          <w:sz w:val="20"/>
          <w:szCs w:val="24"/>
          <w:lang w:val="es-ES" w:eastAsia="es-ES"/>
        </w:rPr>
      </w:pPr>
      <w:r w:rsidRPr="00CF3647">
        <w:rPr>
          <w:rFonts w:ascii="Arial" w:eastAsia="Arial Narrow" w:hAnsi="Arial" w:cs="Arial"/>
          <w:color w:val="000000"/>
          <w:sz w:val="20"/>
          <w:szCs w:val="24"/>
          <w:lang w:val="es-ES" w:eastAsia="es-ES"/>
        </w:rPr>
        <w:t xml:space="preserve">En caso de que el proponente no haya leído </w:t>
      </w:r>
      <w:r>
        <w:rPr>
          <w:rFonts w:ascii="Arial" w:eastAsia="Arial Narrow" w:hAnsi="Arial" w:cs="Arial"/>
          <w:color w:val="000000"/>
          <w:sz w:val="20"/>
          <w:szCs w:val="24"/>
          <w:lang w:val="es-ES" w:eastAsia="es-ES"/>
        </w:rPr>
        <w:t>ni</w:t>
      </w:r>
      <w:r w:rsidRPr="00CF3647">
        <w:rPr>
          <w:rFonts w:ascii="Arial" w:eastAsia="Arial Narrow" w:hAnsi="Arial" w:cs="Arial"/>
          <w:color w:val="000000"/>
          <w:sz w:val="20"/>
          <w:szCs w:val="24"/>
          <w:lang w:val="es-ES" w:eastAsia="es-ES"/>
        </w:rPr>
        <w:t xml:space="preserve"> revisado toda la información relacionada con las condiciones que puedan afectar la ejecución objeto de este proceso, no lo eximirá de la responsabilidad por la ejecución del contrato y del costo necesario para el desarrollo satisfactorio del mismo. </w:t>
      </w:r>
    </w:p>
    <w:p w14:paraId="136A6DC3" w14:textId="77777777" w:rsidR="00C54D38" w:rsidRPr="00B61616" w:rsidRDefault="00C54D38" w:rsidP="00C54D38">
      <w:pPr>
        <w:spacing w:after="0" w:line="240" w:lineRule="auto"/>
        <w:jc w:val="both"/>
        <w:rPr>
          <w:rFonts w:ascii="Arial" w:eastAsia="Arial Narrow" w:hAnsi="Arial" w:cs="Arial"/>
          <w:color w:val="000000"/>
          <w:sz w:val="20"/>
          <w:szCs w:val="24"/>
          <w:lang w:val="es-ES" w:eastAsia="es-ES"/>
        </w:rPr>
      </w:pPr>
    </w:p>
    <w:p w14:paraId="75018E01" w14:textId="77777777" w:rsidR="00C54D38" w:rsidRDefault="00C54D38" w:rsidP="00C54D38">
      <w:pPr>
        <w:spacing w:after="0" w:line="240" w:lineRule="auto"/>
        <w:jc w:val="both"/>
        <w:rPr>
          <w:rFonts w:ascii="Arial" w:eastAsia="Arial Narrow" w:hAnsi="Arial" w:cs="Arial"/>
          <w:color w:val="000000"/>
          <w:sz w:val="20"/>
          <w:szCs w:val="24"/>
          <w:lang w:val="es-ES" w:eastAsia="es-ES"/>
        </w:rPr>
      </w:pPr>
      <w:r w:rsidRPr="00CF3647">
        <w:rPr>
          <w:rFonts w:ascii="Arial" w:eastAsia="Arial Narrow" w:hAnsi="Arial" w:cs="Arial"/>
          <w:color w:val="000000"/>
          <w:sz w:val="20"/>
          <w:szCs w:val="24"/>
          <w:lang w:val="es-ES" w:eastAsia="es-ES"/>
        </w:rPr>
        <w:t xml:space="preserve">El adjudicatario se obliga a prestar el servicio durante la ejecución del contrato a los PRECIOS PROPUESTOS. </w:t>
      </w:r>
    </w:p>
    <w:p w14:paraId="57B1B718" w14:textId="77777777" w:rsidR="00C54D38" w:rsidRDefault="00C54D38" w:rsidP="00C54D38">
      <w:pPr>
        <w:spacing w:after="0" w:line="240" w:lineRule="auto"/>
        <w:jc w:val="both"/>
        <w:rPr>
          <w:rFonts w:ascii="Arial" w:eastAsia="Arial Narrow" w:hAnsi="Arial" w:cs="Arial"/>
          <w:color w:val="000000"/>
          <w:sz w:val="20"/>
          <w:szCs w:val="24"/>
          <w:lang w:val="es-ES" w:eastAsia="es-ES"/>
        </w:rPr>
      </w:pPr>
    </w:p>
    <w:p w14:paraId="57CA01F0" w14:textId="1E0F3F22" w:rsidR="00C54D38" w:rsidRPr="00195BEA" w:rsidRDefault="00885DE2" w:rsidP="00C54D38">
      <w:pPr>
        <w:pStyle w:val="Ttulo3"/>
        <w:spacing w:before="40" w:after="120" w:line="257" w:lineRule="auto"/>
        <w:ind w:left="720" w:hanging="720"/>
        <w:jc w:val="both"/>
        <w:rPr>
          <w:rFonts w:eastAsia="Arial" w:cs="Arial"/>
          <w:caps/>
          <w:color w:val="000000" w:themeColor="text1"/>
          <w:szCs w:val="20"/>
          <w:u w:val="single"/>
          <w:lang w:val="es-MX"/>
        </w:rPr>
      </w:pPr>
      <w:r w:rsidRPr="00195BEA">
        <w:rPr>
          <w:rFonts w:eastAsia="Arial" w:cs="Arial"/>
          <w:color w:val="000000" w:themeColor="text1"/>
          <w:szCs w:val="20"/>
          <w:u w:val="single"/>
          <w:lang w:val="es-MX"/>
        </w:rPr>
        <w:t xml:space="preserve">Correcciones Aritméticas </w:t>
      </w:r>
    </w:p>
    <w:p w14:paraId="7BB93571" w14:textId="77777777" w:rsidR="00C54D38" w:rsidRDefault="00C54D38" w:rsidP="00C54D38">
      <w:pPr>
        <w:spacing w:after="0" w:line="240" w:lineRule="auto"/>
        <w:jc w:val="both"/>
        <w:rPr>
          <w:rFonts w:ascii="Arial" w:eastAsia="Arial" w:hAnsi="Arial" w:cs="Arial"/>
          <w:color w:val="000000" w:themeColor="text1"/>
          <w:sz w:val="20"/>
          <w:szCs w:val="20"/>
          <w:lang w:val="es-MX"/>
        </w:rPr>
      </w:pPr>
      <w:r w:rsidRPr="13A54A35">
        <w:rPr>
          <w:rFonts w:ascii="Arial" w:eastAsia="Arial" w:hAnsi="Arial" w:cs="Arial"/>
          <w:color w:val="000000" w:themeColor="text1"/>
          <w:sz w:val="20"/>
          <w:szCs w:val="20"/>
          <w:lang w:val="es-MX"/>
        </w:rPr>
        <w:t>La Entidad solo efectuará correcciones aritméticas originadas por:</w:t>
      </w:r>
    </w:p>
    <w:p w14:paraId="0B44276A" w14:textId="77777777" w:rsidR="00C54D38" w:rsidRDefault="00C54D38" w:rsidP="00C54D38">
      <w:pPr>
        <w:spacing w:after="0" w:line="240" w:lineRule="auto"/>
        <w:jc w:val="both"/>
        <w:rPr>
          <w:rFonts w:ascii="Arial" w:eastAsia="Arial" w:hAnsi="Arial" w:cs="Arial"/>
          <w:color w:val="000000" w:themeColor="text1"/>
          <w:sz w:val="20"/>
          <w:szCs w:val="20"/>
          <w:lang w:val="es-MX"/>
        </w:rPr>
      </w:pPr>
    </w:p>
    <w:p w14:paraId="50A8CE9F" w14:textId="77777777" w:rsidR="00C54D38" w:rsidRDefault="00C54D38" w:rsidP="00447FD5">
      <w:pPr>
        <w:pStyle w:val="Prrafodelista"/>
        <w:numPr>
          <w:ilvl w:val="0"/>
          <w:numId w:val="19"/>
        </w:numPr>
        <w:spacing w:after="0" w:line="240" w:lineRule="auto"/>
        <w:jc w:val="both"/>
        <w:rPr>
          <w:rFonts w:ascii="Arial" w:eastAsia="Arial" w:hAnsi="Arial" w:cs="Arial"/>
          <w:color w:val="000000" w:themeColor="text1"/>
          <w:sz w:val="20"/>
          <w:szCs w:val="20"/>
          <w:lang w:val="es-MX"/>
        </w:rPr>
      </w:pPr>
      <w:r w:rsidRPr="0062067C">
        <w:rPr>
          <w:rFonts w:ascii="Arial" w:eastAsia="Arial" w:hAnsi="Arial" w:cs="Arial"/>
          <w:color w:val="000000" w:themeColor="text1"/>
          <w:sz w:val="20"/>
          <w:szCs w:val="20"/>
          <w:lang w:val="es-MX"/>
        </w:rPr>
        <w:t xml:space="preserve">Las operaciones aritméticas a que haya lugar en la propuesta económica, cuando exista un error que surja de un cálculo meramente aritmético cuando la operación ha sido erróneamente realizada. </w:t>
      </w:r>
    </w:p>
    <w:p w14:paraId="770B7DAE" w14:textId="77777777" w:rsidR="00C54D38" w:rsidRPr="00195BEA" w:rsidRDefault="00C54D38" w:rsidP="00447FD5">
      <w:pPr>
        <w:pStyle w:val="Prrafodelista"/>
        <w:numPr>
          <w:ilvl w:val="0"/>
          <w:numId w:val="19"/>
        </w:numPr>
        <w:spacing w:after="0" w:line="240" w:lineRule="auto"/>
        <w:jc w:val="both"/>
        <w:rPr>
          <w:rFonts w:ascii="Arial" w:eastAsia="Arial" w:hAnsi="Arial" w:cs="Arial"/>
          <w:color w:val="000000" w:themeColor="text1"/>
          <w:sz w:val="20"/>
          <w:szCs w:val="20"/>
          <w:lang w:val="es-MX"/>
        </w:rPr>
      </w:pPr>
      <w:r w:rsidRPr="00A11354">
        <w:rPr>
          <w:rFonts w:ascii="Arial" w:eastAsia="ZTR1C.tmp" w:hAnsi="Arial" w:cs="Arial"/>
          <w:sz w:val="20"/>
          <w:szCs w:val="20"/>
          <w:lang w:val="es-ES" w:eastAsia="es-CO"/>
        </w:rPr>
        <w:t>En caso de que el proponente incluya decimales en su oferta</w:t>
      </w:r>
      <w:r w:rsidRPr="0062067C">
        <w:rPr>
          <w:rFonts w:ascii="Arial" w:eastAsia="Arial" w:hAnsi="Arial" w:cs="Arial"/>
          <w:color w:val="000000" w:themeColor="text1"/>
          <w:sz w:val="20"/>
          <w:szCs w:val="20"/>
          <w:lang w:val="es-MX"/>
        </w:rPr>
        <w:t xml:space="preserve"> </w:t>
      </w:r>
      <w:r>
        <w:rPr>
          <w:rFonts w:ascii="Arial" w:eastAsia="Arial" w:hAnsi="Arial" w:cs="Arial"/>
          <w:color w:val="000000" w:themeColor="text1"/>
          <w:sz w:val="20"/>
          <w:szCs w:val="20"/>
          <w:lang w:val="es-MX"/>
        </w:rPr>
        <w:t xml:space="preserve">se ajustara </w:t>
      </w:r>
      <w:r w:rsidRPr="0062067C">
        <w:rPr>
          <w:rFonts w:ascii="Arial" w:eastAsia="Arial" w:hAnsi="Arial" w:cs="Arial"/>
          <w:color w:val="000000" w:themeColor="text1"/>
          <w:sz w:val="20"/>
          <w:szCs w:val="20"/>
          <w:lang w:val="es-MX"/>
        </w:rPr>
        <w:t>al peso ya sea por exceso o por defecto de los precios unitarios contenidos en la propuesta económica, así: cuando la fracción decimal del peso sea igual o superior a punto cinco (0.5) se aproximará por exceso al número entero siguiente del peso y cuando la fracción decimal del peso sea inferior a punto cinco (0.5) se aproximará por defecto al número entero</w:t>
      </w:r>
      <w:r>
        <w:rPr>
          <w:rFonts w:ascii="Arial" w:eastAsia="Arial" w:hAnsi="Arial" w:cs="Arial"/>
          <w:color w:val="000000" w:themeColor="text1"/>
          <w:sz w:val="20"/>
          <w:szCs w:val="20"/>
          <w:lang w:val="es-MX"/>
        </w:rPr>
        <w:t xml:space="preserve"> del peso</w:t>
      </w:r>
      <w:r w:rsidRPr="0062067C">
        <w:rPr>
          <w:rFonts w:ascii="Arial" w:eastAsia="Arial" w:hAnsi="Arial" w:cs="Arial"/>
          <w:color w:val="000000" w:themeColor="text1"/>
          <w:sz w:val="20"/>
          <w:szCs w:val="20"/>
          <w:lang w:val="es-MX"/>
        </w:rPr>
        <w:t>.</w:t>
      </w:r>
      <w:r w:rsidRPr="0062067C">
        <w:rPr>
          <w:rFonts w:ascii="Arial Narrow" w:eastAsia="Arial Narrow" w:hAnsi="Arial Narrow" w:cs="Arial Narrow"/>
          <w:i/>
          <w:iCs/>
          <w:color w:val="000000" w:themeColor="text1"/>
          <w:lang w:val="es-MX"/>
        </w:rPr>
        <w:t xml:space="preserve"> </w:t>
      </w:r>
    </w:p>
    <w:p w14:paraId="0EE166D6" w14:textId="77777777" w:rsidR="00C54D38" w:rsidRPr="00195BEA" w:rsidRDefault="00C54D38" w:rsidP="00C54D38">
      <w:pPr>
        <w:pStyle w:val="Prrafodelista"/>
        <w:spacing w:after="0" w:line="240" w:lineRule="auto"/>
        <w:jc w:val="both"/>
        <w:rPr>
          <w:rFonts w:ascii="Arial" w:eastAsia="Arial" w:hAnsi="Arial" w:cs="Arial"/>
          <w:color w:val="000000" w:themeColor="text1"/>
          <w:sz w:val="20"/>
          <w:szCs w:val="20"/>
          <w:lang w:val="es-MX"/>
        </w:rPr>
      </w:pPr>
    </w:p>
    <w:p w14:paraId="7832E57F" w14:textId="5F79260F" w:rsidR="00C54D38" w:rsidRPr="00187C71" w:rsidRDefault="00885DE2" w:rsidP="00C54D38">
      <w:pPr>
        <w:tabs>
          <w:tab w:val="left" w:pos="8647"/>
          <w:tab w:val="left" w:pos="8931"/>
        </w:tabs>
        <w:spacing w:after="0" w:line="240" w:lineRule="auto"/>
        <w:ind w:right="49"/>
        <w:jc w:val="both"/>
        <w:rPr>
          <w:rFonts w:ascii="Arial" w:eastAsia="Arial" w:hAnsi="Arial" w:cs="Arial"/>
          <w:b/>
          <w:bCs/>
          <w:sz w:val="20"/>
          <w:szCs w:val="20"/>
          <w:u w:val="single"/>
        </w:rPr>
      </w:pPr>
      <w:r w:rsidRPr="00187C71">
        <w:rPr>
          <w:rFonts w:ascii="Arial" w:eastAsia="Arial" w:hAnsi="Arial" w:cs="Arial"/>
          <w:b/>
          <w:bCs/>
          <w:sz w:val="20"/>
          <w:szCs w:val="20"/>
          <w:u w:val="single"/>
        </w:rPr>
        <w:t>Oferta Económica</w:t>
      </w:r>
    </w:p>
    <w:p w14:paraId="539B3D76" w14:textId="77777777" w:rsidR="00C54D38" w:rsidRDefault="00C54D38" w:rsidP="00C54D38">
      <w:pPr>
        <w:tabs>
          <w:tab w:val="left" w:pos="8647"/>
          <w:tab w:val="left" w:pos="8931"/>
        </w:tabs>
        <w:spacing w:after="0" w:line="240" w:lineRule="auto"/>
        <w:ind w:right="49"/>
        <w:jc w:val="both"/>
        <w:rPr>
          <w:rFonts w:ascii="Arial" w:eastAsia="Arial" w:hAnsi="Arial" w:cs="Arial"/>
          <w:sz w:val="20"/>
          <w:szCs w:val="20"/>
          <w:u w:val="single"/>
        </w:rPr>
      </w:pPr>
    </w:p>
    <w:p w14:paraId="0591A951" w14:textId="77777777" w:rsidR="00C54D38" w:rsidRDefault="00C54D38" w:rsidP="00C54D38">
      <w:pPr>
        <w:spacing w:after="0" w:line="240" w:lineRule="auto"/>
        <w:jc w:val="both"/>
        <w:rPr>
          <w:rFonts w:ascii="Arial" w:eastAsia="Arial" w:hAnsi="Arial" w:cs="Arial"/>
          <w:color w:val="000000" w:themeColor="text1"/>
          <w:sz w:val="20"/>
          <w:szCs w:val="20"/>
          <w:lang w:val="es-MX"/>
        </w:rPr>
      </w:pPr>
      <w:r w:rsidRPr="13A54A35">
        <w:rPr>
          <w:rFonts w:ascii="Arial" w:eastAsia="Arial" w:hAnsi="Arial" w:cs="Arial"/>
          <w:color w:val="000000" w:themeColor="text1"/>
          <w:sz w:val="20"/>
          <w:szCs w:val="20"/>
          <w:lang w:val="es-MX"/>
        </w:rPr>
        <w:t>Para calificar este factor se tendrá en cuenta el valor total indicado en la propuesta económica o el obtenido de la corrección aritmética.</w:t>
      </w:r>
    </w:p>
    <w:p w14:paraId="40194CE9" w14:textId="77777777" w:rsidR="00C54D38" w:rsidRDefault="00C54D38" w:rsidP="00C54D38">
      <w:pPr>
        <w:spacing w:after="0" w:line="240" w:lineRule="auto"/>
        <w:jc w:val="both"/>
        <w:rPr>
          <w:rFonts w:ascii="Arial" w:eastAsia="Arial" w:hAnsi="Arial" w:cs="Arial"/>
          <w:color w:val="000000" w:themeColor="text1"/>
          <w:sz w:val="20"/>
          <w:szCs w:val="20"/>
          <w:lang w:val="es-MX"/>
        </w:rPr>
      </w:pPr>
    </w:p>
    <w:p w14:paraId="25A8613C" w14:textId="77777777" w:rsidR="00C54D38" w:rsidRDefault="00C54D38" w:rsidP="00C54D38">
      <w:pPr>
        <w:spacing w:after="0" w:line="240" w:lineRule="auto"/>
        <w:jc w:val="both"/>
        <w:rPr>
          <w:rFonts w:ascii="Arial" w:eastAsia="Arial" w:hAnsi="Arial" w:cs="Arial"/>
          <w:color w:val="000000" w:themeColor="text1"/>
          <w:sz w:val="20"/>
          <w:szCs w:val="20"/>
          <w:lang w:val="es-MX"/>
        </w:rPr>
      </w:pPr>
      <w:r w:rsidRPr="13A54A35">
        <w:rPr>
          <w:rFonts w:ascii="Arial" w:eastAsia="Arial" w:hAnsi="Arial" w:cs="Arial"/>
          <w:color w:val="000000" w:themeColor="text1"/>
          <w:sz w:val="20"/>
          <w:szCs w:val="20"/>
          <w:lang w:val="es-MX"/>
        </w:rPr>
        <w:t xml:space="preserve">El valor de la propuesta económica debe presentarse en pesos colombianos y contemplar todos los costos directos e indirectos para la completa y adecuada ejecución </w:t>
      </w:r>
      <w:r>
        <w:rPr>
          <w:rFonts w:ascii="Arial" w:eastAsia="Arial" w:hAnsi="Arial" w:cs="Arial"/>
          <w:color w:val="000000" w:themeColor="text1"/>
          <w:sz w:val="20"/>
          <w:szCs w:val="20"/>
          <w:lang w:val="es-MX"/>
        </w:rPr>
        <w:t>de las actividades</w:t>
      </w:r>
      <w:r w:rsidRPr="13A54A35">
        <w:rPr>
          <w:rFonts w:ascii="Arial" w:eastAsia="Arial" w:hAnsi="Arial" w:cs="Arial"/>
          <w:color w:val="000000" w:themeColor="text1"/>
          <w:sz w:val="20"/>
          <w:szCs w:val="20"/>
          <w:lang w:val="es-MX"/>
        </w:rPr>
        <w:t xml:space="preserve"> del presente proceso, los riesgos y la administración de estos.</w:t>
      </w:r>
    </w:p>
    <w:p w14:paraId="47A7056D" w14:textId="77777777" w:rsidR="00C54D38" w:rsidRDefault="00C54D38" w:rsidP="00C54D38">
      <w:pPr>
        <w:spacing w:after="0" w:line="240" w:lineRule="auto"/>
        <w:jc w:val="both"/>
        <w:rPr>
          <w:rFonts w:ascii="Arial" w:eastAsia="ZTR1C.tmp" w:hAnsi="Arial" w:cs="Arial"/>
          <w:sz w:val="20"/>
          <w:szCs w:val="20"/>
          <w:lang w:val="es-ES" w:eastAsia="es-ES"/>
        </w:rPr>
      </w:pPr>
    </w:p>
    <w:p w14:paraId="6D87FD23" w14:textId="4E3CCA21" w:rsidR="00C54D38" w:rsidRPr="00195BEA" w:rsidRDefault="00885DE2" w:rsidP="00C54D38">
      <w:pPr>
        <w:pStyle w:val="Ttulo3"/>
        <w:spacing w:before="0" w:line="240" w:lineRule="auto"/>
        <w:ind w:left="720" w:hanging="720"/>
        <w:jc w:val="both"/>
        <w:rPr>
          <w:rFonts w:eastAsia="Arial" w:cs="Arial"/>
          <w:caps/>
          <w:color w:val="000000" w:themeColor="text1"/>
          <w:szCs w:val="20"/>
          <w:u w:val="single"/>
          <w:lang w:val="es-MX"/>
        </w:rPr>
      </w:pPr>
      <w:r w:rsidRPr="00195BEA">
        <w:rPr>
          <w:rFonts w:eastAsia="Arial" w:cs="Arial"/>
          <w:color w:val="000000" w:themeColor="text1"/>
          <w:szCs w:val="20"/>
          <w:u w:val="single"/>
          <w:lang w:val="es-MX"/>
        </w:rPr>
        <w:t xml:space="preserve">Precio Artificialmente Bajo </w:t>
      </w:r>
    </w:p>
    <w:p w14:paraId="1507200D" w14:textId="77777777" w:rsidR="00C54D38" w:rsidRDefault="00C54D38" w:rsidP="00C54D38">
      <w:pPr>
        <w:spacing w:after="0" w:line="240" w:lineRule="auto"/>
        <w:jc w:val="both"/>
        <w:rPr>
          <w:rFonts w:ascii="Arial" w:eastAsia="Arial" w:hAnsi="Arial" w:cs="Arial"/>
          <w:color w:val="000000" w:themeColor="text1"/>
          <w:sz w:val="20"/>
          <w:szCs w:val="20"/>
          <w:lang w:val="es-MX"/>
        </w:rPr>
      </w:pPr>
    </w:p>
    <w:p w14:paraId="4D6561C6" w14:textId="77777777" w:rsidR="00C54D38" w:rsidRPr="0078298D" w:rsidRDefault="00C54D38" w:rsidP="00C54D38">
      <w:pPr>
        <w:spacing w:after="0" w:line="240" w:lineRule="auto"/>
        <w:jc w:val="both"/>
        <w:rPr>
          <w:rFonts w:ascii="Arial" w:eastAsia="Arial" w:hAnsi="Arial" w:cs="Arial"/>
          <w:color w:val="000000" w:themeColor="text1"/>
          <w:sz w:val="20"/>
          <w:szCs w:val="20"/>
          <w:lang w:val="es-MX"/>
        </w:rPr>
      </w:pPr>
      <w:r w:rsidRPr="13A54A35">
        <w:rPr>
          <w:rFonts w:ascii="Arial" w:eastAsia="Arial" w:hAnsi="Arial" w:cs="Arial"/>
          <w:color w:val="000000" w:themeColor="text1"/>
          <w:sz w:val="20"/>
          <w:szCs w:val="20"/>
          <w:lang w:val="es-MX"/>
        </w:rPr>
        <w:t xml:space="preserve">En el evento en el que el precio de una oferta, al momento de su evaluación, no parezca suficiente para garantizar una correcta ejecución del </w:t>
      </w:r>
      <w:r>
        <w:rPr>
          <w:rFonts w:ascii="Arial" w:eastAsia="Arial" w:hAnsi="Arial" w:cs="Arial"/>
          <w:color w:val="000000" w:themeColor="text1"/>
          <w:sz w:val="20"/>
          <w:szCs w:val="20"/>
          <w:lang w:val="es-MX"/>
        </w:rPr>
        <w:t>Co</w:t>
      </w:r>
      <w:r w:rsidRPr="13A54A35">
        <w:rPr>
          <w:rFonts w:ascii="Arial" w:eastAsia="Arial" w:hAnsi="Arial" w:cs="Arial"/>
          <w:color w:val="000000" w:themeColor="text1"/>
          <w:sz w:val="20"/>
          <w:szCs w:val="20"/>
          <w:lang w:val="es-MX"/>
        </w:rPr>
        <w:t xml:space="preserve">ntrato, de acuerdo con la información recogida durante la etapa de planeación y particularmente durante el estudio del sector, la </w:t>
      </w:r>
      <w:r>
        <w:rPr>
          <w:rFonts w:ascii="Arial" w:eastAsia="Arial" w:hAnsi="Arial" w:cs="Arial"/>
          <w:color w:val="000000" w:themeColor="text1"/>
          <w:sz w:val="20"/>
          <w:szCs w:val="20"/>
          <w:lang w:val="es-MX"/>
        </w:rPr>
        <w:t>E</w:t>
      </w:r>
      <w:r w:rsidRPr="13A54A35">
        <w:rPr>
          <w:rFonts w:ascii="Arial" w:eastAsia="Arial" w:hAnsi="Arial" w:cs="Arial"/>
          <w:color w:val="000000" w:themeColor="text1"/>
          <w:sz w:val="20"/>
          <w:szCs w:val="20"/>
          <w:lang w:val="es-MX"/>
        </w:rPr>
        <w:t>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4564B49B" w14:textId="77777777" w:rsidR="00C54D38" w:rsidRDefault="00C54D38" w:rsidP="00C54D38">
      <w:pPr>
        <w:spacing w:after="0" w:line="240" w:lineRule="auto"/>
        <w:jc w:val="both"/>
        <w:rPr>
          <w:rFonts w:ascii="Arial" w:eastAsia="ZTR1C.tmp" w:hAnsi="Arial" w:cs="Arial"/>
          <w:b/>
          <w:sz w:val="20"/>
          <w:szCs w:val="20"/>
          <w:lang w:val="es-MX" w:eastAsia="es-ES"/>
        </w:rPr>
      </w:pPr>
    </w:p>
    <w:p w14:paraId="0159E16D" w14:textId="77777777" w:rsidR="00897074" w:rsidRPr="00C54D38" w:rsidRDefault="00897074" w:rsidP="004E4190">
      <w:pPr>
        <w:spacing w:after="0" w:line="240" w:lineRule="auto"/>
        <w:jc w:val="both"/>
        <w:rPr>
          <w:rFonts w:ascii="Arial" w:eastAsia="ZTR1C.tmp" w:hAnsi="Arial" w:cs="Arial"/>
          <w:sz w:val="20"/>
          <w:szCs w:val="20"/>
          <w:lang w:val="es-MX" w:eastAsia="es-ES"/>
        </w:rPr>
      </w:pPr>
    </w:p>
    <w:p w14:paraId="5DDEFA06" w14:textId="7A9AF038" w:rsidR="007B7F40" w:rsidRPr="000C3CBC" w:rsidRDefault="00CF1E1B" w:rsidP="000C3CBC">
      <w:pPr>
        <w:pStyle w:val="Prrafodelista"/>
        <w:numPr>
          <w:ilvl w:val="3"/>
          <w:numId w:val="36"/>
        </w:numPr>
        <w:spacing w:after="0" w:line="240" w:lineRule="auto"/>
        <w:jc w:val="both"/>
        <w:rPr>
          <w:rFonts w:ascii="Arial" w:eastAsia="ZTR1C.tmp" w:hAnsi="Arial" w:cs="Arial"/>
          <w:b/>
          <w:sz w:val="20"/>
          <w:szCs w:val="20"/>
          <w:lang w:val="es-ES" w:eastAsia="es-ES"/>
        </w:rPr>
      </w:pPr>
      <w:r w:rsidRPr="000C3CBC">
        <w:rPr>
          <w:rFonts w:ascii="Arial" w:eastAsia="ZTR1C.tmp" w:hAnsi="Arial" w:cs="Arial"/>
          <w:b/>
          <w:sz w:val="20"/>
          <w:szCs w:val="20"/>
          <w:lang w:val="es-ES" w:eastAsia="es-ES"/>
        </w:rPr>
        <w:t>E</w:t>
      </w:r>
      <w:r w:rsidR="007B7F40" w:rsidRPr="000C3CBC">
        <w:rPr>
          <w:rFonts w:ascii="Arial" w:eastAsia="ZTR1C.tmp" w:hAnsi="Arial" w:cs="Arial"/>
          <w:b/>
          <w:sz w:val="20"/>
          <w:szCs w:val="20"/>
          <w:lang w:val="es-ES" w:eastAsia="es-ES"/>
        </w:rPr>
        <w:t>valuación de la Propuesta Económica.</w:t>
      </w:r>
    </w:p>
    <w:p w14:paraId="4E2A9B76" w14:textId="77777777" w:rsidR="007B7F40" w:rsidRDefault="007B7F40" w:rsidP="007B7F40">
      <w:pPr>
        <w:adjustRightInd w:val="0"/>
        <w:spacing w:after="0" w:line="240" w:lineRule="auto"/>
        <w:jc w:val="both"/>
        <w:rPr>
          <w:rFonts w:ascii="Arial" w:eastAsia="Calibri" w:hAnsi="Arial" w:cs="Arial"/>
          <w:sz w:val="20"/>
          <w:szCs w:val="20"/>
        </w:rPr>
      </w:pPr>
    </w:p>
    <w:p w14:paraId="539ACB31" w14:textId="6C763F3B" w:rsidR="007B7F40" w:rsidRDefault="007B7F40" w:rsidP="007B7F40">
      <w:pPr>
        <w:spacing w:after="0" w:line="240" w:lineRule="auto"/>
        <w:jc w:val="both"/>
        <w:rPr>
          <w:rFonts w:ascii="Arial" w:hAnsi="Arial" w:cs="Arial"/>
          <w:sz w:val="20"/>
        </w:rPr>
      </w:pPr>
      <w:r w:rsidRPr="00CF3647">
        <w:rPr>
          <w:rFonts w:ascii="Arial" w:hAnsi="Arial" w:cs="Arial"/>
          <w:sz w:val="20"/>
          <w:lang w:val="es-MX"/>
        </w:rPr>
        <w:t xml:space="preserve">La evaluación y calificación de las ofertas económicas, se realizará mediante la siguiente metodología, asignando como calificación un máximo de </w:t>
      </w:r>
      <w:r>
        <w:rPr>
          <w:rFonts w:ascii="Arial" w:hAnsi="Arial" w:cs="Arial"/>
          <w:b/>
          <w:sz w:val="20"/>
          <w:lang w:val="es-MX"/>
        </w:rPr>
        <w:t xml:space="preserve">SETENTA </w:t>
      </w:r>
      <w:r w:rsidRPr="00CF3647">
        <w:rPr>
          <w:rFonts w:ascii="Arial" w:hAnsi="Arial" w:cs="Arial"/>
          <w:b/>
          <w:sz w:val="20"/>
        </w:rPr>
        <w:t>(</w:t>
      </w:r>
      <w:r>
        <w:rPr>
          <w:rFonts w:ascii="Arial" w:hAnsi="Arial" w:cs="Arial"/>
          <w:b/>
          <w:sz w:val="20"/>
        </w:rPr>
        <w:t>7</w:t>
      </w:r>
      <w:r w:rsidRPr="00CF3647">
        <w:rPr>
          <w:rFonts w:ascii="Arial" w:hAnsi="Arial" w:cs="Arial"/>
          <w:b/>
          <w:sz w:val="20"/>
        </w:rPr>
        <w:t>0) PUNTOS</w:t>
      </w:r>
      <w:r w:rsidRPr="00CF3647">
        <w:rPr>
          <w:rFonts w:ascii="Arial" w:hAnsi="Arial" w:cs="Arial"/>
          <w:sz w:val="20"/>
        </w:rPr>
        <w:t xml:space="preserve"> siguiendo el procedimiento y aplicando las fórmulas que se exponen a continuación:</w:t>
      </w:r>
    </w:p>
    <w:p w14:paraId="74720205" w14:textId="77777777" w:rsidR="007B7F40" w:rsidRDefault="007B7F40" w:rsidP="007B7F40">
      <w:pPr>
        <w:spacing w:after="0" w:line="240" w:lineRule="auto"/>
        <w:jc w:val="both"/>
        <w:rPr>
          <w:rFonts w:ascii="Arial" w:hAnsi="Arial" w:cs="Arial"/>
          <w:sz w:val="20"/>
        </w:rPr>
      </w:pPr>
    </w:p>
    <w:p w14:paraId="54C4773F" w14:textId="77777777" w:rsidR="007B7F40" w:rsidRPr="00E620D1" w:rsidRDefault="007B7F40" w:rsidP="00447FD5">
      <w:pPr>
        <w:pStyle w:val="Prrafodelista"/>
        <w:numPr>
          <w:ilvl w:val="0"/>
          <w:numId w:val="22"/>
        </w:numPr>
        <w:spacing w:after="0" w:line="240" w:lineRule="auto"/>
        <w:ind w:right="49"/>
        <w:jc w:val="both"/>
        <w:rPr>
          <w:rFonts w:ascii="Arial" w:hAnsi="Arial" w:cs="Arial"/>
          <w:sz w:val="20"/>
          <w:szCs w:val="20"/>
        </w:rPr>
      </w:pPr>
      <w:r w:rsidRPr="00E620D1">
        <w:rPr>
          <w:rFonts w:ascii="Arial" w:hAnsi="Arial" w:cs="Arial"/>
          <w:b/>
          <w:bCs/>
          <w:sz w:val="20"/>
          <w:szCs w:val="20"/>
        </w:rPr>
        <w:t>Una (1) sola propuesta habilitada:</w:t>
      </w:r>
      <w:r w:rsidRPr="00E620D1">
        <w:rPr>
          <w:rFonts w:ascii="Arial" w:hAnsi="Arial" w:cs="Arial"/>
          <w:sz w:val="20"/>
          <w:szCs w:val="20"/>
        </w:rPr>
        <w:t xml:space="preserve"> en el evento en que haya solamente una propuesta HABILITADA a partir de la aplicación de los criterios habilitantes, se verificará el cumplimiento de las condiciones establecidas en este documento y, si cumple con ellas, se le asignará el máximo puntaje estipulado.</w:t>
      </w:r>
    </w:p>
    <w:p w14:paraId="101F886D" w14:textId="77777777" w:rsidR="007B7F40" w:rsidRPr="009E6795" w:rsidRDefault="007B7F40" w:rsidP="007B7F40">
      <w:pPr>
        <w:spacing w:after="0" w:line="240" w:lineRule="auto"/>
        <w:ind w:right="176"/>
        <w:jc w:val="both"/>
        <w:rPr>
          <w:rFonts w:ascii="Arial" w:hAnsi="Arial" w:cs="Arial"/>
          <w:sz w:val="20"/>
          <w:szCs w:val="20"/>
        </w:rPr>
      </w:pPr>
    </w:p>
    <w:p w14:paraId="24C17D97" w14:textId="77777777" w:rsidR="007B7F40" w:rsidRPr="00A95A88" w:rsidRDefault="007B7F40" w:rsidP="00447FD5">
      <w:pPr>
        <w:pStyle w:val="Prrafodelista"/>
        <w:numPr>
          <w:ilvl w:val="0"/>
          <w:numId w:val="22"/>
        </w:numPr>
        <w:spacing w:after="0" w:line="240" w:lineRule="auto"/>
        <w:jc w:val="both"/>
        <w:rPr>
          <w:rFonts w:ascii="Arial" w:eastAsia="ZTR1C.tmp" w:hAnsi="Arial" w:cs="Arial"/>
          <w:sz w:val="20"/>
          <w:szCs w:val="20"/>
          <w:lang w:val="es-ES" w:eastAsia="es-ES"/>
        </w:rPr>
      </w:pPr>
      <w:r w:rsidRPr="00E620D1">
        <w:rPr>
          <w:rFonts w:ascii="Arial" w:hAnsi="Arial" w:cs="Arial"/>
          <w:b/>
          <w:bCs/>
          <w:sz w:val="20"/>
          <w:szCs w:val="20"/>
        </w:rPr>
        <w:t>Dos (2) o más Propuestas Habilitadas:</w:t>
      </w:r>
      <w:r w:rsidRPr="00E620D1">
        <w:rPr>
          <w:rFonts w:ascii="Arial" w:hAnsi="Arial" w:cs="Arial"/>
          <w:sz w:val="20"/>
          <w:szCs w:val="20"/>
        </w:rPr>
        <w:t xml:space="preserve"> </w:t>
      </w:r>
      <w:r w:rsidRPr="00167E9F">
        <w:rPr>
          <w:rFonts w:ascii="Arial" w:hAnsi="Arial" w:cs="Arial"/>
          <w:sz w:val="20"/>
          <w:szCs w:val="20"/>
        </w:rPr>
        <w:t xml:space="preserve">Para la determinación del método de evaluación de la Propuesta Económica se tomarán los primeros dos (2) dígitos decimales de la Tasa Representativa del Mercado (TRM) </w:t>
      </w:r>
      <w:r w:rsidRPr="009F1A4A">
        <w:rPr>
          <w:rFonts w:ascii="Arial" w:hAnsi="Arial" w:cs="Arial"/>
          <w:b/>
          <w:bCs/>
          <w:sz w:val="20"/>
          <w:szCs w:val="20"/>
          <w:u w:val="single"/>
        </w:rPr>
        <w:t>vigente para el segundo día hábil después del cierre del proceso</w:t>
      </w:r>
      <w:r w:rsidRPr="00174E38">
        <w:rPr>
          <w:rFonts w:ascii="Arial" w:hAnsi="Arial" w:cs="Arial"/>
          <w:sz w:val="20"/>
          <w:szCs w:val="20"/>
        </w:rPr>
        <w:t>. Esto es, la que la Superintendencia publique en horas de la tarde del día hábil siguiente a la fecha efectiva de cierre del proceso. Por ejemplo, si el cierre del proceso se realiza el 10 de febrero, la TRM que se usará para determinar el método de evaluación será la del 12 de febrero, que se publica en la tarde del 11 de febrero</w:t>
      </w:r>
      <w:r>
        <w:rPr>
          <w:rFonts w:ascii="Arial" w:hAnsi="Arial" w:cs="Arial"/>
          <w:sz w:val="20"/>
          <w:szCs w:val="20"/>
        </w:rPr>
        <w:t>.</w:t>
      </w:r>
    </w:p>
    <w:p w14:paraId="2DFBC1FA" w14:textId="77777777" w:rsidR="007B7F40" w:rsidRDefault="007B7F40" w:rsidP="007B7F40">
      <w:pPr>
        <w:spacing w:after="0" w:line="240" w:lineRule="auto"/>
        <w:jc w:val="both"/>
        <w:rPr>
          <w:rFonts w:ascii="Arial" w:hAnsi="Arial" w:cs="Arial"/>
          <w:sz w:val="20"/>
        </w:rPr>
      </w:pPr>
    </w:p>
    <w:p w14:paraId="2E4D6F89" w14:textId="77777777" w:rsidR="007B7F40" w:rsidRDefault="007B7F40" w:rsidP="007B7F40">
      <w:pPr>
        <w:spacing w:after="0" w:line="240" w:lineRule="auto"/>
        <w:contextualSpacing/>
        <w:jc w:val="both"/>
        <w:rPr>
          <w:rFonts w:ascii="Arial" w:eastAsia="ZTR1C.tmp" w:hAnsi="Arial" w:cs="Arial"/>
          <w:sz w:val="20"/>
          <w:szCs w:val="20"/>
          <w:lang w:val="es-ES" w:eastAsia="es-ES"/>
        </w:rPr>
      </w:pPr>
      <w:r w:rsidRPr="13A54A35">
        <w:rPr>
          <w:rFonts w:ascii="Arial" w:eastAsia="ZTR1C.tmp" w:hAnsi="Arial" w:cs="Arial"/>
          <w:sz w:val="20"/>
          <w:szCs w:val="20"/>
          <w:lang w:val="es-ES" w:eastAsia="es-ES"/>
        </w:rPr>
        <w:t>El método será escogido de acuerdo con los rangos establecidos en la tabla que se presenta a continuación:</w:t>
      </w:r>
    </w:p>
    <w:p w14:paraId="26B08B5B" w14:textId="77777777" w:rsidR="007B7F40" w:rsidRDefault="007B7F40" w:rsidP="00A64006">
      <w:pPr>
        <w:spacing w:after="0" w:line="240" w:lineRule="auto"/>
        <w:jc w:val="both"/>
        <w:rPr>
          <w:rFonts w:ascii="Arial" w:eastAsia="ZTR1C.tmp" w:hAnsi="Arial" w:cs="Arial"/>
          <w:b/>
          <w:sz w:val="20"/>
          <w:szCs w:val="20"/>
          <w:lang w:val="es-ES" w:eastAsia="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4"/>
        <w:gridCol w:w="1461"/>
        <w:gridCol w:w="4013"/>
      </w:tblGrid>
      <w:tr w:rsidR="003C5FBE" w:rsidRPr="00CF3647" w14:paraId="4DC79427" w14:textId="77777777" w:rsidTr="00201050">
        <w:trPr>
          <w:trHeight w:val="141"/>
          <w:tblHeader/>
          <w:jc w:val="center"/>
        </w:trPr>
        <w:tc>
          <w:tcPr>
            <w:tcW w:w="3354" w:type="dxa"/>
            <w:shd w:val="clear" w:color="auto" w:fill="BFBFBF" w:themeFill="background1" w:themeFillShade="BF"/>
            <w:vAlign w:val="center"/>
          </w:tcPr>
          <w:p w14:paraId="3F1F83D3" w14:textId="77777777" w:rsidR="003C5FBE" w:rsidRPr="00CF3647" w:rsidRDefault="003C5FBE" w:rsidP="00201050">
            <w:pPr>
              <w:tabs>
                <w:tab w:val="left" w:pos="8647"/>
              </w:tabs>
              <w:spacing w:after="0" w:line="240" w:lineRule="auto"/>
              <w:jc w:val="center"/>
              <w:rPr>
                <w:rFonts w:ascii="Arial" w:eastAsia="Calibri" w:hAnsi="Arial" w:cs="Arial"/>
                <w:b/>
                <w:sz w:val="20"/>
                <w:szCs w:val="20"/>
                <w:lang w:eastAsia="es-ES"/>
              </w:rPr>
            </w:pPr>
            <w:r w:rsidRPr="00CF3647">
              <w:rPr>
                <w:rFonts w:ascii="Arial" w:eastAsia="Calibri" w:hAnsi="Arial" w:cs="Arial"/>
                <w:b/>
                <w:sz w:val="20"/>
                <w:szCs w:val="20"/>
                <w:lang w:eastAsia="es-ES"/>
              </w:rPr>
              <w:lastRenderedPageBreak/>
              <w:t>RANGO PRIMEROS DOS DÍGITOS DECIMALES DE LA TRM (INCLUSIVE)</w:t>
            </w:r>
          </w:p>
        </w:tc>
        <w:tc>
          <w:tcPr>
            <w:tcW w:w="1461" w:type="dxa"/>
            <w:shd w:val="clear" w:color="auto" w:fill="BFBFBF" w:themeFill="background1" w:themeFillShade="BF"/>
            <w:vAlign w:val="center"/>
          </w:tcPr>
          <w:p w14:paraId="3710F8A4" w14:textId="77777777" w:rsidR="003C5FBE" w:rsidRPr="00CF3647" w:rsidRDefault="003C5FBE" w:rsidP="00201050">
            <w:pPr>
              <w:tabs>
                <w:tab w:val="left" w:pos="8647"/>
              </w:tabs>
              <w:spacing w:after="0" w:line="240" w:lineRule="auto"/>
              <w:jc w:val="center"/>
              <w:rPr>
                <w:rFonts w:ascii="Arial" w:eastAsia="Calibri" w:hAnsi="Arial" w:cs="Arial"/>
                <w:b/>
                <w:sz w:val="20"/>
                <w:szCs w:val="20"/>
                <w:lang w:eastAsia="es-ES"/>
              </w:rPr>
            </w:pPr>
            <w:r w:rsidRPr="00CF3647">
              <w:rPr>
                <w:rFonts w:ascii="Arial" w:eastAsia="Calibri" w:hAnsi="Arial" w:cs="Arial"/>
                <w:b/>
                <w:sz w:val="20"/>
                <w:szCs w:val="20"/>
                <w:lang w:eastAsia="es-ES"/>
              </w:rPr>
              <w:t>MÉTODO NÚMERO</w:t>
            </w:r>
          </w:p>
        </w:tc>
        <w:tc>
          <w:tcPr>
            <w:tcW w:w="4013" w:type="dxa"/>
            <w:shd w:val="clear" w:color="auto" w:fill="BFBFBF" w:themeFill="background1" w:themeFillShade="BF"/>
            <w:vAlign w:val="center"/>
          </w:tcPr>
          <w:p w14:paraId="211F6DE4" w14:textId="77777777" w:rsidR="003C5FBE" w:rsidRPr="00CF3647" w:rsidRDefault="003C5FBE" w:rsidP="00201050">
            <w:pPr>
              <w:tabs>
                <w:tab w:val="left" w:pos="8647"/>
              </w:tabs>
              <w:spacing w:after="0" w:line="240" w:lineRule="auto"/>
              <w:jc w:val="center"/>
              <w:rPr>
                <w:rFonts w:ascii="Arial" w:eastAsia="Calibri" w:hAnsi="Arial" w:cs="Arial"/>
                <w:b/>
                <w:sz w:val="20"/>
                <w:szCs w:val="20"/>
                <w:lang w:eastAsia="es-ES"/>
              </w:rPr>
            </w:pPr>
            <w:r w:rsidRPr="00CF3647">
              <w:rPr>
                <w:rFonts w:ascii="Arial" w:eastAsia="Calibri" w:hAnsi="Arial" w:cs="Arial"/>
                <w:b/>
                <w:sz w:val="20"/>
                <w:szCs w:val="20"/>
                <w:lang w:eastAsia="es-ES"/>
              </w:rPr>
              <w:t>MÉTODO</w:t>
            </w:r>
          </w:p>
        </w:tc>
      </w:tr>
      <w:tr w:rsidR="003C5FBE" w:rsidRPr="00CF3647" w14:paraId="39D6BC2F" w14:textId="77777777" w:rsidTr="00201050">
        <w:trPr>
          <w:trHeight w:val="105"/>
          <w:jc w:val="center"/>
        </w:trPr>
        <w:tc>
          <w:tcPr>
            <w:tcW w:w="3354" w:type="dxa"/>
            <w:vAlign w:val="center"/>
          </w:tcPr>
          <w:p w14:paraId="7C8B6B37" w14:textId="77777777" w:rsidR="003C5FBE" w:rsidRPr="00CF3647" w:rsidRDefault="003C5FBE" w:rsidP="00201050">
            <w:pPr>
              <w:tabs>
                <w:tab w:val="left" w:pos="8647"/>
              </w:tabs>
              <w:spacing w:after="0" w:line="240" w:lineRule="auto"/>
              <w:jc w:val="center"/>
              <w:rPr>
                <w:rFonts w:ascii="Arial" w:eastAsia="Calibri" w:hAnsi="Arial" w:cs="Arial"/>
                <w:sz w:val="20"/>
                <w:szCs w:val="20"/>
                <w:lang w:eastAsia="es-ES"/>
              </w:rPr>
            </w:pPr>
            <w:r w:rsidRPr="00CF3647">
              <w:rPr>
                <w:rFonts w:ascii="Arial" w:eastAsia="Calibri" w:hAnsi="Arial" w:cs="Arial"/>
                <w:sz w:val="20"/>
                <w:szCs w:val="20"/>
                <w:lang w:eastAsia="es-ES"/>
              </w:rPr>
              <w:t>De 00 a 33</w:t>
            </w:r>
          </w:p>
        </w:tc>
        <w:tc>
          <w:tcPr>
            <w:tcW w:w="1461" w:type="dxa"/>
            <w:vAlign w:val="center"/>
          </w:tcPr>
          <w:p w14:paraId="0B9D0F06" w14:textId="77777777" w:rsidR="003C5FBE" w:rsidRPr="00CF3647" w:rsidRDefault="003C5FBE" w:rsidP="00201050">
            <w:pPr>
              <w:tabs>
                <w:tab w:val="left" w:pos="8647"/>
              </w:tabs>
              <w:spacing w:after="0" w:line="240" w:lineRule="auto"/>
              <w:jc w:val="center"/>
              <w:rPr>
                <w:rFonts w:ascii="Arial" w:eastAsia="Calibri" w:hAnsi="Arial" w:cs="Arial"/>
                <w:sz w:val="20"/>
                <w:szCs w:val="20"/>
                <w:lang w:eastAsia="es-ES"/>
              </w:rPr>
            </w:pPr>
            <w:r w:rsidRPr="00CF3647">
              <w:rPr>
                <w:rFonts w:ascii="Arial" w:eastAsia="Calibri" w:hAnsi="Arial" w:cs="Arial"/>
                <w:sz w:val="20"/>
                <w:szCs w:val="20"/>
                <w:lang w:eastAsia="es-ES"/>
              </w:rPr>
              <w:t>1</w:t>
            </w:r>
          </w:p>
        </w:tc>
        <w:tc>
          <w:tcPr>
            <w:tcW w:w="4013" w:type="dxa"/>
            <w:vAlign w:val="center"/>
          </w:tcPr>
          <w:p w14:paraId="23561E57" w14:textId="77777777" w:rsidR="003C5FBE" w:rsidRPr="00CF3647" w:rsidRDefault="003C5FBE" w:rsidP="00201050">
            <w:pPr>
              <w:tabs>
                <w:tab w:val="left" w:pos="8647"/>
              </w:tabs>
              <w:spacing w:after="0" w:line="240" w:lineRule="auto"/>
              <w:jc w:val="both"/>
              <w:rPr>
                <w:rFonts w:ascii="Arial" w:eastAsia="Calibri" w:hAnsi="Arial" w:cs="Arial"/>
                <w:sz w:val="20"/>
                <w:szCs w:val="20"/>
                <w:lang w:eastAsia="es-ES"/>
              </w:rPr>
            </w:pPr>
            <w:r w:rsidRPr="00CF3647">
              <w:rPr>
                <w:rFonts w:ascii="Arial" w:eastAsia="Calibri" w:hAnsi="Arial" w:cs="Arial"/>
                <w:sz w:val="20"/>
                <w:szCs w:val="20"/>
                <w:lang w:eastAsia="es-ES"/>
              </w:rPr>
              <w:t>Media aritmética</w:t>
            </w:r>
          </w:p>
        </w:tc>
      </w:tr>
      <w:tr w:rsidR="003C5FBE" w:rsidRPr="00CF3647" w14:paraId="45C6BA75" w14:textId="77777777" w:rsidTr="00201050">
        <w:trPr>
          <w:trHeight w:val="243"/>
          <w:jc w:val="center"/>
        </w:trPr>
        <w:tc>
          <w:tcPr>
            <w:tcW w:w="3354" w:type="dxa"/>
            <w:vAlign w:val="center"/>
          </w:tcPr>
          <w:p w14:paraId="7DFE22F9" w14:textId="77777777" w:rsidR="003C5FBE" w:rsidRPr="00CF3647" w:rsidRDefault="003C5FBE" w:rsidP="00201050">
            <w:pPr>
              <w:tabs>
                <w:tab w:val="left" w:pos="8647"/>
              </w:tabs>
              <w:spacing w:after="0" w:line="240" w:lineRule="auto"/>
              <w:jc w:val="center"/>
              <w:rPr>
                <w:rFonts w:ascii="Arial" w:eastAsia="Calibri" w:hAnsi="Arial" w:cs="Arial"/>
                <w:sz w:val="20"/>
                <w:szCs w:val="20"/>
                <w:lang w:eastAsia="es-ES"/>
              </w:rPr>
            </w:pPr>
            <w:r w:rsidRPr="00CF3647">
              <w:rPr>
                <w:rFonts w:ascii="Arial" w:eastAsia="Calibri" w:hAnsi="Arial" w:cs="Arial"/>
                <w:sz w:val="20"/>
                <w:szCs w:val="20"/>
                <w:lang w:eastAsia="es-ES"/>
              </w:rPr>
              <w:t>De 34 a 66</w:t>
            </w:r>
          </w:p>
        </w:tc>
        <w:tc>
          <w:tcPr>
            <w:tcW w:w="1461" w:type="dxa"/>
            <w:vAlign w:val="center"/>
          </w:tcPr>
          <w:p w14:paraId="1990AABD" w14:textId="77777777" w:rsidR="003C5FBE" w:rsidRPr="00CF3647" w:rsidRDefault="003C5FBE" w:rsidP="00201050">
            <w:pPr>
              <w:tabs>
                <w:tab w:val="left" w:pos="8647"/>
              </w:tabs>
              <w:spacing w:after="0" w:line="240" w:lineRule="auto"/>
              <w:jc w:val="center"/>
              <w:rPr>
                <w:rFonts w:ascii="Arial" w:eastAsia="Calibri" w:hAnsi="Arial" w:cs="Arial"/>
                <w:sz w:val="20"/>
                <w:szCs w:val="20"/>
                <w:lang w:eastAsia="es-ES"/>
              </w:rPr>
            </w:pPr>
            <w:r w:rsidRPr="00CF3647">
              <w:rPr>
                <w:rFonts w:ascii="Arial" w:eastAsia="Calibri" w:hAnsi="Arial" w:cs="Arial"/>
                <w:sz w:val="20"/>
                <w:szCs w:val="20"/>
                <w:lang w:eastAsia="es-ES"/>
              </w:rPr>
              <w:t>2</w:t>
            </w:r>
          </w:p>
        </w:tc>
        <w:tc>
          <w:tcPr>
            <w:tcW w:w="4013" w:type="dxa"/>
            <w:vAlign w:val="center"/>
          </w:tcPr>
          <w:p w14:paraId="5DF2C6EF" w14:textId="77777777" w:rsidR="003C5FBE" w:rsidRPr="00CF3647" w:rsidRDefault="003C5FBE" w:rsidP="00201050">
            <w:pPr>
              <w:tabs>
                <w:tab w:val="left" w:pos="8647"/>
              </w:tabs>
              <w:spacing w:after="0" w:line="240" w:lineRule="auto"/>
              <w:jc w:val="both"/>
              <w:rPr>
                <w:rFonts w:ascii="Arial" w:eastAsia="Calibri" w:hAnsi="Arial" w:cs="Arial"/>
                <w:sz w:val="20"/>
                <w:szCs w:val="20"/>
                <w:lang w:eastAsia="es-ES"/>
              </w:rPr>
            </w:pPr>
            <w:r w:rsidRPr="00CF3647">
              <w:rPr>
                <w:rFonts w:ascii="Arial" w:eastAsia="Calibri" w:hAnsi="Arial" w:cs="Arial"/>
                <w:sz w:val="20"/>
                <w:szCs w:val="20"/>
                <w:lang w:eastAsia="es-ES"/>
              </w:rPr>
              <w:t>Media aritmética alta</w:t>
            </w:r>
          </w:p>
        </w:tc>
      </w:tr>
      <w:tr w:rsidR="003C5FBE" w:rsidRPr="00CF3647" w14:paraId="067EC2E8" w14:textId="77777777" w:rsidTr="00201050">
        <w:trPr>
          <w:trHeight w:val="263"/>
          <w:jc w:val="center"/>
        </w:trPr>
        <w:tc>
          <w:tcPr>
            <w:tcW w:w="3354" w:type="dxa"/>
            <w:vAlign w:val="center"/>
          </w:tcPr>
          <w:p w14:paraId="73EBE91A" w14:textId="77777777" w:rsidR="003C5FBE" w:rsidRPr="00CF3647" w:rsidRDefault="003C5FBE" w:rsidP="00201050">
            <w:pPr>
              <w:tabs>
                <w:tab w:val="left" w:pos="8647"/>
              </w:tabs>
              <w:spacing w:after="0" w:line="240" w:lineRule="auto"/>
              <w:jc w:val="center"/>
              <w:rPr>
                <w:rFonts w:ascii="Arial" w:eastAsia="Calibri" w:hAnsi="Arial" w:cs="Arial"/>
                <w:sz w:val="20"/>
                <w:szCs w:val="20"/>
                <w:lang w:eastAsia="es-ES"/>
              </w:rPr>
            </w:pPr>
            <w:r w:rsidRPr="00CF3647">
              <w:rPr>
                <w:rFonts w:ascii="Arial" w:eastAsia="Calibri" w:hAnsi="Arial" w:cs="Arial"/>
                <w:sz w:val="20"/>
                <w:szCs w:val="20"/>
                <w:lang w:eastAsia="es-ES"/>
              </w:rPr>
              <w:t>De 67 a 99</w:t>
            </w:r>
          </w:p>
        </w:tc>
        <w:tc>
          <w:tcPr>
            <w:tcW w:w="1461" w:type="dxa"/>
            <w:vAlign w:val="center"/>
          </w:tcPr>
          <w:p w14:paraId="3C5A790A" w14:textId="77777777" w:rsidR="003C5FBE" w:rsidRPr="00CF3647" w:rsidRDefault="003C5FBE" w:rsidP="00201050">
            <w:pPr>
              <w:tabs>
                <w:tab w:val="left" w:pos="8647"/>
              </w:tabs>
              <w:spacing w:after="0" w:line="240" w:lineRule="auto"/>
              <w:jc w:val="center"/>
              <w:rPr>
                <w:rFonts w:ascii="Arial" w:eastAsia="Calibri" w:hAnsi="Arial" w:cs="Arial"/>
                <w:sz w:val="20"/>
                <w:szCs w:val="20"/>
                <w:lang w:eastAsia="es-ES"/>
              </w:rPr>
            </w:pPr>
            <w:r w:rsidRPr="00CF3647">
              <w:rPr>
                <w:rFonts w:ascii="Arial" w:eastAsia="Calibri" w:hAnsi="Arial" w:cs="Arial"/>
                <w:sz w:val="20"/>
                <w:szCs w:val="20"/>
                <w:lang w:eastAsia="es-ES"/>
              </w:rPr>
              <w:t>3</w:t>
            </w:r>
          </w:p>
        </w:tc>
        <w:tc>
          <w:tcPr>
            <w:tcW w:w="4013" w:type="dxa"/>
            <w:vAlign w:val="center"/>
          </w:tcPr>
          <w:p w14:paraId="75E2525D" w14:textId="77777777" w:rsidR="003C5FBE" w:rsidRPr="00CF3647" w:rsidRDefault="003C5FBE" w:rsidP="00201050">
            <w:pPr>
              <w:tabs>
                <w:tab w:val="left" w:pos="8647"/>
              </w:tabs>
              <w:spacing w:after="0" w:line="240" w:lineRule="auto"/>
              <w:jc w:val="both"/>
              <w:rPr>
                <w:rFonts w:ascii="Arial" w:eastAsia="Calibri" w:hAnsi="Arial" w:cs="Arial"/>
                <w:sz w:val="20"/>
                <w:szCs w:val="20"/>
                <w:lang w:eastAsia="es-ES"/>
              </w:rPr>
            </w:pPr>
            <w:r w:rsidRPr="00CF3647">
              <w:rPr>
                <w:rFonts w:ascii="Arial" w:eastAsia="Calibri" w:hAnsi="Arial" w:cs="Arial"/>
                <w:sz w:val="20"/>
                <w:szCs w:val="20"/>
                <w:lang w:eastAsia="es-ES"/>
              </w:rPr>
              <w:t xml:space="preserve">Media geométrica con presupuesto oficial </w:t>
            </w:r>
          </w:p>
        </w:tc>
      </w:tr>
    </w:tbl>
    <w:p w14:paraId="48080158" w14:textId="77777777" w:rsidR="003C5FBE" w:rsidRPr="00CF3647" w:rsidRDefault="003C5FBE" w:rsidP="003C5FBE">
      <w:pPr>
        <w:tabs>
          <w:tab w:val="left" w:pos="8647"/>
        </w:tabs>
        <w:spacing w:after="0" w:line="240" w:lineRule="auto"/>
        <w:ind w:right="49"/>
        <w:jc w:val="both"/>
        <w:rPr>
          <w:rFonts w:ascii="Arial" w:eastAsia="Calibri" w:hAnsi="Arial" w:cs="Arial"/>
          <w:spacing w:val="-2"/>
          <w:sz w:val="20"/>
          <w:szCs w:val="20"/>
        </w:rPr>
      </w:pPr>
    </w:p>
    <w:p w14:paraId="7628563F" w14:textId="77777777" w:rsidR="003C5FBE" w:rsidRPr="00CF3647" w:rsidRDefault="003C5FBE" w:rsidP="003C5FBE">
      <w:pPr>
        <w:tabs>
          <w:tab w:val="left" w:pos="8647"/>
        </w:tabs>
        <w:spacing w:after="0" w:line="240" w:lineRule="auto"/>
        <w:ind w:right="49"/>
        <w:jc w:val="both"/>
        <w:rPr>
          <w:rFonts w:ascii="Arial" w:eastAsia="Calibri" w:hAnsi="Arial" w:cs="Arial"/>
          <w:spacing w:val="-2"/>
          <w:sz w:val="20"/>
          <w:szCs w:val="20"/>
        </w:rPr>
      </w:pPr>
      <w:r w:rsidRPr="00CF3647">
        <w:rPr>
          <w:rFonts w:ascii="Arial" w:eastAsia="Calibri" w:hAnsi="Arial" w:cs="Arial"/>
          <w:spacing w:val="-2"/>
          <w:sz w:val="20"/>
          <w:szCs w:val="20"/>
        </w:rPr>
        <w:t>De acuerdo con el método escogido se procederá así:</w:t>
      </w:r>
    </w:p>
    <w:p w14:paraId="0481A175" w14:textId="77777777" w:rsidR="003C5FBE" w:rsidRPr="00CF3647" w:rsidRDefault="003C5FBE" w:rsidP="003C5FBE">
      <w:pPr>
        <w:tabs>
          <w:tab w:val="num" w:pos="993"/>
          <w:tab w:val="left" w:pos="5706"/>
        </w:tabs>
        <w:spacing w:after="0" w:line="240" w:lineRule="auto"/>
        <w:jc w:val="both"/>
        <w:rPr>
          <w:rFonts w:ascii="Arial" w:hAnsi="Arial" w:cs="Arial"/>
          <w:sz w:val="20"/>
          <w:szCs w:val="20"/>
        </w:rPr>
      </w:pPr>
    </w:p>
    <w:p w14:paraId="4D0798B4" w14:textId="77777777" w:rsidR="003C5FBE" w:rsidRPr="000450F7" w:rsidRDefault="003C5FBE" w:rsidP="000450F7">
      <w:pPr>
        <w:tabs>
          <w:tab w:val="left" w:pos="8647"/>
        </w:tabs>
        <w:spacing w:after="0" w:line="240" w:lineRule="auto"/>
        <w:ind w:right="49"/>
        <w:jc w:val="both"/>
        <w:rPr>
          <w:rFonts w:ascii="Arial" w:eastAsia="Calibri" w:hAnsi="Arial" w:cs="Arial"/>
          <w:b/>
          <w:sz w:val="20"/>
          <w:szCs w:val="20"/>
        </w:rPr>
      </w:pPr>
      <w:r w:rsidRPr="000450F7">
        <w:rPr>
          <w:rFonts w:ascii="Arial" w:eastAsia="Calibri" w:hAnsi="Arial" w:cs="Arial"/>
          <w:b/>
          <w:sz w:val="20"/>
          <w:szCs w:val="20"/>
        </w:rPr>
        <w:t>Media Aritmética (</w:t>
      </w:r>
      <m:oMath>
        <m:acc>
          <m:accPr>
            <m:chr m:val="̅"/>
            <m:ctrlPr>
              <w:rPr>
                <w:rFonts w:ascii="Cambria Math" w:hAnsi="Cambria Math" w:cs="Arial"/>
                <w:i/>
                <w:sz w:val="20"/>
                <w:szCs w:val="20"/>
              </w:rPr>
            </m:ctrlPr>
          </m:accPr>
          <m:e>
            <m:r>
              <w:rPr>
                <w:rFonts w:ascii="Cambria Math" w:hAnsi="Cambria Math" w:cs="Arial"/>
                <w:sz w:val="20"/>
                <w:szCs w:val="20"/>
              </w:rPr>
              <m:t>X</m:t>
            </m:r>
          </m:e>
        </m:acc>
      </m:oMath>
      <w:r w:rsidRPr="000450F7">
        <w:rPr>
          <w:rFonts w:ascii="Arial" w:eastAsia="Calibri" w:hAnsi="Arial" w:cs="Arial"/>
          <w:b/>
          <w:sz w:val="20"/>
          <w:szCs w:val="20"/>
        </w:rPr>
        <w:t>)</w:t>
      </w:r>
    </w:p>
    <w:p w14:paraId="377A040A" w14:textId="77777777" w:rsidR="003C5FBE" w:rsidRPr="00CF3647" w:rsidRDefault="003C5FBE" w:rsidP="003C5FBE">
      <w:pPr>
        <w:pStyle w:val="Prrafodelista"/>
        <w:tabs>
          <w:tab w:val="left" w:pos="8647"/>
        </w:tabs>
        <w:spacing w:after="0" w:line="240" w:lineRule="auto"/>
        <w:ind w:right="49"/>
        <w:jc w:val="both"/>
        <w:rPr>
          <w:rFonts w:ascii="Arial" w:eastAsia="Calibri" w:hAnsi="Arial" w:cs="Arial"/>
          <w:b/>
          <w:sz w:val="20"/>
          <w:szCs w:val="20"/>
        </w:rPr>
      </w:pPr>
    </w:p>
    <w:p w14:paraId="5EF9B485" w14:textId="77777777" w:rsidR="003C5FBE" w:rsidRPr="00CF3647" w:rsidRDefault="003C5FBE" w:rsidP="003C5FBE">
      <w:pPr>
        <w:tabs>
          <w:tab w:val="left" w:pos="660"/>
          <w:tab w:val="left" w:pos="8647"/>
        </w:tabs>
        <w:spacing w:after="0" w:line="240" w:lineRule="auto"/>
        <w:ind w:right="49"/>
        <w:jc w:val="both"/>
        <w:rPr>
          <w:rFonts w:ascii="Arial" w:eastAsia="Calibri" w:hAnsi="Arial" w:cs="Arial"/>
          <w:sz w:val="20"/>
          <w:szCs w:val="20"/>
        </w:rPr>
      </w:pPr>
      <w:r w:rsidRPr="00CF3647">
        <w:rPr>
          <w:rFonts w:ascii="Arial" w:eastAsia="Calibri" w:hAnsi="Arial" w:cs="Arial"/>
          <w:sz w:val="20"/>
          <w:szCs w:val="20"/>
        </w:rPr>
        <w:t>Consiste en la determinación del promedio aritmético de los Valores de Propuesta (VP) de cada oferente objeto de evaluación, y la asignación de puntos en función de la proximidad de estos valores a dicho promedio aritmético, como resultado de aplicar las siguientes fórmulas:</w:t>
      </w:r>
    </w:p>
    <w:p w14:paraId="2C8F37B2" w14:textId="77777777" w:rsidR="003C5FBE" w:rsidRPr="00CF3647" w:rsidRDefault="003C5FBE" w:rsidP="003C5FBE">
      <w:pPr>
        <w:tabs>
          <w:tab w:val="left" w:pos="660"/>
          <w:tab w:val="left" w:pos="8647"/>
        </w:tabs>
        <w:spacing w:after="0" w:line="240" w:lineRule="auto"/>
        <w:ind w:right="49"/>
        <w:jc w:val="both"/>
        <w:rPr>
          <w:rFonts w:ascii="Arial" w:eastAsia="Calibri" w:hAnsi="Arial" w:cs="Arial"/>
          <w:sz w:val="20"/>
          <w:szCs w:val="20"/>
        </w:rPr>
      </w:pPr>
    </w:p>
    <w:p w14:paraId="0D58784A" w14:textId="77777777" w:rsidR="003C5FBE" w:rsidRPr="00CF3647" w:rsidRDefault="003C5FBE" w:rsidP="00447FD5">
      <w:pPr>
        <w:pStyle w:val="Prrafodelista"/>
        <w:numPr>
          <w:ilvl w:val="0"/>
          <w:numId w:val="23"/>
        </w:numPr>
        <w:tabs>
          <w:tab w:val="left" w:pos="660"/>
          <w:tab w:val="left" w:pos="8647"/>
        </w:tabs>
        <w:spacing w:after="0" w:line="240" w:lineRule="auto"/>
        <w:ind w:right="49"/>
        <w:jc w:val="both"/>
        <w:rPr>
          <w:rFonts w:ascii="Arial" w:eastAsia="Calibri" w:hAnsi="Arial" w:cs="Arial"/>
          <w:sz w:val="20"/>
          <w:szCs w:val="20"/>
        </w:rPr>
      </w:pPr>
      <w:r w:rsidRPr="00CF3647">
        <w:rPr>
          <w:rFonts w:ascii="Arial" w:eastAsia="Calibri" w:hAnsi="Arial" w:cs="Arial"/>
          <w:spacing w:val="-1"/>
          <w:sz w:val="20"/>
          <w:szCs w:val="20"/>
        </w:rPr>
        <w:t>S</w:t>
      </w:r>
      <w:r w:rsidRPr="00CF3647">
        <w:rPr>
          <w:rFonts w:ascii="Arial" w:eastAsia="Calibri" w:hAnsi="Arial" w:cs="Arial"/>
          <w:sz w:val="20"/>
          <w:szCs w:val="20"/>
        </w:rPr>
        <w:t xml:space="preserve">e tomará el </w:t>
      </w:r>
      <w:r w:rsidRPr="00CF3647">
        <w:rPr>
          <w:rFonts w:ascii="Arial" w:eastAsia="Calibri" w:hAnsi="Arial" w:cs="Arial"/>
          <w:spacing w:val="1"/>
          <w:sz w:val="20"/>
          <w:szCs w:val="20"/>
        </w:rPr>
        <w:t>“</w:t>
      </w:r>
      <w:r w:rsidRPr="00CF3647">
        <w:rPr>
          <w:rFonts w:ascii="Arial" w:eastAsia="Calibri" w:hAnsi="Arial" w:cs="Arial"/>
          <w:sz w:val="20"/>
          <w:szCs w:val="20"/>
        </w:rPr>
        <w:t>Va</w:t>
      </w:r>
      <w:r w:rsidRPr="00CF3647">
        <w:rPr>
          <w:rFonts w:ascii="Arial" w:eastAsia="Calibri" w:hAnsi="Arial" w:cs="Arial"/>
          <w:spacing w:val="-5"/>
          <w:sz w:val="20"/>
          <w:szCs w:val="20"/>
        </w:rPr>
        <w:t>l</w:t>
      </w:r>
      <w:r w:rsidRPr="00CF3647">
        <w:rPr>
          <w:rFonts w:ascii="Arial" w:eastAsia="Calibri" w:hAnsi="Arial" w:cs="Arial"/>
          <w:spacing w:val="1"/>
          <w:sz w:val="20"/>
          <w:szCs w:val="20"/>
        </w:rPr>
        <w:t>o</w:t>
      </w:r>
      <w:r w:rsidRPr="00CF3647">
        <w:rPr>
          <w:rFonts w:ascii="Arial" w:eastAsia="Calibri" w:hAnsi="Arial" w:cs="Arial"/>
          <w:sz w:val="20"/>
          <w:szCs w:val="20"/>
        </w:rPr>
        <w:t xml:space="preserve">r </w:t>
      </w:r>
      <w:r w:rsidRPr="00CF3647">
        <w:rPr>
          <w:rFonts w:ascii="Arial" w:eastAsia="Calibri" w:hAnsi="Arial" w:cs="Arial"/>
          <w:spacing w:val="-1"/>
          <w:sz w:val="20"/>
          <w:szCs w:val="20"/>
        </w:rPr>
        <w:t>d</w:t>
      </w:r>
      <w:r w:rsidRPr="00CF3647">
        <w:rPr>
          <w:rFonts w:ascii="Arial" w:eastAsia="Calibri" w:hAnsi="Arial" w:cs="Arial"/>
          <w:sz w:val="20"/>
          <w:szCs w:val="20"/>
        </w:rPr>
        <w:t xml:space="preserve">e </w:t>
      </w:r>
      <w:r w:rsidRPr="00CF3647">
        <w:rPr>
          <w:rFonts w:ascii="Arial" w:eastAsia="Calibri" w:hAnsi="Arial" w:cs="Arial"/>
          <w:spacing w:val="-1"/>
          <w:sz w:val="20"/>
          <w:szCs w:val="20"/>
        </w:rPr>
        <w:t>P</w:t>
      </w:r>
      <w:r w:rsidRPr="00CF3647">
        <w:rPr>
          <w:rFonts w:ascii="Arial" w:eastAsia="Calibri" w:hAnsi="Arial" w:cs="Arial"/>
          <w:sz w:val="20"/>
          <w:szCs w:val="20"/>
        </w:rPr>
        <w:t>r</w:t>
      </w:r>
      <w:r w:rsidRPr="00CF3647">
        <w:rPr>
          <w:rFonts w:ascii="Arial" w:eastAsia="Calibri" w:hAnsi="Arial" w:cs="Arial"/>
          <w:spacing w:val="1"/>
          <w:sz w:val="20"/>
          <w:szCs w:val="20"/>
        </w:rPr>
        <w:t>o</w:t>
      </w:r>
      <w:r w:rsidRPr="00CF3647">
        <w:rPr>
          <w:rFonts w:ascii="Arial" w:eastAsia="Calibri" w:hAnsi="Arial" w:cs="Arial"/>
          <w:spacing w:val="-1"/>
          <w:sz w:val="20"/>
          <w:szCs w:val="20"/>
        </w:rPr>
        <w:t>p</w:t>
      </w:r>
      <w:r w:rsidRPr="00CF3647">
        <w:rPr>
          <w:rFonts w:ascii="Arial" w:eastAsia="Calibri" w:hAnsi="Arial" w:cs="Arial"/>
          <w:spacing w:val="-3"/>
          <w:sz w:val="20"/>
          <w:szCs w:val="20"/>
        </w:rPr>
        <w:t>u</w:t>
      </w:r>
      <w:r w:rsidRPr="00CF3647">
        <w:rPr>
          <w:rFonts w:ascii="Arial" w:eastAsia="Calibri" w:hAnsi="Arial" w:cs="Arial"/>
          <w:sz w:val="20"/>
          <w:szCs w:val="20"/>
        </w:rPr>
        <w:t>es</w:t>
      </w:r>
      <w:r w:rsidRPr="00CF3647">
        <w:rPr>
          <w:rFonts w:ascii="Arial" w:eastAsia="Calibri" w:hAnsi="Arial" w:cs="Arial"/>
          <w:spacing w:val="1"/>
          <w:sz w:val="20"/>
          <w:szCs w:val="20"/>
        </w:rPr>
        <w:t>t</w:t>
      </w:r>
      <w:r w:rsidRPr="00CF3647">
        <w:rPr>
          <w:rFonts w:ascii="Arial" w:eastAsia="Calibri" w:hAnsi="Arial" w:cs="Arial"/>
          <w:sz w:val="20"/>
          <w:szCs w:val="20"/>
        </w:rPr>
        <w:t xml:space="preserve">a” </w:t>
      </w:r>
      <w:r w:rsidRPr="00CF3647">
        <w:rPr>
          <w:rFonts w:ascii="Arial" w:eastAsia="Calibri" w:hAnsi="Arial" w:cs="Arial"/>
          <w:spacing w:val="-1"/>
          <w:sz w:val="20"/>
          <w:szCs w:val="20"/>
        </w:rPr>
        <w:t>p</w:t>
      </w:r>
      <w:r w:rsidRPr="00CF3647">
        <w:rPr>
          <w:rFonts w:ascii="Arial" w:eastAsia="Calibri" w:hAnsi="Arial" w:cs="Arial"/>
          <w:sz w:val="20"/>
          <w:szCs w:val="20"/>
        </w:rPr>
        <w:t>ara ca</w:t>
      </w:r>
      <w:r w:rsidRPr="00CF3647">
        <w:rPr>
          <w:rFonts w:ascii="Arial" w:eastAsia="Calibri" w:hAnsi="Arial" w:cs="Arial"/>
          <w:spacing w:val="-1"/>
          <w:sz w:val="20"/>
          <w:szCs w:val="20"/>
        </w:rPr>
        <w:t>d</w:t>
      </w:r>
      <w:r w:rsidRPr="00CF3647">
        <w:rPr>
          <w:rFonts w:ascii="Arial" w:eastAsia="Calibri" w:hAnsi="Arial" w:cs="Arial"/>
          <w:sz w:val="20"/>
          <w:szCs w:val="20"/>
        </w:rPr>
        <w:t xml:space="preserve">a </w:t>
      </w:r>
      <w:r w:rsidRPr="00CF3647">
        <w:rPr>
          <w:rFonts w:ascii="Arial" w:eastAsia="Calibri" w:hAnsi="Arial" w:cs="Arial"/>
          <w:spacing w:val="-1"/>
          <w:sz w:val="20"/>
          <w:szCs w:val="20"/>
        </w:rPr>
        <w:t>u</w:t>
      </w:r>
      <w:r w:rsidRPr="00CF3647">
        <w:rPr>
          <w:rFonts w:ascii="Arial" w:eastAsia="Calibri" w:hAnsi="Arial" w:cs="Arial"/>
          <w:spacing w:val="-3"/>
          <w:sz w:val="20"/>
          <w:szCs w:val="20"/>
        </w:rPr>
        <w:t>n</w:t>
      </w:r>
      <w:r w:rsidRPr="00CF3647">
        <w:rPr>
          <w:rFonts w:ascii="Arial" w:eastAsia="Calibri" w:hAnsi="Arial" w:cs="Arial"/>
          <w:sz w:val="20"/>
          <w:szCs w:val="20"/>
        </w:rPr>
        <w:t xml:space="preserve">o </w:t>
      </w:r>
      <w:r w:rsidRPr="00CF3647">
        <w:rPr>
          <w:rFonts w:ascii="Arial" w:eastAsia="Calibri" w:hAnsi="Arial" w:cs="Arial"/>
          <w:spacing w:val="-1"/>
          <w:sz w:val="20"/>
          <w:szCs w:val="20"/>
        </w:rPr>
        <w:t>d</w:t>
      </w:r>
      <w:r w:rsidRPr="00CF3647">
        <w:rPr>
          <w:rFonts w:ascii="Arial" w:eastAsia="Calibri" w:hAnsi="Arial" w:cs="Arial"/>
          <w:sz w:val="20"/>
          <w:szCs w:val="20"/>
        </w:rPr>
        <w:t>e l</w:t>
      </w:r>
      <w:r w:rsidRPr="00CF3647">
        <w:rPr>
          <w:rFonts w:ascii="Arial" w:eastAsia="Calibri" w:hAnsi="Arial" w:cs="Arial"/>
          <w:spacing w:val="-4"/>
          <w:sz w:val="20"/>
          <w:szCs w:val="20"/>
        </w:rPr>
        <w:t>o</w:t>
      </w:r>
      <w:r w:rsidRPr="00CF3647">
        <w:rPr>
          <w:rFonts w:ascii="Arial" w:eastAsia="Calibri" w:hAnsi="Arial" w:cs="Arial"/>
          <w:sz w:val="20"/>
          <w:szCs w:val="20"/>
        </w:rPr>
        <w:t xml:space="preserve">s </w:t>
      </w:r>
      <w:r w:rsidRPr="00CF3647">
        <w:rPr>
          <w:rFonts w:ascii="Arial" w:eastAsia="Calibri" w:hAnsi="Arial" w:cs="Arial"/>
          <w:spacing w:val="2"/>
          <w:sz w:val="20"/>
          <w:szCs w:val="20"/>
        </w:rPr>
        <w:t>proponentes</w:t>
      </w:r>
      <w:r w:rsidRPr="00CF3647">
        <w:rPr>
          <w:rFonts w:ascii="Arial" w:eastAsia="Calibri" w:hAnsi="Arial" w:cs="Arial"/>
          <w:sz w:val="20"/>
          <w:szCs w:val="20"/>
        </w:rPr>
        <w:t xml:space="preserve">, </w:t>
      </w:r>
      <w:r w:rsidRPr="00CF3647">
        <w:rPr>
          <w:rFonts w:ascii="Arial" w:eastAsia="Calibri" w:hAnsi="Arial" w:cs="Arial"/>
          <w:spacing w:val="-1"/>
          <w:sz w:val="20"/>
          <w:szCs w:val="20"/>
        </w:rPr>
        <w:t>qu</w:t>
      </w:r>
      <w:r w:rsidRPr="00CF3647">
        <w:rPr>
          <w:rFonts w:ascii="Arial" w:eastAsia="Calibri" w:hAnsi="Arial" w:cs="Arial"/>
          <w:sz w:val="20"/>
          <w:szCs w:val="20"/>
        </w:rPr>
        <w:t xml:space="preserve">e se </w:t>
      </w:r>
      <w:r w:rsidRPr="00CF3647">
        <w:rPr>
          <w:rFonts w:ascii="Arial" w:eastAsia="Calibri" w:hAnsi="Arial" w:cs="Arial"/>
          <w:spacing w:val="-3"/>
          <w:sz w:val="20"/>
          <w:szCs w:val="20"/>
        </w:rPr>
        <w:t>d</w:t>
      </w:r>
      <w:r w:rsidRPr="00CF3647">
        <w:rPr>
          <w:rFonts w:ascii="Arial" w:eastAsia="Calibri" w:hAnsi="Arial" w:cs="Arial"/>
          <w:spacing w:val="1"/>
          <w:sz w:val="20"/>
          <w:szCs w:val="20"/>
        </w:rPr>
        <w:t>e</w:t>
      </w:r>
      <w:r w:rsidRPr="00CF3647">
        <w:rPr>
          <w:rFonts w:ascii="Arial" w:eastAsia="Calibri" w:hAnsi="Arial" w:cs="Arial"/>
          <w:spacing w:val="-3"/>
          <w:sz w:val="20"/>
          <w:szCs w:val="20"/>
        </w:rPr>
        <w:t>n</w:t>
      </w:r>
      <w:r w:rsidRPr="00CF3647">
        <w:rPr>
          <w:rFonts w:ascii="Arial" w:eastAsia="Calibri" w:hAnsi="Arial" w:cs="Arial"/>
          <w:spacing w:val="-4"/>
          <w:sz w:val="20"/>
          <w:szCs w:val="20"/>
        </w:rPr>
        <w:t>o</w:t>
      </w:r>
      <w:r w:rsidRPr="00CF3647">
        <w:rPr>
          <w:rFonts w:ascii="Arial" w:eastAsia="Calibri" w:hAnsi="Arial" w:cs="Arial"/>
          <w:spacing w:val="1"/>
          <w:sz w:val="20"/>
          <w:szCs w:val="20"/>
        </w:rPr>
        <w:t>m</w:t>
      </w:r>
      <w:r w:rsidRPr="00CF3647">
        <w:rPr>
          <w:rFonts w:ascii="Arial" w:eastAsia="Calibri" w:hAnsi="Arial" w:cs="Arial"/>
          <w:sz w:val="20"/>
          <w:szCs w:val="20"/>
        </w:rPr>
        <w:t>i</w:t>
      </w:r>
      <w:r w:rsidRPr="00CF3647">
        <w:rPr>
          <w:rFonts w:ascii="Arial" w:eastAsia="Calibri" w:hAnsi="Arial" w:cs="Arial"/>
          <w:spacing w:val="-6"/>
          <w:sz w:val="20"/>
          <w:szCs w:val="20"/>
        </w:rPr>
        <w:t>n</w:t>
      </w:r>
      <w:r w:rsidRPr="00CF3647">
        <w:rPr>
          <w:rFonts w:ascii="Arial" w:eastAsia="Calibri" w:hAnsi="Arial" w:cs="Arial"/>
          <w:sz w:val="20"/>
          <w:szCs w:val="20"/>
        </w:rPr>
        <w:t xml:space="preserve">ará </w:t>
      </w:r>
      <w:r w:rsidRPr="00CF3647">
        <w:rPr>
          <w:rFonts w:ascii="Arial" w:eastAsia="Calibri" w:hAnsi="Arial" w:cs="Arial"/>
          <w:spacing w:val="-3"/>
          <w:sz w:val="20"/>
          <w:szCs w:val="20"/>
        </w:rPr>
        <w:t>V</w:t>
      </w:r>
      <w:r w:rsidRPr="00CF3647">
        <w:rPr>
          <w:rFonts w:ascii="Arial" w:eastAsia="Calibri" w:hAnsi="Arial" w:cs="Arial"/>
          <w:spacing w:val="1"/>
          <w:sz w:val="20"/>
          <w:szCs w:val="20"/>
        </w:rPr>
        <w:t>P</w:t>
      </w:r>
      <w:r w:rsidRPr="00CF3647">
        <w:rPr>
          <w:rFonts w:ascii="Arial" w:eastAsia="Calibri" w:hAnsi="Arial" w:cs="Arial"/>
          <w:sz w:val="20"/>
          <w:szCs w:val="20"/>
        </w:rPr>
        <w:t>.</w:t>
      </w:r>
    </w:p>
    <w:p w14:paraId="160B7372" w14:textId="77777777" w:rsidR="003C5FBE" w:rsidRPr="00CF3647" w:rsidRDefault="003C5FBE" w:rsidP="003C5FBE">
      <w:pPr>
        <w:pStyle w:val="Prrafodelista"/>
        <w:tabs>
          <w:tab w:val="left" w:pos="660"/>
          <w:tab w:val="left" w:pos="8647"/>
        </w:tabs>
        <w:spacing w:after="0" w:line="240" w:lineRule="auto"/>
        <w:ind w:right="49"/>
        <w:jc w:val="both"/>
        <w:rPr>
          <w:rFonts w:ascii="Arial" w:eastAsia="Calibri" w:hAnsi="Arial" w:cs="Arial"/>
          <w:sz w:val="20"/>
          <w:szCs w:val="20"/>
        </w:rPr>
      </w:pPr>
    </w:p>
    <w:p w14:paraId="5058979B" w14:textId="77777777" w:rsidR="003C5FBE" w:rsidRPr="00CF3647" w:rsidRDefault="003C5FBE" w:rsidP="00447FD5">
      <w:pPr>
        <w:pStyle w:val="Prrafodelista"/>
        <w:numPr>
          <w:ilvl w:val="0"/>
          <w:numId w:val="23"/>
        </w:numPr>
        <w:tabs>
          <w:tab w:val="left" w:pos="660"/>
          <w:tab w:val="left" w:pos="8647"/>
        </w:tabs>
        <w:spacing w:after="0" w:line="240" w:lineRule="auto"/>
        <w:ind w:right="49"/>
        <w:jc w:val="both"/>
        <w:rPr>
          <w:rFonts w:ascii="Arial" w:eastAsia="Calibri" w:hAnsi="Arial" w:cs="Arial"/>
          <w:sz w:val="20"/>
          <w:szCs w:val="20"/>
        </w:rPr>
      </w:pPr>
      <w:r w:rsidRPr="00CF3647">
        <w:rPr>
          <w:rFonts w:ascii="Arial" w:eastAsia="Calibri" w:hAnsi="Arial" w:cs="Arial"/>
          <w:spacing w:val="-1"/>
          <w:sz w:val="20"/>
          <w:szCs w:val="20"/>
        </w:rPr>
        <w:t>S</w:t>
      </w:r>
      <w:r w:rsidRPr="00CF3647">
        <w:rPr>
          <w:rFonts w:ascii="Arial" w:eastAsia="Calibri" w:hAnsi="Arial" w:cs="Arial"/>
          <w:sz w:val="20"/>
          <w:szCs w:val="20"/>
        </w:rPr>
        <w:t xml:space="preserve">e </w:t>
      </w:r>
      <w:r w:rsidRPr="00CF3647">
        <w:rPr>
          <w:rFonts w:ascii="Arial" w:eastAsia="Calibri" w:hAnsi="Arial" w:cs="Arial"/>
          <w:spacing w:val="1"/>
          <w:sz w:val="20"/>
          <w:szCs w:val="20"/>
        </w:rPr>
        <w:t>o</w:t>
      </w:r>
      <w:r w:rsidRPr="00CF3647">
        <w:rPr>
          <w:rFonts w:ascii="Arial" w:eastAsia="Calibri" w:hAnsi="Arial" w:cs="Arial"/>
          <w:spacing w:val="-3"/>
          <w:sz w:val="20"/>
          <w:szCs w:val="20"/>
        </w:rPr>
        <w:t>b</w:t>
      </w:r>
      <w:r w:rsidRPr="00CF3647">
        <w:rPr>
          <w:rFonts w:ascii="Arial" w:eastAsia="Calibri" w:hAnsi="Arial" w:cs="Arial"/>
          <w:sz w:val="20"/>
          <w:szCs w:val="20"/>
        </w:rPr>
        <w:t>t</w:t>
      </w:r>
      <w:r w:rsidRPr="00CF3647">
        <w:rPr>
          <w:rFonts w:ascii="Arial" w:eastAsia="Calibri" w:hAnsi="Arial" w:cs="Arial"/>
          <w:spacing w:val="1"/>
          <w:sz w:val="20"/>
          <w:szCs w:val="20"/>
        </w:rPr>
        <w:t>e</w:t>
      </w:r>
      <w:r w:rsidRPr="00CF3647">
        <w:rPr>
          <w:rFonts w:ascii="Arial" w:eastAsia="Calibri" w:hAnsi="Arial" w:cs="Arial"/>
          <w:spacing w:val="-3"/>
          <w:sz w:val="20"/>
          <w:szCs w:val="20"/>
        </w:rPr>
        <w:t>n</w:t>
      </w:r>
      <w:r w:rsidRPr="00CF3647">
        <w:rPr>
          <w:rFonts w:ascii="Arial" w:eastAsia="Calibri" w:hAnsi="Arial" w:cs="Arial"/>
          <w:spacing w:val="-1"/>
          <w:sz w:val="20"/>
          <w:szCs w:val="20"/>
        </w:rPr>
        <w:t>d</w:t>
      </w:r>
      <w:r w:rsidRPr="00CF3647">
        <w:rPr>
          <w:rFonts w:ascii="Arial" w:eastAsia="Calibri" w:hAnsi="Arial" w:cs="Arial"/>
          <w:sz w:val="20"/>
          <w:szCs w:val="20"/>
        </w:rPr>
        <w:t xml:space="preserve">rá sin decimales la </w:t>
      </w:r>
      <w:r w:rsidRPr="00CF3647">
        <w:rPr>
          <w:rFonts w:ascii="Arial" w:eastAsia="Calibri" w:hAnsi="Arial" w:cs="Arial"/>
          <w:spacing w:val="-1"/>
          <w:sz w:val="20"/>
          <w:szCs w:val="20"/>
        </w:rPr>
        <w:t>m</w:t>
      </w:r>
      <w:r w:rsidRPr="00CF3647">
        <w:rPr>
          <w:rFonts w:ascii="Arial" w:eastAsia="Calibri" w:hAnsi="Arial" w:cs="Arial"/>
          <w:sz w:val="20"/>
          <w:szCs w:val="20"/>
        </w:rPr>
        <w:t>e</w:t>
      </w:r>
      <w:r w:rsidRPr="00CF3647">
        <w:rPr>
          <w:rFonts w:ascii="Arial" w:eastAsia="Calibri" w:hAnsi="Arial" w:cs="Arial"/>
          <w:spacing w:val="-3"/>
          <w:sz w:val="20"/>
          <w:szCs w:val="20"/>
        </w:rPr>
        <w:t>d</w:t>
      </w:r>
      <w:r w:rsidRPr="00CF3647">
        <w:rPr>
          <w:rFonts w:ascii="Arial" w:eastAsia="Calibri" w:hAnsi="Arial" w:cs="Arial"/>
          <w:sz w:val="20"/>
          <w:szCs w:val="20"/>
        </w:rPr>
        <w:t>ia aritmética a</w:t>
      </w:r>
      <w:r w:rsidRPr="00CF3647">
        <w:rPr>
          <w:rFonts w:ascii="Arial" w:eastAsia="Calibri" w:hAnsi="Arial" w:cs="Arial"/>
          <w:spacing w:val="-1"/>
          <w:sz w:val="20"/>
          <w:szCs w:val="20"/>
        </w:rPr>
        <w:t>p</w:t>
      </w:r>
      <w:r w:rsidRPr="00CF3647">
        <w:rPr>
          <w:rFonts w:ascii="Arial" w:eastAsia="Calibri" w:hAnsi="Arial" w:cs="Arial"/>
          <w:sz w:val="20"/>
          <w:szCs w:val="20"/>
        </w:rPr>
        <w:t>lica</w:t>
      </w:r>
      <w:r w:rsidRPr="00CF3647">
        <w:rPr>
          <w:rFonts w:ascii="Arial" w:eastAsia="Calibri" w:hAnsi="Arial" w:cs="Arial"/>
          <w:spacing w:val="-3"/>
          <w:sz w:val="20"/>
          <w:szCs w:val="20"/>
        </w:rPr>
        <w:t>n</w:t>
      </w:r>
      <w:r w:rsidRPr="00CF3647">
        <w:rPr>
          <w:rFonts w:ascii="Arial" w:eastAsia="Calibri" w:hAnsi="Arial" w:cs="Arial"/>
          <w:spacing w:val="-1"/>
          <w:sz w:val="20"/>
          <w:szCs w:val="20"/>
        </w:rPr>
        <w:t>d</w:t>
      </w:r>
      <w:r w:rsidRPr="00CF3647">
        <w:rPr>
          <w:rFonts w:ascii="Arial" w:eastAsia="Calibri" w:hAnsi="Arial" w:cs="Arial"/>
          <w:sz w:val="20"/>
          <w:szCs w:val="20"/>
        </w:rPr>
        <w:t>o la s</w:t>
      </w:r>
      <w:r w:rsidRPr="00CF3647">
        <w:rPr>
          <w:rFonts w:ascii="Arial" w:eastAsia="Calibri" w:hAnsi="Arial" w:cs="Arial"/>
          <w:spacing w:val="-3"/>
          <w:sz w:val="20"/>
          <w:szCs w:val="20"/>
        </w:rPr>
        <w:t>i</w:t>
      </w:r>
      <w:r w:rsidRPr="00CF3647">
        <w:rPr>
          <w:rFonts w:ascii="Arial" w:eastAsia="Calibri" w:hAnsi="Arial" w:cs="Arial"/>
          <w:spacing w:val="-1"/>
          <w:sz w:val="20"/>
          <w:szCs w:val="20"/>
        </w:rPr>
        <w:t>gu</w:t>
      </w:r>
      <w:r w:rsidRPr="00CF3647">
        <w:rPr>
          <w:rFonts w:ascii="Arial" w:eastAsia="Calibri" w:hAnsi="Arial" w:cs="Arial"/>
          <w:sz w:val="20"/>
          <w:szCs w:val="20"/>
        </w:rPr>
        <w:t>i</w:t>
      </w:r>
      <w:r w:rsidRPr="00CF3647">
        <w:rPr>
          <w:rFonts w:ascii="Arial" w:eastAsia="Calibri" w:hAnsi="Arial" w:cs="Arial"/>
          <w:spacing w:val="-1"/>
          <w:sz w:val="20"/>
          <w:szCs w:val="20"/>
        </w:rPr>
        <w:t>en</w:t>
      </w:r>
      <w:r w:rsidRPr="00CF3647">
        <w:rPr>
          <w:rFonts w:ascii="Arial" w:eastAsia="Calibri" w:hAnsi="Arial" w:cs="Arial"/>
          <w:sz w:val="20"/>
          <w:szCs w:val="20"/>
        </w:rPr>
        <w:t xml:space="preserve">te </w:t>
      </w:r>
      <w:r w:rsidRPr="00CF3647">
        <w:rPr>
          <w:rFonts w:ascii="Arial" w:eastAsia="Calibri" w:hAnsi="Arial" w:cs="Arial"/>
          <w:spacing w:val="-3"/>
          <w:sz w:val="20"/>
          <w:szCs w:val="20"/>
        </w:rPr>
        <w:t>f</w:t>
      </w:r>
      <w:r w:rsidRPr="00CF3647">
        <w:rPr>
          <w:rFonts w:ascii="Arial" w:eastAsia="Calibri" w:hAnsi="Arial" w:cs="Arial"/>
          <w:spacing w:val="1"/>
          <w:sz w:val="20"/>
          <w:szCs w:val="20"/>
        </w:rPr>
        <w:t>ó</w:t>
      </w:r>
      <w:r w:rsidRPr="00CF3647">
        <w:rPr>
          <w:rFonts w:ascii="Arial" w:eastAsia="Calibri" w:hAnsi="Arial" w:cs="Arial"/>
          <w:spacing w:val="-3"/>
          <w:sz w:val="20"/>
          <w:szCs w:val="20"/>
        </w:rPr>
        <w:t>r</w:t>
      </w:r>
      <w:r w:rsidRPr="00CF3647">
        <w:rPr>
          <w:rFonts w:ascii="Arial" w:eastAsia="Calibri" w:hAnsi="Arial" w:cs="Arial"/>
          <w:spacing w:val="-1"/>
          <w:sz w:val="20"/>
          <w:szCs w:val="20"/>
        </w:rPr>
        <w:t>mu</w:t>
      </w:r>
      <w:r w:rsidRPr="00CF3647">
        <w:rPr>
          <w:rFonts w:ascii="Arial" w:eastAsia="Calibri" w:hAnsi="Arial" w:cs="Arial"/>
          <w:sz w:val="20"/>
          <w:szCs w:val="20"/>
        </w:rPr>
        <w:t>l</w:t>
      </w:r>
      <w:r w:rsidRPr="00CF3647">
        <w:rPr>
          <w:rFonts w:ascii="Arial" w:eastAsia="Calibri" w:hAnsi="Arial" w:cs="Arial"/>
          <w:spacing w:val="-3"/>
          <w:sz w:val="20"/>
          <w:szCs w:val="20"/>
        </w:rPr>
        <w:t>a</w:t>
      </w:r>
      <w:r w:rsidRPr="00CF3647">
        <w:rPr>
          <w:rFonts w:ascii="Arial" w:eastAsia="Calibri" w:hAnsi="Arial" w:cs="Arial"/>
          <w:sz w:val="20"/>
          <w:szCs w:val="20"/>
        </w:rPr>
        <w:t>:</w:t>
      </w:r>
    </w:p>
    <w:p w14:paraId="71BD022D" w14:textId="77777777" w:rsidR="003C5FBE" w:rsidRPr="00CF3647" w:rsidRDefault="003C5FBE" w:rsidP="003C5FBE">
      <w:pPr>
        <w:pStyle w:val="Prrafodelista"/>
        <w:rPr>
          <w:rFonts w:ascii="Arial" w:eastAsia="Calibri" w:hAnsi="Arial" w:cs="Arial"/>
          <w:sz w:val="20"/>
          <w:szCs w:val="20"/>
        </w:rPr>
      </w:pPr>
    </w:p>
    <w:p w14:paraId="7B0975A0" w14:textId="77777777" w:rsidR="003C5FBE" w:rsidRPr="00CF3647" w:rsidRDefault="00000000" w:rsidP="003C5FBE">
      <w:pPr>
        <w:tabs>
          <w:tab w:val="left" w:pos="8647"/>
        </w:tabs>
        <w:spacing w:after="0" w:line="240" w:lineRule="auto"/>
        <w:ind w:right="9"/>
        <w:jc w:val="both"/>
        <w:rPr>
          <w:rFonts w:ascii="Arial" w:eastAsia="Calibri" w:hAnsi="Arial" w:cs="Arial"/>
          <w:sz w:val="20"/>
          <w:szCs w:val="20"/>
        </w:rPr>
      </w:pPr>
      <m:oMathPara>
        <m:oMath>
          <m:acc>
            <m:accPr>
              <m:chr m:val="̅"/>
              <m:ctrlPr>
                <w:rPr>
                  <w:rFonts w:ascii="Cambria Math" w:hAnsi="Cambria Math" w:cs="Arial"/>
                  <w:i/>
                  <w:sz w:val="20"/>
                  <w:szCs w:val="20"/>
                </w:rPr>
              </m:ctrlPr>
            </m:accPr>
            <m:e>
              <m:r>
                <w:rPr>
                  <w:rFonts w:ascii="Cambria Math" w:hAnsi="Cambria Math" w:cs="Arial"/>
                  <w:sz w:val="20"/>
                  <w:szCs w:val="20"/>
                </w:rPr>
                <m:t>X</m:t>
              </m:r>
            </m:e>
          </m:acc>
          <m:r>
            <w:rPr>
              <w:rFonts w:ascii="Cambria Math" w:hAnsi="Cambria Math" w:cs="Arial"/>
              <w:sz w:val="20"/>
              <w:szCs w:val="20"/>
            </w:rPr>
            <m:t>=</m:t>
          </m:r>
          <m:nary>
            <m:naryPr>
              <m:chr m:val="∑"/>
              <m:limLoc m:val="undOvr"/>
              <m:ctrlPr>
                <w:rPr>
                  <w:rFonts w:ascii="Cambria Math" w:hAnsi="Cambria Math" w:cs="Arial"/>
                  <w:i/>
                  <w:sz w:val="20"/>
                  <w:szCs w:val="20"/>
                </w:rPr>
              </m:ctrlPr>
            </m:naryPr>
            <m:sub>
              <m:r>
                <w:rPr>
                  <w:rFonts w:ascii="Cambria Math" w:hAnsi="Cambria Math" w:cs="Arial"/>
                  <w:sz w:val="20"/>
                  <w:szCs w:val="20"/>
                </w:rPr>
                <m:t>i=1</m:t>
              </m:r>
            </m:sub>
            <m:sup>
              <m:r>
                <w:rPr>
                  <w:rFonts w:ascii="Cambria Math" w:hAnsi="Cambria Math" w:cs="Arial"/>
                  <w:sz w:val="20"/>
                  <w:szCs w:val="20"/>
                </w:rPr>
                <m:t>n</m:t>
              </m:r>
            </m:sup>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VP</m:t>
                      </m:r>
                    </m:e>
                    <m:sub>
                      <m:r>
                        <w:rPr>
                          <w:rFonts w:ascii="Cambria Math" w:hAnsi="Cambria Math" w:cs="Arial"/>
                          <w:sz w:val="20"/>
                          <w:szCs w:val="20"/>
                        </w:rPr>
                        <m:t>i</m:t>
                      </m:r>
                    </m:sub>
                  </m:sSub>
                </m:num>
                <m:den>
                  <m:r>
                    <w:rPr>
                      <w:rFonts w:ascii="Cambria Math" w:hAnsi="Cambria Math" w:cs="Arial"/>
                      <w:sz w:val="20"/>
                      <w:szCs w:val="20"/>
                    </w:rPr>
                    <m:t>n</m:t>
                  </m:r>
                </m:den>
              </m:f>
            </m:e>
          </m:nary>
        </m:oMath>
      </m:oMathPara>
    </w:p>
    <w:p w14:paraId="34F26FF0" w14:textId="77777777" w:rsidR="003C5FBE" w:rsidRPr="00CF3647" w:rsidRDefault="003C5FBE" w:rsidP="003C5FBE">
      <w:pPr>
        <w:tabs>
          <w:tab w:val="left" w:pos="8647"/>
        </w:tabs>
        <w:spacing w:after="0" w:line="240" w:lineRule="auto"/>
        <w:ind w:right="9"/>
        <w:jc w:val="both"/>
        <w:rPr>
          <w:rFonts w:ascii="Arial" w:eastAsia="Calibri" w:hAnsi="Arial" w:cs="Arial"/>
          <w:spacing w:val="1"/>
          <w:sz w:val="20"/>
          <w:szCs w:val="20"/>
        </w:rPr>
      </w:pPr>
    </w:p>
    <w:p w14:paraId="53BD2AEB" w14:textId="77777777" w:rsidR="003C5FBE" w:rsidRPr="00CF3647" w:rsidRDefault="003C5FBE" w:rsidP="003C5FBE">
      <w:pPr>
        <w:tabs>
          <w:tab w:val="left" w:pos="8647"/>
        </w:tabs>
        <w:spacing w:after="0" w:line="240" w:lineRule="auto"/>
        <w:ind w:right="9"/>
        <w:jc w:val="both"/>
        <w:rPr>
          <w:rFonts w:ascii="Arial" w:eastAsia="Calibri" w:hAnsi="Arial" w:cs="Arial"/>
          <w:spacing w:val="1"/>
          <w:sz w:val="20"/>
          <w:szCs w:val="20"/>
        </w:rPr>
      </w:pPr>
      <w:r w:rsidRPr="00CF3647">
        <w:rPr>
          <w:rFonts w:ascii="Arial" w:eastAsia="Calibri" w:hAnsi="Arial" w:cs="Arial"/>
          <w:spacing w:val="1"/>
          <w:sz w:val="20"/>
          <w:szCs w:val="20"/>
        </w:rPr>
        <w:t>Donde:</w:t>
      </w:r>
    </w:p>
    <w:p w14:paraId="1B246652" w14:textId="77777777" w:rsidR="003C5FBE" w:rsidRPr="00CF3647" w:rsidRDefault="003C5FBE" w:rsidP="003C5FBE">
      <w:pPr>
        <w:tabs>
          <w:tab w:val="left" w:pos="8647"/>
        </w:tabs>
        <w:spacing w:after="0" w:line="240" w:lineRule="auto"/>
        <w:ind w:right="9"/>
        <w:jc w:val="both"/>
        <w:rPr>
          <w:rFonts w:ascii="Arial" w:eastAsia="Calibri" w:hAnsi="Arial" w:cs="Arial"/>
          <w:spacing w:val="1"/>
          <w:sz w:val="20"/>
          <w:szCs w:val="20"/>
        </w:rPr>
      </w:pPr>
    </w:p>
    <w:p w14:paraId="5E760F4F" w14:textId="77777777" w:rsidR="003C5FBE" w:rsidRPr="00CF3647" w:rsidRDefault="00000000" w:rsidP="003C5FBE">
      <w:pPr>
        <w:tabs>
          <w:tab w:val="left" w:pos="8647"/>
        </w:tabs>
        <w:spacing w:after="0" w:line="240" w:lineRule="auto"/>
        <w:ind w:right="9"/>
        <w:jc w:val="both"/>
        <w:rPr>
          <w:rFonts w:ascii="Arial" w:eastAsia="Calibri" w:hAnsi="Arial" w:cs="Arial"/>
          <w:sz w:val="20"/>
          <w:szCs w:val="20"/>
        </w:rPr>
      </w:pPr>
      <m:oMath>
        <m:acc>
          <m:accPr>
            <m:chr m:val="̅"/>
            <m:ctrlPr>
              <w:rPr>
                <w:rFonts w:ascii="Cambria Math" w:hAnsi="Cambria Math" w:cs="Arial"/>
                <w:i/>
                <w:sz w:val="20"/>
                <w:szCs w:val="20"/>
              </w:rPr>
            </m:ctrlPr>
          </m:accPr>
          <m:e>
            <m:r>
              <w:rPr>
                <w:rFonts w:ascii="Cambria Math" w:hAnsi="Cambria Math" w:cs="Arial"/>
                <w:sz w:val="20"/>
                <w:szCs w:val="20"/>
              </w:rPr>
              <m:t>X</m:t>
            </m:r>
          </m:e>
        </m:acc>
      </m:oMath>
      <w:r w:rsidR="003C5FBE" w:rsidRPr="00CF3647">
        <w:rPr>
          <w:rFonts w:ascii="Arial" w:eastAsia="Calibri" w:hAnsi="Arial" w:cs="Arial"/>
          <w:sz w:val="20"/>
          <w:szCs w:val="20"/>
        </w:rPr>
        <w:t>= Media aritmética.</w:t>
      </w:r>
    </w:p>
    <w:p w14:paraId="72363A63" w14:textId="77777777" w:rsidR="003C5FBE" w:rsidRPr="00CF3647" w:rsidRDefault="003C5FBE" w:rsidP="003C5FBE">
      <w:pPr>
        <w:tabs>
          <w:tab w:val="left" w:pos="8647"/>
        </w:tabs>
        <w:spacing w:after="0" w:line="240" w:lineRule="auto"/>
        <w:ind w:right="9"/>
        <w:jc w:val="both"/>
        <w:rPr>
          <w:rFonts w:ascii="Arial" w:eastAsia="Calibri" w:hAnsi="Arial" w:cs="Arial"/>
          <w:sz w:val="20"/>
          <w:szCs w:val="20"/>
        </w:rPr>
      </w:pPr>
      <w:proofErr w:type="spellStart"/>
      <w:r w:rsidRPr="00CF3647">
        <w:rPr>
          <w:rFonts w:ascii="Arial" w:eastAsia="Calibri" w:hAnsi="Arial" w:cs="Arial"/>
          <w:sz w:val="20"/>
          <w:szCs w:val="20"/>
        </w:rPr>
        <w:t>VP</w:t>
      </w:r>
      <w:r w:rsidRPr="00CF3647">
        <w:rPr>
          <w:rFonts w:ascii="Arial" w:eastAsia="Calibri" w:hAnsi="Arial" w:cs="Arial"/>
          <w:sz w:val="20"/>
          <w:szCs w:val="20"/>
          <w:vertAlign w:val="subscript"/>
        </w:rPr>
        <w:t>i</w:t>
      </w:r>
      <w:proofErr w:type="spellEnd"/>
      <w:r w:rsidRPr="00CF3647">
        <w:rPr>
          <w:rFonts w:ascii="Arial" w:eastAsia="Calibri" w:hAnsi="Arial" w:cs="Arial"/>
          <w:sz w:val="20"/>
          <w:szCs w:val="20"/>
        </w:rPr>
        <w:t>= Valor de Propuesta del proponente i.</w:t>
      </w:r>
    </w:p>
    <w:p w14:paraId="256AEF5D" w14:textId="77777777" w:rsidR="003C5FBE" w:rsidRPr="00CF3647" w:rsidRDefault="003C5FBE" w:rsidP="003C5FBE">
      <w:pPr>
        <w:tabs>
          <w:tab w:val="left" w:pos="8647"/>
        </w:tabs>
        <w:spacing w:after="0" w:line="240" w:lineRule="auto"/>
        <w:ind w:right="9"/>
        <w:jc w:val="both"/>
        <w:rPr>
          <w:rFonts w:ascii="Arial" w:eastAsia="Calibri" w:hAnsi="Arial" w:cs="Arial"/>
          <w:spacing w:val="1"/>
          <w:sz w:val="20"/>
          <w:szCs w:val="20"/>
        </w:rPr>
      </w:pPr>
      <w:r w:rsidRPr="00CF3647">
        <w:rPr>
          <w:rFonts w:ascii="Arial" w:eastAsia="Calibri" w:hAnsi="Arial" w:cs="Arial"/>
          <w:sz w:val="20"/>
          <w:szCs w:val="20"/>
        </w:rPr>
        <w:t>n= Número total de propuestas habilitadas, objeto de evaluación.</w:t>
      </w:r>
    </w:p>
    <w:p w14:paraId="126D7EF5" w14:textId="77777777" w:rsidR="003C5FBE" w:rsidRPr="00CF3647" w:rsidRDefault="003C5FBE" w:rsidP="003C5FBE">
      <w:pPr>
        <w:tabs>
          <w:tab w:val="left" w:pos="8647"/>
        </w:tabs>
        <w:spacing w:after="0" w:line="240" w:lineRule="auto"/>
        <w:ind w:right="9"/>
        <w:jc w:val="both"/>
        <w:rPr>
          <w:rFonts w:ascii="Arial" w:eastAsia="Calibri" w:hAnsi="Arial" w:cs="Arial"/>
          <w:spacing w:val="1"/>
          <w:sz w:val="20"/>
          <w:szCs w:val="20"/>
        </w:rPr>
      </w:pPr>
    </w:p>
    <w:p w14:paraId="0DAC2B03" w14:textId="77777777" w:rsidR="003C5FBE" w:rsidRPr="00CF3647" w:rsidRDefault="003C5FBE" w:rsidP="003C5FBE">
      <w:pPr>
        <w:tabs>
          <w:tab w:val="left" w:pos="8647"/>
        </w:tabs>
        <w:spacing w:after="0" w:line="240" w:lineRule="auto"/>
        <w:ind w:right="9"/>
        <w:jc w:val="both"/>
        <w:rPr>
          <w:rFonts w:ascii="Arial" w:eastAsia="Calibri" w:hAnsi="Arial" w:cs="Arial"/>
          <w:spacing w:val="1"/>
          <w:sz w:val="20"/>
          <w:szCs w:val="20"/>
        </w:rPr>
      </w:pPr>
      <w:r w:rsidRPr="00CF3647">
        <w:rPr>
          <w:rFonts w:ascii="Arial" w:eastAsia="Calibri" w:hAnsi="Arial" w:cs="Arial"/>
          <w:spacing w:val="1"/>
          <w:sz w:val="20"/>
          <w:szCs w:val="20"/>
        </w:rPr>
        <w:t>Obtenida la media aritmética se procederá a ponderar las Propuestas objeto de evaluación, de acuerdo con las siguientes fórmulas:</w:t>
      </w:r>
    </w:p>
    <w:p w14:paraId="20FAD9CC" w14:textId="295D27E2" w:rsidR="003C5FBE" w:rsidRPr="00CF3647" w:rsidRDefault="003C5FBE" w:rsidP="003C5FBE">
      <w:pPr>
        <w:tabs>
          <w:tab w:val="left" w:pos="8647"/>
        </w:tabs>
        <w:spacing w:after="0" w:line="240" w:lineRule="auto"/>
        <w:ind w:right="9"/>
        <w:jc w:val="both"/>
        <w:rPr>
          <w:rFonts w:ascii="Arial" w:eastAsia="Calibri" w:hAnsi="Arial" w:cs="Arial"/>
          <w:spacing w:val="1"/>
          <w:sz w:val="20"/>
          <w:szCs w:val="20"/>
        </w:rPr>
      </w:pPr>
    </w:p>
    <w:tbl>
      <w:tblPr>
        <w:tblStyle w:val="Tablaconcuadrculaclara"/>
        <w:tblW w:w="8396" w:type="dxa"/>
        <w:jc w:val="center"/>
        <w:tblLook w:val="04A0" w:firstRow="1" w:lastRow="0" w:firstColumn="1" w:lastColumn="0" w:noHBand="0" w:noVBand="1"/>
      </w:tblPr>
      <w:tblGrid>
        <w:gridCol w:w="1465"/>
        <w:gridCol w:w="3139"/>
        <w:gridCol w:w="3792"/>
      </w:tblGrid>
      <w:tr w:rsidR="003C5FBE" w:rsidRPr="00CF3647" w14:paraId="250DE41C" w14:textId="77777777" w:rsidTr="00201050">
        <w:trPr>
          <w:trHeight w:val="906"/>
          <w:jc w:val="center"/>
        </w:trPr>
        <w:tc>
          <w:tcPr>
            <w:tcW w:w="1465" w:type="dxa"/>
            <w:vMerge w:val="restart"/>
            <w:vAlign w:val="center"/>
          </w:tcPr>
          <w:p w14:paraId="52823A6E" w14:textId="77777777" w:rsidR="003C5FBE" w:rsidRPr="00CF3647" w:rsidRDefault="003C5FBE" w:rsidP="00201050">
            <w:pPr>
              <w:tabs>
                <w:tab w:val="left" w:pos="8647"/>
              </w:tabs>
              <w:jc w:val="both"/>
              <w:rPr>
                <w:rFonts w:ascii="Arial" w:hAnsi="Arial" w:cs="Arial"/>
                <w:sz w:val="20"/>
                <w:szCs w:val="20"/>
              </w:rPr>
            </w:pPr>
          </w:p>
          <w:p w14:paraId="69086733" w14:textId="77777777" w:rsidR="003C5FBE" w:rsidRPr="00CF3647" w:rsidRDefault="003C5FBE" w:rsidP="00201050">
            <w:pPr>
              <w:tabs>
                <w:tab w:val="left" w:pos="8647"/>
              </w:tabs>
              <w:jc w:val="both"/>
              <w:rPr>
                <w:rFonts w:ascii="Arial" w:hAnsi="Arial" w:cs="Arial"/>
                <w:sz w:val="20"/>
                <w:szCs w:val="20"/>
              </w:rPr>
            </w:pPr>
            <w:r w:rsidRPr="00CF3647">
              <w:rPr>
                <w:rFonts w:ascii="Arial" w:hAnsi="Arial" w:cs="Arial"/>
                <w:sz w:val="20"/>
                <w:szCs w:val="20"/>
              </w:rPr>
              <w:t xml:space="preserve">Puntaje i = </w:t>
            </w:r>
          </w:p>
        </w:tc>
        <w:tc>
          <w:tcPr>
            <w:tcW w:w="3139" w:type="dxa"/>
            <w:vAlign w:val="center"/>
          </w:tcPr>
          <w:p w14:paraId="026BF62F" w14:textId="75CFE110" w:rsidR="003C5FBE" w:rsidRPr="00CF3647" w:rsidRDefault="0052513C" w:rsidP="00201050">
            <w:pPr>
              <w:tabs>
                <w:tab w:val="left" w:pos="8647"/>
              </w:tabs>
              <w:jc w:val="both"/>
              <w:rPr>
                <w:rFonts w:ascii="Arial" w:hAnsi="Arial" w:cs="Arial"/>
                <w:sz w:val="20"/>
                <w:szCs w:val="20"/>
              </w:rPr>
            </w:pPr>
            <w:r w:rsidRPr="00CF3647">
              <w:rPr>
                <w:rFonts w:ascii="Arial" w:hAnsi="Arial" w:cs="Arial"/>
                <w:noProof/>
                <w:sz w:val="20"/>
                <w:szCs w:val="20"/>
                <w:lang w:eastAsia="es-CO"/>
              </w:rPr>
              <mc:AlternateContent>
                <mc:Choice Requires="wps">
                  <w:drawing>
                    <wp:anchor distT="0" distB="0" distL="114300" distR="114300" simplePos="0" relativeHeight="251658240" behindDoc="0" locked="0" layoutInCell="1" allowOverlap="1" wp14:anchorId="0BCB16DD" wp14:editId="073F0D7B">
                      <wp:simplePos x="0" y="0"/>
                      <wp:positionH relativeFrom="margin">
                        <wp:posOffset>-81280</wp:posOffset>
                      </wp:positionH>
                      <wp:positionV relativeFrom="paragraph">
                        <wp:posOffset>1270</wp:posOffset>
                      </wp:positionV>
                      <wp:extent cx="371475" cy="1062355"/>
                      <wp:effectExtent l="0" t="0" r="28575" b="23495"/>
                      <wp:wrapNone/>
                      <wp:docPr id="2" name="Abrir llav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1475" cy="1062355"/>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8E17AB"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2" o:spid="_x0000_s1026" type="#_x0000_t87" style="position:absolute;margin-left:-6.4pt;margin-top:.1pt;width:29.25pt;height:83.6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" adj="3922,11100" strokecolor="windowText" strokeweight=".5pt">
                      <v:stroke joinstyle="miter"/>
                      <w10:wrap anchorx="margin"/>
                    </v:shape>
                  </w:pict>
                </mc:Fallback>
              </mc:AlternateContent>
            </w:r>
          </w:p>
          <w:p w14:paraId="02D016B6" w14:textId="77777777" w:rsidR="003C5FBE" w:rsidRPr="00CF3647" w:rsidRDefault="003C5FBE" w:rsidP="00201050">
            <w:pPr>
              <w:tabs>
                <w:tab w:val="left" w:pos="8647"/>
              </w:tabs>
              <w:jc w:val="both"/>
              <w:rPr>
                <w:rFonts w:ascii="Arial" w:eastAsiaTheme="minorEastAsia" w:hAnsi="Arial" w:cs="Arial"/>
                <w:sz w:val="20"/>
                <w:szCs w:val="20"/>
              </w:rPr>
            </w:pPr>
            <m:oMathPara>
              <m:oMath>
                <m:r>
                  <m:rPr>
                    <m:sty m:val="p"/>
                  </m:rPr>
                  <w:rPr>
                    <w:rFonts w:ascii="Cambria Math" w:hAnsi="Cambria Math" w:cs="Arial"/>
                    <w:sz w:val="20"/>
                    <w:szCs w:val="20"/>
                  </w:rPr>
                  <m:t>70 ×</m:t>
                </m:r>
                <m:d>
                  <m:dPr>
                    <m:begChr m:val="["/>
                    <m:endChr m:val="]"/>
                    <m:ctrlPr>
                      <w:rPr>
                        <w:rFonts w:ascii="Cambria Math" w:hAnsi="Cambria Math" w:cs="Arial"/>
                        <w:sz w:val="20"/>
                        <w:szCs w:val="20"/>
                      </w:rPr>
                    </m:ctrlPr>
                  </m:dPr>
                  <m:e>
                    <m:r>
                      <m:rPr>
                        <m:sty m:val="p"/>
                      </m:rPr>
                      <w:rPr>
                        <w:rFonts w:ascii="Cambria Math" w:hAnsi="Cambria Math" w:cs="Arial"/>
                        <w:sz w:val="20"/>
                        <w:szCs w:val="20"/>
                      </w:rPr>
                      <m:t>1-</m:t>
                    </m:r>
                    <m:d>
                      <m:dPr>
                        <m:ctrlPr>
                          <w:rPr>
                            <w:rFonts w:ascii="Cambria Math" w:hAnsi="Cambria Math" w:cs="Arial"/>
                            <w:i/>
                            <w:sz w:val="20"/>
                            <w:szCs w:val="20"/>
                          </w:rPr>
                        </m:ctrlPr>
                      </m:dPr>
                      <m:e>
                        <m:f>
                          <m:fPr>
                            <m:ctrlPr>
                              <w:rPr>
                                <w:rFonts w:ascii="Cambria Math" w:hAnsi="Cambria Math" w:cs="Arial"/>
                                <w:i/>
                                <w:sz w:val="20"/>
                                <w:szCs w:val="20"/>
                              </w:rPr>
                            </m:ctrlPr>
                          </m:fPr>
                          <m:num>
                            <m:acc>
                              <m:accPr>
                                <m:chr m:val="̅"/>
                                <m:ctrlPr>
                                  <w:rPr>
                                    <w:rFonts w:ascii="Cambria Math" w:hAnsi="Cambria Math" w:cs="Arial"/>
                                    <w:i/>
                                    <w:sz w:val="20"/>
                                    <w:szCs w:val="20"/>
                                  </w:rPr>
                                </m:ctrlPr>
                              </m:accPr>
                              <m:e>
                                <m:r>
                                  <m:rPr>
                                    <m:sty m:val="p"/>
                                  </m:rPr>
                                  <w:rPr>
                                    <w:rFonts w:ascii="Cambria Math" w:hAnsi="Cambria Math" w:cs="Arial"/>
                                    <w:sz w:val="20"/>
                                    <w:szCs w:val="20"/>
                                  </w:rPr>
                                  <m:t>X</m:t>
                                </m:r>
                              </m:e>
                            </m:acc>
                            <m:r>
                              <m:rPr>
                                <m:sty m:val="p"/>
                              </m:rPr>
                              <w:rPr>
                                <w:rFonts w:ascii="Cambria Math" w:hAnsi="Cambria Math" w:cs="Arial"/>
                                <w:sz w:val="20"/>
                                <w:szCs w:val="20"/>
                              </w:rPr>
                              <m:t xml:space="preserve">- </m:t>
                            </m:r>
                            <m:sSub>
                              <m:sSubPr>
                                <m:ctrlPr>
                                  <w:rPr>
                                    <w:rFonts w:ascii="Cambria Math" w:hAnsi="Cambria Math" w:cs="Arial"/>
                                    <w:i/>
                                    <w:sz w:val="20"/>
                                    <w:szCs w:val="20"/>
                                  </w:rPr>
                                </m:ctrlPr>
                              </m:sSubPr>
                              <m:e>
                                <m:r>
                                  <w:rPr>
                                    <w:rFonts w:ascii="Cambria Math" w:hAnsi="Cambria Math" w:cs="Arial"/>
                                    <w:sz w:val="20"/>
                                    <w:szCs w:val="20"/>
                                  </w:rPr>
                                  <m:t>VP</m:t>
                                </m:r>
                              </m:e>
                              <m:sub>
                                <m:r>
                                  <m:rPr>
                                    <m:sty m:val="p"/>
                                  </m:rPr>
                                  <w:rPr>
                                    <w:rFonts w:ascii="Cambria Math" w:hAnsi="Cambria Math" w:cs="Arial"/>
                                    <w:sz w:val="20"/>
                                    <w:szCs w:val="20"/>
                                  </w:rPr>
                                  <m:t>i</m:t>
                                </m:r>
                              </m:sub>
                            </m:sSub>
                          </m:num>
                          <m:den>
                            <m:acc>
                              <m:accPr>
                                <m:chr m:val="̅"/>
                                <m:ctrlPr>
                                  <w:rPr>
                                    <w:rFonts w:ascii="Cambria Math" w:hAnsi="Cambria Math" w:cs="Arial"/>
                                    <w:i/>
                                    <w:sz w:val="20"/>
                                    <w:szCs w:val="20"/>
                                  </w:rPr>
                                </m:ctrlPr>
                              </m:accPr>
                              <m:e>
                                <m:r>
                                  <m:rPr>
                                    <m:sty m:val="p"/>
                                  </m:rPr>
                                  <w:rPr>
                                    <w:rFonts w:ascii="Cambria Math" w:hAnsi="Cambria Math" w:cs="Arial"/>
                                    <w:sz w:val="20"/>
                                    <w:szCs w:val="20"/>
                                  </w:rPr>
                                  <m:t>X</m:t>
                                </m:r>
                              </m:e>
                            </m:acc>
                          </m:den>
                        </m:f>
                      </m:e>
                    </m:d>
                  </m:e>
                </m:d>
              </m:oMath>
            </m:oMathPara>
          </w:p>
        </w:tc>
        <w:tc>
          <w:tcPr>
            <w:tcW w:w="3792" w:type="dxa"/>
            <w:vAlign w:val="center"/>
          </w:tcPr>
          <w:p w14:paraId="0403E8FD" w14:textId="77777777" w:rsidR="003C5FBE" w:rsidRPr="00CF3647" w:rsidRDefault="003C5FBE" w:rsidP="00201050">
            <w:pPr>
              <w:tabs>
                <w:tab w:val="left" w:pos="8647"/>
              </w:tabs>
              <w:jc w:val="both"/>
              <w:rPr>
                <w:rFonts w:ascii="Arial" w:hAnsi="Arial" w:cs="Arial"/>
                <w:sz w:val="20"/>
                <w:szCs w:val="20"/>
              </w:rPr>
            </w:pPr>
            <w:r w:rsidRPr="00CF3647">
              <w:rPr>
                <w:rFonts w:ascii="Arial" w:hAnsi="Arial" w:cs="Arial"/>
                <w:sz w:val="20"/>
                <w:szCs w:val="20"/>
              </w:rPr>
              <w:t xml:space="preserve">Para valores de </w:t>
            </w:r>
            <w:proofErr w:type="spellStart"/>
            <w:r w:rsidRPr="00CF3647">
              <w:rPr>
                <w:rFonts w:ascii="Arial" w:hAnsi="Arial" w:cs="Arial"/>
                <w:sz w:val="20"/>
                <w:szCs w:val="20"/>
              </w:rPr>
              <w:t>VP</w:t>
            </w:r>
            <w:r w:rsidRPr="00CF3647">
              <w:rPr>
                <w:rFonts w:ascii="Arial" w:hAnsi="Arial" w:cs="Arial"/>
                <w:sz w:val="20"/>
                <w:szCs w:val="20"/>
                <w:vertAlign w:val="subscript"/>
              </w:rPr>
              <w:t>i</w:t>
            </w:r>
            <w:proofErr w:type="spellEnd"/>
            <w:r w:rsidRPr="00CF3647">
              <w:rPr>
                <w:rFonts w:ascii="Arial" w:hAnsi="Arial" w:cs="Arial"/>
                <w:sz w:val="20"/>
                <w:szCs w:val="20"/>
              </w:rPr>
              <w:t xml:space="preserve"> menores o iguales a </w:t>
            </w:r>
            <m:oMath>
              <m:acc>
                <m:accPr>
                  <m:chr m:val="̅"/>
                  <m:ctrlPr>
                    <w:rPr>
                      <w:rFonts w:ascii="Cambria Math" w:hAnsi="Cambria Math" w:cs="Arial"/>
                      <w:i/>
                      <w:sz w:val="20"/>
                      <w:szCs w:val="20"/>
                    </w:rPr>
                  </m:ctrlPr>
                </m:accPr>
                <m:e>
                  <m:r>
                    <w:rPr>
                      <w:rFonts w:ascii="Cambria Math" w:hAnsi="Cambria Math" w:cs="Arial"/>
                      <w:sz w:val="20"/>
                      <w:szCs w:val="20"/>
                    </w:rPr>
                    <m:t>X</m:t>
                  </m:r>
                </m:e>
              </m:acc>
            </m:oMath>
          </w:p>
        </w:tc>
      </w:tr>
      <w:tr w:rsidR="003C5FBE" w:rsidRPr="00CF3647" w14:paraId="03A37573" w14:textId="77777777" w:rsidTr="00201050">
        <w:trPr>
          <w:trHeight w:val="912"/>
          <w:jc w:val="center"/>
        </w:trPr>
        <w:tc>
          <w:tcPr>
            <w:tcW w:w="1465" w:type="dxa"/>
            <w:vMerge/>
            <w:vAlign w:val="center"/>
          </w:tcPr>
          <w:p w14:paraId="20F4CCD8" w14:textId="77777777" w:rsidR="003C5FBE" w:rsidRPr="00CF3647" w:rsidRDefault="003C5FBE" w:rsidP="00201050">
            <w:pPr>
              <w:tabs>
                <w:tab w:val="left" w:pos="8647"/>
              </w:tabs>
              <w:jc w:val="both"/>
              <w:rPr>
                <w:rFonts w:ascii="Arial" w:hAnsi="Arial" w:cs="Arial"/>
                <w:sz w:val="20"/>
                <w:szCs w:val="20"/>
              </w:rPr>
            </w:pPr>
          </w:p>
        </w:tc>
        <w:tc>
          <w:tcPr>
            <w:tcW w:w="3139" w:type="dxa"/>
            <w:vAlign w:val="center"/>
          </w:tcPr>
          <w:p w14:paraId="6A634FD9" w14:textId="77777777" w:rsidR="003C5FBE" w:rsidRPr="00CF3647" w:rsidRDefault="003C5FBE" w:rsidP="00201050">
            <w:pPr>
              <w:tabs>
                <w:tab w:val="left" w:pos="8647"/>
              </w:tabs>
              <w:jc w:val="both"/>
              <w:rPr>
                <w:rFonts w:ascii="Arial" w:hAnsi="Arial" w:cs="Arial"/>
                <w:sz w:val="20"/>
                <w:szCs w:val="20"/>
              </w:rPr>
            </w:pPr>
            <m:oMathPara>
              <m:oMath>
                <m:r>
                  <m:rPr>
                    <m:sty m:val="p"/>
                  </m:rPr>
                  <w:rPr>
                    <w:rFonts w:ascii="Cambria Math" w:hAnsi="Cambria Math" w:cs="Arial"/>
                    <w:sz w:val="20"/>
                    <w:szCs w:val="20"/>
                  </w:rPr>
                  <m:t>70 ×</m:t>
                </m:r>
                <m:d>
                  <m:dPr>
                    <m:begChr m:val="["/>
                    <m:endChr m:val="]"/>
                    <m:ctrlPr>
                      <w:rPr>
                        <w:rFonts w:ascii="Cambria Math" w:hAnsi="Cambria Math" w:cs="Arial"/>
                        <w:sz w:val="20"/>
                        <w:szCs w:val="20"/>
                      </w:rPr>
                    </m:ctrlPr>
                  </m:dPr>
                  <m:e>
                    <m:r>
                      <m:rPr>
                        <m:sty m:val="p"/>
                      </m:rPr>
                      <w:rPr>
                        <w:rFonts w:ascii="Cambria Math" w:hAnsi="Cambria Math" w:cs="Arial"/>
                        <w:sz w:val="20"/>
                        <w:szCs w:val="20"/>
                      </w:rPr>
                      <m:t>1-2</m:t>
                    </m:r>
                    <m:d>
                      <m:dPr>
                        <m:ctrlPr>
                          <w:rPr>
                            <w:rFonts w:ascii="Cambria Math" w:hAnsi="Cambria Math" w:cs="Arial"/>
                            <w:i/>
                            <w:sz w:val="20"/>
                            <w:szCs w:val="20"/>
                          </w:rPr>
                        </m:ctrlPr>
                      </m:dPr>
                      <m:e>
                        <m:f>
                          <m:fPr>
                            <m:ctrlPr>
                              <w:rPr>
                                <w:rFonts w:ascii="Cambria Math" w:hAnsi="Cambria Math" w:cs="Arial"/>
                                <w:i/>
                                <w:sz w:val="20"/>
                                <w:szCs w:val="20"/>
                              </w:rPr>
                            </m:ctrlPr>
                          </m:fPr>
                          <m:num>
                            <m:acc>
                              <m:accPr>
                                <m:chr m:val="̅"/>
                                <m:ctrlPr>
                                  <w:rPr>
                                    <w:rFonts w:ascii="Cambria Math" w:hAnsi="Cambria Math" w:cs="Arial"/>
                                    <w:i/>
                                    <w:sz w:val="20"/>
                                    <w:szCs w:val="20"/>
                                  </w:rPr>
                                </m:ctrlPr>
                              </m:accPr>
                              <m:e>
                                <m:r>
                                  <m:rPr>
                                    <m:sty m:val="p"/>
                                  </m:rPr>
                                  <w:rPr>
                                    <w:rFonts w:ascii="Cambria Math" w:hAnsi="Cambria Math" w:cs="Arial"/>
                                    <w:sz w:val="20"/>
                                    <w:szCs w:val="20"/>
                                  </w:rPr>
                                  <m:t>|X</m:t>
                                </m:r>
                              </m:e>
                            </m:acc>
                            <m:r>
                              <m:rPr>
                                <m:sty m:val="p"/>
                              </m:rP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VP</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num>
                          <m:den>
                            <m:acc>
                              <m:accPr>
                                <m:chr m:val="̅"/>
                                <m:ctrlPr>
                                  <w:rPr>
                                    <w:rFonts w:ascii="Cambria Math" w:hAnsi="Cambria Math" w:cs="Arial"/>
                                    <w:i/>
                                    <w:sz w:val="20"/>
                                    <w:szCs w:val="20"/>
                                  </w:rPr>
                                </m:ctrlPr>
                              </m:accPr>
                              <m:e>
                                <m:r>
                                  <m:rPr>
                                    <m:sty m:val="p"/>
                                  </m:rPr>
                                  <w:rPr>
                                    <w:rFonts w:ascii="Cambria Math" w:hAnsi="Cambria Math" w:cs="Arial"/>
                                    <w:sz w:val="20"/>
                                    <w:szCs w:val="20"/>
                                  </w:rPr>
                                  <m:t>X</m:t>
                                </m:r>
                              </m:e>
                            </m:acc>
                          </m:den>
                        </m:f>
                      </m:e>
                    </m:d>
                  </m:e>
                </m:d>
              </m:oMath>
            </m:oMathPara>
          </w:p>
        </w:tc>
        <w:tc>
          <w:tcPr>
            <w:tcW w:w="3792" w:type="dxa"/>
            <w:vAlign w:val="center"/>
          </w:tcPr>
          <w:p w14:paraId="7EFB2410" w14:textId="77777777" w:rsidR="003C5FBE" w:rsidRPr="00CF3647" w:rsidRDefault="003C5FBE" w:rsidP="00201050">
            <w:pPr>
              <w:tabs>
                <w:tab w:val="left" w:pos="8647"/>
              </w:tabs>
              <w:jc w:val="both"/>
              <w:rPr>
                <w:rFonts w:ascii="Arial" w:hAnsi="Arial" w:cs="Arial"/>
                <w:sz w:val="20"/>
                <w:szCs w:val="20"/>
              </w:rPr>
            </w:pPr>
            <w:r w:rsidRPr="00CF3647">
              <w:rPr>
                <w:rFonts w:ascii="Arial" w:hAnsi="Arial" w:cs="Arial"/>
                <w:sz w:val="20"/>
                <w:szCs w:val="20"/>
              </w:rPr>
              <w:t xml:space="preserve">Para valores de </w:t>
            </w:r>
            <w:proofErr w:type="spellStart"/>
            <w:r w:rsidRPr="00CF3647">
              <w:rPr>
                <w:rFonts w:ascii="Arial" w:hAnsi="Arial" w:cs="Arial"/>
                <w:sz w:val="20"/>
                <w:szCs w:val="20"/>
              </w:rPr>
              <w:t>VP</w:t>
            </w:r>
            <w:r w:rsidRPr="00CF3647">
              <w:rPr>
                <w:rFonts w:ascii="Arial" w:hAnsi="Arial" w:cs="Arial"/>
                <w:sz w:val="20"/>
                <w:szCs w:val="20"/>
                <w:vertAlign w:val="subscript"/>
              </w:rPr>
              <w:t>i</w:t>
            </w:r>
            <w:proofErr w:type="spellEnd"/>
            <w:r w:rsidRPr="00CF3647">
              <w:rPr>
                <w:rFonts w:ascii="Arial" w:hAnsi="Arial" w:cs="Arial"/>
                <w:sz w:val="20"/>
                <w:szCs w:val="20"/>
              </w:rPr>
              <w:t xml:space="preserve"> mayores a </w:t>
            </w:r>
            <m:oMath>
              <m:acc>
                <m:accPr>
                  <m:chr m:val="̅"/>
                  <m:ctrlPr>
                    <w:rPr>
                      <w:rFonts w:ascii="Cambria Math" w:hAnsi="Cambria Math" w:cs="Arial"/>
                      <w:i/>
                      <w:sz w:val="20"/>
                      <w:szCs w:val="20"/>
                    </w:rPr>
                  </m:ctrlPr>
                </m:accPr>
                <m:e>
                  <m:r>
                    <w:rPr>
                      <w:rFonts w:ascii="Cambria Math" w:hAnsi="Cambria Math" w:cs="Arial"/>
                      <w:sz w:val="20"/>
                      <w:szCs w:val="20"/>
                    </w:rPr>
                    <m:t>X</m:t>
                  </m:r>
                </m:e>
              </m:acc>
            </m:oMath>
            <w:r w:rsidRPr="00CF3647">
              <w:rPr>
                <w:rFonts w:ascii="Arial" w:hAnsi="Arial" w:cs="Arial"/>
                <w:sz w:val="20"/>
                <w:szCs w:val="20"/>
              </w:rPr>
              <w:br/>
            </w:r>
          </w:p>
        </w:tc>
      </w:tr>
    </w:tbl>
    <w:p w14:paraId="30DD652A" w14:textId="77777777" w:rsidR="003C5FBE" w:rsidRPr="00CF3647" w:rsidRDefault="003C5FBE" w:rsidP="003C5FBE">
      <w:pPr>
        <w:tabs>
          <w:tab w:val="left" w:pos="8647"/>
        </w:tabs>
        <w:spacing w:after="0" w:line="240" w:lineRule="auto"/>
        <w:ind w:right="9"/>
        <w:jc w:val="both"/>
        <w:rPr>
          <w:rFonts w:ascii="Arial" w:eastAsia="Calibri" w:hAnsi="Arial" w:cs="Arial"/>
          <w:spacing w:val="1"/>
          <w:sz w:val="20"/>
          <w:szCs w:val="20"/>
        </w:rPr>
      </w:pPr>
    </w:p>
    <w:p w14:paraId="387ED26D" w14:textId="77777777" w:rsidR="003C5FBE" w:rsidRPr="00CF3647" w:rsidRDefault="003C5FBE" w:rsidP="003C5FBE">
      <w:pPr>
        <w:tabs>
          <w:tab w:val="left" w:pos="8647"/>
        </w:tabs>
        <w:spacing w:after="0" w:line="240" w:lineRule="auto"/>
        <w:ind w:right="72"/>
        <w:jc w:val="both"/>
        <w:rPr>
          <w:rFonts w:ascii="Arial" w:eastAsia="Calibri" w:hAnsi="Arial" w:cs="Arial"/>
          <w:sz w:val="20"/>
          <w:szCs w:val="20"/>
        </w:rPr>
      </w:pPr>
    </w:p>
    <w:p w14:paraId="745B7517" w14:textId="77777777" w:rsidR="003C5FBE" w:rsidRPr="00CF3647" w:rsidRDefault="003C5FBE" w:rsidP="003C5FBE">
      <w:pPr>
        <w:tabs>
          <w:tab w:val="left" w:pos="8647"/>
        </w:tabs>
        <w:spacing w:after="0" w:line="240" w:lineRule="auto"/>
        <w:ind w:right="72"/>
        <w:jc w:val="both"/>
        <w:rPr>
          <w:rFonts w:ascii="Arial" w:eastAsia="Calibri" w:hAnsi="Arial" w:cs="Arial"/>
          <w:sz w:val="20"/>
          <w:szCs w:val="20"/>
        </w:rPr>
      </w:pPr>
      <w:r w:rsidRPr="00CF3647">
        <w:rPr>
          <w:rFonts w:ascii="Arial" w:eastAsia="Calibri" w:hAnsi="Arial" w:cs="Arial"/>
          <w:sz w:val="20"/>
          <w:szCs w:val="20"/>
        </w:rPr>
        <w:t>Donde:</w:t>
      </w:r>
    </w:p>
    <w:p w14:paraId="73A7D6DB" w14:textId="77777777" w:rsidR="003C5FBE" w:rsidRPr="00CF3647" w:rsidRDefault="003C5FBE" w:rsidP="003C5FBE">
      <w:pPr>
        <w:tabs>
          <w:tab w:val="left" w:pos="8647"/>
        </w:tabs>
        <w:spacing w:after="0" w:line="240" w:lineRule="auto"/>
        <w:ind w:right="72"/>
        <w:jc w:val="both"/>
        <w:rPr>
          <w:rFonts w:ascii="Arial" w:eastAsia="Calibri" w:hAnsi="Arial" w:cs="Arial"/>
          <w:sz w:val="20"/>
          <w:szCs w:val="20"/>
        </w:rPr>
      </w:pPr>
    </w:p>
    <w:p w14:paraId="08EA9828" w14:textId="77777777" w:rsidR="003C5FBE" w:rsidRPr="00CF3647" w:rsidRDefault="00000000" w:rsidP="003C5FBE">
      <w:pPr>
        <w:tabs>
          <w:tab w:val="left" w:pos="8647"/>
        </w:tabs>
        <w:spacing w:after="0" w:line="240" w:lineRule="auto"/>
        <w:ind w:right="9"/>
        <w:jc w:val="both"/>
        <w:rPr>
          <w:rFonts w:ascii="Arial" w:eastAsia="Calibri" w:hAnsi="Arial" w:cs="Arial"/>
          <w:sz w:val="20"/>
          <w:szCs w:val="20"/>
        </w:rPr>
      </w:pPr>
      <m:oMath>
        <m:acc>
          <m:accPr>
            <m:chr m:val="̅"/>
            <m:ctrlPr>
              <w:rPr>
                <w:rFonts w:ascii="Cambria Math" w:hAnsi="Cambria Math" w:cs="Arial"/>
                <w:i/>
                <w:sz w:val="20"/>
                <w:szCs w:val="20"/>
              </w:rPr>
            </m:ctrlPr>
          </m:accPr>
          <m:e>
            <m:r>
              <w:rPr>
                <w:rFonts w:ascii="Cambria Math" w:hAnsi="Cambria Math" w:cs="Arial"/>
                <w:sz w:val="20"/>
                <w:szCs w:val="20"/>
              </w:rPr>
              <m:t xml:space="preserve">X </m:t>
            </m:r>
          </m:e>
        </m:acc>
      </m:oMath>
      <w:r w:rsidR="003C5FBE" w:rsidRPr="00CF3647">
        <w:rPr>
          <w:rFonts w:ascii="Arial" w:eastAsia="Calibri" w:hAnsi="Arial" w:cs="Arial"/>
          <w:sz w:val="20"/>
          <w:szCs w:val="20"/>
        </w:rPr>
        <w:t>= Media aritmética.</w:t>
      </w:r>
    </w:p>
    <w:p w14:paraId="2ADBEF1B" w14:textId="77777777" w:rsidR="003C5FBE" w:rsidRPr="00CF3647" w:rsidRDefault="003C5FBE" w:rsidP="003C5FBE">
      <w:pPr>
        <w:tabs>
          <w:tab w:val="left" w:pos="8647"/>
        </w:tabs>
        <w:spacing w:after="0" w:line="240" w:lineRule="auto"/>
        <w:ind w:right="9"/>
        <w:jc w:val="both"/>
        <w:rPr>
          <w:rFonts w:ascii="Arial" w:eastAsia="Calibri" w:hAnsi="Arial" w:cs="Arial"/>
          <w:sz w:val="20"/>
          <w:szCs w:val="20"/>
        </w:rPr>
      </w:pPr>
      <w:proofErr w:type="spellStart"/>
      <w:r w:rsidRPr="00CF3647">
        <w:rPr>
          <w:rFonts w:ascii="Arial" w:eastAsia="Calibri" w:hAnsi="Arial" w:cs="Arial"/>
          <w:sz w:val="20"/>
          <w:szCs w:val="20"/>
        </w:rPr>
        <w:t>VP</w:t>
      </w:r>
      <w:r w:rsidRPr="00CF3647">
        <w:rPr>
          <w:rFonts w:ascii="Arial" w:eastAsia="Calibri" w:hAnsi="Arial" w:cs="Arial"/>
          <w:sz w:val="20"/>
          <w:szCs w:val="20"/>
          <w:vertAlign w:val="subscript"/>
        </w:rPr>
        <w:t>i</w:t>
      </w:r>
      <w:proofErr w:type="spellEnd"/>
      <w:r w:rsidRPr="00CF3647">
        <w:rPr>
          <w:rFonts w:ascii="Arial" w:eastAsia="Calibri" w:hAnsi="Arial" w:cs="Arial"/>
          <w:sz w:val="20"/>
          <w:szCs w:val="20"/>
          <w:vertAlign w:val="subscript"/>
        </w:rPr>
        <w:t xml:space="preserve"> </w:t>
      </w:r>
      <w:r w:rsidRPr="00CF3647">
        <w:rPr>
          <w:rFonts w:ascii="Arial" w:eastAsia="Calibri" w:hAnsi="Arial" w:cs="Arial"/>
          <w:sz w:val="20"/>
          <w:szCs w:val="20"/>
        </w:rPr>
        <w:t>= Valor de Propuesta del proponente i.</w:t>
      </w:r>
    </w:p>
    <w:p w14:paraId="5270979A" w14:textId="77777777" w:rsidR="003C5FBE" w:rsidRPr="00CF3647" w:rsidRDefault="003C5FBE" w:rsidP="003C5FBE">
      <w:pPr>
        <w:tabs>
          <w:tab w:val="left" w:pos="8647"/>
        </w:tabs>
        <w:spacing w:after="0" w:line="240" w:lineRule="auto"/>
        <w:ind w:right="9"/>
        <w:jc w:val="both"/>
        <w:rPr>
          <w:rFonts w:ascii="Arial" w:eastAsia="Calibri" w:hAnsi="Arial" w:cs="Arial"/>
          <w:sz w:val="20"/>
          <w:szCs w:val="20"/>
        </w:rPr>
      </w:pPr>
      <m:oMath>
        <m:r>
          <w:rPr>
            <w:rFonts w:ascii="Cambria Math" w:hAnsi="Cambria Math" w:cs="Arial"/>
            <w:sz w:val="20"/>
            <w:szCs w:val="20"/>
          </w:rPr>
          <m:t>i</m:t>
        </m:r>
      </m:oMath>
      <w:r w:rsidRPr="00CF3647">
        <w:rPr>
          <w:rFonts w:ascii="Arial" w:eastAsia="Calibri" w:hAnsi="Arial" w:cs="Arial"/>
          <w:i/>
          <w:sz w:val="20"/>
          <w:szCs w:val="20"/>
        </w:rPr>
        <w:t xml:space="preserve"> </w:t>
      </w:r>
      <w:r w:rsidRPr="00CF3647">
        <w:rPr>
          <w:rFonts w:ascii="Arial" w:eastAsia="Calibri" w:hAnsi="Arial" w:cs="Arial"/>
          <w:sz w:val="20"/>
          <w:szCs w:val="20"/>
        </w:rPr>
        <w:t xml:space="preserve"> = número de oferta.</w:t>
      </w:r>
    </w:p>
    <w:p w14:paraId="3878EB77" w14:textId="77777777" w:rsidR="0052513C" w:rsidRDefault="0052513C" w:rsidP="003C5FBE">
      <w:pPr>
        <w:tabs>
          <w:tab w:val="left" w:pos="8647"/>
        </w:tabs>
        <w:spacing w:after="0" w:line="240" w:lineRule="auto"/>
        <w:ind w:right="72"/>
        <w:jc w:val="both"/>
        <w:rPr>
          <w:rFonts w:ascii="Arial" w:eastAsia="Calibri" w:hAnsi="Arial" w:cs="Arial"/>
          <w:sz w:val="20"/>
          <w:szCs w:val="20"/>
        </w:rPr>
      </w:pPr>
    </w:p>
    <w:p w14:paraId="4474E302" w14:textId="48C49445" w:rsidR="003C5FBE" w:rsidRPr="00CF3647" w:rsidRDefault="003C5FBE" w:rsidP="003C5FBE">
      <w:pPr>
        <w:tabs>
          <w:tab w:val="left" w:pos="8647"/>
        </w:tabs>
        <w:spacing w:after="0" w:line="240" w:lineRule="auto"/>
        <w:ind w:right="72"/>
        <w:jc w:val="both"/>
        <w:rPr>
          <w:rFonts w:ascii="Arial" w:eastAsia="Calibri" w:hAnsi="Arial" w:cs="Arial"/>
          <w:sz w:val="20"/>
          <w:szCs w:val="20"/>
        </w:rPr>
      </w:pPr>
      <w:r w:rsidRPr="00CF3647">
        <w:rPr>
          <w:rFonts w:ascii="Arial" w:eastAsia="Calibri" w:hAnsi="Arial" w:cs="Arial"/>
          <w:sz w:val="20"/>
          <w:szCs w:val="20"/>
        </w:rPr>
        <w:t>En el caso de ofertas económicas con un Valor de Propuesta mayor a la media aritmética, se tomará el valor absoluto de la diferencia entre la media aritmética y el Valor de Propuesta de la oferta, como se observa en la fórmula de ponderación.</w:t>
      </w:r>
    </w:p>
    <w:p w14:paraId="5335AB6D" w14:textId="77777777" w:rsidR="003C5FBE" w:rsidRDefault="003C5FBE" w:rsidP="003C5FBE">
      <w:pPr>
        <w:tabs>
          <w:tab w:val="left" w:pos="8647"/>
        </w:tabs>
        <w:spacing w:after="0" w:line="240" w:lineRule="auto"/>
        <w:ind w:right="9"/>
        <w:jc w:val="both"/>
        <w:rPr>
          <w:rFonts w:ascii="Arial" w:eastAsia="Calibri" w:hAnsi="Arial" w:cs="Arial"/>
          <w:spacing w:val="1"/>
          <w:sz w:val="20"/>
          <w:szCs w:val="20"/>
        </w:rPr>
      </w:pPr>
    </w:p>
    <w:p w14:paraId="4CFE5D6C" w14:textId="77777777" w:rsidR="003C5FBE" w:rsidRDefault="003C5FBE" w:rsidP="003C5FBE">
      <w:pPr>
        <w:tabs>
          <w:tab w:val="left" w:pos="8647"/>
        </w:tabs>
        <w:spacing w:after="0" w:line="240" w:lineRule="auto"/>
        <w:ind w:right="9"/>
        <w:jc w:val="both"/>
        <w:rPr>
          <w:rFonts w:ascii="Arial" w:eastAsia="Calibri" w:hAnsi="Arial" w:cs="Arial"/>
          <w:spacing w:val="1"/>
          <w:sz w:val="20"/>
          <w:szCs w:val="20"/>
        </w:rPr>
      </w:pPr>
    </w:p>
    <w:p w14:paraId="7E5AEC56" w14:textId="77777777" w:rsidR="003C5FBE" w:rsidRPr="000450F7" w:rsidRDefault="003C5FBE" w:rsidP="000450F7">
      <w:pPr>
        <w:tabs>
          <w:tab w:val="left" w:pos="8647"/>
        </w:tabs>
        <w:spacing w:after="0" w:line="240" w:lineRule="auto"/>
        <w:ind w:right="49"/>
        <w:jc w:val="both"/>
        <w:rPr>
          <w:rFonts w:ascii="Arial" w:eastAsia="Calibri" w:hAnsi="Arial" w:cs="Arial"/>
          <w:b/>
          <w:sz w:val="20"/>
          <w:szCs w:val="20"/>
        </w:rPr>
      </w:pPr>
      <w:r w:rsidRPr="000450F7">
        <w:rPr>
          <w:rFonts w:ascii="Arial" w:eastAsia="Calibri" w:hAnsi="Arial" w:cs="Arial"/>
          <w:b/>
          <w:sz w:val="20"/>
          <w:szCs w:val="20"/>
        </w:rPr>
        <w:t>Media Aritmética Alta (</w:t>
      </w:r>
      <w:proofErr w:type="spellStart"/>
      <w:r w:rsidRPr="000450F7">
        <w:rPr>
          <w:rFonts w:ascii="Arial" w:eastAsia="Calibri" w:hAnsi="Arial" w:cs="Arial"/>
          <w:b/>
          <w:sz w:val="20"/>
          <w:szCs w:val="20"/>
        </w:rPr>
        <w:t>X</w:t>
      </w:r>
      <w:r w:rsidRPr="000450F7">
        <w:rPr>
          <w:rFonts w:ascii="Arial" w:eastAsia="Calibri" w:hAnsi="Arial" w:cs="Arial"/>
          <w:b/>
          <w:sz w:val="20"/>
          <w:szCs w:val="20"/>
          <w:vertAlign w:val="subscript"/>
        </w:rPr>
        <w:t>a</w:t>
      </w:r>
      <w:proofErr w:type="spellEnd"/>
      <w:r w:rsidRPr="000450F7">
        <w:rPr>
          <w:rFonts w:ascii="Arial" w:eastAsia="Calibri" w:hAnsi="Arial" w:cs="Arial"/>
          <w:b/>
          <w:sz w:val="20"/>
          <w:szCs w:val="20"/>
        </w:rPr>
        <w:t>)</w:t>
      </w:r>
    </w:p>
    <w:p w14:paraId="0129A9F0" w14:textId="77777777" w:rsidR="003C5FBE" w:rsidRPr="00CF3647" w:rsidRDefault="003C5FBE" w:rsidP="003C5FBE">
      <w:pPr>
        <w:tabs>
          <w:tab w:val="left" w:pos="8647"/>
        </w:tabs>
        <w:spacing w:after="0" w:line="240" w:lineRule="auto"/>
        <w:ind w:right="49"/>
        <w:jc w:val="both"/>
        <w:rPr>
          <w:rFonts w:ascii="Arial" w:eastAsia="Calibri" w:hAnsi="Arial" w:cs="Arial"/>
          <w:b/>
          <w:sz w:val="20"/>
          <w:szCs w:val="20"/>
        </w:rPr>
      </w:pPr>
    </w:p>
    <w:p w14:paraId="3669180E" w14:textId="77777777" w:rsidR="003C5FBE" w:rsidRPr="00CF3647" w:rsidRDefault="003C5FBE" w:rsidP="003C5FBE">
      <w:pPr>
        <w:tabs>
          <w:tab w:val="left" w:pos="8647"/>
        </w:tabs>
        <w:spacing w:after="0" w:line="240" w:lineRule="auto"/>
        <w:ind w:right="49"/>
        <w:jc w:val="both"/>
        <w:rPr>
          <w:rFonts w:ascii="Arial" w:eastAsia="Calibri" w:hAnsi="Arial" w:cs="Arial"/>
          <w:sz w:val="20"/>
          <w:szCs w:val="20"/>
        </w:rPr>
      </w:pPr>
      <w:r w:rsidRPr="00CF3647">
        <w:rPr>
          <w:rFonts w:ascii="Arial" w:eastAsia="Calibri" w:hAnsi="Arial" w:cs="Arial"/>
          <w:sz w:val="20"/>
          <w:szCs w:val="20"/>
        </w:rPr>
        <w:t>Consiste en la determinación de la media aritmética entre el Valor de Propuesta (VP) más alto de las ofertas, y el promedio aritmético de las ofertas objeto de evaluación, y la asignación de puntos en función de la proximidad de cada propuesta con dicha media aritmética alta, como resultado de aplicar las siguientes fórmulas.</w:t>
      </w:r>
    </w:p>
    <w:p w14:paraId="78CCAFF1" w14:textId="77777777" w:rsidR="003C5FBE" w:rsidRPr="00CF3647" w:rsidRDefault="003C5FBE" w:rsidP="003C5FBE">
      <w:pPr>
        <w:tabs>
          <w:tab w:val="left" w:pos="8647"/>
        </w:tabs>
        <w:spacing w:after="0" w:line="240" w:lineRule="auto"/>
        <w:ind w:right="49"/>
        <w:jc w:val="both"/>
        <w:rPr>
          <w:rFonts w:ascii="Arial" w:eastAsia="Calibri" w:hAnsi="Arial" w:cs="Arial"/>
          <w:sz w:val="20"/>
          <w:szCs w:val="20"/>
        </w:rPr>
      </w:pPr>
    </w:p>
    <w:p w14:paraId="5F86BA91" w14:textId="77777777" w:rsidR="003C5FBE" w:rsidRPr="00CF3647" w:rsidRDefault="003C5FBE" w:rsidP="00447FD5">
      <w:pPr>
        <w:pStyle w:val="Prrafodelista"/>
        <w:numPr>
          <w:ilvl w:val="0"/>
          <w:numId w:val="24"/>
        </w:numPr>
        <w:tabs>
          <w:tab w:val="left" w:pos="660"/>
          <w:tab w:val="left" w:pos="8647"/>
        </w:tabs>
        <w:spacing w:after="0" w:line="240" w:lineRule="auto"/>
        <w:ind w:right="49"/>
        <w:jc w:val="both"/>
        <w:rPr>
          <w:rFonts w:ascii="Arial" w:eastAsia="Calibri" w:hAnsi="Arial" w:cs="Arial"/>
          <w:sz w:val="20"/>
          <w:szCs w:val="20"/>
        </w:rPr>
      </w:pPr>
      <w:r w:rsidRPr="00CF3647">
        <w:rPr>
          <w:rFonts w:ascii="Arial" w:eastAsia="Calibri" w:hAnsi="Arial" w:cs="Arial"/>
          <w:spacing w:val="-1"/>
          <w:sz w:val="20"/>
          <w:szCs w:val="20"/>
        </w:rPr>
        <w:t>S</w:t>
      </w:r>
      <w:r w:rsidRPr="00CF3647">
        <w:rPr>
          <w:rFonts w:ascii="Arial" w:eastAsia="Calibri" w:hAnsi="Arial" w:cs="Arial"/>
          <w:sz w:val="20"/>
          <w:szCs w:val="20"/>
        </w:rPr>
        <w:t xml:space="preserve">e tomará el </w:t>
      </w:r>
      <w:r w:rsidRPr="00CF3647">
        <w:rPr>
          <w:rFonts w:ascii="Arial" w:eastAsia="Calibri" w:hAnsi="Arial" w:cs="Arial"/>
          <w:spacing w:val="1"/>
          <w:sz w:val="20"/>
          <w:szCs w:val="20"/>
        </w:rPr>
        <w:t>“</w:t>
      </w:r>
      <w:r w:rsidRPr="00CF3647">
        <w:rPr>
          <w:rFonts w:ascii="Arial" w:eastAsia="Calibri" w:hAnsi="Arial" w:cs="Arial"/>
          <w:sz w:val="20"/>
          <w:szCs w:val="20"/>
        </w:rPr>
        <w:t>Va</w:t>
      </w:r>
      <w:r w:rsidRPr="00CF3647">
        <w:rPr>
          <w:rFonts w:ascii="Arial" w:eastAsia="Calibri" w:hAnsi="Arial" w:cs="Arial"/>
          <w:spacing w:val="-5"/>
          <w:sz w:val="20"/>
          <w:szCs w:val="20"/>
        </w:rPr>
        <w:t>l</w:t>
      </w:r>
      <w:r w:rsidRPr="00CF3647">
        <w:rPr>
          <w:rFonts w:ascii="Arial" w:eastAsia="Calibri" w:hAnsi="Arial" w:cs="Arial"/>
          <w:spacing w:val="1"/>
          <w:sz w:val="20"/>
          <w:szCs w:val="20"/>
        </w:rPr>
        <w:t>o</w:t>
      </w:r>
      <w:r w:rsidRPr="00CF3647">
        <w:rPr>
          <w:rFonts w:ascii="Arial" w:eastAsia="Calibri" w:hAnsi="Arial" w:cs="Arial"/>
          <w:sz w:val="20"/>
          <w:szCs w:val="20"/>
        </w:rPr>
        <w:t xml:space="preserve">r </w:t>
      </w:r>
      <w:r w:rsidRPr="00CF3647">
        <w:rPr>
          <w:rFonts w:ascii="Arial" w:eastAsia="Calibri" w:hAnsi="Arial" w:cs="Arial"/>
          <w:spacing w:val="-1"/>
          <w:sz w:val="20"/>
          <w:szCs w:val="20"/>
        </w:rPr>
        <w:t>d</w:t>
      </w:r>
      <w:r w:rsidRPr="00CF3647">
        <w:rPr>
          <w:rFonts w:ascii="Arial" w:eastAsia="Calibri" w:hAnsi="Arial" w:cs="Arial"/>
          <w:sz w:val="20"/>
          <w:szCs w:val="20"/>
        </w:rPr>
        <w:t xml:space="preserve">e </w:t>
      </w:r>
      <w:r w:rsidRPr="00CF3647">
        <w:rPr>
          <w:rFonts w:ascii="Arial" w:eastAsia="Calibri" w:hAnsi="Arial" w:cs="Arial"/>
          <w:spacing w:val="-1"/>
          <w:sz w:val="20"/>
          <w:szCs w:val="20"/>
        </w:rPr>
        <w:t>P</w:t>
      </w:r>
      <w:r w:rsidRPr="00CF3647">
        <w:rPr>
          <w:rFonts w:ascii="Arial" w:eastAsia="Calibri" w:hAnsi="Arial" w:cs="Arial"/>
          <w:sz w:val="20"/>
          <w:szCs w:val="20"/>
        </w:rPr>
        <w:t>r</w:t>
      </w:r>
      <w:r w:rsidRPr="00CF3647">
        <w:rPr>
          <w:rFonts w:ascii="Arial" w:eastAsia="Calibri" w:hAnsi="Arial" w:cs="Arial"/>
          <w:spacing w:val="1"/>
          <w:sz w:val="20"/>
          <w:szCs w:val="20"/>
        </w:rPr>
        <w:t>o</w:t>
      </w:r>
      <w:r w:rsidRPr="00CF3647">
        <w:rPr>
          <w:rFonts w:ascii="Arial" w:eastAsia="Calibri" w:hAnsi="Arial" w:cs="Arial"/>
          <w:spacing w:val="-1"/>
          <w:sz w:val="20"/>
          <w:szCs w:val="20"/>
        </w:rPr>
        <w:t>p</w:t>
      </w:r>
      <w:r w:rsidRPr="00CF3647">
        <w:rPr>
          <w:rFonts w:ascii="Arial" w:eastAsia="Calibri" w:hAnsi="Arial" w:cs="Arial"/>
          <w:spacing w:val="-3"/>
          <w:sz w:val="20"/>
          <w:szCs w:val="20"/>
        </w:rPr>
        <w:t>u</w:t>
      </w:r>
      <w:r w:rsidRPr="00CF3647">
        <w:rPr>
          <w:rFonts w:ascii="Arial" w:eastAsia="Calibri" w:hAnsi="Arial" w:cs="Arial"/>
          <w:sz w:val="20"/>
          <w:szCs w:val="20"/>
        </w:rPr>
        <w:t>es</w:t>
      </w:r>
      <w:r w:rsidRPr="00CF3647">
        <w:rPr>
          <w:rFonts w:ascii="Arial" w:eastAsia="Calibri" w:hAnsi="Arial" w:cs="Arial"/>
          <w:spacing w:val="1"/>
          <w:sz w:val="20"/>
          <w:szCs w:val="20"/>
        </w:rPr>
        <w:t>t</w:t>
      </w:r>
      <w:r w:rsidRPr="00CF3647">
        <w:rPr>
          <w:rFonts w:ascii="Arial" w:eastAsia="Calibri" w:hAnsi="Arial" w:cs="Arial"/>
          <w:sz w:val="20"/>
          <w:szCs w:val="20"/>
        </w:rPr>
        <w:t xml:space="preserve">a” </w:t>
      </w:r>
      <w:r w:rsidRPr="00CF3647">
        <w:rPr>
          <w:rFonts w:ascii="Arial" w:eastAsia="Calibri" w:hAnsi="Arial" w:cs="Arial"/>
          <w:spacing w:val="-1"/>
          <w:sz w:val="20"/>
          <w:szCs w:val="20"/>
        </w:rPr>
        <w:t>p</w:t>
      </w:r>
      <w:r w:rsidRPr="00CF3647">
        <w:rPr>
          <w:rFonts w:ascii="Arial" w:eastAsia="Calibri" w:hAnsi="Arial" w:cs="Arial"/>
          <w:sz w:val="20"/>
          <w:szCs w:val="20"/>
        </w:rPr>
        <w:t>ara ca</w:t>
      </w:r>
      <w:r w:rsidRPr="00CF3647">
        <w:rPr>
          <w:rFonts w:ascii="Arial" w:eastAsia="Calibri" w:hAnsi="Arial" w:cs="Arial"/>
          <w:spacing w:val="-1"/>
          <w:sz w:val="20"/>
          <w:szCs w:val="20"/>
        </w:rPr>
        <w:t>d</w:t>
      </w:r>
      <w:r w:rsidRPr="00CF3647">
        <w:rPr>
          <w:rFonts w:ascii="Arial" w:eastAsia="Calibri" w:hAnsi="Arial" w:cs="Arial"/>
          <w:sz w:val="20"/>
          <w:szCs w:val="20"/>
        </w:rPr>
        <w:t xml:space="preserve">a </w:t>
      </w:r>
      <w:r w:rsidRPr="00CF3647">
        <w:rPr>
          <w:rFonts w:ascii="Arial" w:eastAsia="Calibri" w:hAnsi="Arial" w:cs="Arial"/>
          <w:spacing w:val="-1"/>
          <w:sz w:val="20"/>
          <w:szCs w:val="20"/>
        </w:rPr>
        <w:t>u</w:t>
      </w:r>
      <w:r w:rsidRPr="00CF3647">
        <w:rPr>
          <w:rFonts w:ascii="Arial" w:eastAsia="Calibri" w:hAnsi="Arial" w:cs="Arial"/>
          <w:spacing w:val="-3"/>
          <w:sz w:val="20"/>
          <w:szCs w:val="20"/>
        </w:rPr>
        <w:t>n</w:t>
      </w:r>
      <w:r w:rsidRPr="00CF3647">
        <w:rPr>
          <w:rFonts w:ascii="Arial" w:eastAsia="Calibri" w:hAnsi="Arial" w:cs="Arial"/>
          <w:sz w:val="20"/>
          <w:szCs w:val="20"/>
        </w:rPr>
        <w:t xml:space="preserve">o </w:t>
      </w:r>
      <w:r w:rsidRPr="00CF3647">
        <w:rPr>
          <w:rFonts w:ascii="Arial" w:eastAsia="Calibri" w:hAnsi="Arial" w:cs="Arial"/>
          <w:spacing w:val="-1"/>
          <w:sz w:val="20"/>
          <w:szCs w:val="20"/>
        </w:rPr>
        <w:t>d</w:t>
      </w:r>
      <w:r w:rsidRPr="00CF3647">
        <w:rPr>
          <w:rFonts w:ascii="Arial" w:eastAsia="Calibri" w:hAnsi="Arial" w:cs="Arial"/>
          <w:sz w:val="20"/>
          <w:szCs w:val="20"/>
        </w:rPr>
        <w:t>e l</w:t>
      </w:r>
      <w:r w:rsidRPr="00CF3647">
        <w:rPr>
          <w:rFonts w:ascii="Arial" w:eastAsia="Calibri" w:hAnsi="Arial" w:cs="Arial"/>
          <w:spacing w:val="-4"/>
          <w:sz w:val="20"/>
          <w:szCs w:val="20"/>
        </w:rPr>
        <w:t>o</w:t>
      </w:r>
      <w:r w:rsidRPr="00CF3647">
        <w:rPr>
          <w:rFonts w:ascii="Arial" w:eastAsia="Calibri" w:hAnsi="Arial" w:cs="Arial"/>
          <w:sz w:val="20"/>
          <w:szCs w:val="20"/>
        </w:rPr>
        <w:t xml:space="preserve">s </w:t>
      </w:r>
      <w:r w:rsidRPr="00CF3647">
        <w:rPr>
          <w:rFonts w:ascii="Arial" w:eastAsia="Calibri" w:hAnsi="Arial" w:cs="Arial"/>
          <w:spacing w:val="2"/>
          <w:sz w:val="20"/>
          <w:szCs w:val="20"/>
        </w:rPr>
        <w:t>proponentes</w:t>
      </w:r>
      <w:r w:rsidRPr="00CF3647">
        <w:rPr>
          <w:rFonts w:ascii="Arial" w:eastAsia="Calibri" w:hAnsi="Arial" w:cs="Arial"/>
          <w:sz w:val="20"/>
          <w:szCs w:val="20"/>
        </w:rPr>
        <w:t xml:space="preserve">, </w:t>
      </w:r>
      <w:r w:rsidRPr="00CF3647">
        <w:rPr>
          <w:rFonts w:ascii="Arial" w:eastAsia="Calibri" w:hAnsi="Arial" w:cs="Arial"/>
          <w:spacing w:val="-1"/>
          <w:sz w:val="20"/>
          <w:szCs w:val="20"/>
        </w:rPr>
        <w:t>qu</w:t>
      </w:r>
      <w:r w:rsidRPr="00CF3647">
        <w:rPr>
          <w:rFonts w:ascii="Arial" w:eastAsia="Calibri" w:hAnsi="Arial" w:cs="Arial"/>
          <w:sz w:val="20"/>
          <w:szCs w:val="20"/>
        </w:rPr>
        <w:t xml:space="preserve">e se </w:t>
      </w:r>
      <w:r w:rsidRPr="00CF3647">
        <w:rPr>
          <w:rFonts w:ascii="Arial" w:eastAsia="Calibri" w:hAnsi="Arial" w:cs="Arial"/>
          <w:spacing w:val="-3"/>
          <w:sz w:val="20"/>
          <w:szCs w:val="20"/>
        </w:rPr>
        <w:t>d</w:t>
      </w:r>
      <w:r w:rsidRPr="00CF3647">
        <w:rPr>
          <w:rFonts w:ascii="Arial" w:eastAsia="Calibri" w:hAnsi="Arial" w:cs="Arial"/>
          <w:spacing w:val="1"/>
          <w:sz w:val="20"/>
          <w:szCs w:val="20"/>
        </w:rPr>
        <w:t>e</w:t>
      </w:r>
      <w:r w:rsidRPr="00CF3647">
        <w:rPr>
          <w:rFonts w:ascii="Arial" w:eastAsia="Calibri" w:hAnsi="Arial" w:cs="Arial"/>
          <w:spacing w:val="-3"/>
          <w:sz w:val="20"/>
          <w:szCs w:val="20"/>
        </w:rPr>
        <w:t>n</w:t>
      </w:r>
      <w:r w:rsidRPr="00CF3647">
        <w:rPr>
          <w:rFonts w:ascii="Arial" w:eastAsia="Calibri" w:hAnsi="Arial" w:cs="Arial"/>
          <w:spacing w:val="-4"/>
          <w:sz w:val="20"/>
          <w:szCs w:val="20"/>
        </w:rPr>
        <w:t>o</w:t>
      </w:r>
      <w:r w:rsidRPr="00CF3647">
        <w:rPr>
          <w:rFonts w:ascii="Arial" w:eastAsia="Calibri" w:hAnsi="Arial" w:cs="Arial"/>
          <w:spacing w:val="1"/>
          <w:sz w:val="20"/>
          <w:szCs w:val="20"/>
        </w:rPr>
        <w:t>m</w:t>
      </w:r>
      <w:r w:rsidRPr="00CF3647">
        <w:rPr>
          <w:rFonts w:ascii="Arial" w:eastAsia="Calibri" w:hAnsi="Arial" w:cs="Arial"/>
          <w:sz w:val="20"/>
          <w:szCs w:val="20"/>
        </w:rPr>
        <w:t>i</w:t>
      </w:r>
      <w:r w:rsidRPr="00CF3647">
        <w:rPr>
          <w:rFonts w:ascii="Arial" w:eastAsia="Calibri" w:hAnsi="Arial" w:cs="Arial"/>
          <w:spacing w:val="-6"/>
          <w:sz w:val="20"/>
          <w:szCs w:val="20"/>
        </w:rPr>
        <w:t>n</w:t>
      </w:r>
      <w:r w:rsidRPr="00CF3647">
        <w:rPr>
          <w:rFonts w:ascii="Arial" w:eastAsia="Calibri" w:hAnsi="Arial" w:cs="Arial"/>
          <w:sz w:val="20"/>
          <w:szCs w:val="20"/>
        </w:rPr>
        <w:t xml:space="preserve">ará </w:t>
      </w:r>
      <w:r w:rsidRPr="00CF3647">
        <w:rPr>
          <w:rFonts w:ascii="Arial" w:eastAsia="Calibri" w:hAnsi="Arial" w:cs="Arial"/>
          <w:spacing w:val="-3"/>
          <w:sz w:val="20"/>
          <w:szCs w:val="20"/>
        </w:rPr>
        <w:t>V</w:t>
      </w:r>
      <w:r w:rsidRPr="00CF3647">
        <w:rPr>
          <w:rFonts w:ascii="Arial" w:eastAsia="Calibri" w:hAnsi="Arial" w:cs="Arial"/>
          <w:spacing w:val="1"/>
          <w:sz w:val="20"/>
          <w:szCs w:val="20"/>
        </w:rPr>
        <w:t>P</w:t>
      </w:r>
      <w:r w:rsidRPr="00CF3647">
        <w:rPr>
          <w:rFonts w:ascii="Arial" w:eastAsia="Calibri" w:hAnsi="Arial" w:cs="Arial"/>
          <w:sz w:val="20"/>
          <w:szCs w:val="20"/>
        </w:rPr>
        <w:t>.</w:t>
      </w:r>
    </w:p>
    <w:p w14:paraId="4EB03CFE" w14:textId="77777777" w:rsidR="003C5FBE" w:rsidRPr="00CF3647" w:rsidRDefault="003C5FBE" w:rsidP="003C5FBE">
      <w:pPr>
        <w:pStyle w:val="Prrafodelista"/>
        <w:tabs>
          <w:tab w:val="left" w:pos="660"/>
          <w:tab w:val="left" w:pos="8647"/>
        </w:tabs>
        <w:spacing w:after="0" w:line="240" w:lineRule="auto"/>
        <w:ind w:right="49"/>
        <w:jc w:val="both"/>
        <w:rPr>
          <w:rFonts w:ascii="Arial" w:eastAsia="Calibri" w:hAnsi="Arial" w:cs="Arial"/>
          <w:sz w:val="20"/>
          <w:szCs w:val="20"/>
        </w:rPr>
      </w:pPr>
    </w:p>
    <w:p w14:paraId="5A20C0D3" w14:textId="77777777" w:rsidR="003C5FBE" w:rsidRPr="00CF3647" w:rsidRDefault="003C5FBE" w:rsidP="00447FD5">
      <w:pPr>
        <w:pStyle w:val="Prrafodelista"/>
        <w:numPr>
          <w:ilvl w:val="0"/>
          <w:numId w:val="24"/>
        </w:numPr>
        <w:tabs>
          <w:tab w:val="left" w:pos="660"/>
          <w:tab w:val="left" w:pos="8647"/>
        </w:tabs>
        <w:spacing w:after="0" w:line="240" w:lineRule="auto"/>
        <w:ind w:right="49"/>
        <w:jc w:val="both"/>
        <w:rPr>
          <w:rFonts w:ascii="Arial" w:eastAsia="Calibri" w:hAnsi="Arial" w:cs="Arial"/>
          <w:sz w:val="20"/>
          <w:szCs w:val="20"/>
        </w:rPr>
      </w:pPr>
      <w:r w:rsidRPr="00CF3647">
        <w:rPr>
          <w:rFonts w:ascii="Arial" w:eastAsia="Calibri" w:hAnsi="Arial" w:cs="Arial"/>
          <w:spacing w:val="-1"/>
          <w:sz w:val="20"/>
          <w:szCs w:val="20"/>
        </w:rPr>
        <w:t>S</w:t>
      </w:r>
      <w:r w:rsidRPr="00CF3647">
        <w:rPr>
          <w:rFonts w:ascii="Arial" w:eastAsia="Calibri" w:hAnsi="Arial" w:cs="Arial"/>
          <w:sz w:val="20"/>
          <w:szCs w:val="20"/>
        </w:rPr>
        <w:t xml:space="preserve">e </w:t>
      </w:r>
      <w:r w:rsidRPr="00CF3647">
        <w:rPr>
          <w:rFonts w:ascii="Arial" w:eastAsia="Calibri" w:hAnsi="Arial" w:cs="Arial"/>
          <w:spacing w:val="1"/>
          <w:sz w:val="20"/>
          <w:szCs w:val="20"/>
        </w:rPr>
        <w:t>o</w:t>
      </w:r>
      <w:r w:rsidRPr="00CF3647">
        <w:rPr>
          <w:rFonts w:ascii="Arial" w:eastAsia="Calibri" w:hAnsi="Arial" w:cs="Arial"/>
          <w:spacing w:val="-3"/>
          <w:sz w:val="20"/>
          <w:szCs w:val="20"/>
        </w:rPr>
        <w:t>b</w:t>
      </w:r>
      <w:r w:rsidRPr="00CF3647">
        <w:rPr>
          <w:rFonts w:ascii="Arial" w:eastAsia="Calibri" w:hAnsi="Arial" w:cs="Arial"/>
          <w:sz w:val="20"/>
          <w:szCs w:val="20"/>
        </w:rPr>
        <w:t>t</w:t>
      </w:r>
      <w:r w:rsidRPr="00CF3647">
        <w:rPr>
          <w:rFonts w:ascii="Arial" w:eastAsia="Calibri" w:hAnsi="Arial" w:cs="Arial"/>
          <w:spacing w:val="1"/>
          <w:sz w:val="20"/>
          <w:szCs w:val="20"/>
        </w:rPr>
        <w:t>e</w:t>
      </w:r>
      <w:r w:rsidRPr="00CF3647">
        <w:rPr>
          <w:rFonts w:ascii="Arial" w:eastAsia="Calibri" w:hAnsi="Arial" w:cs="Arial"/>
          <w:spacing w:val="-3"/>
          <w:sz w:val="20"/>
          <w:szCs w:val="20"/>
        </w:rPr>
        <w:t>n</w:t>
      </w:r>
      <w:r w:rsidRPr="00CF3647">
        <w:rPr>
          <w:rFonts w:ascii="Arial" w:eastAsia="Calibri" w:hAnsi="Arial" w:cs="Arial"/>
          <w:spacing w:val="-1"/>
          <w:sz w:val="20"/>
          <w:szCs w:val="20"/>
        </w:rPr>
        <w:t>d</w:t>
      </w:r>
      <w:r w:rsidRPr="00CF3647">
        <w:rPr>
          <w:rFonts w:ascii="Arial" w:eastAsia="Calibri" w:hAnsi="Arial" w:cs="Arial"/>
          <w:sz w:val="20"/>
          <w:szCs w:val="20"/>
        </w:rPr>
        <w:t xml:space="preserve">rá sin decimales la </w:t>
      </w:r>
      <w:r w:rsidRPr="00CF3647">
        <w:rPr>
          <w:rFonts w:ascii="Arial" w:eastAsia="Calibri" w:hAnsi="Arial" w:cs="Arial"/>
          <w:spacing w:val="-1"/>
          <w:sz w:val="20"/>
          <w:szCs w:val="20"/>
        </w:rPr>
        <w:t>m</w:t>
      </w:r>
      <w:r w:rsidRPr="00CF3647">
        <w:rPr>
          <w:rFonts w:ascii="Arial" w:eastAsia="Calibri" w:hAnsi="Arial" w:cs="Arial"/>
          <w:sz w:val="20"/>
          <w:szCs w:val="20"/>
        </w:rPr>
        <w:t>e</w:t>
      </w:r>
      <w:r w:rsidRPr="00CF3647">
        <w:rPr>
          <w:rFonts w:ascii="Arial" w:eastAsia="Calibri" w:hAnsi="Arial" w:cs="Arial"/>
          <w:spacing w:val="-3"/>
          <w:sz w:val="20"/>
          <w:szCs w:val="20"/>
        </w:rPr>
        <w:t>d</w:t>
      </w:r>
      <w:r w:rsidRPr="00CF3647">
        <w:rPr>
          <w:rFonts w:ascii="Arial" w:eastAsia="Calibri" w:hAnsi="Arial" w:cs="Arial"/>
          <w:sz w:val="20"/>
          <w:szCs w:val="20"/>
        </w:rPr>
        <w:t>ia aritmética alta a</w:t>
      </w:r>
      <w:r w:rsidRPr="00CF3647">
        <w:rPr>
          <w:rFonts w:ascii="Arial" w:eastAsia="Calibri" w:hAnsi="Arial" w:cs="Arial"/>
          <w:spacing w:val="-1"/>
          <w:sz w:val="20"/>
          <w:szCs w:val="20"/>
        </w:rPr>
        <w:t>p</w:t>
      </w:r>
      <w:r w:rsidRPr="00CF3647">
        <w:rPr>
          <w:rFonts w:ascii="Arial" w:eastAsia="Calibri" w:hAnsi="Arial" w:cs="Arial"/>
          <w:sz w:val="20"/>
          <w:szCs w:val="20"/>
        </w:rPr>
        <w:t>lica</w:t>
      </w:r>
      <w:r w:rsidRPr="00CF3647">
        <w:rPr>
          <w:rFonts w:ascii="Arial" w:eastAsia="Calibri" w:hAnsi="Arial" w:cs="Arial"/>
          <w:spacing w:val="-3"/>
          <w:sz w:val="20"/>
          <w:szCs w:val="20"/>
        </w:rPr>
        <w:t>n</w:t>
      </w:r>
      <w:r w:rsidRPr="00CF3647">
        <w:rPr>
          <w:rFonts w:ascii="Arial" w:eastAsia="Calibri" w:hAnsi="Arial" w:cs="Arial"/>
          <w:spacing w:val="-1"/>
          <w:sz w:val="20"/>
          <w:szCs w:val="20"/>
        </w:rPr>
        <w:t>d</w:t>
      </w:r>
      <w:r w:rsidRPr="00CF3647">
        <w:rPr>
          <w:rFonts w:ascii="Arial" w:eastAsia="Calibri" w:hAnsi="Arial" w:cs="Arial"/>
          <w:sz w:val="20"/>
          <w:szCs w:val="20"/>
        </w:rPr>
        <w:t>o la s</w:t>
      </w:r>
      <w:r w:rsidRPr="00CF3647">
        <w:rPr>
          <w:rFonts w:ascii="Arial" w:eastAsia="Calibri" w:hAnsi="Arial" w:cs="Arial"/>
          <w:spacing w:val="-3"/>
          <w:sz w:val="20"/>
          <w:szCs w:val="20"/>
        </w:rPr>
        <w:t>i</w:t>
      </w:r>
      <w:r w:rsidRPr="00CF3647">
        <w:rPr>
          <w:rFonts w:ascii="Arial" w:eastAsia="Calibri" w:hAnsi="Arial" w:cs="Arial"/>
          <w:spacing w:val="-1"/>
          <w:sz w:val="20"/>
          <w:szCs w:val="20"/>
        </w:rPr>
        <w:t>gu</w:t>
      </w:r>
      <w:r w:rsidRPr="00CF3647">
        <w:rPr>
          <w:rFonts w:ascii="Arial" w:eastAsia="Calibri" w:hAnsi="Arial" w:cs="Arial"/>
          <w:sz w:val="20"/>
          <w:szCs w:val="20"/>
        </w:rPr>
        <w:t>i</w:t>
      </w:r>
      <w:r w:rsidRPr="00CF3647">
        <w:rPr>
          <w:rFonts w:ascii="Arial" w:eastAsia="Calibri" w:hAnsi="Arial" w:cs="Arial"/>
          <w:spacing w:val="-1"/>
          <w:sz w:val="20"/>
          <w:szCs w:val="20"/>
        </w:rPr>
        <w:t>en</w:t>
      </w:r>
      <w:r w:rsidRPr="00CF3647">
        <w:rPr>
          <w:rFonts w:ascii="Arial" w:eastAsia="Calibri" w:hAnsi="Arial" w:cs="Arial"/>
          <w:sz w:val="20"/>
          <w:szCs w:val="20"/>
        </w:rPr>
        <w:t xml:space="preserve">te </w:t>
      </w:r>
      <w:r w:rsidRPr="00CF3647">
        <w:rPr>
          <w:rFonts w:ascii="Arial" w:eastAsia="Calibri" w:hAnsi="Arial" w:cs="Arial"/>
          <w:spacing w:val="-3"/>
          <w:sz w:val="20"/>
          <w:szCs w:val="20"/>
        </w:rPr>
        <w:t>f</w:t>
      </w:r>
      <w:r w:rsidRPr="00CF3647">
        <w:rPr>
          <w:rFonts w:ascii="Arial" w:eastAsia="Calibri" w:hAnsi="Arial" w:cs="Arial"/>
          <w:spacing w:val="1"/>
          <w:sz w:val="20"/>
          <w:szCs w:val="20"/>
        </w:rPr>
        <w:t>ó</w:t>
      </w:r>
      <w:r w:rsidRPr="00CF3647">
        <w:rPr>
          <w:rFonts w:ascii="Arial" w:eastAsia="Calibri" w:hAnsi="Arial" w:cs="Arial"/>
          <w:spacing w:val="-3"/>
          <w:sz w:val="20"/>
          <w:szCs w:val="20"/>
        </w:rPr>
        <w:t>r</w:t>
      </w:r>
      <w:r w:rsidRPr="00CF3647">
        <w:rPr>
          <w:rFonts w:ascii="Arial" w:eastAsia="Calibri" w:hAnsi="Arial" w:cs="Arial"/>
          <w:spacing w:val="-1"/>
          <w:sz w:val="20"/>
          <w:szCs w:val="20"/>
        </w:rPr>
        <w:t>mu</w:t>
      </w:r>
      <w:r w:rsidRPr="00CF3647">
        <w:rPr>
          <w:rFonts w:ascii="Arial" w:eastAsia="Calibri" w:hAnsi="Arial" w:cs="Arial"/>
          <w:sz w:val="20"/>
          <w:szCs w:val="20"/>
        </w:rPr>
        <w:t>l</w:t>
      </w:r>
      <w:r w:rsidRPr="00CF3647">
        <w:rPr>
          <w:rFonts w:ascii="Arial" w:eastAsia="Calibri" w:hAnsi="Arial" w:cs="Arial"/>
          <w:spacing w:val="-3"/>
          <w:sz w:val="20"/>
          <w:szCs w:val="20"/>
        </w:rPr>
        <w:t>a</w:t>
      </w:r>
      <w:r w:rsidRPr="00CF3647">
        <w:rPr>
          <w:rFonts w:ascii="Arial" w:eastAsia="Calibri" w:hAnsi="Arial" w:cs="Arial"/>
          <w:sz w:val="20"/>
          <w:szCs w:val="20"/>
        </w:rPr>
        <w:t>:</w:t>
      </w:r>
    </w:p>
    <w:p w14:paraId="359255B7" w14:textId="77777777" w:rsidR="003C5FBE" w:rsidRPr="00CF3647" w:rsidRDefault="003C5FBE" w:rsidP="003C5FBE">
      <w:pPr>
        <w:pStyle w:val="Prrafodelista"/>
        <w:rPr>
          <w:rFonts w:ascii="Arial" w:eastAsia="Calibri" w:hAnsi="Arial" w:cs="Arial"/>
          <w:sz w:val="20"/>
          <w:szCs w:val="20"/>
        </w:rPr>
      </w:pPr>
    </w:p>
    <w:p w14:paraId="49EF1902" w14:textId="77777777" w:rsidR="003C5FBE" w:rsidRPr="00CF3647" w:rsidRDefault="003C5FBE" w:rsidP="003C5FBE">
      <w:pPr>
        <w:pStyle w:val="Prrafodelista"/>
        <w:tabs>
          <w:tab w:val="left" w:pos="8647"/>
        </w:tabs>
        <w:spacing w:after="0" w:line="240" w:lineRule="auto"/>
        <w:jc w:val="both"/>
        <w:rPr>
          <w:rFonts w:ascii="Arial" w:eastAsia="Calibri" w:hAnsi="Arial" w:cs="Arial"/>
          <w:sz w:val="20"/>
          <w:szCs w:val="20"/>
        </w:rPr>
      </w:pPr>
    </w:p>
    <w:p w14:paraId="749F3F29" w14:textId="77777777" w:rsidR="003C5FBE" w:rsidRPr="00CF3647" w:rsidRDefault="00000000" w:rsidP="003C5FBE">
      <w:pPr>
        <w:tabs>
          <w:tab w:val="left" w:pos="8647"/>
        </w:tabs>
        <w:spacing w:after="0" w:line="240" w:lineRule="auto"/>
        <w:jc w:val="both"/>
        <w:rPr>
          <w:rFonts w:ascii="Arial" w:hAnsi="Arial" w:cs="Arial"/>
          <w:sz w:val="20"/>
          <w:szCs w:val="20"/>
        </w:rPr>
      </w:pPr>
      <m:oMathPara>
        <m:oMath>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 xml:space="preserve">A </m:t>
              </m:r>
            </m:sub>
          </m:sSub>
          <m:r>
            <w:rPr>
              <w:rFonts w:ascii="Cambria Math" w:hAnsi="Cambria Math" w:cs="Arial"/>
              <w:sz w:val="20"/>
              <w:szCs w:val="20"/>
            </w:rPr>
            <m:t xml:space="preserve">= </m:t>
          </m:r>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VP</m:t>
                  </m:r>
                </m:e>
                <m:sub>
                  <m:r>
                    <w:rPr>
                      <w:rFonts w:ascii="Cambria Math" w:hAnsi="Cambria Math" w:cs="Arial"/>
                      <w:sz w:val="20"/>
                      <w:szCs w:val="20"/>
                    </w:rPr>
                    <m:t>max</m:t>
                  </m:r>
                </m:sub>
              </m:sSub>
              <m:r>
                <w:rPr>
                  <w:rFonts w:ascii="Cambria Math" w:hAnsi="Cambria Math" w:cs="Arial"/>
                  <w:sz w:val="20"/>
                  <w:szCs w:val="20"/>
                </w:rPr>
                <m:t>+</m:t>
              </m:r>
              <m:acc>
                <m:accPr>
                  <m:chr m:val="̅"/>
                  <m:ctrlPr>
                    <w:rPr>
                      <w:rFonts w:ascii="Cambria Math" w:hAnsi="Cambria Math" w:cs="Arial"/>
                      <w:i/>
                      <w:sz w:val="20"/>
                      <w:szCs w:val="20"/>
                    </w:rPr>
                  </m:ctrlPr>
                </m:accPr>
                <m:e>
                  <m:r>
                    <w:rPr>
                      <w:rFonts w:ascii="Cambria Math" w:hAnsi="Cambria Math" w:cs="Arial"/>
                      <w:sz w:val="20"/>
                      <w:szCs w:val="20"/>
                    </w:rPr>
                    <m:t>X</m:t>
                  </m:r>
                </m:e>
              </m:acc>
            </m:num>
            <m:den>
              <m:r>
                <w:rPr>
                  <w:rFonts w:ascii="Cambria Math" w:hAnsi="Cambria Math" w:cs="Arial"/>
                  <w:sz w:val="20"/>
                  <w:szCs w:val="20"/>
                </w:rPr>
                <m:t>2</m:t>
              </m:r>
            </m:den>
          </m:f>
        </m:oMath>
      </m:oMathPara>
    </w:p>
    <w:p w14:paraId="1C46F524" w14:textId="77777777" w:rsidR="003C5FBE" w:rsidRPr="00CF3647" w:rsidRDefault="003C5FBE" w:rsidP="003C5FBE">
      <w:pPr>
        <w:tabs>
          <w:tab w:val="left" w:pos="8647"/>
        </w:tabs>
        <w:spacing w:after="0" w:line="240" w:lineRule="auto"/>
        <w:jc w:val="both"/>
        <w:rPr>
          <w:rFonts w:ascii="Arial" w:hAnsi="Arial" w:cs="Arial"/>
          <w:sz w:val="20"/>
          <w:szCs w:val="20"/>
        </w:rPr>
      </w:pPr>
    </w:p>
    <w:p w14:paraId="6937399F" w14:textId="77777777" w:rsidR="003C5FBE" w:rsidRPr="00CF3647" w:rsidRDefault="003C5FBE" w:rsidP="003C5FBE">
      <w:pPr>
        <w:tabs>
          <w:tab w:val="left" w:pos="8647"/>
        </w:tabs>
        <w:spacing w:after="0" w:line="240" w:lineRule="auto"/>
        <w:jc w:val="both"/>
        <w:rPr>
          <w:rFonts w:ascii="Arial" w:hAnsi="Arial" w:cs="Arial"/>
          <w:sz w:val="20"/>
          <w:szCs w:val="20"/>
        </w:rPr>
      </w:pPr>
    </w:p>
    <w:p w14:paraId="06AA76E9" w14:textId="77777777" w:rsidR="003C5FBE" w:rsidRPr="00CF3647" w:rsidRDefault="003C5FBE" w:rsidP="003C5FBE">
      <w:pPr>
        <w:tabs>
          <w:tab w:val="left" w:pos="8647"/>
        </w:tabs>
        <w:spacing w:after="0" w:line="240" w:lineRule="auto"/>
        <w:jc w:val="both"/>
        <w:rPr>
          <w:rFonts w:ascii="Arial" w:hAnsi="Arial" w:cs="Arial"/>
          <w:sz w:val="20"/>
          <w:szCs w:val="20"/>
        </w:rPr>
      </w:pPr>
      <w:r w:rsidRPr="00CF3647">
        <w:rPr>
          <w:rFonts w:ascii="Arial" w:hAnsi="Arial" w:cs="Arial"/>
          <w:sz w:val="20"/>
          <w:szCs w:val="20"/>
        </w:rPr>
        <w:t>Donde:</w:t>
      </w:r>
    </w:p>
    <w:p w14:paraId="54A07C92" w14:textId="77777777" w:rsidR="003C5FBE" w:rsidRPr="00CF3647" w:rsidRDefault="003C5FBE" w:rsidP="003C5FBE">
      <w:pPr>
        <w:tabs>
          <w:tab w:val="left" w:pos="8647"/>
        </w:tabs>
        <w:spacing w:after="0" w:line="240" w:lineRule="auto"/>
        <w:jc w:val="both"/>
        <w:rPr>
          <w:rFonts w:ascii="Arial" w:hAnsi="Arial" w:cs="Arial"/>
          <w:sz w:val="20"/>
          <w:szCs w:val="20"/>
        </w:rPr>
      </w:pPr>
    </w:p>
    <w:p w14:paraId="2BD7C229" w14:textId="77777777" w:rsidR="003C5FBE" w:rsidRPr="00CF3647" w:rsidRDefault="00000000" w:rsidP="003C5FBE">
      <w:pPr>
        <w:tabs>
          <w:tab w:val="left" w:pos="8647"/>
        </w:tabs>
        <w:spacing w:after="0" w:line="240" w:lineRule="auto"/>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 xml:space="preserve">A </m:t>
            </m:r>
          </m:sub>
        </m:sSub>
      </m:oMath>
      <w:r w:rsidR="003C5FBE" w:rsidRPr="00CF3647">
        <w:rPr>
          <w:rFonts w:ascii="Arial" w:hAnsi="Arial" w:cs="Arial"/>
          <w:sz w:val="20"/>
          <w:szCs w:val="20"/>
        </w:rPr>
        <w:t xml:space="preserve"> = Media aritmética alta.</w:t>
      </w:r>
    </w:p>
    <w:p w14:paraId="0F405F90" w14:textId="77777777" w:rsidR="003C5FBE" w:rsidRPr="00CF3647" w:rsidRDefault="00000000" w:rsidP="003C5FBE">
      <w:pPr>
        <w:tabs>
          <w:tab w:val="left" w:pos="8647"/>
        </w:tabs>
        <w:spacing w:after="0" w:line="240" w:lineRule="auto"/>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VP</m:t>
            </m:r>
          </m:e>
          <m:sub>
            <m:r>
              <w:rPr>
                <w:rFonts w:ascii="Cambria Math" w:hAnsi="Cambria Math" w:cs="Arial"/>
                <w:sz w:val="20"/>
                <w:szCs w:val="20"/>
              </w:rPr>
              <m:t>max</m:t>
            </m:r>
          </m:sub>
        </m:sSub>
      </m:oMath>
      <w:r w:rsidR="003C5FBE" w:rsidRPr="00CF3647">
        <w:rPr>
          <w:rFonts w:ascii="Arial" w:hAnsi="Arial" w:cs="Arial"/>
          <w:sz w:val="20"/>
          <w:szCs w:val="20"/>
        </w:rPr>
        <w:t xml:space="preserve"> = Valor de Propuesta más alto de las ofertas objeto de evaluación.</w:t>
      </w:r>
    </w:p>
    <w:p w14:paraId="339EC16C" w14:textId="77777777" w:rsidR="003C5FBE" w:rsidRPr="00CF3647" w:rsidRDefault="00000000" w:rsidP="003C5FBE">
      <w:pPr>
        <w:tabs>
          <w:tab w:val="left" w:pos="8647"/>
        </w:tabs>
        <w:spacing w:after="0" w:line="240" w:lineRule="auto"/>
        <w:jc w:val="both"/>
        <w:rPr>
          <w:rFonts w:ascii="Arial" w:hAnsi="Arial" w:cs="Arial"/>
          <w:sz w:val="20"/>
          <w:szCs w:val="20"/>
        </w:rPr>
      </w:pPr>
      <m:oMath>
        <m:acc>
          <m:accPr>
            <m:chr m:val="̅"/>
            <m:ctrlPr>
              <w:rPr>
                <w:rFonts w:ascii="Cambria Math" w:hAnsi="Cambria Math" w:cs="Arial"/>
                <w:i/>
                <w:sz w:val="20"/>
                <w:szCs w:val="20"/>
              </w:rPr>
            </m:ctrlPr>
          </m:accPr>
          <m:e>
            <m:r>
              <w:rPr>
                <w:rFonts w:ascii="Cambria Math" w:hAnsi="Cambria Math" w:cs="Arial"/>
                <w:sz w:val="20"/>
                <w:szCs w:val="20"/>
              </w:rPr>
              <m:t>X</m:t>
            </m:r>
          </m:e>
        </m:acc>
      </m:oMath>
      <w:r w:rsidR="003C5FBE" w:rsidRPr="00CF3647">
        <w:rPr>
          <w:rFonts w:ascii="Arial" w:hAnsi="Arial" w:cs="Arial"/>
          <w:sz w:val="20"/>
          <w:szCs w:val="20"/>
        </w:rPr>
        <w:t xml:space="preserve"> = Media aritmética (Promedio aritmético) de los Valores de Propuestas de las ofertas, sin decimales.</w:t>
      </w:r>
    </w:p>
    <w:p w14:paraId="6C6F2938" w14:textId="77777777" w:rsidR="003C5FBE" w:rsidRPr="00CF3647" w:rsidRDefault="003C5FBE" w:rsidP="003C5FBE">
      <w:pPr>
        <w:tabs>
          <w:tab w:val="left" w:pos="8647"/>
        </w:tabs>
        <w:spacing w:after="0" w:line="240" w:lineRule="auto"/>
        <w:jc w:val="both"/>
        <w:rPr>
          <w:rFonts w:ascii="Arial" w:hAnsi="Arial" w:cs="Arial"/>
          <w:sz w:val="20"/>
          <w:szCs w:val="20"/>
        </w:rPr>
      </w:pPr>
    </w:p>
    <w:p w14:paraId="7F8D3324" w14:textId="77777777" w:rsidR="003C5FBE" w:rsidRPr="00CF3647" w:rsidRDefault="003C5FBE" w:rsidP="003C5FBE">
      <w:pPr>
        <w:tabs>
          <w:tab w:val="left" w:pos="8647"/>
        </w:tabs>
        <w:spacing w:after="0" w:line="240" w:lineRule="auto"/>
        <w:jc w:val="both"/>
        <w:rPr>
          <w:rFonts w:ascii="Arial" w:hAnsi="Arial" w:cs="Arial"/>
          <w:sz w:val="20"/>
          <w:szCs w:val="20"/>
        </w:rPr>
      </w:pPr>
      <w:r w:rsidRPr="00CF3647">
        <w:rPr>
          <w:rFonts w:ascii="Arial" w:hAnsi="Arial" w:cs="Arial"/>
          <w:sz w:val="20"/>
          <w:szCs w:val="20"/>
        </w:rPr>
        <w:t>Obtenida la media aritmética alta se procederá a ponderar las Propuestas objeto de evaluación, de acuerdo con las siguientes fórmulas:</w:t>
      </w:r>
    </w:p>
    <w:p w14:paraId="66EFD833" w14:textId="77777777" w:rsidR="003C5FBE" w:rsidRPr="00CF3647" w:rsidRDefault="003C5FBE" w:rsidP="003C5FBE">
      <w:pPr>
        <w:tabs>
          <w:tab w:val="left" w:pos="8647"/>
        </w:tabs>
        <w:spacing w:after="0" w:line="240" w:lineRule="auto"/>
        <w:jc w:val="both"/>
        <w:rPr>
          <w:rFonts w:ascii="Arial" w:hAnsi="Arial" w:cs="Arial"/>
          <w:sz w:val="20"/>
          <w:szCs w:val="20"/>
        </w:rPr>
      </w:pPr>
    </w:p>
    <w:tbl>
      <w:tblPr>
        <w:tblStyle w:val="Tablaconcuadrculaclara"/>
        <w:tblW w:w="0" w:type="auto"/>
        <w:tblLook w:val="04A0" w:firstRow="1" w:lastRow="0" w:firstColumn="1" w:lastColumn="0" w:noHBand="0" w:noVBand="1"/>
      </w:tblPr>
      <w:tblGrid>
        <w:gridCol w:w="1446"/>
        <w:gridCol w:w="3132"/>
        <w:gridCol w:w="3825"/>
      </w:tblGrid>
      <w:tr w:rsidR="003C5FBE" w:rsidRPr="00CF3647" w14:paraId="68348039" w14:textId="77777777" w:rsidTr="00201050">
        <w:trPr>
          <w:trHeight w:val="826"/>
        </w:trPr>
        <w:tc>
          <w:tcPr>
            <w:tcW w:w="1446" w:type="dxa"/>
            <w:vMerge w:val="restart"/>
            <w:vAlign w:val="center"/>
          </w:tcPr>
          <w:p w14:paraId="1A45FA91" w14:textId="77777777" w:rsidR="003C5FBE" w:rsidRPr="00CF3647" w:rsidRDefault="003C5FBE" w:rsidP="00201050">
            <w:pPr>
              <w:tabs>
                <w:tab w:val="left" w:pos="8647"/>
              </w:tabs>
              <w:jc w:val="both"/>
              <w:rPr>
                <w:rFonts w:ascii="Arial" w:hAnsi="Arial" w:cs="Arial"/>
                <w:sz w:val="20"/>
                <w:szCs w:val="20"/>
              </w:rPr>
            </w:pPr>
            <w:r w:rsidRPr="00CF3647">
              <w:rPr>
                <w:rFonts w:ascii="Arial" w:hAnsi="Arial" w:cs="Arial"/>
                <w:sz w:val="20"/>
                <w:szCs w:val="20"/>
              </w:rPr>
              <w:t xml:space="preserve">Puntaje i = </w:t>
            </w:r>
          </w:p>
        </w:tc>
        <w:tc>
          <w:tcPr>
            <w:tcW w:w="3132" w:type="dxa"/>
            <w:vAlign w:val="center"/>
          </w:tcPr>
          <w:p w14:paraId="09AA3E95" w14:textId="77777777" w:rsidR="003C5FBE" w:rsidRPr="00CF3647" w:rsidRDefault="003C5FBE" w:rsidP="00201050">
            <w:pPr>
              <w:tabs>
                <w:tab w:val="left" w:pos="8647"/>
              </w:tabs>
              <w:jc w:val="both"/>
              <w:rPr>
                <w:rFonts w:ascii="Arial" w:hAnsi="Arial" w:cs="Arial"/>
                <w:sz w:val="20"/>
                <w:szCs w:val="20"/>
              </w:rPr>
            </w:pPr>
          </w:p>
          <w:p w14:paraId="632F8C8E" w14:textId="77777777" w:rsidR="003C5FBE" w:rsidRPr="00CF3647" w:rsidRDefault="003C5FBE" w:rsidP="00201050">
            <w:pPr>
              <w:tabs>
                <w:tab w:val="left" w:pos="8647"/>
              </w:tabs>
              <w:jc w:val="both"/>
              <w:rPr>
                <w:rFonts w:ascii="Arial" w:hAnsi="Arial" w:cs="Arial"/>
                <w:sz w:val="20"/>
                <w:szCs w:val="20"/>
              </w:rPr>
            </w:pPr>
            <m:oMathPara>
              <m:oMath>
                <m:r>
                  <m:rPr>
                    <m:sty m:val="p"/>
                  </m:rPr>
                  <w:rPr>
                    <w:rFonts w:ascii="Cambria Math" w:hAnsi="Cambria Math" w:cs="Arial"/>
                    <w:sz w:val="20"/>
                    <w:szCs w:val="20"/>
                  </w:rPr>
                  <m:t>70 ×</m:t>
                </m:r>
                <m:d>
                  <m:dPr>
                    <m:begChr m:val="["/>
                    <m:endChr m:val="]"/>
                    <m:ctrlPr>
                      <w:rPr>
                        <w:rFonts w:ascii="Cambria Math" w:hAnsi="Cambria Math" w:cs="Arial"/>
                        <w:sz w:val="20"/>
                        <w:szCs w:val="20"/>
                      </w:rPr>
                    </m:ctrlPr>
                  </m:dPr>
                  <m:e>
                    <m:r>
                      <m:rPr>
                        <m:sty m:val="p"/>
                      </m:rPr>
                      <w:rPr>
                        <w:rFonts w:ascii="Cambria Math" w:hAnsi="Cambria Math" w:cs="Arial"/>
                        <w:sz w:val="20"/>
                        <w:szCs w:val="20"/>
                      </w:rPr>
                      <m:t>1-</m:t>
                    </m:r>
                    <m:d>
                      <m:dPr>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m:rPr>
                                    <m:sty m:val="p"/>
                                  </m:rPr>
                                  <w:rPr>
                                    <w:rFonts w:ascii="Cambria Math" w:hAnsi="Cambria Math" w:cs="Arial"/>
                                    <w:sz w:val="20"/>
                                    <w:szCs w:val="20"/>
                                  </w:rPr>
                                  <m:t>X</m:t>
                                </m:r>
                              </m:e>
                              <m:sub>
                                <m:r>
                                  <m:rPr>
                                    <m:sty m:val="p"/>
                                  </m:rPr>
                                  <w:rPr>
                                    <w:rFonts w:ascii="Cambria Math" w:hAnsi="Cambria Math" w:cs="Arial"/>
                                    <w:sz w:val="20"/>
                                    <w:szCs w:val="20"/>
                                  </w:rPr>
                                  <m:t>A</m:t>
                                </m:r>
                              </m:sub>
                            </m:sSub>
                            <m:r>
                              <m:rPr>
                                <m:sty m:val="p"/>
                              </m:rPr>
                              <w:rPr>
                                <w:rFonts w:ascii="Cambria Math" w:hAnsi="Cambria Math" w:cs="Arial"/>
                                <w:sz w:val="20"/>
                                <w:szCs w:val="20"/>
                              </w:rPr>
                              <m:t xml:space="preserve">- </m:t>
                            </m:r>
                            <m:r>
                              <w:rPr>
                                <w:rFonts w:ascii="Cambria Math" w:hAnsi="Cambria Math" w:cs="Arial"/>
                                <w:sz w:val="20"/>
                                <w:szCs w:val="20"/>
                              </w:rPr>
                              <m:t>VP</m:t>
                            </m:r>
                          </m:num>
                          <m:den>
                            <m:sSub>
                              <m:sSubPr>
                                <m:ctrlPr>
                                  <w:rPr>
                                    <w:rFonts w:ascii="Cambria Math" w:hAnsi="Cambria Math" w:cs="Arial"/>
                                    <w:i/>
                                    <w:sz w:val="20"/>
                                    <w:szCs w:val="20"/>
                                  </w:rPr>
                                </m:ctrlPr>
                              </m:sSubPr>
                              <m:e>
                                <m:r>
                                  <m:rPr>
                                    <m:sty m:val="p"/>
                                  </m:rPr>
                                  <w:rPr>
                                    <w:rFonts w:ascii="Cambria Math" w:hAnsi="Cambria Math" w:cs="Arial"/>
                                    <w:sz w:val="20"/>
                                    <w:szCs w:val="20"/>
                                  </w:rPr>
                                  <m:t>X</m:t>
                                </m:r>
                              </m:e>
                              <m:sub>
                                <m:r>
                                  <m:rPr>
                                    <m:sty m:val="p"/>
                                  </m:rPr>
                                  <w:rPr>
                                    <w:rFonts w:ascii="Cambria Math" w:hAnsi="Cambria Math" w:cs="Arial"/>
                                    <w:sz w:val="20"/>
                                    <w:szCs w:val="20"/>
                                  </w:rPr>
                                  <m:t>A</m:t>
                                </m:r>
                              </m:sub>
                            </m:sSub>
                          </m:den>
                        </m:f>
                      </m:e>
                    </m:d>
                  </m:e>
                </m:d>
              </m:oMath>
            </m:oMathPara>
          </w:p>
          <w:p w14:paraId="323006CB" w14:textId="77777777" w:rsidR="003C5FBE" w:rsidRPr="00CF3647" w:rsidRDefault="003C5FBE" w:rsidP="00201050">
            <w:pPr>
              <w:tabs>
                <w:tab w:val="left" w:pos="8647"/>
              </w:tabs>
              <w:jc w:val="both"/>
              <w:rPr>
                <w:rFonts w:ascii="Arial" w:hAnsi="Arial" w:cs="Arial"/>
                <w:sz w:val="20"/>
                <w:szCs w:val="20"/>
              </w:rPr>
            </w:pPr>
          </w:p>
        </w:tc>
        <w:tc>
          <w:tcPr>
            <w:tcW w:w="3825" w:type="dxa"/>
            <w:vAlign w:val="center"/>
          </w:tcPr>
          <w:p w14:paraId="7781601A" w14:textId="77777777" w:rsidR="003C5FBE" w:rsidRPr="00CF3647" w:rsidRDefault="003C5FBE" w:rsidP="00201050">
            <w:pPr>
              <w:tabs>
                <w:tab w:val="left" w:pos="8647"/>
              </w:tabs>
              <w:jc w:val="both"/>
              <w:rPr>
                <w:rFonts w:ascii="Arial" w:hAnsi="Arial" w:cs="Arial"/>
                <w:sz w:val="20"/>
                <w:szCs w:val="20"/>
              </w:rPr>
            </w:pPr>
          </w:p>
          <w:p w14:paraId="3950B4CA" w14:textId="77777777" w:rsidR="003C5FBE" w:rsidRPr="00CF3647" w:rsidRDefault="003C5FBE" w:rsidP="00201050">
            <w:pPr>
              <w:tabs>
                <w:tab w:val="left" w:pos="8647"/>
              </w:tabs>
              <w:jc w:val="both"/>
              <w:rPr>
                <w:rFonts w:ascii="Arial" w:hAnsi="Arial" w:cs="Arial"/>
                <w:sz w:val="20"/>
                <w:szCs w:val="20"/>
              </w:rPr>
            </w:pPr>
            <w:r w:rsidRPr="00CF3647">
              <w:rPr>
                <w:rFonts w:ascii="Arial" w:hAnsi="Arial" w:cs="Arial"/>
                <w:sz w:val="20"/>
                <w:szCs w:val="20"/>
              </w:rPr>
              <w:t xml:space="preserve">Para valores de </w:t>
            </w:r>
            <w:proofErr w:type="spellStart"/>
            <w:r w:rsidRPr="00CF3647">
              <w:rPr>
                <w:rFonts w:ascii="Arial" w:hAnsi="Arial" w:cs="Arial"/>
                <w:sz w:val="20"/>
                <w:szCs w:val="20"/>
              </w:rPr>
              <w:t>VP</w:t>
            </w:r>
            <w:r w:rsidRPr="00CF3647">
              <w:rPr>
                <w:rFonts w:ascii="Arial" w:hAnsi="Arial" w:cs="Arial"/>
                <w:sz w:val="20"/>
                <w:szCs w:val="20"/>
                <w:vertAlign w:val="subscript"/>
              </w:rPr>
              <w:t>i</w:t>
            </w:r>
            <w:proofErr w:type="spellEnd"/>
            <w:r w:rsidRPr="00CF3647">
              <w:rPr>
                <w:rFonts w:ascii="Arial" w:hAnsi="Arial" w:cs="Arial"/>
                <w:sz w:val="20"/>
                <w:szCs w:val="20"/>
              </w:rPr>
              <w:t xml:space="preserve"> menores o iguales a </w:t>
            </w:r>
            <m:oMath>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A</m:t>
                  </m:r>
                </m:sub>
              </m:sSub>
            </m:oMath>
          </w:p>
        </w:tc>
      </w:tr>
      <w:tr w:rsidR="003C5FBE" w:rsidRPr="00CF3647" w14:paraId="1DCA8329" w14:textId="77777777" w:rsidTr="00201050">
        <w:trPr>
          <w:trHeight w:val="1004"/>
        </w:trPr>
        <w:tc>
          <w:tcPr>
            <w:tcW w:w="1446" w:type="dxa"/>
            <w:vMerge/>
            <w:vAlign w:val="center"/>
          </w:tcPr>
          <w:p w14:paraId="4127F88D" w14:textId="77777777" w:rsidR="003C5FBE" w:rsidRPr="00CF3647" w:rsidRDefault="003C5FBE" w:rsidP="00201050">
            <w:pPr>
              <w:tabs>
                <w:tab w:val="left" w:pos="8647"/>
              </w:tabs>
              <w:jc w:val="both"/>
              <w:rPr>
                <w:rFonts w:ascii="Arial" w:hAnsi="Arial" w:cs="Arial"/>
                <w:sz w:val="20"/>
                <w:szCs w:val="20"/>
              </w:rPr>
            </w:pPr>
          </w:p>
        </w:tc>
        <w:tc>
          <w:tcPr>
            <w:tcW w:w="3132" w:type="dxa"/>
            <w:vAlign w:val="center"/>
          </w:tcPr>
          <w:p w14:paraId="35771E01" w14:textId="77777777" w:rsidR="003C5FBE" w:rsidRPr="00CF3647" w:rsidRDefault="003C5FBE" w:rsidP="00201050">
            <w:pPr>
              <w:tabs>
                <w:tab w:val="left" w:pos="8647"/>
              </w:tabs>
              <w:jc w:val="both"/>
              <w:rPr>
                <w:rFonts w:ascii="Arial" w:hAnsi="Arial" w:cs="Arial"/>
                <w:sz w:val="20"/>
                <w:szCs w:val="20"/>
              </w:rPr>
            </w:pPr>
            <w:r w:rsidRPr="00CF3647">
              <w:rPr>
                <w:rFonts w:ascii="Arial" w:hAnsi="Arial" w:cs="Arial"/>
                <w:noProof/>
                <w:sz w:val="20"/>
                <w:szCs w:val="20"/>
                <w:lang w:eastAsia="es-CO"/>
              </w:rPr>
              <mc:AlternateContent>
                <mc:Choice Requires="wps">
                  <w:drawing>
                    <wp:anchor distT="0" distB="0" distL="114300" distR="114300" simplePos="0" relativeHeight="251658241" behindDoc="0" locked="0" layoutInCell="1" allowOverlap="1" wp14:anchorId="66221F82" wp14:editId="461F9A9D">
                      <wp:simplePos x="0" y="0"/>
                      <wp:positionH relativeFrom="margin">
                        <wp:posOffset>-113030</wp:posOffset>
                      </wp:positionH>
                      <wp:positionV relativeFrom="paragraph">
                        <wp:posOffset>-608965</wp:posOffset>
                      </wp:positionV>
                      <wp:extent cx="282575" cy="1222375"/>
                      <wp:effectExtent l="38100" t="0" r="22225" b="15875"/>
                      <wp:wrapNone/>
                      <wp:docPr id="12" name="Abrir llav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222375"/>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xmlns:w16cei="http://schemas.microsoft.com/office/word/2026/wordml/cei">
                  <w:pict w14:anchorId="22996A4A">
                    <v:shape id="Abrir llave 12" style="position:absolute;margin-left:-8.9pt;margin-top:-47.95pt;width:22.25pt;height:96.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strokecolor="windowText" strokeweight=".5pt" type="#_x0000_t87" adj="2593,11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" w14:anchorId="5D0899F3">
                      <v:stroke joinstyle="miter"/>
                      <w10:wrap anchorx="margin"/>
                    </v:shape>
                  </w:pict>
                </mc:Fallback>
              </mc:AlternateContent>
            </w:r>
          </w:p>
          <w:p w14:paraId="35C6CB9B" w14:textId="77777777" w:rsidR="003C5FBE" w:rsidRPr="00CF3647" w:rsidRDefault="003C5FBE" w:rsidP="00201050">
            <w:pPr>
              <w:tabs>
                <w:tab w:val="left" w:pos="8647"/>
              </w:tabs>
              <w:jc w:val="both"/>
              <w:rPr>
                <w:rFonts w:ascii="Arial" w:hAnsi="Arial" w:cs="Arial"/>
                <w:sz w:val="20"/>
                <w:szCs w:val="20"/>
              </w:rPr>
            </w:pPr>
            <m:oMathPara>
              <m:oMath>
                <m:r>
                  <m:rPr>
                    <m:sty m:val="p"/>
                  </m:rPr>
                  <w:rPr>
                    <w:rFonts w:ascii="Cambria Math" w:hAnsi="Cambria Math" w:cs="Arial"/>
                    <w:sz w:val="20"/>
                    <w:szCs w:val="20"/>
                  </w:rPr>
                  <m:t>70×</m:t>
                </m:r>
                <m:d>
                  <m:dPr>
                    <m:begChr m:val="["/>
                    <m:endChr m:val="]"/>
                    <m:ctrlPr>
                      <w:rPr>
                        <w:rFonts w:ascii="Cambria Math" w:hAnsi="Cambria Math" w:cs="Arial"/>
                        <w:sz w:val="20"/>
                        <w:szCs w:val="20"/>
                      </w:rPr>
                    </m:ctrlPr>
                  </m:dPr>
                  <m:e>
                    <m:r>
                      <m:rPr>
                        <m:sty m:val="p"/>
                      </m:rPr>
                      <w:rPr>
                        <w:rFonts w:ascii="Cambria Math" w:hAnsi="Cambria Math" w:cs="Arial"/>
                        <w:sz w:val="20"/>
                        <w:szCs w:val="20"/>
                      </w:rPr>
                      <m:t>1-2</m:t>
                    </m:r>
                    <m:d>
                      <m:dPr>
                        <m:ctrlPr>
                          <w:rPr>
                            <w:rFonts w:ascii="Cambria Math" w:hAnsi="Cambria Math" w:cs="Arial"/>
                            <w:i/>
                            <w:sz w:val="20"/>
                            <w:szCs w:val="20"/>
                          </w:rPr>
                        </m:ctrlPr>
                      </m:dPr>
                      <m:e>
                        <m:f>
                          <m:fPr>
                            <m:ctrlPr>
                              <w:rPr>
                                <w:rFonts w:ascii="Cambria Math" w:hAnsi="Cambria Math" w:cs="Arial"/>
                                <w:i/>
                                <w:sz w:val="20"/>
                                <w:szCs w:val="20"/>
                              </w:rPr>
                            </m:ctrlPr>
                          </m:fPr>
                          <m:num>
                            <m:d>
                              <m:dPr>
                                <m:begChr m:val="|"/>
                                <m:endChr m:val="|"/>
                                <m:ctrlPr>
                                  <w:rPr>
                                    <w:rFonts w:ascii="Cambria Math" w:hAnsi="Cambria Math" w:cs="Arial"/>
                                    <w:i/>
                                    <w:sz w:val="20"/>
                                    <w:szCs w:val="20"/>
                                  </w:rPr>
                                </m:ctrlPr>
                              </m:dPr>
                              <m:e>
                                <m:sSub>
                                  <m:sSubPr>
                                    <m:ctrlPr>
                                      <w:rPr>
                                        <w:rFonts w:ascii="Cambria Math" w:hAnsi="Cambria Math" w:cs="Arial"/>
                                        <w:i/>
                                        <w:sz w:val="20"/>
                                        <w:szCs w:val="20"/>
                                      </w:rPr>
                                    </m:ctrlPr>
                                  </m:sSubPr>
                                  <m:e>
                                    <m:r>
                                      <m:rPr>
                                        <m:sty m:val="p"/>
                                      </m:rPr>
                                      <w:rPr>
                                        <w:rFonts w:ascii="Cambria Math" w:hAnsi="Cambria Math" w:cs="Arial"/>
                                        <w:sz w:val="20"/>
                                        <w:szCs w:val="20"/>
                                      </w:rPr>
                                      <m:t>X</m:t>
                                    </m:r>
                                  </m:e>
                                  <m:sub>
                                    <m:r>
                                      <m:rPr>
                                        <m:sty m:val="p"/>
                                      </m:rPr>
                                      <w:rPr>
                                        <w:rFonts w:ascii="Cambria Math" w:hAnsi="Cambria Math" w:cs="Arial"/>
                                        <w:sz w:val="20"/>
                                        <w:szCs w:val="20"/>
                                      </w:rPr>
                                      <m:t>A</m:t>
                                    </m:r>
                                  </m:sub>
                                </m:sSub>
                                <m:r>
                                  <m:rPr>
                                    <m:sty m:val="p"/>
                                  </m:rP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VP</m:t>
                                    </m:r>
                                  </m:e>
                                  <m:sub>
                                    <m:r>
                                      <m:rPr>
                                        <m:sty m:val="p"/>
                                      </m:rPr>
                                      <w:rPr>
                                        <w:rFonts w:ascii="Cambria Math" w:hAnsi="Cambria Math" w:cs="Arial"/>
                                        <w:sz w:val="20"/>
                                        <w:szCs w:val="20"/>
                                      </w:rPr>
                                      <m:t>i</m:t>
                                    </m:r>
                                  </m:sub>
                                </m:sSub>
                              </m:e>
                            </m:d>
                          </m:num>
                          <m:den>
                            <m:sSub>
                              <m:sSubPr>
                                <m:ctrlPr>
                                  <w:rPr>
                                    <w:rFonts w:ascii="Cambria Math" w:hAnsi="Cambria Math" w:cs="Arial"/>
                                    <w:i/>
                                    <w:sz w:val="20"/>
                                    <w:szCs w:val="20"/>
                                  </w:rPr>
                                </m:ctrlPr>
                              </m:sSubPr>
                              <m:e>
                                <m:r>
                                  <m:rPr>
                                    <m:sty m:val="p"/>
                                  </m:rPr>
                                  <w:rPr>
                                    <w:rFonts w:ascii="Cambria Math" w:hAnsi="Cambria Math" w:cs="Arial"/>
                                    <w:sz w:val="20"/>
                                    <w:szCs w:val="20"/>
                                  </w:rPr>
                                  <m:t>X</m:t>
                                </m:r>
                              </m:e>
                              <m:sub>
                                <m:r>
                                  <m:rPr>
                                    <m:sty m:val="p"/>
                                  </m:rPr>
                                  <w:rPr>
                                    <w:rFonts w:ascii="Cambria Math" w:hAnsi="Cambria Math" w:cs="Arial"/>
                                    <w:sz w:val="20"/>
                                    <w:szCs w:val="20"/>
                                  </w:rPr>
                                  <m:t>A</m:t>
                                </m:r>
                              </m:sub>
                            </m:sSub>
                          </m:den>
                        </m:f>
                      </m:e>
                    </m:d>
                  </m:e>
                </m:d>
              </m:oMath>
            </m:oMathPara>
          </w:p>
          <w:p w14:paraId="267DB87A" w14:textId="77777777" w:rsidR="003C5FBE" w:rsidRPr="00CF3647" w:rsidRDefault="003C5FBE" w:rsidP="00201050">
            <w:pPr>
              <w:tabs>
                <w:tab w:val="left" w:pos="8647"/>
              </w:tabs>
              <w:jc w:val="both"/>
              <w:rPr>
                <w:rFonts w:ascii="Arial" w:hAnsi="Arial" w:cs="Arial"/>
                <w:sz w:val="20"/>
                <w:szCs w:val="20"/>
              </w:rPr>
            </w:pPr>
          </w:p>
        </w:tc>
        <w:tc>
          <w:tcPr>
            <w:tcW w:w="3825" w:type="dxa"/>
            <w:vAlign w:val="center"/>
          </w:tcPr>
          <w:p w14:paraId="401AD884" w14:textId="77777777" w:rsidR="003C5FBE" w:rsidRPr="00CF3647" w:rsidRDefault="003C5FBE" w:rsidP="00201050">
            <w:pPr>
              <w:tabs>
                <w:tab w:val="left" w:pos="8647"/>
              </w:tabs>
              <w:jc w:val="both"/>
              <w:rPr>
                <w:rFonts w:ascii="Arial" w:hAnsi="Arial" w:cs="Arial"/>
                <w:sz w:val="20"/>
                <w:szCs w:val="20"/>
              </w:rPr>
            </w:pPr>
          </w:p>
          <w:p w14:paraId="60F122A2" w14:textId="77777777" w:rsidR="003C5FBE" w:rsidRPr="00CF3647" w:rsidRDefault="003C5FBE" w:rsidP="00201050">
            <w:pPr>
              <w:tabs>
                <w:tab w:val="left" w:pos="8647"/>
              </w:tabs>
              <w:jc w:val="both"/>
              <w:rPr>
                <w:rFonts w:ascii="Arial" w:hAnsi="Arial" w:cs="Arial"/>
                <w:sz w:val="20"/>
                <w:szCs w:val="20"/>
              </w:rPr>
            </w:pPr>
            <w:r w:rsidRPr="00CF3647">
              <w:rPr>
                <w:rFonts w:ascii="Arial" w:hAnsi="Arial" w:cs="Arial"/>
                <w:sz w:val="20"/>
                <w:szCs w:val="20"/>
              </w:rPr>
              <w:t xml:space="preserve">Para valores de </w:t>
            </w:r>
            <w:proofErr w:type="spellStart"/>
            <w:r w:rsidRPr="00CF3647">
              <w:rPr>
                <w:rFonts w:ascii="Arial" w:hAnsi="Arial" w:cs="Arial"/>
                <w:sz w:val="20"/>
                <w:szCs w:val="20"/>
              </w:rPr>
              <w:t>VP</w:t>
            </w:r>
            <w:r w:rsidRPr="00CF3647">
              <w:rPr>
                <w:rFonts w:ascii="Arial" w:hAnsi="Arial" w:cs="Arial"/>
                <w:sz w:val="20"/>
                <w:szCs w:val="20"/>
                <w:vertAlign w:val="subscript"/>
              </w:rPr>
              <w:t>i</w:t>
            </w:r>
            <w:proofErr w:type="spellEnd"/>
            <w:r w:rsidRPr="00CF3647">
              <w:rPr>
                <w:rFonts w:ascii="Arial" w:hAnsi="Arial" w:cs="Arial"/>
                <w:sz w:val="20"/>
                <w:szCs w:val="20"/>
              </w:rPr>
              <w:t xml:space="preserve"> mayores a </w:t>
            </w:r>
            <m:oMath>
              <m:sSub>
                <m:sSubPr>
                  <m:ctrlPr>
                    <w:rPr>
                      <w:rFonts w:ascii="Cambria Math" w:hAnsi="Cambria Math" w:cs="Arial"/>
                      <w:i/>
                      <w:sz w:val="20"/>
                      <w:szCs w:val="20"/>
                    </w:rPr>
                  </m:ctrlPr>
                </m:sSubPr>
                <m:e>
                  <m:r>
                    <m:rPr>
                      <m:sty m:val="p"/>
                    </m:rPr>
                    <w:rPr>
                      <w:rFonts w:ascii="Cambria Math" w:hAnsi="Cambria Math" w:cs="Arial"/>
                      <w:sz w:val="20"/>
                      <w:szCs w:val="20"/>
                    </w:rPr>
                    <m:t>X</m:t>
                  </m:r>
                </m:e>
                <m:sub>
                  <m:r>
                    <m:rPr>
                      <m:sty m:val="p"/>
                    </m:rPr>
                    <w:rPr>
                      <w:rFonts w:ascii="Cambria Math" w:hAnsi="Cambria Math" w:cs="Arial"/>
                      <w:sz w:val="20"/>
                      <w:szCs w:val="20"/>
                    </w:rPr>
                    <m:t>A</m:t>
                  </m:r>
                </m:sub>
              </m:sSub>
            </m:oMath>
            <w:r w:rsidRPr="00CF3647">
              <w:rPr>
                <w:rFonts w:ascii="Arial" w:hAnsi="Arial" w:cs="Arial"/>
                <w:sz w:val="20"/>
                <w:szCs w:val="20"/>
              </w:rPr>
              <w:br/>
            </w:r>
          </w:p>
        </w:tc>
      </w:tr>
    </w:tbl>
    <w:p w14:paraId="7D167B5B" w14:textId="77777777" w:rsidR="003C5FBE" w:rsidRPr="00CF3647" w:rsidRDefault="003C5FBE" w:rsidP="003C5FBE">
      <w:pPr>
        <w:tabs>
          <w:tab w:val="left" w:pos="8647"/>
        </w:tabs>
        <w:spacing w:after="0" w:line="240" w:lineRule="auto"/>
        <w:jc w:val="both"/>
        <w:rPr>
          <w:rFonts w:ascii="Arial" w:hAnsi="Arial" w:cs="Arial"/>
          <w:sz w:val="20"/>
          <w:szCs w:val="20"/>
        </w:rPr>
      </w:pPr>
    </w:p>
    <w:p w14:paraId="62874C7D" w14:textId="77777777" w:rsidR="003C5FBE" w:rsidRPr="00CF3647" w:rsidRDefault="003C5FBE" w:rsidP="003C5FBE">
      <w:pPr>
        <w:tabs>
          <w:tab w:val="left" w:pos="8647"/>
        </w:tabs>
        <w:spacing w:after="0" w:line="240" w:lineRule="auto"/>
        <w:jc w:val="both"/>
        <w:rPr>
          <w:rFonts w:ascii="Arial" w:hAnsi="Arial" w:cs="Arial"/>
          <w:sz w:val="20"/>
          <w:szCs w:val="20"/>
        </w:rPr>
      </w:pPr>
    </w:p>
    <w:p w14:paraId="7B8E501E" w14:textId="77777777" w:rsidR="003C5FBE" w:rsidRPr="00CF3647" w:rsidRDefault="003C5FBE" w:rsidP="003C5FBE">
      <w:pPr>
        <w:tabs>
          <w:tab w:val="left" w:pos="8647"/>
        </w:tabs>
        <w:spacing w:after="0" w:line="240" w:lineRule="auto"/>
        <w:jc w:val="both"/>
        <w:rPr>
          <w:rFonts w:ascii="Arial" w:hAnsi="Arial" w:cs="Arial"/>
          <w:sz w:val="20"/>
          <w:szCs w:val="20"/>
        </w:rPr>
      </w:pPr>
      <w:r w:rsidRPr="00CF3647">
        <w:rPr>
          <w:rFonts w:ascii="Arial" w:hAnsi="Arial" w:cs="Arial"/>
          <w:sz w:val="20"/>
          <w:szCs w:val="20"/>
        </w:rPr>
        <w:t>Donde:</w:t>
      </w:r>
    </w:p>
    <w:p w14:paraId="1DA480A4" w14:textId="77777777" w:rsidR="003C5FBE" w:rsidRPr="00CF3647" w:rsidRDefault="003C5FBE" w:rsidP="003C5FBE">
      <w:pPr>
        <w:tabs>
          <w:tab w:val="left" w:pos="8647"/>
        </w:tabs>
        <w:spacing w:after="0" w:line="240" w:lineRule="auto"/>
        <w:jc w:val="both"/>
        <w:rPr>
          <w:rFonts w:ascii="Arial" w:hAnsi="Arial" w:cs="Arial"/>
          <w:sz w:val="20"/>
          <w:szCs w:val="20"/>
        </w:rPr>
      </w:pPr>
    </w:p>
    <w:p w14:paraId="4AE7E33A" w14:textId="77777777" w:rsidR="003C5FBE" w:rsidRPr="00CF3647" w:rsidRDefault="00000000" w:rsidP="003C5FBE">
      <w:pPr>
        <w:tabs>
          <w:tab w:val="left" w:pos="8647"/>
        </w:tabs>
        <w:spacing w:after="0" w:line="240" w:lineRule="auto"/>
        <w:ind w:right="-660"/>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A</m:t>
            </m:r>
          </m:sub>
        </m:sSub>
      </m:oMath>
      <w:r w:rsidR="003C5FBE" w:rsidRPr="00CF3647">
        <w:rPr>
          <w:rFonts w:ascii="Arial" w:hAnsi="Arial" w:cs="Arial"/>
          <w:sz w:val="20"/>
          <w:szCs w:val="20"/>
        </w:rPr>
        <w:t xml:space="preserve"> = Media aritmética alta.</w:t>
      </w:r>
    </w:p>
    <w:p w14:paraId="3D050522" w14:textId="77777777" w:rsidR="003C5FBE" w:rsidRPr="00CF3647" w:rsidRDefault="00000000" w:rsidP="003C5FBE">
      <w:pPr>
        <w:tabs>
          <w:tab w:val="left" w:pos="8647"/>
        </w:tabs>
        <w:spacing w:after="0" w:line="240" w:lineRule="auto"/>
        <w:ind w:right="-660"/>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VP</m:t>
            </m:r>
          </m:e>
          <m:sub>
            <m:r>
              <w:rPr>
                <w:rFonts w:ascii="Cambria Math" w:hAnsi="Cambria Math" w:cs="Arial"/>
                <w:sz w:val="20"/>
                <w:szCs w:val="20"/>
              </w:rPr>
              <m:t>i</m:t>
            </m:r>
          </m:sub>
        </m:sSub>
      </m:oMath>
      <w:r w:rsidR="003C5FBE" w:rsidRPr="00CF3647">
        <w:rPr>
          <w:rFonts w:ascii="Arial" w:hAnsi="Arial" w:cs="Arial"/>
          <w:sz w:val="20"/>
          <w:szCs w:val="20"/>
        </w:rPr>
        <w:t xml:space="preserve"> = Valor de </w:t>
      </w:r>
      <w:r w:rsidR="003C5FBE" w:rsidRPr="00CF3647">
        <w:rPr>
          <w:rFonts w:ascii="Arial" w:eastAsia="Calibri" w:hAnsi="Arial" w:cs="Arial"/>
          <w:sz w:val="20"/>
          <w:szCs w:val="20"/>
        </w:rPr>
        <w:t>Propuesta del proponente i</w:t>
      </w:r>
      <w:r w:rsidR="003C5FBE" w:rsidRPr="00CF3647">
        <w:rPr>
          <w:rFonts w:ascii="Arial" w:hAnsi="Arial" w:cs="Arial"/>
          <w:sz w:val="20"/>
          <w:szCs w:val="20"/>
        </w:rPr>
        <w:t>.</w:t>
      </w:r>
    </w:p>
    <w:p w14:paraId="04A2B3C2" w14:textId="77777777" w:rsidR="003C5FBE" w:rsidRPr="00CF3647" w:rsidRDefault="003C5FBE" w:rsidP="003C5FBE">
      <w:pPr>
        <w:tabs>
          <w:tab w:val="left" w:pos="8647"/>
        </w:tabs>
        <w:spacing w:after="0" w:line="240" w:lineRule="auto"/>
        <w:ind w:right="-660"/>
        <w:jc w:val="both"/>
        <w:rPr>
          <w:rFonts w:ascii="Arial" w:hAnsi="Arial" w:cs="Arial"/>
          <w:sz w:val="20"/>
          <w:szCs w:val="20"/>
        </w:rPr>
      </w:pPr>
      <m:oMath>
        <m:r>
          <w:rPr>
            <w:rFonts w:ascii="Cambria Math" w:hAnsi="Cambria Math" w:cs="Arial"/>
            <w:sz w:val="20"/>
            <w:szCs w:val="20"/>
          </w:rPr>
          <m:t>i</m:t>
        </m:r>
      </m:oMath>
      <w:r w:rsidRPr="00CF3647">
        <w:rPr>
          <w:rFonts w:ascii="Arial" w:hAnsi="Arial" w:cs="Arial"/>
          <w:sz w:val="20"/>
          <w:szCs w:val="20"/>
        </w:rPr>
        <w:t xml:space="preserve"> = Número de oferta.</w:t>
      </w:r>
    </w:p>
    <w:p w14:paraId="70D6DB1C" w14:textId="77777777" w:rsidR="003C5FBE" w:rsidRPr="00CF3647" w:rsidRDefault="003C5FBE" w:rsidP="003C5FBE">
      <w:pPr>
        <w:tabs>
          <w:tab w:val="left" w:pos="8647"/>
        </w:tabs>
        <w:spacing w:after="0" w:line="240" w:lineRule="auto"/>
        <w:ind w:right="-660"/>
        <w:jc w:val="both"/>
        <w:rPr>
          <w:rFonts w:ascii="Arial" w:hAnsi="Arial" w:cs="Arial"/>
          <w:sz w:val="20"/>
          <w:szCs w:val="20"/>
        </w:rPr>
      </w:pPr>
    </w:p>
    <w:p w14:paraId="7DA0C5DE" w14:textId="77777777" w:rsidR="003C5FBE" w:rsidRPr="00CF3647" w:rsidRDefault="003C5FBE" w:rsidP="003C5FBE">
      <w:pPr>
        <w:tabs>
          <w:tab w:val="left" w:pos="8647"/>
        </w:tabs>
        <w:spacing w:after="0" w:line="240" w:lineRule="auto"/>
        <w:ind w:right="72"/>
        <w:jc w:val="both"/>
        <w:rPr>
          <w:rFonts w:ascii="Arial" w:eastAsia="Calibri" w:hAnsi="Arial" w:cs="Arial"/>
          <w:sz w:val="20"/>
          <w:szCs w:val="20"/>
        </w:rPr>
      </w:pPr>
      <w:r w:rsidRPr="00CF3647">
        <w:rPr>
          <w:rFonts w:ascii="Arial" w:eastAsia="Calibri" w:hAnsi="Arial" w:cs="Arial"/>
          <w:sz w:val="20"/>
          <w:szCs w:val="20"/>
        </w:rPr>
        <w:t>En el caso de ofertas económicas con un Valor de Propuesta mayor a la media aritmética alta, se tomará el valor absoluto de la diferencia entre la media aritmética y el Valor de Propuesta de la oferta, como se observa en la fórmula de ponderación.</w:t>
      </w:r>
    </w:p>
    <w:p w14:paraId="1BD3C9DD" w14:textId="77777777" w:rsidR="003C5FBE" w:rsidRPr="00CF3647" w:rsidRDefault="003C5FBE" w:rsidP="003C5FBE">
      <w:pPr>
        <w:tabs>
          <w:tab w:val="left" w:pos="8647"/>
        </w:tabs>
        <w:spacing w:after="0" w:line="240" w:lineRule="auto"/>
        <w:ind w:right="49"/>
        <w:jc w:val="both"/>
        <w:rPr>
          <w:rFonts w:ascii="Arial" w:eastAsia="Calibri" w:hAnsi="Arial" w:cs="Arial"/>
          <w:sz w:val="20"/>
          <w:szCs w:val="20"/>
        </w:rPr>
      </w:pPr>
    </w:p>
    <w:p w14:paraId="26F3F2A3" w14:textId="77777777" w:rsidR="003C5FBE" w:rsidRPr="00CF3647" w:rsidRDefault="003C5FBE" w:rsidP="003C5FBE">
      <w:pPr>
        <w:tabs>
          <w:tab w:val="left" w:pos="8647"/>
        </w:tabs>
        <w:spacing w:after="0" w:line="240" w:lineRule="auto"/>
        <w:ind w:right="49"/>
        <w:jc w:val="both"/>
        <w:rPr>
          <w:rFonts w:ascii="Arial" w:eastAsia="Calibri" w:hAnsi="Arial" w:cs="Arial"/>
          <w:sz w:val="20"/>
          <w:szCs w:val="20"/>
        </w:rPr>
      </w:pPr>
    </w:p>
    <w:p w14:paraId="77B01866" w14:textId="77777777" w:rsidR="003C5FBE" w:rsidRPr="000450F7" w:rsidRDefault="003C5FBE" w:rsidP="000450F7">
      <w:pPr>
        <w:tabs>
          <w:tab w:val="left" w:pos="8647"/>
        </w:tabs>
        <w:spacing w:after="0" w:line="240" w:lineRule="auto"/>
        <w:ind w:right="49"/>
        <w:jc w:val="both"/>
        <w:rPr>
          <w:rFonts w:ascii="Arial" w:eastAsia="Calibri" w:hAnsi="Arial" w:cs="Arial"/>
          <w:b/>
          <w:sz w:val="20"/>
          <w:szCs w:val="20"/>
        </w:rPr>
      </w:pPr>
      <w:r w:rsidRPr="000450F7">
        <w:rPr>
          <w:rFonts w:ascii="Arial" w:eastAsia="Calibri" w:hAnsi="Arial" w:cs="Arial"/>
          <w:b/>
          <w:sz w:val="20"/>
          <w:szCs w:val="20"/>
        </w:rPr>
        <w:t>Media Geométrica Con Presupuesto Oficial Estimado (G</w:t>
      </w:r>
      <w:r w:rsidRPr="000450F7">
        <w:rPr>
          <w:rFonts w:ascii="Arial" w:eastAsia="Calibri" w:hAnsi="Arial" w:cs="Arial"/>
          <w:b/>
          <w:sz w:val="20"/>
          <w:szCs w:val="20"/>
          <w:vertAlign w:val="subscript"/>
        </w:rPr>
        <w:t>PO</w:t>
      </w:r>
      <w:r w:rsidRPr="000450F7">
        <w:rPr>
          <w:rFonts w:ascii="Arial" w:eastAsia="Calibri" w:hAnsi="Arial" w:cs="Arial"/>
          <w:b/>
          <w:sz w:val="20"/>
          <w:szCs w:val="20"/>
        </w:rPr>
        <w:t>)</w:t>
      </w:r>
    </w:p>
    <w:p w14:paraId="39A5024F" w14:textId="77777777" w:rsidR="003C5FBE" w:rsidRPr="00CF3647" w:rsidRDefault="003C5FBE" w:rsidP="003C5FBE">
      <w:pPr>
        <w:tabs>
          <w:tab w:val="left" w:pos="8647"/>
        </w:tabs>
        <w:spacing w:after="0" w:line="240" w:lineRule="auto"/>
        <w:ind w:right="49"/>
        <w:jc w:val="both"/>
        <w:rPr>
          <w:rFonts w:ascii="Arial" w:eastAsia="Calibri" w:hAnsi="Arial" w:cs="Arial"/>
          <w:b/>
          <w:sz w:val="20"/>
          <w:szCs w:val="20"/>
        </w:rPr>
      </w:pPr>
    </w:p>
    <w:p w14:paraId="0A5650EB" w14:textId="77777777" w:rsidR="003C5FBE" w:rsidRPr="00CF3647" w:rsidRDefault="003C5FBE" w:rsidP="003C5FBE">
      <w:pPr>
        <w:tabs>
          <w:tab w:val="left" w:pos="660"/>
          <w:tab w:val="left" w:pos="8647"/>
        </w:tabs>
        <w:spacing w:after="0" w:line="240" w:lineRule="auto"/>
        <w:ind w:right="51"/>
        <w:jc w:val="both"/>
        <w:rPr>
          <w:rFonts w:ascii="Arial" w:eastAsia="Calibri" w:hAnsi="Arial" w:cs="Arial"/>
          <w:sz w:val="20"/>
          <w:szCs w:val="20"/>
        </w:rPr>
      </w:pPr>
      <w:r w:rsidRPr="00CF3647">
        <w:rPr>
          <w:rFonts w:ascii="Arial" w:eastAsia="Calibri" w:hAnsi="Arial" w:cs="Arial"/>
          <w:sz w:val="20"/>
          <w:szCs w:val="20"/>
        </w:rPr>
        <w:lastRenderedPageBreak/>
        <w:t>Consiste en establecer la media geométrica de los Valores de Propuesta (VP) de las ofertas y el presupuesto oficial estimado un número determinado de veces, y la asignación de puntos en función de la proximidad de los Valores de Propuesta (VP) a dicha media geométrica, como resultado de aplicar las fórmulas que se indican en seguida:</w:t>
      </w:r>
    </w:p>
    <w:p w14:paraId="2C6AEE09" w14:textId="77777777" w:rsidR="003C5FBE" w:rsidRPr="00CF3647" w:rsidRDefault="003C5FBE" w:rsidP="003C5FBE">
      <w:pPr>
        <w:tabs>
          <w:tab w:val="left" w:pos="660"/>
          <w:tab w:val="left" w:pos="8647"/>
        </w:tabs>
        <w:spacing w:after="0" w:line="240" w:lineRule="auto"/>
        <w:ind w:right="51"/>
        <w:jc w:val="both"/>
        <w:rPr>
          <w:rFonts w:ascii="Arial" w:eastAsia="Calibri" w:hAnsi="Arial" w:cs="Arial"/>
          <w:sz w:val="20"/>
          <w:szCs w:val="20"/>
        </w:rPr>
      </w:pPr>
    </w:p>
    <w:p w14:paraId="1D3A9E9F" w14:textId="77777777" w:rsidR="003C5FBE" w:rsidRPr="00CF3647" w:rsidRDefault="003C5FBE" w:rsidP="00447FD5">
      <w:pPr>
        <w:pStyle w:val="Prrafodelista"/>
        <w:numPr>
          <w:ilvl w:val="0"/>
          <w:numId w:val="25"/>
        </w:numPr>
        <w:tabs>
          <w:tab w:val="left" w:pos="660"/>
          <w:tab w:val="left" w:pos="8647"/>
        </w:tabs>
        <w:spacing w:after="0" w:line="240" w:lineRule="auto"/>
        <w:ind w:right="49"/>
        <w:jc w:val="both"/>
        <w:rPr>
          <w:rFonts w:ascii="Arial" w:eastAsia="Calibri" w:hAnsi="Arial" w:cs="Arial"/>
          <w:sz w:val="20"/>
          <w:szCs w:val="20"/>
        </w:rPr>
      </w:pPr>
      <w:r w:rsidRPr="00CF3647">
        <w:rPr>
          <w:rFonts w:ascii="Arial" w:eastAsia="Calibri" w:hAnsi="Arial" w:cs="Arial"/>
          <w:spacing w:val="-1"/>
          <w:sz w:val="20"/>
          <w:szCs w:val="20"/>
        </w:rPr>
        <w:t>S</w:t>
      </w:r>
      <w:r w:rsidRPr="00CF3647">
        <w:rPr>
          <w:rFonts w:ascii="Arial" w:eastAsia="Calibri" w:hAnsi="Arial" w:cs="Arial"/>
          <w:sz w:val="20"/>
          <w:szCs w:val="20"/>
        </w:rPr>
        <w:t xml:space="preserve">e tomará el </w:t>
      </w:r>
      <w:r w:rsidRPr="00CF3647">
        <w:rPr>
          <w:rFonts w:ascii="Arial" w:eastAsia="Calibri" w:hAnsi="Arial" w:cs="Arial"/>
          <w:spacing w:val="1"/>
          <w:sz w:val="20"/>
          <w:szCs w:val="20"/>
        </w:rPr>
        <w:t>“</w:t>
      </w:r>
      <w:r w:rsidRPr="00CF3647">
        <w:rPr>
          <w:rFonts w:ascii="Arial" w:eastAsia="Calibri" w:hAnsi="Arial" w:cs="Arial"/>
          <w:sz w:val="20"/>
          <w:szCs w:val="20"/>
        </w:rPr>
        <w:t>Va</w:t>
      </w:r>
      <w:r w:rsidRPr="00CF3647">
        <w:rPr>
          <w:rFonts w:ascii="Arial" w:eastAsia="Calibri" w:hAnsi="Arial" w:cs="Arial"/>
          <w:spacing w:val="-5"/>
          <w:sz w:val="20"/>
          <w:szCs w:val="20"/>
        </w:rPr>
        <w:t>l</w:t>
      </w:r>
      <w:r w:rsidRPr="00CF3647">
        <w:rPr>
          <w:rFonts w:ascii="Arial" w:eastAsia="Calibri" w:hAnsi="Arial" w:cs="Arial"/>
          <w:spacing w:val="1"/>
          <w:sz w:val="20"/>
          <w:szCs w:val="20"/>
        </w:rPr>
        <w:t>o</w:t>
      </w:r>
      <w:r w:rsidRPr="00CF3647">
        <w:rPr>
          <w:rFonts w:ascii="Arial" w:eastAsia="Calibri" w:hAnsi="Arial" w:cs="Arial"/>
          <w:sz w:val="20"/>
          <w:szCs w:val="20"/>
        </w:rPr>
        <w:t xml:space="preserve">r </w:t>
      </w:r>
      <w:r w:rsidRPr="00CF3647">
        <w:rPr>
          <w:rFonts w:ascii="Arial" w:eastAsia="Calibri" w:hAnsi="Arial" w:cs="Arial"/>
          <w:spacing w:val="-1"/>
          <w:sz w:val="20"/>
          <w:szCs w:val="20"/>
        </w:rPr>
        <w:t>d</w:t>
      </w:r>
      <w:r w:rsidRPr="00CF3647">
        <w:rPr>
          <w:rFonts w:ascii="Arial" w:eastAsia="Calibri" w:hAnsi="Arial" w:cs="Arial"/>
          <w:sz w:val="20"/>
          <w:szCs w:val="20"/>
        </w:rPr>
        <w:t xml:space="preserve">e </w:t>
      </w:r>
      <w:r w:rsidRPr="00CF3647">
        <w:rPr>
          <w:rFonts w:ascii="Arial" w:eastAsia="Calibri" w:hAnsi="Arial" w:cs="Arial"/>
          <w:spacing w:val="-1"/>
          <w:sz w:val="20"/>
          <w:szCs w:val="20"/>
        </w:rPr>
        <w:t>P</w:t>
      </w:r>
      <w:r w:rsidRPr="00CF3647">
        <w:rPr>
          <w:rFonts w:ascii="Arial" w:eastAsia="Calibri" w:hAnsi="Arial" w:cs="Arial"/>
          <w:sz w:val="20"/>
          <w:szCs w:val="20"/>
        </w:rPr>
        <w:t>r</w:t>
      </w:r>
      <w:r w:rsidRPr="00CF3647">
        <w:rPr>
          <w:rFonts w:ascii="Arial" w:eastAsia="Calibri" w:hAnsi="Arial" w:cs="Arial"/>
          <w:spacing w:val="1"/>
          <w:sz w:val="20"/>
          <w:szCs w:val="20"/>
        </w:rPr>
        <w:t>o</w:t>
      </w:r>
      <w:r w:rsidRPr="00CF3647">
        <w:rPr>
          <w:rFonts w:ascii="Arial" w:eastAsia="Calibri" w:hAnsi="Arial" w:cs="Arial"/>
          <w:spacing w:val="-1"/>
          <w:sz w:val="20"/>
          <w:szCs w:val="20"/>
        </w:rPr>
        <w:t>p</w:t>
      </w:r>
      <w:r w:rsidRPr="00CF3647">
        <w:rPr>
          <w:rFonts w:ascii="Arial" w:eastAsia="Calibri" w:hAnsi="Arial" w:cs="Arial"/>
          <w:spacing w:val="-3"/>
          <w:sz w:val="20"/>
          <w:szCs w:val="20"/>
        </w:rPr>
        <w:t>u</w:t>
      </w:r>
      <w:r w:rsidRPr="00CF3647">
        <w:rPr>
          <w:rFonts w:ascii="Arial" w:eastAsia="Calibri" w:hAnsi="Arial" w:cs="Arial"/>
          <w:sz w:val="20"/>
          <w:szCs w:val="20"/>
        </w:rPr>
        <w:t>es</w:t>
      </w:r>
      <w:r w:rsidRPr="00CF3647">
        <w:rPr>
          <w:rFonts w:ascii="Arial" w:eastAsia="Calibri" w:hAnsi="Arial" w:cs="Arial"/>
          <w:spacing w:val="1"/>
          <w:sz w:val="20"/>
          <w:szCs w:val="20"/>
        </w:rPr>
        <w:t>t</w:t>
      </w:r>
      <w:r w:rsidRPr="00CF3647">
        <w:rPr>
          <w:rFonts w:ascii="Arial" w:eastAsia="Calibri" w:hAnsi="Arial" w:cs="Arial"/>
          <w:sz w:val="20"/>
          <w:szCs w:val="20"/>
        </w:rPr>
        <w:t xml:space="preserve">a” </w:t>
      </w:r>
      <w:r w:rsidRPr="00CF3647">
        <w:rPr>
          <w:rFonts w:ascii="Arial" w:eastAsia="Calibri" w:hAnsi="Arial" w:cs="Arial"/>
          <w:spacing w:val="-1"/>
          <w:sz w:val="20"/>
          <w:szCs w:val="20"/>
        </w:rPr>
        <w:t>p</w:t>
      </w:r>
      <w:r w:rsidRPr="00CF3647">
        <w:rPr>
          <w:rFonts w:ascii="Arial" w:eastAsia="Calibri" w:hAnsi="Arial" w:cs="Arial"/>
          <w:sz w:val="20"/>
          <w:szCs w:val="20"/>
        </w:rPr>
        <w:t>ara ca</w:t>
      </w:r>
      <w:r w:rsidRPr="00CF3647">
        <w:rPr>
          <w:rFonts w:ascii="Arial" w:eastAsia="Calibri" w:hAnsi="Arial" w:cs="Arial"/>
          <w:spacing w:val="-1"/>
          <w:sz w:val="20"/>
          <w:szCs w:val="20"/>
        </w:rPr>
        <w:t>d</w:t>
      </w:r>
      <w:r w:rsidRPr="00CF3647">
        <w:rPr>
          <w:rFonts w:ascii="Arial" w:eastAsia="Calibri" w:hAnsi="Arial" w:cs="Arial"/>
          <w:sz w:val="20"/>
          <w:szCs w:val="20"/>
        </w:rPr>
        <w:t xml:space="preserve">a </w:t>
      </w:r>
      <w:r w:rsidRPr="00CF3647">
        <w:rPr>
          <w:rFonts w:ascii="Arial" w:eastAsia="Calibri" w:hAnsi="Arial" w:cs="Arial"/>
          <w:spacing w:val="-1"/>
          <w:sz w:val="20"/>
          <w:szCs w:val="20"/>
        </w:rPr>
        <w:t>u</w:t>
      </w:r>
      <w:r w:rsidRPr="00CF3647">
        <w:rPr>
          <w:rFonts w:ascii="Arial" w:eastAsia="Calibri" w:hAnsi="Arial" w:cs="Arial"/>
          <w:spacing w:val="-3"/>
          <w:sz w:val="20"/>
          <w:szCs w:val="20"/>
        </w:rPr>
        <w:t>n</w:t>
      </w:r>
      <w:r w:rsidRPr="00CF3647">
        <w:rPr>
          <w:rFonts w:ascii="Arial" w:eastAsia="Calibri" w:hAnsi="Arial" w:cs="Arial"/>
          <w:sz w:val="20"/>
          <w:szCs w:val="20"/>
        </w:rPr>
        <w:t xml:space="preserve">o </w:t>
      </w:r>
      <w:r w:rsidRPr="00CF3647">
        <w:rPr>
          <w:rFonts w:ascii="Arial" w:eastAsia="Calibri" w:hAnsi="Arial" w:cs="Arial"/>
          <w:spacing w:val="-1"/>
          <w:sz w:val="20"/>
          <w:szCs w:val="20"/>
        </w:rPr>
        <w:t>d</w:t>
      </w:r>
      <w:r w:rsidRPr="00CF3647">
        <w:rPr>
          <w:rFonts w:ascii="Arial" w:eastAsia="Calibri" w:hAnsi="Arial" w:cs="Arial"/>
          <w:sz w:val="20"/>
          <w:szCs w:val="20"/>
        </w:rPr>
        <w:t>e l</w:t>
      </w:r>
      <w:r w:rsidRPr="00CF3647">
        <w:rPr>
          <w:rFonts w:ascii="Arial" w:eastAsia="Calibri" w:hAnsi="Arial" w:cs="Arial"/>
          <w:spacing w:val="-4"/>
          <w:sz w:val="20"/>
          <w:szCs w:val="20"/>
        </w:rPr>
        <w:t>o</w:t>
      </w:r>
      <w:r w:rsidRPr="00CF3647">
        <w:rPr>
          <w:rFonts w:ascii="Arial" w:eastAsia="Calibri" w:hAnsi="Arial" w:cs="Arial"/>
          <w:sz w:val="20"/>
          <w:szCs w:val="20"/>
        </w:rPr>
        <w:t xml:space="preserve">s </w:t>
      </w:r>
      <w:r w:rsidRPr="00CF3647">
        <w:rPr>
          <w:rFonts w:ascii="Arial" w:eastAsia="Calibri" w:hAnsi="Arial" w:cs="Arial"/>
          <w:spacing w:val="2"/>
          <w:sz w:val="20"/>
          <w:szCs w:val="20"/>
        </w:rPr>
        <w:t>proponentes</w:t>
      </w:r>
      <w:r w:rsidRPr="00CF3647">
        <w:rPr>
          <w:rFonts w:ascii="Arial" w:eastAsia="Calibri" w:hAnsi="Arial" w:cs="Arial"/>
          <w:sz w:val="20"/>
          <w:szCs w:val="20"/>
        </w:rPr>
        <w:t xml:space="preserve">, </w:t>
      </w:r>
      <w:r w:rsidRPr="00CF3647">
        <w:rPr>
          <w:rFonts w:ascii="Arial" w:eastAsia="Calibri" w:hAnsi="Arial" w:cs="Arial"/>
          <w:spacing w:val="-1"/>
          <w:sz w:val="20"/>
          <w:szCs w:val="20"/>
        </w:rPr>
        <w:t>qu</w:t>
      </w:r>
      <w:r w:rsidRPr="00CF3647">
        <w:rPr>
          <w:rFonts w:ascii="Arial" w:eastAsia="Calibri" w:hAnsi="Arial" w:cs="Arial"/>
          <w:sz w:val="20"/>
          <w:szCs w:val="20"/>
        </w:rPr>
        <w:t xml:space="preserve">e se </w:t>
      </w:r>
      <w:r w:rsidRPr="00CF3647">
        <w:rPr>
          <w:rFonts w:ascii="Arial" w:eastAsia="Calibri" w:hAnsi="Arial" w:cs="Arial"/>
          <w:spacing w:val="-3"/>
          <w:sz w:val="20"/>
          <w:szCs w:val="20"/>
        </w:rPr>
        <w:t>d</w:t>
      </w:r>
      <w:r w:rsidRPr="00CF3647">
        <w:rPr>
          <w:rFonts w:ascii="Arial" w:eastAsia="Calibri" w:hAnsi="Arial" w:cs="Arial"/>
          <w:spacing w:val="1"/>
          <w:sz w:val="20"/>
          <w:szCs w:val="20"/>
        </w:rPr>
        <w:t>e</w:t>
      </w:r>
      <w:r w:rsidRPr="00CF3647">
        <w:rPr>
          <w:rFonts w:ascii="Arial" w:eastAsia="Calibri" w:hAnsi="Arial" w:cs="Arial"/>
          <w:spacing w:val="-3"/>
          <w:sz w:val="20"/>
          <w:szCs w:val="20"/>
        </w:rPr>
        <w:t>n</w:t>
      </w:r>
      <w:r w:rsidRPr="00CF3647">
        <w:rPr>
          <w:rFonts w:ascii="Arial" w:eastAsia="Calibri" w:hAnsi="Arial" w:cs="Arial"/>
          <w:spacing w:val="-4"/>
          <w:sz w:val="20"/>
          <w:szCs w:val="20"/>
        </w:rPr>
        <w:t>o</w:t>
      </w:r>
      <w:r w:rsidRPr="00CF3647">
        <w:rPr>
          <w:rFonts w:ascii="Arial" w:eastAsia="Calibri" w:hAnsi="Arial" w:cs="Arial"/>
          <w:spacing w:val="1"/>
          <w:sz w:val="20"/>
          <w:szCs w:val="20"/>
        </w:rPr>
        <w:t>m</w:t>
      </w:r>
      <w:r w:rsidRPr="00CF3647">
        <w:rPr>
          <w:rFonts w:ascii="Arial" w:eastAsia="Calibri" w:hAnsi="Arial" w:cs="Arial"/>
          <w:sz w:val="20"/>
          <w:szCs w:val="20"/>
        </w:rPr>
        <w:t>i</w:t>
      </w:r>
      <w:r w:rsidRPr="00CF3647">
        <w:rPr>
          <w:rFonts w:ascii="Arial" w:eastAsia="Calibri" w:hAnsi="Arial" w:cs="Arial"/>
          <w:spacing w:val="-6"/>
          <w:sz w:val="20"/>
          <w:szCs w:val="20"/>
        </w:rPr>
        <w:t>n</w:t>
      </w:r>
      <w:r w:rsidRPr="00CF3647">
        <w:rPr>
          <w:rFonts w:ascii="Arial" w:eastAsia="Calibri" w:hAnsi="Arial" w:cs="Arial"/>
          <w:sz w:val="20"/>
          <w:szCs w:val="20"/>
        </w:rPr>
        <w:t xml:space="preserve">ará </w:t>
      </w:r>
      <w:r w:rsidRPr="00CF3647">
        <w:rPr>
          <w:rFonts w:ascii="Arial" w:eastAsia="Calibri" w:hAnsi="Arial" w:cs="Arial"/>
          <w:spacing w:val="-3"/>
          <w:sz w:val="20"/>
          <w:szCs w:val="20"/>
        </w:rPr>
        <w:t>V</w:t>
      </w:r>
      <w:r w:rsidRPr="00CF3647">
        <w:rPr>
          <w:rFonts w:ascii="Arial" w:eastAsia="Calibri" w:hAnsi="Arial" w:cs="Arial"/>
          <w:spacing w:val="1"/>
          <w:sz w:val="20"/>
          <w:szCs w:val="20"/>
        </w:rPr>
        <w:t>P</w:t>
      </w:r>
      <w:r w:rsidRPr="00CF3647">
        <w:rPr>
          <w:rFonts w:ascii="Arial" w:eastAsia="Calibri" w:hAnsi="Arial" w:cs="Arial"/>
          <w:sz w:val="20"/>
          <w:szCs w:val="20"/>
        </w:rPr>
        <w:t>.</w:t>
      </w:r>
    </w:p>
    <w:p w14:paraId="6CE3FAF2" w14:textId="77777777" w:rsidR="003C5FBE" w:rsidRPr="00CF3647" w:rsidRDefault="003C5FBE" w:rsidP="003C5FBE">
      <w:pPr>
        <w:pStyle w:val="Prrafodelista"/>
        <w:tabs>
          <w:tab w:val="left" w:pos="660"/>
          <w:tab w:val="left" w:pos="8647"/>
        </w:tabs>
        <w:spacing w:after="0" w:line="240" w:lineRule="auto"/>
        <w:ind w:right="49"/>
        <w:jc w:val="both"/>
        <w:rPr>
          <w:rFonts w:ascii="Arial" w:eastAsia="Calibri" w:hAnsi="Arial" w:cs="Arial"/>
          <w:sz w:val="20"/>
          <w:szCs w:val="20"/>
        </w:rPr>
      </w:pPr>
    </w:p>
    <w:p w14:paraId="011F172B" w14:textId="77777777" w:rsidR="003C5FBE" w:rsidRPr="00CF3647" w:rsidRDefault="003C5FBE" w:rsidP="00447FD5">
      <w:pPr>
        <w:pStyle w:val="Prrafodelista"/>
        <w:numPr>
          <w:ilvl w:val="0"/>
          <w:numId w:val="25"/>
        </w:numPr>
        <w:tabs>
          <w:tab w:val="left" w:pos="709"/>
          <w:tab w:val="left" w:pos="8647"/>
        </w:tabs>
        <w:spacing w:after="0" w:line="240" w:lineRule="auto"/>
        <w:ind w:right="51"/>
        <w:jc w:val="both"/>
        <w:rPr>
          <w:rFonts w:ascii="Arial" w:eastAsia="Calibri" w:hAnsi="Arial" w:cs="Arial"/>
          <w:sz w:val="20"/>
          <w:szCs w:val="20"/>
        </w:rPr>
      </w:pPr>
      <w:r w:rsidRPr="00CF3647">
        <w:rPr>
          <w:rFonts w:ascii="Arial" w:eastAsia="Calibri" w:hAnsi="Arial" w:cs="Arial"/>
          <w:sz w:val="20"/>
          <w:szCs w:val="20"/>
        </w:rPr>
        <w:t>Para el cálculo de la media geométrica con presupuesto oficial se tendrá en cuenta el número de ofertas objeto de evaluación, y se incluirá el presupuesto oficial del Proceso de Contratación en el cálculo tantas veces como se indica en el siguiente cuadro:</w:t>
      </w:r>
    </w:p>
    <w:p w14:paraId="20C88CD6" w14:textId="77777777" w:rsidR="003C5FBE" w:rsidRPr="00CF3647" w:rsidRDefault="003C5FBE" w:rsidP="003C5FBE">
      <w:pPr>
        <w:pStyle w:val="Prrafodelista"/>
        <w:tabs>
          <w:tab w:val="left" w:pos="709"/>
          <w:tab w:val="left" w:pos="8647"/>
        </w:tabs>
        <w:spacing w:after="0" w:line="240" w:lineRule="auto"/>
        <w:ind w:right="49"/>
        <w:jc w:val="both"/>
        <w:rPr>
          <w:rFonts w:ascii="Arial" w:eastAsia="Calibri" w:hAnsi="Arial" w:cs="Arial"/>
          <w:sz w:val="20"/>
          <w:szCs w:val="20"/>
        </w:rPr>
      </w:pPr>
    </w:p>
    <w:tbl>
      <w:tblPr>
        <w:tblStyle w:val="Tablaconcuadrcula"/>
        <w:tblW w:w="0" w:type="auto"/>
        <w:jc w:val="center"/>
        <w:tblLook w:val="04A0" w:firstRow="1" w:lastRow="0" w:firstColumn="1" w:lastColumn="0" w:noHBand="0" w:noVBand="1"/>
      </w:tblPr>
      <w:tblGrid>
        <w:gridCol w:w="3256"/>
        <w:gridCol w:w="3969"/>
      </w:tblGrid>
      <w:tr w:rsidR="003C5FBE" w:rsidRPr="00CF3647" w14:paraId="112CC2BF" w14:textId="77777777" w:rsidTr="00201050">
        <w:trPr>
          <w:trHeight w:val="487"/>
          <w:tblHeader/>
          <w:jc w:val="center"/>
        </w:trPr>
        <w:tc>
          <w:tcPr>
            <w:tcW w:w="3256" w:type="dxa"/>
            <w:shd w:val="clear" w:color="auto" w:fill="BFBFBF" w:themeFill="background1" w:themeFillShade="BF"/>
            <w:vAlign w:val="center"/>
          </w:tcPr>
          <w:p w14:paraId="48CFBAC5" w14:textId="77777777" w:rsidR="003C5FBE" w:rsidRPr="00CF3647" w:rsidRDefault="003C5FBE" w:rsidP="00201050">
            <w:pPr>
              <w:tabs>
                <w:tab w:val="left" w:pos="1055"/>
                <w:tab w:val="left" w:pos="8647"/>
              </w:tabs>
              <w:jc w:val="center"/>
              <w:rPr>
                <w:rFonts w:ascii="Arial" w:hAnsi="Arial" w:cs="Arial"/>
                <w:b/>
                <w:sz w:val="18"/>
              </w:rPr>
            </w:pPr>
            <w:r w:rsidRPr="00CF3647">
              <w:rPr>
                <w:rFonts w:ascii="Arial" w:hAnsi="Arial" w:cs="Arial"/>
                <w:b/>
                <w:sz w:val="18"/>
              </w:rPr>
              <w:t xml:space="preserve">Número de ofertas </w:t>
            </w:r>
            <w:r w:rsidRPr="00CF3647">
              <w:rPr>
                <w:rFonts w:ascii="Arial" w:eastAsia="Calibri" w:hAnsi="Arial" w:cs="Arial"/>
                <w:b/>
                <w:sz w:val="18"/>
              </w:rPr>
              <w:t xml:space="preserve">objeto de evaluación </w:t>
            </w:r>
            <w:r w:rsidRPr="00CF3647">
              <w:rPr>
                <w:rFonts w:ascii="Arial" w:hAnsi="Arial" w:cs="Arial"/>
                <w:b/>
                <w:sz w:val="18"/>
              </w:rPr>
              <w:t>(n)</w:t>
            </w:r>
          </w:p>
        </w:tc>
        <w:tc>
          <w:tcPr>
            <w:tcW w:w="3969" w:type="dxa"/>
            <w:shd w:val="clear" w:color="auto" w:fill="BFBFBF" w:themeFill="background1" w:themeFillShade="BF"/>
            <w:vAlign w:val="center"/>
          </w:tcPr>
          <w:p w14:paraId="643CF26A" w14:textId="77777777" w:rsidR="003C5FBE" w:rsidRPr="00CF3647" w:rsidRDefault="003C5FBE" w:rsidP="00201050">
            <w:pPr>
              <w:tabs>
                <w:tab w:val="left" w:pos="1055"/>
                <w:tab w:val="left" w:pos="8647"/>
              </w:tabs>
              <w:jc w:val="center"/>
              <w:rPr>
                <w:rFonts w:ascii="Arial" w:hAnsi="Arial" w:cs="Arial"/>
                <w:b/>
                <w:sz w:val="18"/>
              </w:rPr>
            </w:pPr>
            <w:r w:rsidRPr="00CF3647">
              <w:rPr>
                <w:rFonts w:ascii="Arial" w:hAnsi="Arial" w:cs="Arial"/>
                <w:b/>
                <w:sz w:val="18"/>
              </w:rPr>
              <w:t>Número de veces que se incluye el presupuesto oficial estimado (</w:t>
            </w:r>
            <w:proofErr w:type="spellStart"/>
            <w:r w:rsidRPr="00CF3647">
              <w:rPr>
                <w:rFonts w:ascii="Arial" w:hAnsi="Arial" w:cs="Arial"/>
                <w:b/>
                <w:sz w:val="18"/>
              </w:rPr>
              <w:t>nv</w:t>
            </w:r>
            <w:proofErr w:type="spellEnd"/>
            <w:r w:rsidRPr="00CF3647">
              <w:rPr>
                <w:rFonts w:ascii="Arial" w:hAnsi="Arial" w:cs="Arial"/>
                <w:b/>
                <w:sz w:val="18"/>
              </w:rPr>
              <w:t>)</w:t>
            </w:r>
          </w:p>
        </w:tc>
      </w:tr>
      <w:tr w:rsidR="003C5FBE" w:rsidRPr="00CF3647" w14:paraId="3757C030" w14:textId="77777777" w:rsidTr="00201050">
        <w:trPr>
          <w:jc w:val="center"/>
        </w:trPr>
        <w:tc>
          <w:tcPr>
            <w:tcW w:w="3256" w:type="dxa"/>
          </w:tcPr>
          <w:p w14:paraId="7D37E4FC" w14:textId="77777777" w:rsidR="003C5FBE" w:rsidRPr="00CF3647" w:rsidRDefault="003C5FBE" w:rsidP="00201050">
            <w:pPr>
              <w:tabs>
                <w:tab w:val="left" w:pos="1055"/>
                <w:tab w:val="left" w:pos="8647"/>
              </w:tabs>
              <w:jc w:val="center"/>
              <w:rPr>
                <w:rFonts w:ascii="Arial" w:hAnsi="Arial" w:cs="Arial"/>
                <w:sz w:val="18"/>
              </w:rPr>
            </w:pPr>
            <w:r w:rsidRPr="00CF3647">
              <w:rPr>
                <w:rFonts w:ascii="Arial" w:hAnsi="Arial" w:cs="Arial"/>
                <w:sz w:val="18"/>
              </w:rPr>
              <w:t>1-3</w:t>
            </w:r>
          </w:p>
        </w:tc>
        <w:tc>
          <w:tcPr>
            <w:tcW w:w="3969" w:type="dxa"/>
          </w:tcPr>
          <w:p w14:paraId="6458A250" w14:textId="77777777" w:rsidR="003C5FBE" w:rsidRPr="00CF3647" w:rsidRDefault="003C5FBE" w:rsidP="00201050">
            <w:pPr>
              <w:tabs>
                <w:tab w:val="left" w:pos="1055"/>
                <w:tab w:val="left" w:pos="8647"/>
              </w:tabs>
              <w:jc w:val="center"/>
              <w:rPr>
                <w:rFonts w:ascii="Arial" w:hAnsi="Arial" w:cs="Arial"/>
                <w:sz w:val="18"/>
              </w:rPr>
            </w:pPr>
            <w:r w:rsidRPr="00CF3647">
              <w:rPr>
                <w:rFonts w:ascii="Arial" w:hAnsi="Arial" w:cs="Arial"/>
                <w:sz w:val="18"/>
              </w:rPr>
              <w:t>1</w:t>
            </w:r>
          </w:p>
        </w:tc>
      </w:tr>
      <w:tr w:rsidR="003C5FBE" w:rsidRPr="00CF3647" w14:paraId="304D117A" w14:textId="77777777" w:rsidTr="00201050">
        <w:trPr>
          <w:jc w:val="center"/>
        </w:trPr>
        <w:tc>
          <w:tcPr>
            <w:tcW w:w="3256" w:type="dxa"/>
          </w:tcPr>
          <w:p w14:paraId="3C74C535" w14:textId="77777777" w:rsidR="003C5FBE" w:rsidRPr="00CF3647" w:rsidRDefault="003C5FBE" w:rsidP="00201050">
            <w:pPr>
              <w:tabs>
                <w:tab w:val="left" w:pos="1055"/>
                <w:tab w:val="left" w:pos="8647"/>
              </w:tabs>
              <w:jc w:val="center"/>
              <w:rPr>
                <w:rFonts w:ascii="Arial" w:hAnsi="Arial" w:cs="Arial"/>
                <w:sz w:val="18"/>
              </w:rPr>
            </w:pPr>
            <w:r w:rsidRPr="00CF3647">
              <w:rPr>
                <w:rFonts w:ascii="Arial" w:hAnsi="Arial" w:cs="Arial"/>
                <w:sz w:val="18"/>
              </w:rPr>
              <w:t>4-6</w:t>
            </w:r>
          </w:p>
        </w:tc>
        <w:tc>
          <w:tcPr>
            <w:tcW w:w="3969" w:type="dxa"/>
          </w:tcPr>
          <w:p w14:paraId="66BE5EF0" w14:textId="77777777" w:rsidR="003C5FBE" w:rsidRPr="00CF3647" w:rsidRDefault="003C5FBE" w:rsidP="00201050">
            <w:pPr>
              <w:tabs>
                <w:tab w:val="left" w:pos="1055"/>
                <w:tab w:val="left" w:pos="8647"/>
              </w:tabs>
              <w:jc w:val="center"/>
              <w:rPr>
                <w:rFonts w:ascii="Arial" w:hAnsi="Arial" w:cs="Arial"/>
                <w:sz w:val="18"/>
              </w:rPr>
            </w:pPr>
            <w:r w:rsidRPr="00CF3647">
              <w:rPr>
                <w:rFonts w:ascii="Arial" w:hAnsi="Arial" w:cs="Arial"/>
                <w:sz w:val="18"/>
              </w:rPr>
              <w:t>2</w:t>
            </w:r>
          </w:p>
        </w:tc>
      </w:tr>
      <w:tr w:rsidR="003C5FBE" w:rsidRPr="00CF3647" w14:paraId="63AB1E50" w14:textId="77777777" w:rsidTr="00201050">
        <w:trPr>
          <w:jc w:val="center"/>
        </w:trPr>
        <w:tc>
          <w:tcPr>
            <w:tcW w:w="3256" w:type="dxa"/>
          </w:tcPr>
          <w:p w14:paraId="17A44B91" w14:textId="77777777" w:rsidR="003C5FBE" w:rsidRPr="00CF3647" w:rsidRDefault="003C5FBE" w:rsidP="00201050">
            <w:pPr>
              <w:tabs>
                <w:tab w:val="left" w:pos="1055"/>
                <w:tab w:val="left" w:pos="8647"/>
              </w:tabs>
              <w:jc w:val="center"/>
              <w:rPr>
                <w:rFonts w:ascii="Arial" w:hAnsi="Arial" w:cs="Arial"/>
                <w:sz w:val="18"/>
              </w:rPr>
            </w:pPr>
            <w:r w:rsidRPr="00CF3647">
              <w:rPr>
                <w:rFonts w:ascii="Arial" w:hAnsi="Arial" w:cs="Arial"/>
                <w:sz w:val="18"/>
              </w:rPr>
              <w:t>7-9</w:t>
            </w:r>
          </w:p>
        </w:tc>
        <w:tc>
          <w:tcPr>
            <w:tcW w:w="3969" w:type="dxa"/>
          </w:tcPr>
          <w:p w14:paraId="14F3AFC7" w14:textId="77777777" w:rsidR="003C5FBE" w:rsidRPr="00CF3647" w:rsidRDefault="003C5FBE" w:rsidP="00201050">
            <w:pPr>
              <w:tabs>
                <w:tab w:val="left" w:pos="1055"/>
                <w:tab w:val="left" w:pos="8647"/>
              </w:tabs>
              <w:jc w:val="center"/>
              <w:rPr>
                <w:rFonts w:ascii="Arial" w:hAnsi="Arial" w:cs="Arial"/>
                <w:sz w:val="18"/>
              </w:rPr>
            </w:pPr>
            <w:r w:rsidRPr="00CF3647">
              <w:rPr>
                <w:rFonts w:ascii="Arial" w:hAnsi="Arial" w:cs="Arial"/>
                <w:sz w:val="18"/>
              </w:rPr>
              <w:t>3</w:t>
            </w:r>
          </w:p>
        </w:tc>
      </w:tr>
      <w:tr w:rsidR="003C5FBE" w:rsidRPr="00CF3647" w14:paraId="0E4CCE75" w14:textId="77777777" w:rsidTr="00201050">
        <w:trPr>
          <w:jc w:val="center"/>
        </w:trPr>
        <w:tc>
          <w:tcPr>
            <w:tcW w:w="3256" w:type="dxa"/>
          </w:tcPr>
          <w:p w14:paraId="36B6C5AB" w14:textId="77777777" w:rsidR="003C5FBE" w:rsidRPr="00CF3647" w:rsidRDefault="003C5FBE" w:rsidP="00201050">
            <w:pPr>
              <w:tabs>
                <w:tab w:val="left" w:pos="1055"/>
                <w:tab w:val="left" w:pos="8647"/>
              </w:tabs>
              <w:jc w:val="center"/>
              <w:rPr>
                <w:rFonts w:ascii="Arial" w:hAnsi="Arial" w:cs="Arial"/>
                <w:sz w:val="18"/>
              </w:rPr>
            </w:pPr>
            <w:r w:rsidRPr="00CF3647">
              <w:rPr>
                <w:rFonts w:ascii="Arial" w:hAnsi="Arial" w:cs="Arial"/>
                <w:sz w:val="18"/>
              </w:rPr>
              <w:t>10-12</w:t>
            </w:r>
          </w:p>
        </w:tc>
        <w:tc>
          <w:tcPr>
            <w:tcW w:w="3969" w:type="dxa"/>
          </w:tcPr>
          <w:p w14:paraId="1CCA0C76" w14:textId="77777777" w:rsidR="003C5FBE" w:rsidRPr="00CF3647" w:rsidRDefault="003C5FBE" w:rsidP="00201050">
            <w:pPr>
              <w:tabs>
                <w:tab w:val="left" w:pos="1055"/>
                <w:tab w:val="left" w:pos="8647"/>
              </w:tabs>
              <w:jc w:val="center"/>
              <w:rPr>
                <w:rFonts w:ascii="Arial" w:hAnsi="Arial" w:cs="Arial"/>
                <w:sz w:val="18"/>
              </w:rPr>
            </w:pPr>
            <w:r w:rsidRPr="00CF3647">
              <w:rPr>
                <w:rFonts w:ascii="Arial" w:hAnsi="Arial" w:cs="Arial"/>
                <w:sz w:val="18"/>
              </w:rPr>
              <w:t>4</w:t>
            </w:r>
          </w:p>
        </w:tc>
      </w:tr>
      <w:tr w:rsidR="003C5FBE" w:rsidRPr="00CF3647" w14:paraId="5A010EEA" w14:textId="77777777" w:rsidTr="00201050">
        <w:trPr>
          <w:jc w:val="center"/>
        </w:trPr>
        <w:tc>
          <w:tcPr>
            <w:tcW w:w="3256" w:type="dxa"/>
          </w:tcPr>
          <w:p w14:paraId="33990BD6" w14:textId="77777777" w:rsidR="003C5FBE" w:rsidRPr="00CF3647" w:rsidRDefault="003C5FBE" w:rsidP="00201050">
            <w:pPr>
              <w:tabs>
                <w:tab w:val="left" w:pos="1055"/>
                <w:tab w:val="left" w:pos="8647"/>
              </w:tabs>
              <w:jc w:val="center"/>
              <w:rPr>
                <w:rFonts w:ascii="Arial" w:hAnsi="Arial" w:cs="Arial"/>
                <w:sz w:val="18"/>
              </w:rPr>
            </w:pPr>
            <w:r w:rsidRPr="00CF3647">
              <w:rPr>
                <w:rFonts w:ascii="Arial" w:hAnsi="Arial" w:cs="Arial"/>
                <w:sz w:val="18"/>
              </w:rPr>
              <w:t>13-15</w:t>
            </w:r>
          </w:p>
        </w:tc>
        <w:tc>
          <w:tcPr>
            <w:tcW w:w="3969" w:type="dxa"/>
          </w:tcPr>
          <w:p w14:paraId="1167E677" w14:textId="77777777" w:rsidR="003C5FBE" w:rsidRPr="00CF3647" w:rsidRDefault="003C5FBE" w:rsidP="00201050">
            <w:pPr>
              <w:tabs>
                <w:tab w:val="left" w:pos="1055"/>
                <w:tab w:val="left" w:pos="8647"/>
              </w:tabs>
              <w:jc w:val="center"/>
              <w:rPr>
                <w:rFonts w:ascii="Arial" w:hAnsi="Arial" w:cs="Arial"/>
                <w:sz w:val="18"/>
              </w:rPr>
            </w:pPr>
            <w:r w:rsidRPr="00CF3647">
              <w:rPr>
                <w:rFonts w:ascii="Arial" w:hAnsi="Arial" w:cs="Arial"/>
                <w:sz w:val="18"/>
              </w:rPr>
              <w:t>5</w:t>
            </w:r>
          </w:p>
        </w:tc>
      </w:tr>
      <w:tr w:rsidR="003C5FBE" w:rsidRPr="00CF3647" w14:paraId="7BE2FD5B" w14:textId="77777777" w:rsidTr="00201050">
        <w:trPr>
          <w:jc w:val="center"/>
        </w:trPr>
        <w:tc>
          <w:tcPr>
            <w:tcW w:w="7225" w:type="dxa"/>
            <w:gridSpan w:val="2"/>
          </w:tcPr>
          <w:p w14:paraId="75A5FCDF" w14:textId="77777777" w:rsidR="003C5FBE" w:rsidRPr="00CF3647" w:rsidRDefault="003C5FBE" w:rsidP="00201050">
            <w:pPr>
              <w:tabs>
                <w:tab w:val="left" w:pos="1055"/>
                <w:tab w:val="left" w:pos="8647"/>
              </w:tabs>
              <w:jc w:val="both"/>
              <w:rPr>
                <w:rFonts w:ascii="Arial" w:hAnsi="Arial" w:cs="Arial"/>
                <w:sz w:val="18"/>
              </w:rPr>
            </w:pPr>
            <w:r w:rsidRPr="00CF3647">
              <w:rPr>
                <w:rFonts w:ascii="Arial" w:hAnsi="Arial" w:cs="Arial"/>
                <w:sz w:val="18"/>
              </w:rPr>
              <w:t>…</w:t>
            </w:r>
          </w:p>
        </w:tc>
      </w:tr>
    </w:tbl>
    <w:p w14:paraId="4E1E801F" w14:textId="77777777" w:rsidR="003C5FBE" w:rsidRPr="00CF3647" w:rsidRDefault="003C5FBE" w:rsidP="003C5FBE">
      <w:pPr>
        <w:tabs>
          <w:tab w:val="left" w:pos="1055"/>
          <w:tab w:val="left" w:pos="8647"/>
        </w:tabs>
        <w:spacing w:after="0" w:line="240" w:lineRule="auto"/>
        <w:jc w:val="both"/>
        <w:rPr>
          <w:rFonts w:ascii="Arial" w:hAnsi="Arial" w:cs="Arial"/>
          <w:sz w:val="20"/>
          <w:szCs w:val="20"/>
        </w:rPr>
      </w:pPr>
    </w:p>
    <w:p w14:paraId="03260D0B" w14:textId="5A437012" w:rsidR="003C5FBE" w:rsidRPr="00CF3647" w:rsidRDefault="003C5FBE" w:rsidP="003C5FBE">
      <w:pPr>
        <w:tabs>
          <w:tab w:val="left" w:pos="8647"/>
        </w:tabs>
        <w:spacing w:after="0" w:line="240" w:lineRule="auto"/>
        <w:jc w:val="both"/>
        <w:rPr>
          <w:rFonts w:ascii="Arial" w:eastAsia="Times New Roman" w:hAnsi="Arial" w:cs="Arial"/>
          <w:color w:val="000000"/>
          <w:sz w:val="20"/>
          <w:lang w:eastAsia="es-CO"/>
        </w:rPr>
      </w:pPr>
      <w:r w:rsidRPr="00CF3647">
        <w:rPr>
          <w:rFonts w:ascii="Arial" w:hAnsi="Arial" w:cs="Arial"/>
          <w:sz w:val="20"/>
          <w:szCs w:val="20"/>
        </w:rPr>
        <w:t xml:space="preserve">Y así sucesivamente, por cada tres ofertas objeto de evaluación se incluirá una vez el presupuesto oficial estimado del presente Proceso de Selección, el cual corresponde a un valor de </w:t>
      </w:r>
      <w:r w:rsidRPr="000C3CBC">
        <w:rPr>
          <w:rFonts w:ascii="Arial" w:hAnsi="Arial" w:cs="Arial"/>
          <w:b/>
          <w:sz w:val="20"/>
          <w:szCs w:val="20"/>
        </w:rPr>
        <w:t>$</w:t>
      </w:r>
      <w:r w:rsidR="0032443A" w:rsidRPr="0032443A">
        <w:rPr>
          <w:rFonts w:ascii="Arial" w:hAnsi="Arial" w:cs="Arial"/>
          <w:b/>
          <w:bCs/>
          <w:sz w:val="20"/>
          <w:szCs w:val="20"/>
          <w:lang w:eastAsia="es-CO"/>
        </w:rPr>
        <w:t>3.757.773.272</w:t>
      </w:r>
      <w:r w:rsidR="0032443A">
        <w:rPr>
          <w:rFonts w:ascii="Arial" w:hAnsi="Arial" w:cs="Arial"/>
          <w:b/>
          <w:bCs/>
          <w:sz w:val="20"/>
          <w:szCs w:val="20"/>
          <w:lang w:eastAsia="es-CO"/>
        </w:rPr>
        <w:t xml:space="preserve"> </w:t>
      </w:r>
      <w:r w:rsidRPr="00CF3647">
        <w:rPr>
          <w:rFonts w:ascii="Arial" w:eastAsia="Times New Roman" w:hAnsi="Arial" w:cs="Arial"/>
          <w:color w:val="000000"/>
          <w:sz w:val="20"/>
          <w:szCs w:val="20"/>
          <w:lang w:eastAsia="es-CO"/>
        </w:rPr>
        <w:t>valor utilizado</w:t>
      </w:r>
      <w:r w:rsidRPr="00CF3647">
        <w:rPr>
          <w:rFonts w:ascii="Arial" w:eastAsia="Times New Roman" w:hAnsi="Arial" w:cs="Arial"/>
          <w:color w:val="000000"/>
          <w:sz w:val="20"/>
          <w:lang w:eastAsia="es-CO"/>
        </w:rPr>
        <w:t xml:space="preserve"> para efectos de evaluación.</w:t>
      </w:r>
    </w:p>
    <w:p w14:paraId="65CF0210" w14:textId="77777777" w:rsidR="003C5FBE" w:rsidRPr="00CF3647" w:rsidRDefault="003C5FBE" w:rsidP="003C5FBE">
      <w:pPr>
        <w:tabs>
          <w:tab w:val="left" w:pos="8647"/>
        </w:tabs>
        <w:spacing w:after="0" w:line="240" w:lineRule="auto"/>
        <w:jc w:val="both"/>
        <w:rPr>
          <w:rFonts w:ascii="Arial" w:eastAsia="Times New Roman" w:hAnsi="Arial" w:cs="Arial"/>
          <w:color w:val="000000"/>
          <w:lang w:eastAsia="es-CO"/>
        </w:rPr>
      </w:pPr>
    </w:p>
    <w:p w14:paraId="518EF9F4" w14:textId="77777777" w:rsidR="003C5FBE" w:rsidRPr="00CF3647" w:rsidRDefault="003C5FBE" w:rsidP="00447FD5">
      <w:pPr>
        <w:pStyle w:val="Prrafodelista"/>
        <w:numPr>
          <w:ilvl w:val="0"/>
          <w:numId w:val="25"/>
        </w:numPr>
        <w:tabs>
          <w:tab w:val="left" w:pos="1055"/>
          <w:tab w:val="left" w:pos="8647"/>
        </w:tabs>
        <w:spacing w:after="0" w:line="240" w:lineRule="auto"/>
        <w:jc w:val="both"/>
        <w:rPr>
          <w:rFonts w:ascii="Arial" w:hAnsi="Arial" w:cs="Arial"/>
          <w:sz w:val="20"/>
          <w:szCs w:val="20"/>
        </w:rPr>
      </w:pPr>
      <w:r w:rsidRPr="00CF3647">
        <w:rPr>
          <w:rFonts w:ascii="Arial" w:hAnsi="Arial" w:cs="Arial"/>
          <w:sz w:val="20"/>
          <w:szCs w:val="20"/>
        </w:rPr>
        <w:t>Posteriormente, se determinará la media geométrica sin decimales, con la inclusión del presupuesto oficial de acuerdo con lo establecido en el cuadro anterior, mediante la siguiente fórmula:</w:t>
      </w:r>
    </w:p>
    <w:p w14:paraId="7517E3D3" w14:textId="77777777" w:rsidR="003C5FBE" w:rsidRPr="00CF3647" w:rsidRDefault="003C5FBE" w:rsidP="003C5FBE">
      <w:pPr>
        <w:tabs>
          <w:tab w:val="left" w:pos="1055"/>
          <w:tab w:val="left" w:pos="8647"/>
        </w:tabs>
        <w:spacing w:after="0" w:line="240" w:lineRule="auto"/>
        <w:jc w:val="both"/>
        <w:rPr>
          <w:rFonts w:ascii="Arial" w:hAnsi="Arial" w:cs="Arial"/>
          <w:sz w:val="20"/>
          <w:szCs w:val="20"/>
        </w:rPr>
      </w:pPr>
    </w:p>
    <w:p w14:paraId="308BFBDB" w14:textId="77777777" w:rsidR="003C5FBE" w:rsidRPr="00CF3647" w:rsidRDefault="00000000" w:rsidP="003C5FBE">
      <w:pPr>
        <w:pStyle w:val="Prrafodelista"/>
        <w:tabs>
          <w:tab w:val="left" w:pos="8647"/>
        </w:tabs>
        <w:spacing w:after="0" w:line="240" w:lineRule="auto"/>
        <w:jc w:val="both"/>
        <w:rPr>
          <w:rFonts w:ascii="Arial" w:eastAsia="Calibri" w:hAnsi="Arial" w:cs="Arial"/>
          <w:spacing w:val="-1"/>
          <w:sz w:val="20"/>
          <w:szCs w:val="20"/>
        </w:rPr>
      </w:pPr>
      <m:oMathPara>
        <m:oMath>
          <m:sSub>
            <m:sSubPr>
              <m:ctrlPr>
                <w:rPr>
                  <w:rFonts w:ascii="Cambria Math" w:hAnsi="Cambria Math" w:cs="Arial"/>
                  <w:i/>
                  <w:sz w:val="20"/>
                  <w:szCs w:val="20"/>
                </w:rPr>
              </m:ctrlPr>
            </m:sSubPr>
            <m:e>
              <m:r>
                <w:rPr>
                  <w:rFonts w:ascii="Cambria Math" w:hAnsi="Cambria Math" w:cs="Arial"/>
                  <w:sz w:val="20"/>
                  <w:szCs w:val="20"/>
                </w:rPr>
                <m:t>G</m:t>
              </m:r>
            </m:e>
            <m:sub>
              <m:r>
                <w:rPr>
                  <w:rFonts w:ascii="Cambria Math" w:hAnsi="Cambria Math" w:cs="Arial"/>
                  <w:sz w:val="20"/>
                  <w:szCs w:val="20"/>
                </w:rPr>
                <m:t>PO</m:t>
              </m:r>
            </m:sub>
          </m:sSub>
          <m:r>
            <w:rPr>
              <w:rFonts w:ascii="Cambria Math" w:hAnsi="Cambria Math" w:cs="Arial"/>
              <w:sz w:val="20"/>
              <w:szCs w:val="20"/>
            </w:rPr>
            <m:t>=</m:t>
          </m:r>
          <m:rad>
            <m:radPr>
              <m:ctrlPr>
                <w:rPr>
                  <w:rFonts w:ascii="Cambria Math" w:hAnsi="Cambria Math" w:cs="Arial"/>
                  <w:i/>
                  <w:sz w:val="20"/>
                  <w:szCs w:val="20"/>
                </w:rPr>
              </m:ctrlPr>
            </m:radPr>
            <m:deg>
              <m:r>
                <w:rPr>
                  <w:rFonts w:ascii="Cambria Math" w:hAnsi="Cambria Math" w:cs="Arial"/>
                  <w:sz w:val="20"/>
                  <w:szCs w:val="20"/>
                </w:rPr>
                <m:t>nv+n</m:t>
              </m:r>
            </m:deg>
            <m:e>
              <m:sSup>
                <m:sSupPr>
                  <m:ctrlPr>
                    <w:rPr>
                      <w:rFonts w:ascii="Cambria Math" w:hAnsi="Cambria Math" w:cs="Arial"/>
                      <w:i/>
                      <w:sz w:val="20"/>
                      <w:szCs w:val="20"/>
                    </w:rPr>
                  </m:ctrlPr>
                </m:sSupPr>
                <m:e>
                  <m:r>
                    <w:rPr>
                      <w:rFonts w:ascii="Cambria Math" w:hAnsi="Cambria Math" w:cs="Arial"/>
                      <w:sz w:val="20"/>
                      <w:szCs w:val="20"/>
                    </w:rPr>
                    <m:t>(PO)</m:t>
                  </m:r>
                </m:e>
                <m:sup>
                  <m:r>
                    <w:rPr>
                      <w:rFonts w:ascii="Cambria Math" w:hAnsi="Cambria Math" w:cs="Arial"/>
                      <w:sz w:val="20"/>
                      <w:szCs w:val="20"/>
                    </w:rPr>
                    <m:t>nv</m:t>
                  </m:r>
                </m:sup>
              </m:sSup>
              <m:r>
                <m:rPr>
                  <m:sty m:val="p"/>
                </m:rPr>
                <w:rPr>
                  <w:rFonts w:ascii="Cambria Math" w:hAnsi="Cambria Math" w:cs="Arial"/>
                  <w:sz w:val="20"/>
                  <w:szCs w:val="20"/>
                </w:rPr>
                <m:t>*</m:t>
              </m:r>
              <m:r>
                <w:rPr>
                  <w:rFonts w:ascii="Cambria Math" w:hAnsi="Cambria Math" w:cs="Arial"/>
                  <w:sz w:val="20"/>
                  <w:szCs w:val="20"/>
                </w:rPr>
                <m:t xml:space="preserve"> </m:t>
              </m:r>
              <m:sSub>
                <m:sSubPr>
                  <m:ctrlPr>
                    <w:rPr>
                      <w:rFonts w:ascii="Cambria Math" w:hAnsi="Cambria Math" w:cs="Arial"/>
                      <w:i/>
                      <w:sz w:val="20"/>
                      <w:szCs w:val="20"/>
                    </w:rPr>
                  </m:ctrlPr>
                </m:sSubPr>
                <m:e>
                  <m:r>
                    <w:rPr>
                      <w:rFonts w:ascii="Cambria Math" w:hAnsi="Cambria Math" w:cs="Arial"/>
                      <w:sz w:val="20"/>
                      <w:szCs w:val="20"/>
                    </w:rPr>
                    <m:t>VP</m:t>
                  </m:r>
                </m:e>
                <m:sub>
                  <m:r>
                    <w:rPr>
                      <w:rFonts w:ascii="Cambria Math" w:hAnsi="Cambria Math" w:cs="Arial"/>
                      <w:sz w:val="20"/>
                      <w:szCs w:val="20"/>
                    </w:rPr>
                    <m:t>1</m:t>
                  </m:r>
                </m:sub>
              </m:sSub>
              <m:r>
                <m:rPr>
                  <m:sty m:val="p"/>
                </m:rPr>
                <w:rPr>
                  <w:rFonts w:ascii="Cambria Math" w:hAnsi="Cambria Math" w:cs="Arial"/>
                  <w:sz w:val="20"/>
                  <w:szCs w:val="20"/>
                </w:rPr>
                <m:t>*</m:t>
              </m:r>
              <m:r>
                <w:rPr>
                  <w:rFonts w:ascii="Cambria Math" w:hAnsi="Cambria Math" w:cs="Arial"/>
                  <w:sz w:val="20"/>
                  <w:szCs w:val="20"/>
                </w:rPr>
                <m:t xml:space="preserve"> </m:t>
              </m:r>
              <m:sSub>
                <m:sSubPr>
                  <m:ctrlPr>
                    <w:rPr>
                      <w:rFonts w:ascii="Cambria Math" w:hAnsi="Cambria Math" w:cs="Arial"/>
                      <w:i/>
                      <w:sz w:val="20"/>
                      <w:szCs w:val="20"/>
                    </w:rPr>
                  </m:ctrlPr>
                </m:sSubPr>
                <m:e>
                  <m:r>
                    <w:rPr>
                      <w:rFonts w:ascii="Cambria Math" w:hAnsi="Cambria Math" w:cs="Arial"/>
                      <w:sz w:val="20"/>
                      <w:szCs w:val="20"/>
                    </w:rPr>
                    <m:t>VP</m:t>
                  </m:r>
                </m:e>
                <m:sub>
                  <m:r>
                    <w:rPr>
                      <w:rFonts w:ascii="Cambria Math" w:hAnsi="Cambria Math" w:cs="Arial"/>
                      <w:sz w:val="20"/>
                      <w:szCs w:val="20"/>
                    </w:rPr>
                    <m:t xml:space="preserve">2 </m:t>
                  </m:r>
                </m:sub>
              </m:sSub>
              <m:r>
                <m:rPr>
                  <m:sty m:val="p"/>
                </m:rPr>
                <w:rPr>
                  <w:rFonts w:ascii="Cambria Math" w:hAnsi="Cambria Math" w:cs="Arial"/>
                  <w:sz w:val="20"/>
                  <w:szCs w:val="20"/>
                </w:rPr>
                <m:t>*</m:t>
              </m:r>
              <m:r>
                <w:rPr>
                  <w:rFonts w:ascii="Cambria Math" w:hAnsi="Cambria Math" w:cs="Arial"/>
                  <w:sz w:val="20"/>
                  <w:szCs w:val="20"/>
                </w:rPr>
                <m:t>…</m:t>
              </m:r>
              <m:r>
                <m:rPr>
                  <m:sty m:val="p"/>
                </m:rPr>
                <w:rPr>
                  <w:rFonts w:ascii="Cambria Math" w:hAnsi="Cambria Math" w:cs="Arial"/>
                  <w:sz w:val="20"/>
                  <w:szCs w:val="20"/>
                </w:rPr>
                <m:t>*</m:t>
              </m:r>
              <m:r>
                <w:rPr>
                  <w:rFonts w:ascii="Cambria Math" w:hAnsi="Cambria Math" w:cs="Arial"/>
                  <w:sz w:val="20"/>
                  <w:szCs w:val="20"/>
                </w:rPr>
                <m:t xml:space="preserve"> </m:t>
              </m:r>
              <m:sSub>
                <m:sSubPr>
                  <m:ctrlPr>
                    <w:rPr>
                      <w:rFonts w:ascii="Cambria Math" w:hAnsi="Cambria Math" w:cs="Arial"/>
                      <w:i/>
                      <w:sz w:val="20"/>
                      <w:szCs w:val="20"/>
                    </w:rPr>
                  </m:ctrlPr>
                </m:sSubPr>
                <m:e>
                  <m:r>
                    <w:rPr>
                      <w:rFonts w:ascii="Cambria Math" w:hAnsi="Cambria Math" w:cs="Arial"/>
                      <w:sz w:val="20"/>
                      <w:szCs w:val="20"/>
                    </w:rPr>
                    <m:t>VP</m:t>
                  </m:r>
                </m:e>
                <m:sub>
                  <m:r>
                    <w:rPr>
                      <w:rFonts w:ascii="Cambria Math" w:hAnsi="Cambria Math" w:cs="Arial"/>
                      <w:sz w:val="20"/>
                      <w:szCs w:val="20"/>
                    </w:rPr>
                    <m:t>n</m:t>
                  </m:r>
                </m:sub>
              </m:sSub>
            </m:e>
          </m:rad>
        </m:oMath>
      </m:oMathPara>
    </w:p>
    <w:p w14:paraId="0549D11C" w14:textId="77777777" w:rsidR="003C5FBE" w:rsidRPr="00CF3647" w:rsidRDefault="003C5FBE" w:rsidP="003C5FBE">
      <w:pPr>
        <w:tabs>
          <w:tab w:val="left" w:pos="8647"/>
        </w:tabs>
        <w:spacing w:after="0" w:line="240" w:lineRule="auto"/>
        <w:jc w:val="both"/>
        <w:rPr>
          <w:rFonts w:ascii="Arial" w:hAnsi="Arial" w:cs="Arial"/>
          <w:sz w:val="20"/>
          <w:szCs w:val="20"/>
        </w:rPr>
      </w:pPr>
    </w:p>
    <w:p w14:paraId="7BE7DCC2" w14:textId="77777777" w:rsidR="003C5FBE" w:rsidRPr="00CF3647" w:rsidRDefault="003C5FBE" w:rsidP="003C5FBE">
      <w:pPr>
        <w:tabs>
          <w:tab w:val="left" w:pos="8647"/>
        </w:tabs>
        <w:spacing w:after="0" w:line="240" w:lineRule="auto"/>
        <w:jc w:val="both"/>
        <w:rPr>
          <w:rFonts w:ascii="Arial" w:hAnsi="Arial" w:cs="Arial"/>
          <w:sz w:val="20"/>
          <w:szCs w:val="20"/>
        </w:rPr>
      </w:pPr>
      <w:r w:rsidRPr="00CF3647">
        <w:rPr>
          <w:rFonts w:ascii="Arial" w:hAnsi="Arial" w:cs="Arial"/>
          <w:sz w:val="20"/>
          <w:szCs w:val="20"/>
        </w:rPr>
        <w:t>Donde:</w:t>
      </w:r>
    </w:p>
    <w:p w14:paraId="090D0A85" w14:textId="77777777" w:rsidR="003C5FBE" w:rsidRPr="00CF3647" w:rsidRDefault="003C5FBE" w:rsidP="003C5FBE">
      <w:pPr>
        <w:tabs>
          <w:tab w:val="left" w:pos="8647"/>
        </w:tabs>
        <w:spacing w:after="0" w:line="240" w:lineRule="auto"/>
        <w:jc w:val="both"/>
        <w:rPr>
          <w:rFonts w:ascii="Arial" w:hAnsi="Arial" w:cs="Arial"/>
          <w:sz w:val="20"/>
          <w:szCs w:val="20"/>
        </w:rPr>
      </w:pPr>
    </w:p>
    <w:p w14:paraId="54595686" w14:textId="77777777" w:rsidR="003C5FBE" w:rsidRPr="00CF3647" w:rsidRDefault="00000000" w:rsidP="003C5FBE">
      <w:pPr>
        <w:tabs>
          <w:tab w:val="left" w:pos="8647"/>
        </w:tabs>
        <w:spacing w:after="0" w:line="240" w:lineRule="auto"/>
        <w:ind w:right="-660"/>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G</m:t>
            </m:r>
          </m:e>
          <m:sub>
            <m:r>
              <w:rPr>
                <w:rFonts w:ascii="Cambria Math" w:hAnsi="Cambria Math" w:cs="Arial"/>
                <w:sz w:val="20"/>
                <w:szCs w:val="20"/>
              </w:rPr>
              <m:t>PO</m:t>
            </m:r>
          </m:sub>
        </m:sSub>
      </m:oMath>
      <w:r w:rsidR="003C5FBE" w:rsidRPr="00CF3647">
        <w:rPr>
          <w:rFonts w:ascii="Arial" w:hAnsi="Arial" w:cs="Arial"/>
          <w:sz w:val="20"/>
          <w:szCs w:val="20"/>
        </w:rPr>
        <w:t xml:space="preserve"> = Media geométrica con presupuesto oficial.</w:t>
      </w:r>
    </w:p>
    <w:p w14:paraId="02593417" w14:textId="77777777" w:rsidR="003C5FBE" w:rsidRPr="00CF3647" w:rsidRDefault="003C5FBE" w:rsidP="003C5FBE">
      <w:pPr>
        <w:tabs>
          <w:tab w:val="left" w:pos="8647"/>
        </w:tabs>
        <w:spacing w:after="0" w:line="240" w:lineRule="auto"/>
        <w:ind w:right="-660"/>
        <w:jc w:val="both"/>
        <w:rPr>
          <w:rFonts w:ascii="Arial" w:hAnsi="Arial" w:cs="Arial"/>
          <w:sz w:val="20"/>
          <w:szCs w:val="20"/>
        </w:rPr>
      </w:pPr>
      <w:proofErr w:type="spellStart"/>
      <w:r w:rsidRPr="00CF3647">
        <w:rPr>
          <w:rFonts w:ascii="Arial" w:hAnsi="Arial" w:cs="Arial"/>
          <w:sz w:val="20"/>
          <w:szCs w:val="20"/>
        </w:rPr>
        <w:t>nv</w:t>
      </w:r>
      <w:proofErr w:type="spellEnd"/>
      <w:r w:rsidRPr="00CF3647">
        <w:rPr>
          <w:rFonts w:ascii="Arial" w:hAnsi="Arial" w:cs="Arial"/>
          <w:sz w:val="20"/>
          <w:szCs w:val="20"/>
        </w:rPr>
        <w:t xml:space="preserve"> = Número de veces que se incluye el presupuesto oficial (PO).</w:t>
      </w:r>
    </w:p>
    <w:p w14:paraId="33300EED" w14:textId="77777777" w:rsidR="003C5FBE" w:rsidRPr="00CF3647" w:rsidRDefault="003C5FBE" w:rsidP="003C5FBE">
      <w:pPr>
        <w:tabs>
          <w:tab w:val="left" w:pos="8647"/>
        </w:tabs>
        <w:spacing w:after="0" w:line="240" w:lineRule="auto"/>
        <w:ind w:right="9"/>
        <w:jc w:val="both"/>
        <w:rPr>
          <w:rFonts w:ascii="Arial" w:eastAsia="Calibri" w:hAnsi="Arial" w:cs="Arial"/>
          <w:spacing w:val="1"/>
          <w:sz w:val="20"/>
          <w:szCs w:val="20"/>
        </w:rPr>
      </w:pPr>
      <w:r w:rsidRPr="00CF3647">
        <w:rPr>
          <w:rFonts w:ascii="Arial" w:hAnsi="Arial" w:cs="Arial"/>
          <w:sz w:val="20"/>
          <w:szCs w:val="20"/>
        </w:rPr>
        <w:t xml:space="preserve">n = </w:t>
      </w:r>
      <w:r w:rsidRPr="00CF3647">
        <w:rPr>
          <w:rFonts w:ascii="Arial" w:eastAsia="Calibri" w:hAnsi="Arial" w:cs="Arial"/>
          <w:sz w:val="20"/>
          <w:szCs w:val="20"/>
        </w:rPr>
        <w:t>Número total de ofertas objeto de evaluación.</w:t>
      </w:r>
    </w:p>
    <w:p w14:paraId="55B97942" w14:textId="682F5793" w:rsidR="003C5FBE" w:rsidRPr="00CF3647" w:rsidRDefault="003C5FBE" w:rsidP="003C5FBE">
      <w:pPr>
        <w:tabs>
          <w:tab w:val="left" w:pos="8647"/>
        </w:tabs>
        <w:spacing w:after="0" w:line="240" w:lineRule="auto"/>
        <w:ind w:right="-660"/>
        <w:jc w:val="both"/>
        <w:rPr>
          <w:rFonts w:ascii="Arial" w:hAnsi="Arial" w:cs="Arial"/>
          <w:b/>
          <w:sz w:val="20"/>
          <w:szCs w:val="20"/>
        </w:rPr>
      </w:pPr>
      <w:r w:rsidRPr="00CF3647">
        <w:rPr>
          <w:rFonts w:ascii="Arial" w:hAnsi="Arial" w:cs="Arial"/>
          <w:sz w:val="20"/>
          <w:szCs w:val="20"/>
        </w:rPr>
        <w:t xml:space="preserve">PO = Presupuesto Oficial Estimado del Proceso de Selección </w:t>
      </w:r>
      <w:r w:rsidRPr="00CF3647">
        <w:rPr>
          <w:rFonts w:ascii="Arial" w:hAnsi="Arial" w:cs="Arial"/>
          <w:b/>
          <w:sz w:val="20"/>
          <w:szCs w:val="20"/>
        </w:rPr>
        <w:t>(corresponde a $</w:t>
      </w:r>
      <w:r w:rsidR="0032443A" w:rsidRPr="008733D8">
        <w:rPr>
          <w:rFonts w:ascii="Arial" w:hAnsi="Arial" w:cs="Arial"/>
          <w:b/>
          <w:bCs/>
          <w:sz w:val="20"/>
          <w:szCs w:val="20"/>
          <w:lang w:eastAsia="es-CO"/>
        </w:rPr>
        <w:t>3.757.773.272</w:t>
      </w:r>
      <w:r w:rsidR="00153FAD" w:rsidRPr="00CF3647">
        <w:rPr>
          <w:rFonts w:ascii="Arial" w:eastAsia="Arial" w:hAnsi="Arial" w:cs="Arial"/>
          <w:b/>
          <w:sz w:val="20"/>
          <w:szCs w:val="20"/>
        </w:rPr>
        <w:t>).</w:t>
      </w:r>
    </w:p>
    <w:p w14:paraId="476DBDAE" w14:textId="77777777" w:rsidR="003C5FBE" w:rsidRPr="00CF3647" w:rsidRDefault="00000000" w:rsidP="003C5FBE">
      <w:pPr>
        <w:tabs>
          <w:tab w:val="left" w:pos="8647"/>
        </w:tabs>
        <w:spacing w:after="0" w:line="240" w:lineRule="auto"/>
        <w:ind w:right="-660"/>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VP</m:t>
            </m:r>
          </m:e>
          <m:sub>
            <m:r>
              <w:rPr>
                <w:rFonts w:ascii="Cambria Math" w:hAnsi="Cambria Math" w:cs="Arial"/>
                <w:sz w:val="20"/>
                <w:szCs w:val="20"/>
              </w:rPr>
              <m:t>i</m:t>
            </m:r>
          </m:sub>
        </m:sSub>
      </m:oMath>
      <w:r w:rsidR="003C5FBE" w:rsidRPr="00CF3647">
        <w:rPr>
          <w:rFonts w:ascii="Arial" w:hAnsi="Arial" w:cs="Arial"/>
          <w:sz w:val="20"/>
          <w:szCs w:val="20"/>
        </w:rPr>
        <w:t xml:space="preserve"> = Valor de </w:t>
      </w:r>
      <w:r w:rsidR="003C5FBE" w:rsidRPr="00CF3647">
        <w:rPr>
          <w:rFonts w:ascii="Arial" w:eastAsia="Calibri" w:hAnsi="Arial" w:cs="Arial"/>
          <w:sz w:val="20"/>
          <w:szCs w:val="20"/>
        </w:rPr>
        <w:t>Propuesta del proponente i</w:t>
      </w:r>
      <w:r w:rsidR="003C5FBE" w:rsidRPr="00CF3647">
        <w:rPr>
          <w:rFonts w:ascii="Arial" w:hAnsi="Arial" w:cs="Arial"/>
          <w:sz w:val="20"/>
          <w:szCs w:val="20"/>
        </w:rPr>
        <w:t>.</w:t>
      </w:r>
    </w:p>
    <w:p w14:paraId="58129AD8" w14:textId="77777777" w:rsidR="003C5FBE" w:rsidRPr="00CF3647" w:rsidRDefault="003C5FBE" w:rsidP="003C5FBE">
      <w:pPr>
        <w:tabs>
          <w:tab w:val="left" w:pos="660"/>
          <w:tab w:val="left" w:pos="8647"/>
        </w:tabs>
        <w:spacing w:after="0" w:line="240" w:lineRule="auto"/>
        <w:ind w:right="49"/>
        <w:jc w:val="both"/>
        <w:rPr>
          <w:rFonts w:ascii="Arial" w:eastAsia="Calibri" w:hAnsi="Arial" w:cs="Arial"/>
          <w:sz w:val="20"/>
          <w:szCs w:val="20"/>
        </w:rPr>
      </w:pPr>
    </w:p>
    <w:p w14:paraId="5CCB3A1E" w14:textId="3C3E32C0" w:rsidR="003C5FBE" w:rsidRDefault="003C5FBE" w:rsidP="003C5FBE">
      <w:pPr>
        <w:tabs>
          <w:tab w:val="left" w:pos="8647"/>
        </w:tabs>
        <w:spacing w:after="0" w:line="240" w:lineRule="auto"/>
        <w:jc w:val="both"/>
        <w:rPr>
          <w:rFonts w:ascii="Arial" w:hAnsi="Arial" w:cs="Arial"/>
          <w:sz w:val="20"/>
          <w:szCs w:val="20"/>
        </w:rPr>
      </w:pPr>
      <w:r w:rsidRPr="00CF3647">
        <w:rPr>
          <w:rFonts w:ascii="Arial" w:hAnsi="Arial" w:cs="Arial"/>
          <w:sz w:val="20"/>
          <w:szCs w:val="20"/>
        </w:rPr>
        <w:t>Obtenida la media geométrica con presupuesto oficial se procederá a ponderar las Propuestas objeto de evaluación, de acuerdo con las siguientes fórmulas:</w:t>
      </w:r>
    </w:p>
    <w:p w14:paraId="1461CF99" w14:textId="4F701AFD" w:rsidR="00AE61FA" w:rsidRDefault="00AE61FA" w:rsidP="003C5FBE">
      <w:pPr>
        <w:tabs>
          <w:tab w:val="left" w:pos="8647"/>
        </w:tabs>
        <w:spacing w:after="0" w:line="240" w:lineRule="auto"/>
        <w:jc w:val="both"/>
        <w:rPr>
          <w:rFonts w:ascii="Arial" w:hAnsi="Arial" w:cs="Arial"/>
          <w:sz w:val="20"/>
          <w:szCs w:val="20"/>
        </w:rPr>
      </w:pPr>
    </w:p>
    <w:p w14:paraId="2A9C65DC" w14:textId="77777777" w:rsidR="00AE61FA" w:rsidRPr="00CF3647" w:rsidRDefault="00AE61FA" w:rsidP="003C5FBE">
      <w:pPr>
        <w:tabs>
          <w:tab w:val="left" w:pos="8647"/>
        </w:tabs>
        <w:spacing w:after="0" w:line="240" w:lineRule="auto"/>
        <w:jc w:val="both"/>
        <w:rPr>
          <w:rFonts w:ascii="Arial" w:hAnsi="Arial" w:cs="Arial"/>
          <w:sz w:val="20"/>
          <w:szCs w:val="20"/>
        </w:rPr>
      </w:pPr>
    </w:p>
    <w:p w14:paraId="7B816F14" w14:textId="77777777" w:rsidR="003C5FBE" w:rsidRPr="00CF3647" w:rsidRDefault="003C5FBE" w:rsidP="003C5FBE">
      <w:pPr>
        <w:tabs>
          <w:tab w:val="left" w:pos="8647"/>
        </w:tabs>
        <w:spacing w:after="0" w:line="240" w:lineRule="auto"/>
        <w:jc w:val="both"/>
        <w:rPr>
          <w:rFonts w:ascii="Arial" w:hAnsi="Arial" w:cs="Arial"/>
          <w:sz w:val="20"/>
          <w:szCs w:val="20"/>
        </w:rPr>
      </w:pPr>
    </w:p>
    <w:tbl>
      <w:tblPr>
        <w:tblStyle w:val="Tablaconcuadrculaclara"/>
        <w:tblW w:w="0" w:type="auto"/>
        <w:tblLook w:val="04A0" w:firstRow="1" w:lastRow="0" w:firstColumn="1" w:lastColumn="0" w:noHBand="0" w:noVBand="1"/>
      </w:tblPr>
      <w:tblGrid>
        <w:gridCol w:w="1446"/>
        <w:gridCol w:w="3132"/>
        <w:gridCol w:w="4064"/>
      </w:tblGrid>
      <w:tr w:rsidR="003C5FBE" w:rsidRPr="00CF3647" w14:paraId="55176D9B" w14:textId="77777777" w:rsidTr="00201050">
        <w:trPr>
          <w:trHeight w:val="826"/>
        </w:trPr>
        <w:tc>
          <w:tcPr>
            <w:tcW w:w="1446" w:type="dxa"/>
            <w:vMerge w:val="restart"/>
            <w:vAlign w:val="center"/>
          </w:tcPr>
          <w:p w14:paraId="2F8F5ED5" w14:textId="77777777" w:rsidR="003C5FBE" w:rsidRPr="00CF3647" w:rsidRDefault="003C5FBE" w:rsidP="00201050">
            <w:pPr>
              <w:tabs>
                <w:tab w:val="left" w:pos="8647"/>
              </w:tabs>
              <w:jc w:val="both"/>
              <w:rPr>
                <w:rFonts w:ascii="Arial" w:hAnsi="Arial" w:cs="Arial"/>
                <w:sz w:val="20"/>
                <w:szCs w:val="20"/>
              </w:rPr>
            </w:pPr>
            <w:r w:rsidRPr="00CF3647">
              <w:rPr>
                <w:rFonts w:ascii="Arial" w:hAnsi="Arial" w:cs="Arial"/>
                <w:sz w:val="20"/>
                <w:szCs w:val="20"/>
              </w:rPr>
              <w:t xml:space="preserve">Puntaje i = </w:t>
            </w:r>
          </w:p>
        </w:tc>
        <w:tc>
          <w:tcPr>
            <w:tcW w:w="3132" w:type="dxa"/>
            <w:vAlign w:val="center"/>
          </w:tcPr>
          <w:p w14:paraId="2A35E1EE" w14:textId="76E05F5F" w:rsidR="003C5FBE" w:rsidRPr="00CF3647" w:rsidRDefault="003C5FBE" w:rsidP="00201050">
            <w:pPr>
              <w:tabs>
                <w:tab w:val="left" w:pos="8647"/>
              </w:tabs>
              <w:jc w:val="both"/>
              <w:rPr>
                <w:rFonts w:ascii="Arial" w:hAnsi="Arial" w:cs="Arial"/>
                <w:sz w:val="20"/>
                <w:szCs w:val="20"/>
              </w:rPr>
            </w:pPr>
          </w:p>
          <w:p w14:paraId="7029250D" w14:textId="77777777" w:rsidR="003C5FBE" w:rsidRPr="00CF3647" w:rsidRDefault="003C5FBE" w:rsidP="00201050">
            <w:pPr>
              <w:tabs>
                <w:tab w:val="left" w:pos="8647"/>
              </w:tabs>
              <w:jc w:val="both"/>
              <w:rPr>
                <w:rFonts w:ascii="Arial" w:hAnsi="Arial" w:cs="Arial"/>
                <w:sz w:val="20"/>
                <w:szCs w:val="20"/>
              </w:rPr>
            </w:pPr>
            <m:oMathPara>
              <m:oMath>
                <m:r>
                  <m:rPr>
                    <m:sty m:val="p"/>
                  </m:rPr>
                  <w:rPr>
                    <w:rFonts w:ascii="Cambria Math" w:hAnsi="Cambria Math" w:cs="Arial"/>
                    <w:sz w:val="20"/>
                    <w:szCs w:val="20"/>
                  </w:rPr>
                  <m:t>70 ×</m:t>
                </m:r>
                <m:d>
                  <m:dPr>
                    <m:begChr m:val="["/>
                    <m:endChr m:val="]"/>
                    <m:ctrlPr>
                      <w:rPr>
                        <w:rFonts w:ascii="Cambria Math" w:hAnsi="Cambria Math" w:cs="Arial"/>
                        <w:sz w:val="20"/>
                        <w:szCs w:val="20"/>
                      </w:rPr>
                    </m:ctrlPr>
                  </m:dPr>
                  <m:e>
                    <m:r>
                      <m:rPr>
                        <m:sty m:val="p"/>
                      </m:rPr>
                      <w:rPr>
                        <w:rFonts w:ascii="Cambria Math" w:hAnsi="Cambria Math" w:cs="Arial"/>
                        <w:sz w:val="20"/>
                        <w:szCs w:val="20"/>
                      </w:rPr>
                      <m:t>1-</m:t>
                    </m:r>
                    <m:d>
                      <m:dPr>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G</m:t>
                                </m:r>
                              </m:e>
                              <m:sub>
                                <m:r>
                                  <w:rPr>
                                    <w:rFonts w:ascii="Cambria Math" w:hAnsi="Cambria Math" w:cs="Arial"/>
                                    <w:sz w:val="20"/>
                                    <w:szCs w:val="20"/>
                                  </w:rPr>
                                  <m:t>PO</m:t>
                                </m:r>
                              </m:sub>
                            </m:sSub>
                            <m:r>
                              <m:rPr>
                                <m:sty m:val="p"/>
                              </m:rPr>
                              <w:rPr>
                                <w:rFonts w:ascii="Cambria Math" w:hAnsi="Cambria Math" w:cs="Arial"/>
                                <w:sz w:val="20"/>
                                <w:szCs w:val="20"/>
                              </w:rPr>
                              <m:t xml:space="preserve">- </m:t>
                            </m:r>
                            <m:sSub>
                              <m:sSubPr>
                                <m:ctrlPr>
                                  <w:rPr>
                                    <w:rFonts w:ascii="Cambria Math" w:hAnsi="Cambria Math" w:cs="Arial"/>
                                    <w:i/>
                                    <w:sz w:val="20"/>
                                    <w:szCs w:val="20"/>
                                  </w:rPr>
                                </m:ctrlPr>
                              </m:sSubPr>
                              <m:e>
                                <m:r>
                                  <w:rPr>
                                    <w:rFonts w:ascii="Cambria Math" w:hAnsi="Cambria Math" w:cs="Arial"/>
                                    <w:sz w:val="20"/>
                                    <w:szCs w:val="20"/>
                                  </w:rPr>
                                  <m:t>VP</m:t>
                                </m:r>
                              </m:e>
                              <m:sub>
                                <m:r>
                                  <m:rPr>
                                    <m:sty m:val="p"/>
                                  </m:rP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G</m:t>
                                </m:r>
                              </m:e>
                              <m:sub>
                                <m:r>
                                  <w:rPr>
                                    <w:rFonts w:ascii="Cambria Math" w:hAnsi="Cambria Math" w:cs="Arial"/>
                                    <w:sz w:val="20"/>
                                    <w:szCs w:val="20"/>
                                  </w:rPr>
                                  <m:t>PO</m:t>
                                </m:r>
                              </m:sub>
                            </m:sSub>
                          </m:den>
                        </m:f>
                      </m:e>
                    </m:d>
                  </m:e>
                </m:d>
              </m:oMath>
            </m:oMathPara>
          </w:p>
          <w:p w14:paraId="757F4966" w14:textId="77777777" w:rsidR="003C5FBE" w:rsidRPr="00CF3647" w:rsidRDefault="003C5FBE" w:rsidP="00201050">
            <w:pPr>
              <w:tabs>
                <w:tab w:val="left" w:pos="8647"/>
              </w:tabs>
              <w:jc w:val="both"/>
              <w:rPr>
                <w:rFonts w:ascii="Arial" w:hAnsi="Arial" w:cs="Arial"/>
                <w:sz w:val="20"/>
                <w:szCs w:val="20"/>
              </w:rPr>
            </w:pPr>
          </w:p>
        </w:tc>
        <w:tc>
          <w:tcPr>
            <w:tcW w:w="4064" w:type="dxa"/>
            <w:vAlign w:val="center"/>
          </w:tcPr>
          <w:p w14:paraId="2F2FBAA1" w14:textId="77777777" w:rsidR="003C5FBE" w:rsidRPr="00CF3647" w:rsidRDefault="003C5FBE" w:rsidP="00201050">
            <w:pPr>
              <w:tabs>
                <w:tab w:val="left" w:pos="8647"/>
              </w:tabs>
              <w:jc w:val="both"/>
              <w:rPr>
                <w:rFonts w:ascii="Arial" w:hAnsi="Arial" w:cs="Arial"/>
                <w:sz w:val="20"/>
                <w:szCs w:val="20"/>
              </w:rPr>
            </w:pPr>
            <w:r w:rsidRPr="00CF3647">
              <w:rPr>
                <w:rFonts w:ascii="Arial" w:hAnsi="Arial" w:cs="Arial"/>
                <w:sz w:val="20"/>
                <w:szCs w:val="20"/>
              </w:rPr>
              <w:t xml:space="preserve">Para valores de </w:t>
            </w:r>
            <w:proofErr w:type="spellStart"/>
            <w:r w:rsidRPr="00CF3647">
              <w:rPr>
                <w:rFonts w:ascii="Arial" w:hAnsi="Arial" w:cs="Arial"/>
                <w:sz w:val="20"/>
                <w:szCs w:val="20"/>
              </w:rPr>
              <w:t>VP</w:t>
            </w:r>
            <w:r w:rsidRPr="00CF3647">
              <w:rPr>
                <w:rFonts w:ascii="Arial" w:hAnsi="Arial" w:cs="Arial"/>
                <w:sz w:val="20"/>
                <w:szCs w:val="20"/>
                <w:vertAlign w:val="subscript"/>
              </w:rPr>
              <w:t>i</w:t>
            </w:r>
            <w:proofErr w:type="spellEnd"/>
            <w:r w:rsidRPr="00CF3647">
              <w:rPr>
                <w:rFonts w:ascii="Arial" w:hAnsi="Arial" w:cs="Arial"/>
                <w:sz w:val="20"/>
                <w:szCs w:val="20"/>
              </w:rPr>
              <w:t xml:space="preserve"> menores o iguales a G</w:t>
            </w:r>
            <w:r w:rsidRPr="00CF3647">
              <w:rPr>
                <w:rFonts w:ascii="Arial" w:hAnsi="Arial" w:cs="Arial"/>
                <w:sz w:val="20"/>
                <w:szCs w:val="20"/>
                <w:vertAlign w:val="subscript"/>
              </w:rPr>
              <w:t>PO</w:t>
            </w:r>
          </w:p>
        </w:tc>
      </w:tr>
      <w:tr w:rsidR="003C5FBE" w:rsidRPr="00CF3647" w14:paraId="58D88D53" w14:textId="77777777" w:rsidTr="00201050">
        <w:trPr>
          <w:trHeight w:val="113"/>
        </w:trPr>
        <w:tc>
          <w:tcPr>
            <w:tcW w:w="1446" w:type="dxa"/>
            <w:vMerge/>
            <w:vAlign w:val="center"/>
          </w:tcPr>
          <w:p w14:paraId="7ED4B935" w14:textId="77777777" w:rsidR="003C5FBE" w:rsidRPr="00CF3647" w:rsidRDefault="003C5FBE" w:rsidP="00201050">
            <w:pPr>
              <w:tabs>
                <w:tab w:val="left" w:pos="8647"/>
              </w:tabs>
              <w:jc w:val="both"/>
              <w:rPr>
                <w:rFonts w:ascii="Arial" w:hAnsi="Arial" w:cs="Arial"/>
                <w:sz w:val="20"/>
                <w:szCs w:val="20"/>
              </w:rPr>
            </w:pPr>
          </w:p>
        </w:tc>
        <w:tc>
          <w:tcPr>
            <w:tcW w:w="3132" w:type="dxa"/>
            <w:vAlign w:val="center"/>
          </w:tcPr>
          <w:p w14:paraId="41D227A8" w14:textId="392DC073" w:rsidR="003C5FBE" w:rsidRPr="00CF3647" w:rsidRDefault="00AE61FA" w:rsidP="00201050">
            <w:pPr>
              <w:tabs>
                <w:tab w:val="left" w:pos="8647"/>
              </w:tabs>
              <w:jc w:val="both"/>
              <w:rPr>
                <w:rFonts w:ascii="Arial" w:hAnsi="Arial" w:cs="Arial"/>
                <w:sz w:val="20"/>
                <w:szCs w:val="20"/>
              </w:rPr>
            </w:pPr>
            <w:r w:rsidRPr="00CF3647">
              <w:rPr>
                <w:rFonts w:ascii="Arial" w:hAnsi="Arial" w:cs="Arial"/>
                <w:noProof/>
                <w:sz w:val="20"/>
                <w:szCs w:val="20"/>
                <w:lang w:eastAsia="es-CO"/>
              </w:rPr>
              <mc:AlternateContent>
                <mc:Choice Requires="wps">
                  <w:drawing>
                    <wp:anchor distT="0" distB="0" distL="114300" distR="114300" simplePos="0" relativeHeight="251658242" behindDoc="0" locked="0" layoutInCell="1" allowOverlap="1" wp14:anchorId="457B5173" wp14:editId="16EF6FE7">
                      <wp:simplePos x="0" y="0"/>
                      <wp:positionH relativeFrom="margin">
                        <wp:posOffset>-78105</wp:posOffset>
                      </wp:positionH>
                      <wp:positionV relativeFrom="paragraph">
                        <wp:posOffset>-612775</wp:posOffset>
                      </wp:positionV>
                      <wp:extent cx="282575" cy="1263650"/>
                      <wp:effectExtent l="38100" t="0" r="22225" b="12700"/>
                      <wp:wrapNone/>
                      <wp:docPr id="4" name="Abrir llav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263650"/>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xmlns:w16cei="http://schemas.microsoft.com/office/word/2026/wordml/cei">
                  <w:pict w14:anchorId="0C62EC03">
                    <v:shape id="Abrir llave 4" style="position:absolute;margin-left:-6.15pt;margin-top:-48.25pt;width:22.25pt;height:99.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strokecolor="windowText" strokeweight=".5pt" type="#_x0000_t87" adj="2508,11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" w14:anchorId="5FAD7997">
                      <v:stroke joinstyle="miter"/>
                      <w10:wrap anchorx="margin"/>
                    </v:shape>
                  </w:pict>
                </mc:Fallback>
              </mc:AlternateContent>
            </w:r>
          </w:p>
          <w:p w14:paraId="3648262F" w14:textId="77777777" w:rsidR="003C5FBE" w:rsidRPr="00CF3647" w:rsidRDefault="003C5FBE" w:rsidP="00201050">
            <w:pPr>
              <w:tabs>
                <w:tab w:val="left" w:pos="8647"/>
              </w:tabs>
              <w:jc w:val="both"/>
              <w:rPr>
                <w:rFonts w:ascii="Arial" w:hAnsi="Arial" w:cs="Arial"/>
                <w:sz w:val="20"/>
                <w:szCs w:val="20"/>
              </w:rPr>
            </w:pPr>
            <m:oMathPara>
              <m:oMath>
                <m:r>
                  <m:rPr>
                    <m:sty m:val="p"/>
                  </m:rPr>
                  <w:rPr>
                    <w:rFonts w:ascii="Cambria Math" w:hAnsi="Cambria Math" w:cs="Arial"/>
                    <w:sz w:val="20"/>
                    <w:szCs w:val="20"/>
                  </w:rPr>
                  <m:t>70×</m:t>
                </m:r>
                <m:d>
                  <m:dPr>
                    <m:begChr m:val="["/>
                    <m:endChr m:val="]"/>
                    <m:ctrlPr>
                      <w:rPr>
                        <w:rFonts w:ascii="Cambria Math" w:hAnsi="Cambria Math" w:cs="Arial"/>
                        <w:sz w:val="20"/>
                        <w:szCs w:val="20"/>
                      </w:rPr>
                    </m:ctrlPr>
                  </m:dPr>
                  <m:e>
                    <m:r>
                      <m:rPr>
                        <m:sty m:val="p"/>
                      </m:rPr>
                      <w:rPr>
                        <w:rFonts w:ascii="Cambria Math" w:hAnsi="Cambria Math" w:cs="Arial"/>
                        <w:sz w:val="20"/>
                        <w:szCs w:val="20"/>
                      </w:rPr>
                      <m:t>1-2</m:t>
                    </m:r>
                    <m:d>
                      <m:dPr>
                        <m:ctrlPr>
                          <w:rPr>
                            <w:rFonts w:ascii="Cambria Math" w:hAnsi="Cambria Math" w:cs="Arial"/>
                            <w:i/>
                            <w:sz w:val="20"/>
                            <w:szCs w:val="20"/>
                          </w:rPr>
                        </m:ctrlPr>
                      </m:dPr>
                      <m:e>
                        <m:f>
                          <m:fPr>
                            <m:ctrlPr>
                              <w:rPr>
                                <w:rFonts w:ascii="Cambria Math" w:hAnsi="Cambria Math" w:cs="Arial"/>
                                <w:i/>
                                <w:sz w:val="20"/>
                                <w:szCs w:val="20"/>
                              </w:rPr>
                            </m:ctrlPr>
                          </m:fPr>
                          <m:num>
                            <m:d>
                              <m:dPr>
                                <m:begChr m:val="|"/>
                                <m:endChr m:val="|"/>
                                <m:ctrlPr>
                                  <w:rPr>
                                    <w:rFonts w:ascii="Cambria Math" w:hAnsi="Cambria Math" w:cs="Arial"/>
                                    <w:i/>
                                    <w:sz w:val="20"/>
                                    <w:szCs w:val="20"/>
                                  </w:rPr>
                                </m:ctrlPr>
                              </m:dPr>
                              <m:e>
                                <m:sSub>
                                  <m:sSubPr>
                                    <m:ctrlPr>
                                      <w:rPr>
                                        <w:rFonts w:ascii="Cambria Math" w:hAnsi="Cambria Math" w:cs="Arial"/>
                                        <w:i/>
                                        <w:sz w:val="20"/>
                                        <w:szCs w:val="20"/>
                                      </w:rPr>
                                    </m:ctrlPr>
                                  </m:sSubPr>
                                  <m:e>
                                    <m:r>
                                      <m:rPr>
                                        <m:sty m:val="p"/>
                                      </m:rPr>
                                      <w:rPr>
                                        <w:rFonts w:ascii="Cambria Math" w:hAnsi="Cambria Math" w:cs="Arial"/>
                                        <w:sz w:val="20"/>
                                        <w:szCs w:val="20"/>
                                      </w:rPr>
                                      <m:t>G</m:t>
                                    </m:r>
                                  </m:e>
                                  <m:sub>
                                    <m:r>
                                      <w:rPr>
                                        <w:rFonts w:ascii="Cambria Math" w:hAnsi="Cambria Math" w:cs="Arial"/>
                                        <w:sz w:val="20"/>
                                        <w:szCs w:val="20"/>
                                      </w:rPr>
                                      <m:t>PO</m:t>
                                    </m:r>
                                  </m:sub>
                                </m:sSub>
                                <m:r>
                                  <m:rPr>
                                    <m:sty m:val="p"/>
                                  </m:rPr>
                                  <w:rPr>
                                    <w:rFonts w:ascii="Cambria Math" w:hAnsi="Cambria Math" w:cs="Arial"/>
                                    <w:sz w:val="20"/>
                                    <w:szCs w:val="20"/>
                                  </w:rPr>
                                  <m:t>-</m:t>
                                </m:r>
                                <m:r>
                                  <w:rPr>
                                    <w:rFonts w:ascii="Cambria Math" w:hAnsi="Cambria Math" w:cs="Arial"/>
                                    <w:sz w:val="20"/>
                                    <w:szCs w:val="20"/>
                                  </w:rPr>
                                  <m:t>VP</m:t>
                                </m:r>
                              </m:e>
                            </m:d>
                          </m:num>
                          <m:den>
                            <m:sSub>
                              <m:sSubPr>
                                <m:ctrlPr>
                                  <w:rPr>
                                    <w:rFonts w:ascii="Cambria Math" w:hAnsi="Cambria Math" w:cs="Arial"/>
                                    <w:i/>
                                    <w:sz w:val="20"/>
                                    <w:szCs w:val="20"/>
                                  </w:rPr>
                                </m:ctrlPr>
                              </m:sSubPr>
                              <m:e>
                                <m:r>
                                  <m:rPr>
                                    <m:sty m:val="p"/>
                                  </m:rPr>
                                  <w:rPr>
                                    <w:rFonts w:ascii="Cambria Math" w:hAnsi="Cambria Math" w:cs="Arial"/>
                                    <w:sz w:val="20"/>
                                    <w:szCs w:val="20"/>
                                  </w:rPr>
                                  <m:t>G</m:t>
                                </m:r>
                              </m:e>
                              <m:sub>
                                <m:r>
                                  <w:rPr>
                                    <w:rFonts w:ascii="Cambria Math" w:hAnsi="Cambria Math" w:cs="Arial"/>
                                    <w:sz w:val="20"/>
                                    <w:szCs w:val="20"/>
                                  </w:rPr>
                                  <m:t>PO</m:t>
                                </m:r>
                              </m:sub>
                            </m:sSub>
                          </m:den>
                        </m:f>
                      </m:e>
                    </m:d>
                  </m:e>
                </m:d>
              </m:oMath>
            </m:oMathPara>
          </w:p>
          <w:p w14:paraId="08ED9DDD" w14:textId="77777777" w:rsidR="003C5FBE" w:rsidRPr="00CF3647" w:rsidRDefault="003C5FBE" w:rsidP="00201050">
            <w:pPr>
              <w:tabs>
                <w:tab w:val="left" w:pos="8647"/>
              </w:tabs>
              <w:jc w:val="both"/>
              <w:rPr>
                <w:rFonts w:ascii="Arial" w:hAnsi="Arial" w:cs="Arial"/>
                <w:sz w:val="20"/>
                <w:szCs w:val="20"/>
              </w:rPr>
            </w:pPr>
          </w:p>
        </w:tc>
        <w:tc>
          <w:tcPr>
            <w:tcW w:w="4064" w:type="dxa"/>
            <w:vAlign w:val="center"/>
          </w:tcPr>
          <w:p w14:paraId="1ECDD106" w14:textId="77777777" w:rsidR="003C5FBE" w:rsidRPr="00CF3647" w:rsidRDefault="003C5FBE" w:rsidP="00201050">
            <w:pPr>
              <w:tabs>
                <w:tab w:val="left" w:pos="8647"/>
              </w:tabs>
              <w:jc w:val="both"/>
              <w:rPr>
                <w:rFonts w:ascii="Arial" w:hAnsi="Arial" w:cs="Arial"/>
                <w:sz w:val="20"/>
                <w:szCs w:val="20"/>
              </w:rPr>
            </w:pPr>
            <w:r w:rsidRPr="00CF3647">
              <w:rPr>
                <w:rFonts w:ascii="Arial" w:hAnsi="Arial" w:cs="Arial"/>
                <w:sz w:val="20"/>
                <w:szCs w:val="20"/>
              </w:rPr>
              <w:t xml:space="preserve">Para valores de </w:t>
            </w:r>
            <w:proofErr w:type="spellStart"/>
            <w:r w:rsidRPr="00CF3647">
              <w:rPr>
                <w:rFonts w:ascii="Arial" w:hAnsi="Arial" w:cs="Arial"/>
                <w:sz w:val="20"/>
                <w:szCs w:val="20"/>
              </w:rPr>
              <w:t>VP</w:t>
            </w:r>
            <w:r w:rsidRPr="00CF3647">
              <w:rPr>
                <w:rFonts w:ascii="Arial" w:hAnsi="Arial" w:cs="Arial"/>
                <w:sz w:val="20"/>
                <w:szCs w:val="20"/>
                <w:vertAlign w:val="subscript"/>
              </w:rPr>
              <w:t>i</w:t>
            </w:r>
            <w:proofErr w:type="spellEnd"/>
            <w:r w:rsidRPr="00CF3647">
              <w:rPr>
                <w:rFonts w:ascii="Arial" w:hAnsi="Arial" w:cs="Arial"/>
                <w:sz w:val="20"/>
                <w:szCs w:val="20"/>
              </w:rPr>
              <w:t xml:space="preserve"> mayores a G</w:t>
            </w:r>
            <w:r w:rsidRPr="00CF3647">
              <w:rPr>
                <w:rFonts w:ascii="Arial" w:hAnsi="Arial" w:cs="Arial"/>
                <w:sz w:val="20"/>
                <w:szCs w:val="20"/>
                <w:vertAlign w:val="subscript"/>
              </w:rPr>
              <w:t>PO</w:t>
            </w:r>
          </w:p>
        </w:tc>
      </w:tr>
    </w:tbl>
    <w:p w14:paraId="06B28132" w14:textId="25047F84" w:rsidR="003C5FBE" w:rsidRPr="00CF3647" w:rsidRDefault="003C5FBE" w:rsidP="003C5FBE">
      <w:pPr>
        <w:tabs>
          <w:tab w:val="left" w:pos="8647"/>
        </w:tabs>
        <w:spacing w:after="0" w:line="240" w:lineRule="auto"/>
        <w:ind w:right="49"/>
        <w:jc w:val="both"/>
        <w:rPr>
          <w:rFonts w:ascii="Arial" w:hAnsi="Arial" w:cs="Arial"/>
          <w:sz w:val="20"/>
          <w:szCs w:val="20"/>
        </w:rPr>
      </w:pPr>
    </w:p>
    <w:p w14:paraId="09131F0E" w14:textId="77777777" w:rsidR="003C5FBE" w:rsidRPr="00CF3647" w:rsidRDefault="003C5FBE" w:rsidP="003C5FBE">
      <w:pPr>
        <w:tabs>
          <w:tab w:val="left" w:pos="8647"/>
        </w:tabs>
        <w:spacing w:after="0" w:line="240" w:lineRule="auto"/>
        <w:ind w:right="49"/>
        <w:jc w:val="both"/>
        <w:rPr>
          <w:rFonts w:ascii="Arial" w:hAnsi="Arial" w:cs="Arial"/>
          <w:sz w:val="20"/>
          <w:szCs w:val="20"/>
        </w:rPr>
      </w:pPr>
      <w:r w:rsidRPr="00CF3647">
        <w:rPr>
          <w:rFonts w:ascii="Arial" w:hAnsi="Arial" w:cs="Arial"/>
          <w:sz w:val="20"/>
          <w:szCs w:val="20"/>
        </w:rPr>
        <w:lastRenderedPageBreak/>
        <w:t>Donde:</w:t>
      </w:r>
    </w:p>
    <w:p w14:paraId="3D9AFEEE" w14:textId="77777777" w:rsidR="003C5FBE" w:rsidRPr="00CF3647" w:rsidRDefault="003C5FBE" w:rsidP="003C5FBE">
      <w:pPr>
        <w:tabs>
          <w:tab w:val="left" w:pos="8647"/>
        </w:tabs>
        <w:spacing w:after="0" w:line="240" w:lineRule="auto"/>
        <w:ind w:right="49"/>
        <w:jc w:val="both"/>
        <w:rPr>
          <w:rFonts w:ascii="Arial" w:hAnsi="Arial" w:cs="Arial"/>
          <w:sz w:val="20"/>
          <w:szCs w:val="20"/>
        </w:rPr>
      </w:pPr>
    </w:p>
    <w:p w14:paraId="7E32B5B1" w14:textId="77777777" w:rsidR="003C5FBE" w:rsidRPr="00CF3647" w:rsidRDefault="00000000" w:rsidP="003C5FBE">
      <w:pPr>
        <w:tabs>
          <w:tab w:val="left" w:pos="8647"/>
        </w:tabs>
        <w:spacing w:after="0" w:line="240" w:lineRule="auto"/>
        <w:ind w:right="49"/>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G</m:t>
            </m:r>
          </m:e>
          <m:sub>
            <m:r>
              <w:rPr>
                <w:rFonts w:ascii="Cambria Math" w:hAnsi="Cambria Math" w:cs="Arial"/>
                <w:sz w:val="20"/>
                <w:szCs w:val="20"/>
              </w:rPr>
              <m:t>PO</m:t>
            </m:r>
          </m:sub>
        </m:sSub>
      </m:oMath>
      <w:r w:rsidR="003C5FBE" w:rsidRPr="00CF3647">
        <w:rPr>
          <w:rFonts w:ascii="Arial" w:eastAsiaTheme="minorEastAsia" w:hAnsi="Arial" w:cs="Arial"/>
          <w:sz w:val="20"/>
          <w:szCs w:val="20"/>
        </w:rPr>
        <w:t xml:space="preserve"> = Media geométrica con presupuesto oficial.</w:t>
      </w:r>
    </w:p>
    <w:p w14:paraId="7A714135" w14:textId="77777777" w:rsidR="003C5FBE" w:rsidRPr="00CF3647" w:rsidRDefault="003C5FBE" w:rsidP="003C5FBE">
      <w:pPr>
        <w:tabs>
          <w:tab w:val="left" w:pos="8647"/>
        </w:tabs>
        <w:spacing w:after="0" w:line="240" w:lineRule="auto"/>
        <w:ind w:right="49"/>
        <w:jc w:val="both"/>
        <w:rPr>
          <w:rFonts w:ascii="Arial" w:hAnsi="Arial" w:cs="Arial"/>
          <w:sz w:val="20"/>
          <w:szCs w:val="20"/>
        </w:rPr>
      </w:pPr>
      <m:oMath>
        <m:r>
          <w:rPr>
            <w:rFonts w:ascii="Cambria Math" w:eastAsiaTheme="minorEastAsia" w:hAnsi="Cambria Math" w:cs="Arial"/>
            <w:sz w:val="20"/>
            <w:szCs w:val="20"/>
          </w:rPr>
          <m:t>i</m:t>
        </m:r>
      </m:oMath>
      <w:r w:rsidRPr="00CF3647">
        <w:rPr>
          <w:rFonts w:ascii="Arial" w:eastAsiaTheme="minorEastAsia" w:hAnsi="Arial" w:cs="Arial"/>
          <w:sz w:val="20"/>
          <w:szCs w:val="20"/>
        </w:rPr>
        <w:t xml:space="preserve"> = Número de la oferta.</w:t>
      </w:r>
    </w:p>
    <w:p w14:paraId="65DF7C79" w14:textId="77777777" w:rsidR="003C5FBE" w:rsidRPr="00CF3647" w:rsidRDefault="00000000" w:rsidP="003C5FBE">
      <w:pPr>
        <w:tabs>
          <w:tab w:val="left" w:pos="8647"/>
        </w:tabs>
        <w:spacing w:after="0" w:line="240" w:lineRule="auto"/>
        <w:ind w:right="-660"/>
        <w:jc w:val="both"/>
        <w:rPr>
          <w:rFonts w:ascii="Arial" w:eastAsia="Calibri"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VP</m:t>
            </m:r>
          </m:e>
          <m:sub>
            <m:r>
              <w:rPr>
                <w:rFonts w:ascii="Cambria Math" w:hAnsi="Cambria Math" w:cs="Arial"/>
                <w:sz w:val="20"/>
                <w:szCs w:val="20"/>
              </w:rPr>
              <m:t>i</m:t>
            </m:r>
          </m:sub>
        </m:sSub>
      </m:oMath>
      <w:r w:rsidR="003C5FBE" w:rsidRPr="00CF3647">
        <w:rPr>
          <w:rFonts w:ascii="Arial" w:eastAsiaTheme="minorEastAsia" w:hAnsi="Arial" w:cs="Arial"/>
          <w:sz w:val="20"/>
          <w:szCs w:val="20"/>
        </w:rPr>
        <w:t xml:space="preserve"> = </w:t>
      </w:r>
      <w:r w:rsidR="003C5FBE" w:rsidRPr="00CF3647">
        <w:rPr>
          <w:rFonts w:ascii="Arial" w:hAnsi="Arial" w:cs="Arial"/>
          <w:sz w:val="20"/>
          <w:szCs w:val="20"/>
        </w:rPr>
        <w:t xml:space="preserve">Valor de </w:t>
      </w:r>
      <w:r w:rsidR="003C5FBE" w:rsidRPr="00CF3647">
        <w:rPr>
          <w:rFonts w:ascii="Arial" w:eastAsia="Calibri" w:hAnsi="Arial" w:cs="Arial"/>
          <w:sz w:val="20"/>
          <w:szCs w:val="20"/>
        </w:rPr>
        <w:t>Propuesta del proponente i.</w:t>
      </w:r>
    </w:p>
    <w:p w14:paraId="49B70F4A" w14:textId="77777777" w:rsidR="003C5FBE" w:rsidRPr="00CF3647" w:rsidRDefault="003C5FBE" w:rsidP="003C5FBE">
      <w:pPr>
        <w:tabs>
          <w:tab w:val="left" w:pos="660"/>
          <w:tab w:val="left" w:pos="8647"/>
        </w:tabs>
        <w:spacing w:after="0" w:line="240" w:lineRule="auto"/>
        <w:ind w:right="-93"/>
        <w:jc w:val="both"/>
        <w:rPr>
          <w:rFonts w:ascii="Arial" w:eastAsia="Calibri" w:hAnsi="Arial" w:cs="Arial"/>
          <w:sz w:val="20"/>
          <w:szCs w:val="20"/>
        </w:rPr>
      </w:pPr>
    </w:p>
    <w:p w14:paraId="0ED261DA" w14:textId="77777777" w:rsidR="003C5FBE" w:rsidRPr="00CF3647" w:rsidRDefault="003C5FBE" w:rsidP="003C5FBE">
      <w:pPr>
        <w:tabs>
          <w:tab w:val="left" w:pos="8647"/>
        </w:tabs>
        <w:spacing w:after="0" w:line="240" w:lineRule="auto"/>
        <w:ind w:right="72"/>
        <w:jc w:val="both"/>
        <w:rPr>
          <w:rFonts w:ascii="Arial" w:eastAsia="Calibri" w:hAnsi="Arial" w:cs="Arial"/>
          <w:sz w:val="20"/>
          <w:szCs w:val="20"/>
        </w:rPr>
      </w:pPr>
      <w:r w:rsidRPr="00CF3647">
        <w:rPr>
          <w:rFonts w:ascii="Arial" w:eastAsia="Calibri" w:hAnsi="Arial" w:cs="Arial"/>
          <w:sz w:val="20"/>
          <w:szCs w:val="20"/>
        </w:rPr>
        <w:t>En el caso de ofertas económicas con un Valor de Propuesta mayor a la media geométrica con presupuesto oficial, se tomará el valor absoluto de la diferencia entre la media aritmética y el Valor de Propuesta de la oferta, como se observa en la fórmula de ponderación.</w:t>
      </w:r>
    </w:p>
    <w:p w14:paraId="3800A51D" w14:textId="77777777" w:rsidR="003C5FBE" w:rsidRDefault="003C5FBE" w:rsidP="003C5FBE">
      <w:pPr>
        <w:tabs>
          <w:tab w:val="left" w:pos="8647"/>
        </w:tabs>
        <w:spacing w:after="0" w:line="240" w:lineRule="auto"/>
        <w:ind w:right="72"/>
        <w:jc w:val="both"/>
        <w:rPr>
          <w:rFonts w:ascii="Arial" w:eastAsia="Calibri" w:hAnsi="Arial" w:cs="Arial"/>
          <w:sz w:val="20"/>
          <w:szCs w:val="20"/>
        </w:rPr>
      </w:pPr>
    </w:p>
    <w:p w14:paraId="1F31A5FE" w14:textId="77777777" w:rsidR="00DA652D" w:rsidRPr="004907ED" w:rsidRDefault="00DA652D" w:rsidP="000E7AAE">
      <w:pPr>
        <w:spacing w:after="0" w:line="240" w:lineRule="auto"/>
        <w:contextualSpacing/>
        <w:jc w:val="both"/>
        <w:rPr>
          <w:rFonts w:ascii="Arial" w:eastAsia="ZTR1C.tmp" w:hAnsi="Arial" w:cs="Arial"/>
          <w:b/>
          <w:sz w:val="20"/>
          <w:szCs w:val="20"/>
          <w:lang w:val="es-ES" w:eastAsia="es-ES"/>
        </w:rPr>
      </w:pPr>
    </w:p>
    <w:p w14:paraId="6D6E2990" w14:textId="74F5F9DD" w:rsidR="00565501" w:rsidRDefault="00B143A9" w:rsidP="0032443A">
      <w:pPr>
        <w:pStyle w:val="Prrafodelista"/>
        <w:numPr>
          <w:ilvl w:val="2"/>
          <w:numId w:val="8"/>
        </w:numPr>
        <w:spacing w:after="0" w:line="240" w:lineRule="auto"/>
        <w:jc w:val="both"/>
        <w:rPr>
          <w:rFonts w:ascii="Arial" w:eastAsia="ZTR1C.tmp" w:hAnsi="Arial" w:cs="Arial"/>
          <w:b/>
          <w:bCs/>
          <w:sz w:val="20"/>
          <w:szCs w:val="20"/>
          <w:lang w:eastAsia="es-ES"/>
        </w:rPr>
      </w:pPr>
      <w:r w:rsidRPr="00B143A9">
        <w:rPr>
          <w:rFonts w:ascii="Arial" w:eastAsia="ZTR1C.tmp" w:hAnsi="Arial" w:cs="Arial"/>
          <w:b/>
          <w:bCs/>
          <w:sz w:val="20"/>
          <w:szCs w:val="20"/>
          <w:lang w:eastAsia="es-ES"/>
        </w:rPr>
        <w:t>FACTOR DE CALIDAD – FORMACIÓN Y EXPERIENCIA ADICIONAL DEL EQUIPO MÍNIMO DE TRABAJO</w:t>
      </w:r>
    </w:p>
    <w:p w14:paraId="54364A07" w14:textId="77777777" w:rsidR="00565501" w:rsidRDefault="00565501" w:rsidP="00565501">
      <w:pPr>
        <w:spacing w:after="0" w:line="240" w:lineRule="auto"/>
        <w:jc w:val="both"/>
        <w:rPr>
          <w:rFonts w:ascii="Arial" w:eastAsia="ZTR1C.tmp" w:hAnsi="Arial" w:cs="Arial"/>
          <w:b/>
          <w:bCs/>
          <w:sz w:val="20"/>
          <w:szCs w:val="20"/>
          <w:lang w:eastAsia="es-ES"/>
        </w:rPr>
      </w:pPr>
    </w:p>
    <w:p w14:paraId="436099C5" w14:textId="7B3F97F6" w:rsidR="00F67122" w:rsidRPr="000C3CBC" w:rsidRDefault="00F67122" w:rsidP="000C3CBC">
      <w:pPr>
        <w:pStyle w:val="Prrafodelista"/>
        <w:numPr>
          <w:ilvl w:val="0"/>
          <w:numId w:val="19"/>
        </w:numPr>
        <w:spacing w:after="0" w:line="240" w:lineRule="auto"/>
        <w:jc w:val="both"/>
        <w:rPr>
          <w:rFonts w:ascii="Arial" w:eastAsia="ZTR1C.tmp" w:hAnsi="Arial" w:cs="Arial"/>
          <w:b/>
          <w:bCs/>
          <w:sz w:val="20"/>
          <w:szCs w:val="20"/>
          <w:lang w:eastAsia="es-ES"/>
        </w:rPr>
      </w:pPr>
      <w:r w:rsidRPr="000C3CBC">
        <w:rPr>
          <w:rFonts w:ascii="Arial" w:eastAsia="ZTR1C.tmp" w:hAnsi="Arial" w:cs="Arial"/>
          <w:b/>
          <w:bCs/>
          <w:sz w:val="20"/>
          <w:szCs w:val="20"/>
          <w:lang w:eastAsia="es-ES"/>
        </w:rPr>
        <w:t>Formación y Experiencia Adicional del Equipo Mínimo de Trabajo (12 puntos máximo)</w:t>
      </w:r>
    </w:p>
    <w:p w14:paraId="238046B8" w14:textId="77777777" w:rsidR="00153FAD" w:rsidRDefault="00153FAD" w:rsidP="000E7AAE">
      <w:pPr>
        <w:spacing w:after="0" w:line="240" w:lineRule="auto"/>
        <w:contextualSpacing/>
        <w:jc w:val="both"/>
        <w:rPr>
          <w:rFonts w:ascii="Arial" w:eastAsia="ZTR1C.tmp" w:hAnsi="Arial" w:cs="Arial"/>
          <w:b/>
          <w:sz w:val="20"/>
          <w:szCs w:val="20"/>
          <w:lang w:eastAsia="es-ES"/>
        </w:rPr>
      </w:pPr>
    </w:p>
    <w:p w14:paraId="0B814A67" w14:textId="77777777" w:rsidR="008B0766" w:rsidRPr="00437CAD" w:rsidRDefault="008B0766" w:rsidP="008B0766">
      <w:pPr>
        <w:spacing w:after="0" w:line="240" w:lineRule="auto"/>
        <w:jc w:val="both"/>
        <w:rPr>
          <w:rFonts w:ascii="Arial" w:hAnsi="Arial" w:cs="Arial"/>
          <w:sz w:val="20"/>
          <w:szCs w:val="20"/>
        </w:rPr>
      </w:pPr>
      <w:r>
        <w:rPr>
          <w:rFonts w:ascii="Arial" w:hAnsi="Arial" w:cs="Arial"/>
          <w:sz w:val="20"/>
          <w:szCs w:val="20"/>
        </w:rPr>
        <w:t>Se asignará puntaje al proponente</w:t>
      </w:r>
      <w:r w:rsidRPr="00437CAD">
        <w:rPr>
          <w:rFonts w:ascii="Arial" w:hAnsi="Arial" w:cs="Arial"/>
          <w:sz w:val="20"/>
          <w:szCs w:val="20"/>
        </w:rPr>
        <w:t xml:space="preserve"> que ofrezca </w:t>
      </w:r>
      <w:r>
        <w:rPr>
          <w:rFonts w:ascii="Arial" w:hAnsi="Arial" w:cs="Arial"/>
          <w:sz w:val="20"/>
          <w:szCs w:val="20"/>
        </w:rPr>
        <w:t xml:space="preserve">formación y </w:t>
      </w:r>
      <w:r w:rsidRPr="00437CAD">
        <w:rPr>
          <w:rFonts w:ascii="Arial" w:hAnsi="Arial" w:cs="Arial"/>
          <w:sz w:val="20"/>
          <w:szCs w:val="20"/>
        </w:rPr>
        <w:t>experiencia adicional a la mínima requerida</w:t>
      </w:r>
      <w:r>
        <w:rPr>
          <w:rFonts w:ascii="Arial" w:hAnsi="Arial" w:cs="Arial"/>
          <w:sz w:val="20"/>
          <w:szCs w:val="20"/>
        </w:rPr>
        <w:t>,</w:t>
      </w:r>
      <w:r w:rsidRPr="00437CAD">
        <w:rPr>
          <w:rFonts w:ascii="Arial" w:hAnsi="Arial" w:cs="Arial"/>
          <w:sz w:val="20"/>
          <w:szCs w:val="20"/>
        </w:rPr>
        <w:t xml:space="preserve"> para </w:t>
      </w:r>
      <w:r>
        <w:rPr>
          <w:rFonts w:ascii="Arial" w:hAnsi="Arial" w:cs="Arial"/>
          <w:sz w:val="20"/>
          <w:szCs w:val="20"/>
        </w:rPr>
        <w:t>los profesionales que conforman el equipo de trabajo mínimo requerido para el presente proceso de selección</w:t>
      </w:r>
      <w:r w:rsidRPr="00437CAD">
        <w:rPr>
          <w:rFonts w:ascii="Arial" w:hAnsi="Arial" w:cs="Arial"/>
          <w:sz w:val="20"/>
          <w:szCs w:val="20"/>
        </w:rPr>
        <w:t xml:space="preserve">. </w:t>
      </w:r>
    </w:p>
    <w:p w14:paraId="7A100D22" w14:textId="77777777" w:rsidR="008B0766" w:rsidRPr="00437CAD" w:rsidRDefault="008B0766" w:rsidP="008B0766">
      <w:pPr>
        <w:spacing w:after="0" w:line="240" w:lineRule="auto"/>
        <w:jc w:val="both"/>
        <w:rPr>
          <w:rFonts w:ascii="Arial" w:hAnsi="Arial" w:cs="Arial"/>
          <w:sz w:val="20"/>
          <w:szCs w:val="20"/>
        </w:rPr>
      </w:pPr>
    </w:p>
    <w:p w14:paraId="54D4C8A3" w14:textId="77777777" w:rsidR="008B0766" w:rsidRPr="0018435F" w:rsidRDefault="008B0766" w:rsidP="008B0766">
      <w:pPr>
        <w:spacing w:after="0" w:line="240" w:lineRule="auto"/>
        <w:jc w:val="both"/>
        <w:rPr>
          <w:rFonts w:ascii="Arial" w:hAnsi="Arial" w:cs="Arial"/>
          <w:sz w:val="20"/>
          <w:szCs w:val="20"/>
        </w:rPr>
      </w:pPr>
      <w:r w:rsidRPr="0018435F">
        <w:rPr>
          <w:rFonts w:ascii="Arial" w:hAnsi="Arial" w:cs="Arial"/>
          <w:sz w:val="20"/>
          <w:szCs w:val="20"/>
        </w:rPr>
        <w:t xml:space="preserve">La evaluación y ponderación se realizará atendiendo al ofrecimiento que se realice en el </w:t>
      </w:r>
      <w:r w:rsidRPr="0018435F">
        <w:rPr>
          <w:rFonts w:ascii="Arial" w:hAnsi="Arial" w:cs="Arial"/>
          <w:b/>
          <w:sz w:val="20"/>
          <w:szCs w:val="20"/>
        </w:rPr>
        <w:t>Formato Correspondiente.</w:t>
      </w:r>
    </w:p>
    <w:p w14:paraId="0221F5A7" w14:textId="77777777" w:rsidR="008B0766" w:rsidRPr="00651025" w:rsidRDefault="008B0766" w:rsidP="008B0766">
      <w:pPr>
        <w:spacing w:after="0" w:line="240" w:lineRule="auto"/>
        <w:jc w:val="both"/>
        <w:rPr>
          <w:rFonts w:ascii="Arial" w:hAnsi="Arial" w:cs="Arial"/>
          <w:sz w:val="20"/>
          <w:szCs w:val="20"/>
        </w:rPr>
      </w:pPr>
    </w:p>
    <w:p w14:paraId="6BD9B260" w14:textId="77777777" w:rsidR="008B0766" w:rsidRDefault="008B0766" w:rsidP="008B0766">
      <w:pPr>
        <w:spacing w:after="0" w:line="240" w:lineRule="auto"/>
        <w:jc w:val="both"/>
        <w:rPr>
          <w:rFonts w:ascii="Arial" w:hAnsi="Arial" w:cs="Arial"/>
          <w:sz w:val="20"/>
          <w:szCs w:val="20"/>
        </w:rPr>
      </w:pPr>
      <w:bookmarkStart w:id="6" w:name="_Hlk4573703"/>
      <w:r w:rsidRPr="00A314EE">
        <w:rPr>
          <w:rFonts w:ascii="Arial" w:hAnsi="Arial" w:cs="Arial"/>
          <w:sz w:val="20"/>
          <w:szCs w:val="20"/>
        </w:rPr>
        <w:t>Para la asignación de puntaje</w:t>
      </w:r>
      <w:r>
        <w:rPr>
          <w:rFonts w:ascii="Arial" w:hAnsi="Arial" w:cs="Arial"/>
          <w:sz w:val="20"/>
          <w:szCs w:val="20"/>
        </w:rPr>
        <w:t xml:space="preserve"> para los profesionales que conforman el equipo de trabajo mínimo requerido</w:t>
      </w:r>
      <w:r w:rsidRPr="00A314EE">
        <w:rPr>
          <w:rFonts w:ascii="Arial" w:hAnsi="Arial" w:cs="Arial"/>
          <w:sz w:val="20"/>
          <w:szCs w:val="20"/>
        </w:rPr>
        <w:t xml:space="preserve">, </w:t>
      </w:r>
      <w:r w:rsidRPr="000C3CBC">
        <w:rPr>
          <w:rFonts w:ascii="Arial" w:hAnsi="Arial" w:cs="Arial"/>
          <w:sz w:val="20"/>
          <w:szCs w:val="20"/>
          <w:u w:val="single"/>
        </w:rPr>
        <w:t>el proponente deberá presentar las hojas de vida junto con las certificaciones y/o documentación correspondiente que acrediten la formación y experiencia adicional a las mínimas establecidas,</w:t>
      </w:r>
      <w:r w:rsidRPr="00A314EE">
        <w:rPr>
          <w:rFonts w:ascii="Arial" w:hAnsi="Arial" w:cs="Arial"/>
          <w:sz w:val="20"/>
          <w:szCs w:val="20"/>
        </w:rPr>
        <w:t xml:space="preserve"> con los debidos soportes</w:t>
      </w:r>
      <w:r>
        <w:rPr>
          <w:rFonts w:ascii="Arial" w:hAnsi="Arial" w:cs="Arial"/>
          <w:sz w:val="20"/>
          <w:szCs w:val="20"/>
        </w:rPr>
        <w:t xml:space="preserve"> y</w:t>
      </w:r>
      <w:r w:rsidRPr="00A314EE">
        <w:rPr>
          <w:rFonts w:ascii="Arial" w:hAnsi="Arial" w:cs="Arial"/>
          <w:sz w:val="20"/>
          <w:szCs w:val="20"/>
        </w:rPr>
        <w:t xml:space="preserve"> en las actividades </w:t>
      </w:r>
      <w:r>
        <w:rPr>
          <w:rFonts w:ascii="Arial" w:hAnsi="Arial" w:cs="Arial"/>
          <w:sz w:val="20"/>
          <w:szCs w:val="20"/>
        </w:rPr>
        <w:t xml:space="preserve">y temáticas </w:t>
      </w:r>
      <w:r w:rsidRPr="00A314EE">
        <w:rPr>
          <w:rFonts w:ascii="Arial" w:hAnsi="Arial" w:cs="Arial"/>
          <w:sz w:val="20"/>
          <w:szCs w:val="20"/>
        </w:rPr>
        <w:t xml:space="preserve">señaladas en este numeral, </w:t>
      </w:r>
      <w:r>
        <w:rPr>
          <w:rFonts w:ascii="Arial" w:hAnsi="Arial" w:cs="Arial"/>
          <w:sz w:val="20"/>
          <w:szCs w:val="20"/>
        </w:rPr>
        <w:t>par</w:t>
      </w:r>
      <w:r w:rsidRPr="00A314EE">
        <w:rPr>
          <w:rFonts w:ascii="Arial" w:hAnsi="Arial" w:cs="Arial"/>
          <w:sz w:val="20"/>
          <w:szCs w:val="20"/>
        </w:rPr>
        <w:t>a efectos de realizar la respectiva asignación de puntaje.</w:t>
      </w:r>
    </w:p>
    <w:p w14:paraId="199CFB40" w14:textId="77777777" w:rsidR="008B0766" w:rsidRPr="00A314EE" w:rsidRDefault="008B0766" w:rsidP="008B0766">
      <w:pPr>
        <w:spacing w:after="0" w:line="240" w:lineRule="auto"/>
        <w:jc w:val="both"/>
        <w:rPr>
          <w:rFonts w:ascii="Arial" w:hAnsi="Arial" w:cs="Arial"/>
          <w:sz w:val="20"/>
          <w:szCs w:val="20"/>
        </w:rPr>
      </w:pPr>
    </w:p>
    <w:p w14:paraId="365F7FB9" w14:textId="77777777" w:rsidR="008B0766" w:rsidRPr="00D81810" w:rsidRDefault="008B0766" w:rsidP="008B0766">
      <w:pPr>
        <w:spacing w:after="0" w:line="240" w:lineRule="auto"/>
        <w:jc w:val="both"/>
        <w:rPr>
          <w:rFonts w:ascii="Arial" w:eastAsia="ZTR1C.tmp" w:hAnsi="Arial" w:cs="Arial"/>
          <w:sz w:val="20"/>
          <w:szCs w:val="20"/>
          <w:lang w:eastAsia="es-ES"/>
        </w:rPr>
      </w:pPr>
      <w:r w:rsidRPr="00B23358">
        <w:rPr>
          <w:rFonts w:ascii="Arial" w:hAnsi="Arial" w:cs="Arial"/>
          <w:sz w:val="20"/>
          <w:szCs w:val="20"/>
        </w:rPr>
        <w:t xml:space="preserve">Estas certificaciones </w:t>
      </w:r>
      <w:r>
        <w:rPr>
          <w:rFonts w:ascii="Arial" w:hAnsi="Arial" w:cs="Arial"/>
          <w:sz w:val="20"/>
          <w:szCs w:val="20"/>
        </w:rPr>
        <w:t xml:space="preserve">laborales </w:t>
      </w:r>
      <w:r w:rsidRPr="00B23358">
        <w:rPr>
          <w:rFonts w:ascii="Arial" w:hAnsi="Arial" w:cs="Arial"/>
          <w:sz w:val="20"/>
          <w:szCs w:val="20"/>
        </w:rPr>
        <w:t>deberán ser expedidas por quien ostentaba la condición de entidad contratante al momento de ejecución de la labor que se está certificando. Si las certificaciones son generadas en otro idioma deberá adjuntarse la traducción oficial de estas al español.</w:t>
      </w:r>
    </w:p>
    <w:bookmarkEnd w:id="6"/>
    <w:p w14:paraId="08B39BE6" w14:textId="77777777" w:rsidR="008B0766" w:rsidRDefault="008B0766" w:rsidP="008B0766">
      <w:pPr>
        <w:spacing w:after="0" w:line="240" w:lineRule="auto"/>
        <w:jc w:val="both"/>
        <w:rPr>
          <w:rFonts w:ascii="Arial" w:hAnsi="Arial" w:cs="Arial"/>
          <w:sz w:val="20"/>
          <w:szCs w:val="20"/>
        </w:rPr>
      </w:pPr>
    </w:p>
    <w:p w14:paraId="6D70892A" w14:textId="51F54897" w:rsidR="008B0766" w:rsidRPr="004F3815" w:rsidRDefault="008B0766" w:rsidP="008B0766">
      <w:pPr>
        <w:tabs>
          <w:tab w:val="left" w:pos="700"/>
        </w:tabs>
        <w:spacing w:after="0" w:line="240" w:lineRule="auto"/>
        <w:jc w:val="both"/>
        <w:rPr>
          <w:rFonts w:ascii="Arial" w:hAnsi="Arial" w:cs="Arial"/>
          <w:sz w:val="20"/>
          <w:szCs w:val="20"/>
        </w:rPr>
      </w:pPr>
      <w:r w:rsidRPr="004F3815">
        <w:rPr>
          <w:rFonts w:ascii="Arial" w:hAnsi="Arial" w:cs="Arial"/>
          <w:sz w:val="20"/>
          <w:szCs w:val="20"/>
        </w:rPr>
        <w:t>La experiencia laboral de</w:t>
      </w:r>
      <w:r>
        <w:rPr>
          <w:rFonts w:ascii="Arial" w:hAnsi="Arial" w:cs="Arial"/>
          <w:sz w:val="20"/>
          <w:szCs w:val="20"/>
        </w:rPr>
        <w:t>l profesional</w:t>
      </w:r>
      <w:r w:rsidRPr="004F3815">
        <w:rPr>
          <w:rFonts w:ascii="Arial" w:hAnsi="Arial" w:cs="Arial"/>
          <w:sz w:val="20"/>
          <w:szCs w:val="20"/>
        </w:rPr>
        <w:t xml:space="preserve"> a acreditar por el </w:t>
      </w:r>
      <w:r>
        <w:rPr>
          <w:rFonts w:ascii="Arial" w:hAnsi="Arial" w:cs="Arial"/>
          <w:sz w:val="20"/>
          <w:szCs w:val="20"/>
        </w:rPr>
        <w:t>proponente</w:t>
      </w:r>
      <w:r w:rsidRPr="004F3815">
        <w:rPr>
          <w:rFonts w:ascii="Arial" w:hAnsi="Arial" w:cs="Arial"/>
          <w:sz w:val="20"/>
          <w:szCs w:val="20"/>
        </w:rPr>
        <w:t xml:space="preserve"> contará</w:t>
      </w:r>
      <w:r>
        <w:rPr>
          <w:rFonts w:ascii="Arial" w:hAnsi="Arial" w:cs="Arial"/>
          <w:sz w:val="20"/>
          <w:szCs w:val="20"/>
        </w:rPr>
        <w:t xml:space="preserve"> </w:t>
      </w:r>
      <w:r w:rsidRPr="004F3815">
        <w:rPr>
          <w:rFonts w:ascii="Arial" w:hAnsi="Arial" w:cs="Arial"/>
          <w:sz w:val="20"/>
          <w:szCs w:val="20"/>
        </w:rPr>
        <w:t xml:space="preserve">únicamente por el periodo de tiempo ejecutado y certificado. En caso de que el profesional </w:t>
      </w:r>
      <w:r>
        <w:rPr>
          <w:rFonts w:ascii="Arial" w:hAnsi="Arial" w:cs="Arial"/>
          <w:sz w:val="20"/>
          <w:szCs w:val="20"/>
        </w:rPr>
        <w:t>ejecute o haya ejecutado contratos</w:t>
      </w:r>
      <w:r w:rsidRPr="004F3815">
        <w:rPr>
          <w:rFonts w:ascii="Arial" w:hAnsi="Arial" w:cs="Arial"/>
          <w:sz w:val="20"/>
          <w:szCs w:val="20"/>
        </w:rPr>
        <w:t xml:space="preserve"> en un mismo periodo de tiempo, esta experiencia se contabilizará por una</w:t>
      </w:r>
      <w:r>
        <w:rPr>
          <w:rFonts w:ascii="Arial" w:hAnsi="Arial" w:cs="Arial"/>
          <w:sz w:val="20"/>
          <w:szCs w:val="20"/>
        </w:rPr>
        <w:t xml:space="preserve"> </w:t>
      </w:r>
      <w:r w:rsidRPr="004F3815">
        <w:rPr>
          <w:rFonts w:ascii="Arial" w:hAnsi="Arial" w:cs="Arial"/>
          <w:sz w:val="20"/>
          <w:szCs w:val="20"/>
        </w:rPr>
        <w:t>sola vez, es decir, la experiencia de actividades realizadas simultáneamente en el tiempo se</w:t>
      </w:r>
      <w:r>
        <w:rPr>
          <w:rFonts w:ascii="Arial" w:hAnsi="Arial" w:cs="Arial"/>
          <w:sz w:val="20"/>
          <w:szCs w:val="20"/>
        </w:rPr>
        <w:t xml:space="preserve"> contabiliza una sola vez.</w:t>
      </w:r>
    </w:p>
    <w:p w14:paraId="114AFC75" w14:textId="77777777" w:rsidR="008B0766" w:rsidRPr="004F3815" w:rsidRDefault="008B0766" w:rsidP="008B0766">
      <w:pPr>
        <w:tabs>
          <w:tab w:val="left" w:pos="700"/>
        </w:tabs>
        <w:spacing w:after="0" w:line="240" w:lineRule="auto"/>
        <w:jc w:val="both"/>
        <w:rPr>
          <w:rFonts w:ascii="Arial" w:hAnsi="Arial" w:cs="Arial"/>
          <w:sz w:val="20"/>
          <w:szCs w:val="20"/>
        </w:rPr>
      </w:pPr>
    </w:p>
    <w:p w14:paraId="04C3D313" w14:textId="77777777" w:rsidR="008B0766" w:rsidRPr="004F3815" w:rsidRDefault="008B0766" w:rsidP="008B0766">
      <w:pPr>
        <w:tabs>
          <w:tab w:val="left" w:pos="700"/>
        </w:tabs>
        <w:spacing w:after="0" w:line="240" w:lineRule="auto"/>
        <w:jc w:val="both"/>
        <w:rPr>
          <w:rFonts w:ascii="Arial" w:hAnsi="Arial" w:cs="Arial"/>
          <w:sz w:val="20"/>
          <w:szCs w:val="20"/>
        </w:rPr>
      </w:pPr>
      <w:r w:rsidRPr="004F3815">
        <w:rPr>
          <w:rFonts w:ascii="Arial" w:hAnsi="Arial" w:cs="Arial"/>
          <w:sz w:val="20"/>
          <w:szCs w:val="20"/>
        </w:rPr>
        <w:t>No se permitirá realizar la homologación de títulos por experiencia en el presente proceso de</w:t>
      </w:r>
      <w:r>
        <w:rPr>
          <w:rFonts w:ascii="Arial" w:hAnsi="Arial" w:cs="Arial"/>
          <w:sz w:val="20"/>
          <w:szCs w:val="20"/>
        </w:rPr>
        <w:t xml:space="preserve"> </w:t>
      </w:r>
      <w:r w:rsidRPr="004F3815">
        <w:rPr>
          <w:rFonts w:ascii="Arial" w:hAnsi="Arial" w:cs="Arial"/>
          <w:sz w:val="20"/>
          <w:szCs w:val="20"/>
        </w:rPr>
        <w:t>selección</w:t>
      </w:r>
    </w:p>
    <w:p w14:paraId="678526B7" w14:textId="77777777" w:rsidR="008B0766" w:rsidRDefault="008B0766" w:rsidP="008B0766">
      <w:pPr>
        <w:tabs>
          <w:tab w:val="left" w:pos="700"/>
        </w:tabs>
        <w:spacing w:after="0" w:line="240" w:lineRule="auto"/>
        <w:jc w:val="both"/>
        <w:rPr>
          <w:rFonts w:ascii="Arial" w:hAnsi="Arial" w:cs="Arial"/>
          <w:sz w:val="20"/>
          <w:szCs w:val="20"/>
        </w:rPr>
      </w:pPr>
    </w:p>
    <w:p w14:paraId="7A2B17C3" w14:textId="77777777" w:rsidR="008B0766" w:rsidRPr="005D1B39" w:rsidRDefault="008B0766" w:rsidP="008B0766">
      <w:pPr>
        <w:tabs>
          <w:tab w:val="left" w:pos="8931"/>
        </w:tabs>
        <w:spacing w:after="0" w:line="240" w:lineRule="auto"/>
        <w:ind w:right="49"/>
        <w:jc w:val="both"/>
        <w:rPr>
          <w:rFonts w:ascii="Arial" w:eastAsia="Times New Roman" w:hAnsi="Arial" w:cs="Arial"/>
          <w:bCs/>
          <w:sz w:val="20"/>
          <w:szCs w:val="20"/>
          <w:lang w:eastAsia="es-ES"/>
        </w:rPr>
      </w:pPr>
      <w:r w:rsidRPr="005D1B39">
        <w:rPr>
          <w:rFonts w:ascii="Arial" w:eastAsia="Times New Roman" w:hAnsi="Arial" w:cs="Arial"/>
          <w:bCs/>
          <w:sz w:val="20"/>
          <w:szCs w:val="20"/>
          <w:lang w:eastAsia="es-ES"/>
        </w:rPr>
        <w:t xml:space="preserve">La experiencia que se acredite para habilitación </w:t>
      </w:r>
      <w:r w:rsidRPr="005D1B39">
        <w:rPr>
          <w:rFonts w:ascii="Arial" w:eastAsia="Times New Roman" w:hAnsi="Arial" w:cs="Arial"/>
          <w:b/>
          <w:sz w:val="20"/>
          <w:szCs w:val="20"/>
          <w:lang w:eastAsia="es-ES"/>
        </w:rPr>
        <w:t>NO</w:t>
      </w:r>
      <w:r w:rsidRPr="005D1B39">
        <w:rPr>
          <w:rFonts w:ascii="Arial" w:eastAsia="Times New Roman" w:hAnsi="Arial" w:cs="Arial"/>
          <w:bCs/>
          <w:sz w:val="20"/>
          <w:szCs w:val="20"/>
          <w:lang w:eastAsia="es-ES"/>
        </w:rPr>
        <w:t xml:space="preserve"> será tenida en cuenta para efectos de ponderación. En caso de que el proponente acredite </w:t>
      </w:r>
      <w:r>
        <w:rPr>
          <w:rFonts w:ascii="Arial" w:eastAsia="Times New Roman" w:hAnsi="Arial" w:cs="Arial"/>
          <w:bCs/>
          <w:sz w:val="20"/>
          <w:szCs w:val="20"/>
          <w:lang w:eastAsia="es-ES"/>
        </w:rPr>
        <w:t>con una misma certificación</w:t>
      </w:r>
      <w:r w:rsidRPr="005D1B39">
        <w:rPr>
          <w:rFonts w:ascii="Arial" w:eastAsia="Times New Roman" w:hAnsi="Arial" w:cs="Arial"/>
          <w:bCs/>
          <w:sz w:val="20"/>
          <w:szCs w:val="20"/>
          <w:lang w:eastAsia="es-ES"/>
        </w:rPr>
        <w:t xml:space="preserve"> la experiencia habilitante y la ponderable, será responsabilidad exclusiva del proponente identificar y segmentar la experiencia que será tenida en cuenta para habilitación y la que será tenida en cuenta para ponderación. </w:t>
      </w:r>
    </w:p>
    <w:p w14:paraId="623B9983" w14:textId="77777777" w:rsidR="008B0766" w:rsidRDefault="008B0766" w:rsidP="008B0766">
      <w:pPr>
        <w:tabs>
          <w:tab w:val="left" w:pos="700"/>
        </w:tabs>
        <w:spacing w:after="0" w:line="240" w:lineRule="auto"/>
        <w:jc w:val="both"/>
        <w:rPr>
          <w:rFonts w:ascii="Arial" w:hAnsi="Arial" w:cs="Arial"/>
          <w:sz w:val="20"/>
          <w:szCs w:val="20"/>
        </w:rPr>
      </w:pPr>
    </w:p>
    <w:p w14:paraId="237D123B" w14:textId="4DCF50EE" w:rsidR="008B0766" w:rsidRPr="004F3815" w:rsidRDefault="008B0766" w:rsidP="008B0766">
      <w:pPr>
        <w:tabs>
          <w:tab w:val="left" w:pos="700"/>
        </w:tabs>
        <w:spacing w:after="0" w:line="240" w:lineRule="auto"/>
        <w:jc w:val="both"/>
        <w:rPr>
          <w:rFonts w:ascii="Arial" w:hAnsi="Arial" w:cs="Arial"/>
          <w:sz w:val="20"/>
          <w:szCs w:val="20"/>
        </w:rPr>
      </w:pPr>
      <w:r w:rsidRPr="004F3815">
        <w:rPr>
          <w:rFonts w:ascii="Arial" w:hAnsi="Arial" w:cs="Arial"/>
          <w:b/>
          <w:sz w:val="20"/>
          <w:szCs w:val="20"/>
        </w:rPr>
        <w:t>NOTA 1:</w:t>
      </w:r>
      <w:r w:rsidRPr="004F3815">
        <w:rPr>
          <w:rFonts w:ascii="Arial" w:hAnsi="Arial" w:cs="Arial"/>
          <w:sz w:val="20"/>
          <w:szCs w:val="20"/>
        </w:rPr>
        <w:t xml:space="preserve"> La “experiencia general” de los profesionales propuestos se entiende como aquella</w:t>
      </w:r>
      <w:r>
        <w:rPr>
          <w:rFonts w:ascii="Arial" w:hAnsi="Arial" w:cs="Arial"/>
          <w:sz w:val="20"/>
          <w:szCs w:val="20"/>
        </w:rPr>
        <w:t xml:space="preserve"> </w:t>
      </w:r>
      <w:r w:rsidRPr="004F3815">
        <w:rPr>
          <w:rFonts w:ascii="Arial" w:hAnsi="Arial" w:cs="Arial"/>
          <w:sz w:val="20"/>
          <w:szCs w:val="20"/>
        </w:rPr>
        <w:t>obtenida entre el tiempo transcurrido desde el momento en que la norma que reglamente la</w:t>
      </w:r>
      <w:r>
        <w:rPr>
          <w:rFonts w:ascii="Arial" w:hAnsi="Arial" w:cs="Arial"/>
          <w:sz w:val="20"/>
          <w:szCs w:val="20"/>
        </w:rPr>
        <w:t xml:space="preserve"> </w:t>
      </w:r>
      <w:r w:rsidRPr="004F3815">
        <w:rPr>
          <w:rFonts w:ascii="Arial" w:hAnsi="Arial" w:cs="Arial"/>
          <w:sz w:val="20"/>
          <w:szCs w:val="20"/>
        </w:rPr>
        <w:t>respectiva profesión permita el ejercicio legal de la misma, o a partir de la fecha de terminación de</w:t>
      </w:r>
      <w:r>
        <w:rPr>
          <w:rFonts w:ascii="Arial" w:hAnsi="Arial" w:cs="Arial"/>
          <w:sz w:val="20"/>
          <w:szCs w:val="20"/>
        </w:rPr>
        <w:t xml:space="preserve"> </w:t>
      </w:r>
      <w:r w:rsidRPr="004F3815">
        <w:rPr>
          <w:rFonts w:ascii="Arial" w:hAnsi="Arial" w:cs="Arial"/>
          <w:sz w:val="20"/>
          <w:szCs w:val="20"/>
        </w:rPr>
        <w:t>materias (Art. 229 Decreto Ley 019 de 2012) para aquellas profesiones que no estén</w:t>
      </w:r>
      <w:r>
        <w:rPr>
          <w:rFonts w:ascii="Arial" w:hAnsi="Arial" w:cs="Arial"/>
          <w:sz w:val="20"/>
          <w:szCs w:val="20"/>
        </w:rPr>
        <w:t xml:space="preserve"> </w:t>
      </w:r>
      <w:r w:rsidRPr="004F3815">
        <w:rPr>
          <w:rFonts w:ascii="Arial" w:hAnsi="Arial" w:cs="Arial"/>
          <w:sz w:val="20"/>
          <w:szCs w:val="20"/>
        </w:rPr>
        <w:t>reglamentadas, hasta la Fecha de Cierre del presente</w:t>
      </w:r>
      <w:r w:rsidR="001E1C90">
        <w:rPr>
          <w:rFonts w:ascii="Arial" w:hAnsi="Arial" w:cs="Arial"/>
          <w:sz w:val="20"/>
          <w:szCs w:val="20"/>
        </w:rPr>
        <w:t xml:space="preserve"> proceso de selección</w:t>
      </w:r>
      <w:r w:rsidRPr="004F3815">
        <w:rPr>
          <w:rFonts w:ascii="Arial" w:hAnsi="Arial" w:cs="Arial"/>
          <w:sz w:val="20"/>
          <w:szCs w:val="20"/>
        </w:rPr>
        <w:t>. En el caso de</w:t>
      </w:r>
      <w:r>
        <w:rPr>
          <w:rFonts w:ascii="Arial" w:hAnsi="Arial" w:cs="Arial"/>
          <w:sz w:val="20"/>
          <w:szCs w:val="20"/>
        </w:rPr>
        <w:t xml:space="preserve"> </w:t>
      </w:r>
      <w:r w:rsidRPr="004F3815">
        <w:rPr>
          <w:rFonts w:ascii="Arial" w:hAnsi="Arial" w:cs="Arial"/>
          <w:sz w:val="20"/>
          <w:szCs w:val="20"/>
        </w:rPr>
        <w:t>profesionales que hayan ejercido la profesión en el exterior con anterioridad a la obtención de la</w:t>
      </w:r>
      <w:r>
        <w:rPr>
          <w:rFonts w:ascii="Arial" w:hAnsi="Arial" w:cs="Arial"/>
          <w:sz w:val="20"/>
          <w:szCs w:val="20"/>
        </w:rPr>
        <w:t xml:space="preserve"> </w:t>
      </w:r>
      <w:r w:rsidRPr="004F3815">
        <w:rPr>
          <w:rFonts w:ascii="Arial" w:hAnsi="Arial" w:cs="Arial"/>
          <w:sz w:val="20"/>
          <w:szCs w:val="20"/>
        </w:rPr>
        <w:t>autorización para ejercer la profesión en Colombia en los términos de la Ley Aplicable, esta</w:t>
      </w:r>
      <w:r>
        <w:rPr>
          <w:rFonts w:ascii="Arial" w:hAnsi="Arial" w:cs="Arial"/>
          <w:sz w:val="20"/>
          <w:szCs w:val="20"/>
        </w:rPr>
        <w:t xml:space="preserve"> </w:t>
      </w:r>
      <w:r w:rsidRPr="004F3815">
        <w:rPr>
          <w:rFonts w:ascii="Arial" w:hAnsi="Arial" w:cs="Arial"/>
          <w:sz w:val="20"/>
          <w:szCs w:val="20"/>
        </w:rPr>
        <w:t xml:space="preserve">experiencia se tendrá como válida a </w:t>
      </w:r>
      <w:r w:rsidRPr="004F3815">
        <w:rPr>
          <w:rFonts w:ascii="Arial" w:hAnsi="Arial" w:cs="Arial"/>
          <w:sz w:val="20"/>
          <w:szCs w:val="20"/>
        </w:rPr>
        <w:lastRenderedPageBreak/>
        <w:t>partir de la fecha en que se autorice el ejercicio de dicha</w:t>
      </w:r>
      <w:r>
        <w:rPr>
          <w:rFonts w:ascii="Arial" w:hAnsi="Arial" w:cs="Arial"/>
          <w:sz w:val="20"/>
          <w:szCs w:val="20"/>
        </w:rPr>
        <w:t xml:space="preserve"> </w:t>
      </w:r>
      <w:r w:rsidRPr="004F3815">
        <w:rPr>
          <w:rFonts w:ascii="Arial" w:hAnsi="Arial" w:cs="Arial"/>
          <w:sz w:val="20"/>
          <w:szCs w:val="20"/>
        </w:rPr>
        <w:t>profesión en el país en que la hubiere ejercido.</w:t>
      </w:r>
    </w:p>
    <w:p w14:paraId="10311A88" w14:textId="77777777" w:rsidR="008B0766" w:rsidRPr="004F3815" w:rsidRDefault="008B0766" w:rsidP="008B0766">
      <w:pPr>
        <w:tabs>
          <w:tab w:val="left" w:pos="700"/>
        </w:tabs>
        <w:spacing w:after="0" w:line="240" w:lineRule="auto"/>
        <w:jc w:val="both"/>
        <w:rPr>
          <w:rFonts w:ascii="Arial" w:hAnsi="Arial" w:cs="Arial"/>
          <w:sz w:val="20"/>
          <w:szCs w:val="20"/>
        </w:rPr>
      </w:pPr>
    </w:p>
    <w:p w14:paraId="46D3969E" w14:textId="3D042FF7" w:rsidR="008B0766" w:rsidRDefault="008B0766" w:rsidP="008B0766">
      <w:pPr>
        <w:tabs>
          <w:tab w:val="left" w:pos="700"/>
        </w:tabs>
        <w:spacing w:after="0" w:line="240" w:lineRule="auto"/>
        <w:jc w:val="both"/>
        <w:rPr>
          <w:rFonts w:ascii="Arial" w:hAnsi="Arial" w:cs="Arial"/>
          <w:sz w:val="20"/>
          <w:szCs w:val="20"/>
        </w:rPr>
      </w:pPr>
      <w:r w:rsidRPr="004F3815">
        <w:rPr>
          <w:rFonts w:ascii="Arial" w:hAnsi="Arial" w:cs="Arial"/>
          <w:b/>
          <w:sz w:val="20"/>
          <w:szCs w:val="20"/>
        </w:rPr>
        <w:t>NOTA 2:</w:t>
      </w:r>
      <w:r w:rsidRPr="004F3815">
        <w:rPr>
          <w:rFonts w:ascii="Arial" w:hAnsi="Arial" w:cs="Arial"/>
          <w:sz w:val="20"/>
          <w:szCs w:val="20"/>
        </w:rPr>
        <w:t xml:space="preserve"> Los consultores cuya profesión sea la ingeniería (en cualquiera de sus ramas), deberán</w:t>
      </w:r>
      <w:r>
        <w:rPr>
          <w:rFonts w:ascii="Arial" w:hAnsi="Arial" w:cs="Arial"/>
          <w:sz w:val="20"/>
          <w:szCs w:val="20"/>
        </w:rPr>
        <w:t xml:space="preserve"> </w:t>
      </w:r>
      <w:r w:rsidRPr="004F3815">
        <w:rPr>
          <w:rFonts w:ascii="Arial" w:hAnsi="Arial" w:cs="Arial"/>
          <w:sz w:val="20"/>
          <w:szCs w:val="20"/>
        </w:rPr>
        <w:t>adjuntar la certificación de vigencia de su respectiva tarjeta profesional de ingenieros expedida con</w:t>
      </w:r>
      <w:r>
        <w:rPr>
          <w:rFonts w:ascii="Arial" w:hAnsi="Arial" w:cs="Arial"/>
          <w:sz w:val="20"/>
          <w:szCs w:val="20"/>
        </w:rPr>
        <w:t xml:space="preserve"> </w:t>
      </w:r>
      <w:r w:rsidRPr="004F3815">
        <w:rPr>
          <w:rFonts w:ascii="Arial" w:hAnsi="Arial" w:cs="Arial"/>
          <w:sz w:val="20"/>
          <w:szCs w:val="20"/>
        </w:rPr>
        <w:t>antelación no mayor a seis (6) meses contados a partir de la Fecha de Cierre del presente</w:t>
      </w:r>
      <w:r>
        <w:rPr>
          <w:rFonts w:ascii="Arial" w:hAnsi="Arial" w:cs="Arial"/>
          <w:sz w:val="20"/>
          <w:szCs w:val="20"/>
        </w:rPr>
        <w:t xml:space="preserve"> </w:t>
      </w:r>
      <w:r w:rsidR="001E1C90">
        <w:rPr>
          <w:rFonts w:ascii="Arial" w:hAnsi="Arial" w:cs="Arial"/>
          <w:sz w:val="20"/>
          <w:szCs w:val="20"/>
        </w:rPr>
        <w:t>proceso de selección</w:t>
      </w:r>
      <w:r w:rsidRPr="004F3815">
        <w:rPr>
          <w:rFonts w:ascii="Arial" w:hAnsi="Arial" w:cs="Arial"/>
          <w:sz w:val="20"/>
          <w:szCs w:val="20"/>
        </w:rPr>
        <w:t>. En caso de que dicha matrícula no existiere en el país de origen del experto</w:t>
      </w:r>
      <w:r>
        <w:rPr>
          <w:rFonts w:ascii="Arial" w:hAnsi="Arial" w:cs="Arial"/>
          <w:sz w:val="20"/>
          <w:szCs w:val="20"/>
        </w:rPr>
        <w:t xml:space="preserve"> </w:t>
      </w:r>
      <w:r w:rsidRPr="004F3815">
        <w:rPr>
          <w:rFonts w:ascii="Arial" w:hAnsi="Arial" w:cs="Arial"/>
          <w:sz w:val="20"/>
          <w:szCs w:val="20"/>
        </w:rPr>
        <w:t>o profesional que la deba acreditar, el representante legal de Proponente deberá adjuntar una</w:t>
      </w:r>
      <w:r>
        <w:rPr>
          <w:rFonts w:ascii="Arial" w:hAnsi="Arial" w:cs="Arial"/>
          <w:sz w:val="20"/>
          <w:szCs w:val="20"/>
        </w:rPr>
        <w:t xml:space="preserve"> </w:t>
      </w:r>
      <w:r w:rsidRPr="004F3815">
        <w:rPr>
          <w:rFonts w:ascii="Arial" w:hAnsi="Arial" w:cs="Arial"/>
          <w:sz w:val="20"/>
          <w:szCs w:val="20"/>
        </w:rPr>
        <w:t>certificación en la que acredite dicha situación. Los profesionales deberán cumplir con los</w:t>
      </w:r>
      <w:r>
        <w:rPr>
          <w:rFonts w:ascii="Arial" w:hAnsi="Arial" w:cs="Arial"/>
          <w:sz w:val="20"/>
          <w:szCs w:val="20"/>
        </w:rPr>
        <w:t xml:space="preserve"> </w:t>
      </w:r>
      <w:r w:rsidRPr="004F3815">
        <w:rPr>
          <w:rFonts w:ascii="Arial" w:hAnsi="Arial" w:cs="Arial"/>
          <w:sz w:val="20"/>
          <w:szCs w:val="20"/>
        </w:rPr>
        <w:t>requisitos señalados en la Ley Aplicable para el ejercicio de los cargos a los que sean propuestos,</w:t>
      </w:r>
      <w:r>
        <w:rPr>
          <w:rFonts w:ascii="Arial" w:hAnsi="Arial" w:cs="Arial"/>
          <w:sz w:val="20"/>
          <w:szCs w:val="20"/>
        </w:rPr>
        <w:t xml:space="preserve"> </w:t>
      </w:r>
      <w:r w:rsidRPr="004F3815">
        <w:rPr>
          <w:rFonts w:ascii="Arial" w:hAnsi="Arial" w:cs="Arial"/>
          <w:sz w:val="20"/>
          <w:szCs w:val="20"/>
        </w:rPr>
        <w:t>en particular deberán cumplir con las disposiciones del Consejo Profesional Nacional de Ingeniería</w:t>
      </w:r>
      <w:r>
        <w:rPr>
          <w:rFonts w:ascii="Arial" w:hAnsi="Arial" w:cs="Arial"/>
          <w:sz w:val="20"/>
          <w:szCs w:val="20"/>
        </w:rPr>
        <w:t xml:space="preserve"> (COPNIA) cuando sea aplicable</w:t>
      </w:r>
      <w:r w:rsidRPr="004F3815">
        <w:rPr>
          <w:rFonts w:ascii="Arial" w:hAnsi="Arial" w:cs="Arial"/>
          <w:sz w:val="20"/>
          <w:szCs w:val="20"/>
        </w:rPr>
        <w:t>.</w:t>
      </w:r>
    </w:p>
    <w:p w14:paraId="73F3B317" w14:textId="77777777" w:rsidR="0086719F" w:rsidRPr="0086719F" w:rsidRDefault="0086719F" w:rsidP="008B0766">
      <w:pPr>
        <w:spacing w:after="0" w:line="240" w:lineRule="auto"/>
        <w:jc w:val="both"/>
        <w:rPr>
          <w:rFonts w:ascii="Arial" w:hAnsi="Arial" w:cs="Arial"/>
          <w:sz w:val="20"/>
          <w:szCs w:val="20"/>
        </w:rPr>
      </w:pPr>
    </w:p>
    <w:p w14:paraId="728F3898" w14:textId="5FC3E8BD" w:rsidR="008B0766" w:rsidRPr="004D46D3" w:rsidRDefault="00AF6B31" w:rsidP="004D46D3">
      <w:pPr>
        <w:pStyle w:val="Prrafodelista"/>
        <w:numPr>
          <w:ilvl w:val="1"/>
          <w:numId w:val="52"/>
        </w:numPr>
        <w:rPr>
          <w:rFonts w:ascii="Arial" w:hAnsi="Arial" w:cs="Arial"/>
          <w:b/>
          <w:bCs/>
        </w:rPr>
      </w:pPr>
      <w:r w:rsidRPr="004D46D3">
        <w:rPr>
          <w:rFonts w:ascii="Arial" w:hAnsi="Arial" w:cs="Arial"/>
          <w:b/>
          <w:bCs/>
        </w:rPr>
        <w:t>For</w:t>
      </w:r>
      <w:r w:rsidR="00EC68C9" w:rsidRPr="004D46D3">
        <w:rPr>
          <w:rFonts w:ascii="Arial" w:hAnsi="Arial" w:cs="Arial"/>
          <w:b/>
          <w:bCs/>
        </w:rPr>
        <w:t>mación adicional equipo de trabajo, máximo seis (6) puntos así:</w:t>
      </w:r>
    </w:p>
    <w:p w14:paraId="7B7B06B1" w14:textId="77777777" w:rsidR="008B0766" w:rsidRPr="00437CAD" w:rsidRDefault="008B0766" w:rsidP="008B0766">
      <w:pPr>
        <w:spacing w:after="0" w:line="240" w:lineRule="auto"/>
        <w:rPr>
          <w:rFonts w:ascii="Arial" w:hAnsi="Arial" w:cs="Arial"/>
          <w:b/>
          <w:sz w:val="20"/>
          <w:szCs w:val="20"/>
        </w:rPr>
      </w:pPr>
    </w:p>
    <w:tbl>
      <w:tblPr>
        <w:tblStyle w:val="Tablaconcuadrcula"/>
        <w:tblW w:w="0" w:type="auto"/>
        <w:jc w:val="center"/>
        <w:tblLook w:val="04A0" w:firstRow="1" w:lastRow="0" w:firstColumn="1" w:lastColumn="0" w:noHBand="0" w:noVBand="1"/>
      </w:tblPr>
      <w:tblGrid>
        <w:gridCol w:w="2122"/>
        <w:gridCol w:w="5455"/>
        <w:gridCol w:w="1251"/>
      </w:tblGrid>
      <w:tr w:rsidR="008B0766" w:rsidRPr="00437CAD" w14:paraId="233A8432" w14:textId="77777777" w:rsidTr="3CCB7E33">
        <w:trPr>
          <w:tblHeader/>
          <w:jc w:val="center"/>
        </w:trPr>
        <w:tc>
          <w:tcPr>
            <w:tcW w:w="2122" w:type="dxa"/>
            <w:tcBorders>
              <w:top w:val="single" w:sz="4" w:space="0" w:color="auto"/>
              <w:left w:val="single" w:sz="4" w:space="0" w:color="auto"/>
              <w:bottom w:val="single" w:sz="4" w:space="0" w:color="auto"/>
              <w:right w:val="single" w:sz="4" w:space="0" w:color="auto"/>
            </w:tcBorders>
          </w:tcPr>
          <w:p w14:paraId="39BCAEA9" w14:textId="77777777" w:rsidR="008B0766" w:rsidRPr="00437CAD" w:rsidRDefault="008B0766" w:rsidP="00201050">
            <w:pPr>
              <w:tabs>
                <w:tab w:val="left" w:pos="700"/>
              </w:tabs>
              <w:jc w:val="center"/>
              <w:rPr>
                <w:rFonts w:ascii="Arial" w:hAnsi="Arial" w:cs="Arial"/>
                <w:b/>
              </w:rPr>
            </w:pPr>
            <w:r>
              <w:rPr>
                <w:rFonts w:ascii="Arial" w:hAnsi="Arial" w:cs="Arial"/>
                <w:b/>
              </w:rPr>
              <w:t>EQUIPO DE TRABAJO</w:t>
            </w:r>
          </w:p>
        </w:tc>
        <w:tc>
          <w:tcPr>
            <w:tcW w:w="5455" w:type="dxa"/>
            <w:tcBorders>
              <w:top w:val="single" w:sz="4" w:space="0" w:color="auto"/>
              <w:left w:val="single" w:sz="4" w:space="0" w:color="auto"/>
              <w:bottom w:val="single" w:sz="4" w:space="0" w:color="auto"/>
              <w:right w:val="single" w:sz="4" w:space="0" w:color="auto"/>
            </w:tcBorders>
            <w:vAlign w:val="center"/>
            <w:hideMark/>
          </w:tcPr>
          <w:p w14:paraId="168554B3" w14:textId="673CF541" w:rsidR="008B0766" w:rsidRPr="00437CAD" w:rsidRDefault="008B0766" w:rsidP="00201050">
            <w:pPr>
              <w:tabs>
                <w:tab w:val="left" w:pos="700"/>
              </w:tabs>
              <w:jc w:val="center"/>
              <w:rPr>
                <w:rFonts w:ascii="Arial" w:hAnsi="Arial" w:cs="Arial"/>
                <w:b/>
              </w:rPr>
            </w:pPr>
            <w:r w:rsidRPr="00437CAD">
              <w:rPr>
                <w:rFonts w:ascii="Arial" w:hAnsi="Arial" w:cs="Arial"/>
                <w:b/>
              </w:rPr>
              <w:t>REQUISITO</w:t>
            </w:r>
            <w:r w:rsidR="00DE250F">
              <w:rPr>
                <w:rFonts w:ascii="Arial" w:hAnsi="Arial" w:cs="Arial"/>
                <w:b/>
              </w:rPr>
              <w:t xml:space="preserve"> ADICIONAL</w:t>
            </w:r>
          </w:p>
        </w:tc>
        <w:tc>
          <w:tcPr>
            <w:tcW w:w="1251" w:type="dxa"/>
            <w:tcBorders>
              <w:top w:val="single" w:sz="4" w:space="0" w:color="auto"/>
              <w:left w:val="single" w:sz="4" w:space="0" w:color="auto"/>
              <w:bottom w:val="single" w:sz="4" w:space="0" w:color="auto"/>
              <w:right w:val="single" w:sz="4" w:space="0" w:color="auto"/>
            </w:tcBorders>
            <w:vAlign w:val="center"/>
            <w:hideMark/>
          </w:tcPr>
          <w:p w14:paraId="140F1F90" w14:textId="77777777" w:rsidR="008B0766" w:rsidRPr="00437CAD" w:rsidRDefault="008B0766" w:rsidP="00201050">
            <w:pPr>
              <w:tabs>
                <w:tab w:val="left" w:pos="700"/>
              </w:tabs>
              <w:jc w:val="center"/>
              <w:rPr>
                <w:rFonts w:ascii="Arial" w:hAnsi="Arial" w:cs="Arial"/>
                <w:b/>
              </w:rPr>
            </w:pPr>
            <w:r w:rsidRPr="00437CAD">
              <w:rPr>
                <w:rFonts w:ascii="Arial" w:hAnsi="Arial" w:cs="Arial"/>
                <w:b/>
              </w:rPr>
              <w:t>PUNTAJE</w:t>
            </w:r>
          </w:p>
        </w:tc>
      </w:tr>
      <w:tr w:rsidR="008B0766" w:rsidRPr="00437CAD" w14:paraId="57ECDB24" w14:textId="77777777" w:rsidTr="3CCB7E33">
        <w:trPr>
          <w:trHeight w:val="1216"/>
          <w:jc w:val="center"/>
        </w:trPr>
        <w:tc>
          <w:tcPr>
            <w:tcW w:w="2122" w:type="dxa"/>
            <w:tcBorders>
              <w:top w:val="single" w:sz="4" w:space="0" w:color="auto"/>
              <w:left w:val="single" w:sz="4" w:space="0" w:color="auto"/>
              <w:bottom w:val="single" w:sz="4" w:space="0" w:color="auto"/>
              <w:right w:val="single" w:sz="4" w:space="0" w:color="auto"/>
            </w:tcBorders>
            <w:vAlign w:val="center"/>
          </w:tcPr>
          <w:p w14:paraId="16EE4470" w14:textId="4EF55293" w:rsidR="008B0766" w:rsidRDefault="000E1C32" w:rsidP="00201050">
            <w:pPr>
              <w:tabs>
                <w:tab w:val="left" w:pos="700"/>
              </w:tabs>
              <w:jc w:val="center"/>
              <w:rPr>
                <w:rFonts w:ascii="Arial" w:hAnsi="Arial" w:cs="Arial"/>
              </w:rPr>
            </w:pPr>
            <w:r>
              <w:rPr>
                <w:rFonts w:ascii="Arial" w:hAnsi="Arial" w:cs="Arial"/>
              </w:rPr>
              <w:t>Director de Proyecto</w:t>
            </w:r>
          </w:p>
        </w:tc>
        <w:tc>
          <w:tcPr>
            <w:tcW w:w="5455" w:type="dxa"/>
            <w:tcBorders>
              <w:top w:val="single" w:sz="4" w:space="0" w:color="auto"/>
              <w:left w:val="single" w:sz="4" w:space="0" w:color="auto"/>
              <w:bottom w:val="single" w:sz="4" w:space="0" w:color="auto"/>
              <w:right w:val="single" w:sz="4" w:space="0" w:color="auto"/>
            </w:tcBorders>
            <w:vAlign w:val="center"/>
            <w:hideMark/>
          </w:tcPr>
          <w:p w14:paraId="4DC44119" w14:textId="3F46F9FB" w:rsidR="008B0766" w:rsidRPr="00AE3D11" w:rsidRDefault="00A819E3" w:rsidP="00201050">
            <w:pPr>
              <w:tabs>
                <w:tab w:val="left" w:pos="700"/>
              </w:tabs>
              <w:jc w:val="both"/>
              <w:rPr>
                <w:rFonts w:ascii="Arial" w:hAnsi="Arial" w:cs="Arial"/>
                <w:lang w:val="es-CO"/>
              </w:rPr>
            </w:pPr>
            <w:r>
              <w:rPr>
                <w:rFonts w:ascii="Arial" w:hAnsi="Arial" w:cs="Arial"/>
                <w:lang w:val="es-CO"/>
              </w:rPr>
              <w:t>Soporte que acredite f</w:t>
            </w:r>
            <w:r w:rsidR="008B0766" w:rsidRPr="00AE3D11">
              <w:rPr>
                <w:rFonts w:ascii="Arial" w:hAnsi="Arial" w:cs="Arial"/>
                <w:lang w:val="es-CO"/>
              </w:rPr>
              <w:t xml:space="preserve">ormación académica en la modalidad de postgrado (especialización, maestría, doctorado, etc.) en temáticas afines a la gerencia de proyectos y/o gestión </w:t>
            </w:r>
            <w:r w:rsidR="00D464E8">
              <w:rPr>
                <w:rFonts w:ascii="Arial" w:hAnsi="Arial" w:cs="Arial"/>
                <w:lang w:val="es-CO"/>
              </w:rPr>
              <w:t>de obras</w:t>
            </w:r>
            <w:r w:rsidR="008B0766" w:rsidRPr="00AE3D11">
              <w:rPr>
                <w:rFonts w:ascii="Arial" w:hAnsi="Arial" w:cs="Arial"/>
                <w:lang w:val="es-CO"/>
              </w:rPr>
              <w:t xml:space="preserve"> y/o </w:t>
            </w:r>
            <w:r w:rsidR="00D464E8">
              <w:rPr>
                <w:rFonts w:ascii="Arial" w:hAnsi="Arial" w:cs="Arial"/>
                <w:lang w:val="es-CO"/>
              </w:rPr>
              <w:t xml:space="preserve">gestión </w:t>
            </w:r>
            <w:r w:rsidR="00785161">
              <w:rPr>
                <w:rFonts w:ascii="Arial" w:hAnsi="Arial" w:cs="Arial"/>
                <w:lang w:val="es-CO"/>
              </w:rPr>
              <w:t>de infraestructura</w:t>
            </w:r>
            <w:r w:rsidR="00EF1D6F">
              <w:rPr>
                <w:rFonts w:ascii="Arial" w:hAnsi="Arial" w:cs="Arial"/>
                <w:lang w:val="es-CO"/>
              </w:rPr>
              <w:t xml:space="preserve"> industrial y/o de hidrocarburos.</w:t>
            </w:r>
          </w:p>
        </w:tc>
        <w:tc>
          <w:tcPr>
            <w:tcW w:w="1251" w:type="dxa"/>
            <w:tcBorders>
              <w:top w:val="single" w:sz="4" w:space="0" w:color="auto"/>
              <w:left w:val="single" w:sz="4" w:space="0" w:color="auto"/>
              <w:bottom w:val="single" w:sz="4" w:space="0" w:color="auto"/>
              <w:right w:val="single" w:sz="4" w:space="0" w:color="auto"/>
            </w:tcBorders>
            <w:vAlign w:val="center"/>
            <w:hideMark/>
          </w:tcPr>
          <w:p w14:paraId="7D022FB3" w14:textId="73DF6997" w:rsidR="008B0766" w:rsidRPr="00E94DBC" w:rsidRDefault="00DE122D" w:rsidP="00201050">
            <w:pPr>
              <w:tabs>
                <w:tab w:val="left" w:pos="700"/>
              </w:tabs>
              <w:jc w:val="center"/>
              <w:rPr>
                <w:rFonts w:ascii="Arial" w:hAnsi="Arial" w:cs="Arial"/>
                <w:highlight w:val="yellow"/>
              </w:rPr>
            </w:pPr>
            <w:r w:rsidRPr="3CCB7E33">
              <w:rPr>
                <w:rFonts w:ascii="Arial" w:hAnsi="Arial" w:cs="Arial"/>
              </w:rPr>
              <w:t>2</w:t>
            </w:r>
          </w:p>
        </w:tc>
      </w:tr>
      <w:tr w:rsidR="0008157A" w:rsidRPr="00437CAD" w14:paraId="111959AC" w14:textId="77777777" w:rsidTr="3CCB7E33">
        <w:trPr>
          <w:trHeight w:val="1216"/>
          <w:jc w:val="center"/>
        </w:trPr>
        <w:tc>
          <w:tcPr>
            <w:tcW w:w="2122" w:type="dxa"/>
            <w:tcBorders>
              <w:top w:val="single" w:sz="4" w:space="0" w:color="auto"/>
              <w:left w:val="single" w:sz="4" w:space="0" w:color="auto"/>
              <w:right w:val="single" w:sz="4" w:space="0" w:color="auto"/>
            </w:tcBorders>
            <w:vAlign w:val="center"/>
          </w:tcPr>
          <w:p w14:paraId="3BB57892" w14:textId="5ABFEC9D" w:rsidR="0008157A" w:rsidRDefault="0008157A" w:rsidP="00201050">
            <w:pPr>
              <w:tabs>
                <w:tab w:val="left" w:pos="700"/>
              </w:tabs>
              <w:jc w:val="center"/>
              <w:rPr>
                <w:rFonts w:ascii="Arial" w:hAnsi="Arial" w:cs="Arial"/>
              </w:rPr>
            </w:pPr>
            <w:r>
              <w:rPr>
                <w:rFonts w:ascii="Arial" w:hAnsi="Arial" w:cs="Arial"/>
              </w:rPr>
              <w:t>Profesional de Pavimentos</w:t>
            </w:r>
          </w:p>
        </w:tc>
        <w:tc>
          <w:tcPr>
            <w:tcW w:w="5455" w:type="dxa"/>
            <w:tcBorders>
              <w:top w:val="single" w:sz="4" w:space="0" w:color="auto"/>
              <w:left w:val="single" w:sz="4" w:space="0" w:color="auto"/>
              <w:bottom w:val="single" w:sz="4" w:space="0" w:color="auto"/>
              <w:right w:val="single" w:sz="4" w:space="0" w:color="auto"/>
            </w:tcBorders>
            <w:vAlign w:val="center"/>
          </w:tcPr>
          <w:p w14:paraId="3BDF45C4" w14:textId="4EA10C8B" w:rsidR="0008157A" w:rsidRPr="00AE3D11" w:rsidRDefault="00A819E3" w:rsidP="00201050">
            <w:pPr>
              <w:tabs>
                <w:tab w:val="left" w:pos="700"/>
              </w:tabs>
              <w:jc w:val="both"/>
              <w:rPr>
                <w:rFonts w:ascii="Arial" w:hAnsi="Arial" w:cs="Arial"/>
              </w:rPr>
            </w:pPr>
            <w:r>
              <w:rPr>
                <w:rFonts w:ascii="Arial" w:hAnsi="Arial" w:cs="Arial"/>
                <w:lang w:val="es-CO"/>
              </w:rPr>
              <w:t>Soporte que acredite f</w:t>
            </w:r>
            <w:r w:rsidR="0008157A" w:rsidRPr="00AE3D11">
              <w:rPr>
                <w:rFonts w:ascii="Arial" w:hAnsi="Arial" w:cs="Arial"/>
                <w:lang w:val="es-CO"/>
              </w:rPr>
              <w:t xml:space="preserve">ormación académica en la modalidad de postgrado (especialización, maestría, doctorado, etc.) en temáticas afines </w:t>
            </w:r>
            <w:r w:rsidR="0008157A">
              <w:rPr>
                <w:rFonts w:ascii="Arial" w:hAnsi="Arial" w:cs="Arial"/>
                <w:lang w:val="es-CO"/>
              </w:rPr>
              <w:t>a la construcción de vías</w:t>
            </w:r>
            <w:r w:rsidR="00D04F5F">
              <w:rPr>
                <w:rFonts w:ascii="Arial" w:hAnsi="Arial" w:cs="Arial"/>
                <w:lang w:val="es-CO"/>
              </w:rPr>
              <w:t xml:space="preserve"> públicas o privadas</w:t>
            </w:r>
            <w:r w:rsidR="0008157A">
              <w:rPr>
                <w:rFonts w:ascii="Arial" w:hAnsi="Arial" w:cs="Arial"/>
                <w:lang w:val="es-CO"/>
              </w:rPr>
              <w:t xml:space="preserve">, </w:t>
            </w:r>
            <w:r w:rsidR="004B3CB0">
              <w:rPr>
                <w:rFonts w:ascii="Arial" w:hAnsi="Arial" w:cs="Arial"/>
                <w:lang w:val="es-CO"/>
              </w:rPr>
              <w:t xml:space="preserve">y/o </w:t>
            </w:r>
            <w:r w:rsidR="003B0493">
              <w:rPr>
                <w:rFonts w:ascii="Arial" w:hAnsi="Arial" w:cs="Arial"/>
                <w:lang w:val="es-CO"/>
              </w:rPr>
              <w:t>diseño de vías</w:t>
            </w:r>
            <w:r w:rsidR="004B3CB0">
              <w:rPr>
                <w:rFonts w:ascii="Arial" w:hAnsi="Arial" w:cs="Arial"/>
                <w:lang w:val="es-CO"/>
              </w:rPr>
              <w:t xml:space="preserve"> o </w:t>
            </w:r>
            <w:r w:rsidR="003B0493">
              <w:rPr>
                <w:rFonts w:ascii="Arial" w:hAnsi="Arial" w:cs="Arial"/>
                <w:lang w:val="es-CO"/>
              </w:rPr>
              <w:t xml:space="preserve">pavimentos, </w:t>
            </w:r>
            <w:r w:rsidR="004B3CB0">
              <w:rPr>
                <w:rFonts w:ascii="Arial" w:hAnsi="Arial" w:cs="Arial"/>
                <w:lang w:val="es-CO"/>
              </w:rPr>
              <w:t xml:space="preserve">y/o </w:t>
            </w:r>
            <w:r w:rsidR="003B0493">
              <w:rPr>
                <w:rFonts w:ascii="Arial" w:hAnsi="Arial" w:cs="Arial"/>
                <w:lang w:val="es-CO"/>
              </w:rPr>
              <w:t xml:space="preserve">rehabilitación de vías, </w:t>
            </w:r>
            <w:r w:rsidR="004B3CB0">
              <w:rPr>
                <w:rFonts w:ascii="Arial" w:hAnsi="Arial" w:cs="Arial"/>
                <w:lang w:val="es-CO"/>
              </w:rPr>
              <w:t xml:space="preserve">y/o </w:t>
            </w:r>
            <w:r w:rsidR="007B7707">
              <w:rPr>
                <w:rFonts w:ascii="Arial" w:hAnsi="Arial" w:cs="Arial"/>
                <w:lang w:val="es-CO"/>
              </w:rPr>
              <w:t>geotecnia vial</w:t>
            </w:r>
            <w:r w:rsidR="00D04F5F">
              <w:rPr>
                <w:rFonts w:ascii="Arial" w:hAnsi="Arial" w:cs="Arial"/>
                <w:lang w:val="es-CO"/>
              </w:rPr>
              <w:t>.</w:t>
            </w:r>
          </w:p>
        </w:tc>
        <w:tc>
          <w:tcPr>
            <w:tcW w:w="1251" w:type="dxa"/>
            <w:tcBorders>
              <w:top w:val="single" w:sz="4" w:space="0" w:color="auto"/>
              <w:left w:val="single" w:sz="4" w:space="0" w:color="auto"/>
              <w:bottom w:val="single" w:sz="4" w:space="0" w:color="auto"/>
              <w:right w:val="single" w:sz="4" w:space="0" w:color="auto"/>
            </w:tcBorders>
            <w:vAlign w:val="center"/>
          </w:tcPr>
          <w:p w14:paraId="7F844A0A" w14:textId="5EE00347" w:rsidR="0008157A" w:rsidRDefault="004D39B0" w:rsidP="00201050">
            <w:pPr>
              <w:tabs>
                <w:tab w:val="left" w:pos="700"/>
              </w:tabs>
              <w:jc w:val="center"/>
              <w:rPr>
                <w:rFonts w:ascii="Arial" w:hAnsi="Arial" w:cs="Arial"/>
              </w:rPr>
            </w:pPr>
            <w:r>
              <w:rPr>
                <w:rFonts w:ascii="Arial" w:hAnsi="Arial" w:cs="Arial"/>
              </w:rPr>
              <w:t>4</w:t>
            </w:r>
          </w:p>
        </w:tc>
      </w:tr>
    </w:tbl>
    <w:p w14:paraId="295F5C48" w14:textId="77777777" w:rsidR="00671EC3" w:rsidRPr="000C3CBC" w:rsidRDefault="00671EC3" w:rsidP="000C3CBC">
      <w:pPr>
        <w:rPr>
          <w:rFonts w:ascii="Arial" w:hAnsi="Arial" w:cs="Arial"/>
          <w:b/>
          <w:sz w:val="20"/>
          <w:szCs w:val="20"/>
        </w:rPr>
      </w:pPr>
    </w:p>
    <w:p w14:paraId="553C5CFC" w14:textId="1F5D1326" w:rsidR="008B0766" w:rsidRPr="004D46D3" w:rsidRDefault="00EC68C9" w:rsidP="000C3CBC">
      <w:pPr>
        <w:pStyle w:val="Prrafodelista"/>
        <w:numPr>
          <w:ilvl w:val="1"/>
          <w:numId w:val="38"/>
        </w:numPr>
        <w:rPr>
          <w:rFonts w:ascii="Arial" w:hAnsi="Arial" w:cs="Arial"/>
          <w:b/>
          <w:bCs/>
        </w:rPr>
      </w:pPr>
      <w:r w:rsidRPr="004D46D3">
        <w:rPr>
          <w:rFonts w:ascii="Arial" w:hAnsi="Arial" w:cs="Arial"/>
          <w:b/>
          <w:bCs/>
        </w:rPr>
        <w:t>Experiencia adicional equipo de trabajo, máximo seis (6) puntos así:</w:t>
      </w:r>
    </w:p>
    <w:tbl>
      <w:tblPr>
        <w:tblStyle w:val="Tablaconcuadrcula"/>
        <w:tblW w:w="0" w:type="auto"/>
        <w:jc w:val="center"/>
        <w:tblLook w:val="04A0" w:firstRow="1" w:lastRow="0" w:firstColumn="1" w:lastColumn="0" w:noHBand="0" w:noVBand="1"/>
      </w:tblPr>
      <w:tblGrid>
        <w:gridCol w:w="2263"/>
        <w:gridCol w:w="3402"/>
        <w:gridCol w:w="3163"/>
      </w:tblGrid>
      <w:tr w:rsidR="008B0766" w:rsidRPr="00437CAD" w14:paraId="34C93704" w14:textId="77777777" w:rsidTr="00F422F8">
        <w:trPr>
          <w:tblHeader/>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7D2DA589" w14:textId="77777777" w:rsidR="008B0766" w:rsidRPr="00437CAD" w:rsidRDefault="008B0766" w:rsidP="00201050">
            <w:pPr>
              <w:tabs>
                <w:tab w:val="left" w:pos="700"/>
              </w:tabs>
              <w:jc w:val="center"/>
              <w:rPr>
                <w:rFonts w:ascii="Arial" w:hAnsi="Arial" w:cs="Arial"/>
                <w:b/>
              </w:rPr>
            </w:pPr>
            <w:r w:rsidRPr="00437CAD">
              <w:rPr>
                <w:rFonts w:ascii="Arial" w:hAnsi="Arial" w:cs="Arial"/>
                <w:b/>
              </w:rPr>
              <w:t>EQUIPO DE TRABAJO</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B346E41" w14:textId="32EF49EB" w:rsidR="008B0766" w:rsidRPr="00437CAD" w:rsidRDefault="008B0766" w:rsidP="00201050">
            <w:pPr>
              <w:tabs>
                <w:tab w:val="left" w:pos="700"/>
              </w:tabs>
              <w:jc w:val="center"/>
              <w:rPr>
                <w:rFonts w:ascii="Arial" w:hAnsi="Arial" w:cs="Arial"/>
                <w:b/>
              </w:rPr>
            </w:pPr>
            <w:r w:rsidRPr="00437CAD">
              <w:rPr>
                <w:rFonts w:ascii="Arial" w:hAnsi="Arial" w:cs="Arial"/>
                <w:b/>
              </w:rPr>
              <w:t>REQUISITO</w:t>
            </w:r>
            <w:r w:rsidR="00D743BB">
              <w:rPr>
                <w:rFonts w:ascii="Arial" w:hAnsi="Arial" w:cs="Arial"/>
                <w:b/>
              </w:rPr>
              <w:t xml:space="preserve"> ACTUAL</w:t>
            </w:r>
            <w:r w:rsidR="00DE250F">
              <w:rPr>
                <w:rFonts w:ascii="Arial" w:hAnsi="Arial" w:cs="Arial"/>
                <w:b/>
              </w:rPr>
              <w:t xml:space="preserve"> </w:t>
            </w:r>
          </w:p>
        </w:tc>
        <w:tc>
          <w:tcPr>
            <w:tcW w:w="3163" w:type="dxa"/>
            <w:tcBorders>
              <w:top w:val="single" w:sz="4" w:space="0" w:color="auto"/>
              <w:left w:val="single" w:sz="4" w:space="0" w:color="auto"/>
              <w:bottom w:val="single" w:sz="4" w:space="0" w:color="auto"/>
              <w:right w:val="single" w:sz="4" w:space="0" w:color="auto"/>
            </w:tcBorders>
            <w:vAlign w:val="center"/>
            <w:hideMark/>
          </w:tcPr>
          <w:p w14:paraId="0576ACA0" w14:textId="77777777" w:rsidR="008B0766" w:rsidRPr="00437CAD" w:rsidRDefault="008B0766" w:rsidP="00201050">
            <w:pPr>
              <w:tabs>
                <w:tab w:val="left" w:pos="700"/>
              </w:tabs>
              <w:jc w:val="center"/>
              <w:rPr>
                <w:rFonts w:ascii="Arial" w:hAnsi="Arial" w:cs="Arial"/>
                <w:b/>
              </w:rPr>
            </w:pPr>
            <w:r w:rsidRPr="00437CAD">
              <w:rPr>
                <w:rFonts w:ascii="Arial" w:hAnsi="Arial" w:cs="Arial"/>
                <w:b/>
              </w:rPr>
              <w:t>PUNTAJE</w:t>
            </w:r>
          </w:p>
        </w:tc>
      </w:tr>
      <w:tr w:rsidR="008B0766" w:rsidRPr="00437CAD" w14:paraId="3889568D" w14:textId="77777777" w:rsidTr="00F422F8">
        <w:trPr>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26505378" w14:textId="415C9FEE" w:rsidR="008B0766" w:rsidRPr="00437CAD" w:rsidRDefault="00AD09D3" w:rsidP="00201050">
            <w:pPr>
              <w:tabs>
                <w:tab w:val="left" w:pos="700"/>
              </w:tabs>
              <w:jc w:val="center"/>
              <w:rPr>
                <w:rFonts w:ascii="Arial" w:hAnsi="Arial" w:cs="Arial"/>
              </w:rPr>
            </w:pPr>
            <w:r>
              <w:rPr>
                <w:rFonts w:ascii="Arial" w:hAnsi="Arial" w:cs="Arial"/>
              </w:rPr>
              <w:t>Profesional de Pavimentos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6E56FE7" w14:textId="54419F3A" w:rsidR="008B0766" w:rsidRPr="00AD09D3" w:rsidRDefault="00AD09D3" w:rsidP="00AD09D3">
            <w:pPr>
              <w:jc w:val="both"/>
              <w:outlineLvl w:val="0"/>
              <w:rPr>
                <w:rFonts w:ascii="Arial" w:hAnsi="Arial" w:cs="Arial"/>
                <w:sz w:val="18"/>
                <w:szCs w:val="18"/>
              </w:rPr>
            </w:pPr>
            <w:r w:rsidRPr="00AD09D3">
              <w:rPr>
                <w:rFonts w:ascii="Arial" w:hAnsi="Arial" w:cs="Arial"/>
              </w:rPr>
              <w:t xml:space="preserve">Experiencia profesional general de tres (3) años y dos (2) años de experiencia profesional específica en diseño y/o construcción y/o rehabilitación de vías públicas o privadas y/o pavimentos. </w:t>
            </w:r>
          </w:p>
        </w:tc>
        <w:tc>
          <w:tcPr>
            <w:tcW w:w="3163" w:type="dxa"/>
            <w:tcBorders>
              <w:top w:val="single" w:sz="4" w:space="0" w:color="auto"/>
              <w:left w:val="single" w:sz="4" w:space="0" w:color="auto"/>
              <w:bottom w:val="single" w:sz="4" w:space="0" w:color="auto"/>
              <w:right w:val="single" w:sz="4" w:space="0" w:color="auto"/>
            </w:tcBorders>
            <w:vAlign w:val="center"/>
            <w:hideMark/>
          </w:tcPr>
          <w:p w14:paraId="3B02D28D" w14:textId="436C5765" w:rsidR="008B0766" w:rsidRDefault="00C55AC1" w:rsidP="00201050">
            <w:pPr>
              <w:tabs>
                <w:tab w:val="left" w:pos="700"/>
              </w:tabs>
              <w:jc w:val="both"/>
              <w:rPr>
                <w:rFonts w:ascii="Arial" w:hAnsi="Arial" w:cs="Arial"/>
                <w:lang w:val="es-CO"/>
              </w:rPr>
            </w:pPr>
            <w:r>
              <w:rPr>
                <w:rFonts w:ascii="Arial" w:hAnsi="Arial" w:cs="Arial"/>
                <w:lang w:val="es-CO"/>
              </w:rPr>
              <w:t xml:space="preserve">Dos </w:t>
            </w:r>
            <w:r w:rsidR="008B0766">
              <w:rPr>
                <w:rFonts w:ascii="Arial" w:hAnsi="Arial" w:cs="Arial"/>
                <w:lang w:val="es-CO"/>
              </w:rPr>
              <w:t>(</w:t>
            </w:r>
            <w:r>
              <w:rPr>
                <w:rFonts w:ascii="Arial" w:hAnsi="Arial" w:cs="Arial"/>
                <w:lang w:val="es-CO"/>
              </w:rPr>
              <w:t>2</w:t>
            </w:r>
            <w:r w:rsidR="008B0766" w:rsidRPr="00651025">
              <w:rPr>
                <w:rFonts w:ascii="Arial" w:hAnsi="Arial" w:cs="Arial"/>
                <w:lang w:val="es-CO"/>
              </w:rPr>
              <w:t>)</w:t>
            </w:r>
            <w:r w:rsidR="008B0766" w:rsidRPr="00437CAD">
              <w:rPr>
                <w:rFonts w:ascii="Arial" w:hAnsi="Arial" w:cs="Arial"/>
                <w:lang w:val="es-CO"/>
              </w:rPr>
              <w:t xml:space="preserve"> punto</w:t>
            </w:r>
            <w:r w:rsidR="008B0766">
              <w:rPr>
                <w:rFonts w:ascii="Arial" w:hAnsi="Arial" w:cs="Arial"/>
                <w:lang w:val="es-CO"/>
              </w:rPr>
              <w:t>s</w:t>
            </w:r>
            <w:r w:rsidR="008B0766" w:rsidRPr="00437CAD">
              <w:rPr>
                <w:rFonts w:ascii="Arial" w:hAnsi="Arial" w:cs="Arial"/>
                <w:lang w:val="es-CO"/>
              </w:rPr>
              <w:t xml:space="preserve"> por cada año de experiencia </w:t>
            </w:r>
            <w:r w:rsidR="008B0766">
              <w:rPr>
                <w:rFonts w:ascii="Arial" w:hAnsi="Arial" w:cs="Arial"/>
                <w:lang w:val="es-CO"/>
              </w:rPr>
              <w:t xml:space="preserve">profesional </w:t>
            </w:r>
            <w:r w:rsidR="00AA3FAC">
              <w:rPr>
                <w:rFonts w:ascii="Arial" w:hAnsi="Arial" w:cs="Arial"/>
                <w:lang w:val="es-CO"/>
              </w:rPr>
              <w:t>específica</w:t>
            </w:r>
            <w:r w:rsidR="008B0766">
              <w:rPr>
                <w:rFonts w:ascii="Arial" w:hAnsi="Arial" w:cs="Arial"/>
                <w:lang w:val="es-CO"/>
              </w:rPr>
              <w:t xml:space="preserve"> </w:t>
            </w:r>
            <w:r w:rsidR="008B0766" w:rsidRPr="00437CAD">
              <w:rPr>
                <w:rFonts w:ascii="Arial" w:hAnsi="Arial" w:cs="Arial"/>
                <w:lang w:val="es-CO"/>
              </w:rPr>
              <w:t xml:space="preserve">adicional y proporcional por fracción de año hasta un puntaje máximo total de </w:t>
            </w:r>
            <w:r>
              <w:rPr>
                <w:rFonts w:ascii="Arial" w:hAnsi="Arial" w:cs="Arial"/>
                <w:lang w:val="es-CO"/>
              </w:rPr>
              <w:t>cuatro</w:t>
            </w:r>
            <w:r w:rsidR="008B0766" w:rsidRPr="00437CAD">
              <w:rPr>
                <w:rFonts w:ascii="Arial" w:hAnsi="Arial" w:cs="Arial"/>
                <w:lang w:val="es-CO"/>
              </w:rPr>
              <w:t xml:space="preserve"> (</w:t>
            </w:r>
            <w:r>
              <w:rPr>
                <w:rFonts w:ascii="Arial" w:hAnsi="Arial" w:cs="Arial"/>
                <w:lang w:val="es-CO"/>
              </w:rPr>
              <w:t>4</w:t>
            </w:r>
            <w:r w:rsidR="008B0766" w:rsidRPr="00437CAD">
              <w:rPr>
                <w:rFonts w:ascii="Arial" w:hAnsi="Arial" w:cs="Arial"/>
                <w:lang w:val="es-CO"/>
              </w:rPr>
              <w:t xml:space="preserve">) puntos por este concepto. </w:t>
            </w:r>
          </w:p>
          <w:p w14:paraId="765438B2" w14:textId="77777777" w:rsidR="008B0766" w:rsidRDefault="008B0766" w:rsidP="00201050">
            <w:pPr>
              <w:tabs>
                <w:tab w:val="left" w:pos="700"/>
              </w:tabs>
              <w:jc w:val="both"/>
              <w:rPr>
                <w:rFonts w:ascii="Arial" w:hAnsi="Arial" w:cs="Arial"/>
                <w:lang w:val="es-CO"/>
              </w:rPr>
            </w:pPr>
          </w:p>
          <w:p w14:paraId="180FFDD3" w14:textId="77777777" w:rsidR="008B0766" w:rsidRPr="00437CAD" w:rsidRDefault="008B0766" w:rsidP="00201050">
            <w:pPr>
              <w:tabs>
                <w:tab w:val="left" w:pos="700"/>
              </w:tabs>
              <w:jc w:val="both"/>
              <w:rPr>
                <w:rFonts w:ascii="Arial" w:hAnsi="Arial" w:cs="Arial"/>
              </w:rPr>
            </w:pPr>
            <w:r w:rsidRPr="00437CAD">
              <w:rPr>
                <w:rFonts w:ascii="Arial" w:hAnsi="Arial" w:cs="Arial"/>
                <w:lang w:val="es-CO"/>
              </w:rPr>
              <w:t>No se tendrán en cuenta fracciones de mes, solo meses completos de experiencia (30 días).</w:t>
            </w:r>
          </w:p>
        </w:tc>
      </w:tr>
      <w:tr w:rsidR="008B0766" w:rsidRPr="00437CAD" w14:paraId="06F31061" w14:textId="77777777" w:rsidTr="00F422F8">
        <w:trPr>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07CA4355" w14:textId="2ADBA37A" w:rsidR="008B0766" w:rsidRPr="00437CAD" w:rsidRDefault="00AD09D3" w:rsidP="00201050">
            <w:pPr>
              <w:tabs>
                <w:tab w:val="left" w:pos="700"/>
              </w:tabs>
              <w:jc w:val="center"/>
              <w:rPr>
                <w:rFonts w:ascii="Arial" w:hAnsi="Arial" w:cs="Arial"/>
              </w:rPr>
            </w:pPr>
            <w:r>
              <w:rPr>
                <w:rFonts w:ascii="Arial" w:hAnsi="Arial" w:cs="Arial"/>
              </w:rPr>
              <w:t>Profesional Ambiental</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65AD576" w14:textId="68E62597" w:rsidR="008B0766" w:rsidRPr="00916957" w:rsidRDefault="00AD09D3" w:rsidP="00201050">
            <w:pPr>
              <w:tabs>
                <w:tab w:val="left" w:pos="700"/>
              </w:tabs>
              <w:jc w:val="both"/>
              <w:rPr>
                <w:rFonts w:ascii="Arial" w:hAnsi="Arial" w:cs="Arial"/>
                <w:lang w:val="es-CO"/>
              </w:rPr>
            </w:pPr>
            <w:r w:rsidRPr="00AD09D3">
              <w:rPr>
                <w:rFonts w:ascii="Arial" w:hAnsi="Arial" w:cs="Arial"/>
              </w:rPr>
              <w:t xml:space="preserve">Experiencia general de dos (2) años </w:t>
            </w:r>
            <w:r w:rsidR="00542BB2" w:rsidRPr="00542BB2">
              <w:rPr>
                <w:rFonts w:ascii="Arial" w:hAnsi="Arial" w:cs="Arial"/>
              </w:rPr>
              <w:t>en actividades o proyectos relacionados con desmontaje, desmantelamiento o intervención de infraestructura industrial o de hidrocarburos, y/u obras civiles.</w:t>
            </w:r>
          </w:p>
        </w:tc>
        <w:tc>
          <w:tcPr>
            <w:tcW w:w="3163" w:type="dxa"/>
            <w:tcBorders>
              <w:top w:val="single" w:sz="4" w:space="0" w:color="auto"/>
              <w:left w:val="single" w:sz="4" w:space="0" w:color="auto"/>
              <w:bottom w:val="single" w:sz="4" w:space="0" w:color="auto"/>
              <w:right w:val="single" w:sz="4" w:space="0" w:color="auto"/>
            </w:tcBorders>
            <w:vAlign w:val="center"/>
            <w:hideMark/>
          </w:tcPr>
          <w:p w14:paraId="09A12AC9" w14:textId="66CF39BF" w:rsidR="008B0766" w:rsidRPr="00B233FC" w:rsidRDefault="7DB940E7" w:rsidP="00201050">
            <w:pPr>
              <w:tabs>
                <w:tab w:val="left" w:pos="700"/>
              </w:tabs>
              <w:jc w:val="both"/>
              <w:rPr>
                <w:rFonts w:ascii="Arial" w:hAnsi="Arial" w:cs="Arial"/>
                <w:lang w:val="es-CO"/>
              </w:rPr>
            </w:pPr>
            <w:r w:rsidRPr="3CCB7E33">
              <w:rPr>
                <w:rFonts w:ascii="Arial" w:hAnsi="Arial" w:cs="Arial"/>
                <w:lang w:val="es-CO"/>
              </w:rPr>
              <w:t>Dos (2)</w:t>
            </w:r>
            <w:r w:rsidR="008B0766" w:rsidRPr="3CCB7E33">
              <w:rPr>
                <w:rFonts w:ascii="Arial" w:hAnsi="Arial" w:cs="Arial"/>
                <w:lang w:val="es-CO"/>
              </w:rPr>
              <w:t xml:space="preserve"> punto</w:t>
            </w:r>
            <w:r w:rsidR="62164AC2" w:rsidRPr="3CCB7E33">
              <w:rPr>
                <w:rFonts w:ascii="Arial" w:hAnsi="Arial" w:cs="Arial"/>
                <w:lang w:val="es-CO"/>
              </w:rPr>
              <w:t>s</w:t>
            </w:r>
            <w:r w:rsidR="008B0766" w:rsidRPr="3CCB7E33">
              <w:rPr>
                <w:rFonts w:ascii="Arial" w:hAnsi="Arial" w:cs="Arial"/>
                <w:lang w:val="es-CO"/>
              </w:rPr>
              <w:t xml:space="preserve"> por </w:t>
            </w:r>
            <w:r w:rsidR="53BDA5DE" w:rsidRPr="3CCB7E33">
              <w:rPr>
                <w:rFonts w:ascii="Arial" w:hAnsi="Arial" w:cs="Arial"/>
                <w:lang w:val="es-CO"/>
              </w:rPr>
              <w:t xml:space="preserve">certificar experiencia </w:t>
            </w:r>
            <w:r w:rsidR="00EE47E8">
              <w:rPr>
                <w:rFonts w:ascii="Arial" w:hAnsi="Arial" w:cs="Arial"/>
                <w:lang w:val="es-CO"/>
              </w:rPr>
              <w:t xml:space="preserve">profesional </w:t>
            </w:r>
            <w:r w:rsidR="00451E01">
              <w:rPr>
                <w:rFonts w:ascii="Arial" w:hAnsi="Arial" w:cs="Arial"/>
                <w:lang w:val="es-CO"/>
              </w:rPr>
              <w:t xml:space="preserve">adicional </w:t>
            </w:r>
            <w:r w:rsidR="313C5E2A" w:rsidRPr="3CCB7E33">
              <w:rPr>
                <w:rFonts w:ascii="Arial" w:hAnsi="Arial" w:cs="Arial"/>
                <w:lang w:val="es-CO"/>
              </w:rPr>
              <w:t xml:space="preserve">en </w:t>
            </w:r>
            <w:r w:rsidR="53BDA5DE" w:rsidRPr="3CCB7E33">
              <w:rPr>
                <w:rFonts w:ascii="Arial" w:hAnsi="Arial" w:cs="Arial"/>
                <w:lang w:val="es-CO"/>
              </w:rPr>
              <w:t>coordinación</w:t>
            </w:r>
            <w:r w:rsidR="00FA4A40" w:rsidRPr="3CCB7E33">
              <w:rPr>
                <w:rFonts w:ascii="Arial" w:hAnsi="Arial" w:cs="Arial"/>
                <w:lang w:val="es-CO"/>
              </w:rPr>
              <w:t xml:space="preserve"> o</w:t>
            </w:r>
            <w:r w:rsidR="2CCD0136" w:rsidRPr="3CCB7E33">
              <w:rPr>
                <w:rFonts w:ascii="Arial" w:hAnsi="Arial" w:cs="Arial"/>
                <w:lang w:val="es-CO"/>
              </w:rPr>
              <w:t xml:space="preserve"> desarrollo de metodologías</w:t>
            </w:r>
            <w:r w:rsidR="6F5F22B3" w:rsidRPr="3CCB7E33">
              <w:rPr>
                <w:rFonts w:ascii="Arial" w:hAnsi="Arial" w:cs="Arial"/>
                <w:lang w:val="es-CO"/>
              </w:rPr>
              <w:t xml:space="preserve"> para la realización de</w:t>
            </w:r>
            <w:r w:rsidR="53BDA5DE" w:rsidRPr="3CCB7E33">
              <w:rPr>
                <w:rFonts w:ascii="Arial" w:hAnsi="Arial" w:cs="Arial"/>
                <w:lang w:val="es-CO"/>
              </w:rPr>
              <w:t xml:space="preserve"> </w:t>
            </w:r>
            <w:r w:rsidR="00151761" w:rsidRPr="00151761">
              <w:rPr>
                <w:rFonts w:ascii="Arial" w:hAnsi="Arial" w:cs="Arial"/>
                <w:lang w:val="es-CO"/>
              </w:rPr>
              <w:t xml:space="preserve">monitoreos o estudios ambientales en agua subterránea y suelo asociados a la actividad </w:t>
            </w:r>
            <w:r w:rsidR="00151761" w:rsidRPr="00151761">
              <w:rPr>
                <w:rFonts w:ascii="Arial" w:hAnsi="Arial" w:cs="Arial"/>
                <w:lang w:val="es-CO"/>
              </w:rPr>
              <w:lastRenderedPageBreak/>
              <w:t>de almacenamiento y distribución de hidrocarburos</w:t>
            </w:r>
            <w:r w:rsidR="00151761" w:rsidRPr="00151761" w:rsidDel="00151761">
              <w:rPr>
                <w:rFonts w:ascii="Arial" w:hAnsi="Arial" w:cs="Arial"/>
                <w:lang w:val="es-CO"/>
              </w:rPr>
              <w:t xml:space="preserve"> </w:t>
            </w:r>
            <w:r w:rsidR="00D80CDC">
              <w:rPr>
                <w:rFonts w:ascii="Arial" w:hAnsi="Arial" w:cs="Arial"/>
                <w:lang w:val="es-CO"/>
              </w:rPr>
              <w:t xml:space="preserve">(MTEAR, </w:t>
            </w:r>
            <w:r w:rsidR="006668CC" w:rsidRPr="006668CC">
              <w:rPr>
                <w:rFonts w:ascii="Arial" w:hAnsi="Arial" w:cs="Arial"/>
                <w:lang w:val="es-CO"/>
              </w:rPr>
              <w:t>Resolución 2700 de 2023</w:t>
            </w:r>
            <w:r w:rsidR="00151761">
              <w:rPr>
                <w:rFonts w:ascii="Arial" w:hAnsi="Arial" w:cs="Arial"/>
                <w:lang w:val="es-CO"/>
              </w:rPr>
              <w:t>, etc.</w:t>
            </w:r>
            <w:r w:rsidR="006668CC">
              <w:rPr>
                <w:rFonts w:ascii="Arial" w:hAnsi="Arial" w:cs="Arial"/>
                <w:lang w:val="es-CO"/>
              </w:rPr>
              <w:t>)</w:t>
            </w:r>
            <w:r w:rsidR="006668CC" w:rsidRPr="006668CC">
              <w:rPr>
                <w:rFonts w:ascii="Arial" w:hAnsi="Arial" w:cs="Arial"/>
                <w:lang w:val="es-CO"/>
              </w:rPr>
              <w:t xml:space="preserve"> </w:t>
            </w:r>
            <w:r w:rsidR="356F323B" w:rsidRPr="3CCB7E33">
              <w:rPr>
                <w:rFonts w:ascii="Arial" w:hAnsi="Arial" w:cs="Arial"/>
                <w:lang w:val="es-CO"/>
              </w:rPr>
              <w:t xml:space="preserve">y/o </w:t>
            </w:r>
            <w:r w:rsidR="00EF5A63">
              <w:rPr>
                <w:rFonts w:ascii="Arial" w:hAnsi="Arial" w:cs="Arial"/>
                <w:lang w:val="es-CO"/>
              </w:rPr>
              <w:t xml:space="preserve">en </w:t>
            </w:r>
            <w:r w:rsidR="356F323B" w:rsidRPr="3CCB7E33">
              <w:rPr>
                <w:rFonts w:ascii="Arial" w:hAnsi="Arial" w:cs="Arial"/>
                <w:lang w:val="es-CO"/>
              </w:rPr>
              <w:t xml:space="preserve">análisis de resultados de monitoreos o estudios ambientales </w:t>
            </w:r>
            <w:r w:rsidR="6BD9284E" w:rsidRPr="3CCB7E33">
              <w:rPr>
                <w:rFonts w:ascii="Arial" w:hAnsi="Arial" w:cs="Arial"/>
                <w:lang w:val="es-CO"/>
              </w:rPr>
              <w:t>en agua subterránea y suelo asociados a la actividad de almacenamiento y distribución de hidrocarburos</w:t>
            </w:r>
            <w:r w:rsidR="2CCD0136" w:rsidRPr="3CCB7E33">
              <w:rPr>
                <w:rFonts w:ascii="Arial" w:hAnsi="Arial" w:cs="Arial"/>
                <w:lang w:val="es-CO"/>
              </w:rPr>
              <w:t>.</w:t>
            </w:r>
          </w:p>
        </w:tc>
      </w:tr>
    </w:tbl>
    <w:p w14:paraId="48D9AD8E" w14:textId="15D06160" w:rsidR="00AF73F0" w:rsidRDefault="00AF73F0">
      <w:pPr>
        <w:rPr>
          <w:rFonts w:ascii="Arial" w:eastAsia="ZTR1C.tmp" w:hAnsi="Arial" w:cs="Arial"/>
          <w:b/>
          <w:sz w:val="20"/>
          <w:szCs w:val="20"/>
          <w:lang w:eastAsia="es-ES"/>
        </w:rPr>
      </w:pPr>
    </w:p>
    <w:p w14:paraId="04E4F9B9" w14:textId="53704B33" w:rsidR="00153FAD" w:rsidRPr="000C3CBC" w:rsidRDefault="00257FC0" w:rsidP="000C3CBC">
      <w:pPr>
        <w:pStyle w:val="Prrafodelista"/>
        <w:numPr>
          <w:ilvl w:val="2"/>
          <w:numId w:val="8"/>
        </w:numPr>
        <w:spacing w:after="0" w:line="240" w:lineRule="auto"/>
        <w:jc w:val="both"/>
        <w:rPr>
          <w:rFonts w:ascii="Arial" w:eastAsia="ZTR1C.tmp" w:hAnsi="Arial" w:cs="Arial"/>
          <w:b/>
          <w:sz w:val="20"/>
          <w:szCs w:val="20"/>
          <w:lang w:eastAsia="es-ES"/>
        </w:rPr>
      </w:pPr>
      <w:r w:rsidRPr="000C3CBC">
        <w:rPr>
          <w:rFonts w:ascii="Arial" w:eastAsia="ZTR1C.tmp" w:hAnsi="Arial" w:cs="Arial"/>
          <w:b/>
          <w:sz w:val="20"/>
          <w:szCs w:val="20"/>
          <w:lang w:eastAsia="es-ES"/>
        </w:rPr>
        <w:t xml:space="preserve">Factor de Calidad – Mantenimiento </w:t>
      </w:r>
      <w:r w:rsidR="00FA4A40" w:rsidRPr="000C3CBC">
        <w:rPr>
          <w:rFonts w:ascii="Arial" w:eastAsia="ZTR1C.tmp" w:hAnsi="Arial" w:cs="Arial"/>
          <w:b/>
          <w:sz w:val="20"/>
          <w:szCs w:val="20"/>
          <w:lang w:eastAsia="es-ES"/>
        </w:rPr>
        <w:t>Preventivo</w:t>
      </w:r>
      <w:r w:rsidR="00A539BB" w:rsidRPr="000C3CBC">
        <w:rPr>
          <w:rFonts w:ascii="Arial" w:eastAsia="ZTR1C.tmp" w:hAnsi="Arial" w:cs="Arial"/>
          <w:b/>
          <w:sz w:val="20"/>
          <w:szCs w:val="20"/>
          <w:lang w:eastAsia="es-ES"/>
        </w:rPr>
        <w:t xml:space="preserve"> </w:t>
      </w:r>
      <w:r w:rsidR="00FA4A40" w:rsidRPr="000C3CBC">
        <w:rPr>
          <w:rFonts w:ascii="Arial" w:eastAsia="ZTR1C.tmp" w:hAnsi="Arial" w:cs="Arial"/>
          <w:b/>
          <w:sz w:val="20"/>
          <w:szCs w:val="20"/>
          <w:lang w:eastAsia="es-ES"/>
        </w:rPr>
        <w:t>P</w:t>
      </w:r>
      <w:r w:rsidRPr="000C3CBC">
        <w:rPr>
          <w:rFonts w:ascii="Arial" w:eastAsia="ZTR1C.tmp" w:hAnsi="Arial" w:cs="Arial"/>
          <w:b/>
          <w:sz w:val="20"/>
          <w:szCs w:val="20"/>
          <w:lang w:eastAsia="es-ES"/>
        </w:rPr>
        <w:t>avimentos</w:t>
      </w:r>
      <w:r w:rsidR="00FF5A8D" w:rsidRPr="000C3CBC">
        <w:rPr>
          <w:rFonts w:ascii="Arial" w:eastAsia="ZTR1C.tmp" w:hAnsi="Arial" w:cs="Arial"/>
          <w:b/>
          <w:sz w:val="20"/>
          <w:szCs w:val="20"/>
          <w:lang w:eastAsia="es-ES"/>
        </w:rPr>
        <w:t xml:space="preserve"> y </w:t>
      </w:r>
      <w:r w:rsidR="0046216F" w:rsidRPr="000C3CBC">
        <w:rPr>
          <w:rFonts w:ascii="Arial" w:eastAsia="ZTR1C.tmp" w:hAnsi="Arial" w:cs="Arial"/>
          <w:b/>
          <w:sz w:val="20"/>
          <w:szCs w:val="20"/>
          <w:lang w:eastAsia="es-ES"/>
        </w:rPr>
        <w:t>Z</w:t>
      </w:r>
      <w:r w:rsidR="00FF5A8D" w:rsidRPr="000C3CBC">
        <w:rPr>
          <w:rFonts w:ascii="Arial" w:eastAsia="ZTR1C.tmp" w:hAnsi="Arial" w:cs="Arial"/>
          <w:b/>
          <w:sz w:val="20"/>
          <w:szCs w:val="20"/>
          <w:lang w:eastAsia="es-ES"/>
        </w:rPr>
        <w:t xml:space="preserve">onas </w:t>
      </w:r>
      <w:r w:rsidR="0046216F" w:rsidRPr="000C3CBC">
        <w:rPr>
          <w:rFonts w:ascii="Arial" w:eastAsia="ZTR1C.tmp" w:hAnsi="Arial" w:cs="Arial"/>
          <w:b/>
          <w:sz w:val="20"/>
          <w:szCs w:val="20"/>
          <w:lang w:eastAsia="es-ES"/>
        </w:rPr>
        <w:t>V</w:t>
      </w:r>
      <w:r w:rsidR="00FF5A8D" w:rsidRPr="000C3CBC">
        <w:rPr>
          <w:rFonts w:ascii="Arial" w:eastAsia="ZTR1C.tmp" w:hAnsi="Arial" w:cs="Arial"/>
          <w:b/>
          <w:sz w:val="20"/>
          <w:szCs w:val="20"/>
          <w:lang w:eastAsia="es-ES"/>
        </w:rPr>
        <w:t xml:space="preserve">erdes (Máximo </w:t>
      </w:r>
      <w:r w:rsidR="007B598C" w:rsidRPr="000C3CBC">
        <w:rPr>
          <w:rFonts w:ascii="Arial" w:eastAsia="ZTR1C.tmp" w:hAnsi="Arial" w:cs="Arial"/>
          <w:b/>
          <w:sz w:val="20"/>
          <w:szCs w:val="20"/>
          <w:lang w:eastAsia="es-ES"/>
        </w:rPr>
        <w:t>5</w:t>
      </w:r>
      <w:r w:rsidR="00640E41" w:rsidRPr="000C3CBC">
        <w:rPr>
          <w:rFonts w:ascii="Arial" w:eastAsia="ZTR1C.tmp" w:hAnsi="Arial" w:cs="Arial"/>
          <w:b/>
          <w:sz w:val="20"/>
          <w:szCs w:val="20"/>
          <w:lang w:eastAsia="es-ES"/>
        </w:rPr>
        <w:t>,</w:t>
      </w:r>
      <w:r w:rsidR="00FF5A8D" w:rsidRPr="000C3CBC">
        <w:rPr>
          <w:rFonts w:ascii="Arial" w:eastAsia="ZTR1C.tmp" w:hAnsi="Arial" w:cs="Arial"/>
          <w:b/>
          <w:sz w:val="20"/>
          <w:szCs w:val="20"/>
          <w:lang w:eastAsia="es-ES"/>
        </w:rPr>
        <w:t>5 puntos)</w:t>
      </w:r>
    </w:p>
    <w:p w14:paraId="1DD8E82E" w14:textId="77777777" w:rsidR="00CF45F4" w:rsidRDefault="00CF45F4" w:rsidP="00CF45F4">
      <w:pPr>
        <w:spacing w:after="0" w:line="240" w:lineRule="auto"/>
        <w:jc w:val="both"/>
        <w:rPr>
          <w:rFonts w:ascii="Arial" w:eastAsia="ZTR1C.tmp" w:hAnsi="Arial" w:cs="Arial"/>
          <w:b/>
          <w:sz w:val="20"/>
          <w:szCs w:val="20"/>
          <w:lang w:eastAsia="es-ES"/>
        </w:rPr>
      </w:pPr>
    </w:p>
    <w:p w14:paraId="20C8B8E2" w14:textId="54AD8778" w:rsidR="00F10F9D" w:rsidRDefault="00F10F9D" w:rsidP="001F6DD8">
      <w:pPr>
        <w:spacing w:after="0" w:line="240" w:lineRule="auto"/>
        <w:jc w:val="both"/>
        <w:rPr>
          <w:rFonts w:ascii="Arial" w:hAnsi="Arial" w:cs="Arial"/>
          <w:sz w:val="20"/>
          <w:szCs w:val="20"/>
        </w:rPr>
      </w:pPr>
      <w:r w:rsidRPr="3CCB7E33">
        <w:rPr>
          <w:rFonts w:ascii="Arial" w:hAnsi="Arial" w:cs="Arial"/>
          <w:sz w:val="20"/>
          <w:szCs w:val="20"/>
        </w:rPr>
        <w:t xml:space="preserve">Se otorgará puntaje al proponente que se comprometa a la elaboración, actualización y entrega a la Entidad de un (1) manual de mantenimiento preventivo de pavimentos y </w:t>
      </w:r>
      <w:r w:rsidR="000D1D82">
        <w:rPr>
          <w:rFonts w:ascii="Arial" w:hAnsi="Arial" w:cs="Arial"/>
          <w:sz w:val="20"/>
          <w:szCs w:val="20"/>
        </w:rPr>
        <w:t xml:space="preserve">de </w:t>
      </w:r>
      <w:r w:rsidRPr="3CCB7E33">
        <w:rPr>
          <w:rFonts w:ascii="Arial" w:hAnsi="Arial" w:cs="Arial"/>
          <w:sz w:val="20"/>
          <w:szCs w:val="20"/>
        </w:rPr>
        <w:t>un (1) manual integral de mantenimiento preventivo y correctivo de zonas verdes, correspondientes a los patios troncales Calle 80, Suba y Américas.</w:t>
      </w:r>
    </w:p>
    <w:p w14:paraId="28834B46" w14:textId="77777777" w:rsidR="00F10F9D" w:rsidRPr="00F10F9D" w:rsidRDefault="00F10F9D" w:rsidP="00F10F9D">
      <w:pPr>
        <w:spacing w:after="0" w:line="240" w:lineRule="auto"/>
        <w:contextualSpacing/>
        <w:jc w:val="both"/>
        <w:rPr>
          <w:rFonts w:ascii="Arial" w:hAnsi="Arial" w:cs="Arial"/>
          <w:sz w:val="20"/>
          <w:szCs w:val="20"/>
        </w:rPr>
      </w:pPr>
    </w:p>
    <w:p w14:paraId="4F697005" w14:textId="77777777" w:rsidR="00F10F9D" w:rsidRDefault="00F10F9D" w:rsidP="00F10F9D">
      <w:pPr>
        <w:spacing w:after="0" w:line="240" w:lineRule="auto"/>
        <w:contextualSpacing/>
        <w:jc w:val="both"/>
        <w:rPr>
          <w:rFonts w:ascii="Arial" w:hAnsi="Arial" w:cs="Arial"/>
          <w:sz w:val="20"/>
          <w:szCs w:val="20"/>
        </w:rPr>
      </w:pPr>
      <w:r w:rsidRPr="00F10F9D">
        <w:rPr>
          <w:rFonts w:ascii="Arial" w:hAnsi="Arial" w:cs="Arial"/>
          <w:sz w:val="20"/>
          <w:szCs w:val="20"/>
        </w:rPr>
        <w:t>Estos documentos deberán contemplar lineamientos técnicos, operativos y de gestión, así como procedimientos estandarizados, frecuencias de intervención, uso de materiales, control de calidad e indicadores de seguimiento. La actividad incluye la revisión y ajuste de información existente, la complementación de contenidos conforme a normativas y buenas prácticas vigentes, y la consolidación de versiones finales para aprobación por parte de la Entidad.</w:t>
      </w:r>
    </w:p>
    <w:p w14:paraId="17C356DA" w14:textId="77777777" w:rsidR="00F10F9D" w:rsidRPr="00F10F9D" w:rsidRDefault="00F10F9D" w:rsidP="00F10F9D">
      <w:pPr>
        <w:spacing w:after="0" w:line="240" w:lineRule="auto"/>
        <w:contextualSpacing/>
        <w:jc w:val="both"/>
        <w:rPr>
          <w:rFonts w:ascii="Arial" w:hAnsi="Arial" w:cs="Arial"/>
          <w:sz w:val="20"/>
          <w:szCs w:val="20"/>
        </w:rPr>
      </w:pPr>
    </w:p>
    <w:p w14:paraId="30EB9168" w14:textId="64A23231" w:rsidR="00257FC0" w:rsidRDefault="00F10F9D" w:rsidP="00F10F9D">
      <w:pPr>
        <w:spacing w:after="0" w:line="240" w:lineRule="auto"/>
        <w:contextualSpacing/>
        <w:jc w:val="both"/>
        <w:rPr>
          <w:rFonts w:ascii="Arial" w:hAnsi="Arial" w:cs="Arial"/>
          <w:sz w:val="20"/>
          <w:szCs w:val="20"/>
        </w:rPr>
      </w:pPr>
      <w:r w:rsidRPr="00F10F9D">
        <w:rPr>
          <w:rFonts w:ascii="Arial" w:hAnsi="Arial" w:cs="Arial"/>
          <w:sz w:val="20"/>
          <w:szCs w:val="20"/>
        </w:rPr>
        <w:t>Asimismo, los manuales deberán ser entregados en formatos editables y de fácil actualización, garantizando su aplicabilidad como herramientas de gestión para la adecuada conservación y operación de la infraestructura intervenida.</w:t>
      </w:r>
      <w:r w:rsidR="00924218">
        <w:rPr>
          <w:rFonts w:ascii="Arial" w:hAnsi="Arial" w:cs="Arial"/>
          <w:sz w:val="20"/>
          <w:szCs w:val="20"/>
        </w:rPr>
        <w:t xml:space="preserve"> El contratista deberá realizar los ajustes y complementaciones a los manuales aquí referenciados que la Entidad solicite, </w:t>
      </w:r>
      <w:r w:rsidR="00927545">
        <w:rPr>
          <w:rFonts w:ascii="Arial" w:hAnsi="Arial" w:cs="Arial"/>
          <w:sz w:val="20"/>
          <w:szCs w:val="20"/>
        </w:rPr>
        <w:t xml:space="preserve">y </w:t>
      </w:r>
      <w:r w:rsidR="00924218">
        <w:rPr>
          <w:rFonts w:ascii="Arial" w:hAnsi="Arial" w:cs="Arial"/>
          <w:sz w:val="20"/>
          <w:szCs w:val="20"/>
        </w:rPr>
        <w:t>en los términos y plazos que la Entidad fije.</w:t>
      </w:r>
    </w:p>
    <w:p w14:paraId="3F278785" w14:textId="77777777" w:rsidR="00F10F9D" w:rsidRDefault="00F10F9D" w:rsidP="00F10F9D">
      <w:pPr>
        <w:spacing w:after="0" w:line="240" w:lineRule="auto"/>
        <w:contextualSpacing/>
        <w:jc w:val="both"/>
        <w:rPr>
          <w:rFonts w:ascii="Arial" w:eastAsia="ZTR1C.tmp" w:hAnsi="Arial" w:cs="Arial"/>
          <w:b/>
          <w:sz w:val="20"/>
          <w:szCs w:val="20"/>
          <w:lang w:eastAsia="es-ES"/>
        </w:rPr>
      </w:pPr>
    </w:p>
    <w:tbl>
      <w:tblPr>
        <w:tblStyle w:val="Tablaconcuadrcula"/>
        <w:tblW w:w="0" w:type="auto"/>
        <w:jc w:val="center"/>
        <w:tblLook w:val="04A0" w:firstRow="1" w:lastRow="0" w:firstColumn="1" w:lastColumn="0" w:noHBand="0" w:noVBand="1"/>
      </w:tblPr>
      <w:tblGrid>
        <w:gridCol w:w="5455"/>
        <w:gridCol w:w="1251"/>
      </w:tblGrid>
      <w:tr w:rsidR="00FA4A40" w:rsidRPr="00437CAD" w14:paraId="770E7A75" w14:textId="77777777" w:rsidTr="000C3CBC">
        <w:trPr>
          <w:trHeight w:val="501"/>
          <w:tblHeader/>
          <w:jc w:val="center"/>
        </w:trPr>
        <w:tc>
          <w:tcPr>
            <w:tcW w:w="5455" w:type="dxa"/>
            <w:tcBorders>
              <w:top w:val="single" w:sz="4" w:space="0" w:color="auto"/>
              <w:left w:val="single" w:sz="4" w:space="0" w:color="auto"/>
              <w:bottom w:val="single" w:sz="4" w:space="0" w:color="auto"/>
              <w:right w:val="single" w:sz="4" w:space="0" w:color="auto"/>
            </w:tcBorders>
            <w:vAlign w:val="center"/>
            <w:hideMark/>
          </w:tcPr>
          <w:p w14:paraId="1B94A549" w14:textId="77777777" w:rsidR="00FA4A40" w:rsidRPr="00437CAD" w:rsidRDefault="00FA4A40" w:rsidP="00201050">
            <w:pPr>
              <w:tabs>
                <w:tab w:val="left" w:pos="700"/>
              </w:tabs>
              <w:jc w:val="center"/>
              <w:rPr>
                <w:rFonts w:ascii="Arial" w:hAnsi="Arial" w:cs="Arial"/>
                <w:b/>
              </w:rPr>
            </w:pPr>
            <w:r w:rsidRPr="00437CAD">
              <w:rPr>
                <w:rFonts w:ascii="Arial" w:hAnsi="Arial" w:cs="Arial"/>
                <w:b/>
              </w:rPr>
              <w:t>REQUISITO</w:t>
            </w:r>
            <w:r>
              <w:rPr>
                <w:rFonts w:ascii="Arial" w:hAnsi="Arial" w:cs="Arial"/>
                <w:b/>
              </w:rPr>
              <w:t xml:space="preserve"> ADICIONAL</w:t>
            </w:r>
          </w:p>
        </w:tc>
        <w:tc>
          <w:tcPr>
            <w:tcW w:w="1251" w:type="dxa"/>
            <w:tcBorders>
              <w:top w:val="single" w:sz="4" w:space="0" w:color="auto"/>
              <w:left w:val="single" w:sz="4" w:space="0" w:color="auto"/>
              <w:bottom w:val="single" w:sz="4" w:space="0" w:color="auto"/>
              <w:right w:val="single" w:sz="4" w:space="0" w:color="auto"/>
            </w:tcBorders>
            <w:vAlign w:val="center"/>
            <w:hideMark/>
          </w:tcPr>
          <w:p w14:paraId="30959F56" w14:textId="77777777" w:rsidR="00FA4A40" w:rsidRPr="00437CAD" w:rsidRDefault="00FA4A40" w:rsidP="00201050">
            <w:pPr>
              <w:tabs>
                <w:tab w:val="left" w:pos="700"/>
              </w:tabs>
              <w:jc w:val="center"/>
              <w:rPr>
                <w:rFonts w:ascii="Arial" w:hAnsi="Arial" w:cs="Arial"/>
                <w:b/>
              </w:rPr>
            </w:pPr>
            <w:r w:rsidRPr="00437CAD">
              <w:rPr>
                <w:rFonts w:ascii="Arial" w:hAnsi="Arial" w:cs="Arial"/>
                <w:b/>
              </w:rPr>
              <w:t>PUNTAJE</w:t>
            </w:r>
          </w:p>
        </w:tc>
      </w:tr>
      <w:tr w:rsidR="00FA4A40" w:rsidRPr="00E94DBC" w14:paraId="137C84AD" w14:textId="77777777" w:rsidTr="3CCB7E33">
        <w:trPr>
          <w:trHeight w:val="792"/>
          <w:jc w:val="center"/>
        </w:trPr>
        <w:tc>
          <w:tcPr>
            <w:tcW w:w="5455" w:type="dxa"/>
            <w:tcBorders>
              <w:top w:val="single" w:sz="4" w:space="0" w:color="auto"/>
              <w:left w:val="single" w:sz="4" w:space="0" w:color="auto"/>
              <w:bottom w:val="single" w:sz="4" w:space="0" w:color="auto"/>
              <w:right w:val="single" w:sz="4" w:space="0" w:color="auto"/>
            </w:tcBorders>
            <w:vAlign w:val="center"/>
            <w:hideMark/>
          </w:tcPr>
          <w:p w14:paraId="017CE101" w14:textId="4BA2C30C" w:rsidR="00FA4A40" w:rsidRPr="00AE3D11" w:rsidRDefault="00924218" w:rsidP="00201050">
            <w:pPr>
              <w:tabs>
                <w:tab w:val="left" w:pos="700"/>
              </w:tabs>
              <w:jc w:val="both"/>
              <w:rPr>
                <w:rFonts w:ascii="Arial" w:hAnsi="Arial" w:cs="Arial"/>
                <w:lang w:val="es-CO"/>
              </w:rPr>
            </w:pPr>
            <w:r w:rsidRPr="00924218">
              <w:rPr>
                <w:rFonts w:ascii="Arial" w:hAnsi="Arial" w:cs="Arial"/>
                <w:lang w:val="es-CO"/>
              </w:rPr>
              <w:t>Elaboración, actualización y entrega a la Entidad de un (1) manual de mantenimiento preventivo de pavimentos construidos en los patios troncales Calle 80, Suba y Américas.</w:t>
            </w:r>
          </w:p>
        </w:tc>
        <w:tc>
          <w:tcPr>
            <w:tcW w:w="1251" w:type="dxa"/>
            <w:tcBorders>
              <w:top w:val="single" w:sz="4" w:space="0" w:color="auto"/>
              <w:left w:val="single" w:sz="4" w:space="0" w:color="auto"/>
              <w:bottom w:val="single" w:sz="4" w:space="0" w:color="auto"/>
              <w:right w:val="single" w:sz="4" w:space="0" w:color="auto"/>
            </w:tcBorders>
            <w:vAlign w:val="center"/>
            <w:hideMark/>
          </w:tcPr>
          <w:p w14:paraId="2ED098A4" w14:textId="424DB201" w:rsidR="00FA4A40" w:rsidRPr="00DE296C" w:rsidRDefault="00F44131" w:rsidP="00201050">
            <w:pPr>
              <w:tabs>
                <w:tab w:val="left" w:pos="700"/>
              </w:tabs>
              <w:jc w:val="center"/>
              <w:rPr>
                <w:rFonts w:ascii="Arial" w:hAnsi="Arial" w:cs="Arial"/>
                <w:highlight w:val="yellow"/>
              </w:rPr>
            </w:pPr>
            <w:r>
              <w:rPr>
                <w:rFonts w:ascii="Arial" w:hAnsi="Arial" w:cs="Arial"/>
              </w:rPr>
              <w:t>3</w:t>
            </w:r>
            <w:r w:rsidR="00640E41">
              <w:rPr>
                <w:rFonts w:ascii="Arial" w:hAnsi="Arial" w:cs="Arial"/>
              </w:rPr>
              <w:t>,</w:t>
            </w:r>
            <w:r w:rsidR="00FF5A8D">
              <w:rPr>
                <w:rFonts w:ascii="Arial" w:hAnsi="Arial" w:cs="Arial"/>
              </w:rPr>
              <w:t>5</w:t>
            </w:r>
          </w:p>
        </w:tc>
      </w:tr>
      <w:tr w:rsidR="00FF5A8D" w:rsidRPr="00E94DBC" w14:paraId="65068254" w14:textId="77777777" w:rsidTr="3CCB7E33">
        <w:trPr>
          <w:trHeight w:val="846"/>
          <w:jc w:val="center"/>
        </w:trPr>
        <w:tc>
          <w:tcPr>
            <w:tcW w:w="5455" w:type="dxa"/>
            <w:tcBorders>
              <w:top w:val="single" w:sz="4" w:space="0" w:color="auto"/>
              <w:left w:val="single" w:sz="4" w:space="0" w:color="auto"/>
              <w:bottom w:val="single" w:sz="4" w:space="0" w:color="auto"/>
              <w:right w:val="single" w:sz="4" w:space="0" w:color="auto"/>
            </w:tcBorders>
            <w:vAlign w:val="center"/>
          </w:tcPr>
          <w:p w14:paraId="21AB41E8" w14:textId="312974F1" w:rsidR="00FF5A8D" w:rsidRDefault="00924218" w:rsidP="00201050">
            <w:pPr>
              <w:tabs>
                <w:tab w:val="left" w:pos="700"/>
              </w:tabs>
              <w:jc w:val="both"/>
              <w:rPr>
                <w:rFonts w:ascii="Arial" w:hAnsi="Arial" w:cs="Arial"/>
              </w:rPr>
            </w:pPr>
            <w:r w:rsidRPr="00924218">
              <w:rPr>
                <w:rFonts w:ascii="Arial" w:hAnsi="Arial" w:cs="Arial"/>
                <w:lang w:val="es-CO"/>
              </w:rPr>
              <w:t>Elaboración, actualización y entrega a la Entidad de un (1) manual integral de mantenimiento preventivo y correctivo de zonas verdes construidas en los patios troncales Calle 80, Suba y Américas.</w:t>
            </w:r>
          </w:p>
        </w:tc>
        <w:tc>
          <w:tcPr>
            <w:tcW w:w="1251" w:type="dxa"/>
            <w:tcBorders>
              <w:top w:val="single" w:sz="4" w:space="0" w:color="auto"/>
              <w:left w:val="single" w:sz="4" w:space="0" w:color="auto"/>
              <w:bottom w:val="single" w:sz="4" w:space="0" w:color="auto"/>
              <w:right w:val="single" w:sz="4" w:space="0" w:color="auto"/>
            </w:tcBorders>
            <w:vAlign w:val="center"/>
          </w:tcPr>
          <w:p w14:paraId="420C1821" w14:textId="07D2E8DC" w:rsidR="00FF5A8D" w:rsidRPr="00DE296C" w:rsidRDefault="00FF5A8D" w:rsidP="00201050">
            <w:pPr>
              <w:tabs>
                <w:tab w:val="left" w:pos="700"/>
              </w:tabs>
              <w:jc w:val="center"/>
              <w:rPr>
                <w:rFonts w:ascii="Arial" w:hAnsi="Arial" w:cs="Arial"/>
              </w:rPr>
            </w:pPr>
            <w:r>
              <w:rPr>
                <w:rFonts w:ascii="Arial" w:hAnsi="Arial" w:cs="Arial"/>
              </w:rPr>
              <w:t>2</w:t>
            </w:r>
          </w:p>
        </w:tc>
      </w:tr>
    </w:tbl>
    <w:p w14:paraId="2DC9DEE3" w14:textId="77777777" w:rsidR="00257FC0" w:rsidRDefault="00257FC0" w:rsidP="00257FC0">
      <w:pPr>
        <w:spacing w:after="0" w:line="240" w:lineRule="auto"/>
        <w:contextualSpacing/>
        <w:jc w:val="both"/>
        <w:rPr>
          <w:rFonts w:ascii="Arial" w:eastAsia="ZTR1C.tmp" w:hAnsi="Arial" w:cs="Arial"/>
          <w:b/>
          <w:sz w:val="20"/>
          <w:szCs w:val="20"/>
          <w:lang w:eastAsia="es-ES"/>
        </w:rPr>
      </w:pPr>
    </w:p>
    <w:p w14:paraId="7304D247" w14:textId="77777777" w:rsidR="00F20A62" w:rsidRDefault="00F20A62" w:rsidP="00257FC0">
      <w:pPr>
        <w:spacing w:after="0" w:line="240" w:lineRule="auto"/>
        <w:contextualSpacing/>
        <w:jc w:val="both"/>
        <w:rPr>
          <w:rFonts w:ascii="Arial" w:eastAsia="ZTR1C.tmp" w:hAnsi="Arial" w:cs="Arial"/>
          <w:b/>
          <w:sz w:val="20"/>
          <w:szCs w:val="20"/>
          <w:lang w:eastAsia="es-ES"/>
        </w:rPr>
      </w:pPr>
    </w:p>
    <w:p w14:paraId="7B596C45" w14:textId="77777777" w:rsidR="007F056A" w:rsidRDefault="007F056A" w:rsidP="00257FC0">
      <w:pPr>
        <w:spacing w:after="0" w:line="240" w:lineRule="auto"/>
        <w:contextualSpacing/>
        <w:jc w:val="both"/>
        <w:rPr>
          <w:rFonts w:ascii="Arial" w:eastAsia="ZTR1C.tmp" w:hAnsi="Arial" w:cs="Arial"/>
          <w:b/>
          <w:sz w:val="20"/>
          <w:szCs w:val="20"/>
          <w:lang w:eastAsia="es-ES"/>
        </w:rPr>
      </w:pPr>
    </w:p>
    <w:p w14:paraId="00D95BCB" w14:textId="136B138E" w:rsidR="00476588" w:rsidRPr="00C9581C" w:rsidRDefault="004B3CB0" w:rsidP="000C3CBC">
      <w:pPr>
        <w:pStyle w:val="Prrafodelista"/>
        <w:numPr>
          <w:ilvl w:val="2"/>
          <w:numId w:val="8"/>
        </w:numPr>
        <w:tabs>
          <w:tab w:val="left" w:pos="851"/>
        </w:tabs>
        <w:spacing w:after="0" w:line="240" w:lineRule="auto"/>
        <w:jc w:val="both"/>
        <w:rPr>
          <w:rFonts w:ascii="Arial" w:hAnsi="Arial" w:cs="Arial"/>
          <w:b/>
          <w:sz w:val="20"/>
          <w:szCs w:val="20"/>
        </w:rPr>
      </w:pPr>
      <w:r>
        <w:rPr>
          <w:rFonts w:ascii="Arial" w:hAnsi="Arial" w:cs="Arial"/>
          <w:b/>
          <w:sz w:val="20"/>
          <w:szCs w:val="20"/>
        </w:rPr>
        <w:t>ESTIMULO</w:t>
      </w:r>
      <w:r w:rsidRPr="00C9581C">
        <w:rPr>
          <w:rFonts w:ascii="Arial" w:hAnsi="Arial" w:cs="Arial"/>
          <w:b/>
          <w:sz w:val="20"/>
          <w:szCs w:val="20"/>
        </w:rPr>
        <w:t xml:space="preserve"> </w:t>
      </w:r>
      <w:r w:rsidR="005D05EC" w:rsidRPr="00C9581C">
        <w:rPr>
          <w:rFonts w:ascii="Arial" w:hAnsi="Arial" w:cs="Arial"/>
          <w:b/>
          <w:sz w:val="20"/>
          <w:szCs w:val="20"/>
        </w:rPr>
        <w:t xml:space="preserve">A LA INDUSTRIA NACIONAL </w:t>
      </w:r>
      <w:r w:rsidR="00476588" w:rsidRPr="00C9581C">
        <w:rPr>
          <w:rFonts w:ascii="Arial" w:hAnsi="Arial" w:cs="Arial"/>
          <w:b/>
          <w:sz w:val="20"/>
          <w:szCs w:val="20"/>
        </w:rPr>
        <w:t>(10 Puntos Máximo)</w:t>
      </w:r>
    </w:p>
    <w:p w14:paraId="2DA329A7" w14:textId="77777777" w:rsidR="00476588" w:rsidRPr="00A80524" w:rsidRDefault="00476588" w:rsidP="00A57E59">
      <w:pPr>
        <w:tabs>
          <w:tab w:val="left" w:pos="700"/>
        </w:tabs>
        <w:spacing w:after="0" w:line="240" w:lineRule="auto"/>
        <w:jc w:val="both"/>
        <w:rPr>
          <w:rFonts w:ascii="Arial" w:hAnsi="Arial" w:cs="Arial"/>
          <w:b/>
          <w:sz w:val="20"/>
          <w:szCs w:val="20"/>
        </w:rPr>
      </w:pPr>
    </w:p>
    <w:p w14:paraId="17D47759" w14:textId="77777777" w:rsidR="00950EC8" w:rsidRPr="000C3CBC" w:rsidRDefault="00950EC8" w:rsidP="000C3CBC">
      <w:pPr>
        <w:spacing w:after="0" w:line="240" w:lineRule="auto"/>
        <w:jc w:val="both"/>
        <w:rPr>
          <w:rFonts w:ascii="Arial" w:eastAsia="Times New Roman" w:hAnsi="Arial" w:cs="Arial"/>
          <w:sz w:val="20"/>
          <w:szCs w:val="20"/>
          <w:u w:val="single"/>
          <w:lang w:eastAsia="es-MX"/>
        </w:rPr>
      </w:pPr>
      <w:r w:rsidRPr="000C3CBC">
        <w:rPr>
          <w:rFonts w:ascii="Arial" w:eastAsia="Times New Roman" w:hAnsi="Arial" w:cs="Arial"/>
          <w:sz w:val="20"/>
          <w:szCs w:val="20"/>
          <w:lang w:val="es-MX" w:eastAsia="es-MX"/>
        </w:rPr>
        <w:t xml:space="preserve">Los proponentes pueden obtener puntaje de apoyo a la industria nacional por: i) Servicios Nacionales o con Trato Nacional o por </w:t>
      </w:r>
      <w:proofErr w:type="spellStart"/>
      <w:r w:rsidRPr="000C3CBC">
        <w:rPr>
          <w:rFonts w:ascii="Arial" w:eastAsia="Times New Roman" w:hAnsi="Arial" w:cs="Arial"/>
          <w:sz w:val="20"/>
          <w:szCs w:val="20"/>
          <w:lang w:val="es-MX" w:eastAsia="es-MX"/>
        </w:rPr>
        <w:t>ii</w:t>
      </w:r>
      <w:proofErr w:type="spellEnd"/>
      <w:r w:rsidRPr="000C3CBC">
        <w:rPr>
          <w:rFonts w:ascii="Arial" w:eastAsia="Times New Roman" w:hAnsi="Arial" w:cs="Arial"/>
          <w:sz w:val="20"/>
          <w:szCs w:val="20"/>
          <w:lang w:val="es-MX" w:eastAsia="es-MX"/>
        </w:rPr>
        <w:t xml:space="preserve">) la incorporación de componente nacional en servicios extranjeros, para lo cual </w:t>
      </w:r>
      <w:r w:rsidRPr="000C3CBC">
        <w:rPr>
          <w:rFonts w:ascii="Arial" w:eastAsia="Times New Roman" w:hAnsi="Arial" w:cs="Arial"/>
          <w:sz w:val="20"/>
          <w:szCs w:val="20"/>
          <w:u w:val="single"/>
          <w:lang w:eastAsia="es-MX"/>
        </w:rPr>
        <w:t xml:space="preserve">deberán anexar a la propuesta el </w:t>
      </w:r>
      <w:r w:rsidRPr="000C3CBC">
        <w:rPr>
          <w:rFonts w:ascii="Arial" w:eastAsia="Times New Roman" w:hAnsi="Arial" w:cs="Arial"/>
          <w:b/>
          <w:bCs/>
          <w:sz w:val="20"/>
          <w:szCs w:val="20"/>
          <w:u w:val="single"/>
          <w:lang w:eastAsia="es-MX"/>
        </w:rPr>
        <w:t>Formato Correspondiente.</w:t>
      </w:r>
      <w:r w:rsidRPr="000C3CBC">
        <w:rPr>
          <w:rFonts w:ascii="Arial" w:eastAsia="Times New Roman" w:hAnsi="Arial" w:cs="Arial"/>
          <w:sz w:val="20"/>
          <w:szCs w:val="20"/>
          <w:lang w:val="es-MX" w:eastAsia="es-MX"/>
        </w:rPr>
        <w:t xml:space="preserve"> La Entidad en ningún caso otorgará simultáneamente el puntaje por ambos aspectos.</w:t>
      </w:r>
    </w:p>
    <w:p w14:paraId="4CF348B4" w14:textId="77777777" w:rsidR="00950EC8" w:rsidRPr="000C3CBC" w:rsidRDefault="00950EC8" w:rsidP="000C3CBC">
      <w:pPr>
        <w:spacing w:after="0" w:line="240" w:lineRule="auto"/>
        <w:jc w:val="both"/>
        <w:rPr>
          <w:rFonts w:ascii="Arial" w:eastAsia="Times New Roman" w:hAnsi="Arial" w:cs="Arial"/>
          <w:sz w:val="20"/>
          <w:szCs w:val="20"/>
          <w:u w:val="single"/>
          <w:lang w:eastAsia="es-MX"/>
        </w:rPr>
      </w:pPr>
    </w:p>
    <w:p w14:paraId="2C390426" w14:textId="77777777" w:rsidR="00950EC8" w:rsidRPr="000C3CBC" w:rsidRDefault="00950EC8" w:rsidP="000C3CBC">
      <w:pPr>
        <w:spacing w:after="0" w:line="240" w:lineRule="auto"/>
        <w:jc w:val="both"/>
        <w:rPr>
          <w:rFonts w:ascii="Arial" w:eastAsia="Times New Roman" w:hAnsi="Arial" w:cs="Arial"/>
          <w:sz w:val="20"/>
          <w:szCs w:val="20"/>
          <w:lang w:val="es-MX" w:eastAsia="es-MX"/>
        </w:rPr>
      </w:pPr>
      <w:r w:rsidRPr="000C3CBC">
        <w:rPr>
          <w:rFonts w:ascii="Arial" w:eastAsia="Times New Roman" w:hAnsi="Arial" w:cs="Arial"/>
          <w:sz w:val="20"/>
          <w:szCs w:val="20"/>
          <w:lang w:val="es-MX" w:eastAsia="es-MX"/>
        </w:rPr>
        <w:lastRenderedPageBreak/>
        <w:t>Los puntajes para estimular a la industria nacional se relacionan en la siguiente tabla:</w:t>
      </w:r>
    </w:p>
    <w:p w14:paraId="2260E8B8" w14:textId="77777777" w:rsidR="00950EC8" w:rsidRPr="000C3CBC" w:rsidRDefault="00950EC8" w:rsidP="000C3CBC">
      <w:pPr>
        <w:spacing w:after="0" w:line="240" w:lineRule="auto"/>
        <w:jc w:val="both"/>
        <w:rPr>
          <w:rFonts w:ascii="Arial" w:eastAsia="Times New Roman" w:hAnsi="Arial" w:cs="Arial"/>
          <w:sz w:val="20"/>
          <w:szCs w:val="20"/>
          <w:lang w:val="es-MX" w:eastAsia="es-MX"/>
        </w:rPr>
      </w:pPr>
    </w:p>
    <w:tbl>
      <w:tblPr>
        <w:tblW w:w="5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096"/>
        <w:gridCol w:w="1276"/>
      </w:tblGrid>
      <w:tr w:rsidR="00950EC8" w:rsidRPr="00A80524" w14:paraId="499243DA" w14:textId="77777777" w:rsidTr="006600A5">
        <w:trPr>
          <w:trHeight w:val="442"/>
          <w:tblHeader/>
          <w:jc w:val="center"/>
        </w:trPr>
        <w:tc>
          <w:tcPr>
            <w:tcW w:w="4096" w:type="dxa"/>
            <w:shd w:val="clear" w:color="auto" w:fill="D9D9D9" w:themeFill="background1" w:themeFillShade="D9"/>
            <w:vAlign w:val="center"/>
            <w:hideMark/>
          </w:tcPr>
          <w:p w14:paraId="7ACC962F" w14:textId="77777777" w:rsidR="00950EC8" w:rsidRPr="000C3CBC" w:rsidRDefault="00950EC8" w:rsidP="000C3CBC">
            <w:pPr>
              <w:tabs>
                <w:tab w:val="left" w:pos="700"/>
                <w:tab w:val="left" w:pos="8647"/>
              </w:tabs>
              <w:spacing w:after="0" w:line="240" w:lineRule="auto"/>
              <w:jc w:val="center"/>
              <w:rPr>
                <w:rFonts w:ascii="Arial" w:eastAsia="Calibri" w:hAnsi="Arial" w:cs="Arial"/>
                <w:b/>
                <w:sz w:val="20"/>
                <w:szCs w:val="20"/>
                <w:lang w:val="es-ES" w:eastAsia="es-MX"/>
              </w:rPr>
            </w:pPr>
            <w:r w:rsidRPr="000C3CBC">
              <w:rPr>
                <w:rFonts w:ascii="Arial" w:eastAsia="Calibri" w:hAnsi="Arial" w:cs="Arial"/>
                <w:b/>
                <w:bCs/>
                <w:sz w:val="20"/>
                <w:szCs w:val="20"/>
                <w:lang w:val="es-ES" w:eastAsia="es-MX"/>
              </w:rPr>
              <w:t>Concepto</w:t>
            </w:r>
          </w:p>
        </w:tc>
        <w:tc>
          <w:tcPr>
            <w:tcW w:w="1276" w:type="dxa"/>
            <w:shd w:val="clear" w:color="auto" w:fill="D9D9D9" w:themeFill="background1" w:themeFillShade="D9"/>
            <w:vAlign w:val="center"/>
            <w:hideMark/>
          </w:tcPr>
          <w:p w14:paraId="15AA83E2" w14:textId="77777777" w:rsidR="00950EC8" w:rsidRPr="000C3CBC" w:rsidRDefault="00950EC8" w:rsidP="000C3CBC">
            <w:pPr>
              <w:tabs>
                <w:tab w:val="left" w:pos="700"/>
                <w:tab w:val="left" w:pos="8647"/>
              </w:tabs>
              <w:spacing w:after="0" w:line="240" w:lineRule="auto"/>
              <w:jc w:val="center"/>
              <w:rPr>
                <w:rFonts w:ascii="Arial" w:eastAsia="Calibri" w:hAnsi="Arial" w:cs="Arial"/>
                <w:b/>
                <w:sz w:val="20"/>
                <w:szCs w:val="20"/>
                <w:lang w:val="es-ES" w:eastAsia="es-MX"/>
              </w:rPr>
            </w:pPr>
            <w:r w:rsidRPr="000C3CBC">
              <w:rPr>
                <w:rFonts w:ascii="Arial" w:eastAsia="Calibri" w:hAnsi="Arial" w:cs="Arial"/>
                <w:b/>
                <w:bCs/>
                <w:sz w:val="20"/>
                <w:szCs w:val="20"/>
                <w:lang w:val="es-ES" w:eastAsia="es-MX"/>
              </w:rPr>
              <w:t>Puntaje</w:t>
            </w:r>
          </w:p>
        </w:tc>
      </w:tr>
      <w:tr w:rsidR="00950EC8" w:rsidRPr="00A80524" w14:paraId="0839B04D" w14:textId="77777777" w:rsidTr="006600A5">
        <w:trPr>
          <w:trHeight w:val="20"/>
          <w:jc w:val="center"/>
        </w:trPr>
        <w:tc>
          <w:tcPr>
            <w:tcW w:w="4096" w:type="dxa"/>
            <w:vAlign w:val="center"/>
            <w:hideMark/>
          </w:tcPr>
          <w:p w14:paraId="0B41D85E" w14:textId="77777777" w:rsidR="00950EC8" w:rsidRPr="000C3CBC" w:rsidRDefault="00950EC8" w:rsidP="000C3CBC">
            <w:pPr>
              <w:tabs>
                <w:tab w:val="left" w:pos="700"/>
                <w:tab w:val="left" w:pos="8647"/>
              </w:tabs>
              <w:spacing w:after="0" w:line="240" w:lineRule="auto"/>
              <w:jc w:val="center"/>
              <w:rPr>
                <w:rFonts w:ascii="Arial" w:eastAsia="Calibri" w:hAnsi="Arial" w:cs="Arial"/>
                <w:sz w:val="20"/>
                <w:szCs w:val="20"/>
                <w:lang w:val="es-ES" w:eastAsia="es-MX"/>
              </w:rPr>
            </w:pPr>
            <w:r w:rsidRPr="000C3CBC">
              <w:rPr>
                <w:rFonts w:ascii="Arial" w:eastAsia="Calibri" w:hAnsi="Arial" w:cs="Arial"/>
                <w:sz w:val="20"/>
                <w:szCs w:val="20"/>
                <w:lang w:val="es-ES" w:eastAsia="es-MX"/>
              </w:rPr>
              <w:t>Promoción de Servicios Nacionales o con Trato Nacional</w:t>
            </w:r>
          </w:p>
        </w:tc>
        <w:tc>
          <w:tcPr>
            <w:tcW w:w="1276" w:type="dxa"/>
            <w:vAlign w:val="center"/>
            <w:hideMark/>
          </w:tcPr>
          <w:p w14:paraId="78163D46" w14:textId="77777777" w:rsidR="00950EC8" w:rsidRPr="000C3CBC" w:rsidRDefault="00950EC8" w:rsidP="000C3CBC">
            <w:pPr>
              <w:tabs>
                <w:tab w:val="left" w:pos="700"/>
                <w:tab w:val="left" w:pos="8647"/>
              </w:tabs>
              <w:spacing w:after="0" w:line="240" w:lineRule="auto"/>
              <w:jc w:val="center"/>
              <w:rPr>
                <w:rFonts w:ascii="Arial" w:eastAsia="Calibri" w:hAnsi="Arial" w:cs="Arial"/>
                <w:sz w:val="20"/>
                <w:szCs w:val="20"/>
                <w:lang w:val="es-ES" w:eastAsia="es-MX"/>
              </w:rPr>
            </w:pPr>
            <w:r w:rsidRPr="000C3CBC">
              <w:rPr>
                <w:rFonts w:ascii="Arial" w:eastAsia="Calibri" w:hAnsi="Arial" w:cs="Arial"/>
                <w:sz w:val="20"/>
                <w:szCs w:val="20"/>
                <w:lang w:val="es-ES" w:eastAsia="es-MX"/>
              </w:rPr>
              <w:t>10</w:t>
            </w:r>
          </w:p>
        </w:tc>
      </w:tr>
      <w:tr w:rsidR="00950EC8" w:rsidRPr="00A80524" w14:paraId="227676EC" w14:textId="77777777" w:rsidTr="006600A5">
        <w:trPr>
          <w:trHeight w:val="20"/>
          <w:jc w:val="center"/>
        </w:trPr>
        <w:tc>
          <w:tcPr>
            <w:tcW w:w="4096" w:type="dxa"/>
            <w:vAlign w:val="center"/>
            <w:hideMark/>
          </w:tcPr>
          <w:p w14:paraId="282D35D8" w14:textId="77777777" w:rsidR="00950EC8" w:rsidRPr="000C3CBC" w:rsidRDefault="00950EC8" w:rsidP="000C3CBC">
            <w:pPr>
              <w:tabs>
                <w:tab w:val="left" w:pos="700"/>
                <w:tab w:val="left" w:pos="8647"/>
              </w:tabs>
              <w:spacing w:after="0" w:line="240" w:lineRule="auto"/>
              <w:jc w:val="center"/>
              <w:rPr>
                <w:rFonts w:ascii="Arial" w:eastAsia="Calibri" w:hAnsi="Arial" w:cs="Arial"/>
                <w:sz w:val="20"/>
                <w:szCs w:val="20"/>
                <w:lang w:val="es-ES" w:eastAsia="es-MX"/>
              </w:rPr>
            </w:pPr>
            <w:r w:rsidRPr="000C3CBC">
              <w:rPr>
                <w:rFonts w:ascii="Arial" w:eastAsia="Calibri" w:hAnsi="Arial" w:cs="Arial"/>
                <w:sz w:val="20"/>
                <w:szCs w:val="20"/>
                <w:lang w:val="es-ES" w:eastAsia="es-MX"/>
              </w:rPr>
              <w:t>Incorporación de componente nacional en servicios extranjeros</w:t>
            </w:r>
          </w:p>
        </w:tc>
        <w:tc>
          <w:tcPr>
            <w:tcW w:w="1276" w:type="dxa"/>
            <w:vAlign w:val="center"/>
            <w:hideMark/>
          </w:tcPr>
          <w:p w14:paraId="697757F6" w14:textId="0DD9E703" w:rsidR="00950EC8" w:rsidRPr="000C3CBC" w:rsidRDefault="00C9581C" w:rsidP="000C3CBC">
            <w:pPr>
              <w:tabs>
                <w:tab w:val="left" w:pos="700"/>
                <w:tab w:val="left" w:pos="8647"/>
              </w:tabs>
              <w:spacing w:after="0" w:line="240" w:lineRule="auto"/>
              <w:jc w:val="center"/>
              <w:rPr>
                <w:rFonts w:ascii="Arial" w:eastAsia="Calibri" w:hAnsi="Arial" w:cs="Arial"/>
                <w:sz w:val="20"/>
                <w:szCs w:val="20"/>
                <w:lang w:val="es-ES" w:eastAsia="es-MX"/>
              </w:rPr>
            </w:pPr>
            <w:r>
              <w:rPr>
                <w:rFonts w:ascii="Arial" w:eastAsia="Calibri" w:hAnsi="Arial" w:cs="Arial"/>
                <w:sz w:val="20"/>
                <w:szCs w:val="20"/>
                <w:lang w:val="es-ES" w:eastAsia="es-MX"/>
              </w:rPr>
              <w:t>7</w:t>
            </w:r>
          </w:p>
        </w:tc>
      </w:tr>
    </w:tbl>
    <w:p w14:paraId="0D2CC4A1" w14:textId="77777777" w:rsidR="00A80524" w:rsidRPr="000C3CBC" w:rsidRDefault="00A80524" w:rsidP="004D46D3">
      <w:pPr>
        <w:rPr>
          <w:rFonts w:ascii="Arial" w:eastAsia="Calibri" w:hAnsi="Arial" w:cs="Arial"/>
          <w:sz w:val="20"/>
          <w:szCs w:val="20"/>
          <w:lang w:eastAsia="es-MX"/>
        </w:rPr>
      </w:pPr>
    </w:p>
    <w:p w14:paraId="30BDE7EA" w14:textId="0222C80A" w:rsidR="00950EC8" w:rsidRPr="000C3CBC" w:rsidRDefault="005D05EC" w:rsidP="000C3CBC">
      <w:pPr>
        <w:pStyle w:val="Prrafodelista"/>
        <w:numPr>
          <w:ilvl w:val="3"/>
          <w:numId w:val="8"/>
        </w:numPr>
        <w:spacing w:after="0" w:line="240" w:lineRule="auto"/>
        <w:jc w:val="both"/>
        <w:rPr>
          <w:rFonts w:ascii="Arial" w:eastAsia="ZTR1C.tmp" w:hAnsi="Arial" w:cs="Arial"/>
          <w:b/>
          <w:sz w:val="20"/>
          <w:szCs w:val="20"/>
          <w:lang w:val="es-ES" w:eastAsia="es-ES"/>
        </w:rPr>
      </w:pPr>
      <w:r w:rsidRPr="005D05EC">
        <w:rPr>
          <w:rFonts w:ascii="Arial" w:eastAsia="ZTR1C.tmp" w:hAnsi="Arial" w:cs="Arial"/>
          <w:b/>
          <w:sz w:val="20"/>
          <w:szCs w:val="20"/>
          <w:lang w:val="es-ES" w:eastAsia="es-ES"/>
        </w:rPr>
        <w:t xml:space="preserve">Promoción </w:t>
      </w:r>
      <w:r>
        <w:rPr>
          <w:rFonts w:ascii="Arial" w:eastAsia="ZTR1C.tmp" w:hAnsi="Arial" w:cs="Arial"/>
          <w:b/>
          <w:sz w:val="20"/>
          <w:szCs w:val="20"/>
          <w:lang w:val="es-ES" w:eastAsia="es-ES"/>
        </w:rPr>
        <w:t>d</w:t>
      </w:r>
      <w:r w:rsidRPr="005D05EC">
        <w:rPr>
          <w:rFonts w:ascii="Arial" w:eastAsia="ZTR1C.tmp" w:hAnsi="Arial" w:cs="Arial"/>
          <w:b/>
          <w:sz w:val="20"/>
          <w:szCs w:val="20"/>
          <w:lang w:val="es-ES" w:eastAsia="es-ES"/>
        </w:rPr>
        <w:t xml:space="preserve">e Servicios Nacionales </w:t>
      </w:r>
      <w:r>
        <w:rPr>
          <w:rFonts w:ascii="Arial" w:eastAsia="ZTR1C.tmp" w:hAnsi="Arial" w:cs="Arial"/>
          <w:b/>
          <w:sz w:val="20"/>
          <w:szCs w:val="20"/>
          <w:lang w:val="es-ES" w:eastAsia="es-ES"/>
        </w:rPr>
        <w:t>o</w:t>
      </w:r>
      <w:r w:rsidRPr="005D05EC">
        <w:rPr>
          <w:rFonts w:ascii="Arial" w:eastAsia="ZTR1C.tmp" w:hAnsi="Arial" w:cs="Arial"/>
          <w:b/>
          <w:sz w:val="20"/>
          <w:szCs w:val="20"/>
          <w:lang w:val="es-ES" w:eastAsia="es-ES"/>
        </w:rPr>
        <w:t xml:space="preserve"> </w:t>
      </w:r>
      <w:r>
        <w:rPr>
          <w:rFonts w:ascii="Arial" w:eastAsia="ZTR1C.tmp" w:hAnsi="Arial" w:cs="Arial"/>
          <w:b/>
          <w:sz w:val="20"/>
          <w:szCs w:val="20"/>
          <w:lang w:val="es-ES" w:eastAsia="es-ES"/>
        </w:rPr>
        <w:t>c</w:t>
      </w:r>
      <w:r w:rsidRPr="005D05EC">
        <w:rPr>
          <w:rFonts w:ascii="Arial" w:eastAsia="ZTR1C.tmp" w:hAnsi="Arial" w:cs="Arial"/>
          <w:b/>
          <w:sz w:val="20"/>
          <w:szCs w:val="20"/>
          <w:lang w:val="es-ES" w:eastAsia="es-ES"/>
        </w:rPr>
        <w:t xml:space="preserve">on Trato Nacional </w:t>
      </w:r>
    </w:p>
    <w:p w14:paraId="0076C1FF" w14:textId="77777777" w:rsidR="00950EC8" w:rsidRPr="000C3CBC" w:rsidRDefault="00950EC8" w:rsidP="000C3CBC">
      <w:pPr>
        <w:tabs>
          <w:tab w:val="left" w:pos="-142"/>
        </w:tabs>
        <w:autoSpaceDE w:val="0"/>
        <w:autoSpaceDN w:val="0"/>
        <w:adjustRightInd w:val="0"/>
        <w:spacing w:after="0" w:line="240" w:lineRule="auto"/>
        <w:jc w:val="both"/>
        <w:rPr>
          <w:rFonts w:ascii="Arial" w:hAnsi="Arial" w:cs="Arial"/>
          <w:iCs/>
          <w:color w:val="000000" w:themeColor="text1"/>
          <w:sz w:val="20"/>
          <w:szCs w:val="20"/>
          <w:lang w:val="es-MX"/>
        </w:rPr>
      </w:pPr>
    </w:p>
    <w:p w14:paraId="66FCF9C6" w14:textId="77777777" w:rsidR="00950EC8" w:rsidRPr="000C3CBC" w:rsidRDefault="00950EC8" w:rsidP="000C3CBC">
      <w:pPr>
        <w:tabs>
          <w:tab w:val="left" w:pos="-142"/>
        </w:tabs>
        <w:autoSpaceDE w:val="0"/>
        <w:autoSpaceDN w:val="0"/>
        <w:adjustRightInd w:val="0"/>
        <w:spacing w:after="0" w:line="240" w:lineRule="auto"/>
        <w:jc w:val="both"/>
        <w:rPr>
          <w:rFonts w:ascii="Arial" w:hAnsi="Arial" w:cs="Arial"/>
          <w:iCs/>
          <w:color w:val="000000" w:themeColor="text1"/>
          <w:sz w:val="20"/>
          <w:szCs w:val="20"/>
          <w:lang w:val="x-none"/>
        </w:rPr>
      </w:pPr>
      <w:r w:rsidRPr="000C3CBC">
        <w:rPr>
          <w:rFonts w:ascii="Arial" w:hAnsi="Arial" w:cs="Arial"/>
          <w:iCs/>
          <w:color w:val="000000" w:themeColor="text1"/>
          <w:sz w:val="20"/>
          <w:szCs w:val="20"/>
          <w:lang w:val="es-MX"/>
        </w:rPr>
        <w:t xml:space="preserve">En los contratos que deban cumplirse en Colombia, el servicio es nacional cuando </w:t>
      </w:r>
      <w:r w:rsidRPr="000C3CBC">
        <w:rPr>
          <w:rFonts w:ascii="Arial" w:hAnsi="Arial" w:cs="Arial"/>
          <w:iCs/>
          <w:color w:val="000000" w:themeColor="text1"/>
          <w:sz w:val="20"/>
          <w:szCs w:val="20"/>
          <w:lang w:val="x-none"/>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0C3CBC">
        <w:rPr>
          <w:rFonts w:ascii="Arial" w:hAnsi="Arial" w:cs="Arial"/>
          <w:iCs/>
          <w:color w:val="000000" w:themeColor="text1"/>
          <w:sz w:val="20"/>
          <w:szCs w:val="20"/>
          <w:lang w:val="x-none"/>
        </w:rPr>
        <w:t>ii</w:t>
      </w:r>
      <w:proofErr w:type="spellEnd"/>
      <w:r w:rsidRPr="000C3CBC">
        <w:rPr>
          <w:rFonts w:ascii="Arial" w:hAnsi="Arial" w:cs="Arial"/>
          <w:iCs/>
          <w:color w:val="000000" w:themeColor="text1"/>
          <w:sz w:val="20"/>
          <w:szCs w:val="20"/>
          <w:lang w:val="x-none"/>
        </w:rPr>
        <w:t>) vincula el porcentaje mínimo de personal colombiano, según corresponda.</w:t>
      </w:r>
    </w:p>
    <w:p w14:paraId="12070C3B" w14:textId="77777777" w:rsidR="00950EC8" w:rsidRPr="000C3CBC" w:rsidRDefault="00950EC8" w:rsidP="000C3CBC">
      <w:pPr>
        <w:tabs>
          <w:tab w:val="left" w:pos="-142"/>
        </w:tabs>
        <w:autoSpaceDE w:val="0"/>
        <w:autoSpaceDN w:val="0"/>
        <w:adjustRightInd w:val="0"/>
        <w:spacing w:after="0" w:line="240" w:lineRule="auto"/>
        <w:jc w:val="both"/>
        <w:rPr>
          <w:rFonts w:ascii="Arial" w:hAnsi="Arial" w:cs="Arial"/>
          <w:iCs/>
          <w:color w:val="000000" w:themeColor="text1"/>
          <w:sz w:val="20"/>
          <w:szCs w:val="20"/>
          <w:lang w:val="x-none"/>
        </w:rPr>
      </w:pPr>
    </w:p>
    <w:p w14:paraId="336CF692" w14:textId="77777777" w:rsidR="00950EC8" w:rsidRPr="000C3CBC" w:rsidRDefault="00950EC8" w:rsidP="000C3CBC">
      <w:pPr>
        <w:spacing w:after="0" w:line="240" w:lineRule="auto"/>
        <w:jc w:val="both"/>
        <w:rPr>
          <w:rFonts w:ascii="Arial" w:eastAsia="Times New Roman" w:hAnsi="Arial" w:cs="Arial"/>
          <w:iCs/>
          <w:color w:val="000000" w:themeColor="text1"/>
          <w:sz w:val="20"/>
          <w:szCs w:val="20"/>
          <w:lang w:val="es-MX" w:eastAsia="es-MX"/>
        </w:rPr>
      </w:pPr>
      <w:r w:rsidRPr="000C3CBC">
        <w:rPr>
          <w:rFonts w:ascii="Arial" w:eastAsia="Times New Roman" w:hAnsi="Arial" w:cs="Arial"/>
          <w:iCs/>
          <w:color w:val="000000" w:themeColor="text1"/>
          <w:sz w:val="20"/>
          <w:szCs w:val="20"/>
          <w:lang w:val="es-MX" w:eastAsia="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763C0F49" w14:textId="77777777" w:rsidR="00950EC8" w:rsidRPr="000C3CBC" w:rsidRDefault="00950EC8" w:rsidP="000C3CBC">
      <w:pPr>
        <w:spacing w:after="0" w:line="240" w:lineRule="auto"/>
        <w:jc w:val="both"/>
        <w:rPr>
          <w:rFonts w:ascii="Arial" w:eastAsia="Times New Roman" w:hAnsi="Arial" w:cs="Arial"/>
          <w:iCs/>
          <w:color w:val="000000"/>
          <w:sz w:val="20"/>
          <w:szCs w:val="20"/>
          <w:lang w:eastAsia="es-MX"/>
        </w:rPr>
      </w:pPr>
    </w:p>
    <w:p w14:paraId="792351F6" w14:textId="77777777" w:rsidR="00950EC8" w:rsidRPr="000C3CBC" w:rsidRDefault="00950EC8" w:rsidP="000C3CBC">
      <w:pPr>
        <w:spacing w:after="0" w:line="240" w:lineRule="auto"/>
        <w:jc w:val="both"/>
        <w:rPr>
          <w:rFonts w:ascii="Arial" w:eastAsia="Times New Roman" w:hAnsi="Arial" w:cs="Arial"/>
          <w:color w:val="000000" w:themeColor="text1"/>
          <w:sz w:val="20"/>
          <w:szCs w:val="20"/>
          <w:lang w:val="es-MX" w:eastAsia="es-MX"/>
        </w:rPr>
      </w:pPr>
      <w:r w:rsidRPr="000C3CBC">
        <w:rPr>
          <w:rFonts w:ascii="Arial" w:eastAsia="Times New Roman" w:hAnsi="Arial" w:cs="Arial"/>
          <w:color w:val="000000" w:themeColor="text1"/>
          <w:sz w:val="20"/>
          <w:szCs w:val="20"/>
          <w:lang w:val="es-MX" w:eastAsia="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 Promoción de Servicios Nacionales o con Trato Nacional. En el caso que no se diligencie la opción 2 del Formato – Promoción de Servicios Nacionales o con Trato Nacional, la Entidad Estatal evaluará la oferta de acuerdo con las reglas previstas en este numeral. </w:t>
      </w:r>
    </w:p>
    <w:p w14:paraId="5B0C40AD" w14:textId="77777777" w:rsidR="00950EC8" w:rsidRPr="000C3CBC" w:rsidRDefault="00950EC8" w:rsidP="000C3CBC">
      <w:pPr>
        <w:spacing w:after="0" w:line="240" w:lineRule="auto"/>
        <w:jc w:val="both"/>
        <w:rPr>
          <w:rFonts w:ascii="Arial" w:eastAsia="Times New Roman" w:hAnsi="Arial" w:cs="Arial"/>
          <w:color w:val="000000" w:themeColor="text1"/>
          <w:sz w:val="20"/>
          <w:szCs w:val="20"/>
          <w:lang w:val="es-MX" w:eastAsia="es-MX"/>
        </w:rPr>
      </w:pPr>
    </w:p>
    <w:p w14:paraId="001A25DC" w14:textId="77777777" w:rsidR="00950EC8" w:rsidRPr="000C3CBC" w:rsidRDefault="00950EC8" w:rsidP="000C3CBC">
      <w:pPr>
        <w:spacing w:after="0" w:line="240" w:lineRule="auto"/>
        <w:jc w:val="both"/>
        <w:rPr>
          <w:rFonts w:ascii="Arial" w:eastAsiaTheme="minorEastAsia" w:hAnsi="Arial" w:cs="Arial"/>
          <w:iCs/>
          <w:color w:val="000000" w:themeColor="text1"/>
          <w:sz w:val="20"/>
          <w:szCs w:val="20"/>
          <w:lang w:eastAsia="es-MX"/>
        </w:rPr>
      </w:pPr>
      <w:r w:rsidRPr="000C3CBC">
        <w:rPr>
          <w:rFonts w:ascii="Arial" w:eastAsiaTheme="minorEastAsia" w:hAnsi="Arial" w:cs="Arial"/>
          <w:iCs/>
          <w:color w:val="000000" w:themeColor="text1"/>
          <w:sz w:val="20"/>
          <w:szCs w:val="20"/>
          <w:lang w:eastAsia="es-MX"/>
        </w:rPr>
        <w:t>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contractual un porcentaje de empleados o contratistas por prestación de servicios colombianos, de al menos del cuarenta por ciento (40 %) del personal mínimo requerido para el cumplimiento del contrato.</w:t>
      </w:r>
    </w:p>
    <w:p w14:paraId="062B29D0" w14:textId="77777777" w:rsidR="00950EC8" w:rsidRPr="000C3CBC" w:rsidRDefault="00950EC8" w:rsidP="000C3CBC">
      <w:pPr>
        <w:spacing w:after="0" w:line="240" w:lineRule="auto"/>
        <w:jc w:val="both"/>
        <w:rPr>
          <w:rFonts w:ascii="Arial" w:eastAsiaTheme="minorEastAsia" w:hAnsi="Arial" w:cs="Arial"/>
          <w:iCs/>
          <w:color w:val="000000" w:themeColor="text1"/>
          <w:sz w:val="20"/>
          <w:szCs w:val="20"/>
          <w:lang w:eastAsia="es-MX"/>
        </w:rPr>
      </w:pPr>
    </w:p>
    <w:p w14:paraId="40EFCF94" w14:textId="77777777" w:rsidR="00950EC8" w:rsidRPr="000C3CBC" w:rsidRDefault="00950EC8" w:rsidP="000C3CBC">
      <w:pPr>
        <w:spacing w:after="0" w:line="240" w:lineRule="auto"/>
        <w:jc w:val="both"/>
        <w:rPr>
          <w:rFonts w:ascii="Arial" w:eastAsiaTheme="minorEastAsia" w:hAnsi="Arial" w:cs="Arial"/>
          <w:iCs/>
          <w:color w:val="000000" w:themeColor="text1"/>
          <w:sz w:val="20"/>
          <w:szCs w:val="20"/>
          <w:lang w:eastAsia="es-MX"/>
        </w:rPr>
      </w:pPr>
      <w:r w:rsidRPr="000C3CBC">
        <w:rPr>
          <w:rFonts w:ascii="Arial" w:eastAsiaTheme="minorEastAsia" w:hAnsi="Arial" w:cs="Arial"/>
          <w:iCs/>
          <w:color w:val="000000" w:themeColor="text1"/>
          <w:sz w:val="20"/>
          <w:szCs w:val="20"/>
          <w:lang w:eastAsia="es-MX"/>
        </w:rPr>
        <w:t xml:space="preserve">En el caso de Proponentes Plurales todos, varios o cualquiera de sus integrantes podrá vincular un porcentaje de empleados o contratistas por prestación de servicios colombianos, de al menos del cuarenta por ciento (40 %) del personal mínimo requerido para el cumplimiento del contrato. </w:t>
      </w:r>
    </w:p>
    <w:p w14:paraId="4AFB3FC3" w14:textId="77777777" w:rsidR="00950EC8" w:rsidRDefault="00950EC8" w:rsidP="00A57E59">
      <w:pPr>
        <w:spacing w:after="0" w:line="240" w:lineRule="auto"/>
        <w:jc w:val="both"/>
        <w:rPr>
          <w:rFonts w:ascii="Arial" w:eastAsiaTheme="minorEastAsia" w:hAnsi="Arial" w:cs="Arial"/>
          <w:iCs/>
          <w:color w:val="000000" w:themeColor="text1"/>
          <w:sz w:val="20"/>
          <w:szCs w:val="20"/>
          <w:lang w:eastAsia="es-MX"/>
        </w:rPr>
      </w:pPr>
      <w:r w:rsidRPr="000C3CBC">
        <w:rPr>
          <w:rFonts w:ascii="Arial" w:eastAsiaTheme="minorEastAsia" w:hAnsi="Arial" w:cs="Arial"/>
          <w:iCs/>
          <w:color w:val="000000" w:themeColor="text1"/>
          <w:sz w:val="20"/>
          <w:szCs w:val="20"/>
          <w:lang w:eastAsia="es-MX"/>
        </w:rPr>
        <w:t xml:space="preserve">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183A3033" w14:textId="77777777" w:rsidR="005D05EC" w:rsidRPr="000C3CBC" w:rsidRDefault="005D05EC" w:rsidP="000C3CBC">
      <w:pPr>
        <w:spacing w:after="0" w:line="240" w:lineRule="auto"/>
        <w:jc w:val="both"/>
        <w:rPr>
          <w:rFonts w:ascii="Arial" w:eastAsiaTheme="minorEastAsia" w:hAnsi="Arial" w:cs="Arial"/>
          <w:iCs/>
          <w:color w:val="000000" w:themeColor="text1"/>
          <w:sz w:val="20"/>
          <w:szCs w:val="20"/>
          <w:lang w:eastAsia="es-MX"/>
        </w:rPr>
      </w:pPr>
    </w:p>
    <w:p w14:paraId="23C9EB1E" w14:textId="77777777" w:rsidR="00950EC8" w:rsidRPr="000C3CBC" w:rsidRDefault="00950EC8" w:rsidP="000C3CBC">
      <w:pPr>
        <w:spacing w:after="0" w:line="240" w:lineRule="auto"/>
        <w:jc w:val="both"/>
        <w:rPr>
          <w:rFonts w:ascii="Arial" w:eastAsiaTheme="minorEastAsia" w:hAnsi="Arial" w:cs="Arial"/>
          <w:iCs/>
          <w:color w:val="000000" w:themeColor="text1"/>
          <w:sz w:val="20"/>
          <w:szCs w:val="20"/>
          <w:lang w:eastAsia="es-MX"/>
        </w:rPr>
      </w:pPr>
      <w:r w:rsidRPr="000C3CBC">
        <w:rPr>
          <w:rFonts w:ascii="Arial" w:eastAsiaTheme="minorEastAsia" w:hAnsi="Arial" w:cs="Arial"/>
          <w:iCs/>
          <w:color w:val="000000" w:themeColor="text1"/>
          <w:sz w:val="20"/>
          <w:szCs w:val="20"/>
          <w:lang w:eastAsia="es-MX"/>
        </w:rPr>
        <w:t>Para tales efectos en la siguiente tabla se indican las posibles composiciones de Proponentes Plurales, la regla de origen que les aplica en virtud de dicha conformación, así como la franja de puntaje correspondiente:</w:t>
      </w:r>
    </w:p>
    <w:p w14:paraId="144D981F" w14:textId="77777777" w:rsidR="00950EC8" w:rsidRPr="000C3CBC" w:rsidRDefault="00950EC8" w:rsidP="000C3CBC">
      <w:pPr>
        <w:spacing w:after="0" w:line="240" w:lineRule="auto"/>
        <w:jc w:val="both"/>
        <w:rPr>
          <w:rFonts w:ascii="Arial" w:eastAsiaTheme="minorEastAsia" w:hAnsi="Arial" w:cs="Arial"/>
          <w:iCs/>
          <w:color w:val="000000" w:themeColor="text1"/>
          <w:sz w:val="20"/>
          <w:szCs w:val="20"/>
          <w:lang w:eastAsia="es-MX"/>
        </w:rPr>
      </w:pPr>
    </w:p>
    <w:tbl>
      <w:tblPr>
        <w:tblW w:w="8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5"/>
        <w:gridCol w:w="2094"/>
        <w:gridCol w:w="3827"/>
        <w:gridCol w:w="2268"/>
      </w:tblGrid>
      <w:tr w:rsidR="00950EC8" w:rsidRPr="00A80524" w14:paraId="3167FA5A" w14:textId="77777777" w:rsidTr="00912A16">
        <w:trPr>
          <w:trHeight w:val="498"/>
          <w:tblHeader/>
          <w:jc w:val="center"/>
        </w:trPr>
        <w:tc>
          <w:tcPr>
            <w:tcW w:w="585" w:type="dxa"/>
            <w:shd w:val="clear" w:color="auto" w:fill="D9D9D9" w:themeFill="background1" w:themeFillShade="D9"/>
            <w:vAlign w:val="center"/>
            <w:hideMark/>
          </w:tcPr>
          <w:p w14:paraId="7FD195E7" w14:textId="77777777" w:rsidR="00950EC8" w:rsidRPr="000C3CBC" w:rsidRDefault="00950EC8" w:rsidP="000C3CBC">
            <w:pPr>
              <w:spacing w:after="0" w:line="240" w:lineRule="auto"/>
              <w:jc w:val="center"/>
              <w:rPr>
                <w:rFonts w:ascii="Arial" w:eastAsiaTheme="minorEastAsia" w:hAnsi="Arial" w:cs="Arial"/>
                <w:b/>
                <w:bCs/>
                <w:color w:val="000000" w:themeColor="text1"/>
                <w:sz w:val="20"/>
                <w:szCs w:val="20"/>
                <w:lang w:val="es-MX" w:eastAsia="es-MX"/>
              </w:rPr>
            </w:pPr>
            <w:r w:rsidRPr="000C3CBC">
              <w:rPr>
                <w:rFonts w:ascii="Arial" w:eastAsiaTheme="minorEastAsia" w:hAnsi="Arial" w:cs="Arial"/>
                <w:b/>
                <w:bCs/>
                <w:color w:val="000000" w:themeColor="text1"/>
                <w:sz w:val="20"/>
                <w:szCs w:val="20"/>
                <w:lang w:val="es-MX" w:eastAsia="es-MX"/>
              </w:rPr>
              <w:lastRenderedPageBreak/>
              <w:t>No.</w:t>
            </w:r>
          </w:p>
        </w:tc>
        <w:tc>
          <w:tcPr>
            <w:tcW w:w="2094" w:type="dxa"/>
            <w:shd w:val="clear" w:color="auto" w:fill="D9D9D9" w:themeFill="background1" w:themeFillShade="D9"/>
            <w:vAlign w:val="center"/>
            <w:hideMark/>
          </w:tcPr>
          <w:p w14:paraId="2670CB69" w14:textId="77777777" w:rsidR="00950EC8" w:rsidRPr="000C3CBC" w:rsidRDefault="00950EC8" w:rsidP="000C3CBC">
            <w:pPr>
              <w:spacing w:after="0" w:line="240" w:lineRule="auto"/>
              <w:jc w:val="center"/>
              <w:rPr>
                <w:rFonts w:ascii="Arial" w:eastAsiaTheme="minorEastAsia" w:hAnsi="Arial" w:cs="Arial"/>
                <w:b/>
                <w:bCs/>
                <w:color w:val="000000" w:themeColor="text1"/>
                <w:sz w:val="20"/>
                <w:szCs w:val="20"/>
                <w:lang w:val="es-MX" w:eastAsia="es-MX"/>
              </w:rPr>
            </w:pPr>
            <w:r w:rsidRPr="000C3CBC">
              <w:rPr>
                <w:rFonts w:ascii="Arial" w:eastAsiaTheme="minorEastAsia" w:hAnsi="Arial" w:cs="Arial"/>
                <w:b/>
                <w:bCs/>
                <w:color w:val="000000" w:themeColor="text1"/>
                <w:sz w:val="20"/>
                <w:szCs w:val="20"/>
                <w:lang w:val="es-MX" w:eastAsia="es-MX"/>
              </w:rPr>
              <w:t>Composición del Proponente Plural</w:t>
            </w:r>
          </w:p>
        </w:tc>
        <w:tc>
          <w:tcPr>
            <w:tcW w:w="3827" w:type="dxa"/>
            <w:shd w:val="clear" w:color="auto" w:fill="D9D9D9" w:themeFill="background1" w:themeFillShade="D9"/>
            <w:vAlign w:val="center"/>
            <w:hideMark/>
          </w:tcPr>
          <w:p w14:paraId="503844CC" w14:textId="77777777" w:rsidR="00950EC8" w:rsidRPr="000C3CBC" w:rsidRDefault="00950EC8" w:rsidP="000C3CBC">
            <w:pPr>
              <w:spacing w:after="0" w:line="240" w:lineRule="auto"/>
              <w:jc w:val="center"/>
              <w:rPr>
                <w:rFonts w:ascii="Arial" w:eastAsiaTheme="minorEastAsia" w:hAnsi="Arial" w:cs="Arial"/>
                <w:b/>
                <w:bCs/>
                <w:color w:val="000000" w:themeColor="text1"/>
                <w:sz w:val="20"/>
                <w:szCs w:val="20"/>
                <w:lang w:val="es-MX" w:eastAsia="es-MX"/>
              </w:rPr>
            </w:pPr>
            <w:r w:rsidRPr="000C3CBC">
              <w:rPr>
                <w:rFonts w:ascii="Arial" w:eastAsiaTheme="minorEastAsia" w:hAnsi="Arial" w:cs="Arial"/>
                <w:b/>
                <w:bCs/>
                <w:color w:val="000000" w:themeColor="text1"/>
                <w:sz w:val="20"/>
                <w:szCs w:val="20"/>
                <w:lang w:val="es-MX" w:eastAsia="es-MX"/>
              </w:rPr>
              <w:t>Regla de origen aplicable</w:t>
            </w:r>
          </w:p>
        </w:tc>
        <w:tc>
          <w:tcPr>
            <w:tcW w:w="2268" w:type="dxa"/>
            <w:shd w:val="clear" w:color="auto" w:fill="D9D9D9" w:themeFill="background1" w:themeFillShade="D9"/>
            <w:vAlign w:val="center"/>
            <w:hideMark/>
          </w:tcPr>
          <w:p w14:paraId="19B43528" w14:textId="77777777" w:rsidR="00950EC8" w:rsidRPr="000C3CBC" w:rsidRDefault="00950EC8" w:rsidP="000C3CBC">
            <w:pPr>
              <w:spacing w:after="0" w:line="240" w:lineRule="auto"/>
              <w:jc w:val="center"/>
              <w:rPr>
                <w:rFonts w:ascii="Arial" w:eastAsiaTheme="minorEastAsia" w:hAnsi="Arial" w:cs="Arial"/>
                <w:b/>
                <w:bCs/>
                <w:color w:val="000000" w:themeColor="text1"/>
                <w:sz w:val="20"/>
                <w:szCs w:val="20"/>
                <w:lang w:val="es-MX" w:eastAsia="es-MX"/>
              </w:rPr>
            </w:pPr>
            <w:r w:rsidRPr="000C3CBC">
              <w:rPr>
                <w:rFonts w:ascii="Arial" w:eastAsiaTheme="minorEastAsia" w:hAnsi="Arial" w:cs="Arial"/>
                <w:b/>
                <w:bCs/>
                <w:color w:val="000000" w:themeColor="text1"/>
                <w:sz w:val="20"/>
                <w:szCs w:val="20"/>
                <w:lang w:val="es-MX" w:eastAsia="es-MX"/>
              </w:rPr>
              <w:t>Puntaje aplicable</w:t>
            </w:r>
          </w:p>
        </w:tc>
      </w:tr>
      <w:tr w:rsidR="00950EC8" w:rsidRPr="00A80524" w14:paraId="43D84C73" w14:textId="77777777" w:rsidTr="00912A16">
        <w:trPr>
          <w:trHeight w:val="16"/>
          <w:jc w:val="center"/>
        </w:trPr>
        <w:tc>
          <w:tcPr>
            <w:tcW w:w="585" w:type="dxa"/>
            <w:vAlign w:val="center"/>
            <w:hideMark/>
          </w:tcPr>
          <w:p w14:paraId="7CFC18B9" w14:textId="77777777" w:rsidR="00950EC8" w:rsidRPr="000C3CBC" w:rsidRDefault="00950EC8" w:rsidP="000C3CBC">
            <w:pPr>
              <w:spacing w:after="0" w:line="240" w:lineRule="auto"/>
              <w:jc w:val="center"/>
              <w:rPr>
                <w:rFonts w:ascii="Arial" w:eastAsiaTheme="minorEastAsia" w:hAnsi="Arial" w:cs="Arial"/>
                <w:color w:val="000000" w:themeColor="text1"/>
                <w:sz w:val="20"/>
                <w:szCs w:val="20"/>
                <w:lang w:eastAsia="es-MX"/>
              </w:rPr>
            </w:pPr>
            <w:r w:rsidRPr="000C3CBC">
              <w:rPr>
                <w:rFonts w:ascii="Arial" w:eastAsiaTheme="minorEastAsia" w:hAnsi="Arial" w:cs="Arial"/>
                <w:color w:val="000000" w:themeColor="text1"/>
                <w:sz w:val="20"/>
                <w:szCs w:val="20"/>
                <w:lang w:eastAsia="es-MX"/>
              </w:rPr>
              <w:t>1.</w:t>
            </w:r>
          </w:p>
        </w:tc>
        <w:tc>
          <w:tcPr>
            <w:tcW w:w="2094" w:type="dxa"/>
            <w:vAlign w:val="center"/>
            <w:hideMark/>
          </w:tcPr>
          <w:p w14:paraId="6E4D5CBA" w14:textId="77777777" w:rsidR="00950EC8" w:rsidRPr="000C3CBC" w:rsidRDefault="00950EC8" w:rsidP="000C3CBC">
            <w:pPr>
              <w:spacing w:after="0" w:line="240" w:lineRule="auto"/>
              <w:jc w:val="center"/>
              <w:rPr>
                <w:rFonts w:ascii="Arial" w:eastAsiaTheme="minorEastAsia" w:hAnsi="Arial" w:cs="Arial"/>
                <w:color w:val="000000" w:themeColor="text1"/>
                <w:sz w:val="20"/>
                <w:szCs w:val="20"/>
                <w:lang w:eastAsia="es-MX"/>
              </w:rPr>
            </w:pPr>
            <w:r w:rsidRPr="000C3CBC">
              <w:rPr>
                <w:rFonts w:ascii="Arial" w:eastAsiaTheme="minorEastAsia" w:hAnsi="Arial" w:cs="Arial"/>
                <w:color w:val="000000" w:themeColor="text1"/>
                <w:sz w:val="20"/>
                <w:szCs w:val="20"/>
                <w:lang w:eastAsia="es-MX"/>
              </w:rPr>
              <w:t>Únicamente integrantes colombianos</w:t>
            </w:r>
          </w:p>
        </w:tc>
        <w:tc>
          <w:tcPr>
            <w:tcW w:w="3827" w:type="dxa"/>
            <w:vAlign w:val="center"/>
            <w:hideMark/>
          </w:tcPr>
          <w:p w14:paraId="28EB3E96" w14:textId="77777777" w:rsidR="00950EC8" w:rsidRPr="000C3CBC" w:rsidRDefault="00950EC8" w:rsidP="000C3CBC">
            <w:pPr>
              <w:spacing w:after="0" w:line="240" w:lineRule="auto"/>
              <w:jc w:val="center"/>
              <w:rPr>
                <w:rFonts w:ascii="Arial" w:eastAsiaTheme="minorEastAsia" w:hAnsi="Arial" w:cs="Arial"/>
                <w:color w:val="000000" w:themeColor="text1"/>
                <w:sz w:val="20"/>
                <w:szCs w:val="20"/>
                <w:lang w:eastAsia="es-MX"/>
              </w:rPr>
            </w:pPr>
            <w:r w:rsidRPr="000C3CBC">
              <w:rPr>
                <w:rFonts w:ascii="Arial" w:eastAsiaTheme="minorEastAsia" w:hAnsi="Arial" w:cs="Arial"/>
                <w:color w:val="000000" w:themeColor="text1"/>
                <w:sz w:val="20"/>
                <w:szCs w:val="20"/>
                <w:lang w:eastAsia="es-MX"/>
              </w:rPr>
              <w:t>Decreto 1082 de 2015</w:t>
            </w:r>
          </w:p>
        </w:tc>
        <w:tc>
          <w:tcPr>
            <w:tcW w:w="2268" w:type="dxa"/>
            <w:vAlign w:val="center"/>
            <w:hideMark/>
          </w:tcPr>
          <w:p w14:paraId="63CCD370" w14:textId="77777777" w:rsidR="00950EC8" w:rsidRPr="000C3CBC" w:rsidRDefault="00950EC8" w:rsidP="000C3CBC">
            <w:pPr>
              <w:spacing w:after="0" w:line="240" w:lineRule="auto"/>
              <w:jc w:val="center"/>
              <w:rPr>
                <w:rFonts w:ascii="Arial" w:eastAsiaTheme="minorEastAsia" w:hAnsi="Arial" w:cs="Arial"/>
                <w:color w:val="000000" w:themeColor="text1"/>
                <w:sz w:val="20"/>
                <w:szCs w:val="20"/>
                <w:lang w:eastAsia="es-MX"/>
              </w:rPr>
            </w:pPr>
            <w:r w:rsidRPr="000C3CBC">
              <w:rPr>
                <w:rFonts w:ascii="Arial" w:eastAsiaTheme="minorEastAsia" w:hAnsi="Arial" w:cs="Arial"/>
                <w:color w:val="000000" w:themeColor="text1"/>
                <w:sz w:val="20"/>
                <w:szCs w:val="20"/>
                <w:lang w:eastAsia="es-MX"/>
              </w:rPr>
              <w:t>Promoción de Servicios Nacionales o con Trato Nacional</w:t>
            </w:r>
          </w:p>
        </w:tc>
      </w:tr>
      <w:tr w:rsidR="00950EC8" w:rsidRPr="00A80524" w14:paraId="4AED5C56" w14:textId="77777777" w:rsidTr="00912A16">
        <w:trPr>
          <w:trHeight w:val="16"/>
          <w:jc w:val="center"/>
        </w:trPr>
        <w:tc>
          <w:tcPr>
            <w:tcW w:w="585" w:type="dxa"/>
            <w:vAlign w:val="center"/>
            <w:hideMark/>
          </w:tcPr>
          <w:p w14:paraId="5BF9ACAB" w14:textId="77777777" w:rsidR="00950EC8" w:rsidRPr="000C3CBC" w:rsidRDefault="00950EC8" w:rsidP="000C3CBC">
            <w:pPr>
              <w:spacing w:after="0" w:line="240" w:lineRule="auto"/>
              <w:jc w:val="center"/>
              <w:rPr>
                <w:rFonts w:ascii="Arial" w:eastAsiaTheme="minorEastAsia" w:hAnsi="Arial" w:cs="Arial"/>
                <w:color w:val="000000" w:themeColor="text1"/>
                <w:sz w:val="20"/>
                <w:szCs w:val="20"/>
                <w:lang w:eastAsia="es-MX"/>
              </w:rPr>
            </w:pPr>
            <w:r w:rsidRPr="000C3CBC">
              <w:rPr>
                <w:rFonts w:ascii="Arial" w:eastAsiaTheme="minorEastAsia" w:hAnsi="Arial" w:cs="Arial"/>
                <w:color w:val="000000" w:themeColor="text1"/>
                <w:sz w:val="20"/>
                <w:szCs w:val="20"/>
                <w:lang w:eastAsia="es-MX"/>
              </w:rPr>
              <w:t>2.</w:t>
            </w:r>
          </w:p>
        </w:tc>
        <w:tc>
          <w:tcPr>
            <w:tcW w:w="2094" w:type="dxa"/>
            <w:vAlign w:val="center"/>
            <w:hideMark/>
          </w:tcPr>
          <w:p w14:paraId="1462149C" w14:textId="77777777" w:rsidR="00950EC8" w:rsidRPr="000C3CBC" w:rsidRDefault="00950EC8" w:rsidP="000C3CBC">
            <w:pPr>
              <w:spacing w:after="0" w:line="240" w:lineRule="auto"/>
              <w:jc w:val="center"/>
              <w:rPr>
                <w:rFonts w:ascii="Arial" w:eastAsiaTheme="minorEastAsia" w:hAnsi="Arial" w:cs="Arial"/>
                <w:color w:val="000000" w:themeColor="text1"/>
                <w:sz w:val="20"/>
                <w:szCs w:val="20"/>
                <w:lang w:eastAsia="es-MX"/>
              </w:rPr>
            </w:pPr>
            <w:r w:rsidRPr="000C3CBC">
              <w:rPr>
                <w:rFonts w:ascii="Arial" w:eastAsiaTheme="minorEastAsia" w:hAnsi="Arial" w:cs="Arial"/>
                <w:color w:val="000000" w:themeColor="text1"/>
                <w:sz w:val="20"/>
                <w:szCs w:val="20"/>
                <w:lang w:eastAsia="es-MX"/>
              </w:rPr>
              <w:t>Colombianos en asocio con extranjeros con trato nacional</w:t>
            </w:r>
          </w:p>
        </w:tc>
        <w:tc>
          <w:tcPr>
            <w:tcW w:w="3827" w:type="dxa"/>
            <w:vAlign w:val="center"/>
            <w:hideMark/>
          </w:tcPr>
          <w:p w14:paraId="11BD5B26" w14:textId="77777777" w:rsidR="00950EC8" w:rsidRPr="000C3CBC" w:rsidRDefault="00950EC8" w:rsidP="000C3CBC">
            <w:pPr>
              <w:spacing w:after="0" w:line="240" w:lineRule="auto"/>
              <w:jc w:val="center"/>
              <w:rPr>
                <w:rFonts w:ascii="Arial" w:eastAsiaTheme="minorEastAsia" w:hAnsi="Arial" w:cs="Arial"/>
                <w:color w:val="000000" w:themeColor="text1"/>
                <w:sz w:val="20"/>
                <w:szCs w:val="20"/>
                <w:lang w:eastAsia="es-MX"/>
              </w:rPr>
            </w:pPr>
            <w:r w:rsidRPr="000C3CBC">
              <w:rPr>
                <w:rFonts w:ascii="Arial" w:eastAsiaTheme="minorEastAsia" w:hAnsi="Arial" w:cs="Arial"/>
                <w:color w:val="000000" w:themeColor="text1"/>
                <w:sz w:val="20"/>
                <w:szCs w:val="20"/>
                <w:lang w:eastAsia="es-MX"/>
              </w:rPr>
              <w:t>Decreto 1082 de 2015</w:t>
            </w:r>
          </w:p>
        </w:tc>
        <w:tc>
          <w:tcPr>
            <w:tcW w:w="2268" w:type="dxa"/>
            <w:vAlign w:val="center"/>
            <w:hideMark/>
          </w:tcPr>
          <w:p w14:paraId="285E764E" w14:textId="77777777" w:rsidR="00950EC8" w:rsidRPr="000C3CBC" w:rsidRDefault="00950EC8" w:rsidP="000C3CBC">
            <w:pPr>
              <w:spacing w:after="0" w:line="240" w:lineRule="auto"/>
              <w:jc w:val="center"/>
              <w:rPr>
                <w:rFonts w:ascii="Arial" w:eastAsiaTheme="minorEastAsia" w:hAnsi="Arial" w:cs="Arial"/>
                <w:color w:val="000000" w:themeColor="text1"/>
                <w:sz w:val="20"/>
                <w:szCs w:val="20"/>
                <w:lang w:eastAsia="es-MX"/>
              </w:rPr>
            </w:pPr>
            <w:r w:rsidRPr="000C3CBC">
              <w:rPr>
                <w:rFonts w:ascii="Arial" w:eastAsiaTheme="minorEastAsia" w:hAnsi="Arial" w:cs="Arial"/>
                <w:color w:val="000000" w:themeColor="text1"/>
                <w:sz w:val="20"/>
                <w:szCs w:val="20"/>
                <w:lang w:eastAsia="es-MX"/>
              </w:rPr>
              <w:t xml:space="preserve">Promoción de Servicios Nacionales o con Trato Nacional </w:t>
            </w:r>
          </w:p>
        </w:tc>
      </w:tr>
      <w:tr w:rsidR="00950EC8" w:rsidRPr="00A80524" w14:paraId="2024E731" w14:textId="77777777" w:rsidTr="00912A16">
        <w:trPr>
          <w:trHeight w:val="16"/>
          <w:jc w:val="center"/>
        </w:trPr>
        <w:tc>
          <w:tcPr>
            <w:tcW w:w="585" w:type="dxa"/>
            <w:vAlign w:val="center"/>
            <w:hideMark/>
          </w:tcPr>
          <w:p w14:paraId="0EFC2C75" w14:textId="77777777" w:rsidR="00950EC8" w:rsidRPr="000C3CBC" w:rsidRDefault="00950EC8" w:rsidP="000C3CBC">
            <w:pPr>
              <w:spacing w:after="0" w:line="240" w:lineRule="auto"/>
              <w:jc w:val="center"/>
              <w:rPr>
                <w:rFonts w:ascii="Arial" w:eastAsiaTheme="minorEastAsia" w:hAnsi="Arial" w:cs="Arial"/>
                <w:color w:val="000000" w:themeColor="text1"/>
                <w:sz w:val="20"/>
                <w:szCs w:val="20"/>
                <w:lang w:eastAsia="es-MX"/>
              </w:rPr>
            </w:pPr>
            <w:r w:rsidRPr="000C3CBC">
              <w:rPr>
                <w:rFonts w:ascii="Arial" w:eastAsiaTheme="minorEastAsia" w:hAnsi="Arial" w:cs="Arial"/>
                <w:color w:val="000000" w:themeColor="text1"/>
                <w:sz w:val="20"/>
                <w:szCs w:val="20"/>
                <w:lang w:eastAsia="es-MX"/>
              </w:rPr>
              <w:t>3.</w:t>
            </w:r>
          </w:p>
        </w:tc>
        <w:tc>
          <w:tcPr>
            <w:tcW w:w="2094" w:type="dxa"/>
            <w:vAlign w:val="center"/>
            <w:hideMark/>
          </w:tcPr>
          <w:p w14:paraId="7B42367A" w14:textId="77777777" w:rsidR="00950EC8" w:rsidRPr="000C3CBC" w:rsidRDefault="00950EC8" w:rsidP="000C3CBC">
            <w:pPr>
              <w:spacing w:after="0" w:line="240" w:lineRule="auto"/>
              <w:jc w:val="center"/>
              <w:rPr>
                <w:rFonts w:ascii="Arial" w:eastAsiaTheme="minorEastAsia" w:hAnsi="Arial" w:cs="Arial"/>
                <w:color w:val="000000" w:themeColor="text1"/>
                <w:sz w:val="20"/>
                <w:szCs w:val="20"/>
                <w:lang w:eastAsia="es-MX"/>
              </w:rPr>
            </w:pPr>
            <w:r w:rsidRPr="000C3CBC">
              <w:rPr>
                <w:rFonts w:ascii="Arial" w:eastAsiaTheme="minorEastAsia" w:hAnsi="Arial" w:cs="Arial"/>
                <w:color w:val="000000" w:themeColor="text1"/>
                <w:sz w:val="20"/>
                <w:szCs w:val="20"/>
                <w:lang w:eastAsia="es-MX"/>
              </w:rPr>
              <w:t>Únicamente integrado por extranjeros con trato nacional</w:t>
            </w:r>
          </w:p>
        </w:tc>
        <w:tc>
          <w:tcPr>
            <w:tcW w:w="3827" w:type="dxa"/>
            <w:vAlign w:val="center"/>
            <w:hideMark/>
          </w:tcPr>
          <w:p w14:paraId="3630EC71" w14:textId="77777777" w:rsidR="00950EC8" w:rsidRPr="000C3CBC" w:rsidRDefault="00950EC8" w:rsidP="000C3CBC">
            <w:pPr>
              <w:spacing w:after="0" w:line="240" w:lineRule="auto"/>
              <w:jc w:val="center"/>
              <w:rPr>
                <w:rFonts w:ascii="Arial" w:eastAsiaTheme="minorEastAsia" w:hAnsi="Arial" w:cs="Arial"/>
                <w:color w:val="000000" w:themeColor="text1"/>
                <w:sz w:val="20"/>
                <w:szCs w:val="20"/>
                <w:lang w:eastAsia="es-MX"/>
              </w:rPr>
            </w:pPr>
            <w:r w:rsidRPr="000C3CBC">
              <w:rPr>
                <w:rFonts w:ascii="Arial" w:eastAsiaTheme="minorEastAsia" w:hAnsi="Arial" w:cs="Arial"/>
                <w:color w:val="000000" w:themeColor="text1"/>
                <w:sz w:val="20"/>
                <w:szCs w:val="20"/>
                <w:lang w:eastAsia="es-MX"/>
              </w:rPr>
              <w:t>La regla de origen del país con el que se tenga acuerdo comercial o la del Decreto 1082 de 2015. Si el Proponente Plural no especifica a cuál regla se acoge, se aplicará la del Decreto 1082 de 2015.</w:t>
            </w:r>
          </w:p>
        </w:tc>
        <w:tc>
          <w:tcPr>
            <w:tcW w:w="2268" w:type="dxa"/>
            <w:vAlign w:val="center"/>
            <w:hideMark/>
          </w:tcPr>
          <w:p w14:paraId="0DEB8A4A" w14:textId="77777777" w:rsidR="00950EC8" w:rsidRPr="000C3CBC" w:rsidRDefault="00950EC8" w:rsidP="000C3CBC">
            <w:pPr>
              <w:spacing w:after="0" w:line="240" w:lineRule="auto"/>
              <w:jc w:val="center"/>
              <w:rPr>
                <w:rFonts w:ascii="Arial" w:eastAsiaTheme="minorEastAsia" w:hAnsi="Arial" w:cs="Arial"/>
                <w:color w:val="000000" w:themeColor="text1"/>
                <w:sz w:val="20"/>
                <w:szCs w:val="20"/>
                <w:lang w:eastAsia="es-MX"/>
              </w:rPr>
            </w:pPr>
            <w:r w:rsidRPr="000C3CBC">
              <w:rPr>
                <w:rFonts w:ascii="Arial" w:eastAsiaTheme="minorEastAsia" w:hAnsi="Arial" w:cs="Arial"/>
                <w:color w:val="000000" w:themeColor="text1"/>
                <w:sz w:val="20"/>
                <w:szCs w:val="20"/>
                <w:lang w:eastAsia="es-MX"/>
              </w:rPr>
              <w:t>Promoción de Servicios Nacionales o con Trato Nacional</w:t>
            </w:r>
          </w:p>
        </w:tc>
      </w:tr>
      <w:tr w:rsidR="00950EC8" w:rsidRPr="00A80524" w14:paraId="3C164DA2" w14:textId="77777777" w:rsidTr="00912A16">
        <w:trPr>
          <w:trHeight w:val="16"/>
          <w:jc w:val="center"/>
        </w:trPr>
        <w:tc>
          <w:tcPr>
            <w:tcW w:w="585" w:type="dxa"/>
            <w:vAlign w:val="center"/>
            <w:hideMark/>
          </w:tcPr>
          <w:p w14:paraId="42C60004" w14:textId="77777777" w:rsidR="00950EC8" w:rsidRPr="000C3CBC" w:rsidRDefault="00950EC8" w:rsidP="000C3CBC">
            <w:pPr>
              <w:spacing w:after="0" w:line="240" w:lineRule="auto"/>
              <w:jc w:val="center"/>
              <w:rPr>
                <w:rFonts w:ascii="Arial" w:eastAsiaTheme="minorEastAsia" w:hAnsi="Arial" w:cs="Arial"/>
                <w:iCs/>
                <w:color w:val="000000" w:themeColor="text1"/>
                <w:sz w:val="20"/>
                <w:szCs w:val="20"/>
                <w:lang w:eastAsia="es-MX"/>
              </w:rPr>
            </w:pPr>
            <w:r w:rsidRPr="000C3CBC">
              <w:rPr>
                <w:rFonts w:ascii="Arial" w:eastAsiaTheme="minorEastAsia" w:hAnsi="Arial" w:cs="Arial"/>
                <w:iCs/>
                <w:color w:val="000000" w:themeColor="text1"/>
                <w:sz w:val="20"/>
                <w:szCs w:val="20"/>
                <w:lang w:eastAsia="es-MX"/>
              </w:rPr>
              <w:t>4.</w:t>
            </w:r>
          </w:p>
        </w:tc>
        <w:tc>
          <w:tcPr>
            <w:tcW w:w="2094" w:type="dxa"/>
            <w:vAlign w:val="center"/>
            <w:hideMark/>
          </w:tcPr>
          <w:p w14:paraId="40FB82A7" w14:textId="77777777" w:rsidR="00950EC8" w:rsidRPr="000C3CBC" w:rsidRDefault="00950EC8" w:rsidP="000C3CBC">
            <w:pPr>
              <w:spacing w:after="0" w:line="240" w:lineRule="auto"/>
              <w:jc w:val="center"/>
              <w:rPr>
                <w:rFonts w:ascii="Arial" w:eastAsiaTheme="minorEastAsia" w:hAnsi="Arial" w:cs="Arial"/>
                <w:iCs/>
                <w:color w:val="000000" w:themeColor="text1"/>
                <w:sz w:val="20"/>
                <w:szCs w:val="20"/>
                <w:lang w:eastAsia="es-MX"/>
              </w:rPr>
            </w:pPr>
            <w:r w:rsidRPr="000C3CBC">
              <w:rPr>
                <w:rFonts w:ascii="Arial" w:eastAsiaTheme="minorEastAsia" w:hAnsi="Arial" w:cs="Arial"/>
                <w:iCs/>
                <w:color w:val="000000" w:themeColor="text1"/>
                <w:sz w:val="20"/>
                <w:szCs w:val="20"/>
                <w:lang w:eastAsia="es-MX"/>
              </w:rPr>
              <w:t>Proponente plural en el que al menos uno de los integrantes es extranjero sin trato nacional.</w:t>
            </w:r>
          </w:p>
        </w:tc>
        <w:tc>
          <w:tcPr>
            <w:tcW w:w="3827" w:type="dxa"/>
            <w:vAlign w:val="center"/>
            <w:hideMark/>
          </w:tcPr>
          <w:p w14:paraId="0BD01B69" w14:textId="77777777" w:rsidR="00950EC8" w:rsidRPr="000C3CBC" w:rsidRDefault="00950EC8" w:rsidP="000C3CBC">
            <w:pPr>
              <w:spacing w:after="0" w:line="240" w:lineRule="auto"/>
              <w:jc w:val="center"/>
              <w:rPr>
                <w:rFonts w:ascii="Arial" w:eastAsiaTheme="minorEastAsia" w:hAnsi="Arial" w:cs="Arial"/>
                <w:iCs/>
                <w:color w:val="000000" w:themeColor="text1"/>
                <w:sz w:val="20"/>
                <w:szCs w:val="20"/>
                <w:lang w:eastAsia="es-MX"/>
              </w:rPr>
            </w:pPr>
            <w:r w:rsidRPr="000C3CBC">
              <w:rPr>
                <w:rFonts w:ascii="Arial" w:eastAsiaTheme="minorEastAsia" w:hAnsi="Arial" w:cs="Arial"/>
                <w:iCs/>
                <w:color w:val="000000" w:themeColor="text1"/>
                <w:sz w:val="20"/>
                <w:szCs w:val="20"/>
                <w:lang w:eastAsia="es-MX"/>
              </w:rPr>
              <w:t>No aplica la regla de origen del Decreto 1082 de 2015, ni la de los países de origen.</w:t>
            </w:r>
          </w:p>
        </w:tc>
        <w:tc>
          <w:tcPr>
            <w:tcW w:w="2268" w:type="dxa"/>
            <w:vAlign w:val="center"/>
            <w:hideMark/>
          </w:tcPr>
          <w:p w14:paraId="49B83D59" w14:textId="77777777" w:rsidR="00950EC8" w:rsidRPr="000C3CBC" w:rsidRDefault="00950EC8" w:rsidP="000C3CBC">
            <w:pPr>
              <w:spacing w:after="0" w:line="240" w:lineRule="auto"/>
              <w:jc w:val="center"/>
              <w:rPr>
                <w:rFonts w:ascii="Arial" w:eastAsiaTheme="minorEastAsia" w:hAnsi="Arial" w:cs="Arial"/>
                <w:iCs/>
                <w:color w:val="000000" w:themeColor="text1"/>
                <w:sz w:val="20"/>
                <w:szCs w:val="20"/>
                <w:lang w:eastAsia="es-MX"/>
              </w:rPr>
            </w:pPr>
            <w:r w:rsidRPr="000C3CBC">
              <w:rPr>
                <w:rFonts w:ascii="Arial" w:eastAsiaTheme="minorEastAsia" w:hAnsi="Arial" w:cs="Arial"/>
                <w:iCs/>
                <w:color w:val="000000" w:themeColor="text1"/>
                <w:sz w:val="20"/>
                <w:szCs w:val="20"/>
                <w:lang w:eastAsia="es-MX"/>
              </w:rPr>
              <w:t>Incorporación de componente nacional en servicios extranjeros</w:t>
            </w:r>
          </w:p>
        </w:tc>
      </w:tr>
    </w:tbl>
    <w:p w14:paraId="3EAD1293" w14:textId="77777777" w:rsidR="00950EC8" w:rsidRDefault="00950EC8" w:rsidP="000C3CBC">
      <w:pPr>
        <w:pStyle w:val="Prrafodelista"/>
        <w:spacing w:after="0" w:line="240" w:lineRule="auto"/>
        <w:jc w:val="both"/>
        <w:rPr>
          <w:rFonts w:ascii="Arial" w:eastAsia="ZTR1C.tmp" w:hAnsi="Arial" w:cs="Arial"/>
          <w:b/>
          <w:sz w:val="20"/>
          <w:szCs w:val="20"/>
          <w:lang w:val="es-ES" w:eastAsia="es-ES"/>
        </w:rPr>
      </w:pPr>
    </w:p>
    <w:p w14:paraId="4D347FD7" w14:textId="77777777" w:rsidR="00C9581C" w:rsidRPr="000C3CBC" w:rsidRDefault="00C9581C" w:rsidP="000C3CBC">
      <w:pPr>
        <w:pStyle w:val="Prrafodelista"/>
        <w:spacing w:after="0" w:line="240" w:lineRule="auto"/>
        <w:jc w:val="both"/>
        <w:rPr>
          <w:rFonts w:ascii="Arial" w:eastAsia="ZTR1C.tmp" w:hAnsi="Arial" w:cs="Arial"/>
          <w:b/>
          <w:sz w:val="20"/>
          <w:szCs w:val="20"/>
          <w:lang w:val="es-ES" w:eastAsia="es-ES"/>
        </w:rPr>
      </w:pPr>
    </w:p>
    <w:p w14:paraId="10AE5943" w14:textId="6ADA43FD" w:rsidR="00950EC8" w:rsidRPr="000C3CBC" w:rsidRDefault="005D05EC" w:rsidP="000C3CBC">
      <w:pPr>
        <w:pStyle w:val="Prrafodelista"/>
        <w:numPr>
          <w:ilvl w:val="3"/>
          <w:numId w:val="8"/>
        </w:numPr>
        <w:spacing w:after="0" w:line="240" w:lineRule="auto"/>
        <w:jc w:val="both"/>
        <w:rPr>
          <w:rFonts w:ascii="Arial" w:eastAsia="ZTR1C.tmp" w:hAnsi="Arial" w:cs="Arial"/>
          <w:b/>
          <w:sz w:val="20"/>
          <w:szCs w:val="20"/>
          <w:lang w:val="es-ES" w:eastAsia="es-ES"/>
        </w:rPr>
      </w:pPr>
      <w:r w:rsidRPr="005D05EC">
        <w:rPr>
          <w:rFonts w:ascii="Arial" w:eastAsia="ZTR1C.tmp" w:hAnsi="Arial" w:cs="Arial"/>
          <w:b/>
          <w:sz w:val="20"/>
          <w:szCs w:val="20"/>
          <w:lang w:val="es-ES" w:eastAsia="es-ES"/>
        </w:rPr>
        <w:t xml:space="preserve">Acreditación </w:t>
      </w:r>
      <w:r w:rsidR="00A1266C">
        <w:rPr>
          <w:rFonts w:ascii="Arial" w:eastAsia="ZTR1C.tmp" w:hAnsi="Arial" w:cs="Arial"/>
          <w:b/>
          <w:sz w:val="20"/>
          <w:szCs w:val="20"/>
          <w:lang w:val="es-ES" w:eastAsia="es-ES"/>
        </w:rPr>
        <w:t>d</w:t>
      </w:r>
      <w:r w:rsidRPr="005D05EC">
        <w:rPr>
          <w:rFonts w:ascii="Arial" w:eastAsia="ZTR1C.tmp" w:hAnsi="Arial" w:cs="Arial"/>
          <w:b/>
          <w:sz w:val="20"/>
          <w:szCs w:val="20"/>
          <w:lang w:val="es-ES" w:eastAsia="es-ES"/>
        </w:rPr>
        <w:t xml:space="preserve">el Puntaje </w:t>
      </w:r>
      <w:r w:rsidR="00A1266C">
        <w:rPr>
          <w:rFonts w:ascii="Arial" w:eastAsia="ZTR1C.tmp" w:hAnsi="Arial" w:cs="Arial"/>
          <w:b/>
          <w:sz w:val="20"/>
          <w:szCs w:val="20"/>
          <w:lang w:val="es-ES" w:eastAsia="es-ES"/>
        </w:rPr>
        <w:t>p</w:t>
      </w:r>
      <w:r w:rsidRPr="005D05EC">
        <w:rPr>
          <w:rFonts w:ascii="Arial" w:eastAsia="ZTR1C.tmp" w:hAnsi="Arial" w:cs="Arial"/>
          <w:b/>
          <w:sz w:val="20"/>
          <w:szCs w:val="20"/>
          <w:lang w:val="es-ES" w:eastAsia="es-ES"/>
        </w:rPr>
        <w:t xml:space="preserve">or Servicios Nacionales </w:t>
      </w:r>
      <w:r w:rsidR="00A1266C">
        <w:rPr>
          <w:rFonts w:ascii="Arial" w:eastAsia="ZTR1C.tmp" w:hAnsi="Arial" w:cs="Arial"/>
          <w:b/>
          <w:sz w:val="20"/>
          <w:szCs w:val="20"/>
          <w:lang w:val="es-ES" w:eastAsia="es-ES"/>
        </w:rPr>
        <w:t>o</w:t>
      </w:r>
      <w:r w:rsidRPr="005D05EC">
        <w:rPr>
          <w:rFonts w:ascii="Arial" w:eastAsia="ZTR1C.tmp" w:hAnsi="Arial" w:cs="Arial"/>
          <w:b/>
          <w:sz w:val="20"/>
          <w:szCs w:val="20"/>
          <w:lang w:val="es-ES" w:eastAsia="es-ES"/>
        </w:rPr>
        <w:t xml:space="preserve"> </w:t>
      </w:r>
      <w:r w:rsidR="00A1266C">
        <w:rPr>
          <w:rFonts w:ascii="Arial" w:eastAsia="ZTR1C.tmp" w:hAnsi="Arial" w:cs="Arial"/>
          <w:b/>
          <w:sz w:val="20"/>
          <w:szCs w:val="20"/>
          <w:lang w:val="es-ES" w:eastAsia="es-ES"/>
        </w:rPr>
        <w:t>c</w:t>
      </w:r>
      <w:r w:rsidRPr="005D05EC">
        <w:rPr>
          <w:rFonts w:ascii="Arial" w:eastAsia="ZTR1C.tmp" w:hAnsi="Arial" w:cs="Arial"/>
          <w:b/>
          <w:sz w:val="20"/>
          <w:szCs w:val="20"/>
          <w:lang w:val="es-ES" w:eastAsia="es-ES"/>
        </w:rPr>
        <w:t>on Trato Nacional</w:t>
      </w:r>
    </w:p>
    <w:p w14:paraId="0BA31A3D" w14:textId="77777777" w:rsidR="00950EC8" w:rsidRPr="000C3CBC" w:rsidRDefault="00950EC8" w:rsidP="000C3CBC">
      <w:pPr>
        <w:shd w:val="clear" w:color="auto" w:fill="FFFFFF" w:themeFill="background1"/>
        <w:tabs>
          <w:tab w:val="left" w:pos="1134"/>
        </w:tabs>
        <w:spacing w:after="0" w:line="240" w:lineRule="auto"/>
        <w:jc w:val="both"/>
        <w:rPr>
          <w:rFonts w:ascii="Arial" w:eastAsia="Times New Roman" w:hAnsi="Arial" w:cs="Arial"/>
          <w:iCs/>
          <w:color w:val="000000"/>
          <w:sz w:val="20"/>
          <w:szCs w:val="20"/>
          <w:lang w:eastAsia="es-MX"/>
        </w:rPr>
      </w:pPr>
      <w:r w:rsidRPr="000C3CBC">
        <w:rPr>
          <w:rFonts w:ascii="Arial" w:eastAsia="Times New Roman" w:hAnsi="Arial" w:cs="Arial"/>
          <w:iCs/>
          <w:color w:val="000000"/>
          <w:sz w:val="20"/>
          <w:szCs w:val="20"/>
          <w:lang w:eastAsia="es-MX"/>
        </w:rPr>
        <w:br/>
        <w:t xml:space="preserve">La Entidad asignará hasta </w:t>
      </w:r>
      <w:r w:rsidRPr="000C3CBC">
        <w:rPr>
          <w:rFonts w:ascii="Arial" w:eastAsia="Times New Roman" w:hAnsi="Arial" w:cs="Arial"/>
          <w:b/>
          <w:bCs/>
          <w:iCs/>
          <w:color w:val="000000"/>
          <w:sz w:val="20"/>
          <w:szCs w:val="20"/>
          <w:lang w:eastAsia="es-MX"/>
        </w:rPr>
        <w:t>DIEZ (10) PUNTOS</w:t>
      </w:r>
      <w:r w:rsidRPr="000C3CBC">
        <w:rPr>
          <w:rFonts w:ascii="Arial" w:eastAsia="Times New Roman" w:hAnsi="Arial" w:cs="Arial"/>
          <w:iCs/>
          <w:color w:val="000000"/>
          <w:sz w:val="20"/>
          <w:szCs w:val="20"/>
          <w:lang w:eastAsia="es-MX"/>
        </w:rPr>
        <w:t xml:space="preserve"> a la oferta de: i) Servicios Nacionales o </w:t>
      </w:r>
      <w:proofErr w:type="spellStart"/>
      <w:r w:rsidRPr="000C3CBC">
        <w:rPr>
          <w:rFonts w:ascii="Arial" w:eastAsia="Times New Roman" w:hAnsi="Arial" w:cs="Arial"/>
          <w:iCs/>
          <w:color w:val="000000"/>
          <w:sz w:val="20"/>
          <w:szCs w:val="20"/>
          <w:lang w:eastAsia="es-MX"/>
        </w:rPr>
        <w:t>ii</w:t>
      </w:r>
      <w:proofErr w:type="spellEnd"/>
      <w:r w:rsidRPr="000C3CBC">
        <w:rPr>
          <w:rFonts w:ascii="Arial" w:eastAsia="Times New Roman" w:hAnsi="Arial" w:cs="Arial"/>
          <w:iCs/>
          <w:color w:val="000000"/>
          <w:sz w:val="20"/>
          <w:szCs w:val="20"/>
          <w:lang w:eastAsia="es-MX"/>
        </w:rPr>
        <w:t xml:space="preserve">) con Trato Nacional. </w:t>
      </w:r>
    </w:p>
    <w:p w14:paraId="0B3240CC" w14:textId="77777777" w:rsidR="00950EC8" w:rsidRPr="000C3CBC" w:rsidRDefault="00950EC8" w:rsidP="000C3CBC">
      <w:pPr>
        <w:shd w:val="clear" w:color="auto" w:fill="FFFFFF" w:themeFill="background1"/>
        <w:tabs>
          <w:tab w:val="left" w:pos="1134"/>
        </w:tabs>
        <w:spacing w:after="0" w:line="240" w:lineRule="auto"/>
        <w:jc w:val="both"/>
        <w:rPr>
          <w:rFonts w:ascii="Arial" w:eastAsia="Times New Roman" w:hAnsi="Arial" w:cs="Arial"/>
          <w:b/>
          <w:iCs/>
          <w:sz w:val="20"/>
          <w:szCs w:val="20"/>
          <w:lang w:eastAsia="es-MX"/>
        </w:rPr>
      </w:pPr>
    </w:p>
    <w:p w14:paraId="21EC9326" w14:textId="77777777" w:rsidR="00950EC8" w:rsidRPr="000C3CBC" w:rsidRDefault="00950EC8" w:rsidP="000C3CBC">
      <w:pPr>
        <w:shd w:val="clear" w:color="auto" w:fill="FFFFFF" w:themeFill="background1"/>
        <w:tabs>
          <w:tab w:val="left" w:pos="1134"/>
        </w:tabs>
        <w:spacing w:after="0" w:line="240" w:lineRule="auto"/>
        <w:jc w:val="both"/>
        <w:rPr>
          <w:rFonts w:ascii="Arial" w:eastAsiaTheme="minorEastAsia" w:hAnsi="Arial" w:cs="Arial"/>
          <w:iCs/>
          <w:color w:val="000000" w:themeColor="text1"/>
          <w:sz w:val="20"/>
          <w:szCs w:val="20"/>
          <w:lang w:eastAsia="es-MX"/>
        </w:rPr>
      </w:pPr>
      <w:r w:rsidRPr="000C3CBC">
        <w:rPr>
          <w:rFonts w:ascii="Arial" w:eastAsiaTheme="minorEastAsia" w:hAnsi="Arial" w:cs="Arial"/>
          <w:iCs/>
          <w:color w:val="000000" w:themeColor="text1"/>
          <w:sz w:val="20"/>
          <w:szCs w:val="20"/>
          <w:lang w:eastAsia="es-MX"/>
        </w:rPr>
        <w:t xml:space="preserve">Para que el Proponente nacional obtenga puntaje por Servicios Nacionales debe presentar, además del Formato A – Promoción de Servicios Nacionales o con Trato Nacional, alguno de los siguientes documentos, según corresponda: </w:t>
      </w:r>
    </w:p>
    <w:p w14:paraId="0BD5E5C2" w14:textId="77777777" w:rsidR="00950EC8" w:rsidRPr="000C3CBC" w:rsidRDefault="00950EC8" w:rsidP="000C3CBC">
      <w:pPr>
        <w:shd w:val="clear" w:color="auto" w:fill="FFFFFF" w:themeFill="background1"/>
        <w:tabs>
          <w:tab w:val="left" w:pos="1134"/>
        </w:tabs>
        <w:spacing w:after="0" w:line="240" w:lineRule="auto"/>
        <w:jc w:val="both"/>
        <w:rPr>
          <w:rFonts w:ascii="Arial" w:eastAsia="Times New Roman" w:hAnsi="Arial" w:cs="Arial"/>
          <w:iCs/>
          <w:color w:val="000000"/>
          <w:sz w:val="20"/>
          <w:szCs w:val="20"/>
          <w:lang w:eastAsia="es-MX"/>
        </w:rPr>
      </w:pPr>
    </w:p>
    <w:p w14:paraId="27DC0BDC" w14:textId="77777777" w:rsidR="00950EC8" w:rsidRPr="000C3CBC" w:rsidRDefault="00950EC8" w:rsidP="000C3CBC">
      <w:pPr>
        <w:numPr>
          <w:ilvl w:val="0"/>
          <w:numId w:val="40"/>
        </w:numPr>
        <w:spacing w:after="0" w:line="240" w:lineRule="auto"/>
        <w:contextualSpacing/>
        <w:jc w:val="both"/>
        <w:rPr>
          <w:rFonts w:ascii="Arial" w:eastAsia="Times New Roman" w:hAnsi="Arial" w:cs="Arial"/>
          <w:color w:val="000000"/>
          <w:sz w:val="20"/>
          <w:szCs w:val="20"/>
          <w:lang w:eastAsia="es-MX"/>
        </w:rPr>
      </w:pPr>
      <w:r w:rsidRPr="000C3CBC">
        <w:rPr>
          <w:rFonts w:ascii="Arial" w:eastAsiaTheme="minorEastAsia" w:hAnsi="Arial" w:cs="Arial"/>
          <w:color w:val="000000" w:themeColor="text1"/>
          <w:sz w:val="20"/>
          <w:szCs w:val="20"/>
          <w:lang w:eastAsia="es-MX"/>
        </w:rPr>
        <w:t>Persona natural colombiana: La cédula de ciudadanía del Proponente.</w:t>
      </w:r>
    </w:p>
    <w:p w14:paraId="3FBFBC3B" w14:textId="77777777" w:rsidR="00950EC8" w:rsidRPr="000C3CBC" w:rsidRDefault="00950EC8" w:rsidP="000C3CBC">
      <w:pPr>
        <w:numPr>
          <w:ilvl w:val="0"/>
          <w:numId w:val="40"/>
        </w:numPr>
        <w:spacing w:after="0" w:line="240" w:lineRule="auto"/>
        <w:contextualSpacing/>
        <w:jc w:val="both"/>
        <w:rPr>
          <w:rFonts w:ascii="Arial" w:eastAsia="Times New Roman" w:hAnsi="Arial" w:cs="Arial"/>
          <w:color w:val="000000"/>
          <w:sz w:val="20"/>
          <w:szCs w:val="20"/>
          <w:lang w:eastAsia="es-MX"/>
        </w:rPr>
      </w:pPr>
      <w:r w:rsidRPr="000C3CBC">
        <w:rPr>
          <w:rFonts w:ascii="Arial" w:eastAsiaTheme="minorEastAsia" w:hAnsi="Arial" w:cs="Arial"/>
          <w:color w:val="000000" w:themeColor="text1"/>
          <w:sz w:val="20"/>
          <w:szCs w:val="20"/>
          <w:lang w:eastAsia="es-MX"/>
        </w:rPr>
        <w:t xml:space="preserve">Persona natural extranjera residente en Colombia: La visa de residencia que le permita la ejecución del objeto contractual de conformidad con la ley. </w:t>
      </w:r>
    </w:p>
    <w:p w14:paraId="39A4FDF3" w14:textId="77777777" w:rsidR="00950EC8" w:rsidRPr="000C3CBC" w:rsidRDefault="00950EC8" w:rsidP="000C3CBC">
      <w:pPr>
        <w:numPr>
          <w:ilvl w:val="0"/>
          <w:numId w:val="40"/>
        </w:numPr>
        <w:spacing w:after="0" w:line="240" w:lineRule="auto"/>
        <w:contextualSpacing/>
        <w:jc w:val="both"/>
        <w:rPr>
          <w:rFonts w:ascii="Arial" w:eastAsiaTheme="minorEastAsia" w:hAnsi="Arial" w:cs="Arial"/>
          <w:color w:val="000000"/>
          <w:sz w:val="20"/>
          <w:szCs w:val="20"/>
          <w:lang w:eastAsia="es-MX"/>
        </w:rPr>
      </w:pPr>
      <w:r w:rsidRPr="000C3CBC">
        <w:rPr>
          <w:rFonts w:ascii="Arial" w:eastAsiaTheme="minorEastAsia" w:hAnsi="Arial" w:cs="Arial"/>
          <w:color w:val="000000" w:themeColor="text1"/>
          <w:sz w:val="20"/>
          <w:szCs w:val="20"/>
          <w:lang w:eastAsia="es-MX"/>
        </w:rPr>
        <w:t xml:space="preserve">Persona jurídica constituida en Colombia: El certificado de existencia y representación legal emitido por alguna de las cámaras de comercio del país. </w:t>
      </w:r>
    </w:p>
    <w:p w14:paraId="09AF16F1" w14:textId="77777777" w:rsidR="00950EC8" w:rsidRPr="000C3CBC" w:rsidRDefault="00950EC8" w:rsidP="000C3CBC">
      <w:pPr>
        <w:spacing w:after="0" w:line="240" w:lineRule="auto"/>
        <w:jc w:val="both"/>
        <w:rPr>
          <w:rFonts w:ascii="Arial" w:eastAsia="Times New Roman" w:hAnsi="Arial" w:cs="Arial"/>
          <w:iCs/>
          <w:color w:val="000000"/>
          <w:sz w:val="20"/>
          <w:szCs w:val="20"/>
          <w:lang w:eastAsia="es-MX"/>
        </w:rPr>
      </w:pPr>
      <w:r w:rsidRPr="000C3CBC">
        <w:rPr>
          <w:rFonts w:ascii="Arial" w:eastAsia="Times New Roman" w:hAnsi="Arial" w:cs="Arial"/>
          <w:iCs/>
          <w:color w:val="000000"/>
          <w:sz w:val="20"/>
          <w:szCs w:val="20"/>
          <w:lang w:eastAsia="es-MX"/>
        </w:rPr>
        <w:br/>
        <w:t xml:space="preserve">Para que el Proponente extranjero con trato nacional obtenga el puntaje por apoyo a la industria nacional por promoción de Servicios Nacionales o con Trato Nacional solo deberá presentar el Formato – Promoción de Servicios Nacionales o con Trato Nacional. </w:t>
      </w:r>
    </w:p>
    <w:p w14:paraId="1D0FCFDA" w14:textId="77777777" w:rsidR="00950EC8" w:rsidRPr="000C3CBC" w:rsidRDefault="00950EC8" w:rsidP="000C3CBC">
      <w:pPr>
        <w:spacing w:after="0" w:line="240" w:lineRule="auto"/>
        <w:jc w:val="both"/>
        <w:rPr>
          <w:rFonts w:ascii="Arial" w:eastAsia="Times New Roman" w:hAnsi="Arial" w:cs="Arial"/>
          <w:iCs/>
          <w:color w:val="000000"/>
          <w:sz w:val="20"/>
          <w:szCs w:val="20"/>
          <w:lang w:eastAsia="es-MX"/>
        </w:rPr>
      </w:pPr>
    </w:p>
    <w:p w14:paraId="02A5AFCC" w14:textId="77777777" w:rsidR="00950EC8" w:rsidRPr="000C3CBC" w:rsidRDefault="00950EC8" w:rsidP="000C3CBC">
      <w:pPr>
        <w:spacing w:after="0" w:line="240" w:lineRule="auto"/>
        <w:ind w:hanging="1"/>
        <w:jc w:val="both"/>
        <w:rPr>
          <w:rFonts w:ascii="Arial" w:eastAsiaTheme="minorEastAsia" w:hAnsi="Arial" w:cs="Arial"/>
          <w:color w:val="000000" w:themeColor="text1"/>
          <w:sz w:val="20"/>
          <w:szCs w:val="20"/>
          <w:lang w:eastAsia="es-MX"/>
        </w:rPr>
      </w:pPr>
      <w:r w:rsidRPr="000C3CBC">
        <w:rPr>
          <w:rFonts w:ascii="Arial" w:eastAsiaTheme="minorEastAsia" w:hAnsi="Arial" w:cs="Arial"/>
          <w:color w:val="000000" w:themeColor="text1"/>
          <w:sz w:val="20"/>
          <w:szCs w:val="20"/>
          <w:lang w:eastAsia="es-MX"/>
        </w:rPr>
        <w:t xml:space="preserve">Para el Proponente extranjero con trato nacional que diligencie la opción 2 del Formato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2955D12B" w14:textId="77777777" w:rsidR="00950EC8" w:rsidRPr="000C3CBC" w:rsidRDefault="00950EC8" w:rsidP="000C3CBC">
      <w:pPr>
        <w:spacing w:after="0" w:line="240" w:lineRule="auto"/>
        <w:ind w:hanging="1"/>
        <w:jc w:val="both"/>
        <w:rPr>
          <w:rFonts w:ascii="Arial" w:eastAsiaTheme="minorEastAsia" w:hAnsi="Arial" w:cs="Arial"/>
          <w:color w:val="000000" w:themeColor="text1"/>
          <w:sz w:val="20"/>
          <w:szCs w:val="20"/>
          <w:lang w:eastAsia="es-MX"/>
        </w:rPr>
      </w:pPr>
    </w:p>
    <w:p w14:paraId="5C4630F8" w14:textId="77777777" w:rsidR="00950EC8" w:rsidRPr="000C3CBC" w:rsidRDefault="00950EC8" w:rsidP="000C3CBC">
      <w:pPr>
        <w:spacing w:after="0" w:line="240" w:lineRule="auto"/>
        <w:jc w:val="both"/>
        <w:rPr>
          <w:rFonts w:ascii="Arial" w:eastAsiaTheme="minorEastAsia" w:hAnsi="Arial" w:cs="Arial"/>
          <w:iCs/>
          <w:color w:val="000000" w:themeColor="text1"/>
          <w:sz w:val="20"/>
          <w:szCs w:val="20"/>
          <w:lang w:eastAsia="es-MX"/>
        </w:rPr>
      </w:pPr>
      <w:r w:rsidRPr="000C3CBC">
        <w:rPr>
          <w:rFonts w:ascii="Arial" w:eastAsiaTheme="minorEastAsia" w:hAnsi="Arial" w:cs="Arial"/>
          <w:iCs/>
          <w:color w:val="000000" w:themeColor="text1"/>
          <w:sz w:val="20"/>
          <w:szCs w:val="20"/>
          <w:lang w:eastAsia="es-MX"/>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BD17C7A" w14:textId="77777777" w:rsidR="00950EC8" w:rsidRPr="000C3CBC" w:rsidRDefault="00950EC8" w:rsidP="000C3CBC">
      <w:pPr>
        <w:spacing w:after="0" w:line="240" w:lineRule="auto"/>
        <w:jc w:val="both"/>
        <w:rPr>
          <w:rFonts w:ascii="Arial" w:eastAsiaTheme="minorEastAsia" w:hAnsi="Arial" w:cs="Arial"/>
          <w:iCs/>
          <w:color w:val="000000"/>
          <w:sz w:val="20"/>
          <w:szCs w:val="20"/>
          <w:lang w:eastAsia="es-MX"/>
        </w:rPr>
      </w:pPr>
    </w:p>
    <w:p w14:paraId="058C2E11" w14:textId="34121E9B" w:rsidR="00AF73F0" w:rsidRDefault="00950EC8" w:rsidP="00A1266C">
      <w:pPr>
        <w:spacing w:after="0" w:line="240" w:lineRule="auto"/>
        <w:jc w:val="both"/>
        <w:rPr>
          <w:rFonts w:ascii="Arial" w:eastAsiaTheme="minorEastAsia" w:hAnsi="Arial" w:cs="Arial"/>
          <w:iCs/>
          <w:color w:val="000000" w:themeColor="text1"/>
          <w:sz w:val="20"/>
          <w:szCs w:val="20"/>
          <w:lang w:eastAsia="es-MX"/>
        </w:rPr>
      </w:pPr>
      <w:r w:rsidRPr="000C3CBC">
        <w:rPr>
          <w:rFonts w:ascii="Arial" w:eastAsiaTheme="minorEastAsia" w:hAnsi="Arial" w:cs="Arial"/>
          <w:iCs/>
          <w:color w:val="000000" w:themeColor="text1"/>
          <w:sz w:val="20"/>
          <w:szCs w:val="20"/>
          <w:lang w:eastAsia="es-MX"/>
        </w:rPr>
        <w:t xml:space="preserve">La Entidad Estatal asignará el puntaje por apoyo a la industria nacional por promoción de Servicios Nacionales o con Trato Nacional al Proponente Plural conformado por nacionales cuando </w:t>
      </w:r>
      <w:r w:rsidRPr="000C3CBC">
        <w:rPr>
          <w:rFonts w:ascii="Arial" w:eastAsiaTheme="minorEastAsia" w:hAnsi="Arial" w:cs="Arial"/>
          <w:b/>
          <w:bCs/>
          <w:iCs/>
          <w:color w:val="000000" w:themeColor="text1"/>
          <w:sz w:val="20"/>
          <w:szCs w:val="20"/>
          <w:lang w:eastAsia="es-MX"/>
        </w:rPr>
        <w:t>cada uno de sus integrantes presente alguno de los documentos indicados en este numeral</w:t>
      </w:r>
      <w:r w:rsidRPr="000C3CBC">
        <w:rPr>
          <w:rFonts w:ascii="Arial" w:eastAsiaTheme="minorEastAsia" w:hAnsi="Arial" w:cs="Arial"/>
          <w:iCs/>
          <w:color w:val="000000" w:themeColor="text1"/>
          <w:sz w:val="20"/>
          <w:szCs w:val="20"/>
          <w:lang w:eastAsia="es-MX"/>
        </w:rPr>
        <w:t>, según corresponda. A su vez, el representante del Proponente Plural deberá diligenciar el Formato A – Promoción de Servicios Nacionales o con Trato Nacional. Cuando uno o varios de sus integrantes no cumplan con las condiciones descritas, el Proponente Plural no obtendrá puntaje por Promoción de Servicios Nacionales o Trato Nacional.</w:t>
      </w:r>
    </w:p>
    <w:p w14:paraId="54F1BA23" w14:textId="77777777" w:rsidR="00A1266C" w:rsidRDefault="00A1266C" w:rsidP="004D46D3">
      <w:pPr>
        <w:spacing w:after="0" w:line="240" w:lineRule="auto"/>
        <w:jc w:val="both"/>
        <w:rPr>
          <w:rFonts w:ascii="Arial" w:eastAsiaTheme="minorEastAsia" w:hAnsi="Arial" w:cs="Arial"/>
          <w:iCs/>
          <w:color w:val="000000" w:themeColor="text1"/>
          <w:sz w:val="20"/>
          <w:szCs w:val="20"/>
          <w:lang w:eastAsia="es-MX"/>
        </w:rPr>
      </w:pPr>
    </w:p>
    <w:p w14:paraId="6DCFEE75" w14:textId="362CED09" w:rsidR="00950EC8" w:rsidRPr="000C3CBC" w:rsidRDefault="00A1266C" w:rsidP="000C3CBC">
      <w:pPr>
        <w:pStyle w:val="Prrafodelista"/>
        <w:numPr>
          <w:ilvl w:val="3"/>
          <w:numId w:val="8"/>
        </w:numPr>
        <w:spacing w:after="0" w:line="240" w:lineRule="auto"/>
        <w:jc w:val="both"/>
        <w:rPr>
          <w:rFonts w:ascii="Arial" w:eastAsia="ZTR1C.tmp" w:hAnsi="Arial" w:cs="Arial"/>
          <w:b/>
          <w:sz w:val="20"/>
          <w:szCs w:val="20"/>
          <w:lang w:val="es-ES" w:eastAsia="es-ES"/>
        </w:rPr>
      </w:pPr>
      <w:r>
        <w:rPr>
          <w:rFonts w:ascii="Arial" w:eastAsia="ZTR1C.tmp" w:hAnsi="Arial" w:cs="Arial"/>
          <w:b/>
          <w:sz w:val="20"/>
          <w:szCs w:val="20"/>
          <w:lang w:val="es-ES" w:eastAsia="es-ES"/>
        </w:rPr>
        <w:t>I</w:t>
      </w:r>
      <w:r w:rsidR="00420593" w:rsidRPr="00420593">
        <w:rPr>
          <w:rFonts w:ascii="Arial" w:eastAsia="ZTR1C.tmp" w:hAnsi="Arial" w:cs="Arial"/>
          <w:b/>
          <w:sz w:val="20"/>
          <w:szCs w:val="20"/>
          <w:lang w:val="es-ES" w:eastAsia="es-ES"/>
        </w:rPr>
        <w:t xml:space="preserve">ncorporación </w:t>
      </w:r>
      <w:r w:rsidR="00420593">
        <w:rPr>
          <w:rFonts w:ascii="Arial" w:eastAsia="ZTR1C.tmp" w:hAnsi="Arial" w:cs="Arial"/>
          <w:b/>
          <w:sz w:val="20"/>
          <w:szCs w:val="20"/>
          <w:lang w:val="es-ES" w:eastAsia="es-ES"/>
        </w:rPr>
        <w:t>d</w:t>
      </w:r>
      <w:r w:rsidR="00420593" w:rsidRPr="00420593">
        <w:rPr>
          <w:rFonts w:ascii="Arial" w:eastAsia="ZTR1C.tmp" w:hAnsi="Arial" w:cs="Arial"/>
          <w:b/>
          <w:sz w:val="20"/>
          <w:szCs w:val="20"/>
          <w:lang w:val="es-ES" w:eastAsia="es-ES"/>
        </w:rPr>
        <w:t xml:space="preserve">e Componente Nacional </w:t>
      </w:r>
      <w:r w:rsidR="00420593">
        <w:rPr>
          <w:rFonts w:ascii="Arial" w:eastAsia="ZTR1C.tmp" w:hAnsi="Arial" w:cs="Arial"/>
          <w:b/>
          <w:sz w:val="20"/>
          <w:szCs w:val="20"/>
          <w:lang w:val="es-ES" w:eastAsia="es-ES"/>
        </w:rPr>
        <w:t>e</w:t>
      </w:r>
      <w:r w:rsidR="00420593" w:rsidRPr="00420593">
        <w:rPr>
          <w:rFonts w:ascii="Arial" w:eastAsia="ZTR1C.tmp" w:hAnsi="Arial" w:cs="Arial"/>
          <w:b/>
          <w:sz w:val="20"/>
          <w:szCs w:val="20"/>
          <w:lang w:val="es-ES" w:eastAsia="es-ES"/>
        </w:rPr>
        <w:t>n Servicios Extranjeros</w:t>
      </w:r>
    </w:p>
    <w:p w14:paraId="5CFBE5C1" w14:textId="77777777" w:rsidR="00950EC8" w:rsidRPr="000C3CBC" w:rsidRDefault="00950EC8" w:rsidP="000C3CBC">
      <w:pPr>
        <w:spacing w:after="0" w:line="240" w:lineRule="auto"/>
        <w:jc w:val="both"/>
        <w:rPr>
          <w:rFonts w:ascii="Arial" w:eastAsia="Arial" w:hAnsi="Arial" w:cs="Arial"/>
          <w:sz w:val="20"/>
          <w:szCs w:val="20"/>
          <w:lang w:eastAsia="es-ES"/>
        </w:rPr>
      </w:pPr>
      <w:r w:rsidRPr="000C3CBC">
        <w:rPr>
          <w:rFonts w:ascii="Arial" w:hAnsi="Arial" w:cs="Arial"/>
          <w:sz w:val="20"/>
          <w:szCs w:val="20"/>
        </w:rPr>
        <w:br/>
      </w:r>
      <w:r w:rsidRPr="000C3CBC">
        <w:rPr>
          <w:rFonts w:ascii="Arial" w:eastAsia="Arial" w:hAnsi="Arial" w:cs="Arial"/>
          <w:sz w:val="20"/>
          <w:szCs w:val="20"/>
          <w:lang w:eastAsia="es-ES"/>
        </w:rPr>
        <w:t xml:space="preserve">La Entidad Estatal asignará </w:t>
      </w:r>
      <w:r w:rsidRPr="000C3CBC">
        <w:rPr>
          <w:rFonts w:ascii="Arial" w:eastAsia="Arial" w:hAnsi="Arial" w:cs="Arial"/>
          <w:b/>
          <w:bCs/>
          <w:sz w:val="20"/>
          <w:szCs w:val="20"/>
          <w:lang w:eastAsia="es-ES"/>
        </w:rPr>
        <w:t>SIETE (7) PUNTOS</w:t>
      </w:r>
      <w:r w:rsidRPr="000C3CBC">
        <w:rPr>
          <w:rFonts w:ascii="Arial" w:eastAsia="Arial" w:hAnsi="Arial" w:cs="Arial"/>
          <w:sz w:val="20"/>
          <w:szCs w:val="20"/>
          <w:lang w:eastAsia="es-ES"/>
        </w:rPr>
        <w:t xml:space="preserve">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46AA02A4" w14:textId="77777777" w:rsidR="00950EC8" w:rsidRPr="000C3CBC" w:rsidRDefault="00950EC8" w:rsidP="000C3CBC">
      <w:pPr>
        <w:spacing w:after="0" w:line="240" w:lineRule="auto"/>
        <w:jc w:val="both"/>
        <w:rPr>
          <w:rFonts w:ascii="Arial" w:eastAsia="Arial" w:hAnsi="Arial" w:cs="Arial"/>
          <w:sz w:val="20"/>
          <w:szCs w:val="20"/>
          <w:lang w:eastAsia="es-ES"/>
        </w:rPr>
      </w:pPr>
    </w:p>
    <w:p w14:paraId="03342C24" w14:textId="77777777" w:rsidR="00950EC8" w:rsidRPr="000C3CBC" w:rsidRDefault="00950EC8" w:rsidP="000C3CBC">
      <w:pPr>
        <w:spacing w:after="0" w:line="240" w:lineRule="auto"/>
        <w:jc w:val="both"/>
        <w:rPr>
          <w:rFonts w:ascii="Arial" w:eastAsia="Arial" w:hAnsi="Arial" w:cs="Arial"/>
          <w:sz w:val="20"/>
          <w:szCs w:val="20"/>
          <w:lang w:eastAsia="es-ES"/>
        </w:rPr>
      </w:pPr>
      <w:r w:rsidRPr="000C3CBC">
        <w:rPr>
          <w:rFonts w:ascii="Arial" w:eastAsia="Arial" w:hAnsi="Arial" w:cs="Arial"/>
          <w:sz w:val="20"/>
          <w:szCs w:val="20"/>
          <w:lang w:eastAsia="es-ES"/>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038E1D66" w14:textId="77777777" w:rsidR="00950EC8" w:rsidRPr="000C3CBC" w:rsidRDefault="00950EC8" w:rsidP="000C3CBC">
      <w:pPr>
        <w:spacing w:after="0" w:line="240" w:lineRule="auto"/>
        <w:jc w:val="both"/>
        <w:rPr>
          <w:rFonts w:ascii="Arial" w:eastAsia="Arial" w:hAnsi="Arial" w:cs="Arial"/>
          <w:sz w:val="20"/>
          <w:szCs w:val="20"/>
          <w:lang w:eastAsia="es-ES"/>
        </w:rPr>
      </w:pPr>
    </w:p>
    <w:p w14:paraId="7E0A8DFF" w14:textId="77777777" w:rsidR="00950EC8" w:rsidRPr="000C3CBC" w:rsidRDefault="00950EC8" w:rsidP="000C3CBC">
      <w:pPr>
        <w:spacing w:after="0" w:line="240" w:lineRule="auto"/>
        <w:jc w:val="both"/>
        <w:rPr>
          <w:rFonts w:ascii="Arial" w:eastAsia="Arial" w:hAnsi="Arial" w:cs="Arial"/>
          <w:sz w:val="20"/>
          <w:szCs w:val="20"/>
          <w:lang w:eastAsia="es-ES"/>
        </w:rPr>
      </w:pPr>
      <w:r w:rsidRPr="000C3CBC">
        <w:rPr>
          <w:rFonts w:ascii="Arial" w:eastAsia="Arial" w:hAnsi="Arial" w:cs="Arial"/>
          <w:sz w:val="20"/>
          <w:szCs w:val="20"/>
          <w:lang w:eastAsia="es-ES"/>
        </w:rPr>
        <w:t>Para recibir el puntaje por incorporación de componente colombiano, el representante legal o el apoderado del Proponente deberá diligenciar el Formato 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75F66C74" w14:textId="77777777" w:rsidR="00950EC8" w:rsidRPr="000C3CBC" w:rsidRDefault="00950EC8" w:rsidP="000C3CBC">
      <w:pPr>
        <w:spacing w:after="0" w:line="240" w:lineRule="auto"/>
        <w:jc w:val="both"/>
        <w:rPr>
          <w:rFonts w:ascii="Arial" w:eastAsia="Arial" w:hAnsi="Arial" w:cs="Arial"/>
          <w:sz w:val="20"/>
          <w:szCs w:val="20"/>
          <w:lang w:eastAsia="es-ES"/>
        </w:rPr>
      </w:pPr>
    </w:p>
    <w:p w14:paraId="09ABA6BD" w14:textId="77777777" w:rsidR="00950EC8" w:rsidRPr="000C3CBC" w:rsidRDefault="00950EC8" w:rsidP="000C3CBC">
      <w:pPr>
        <w:spacing w:after="0" w:line="240" w:lineRule="auto"/>
        <w:jc w:val="both"/>
        <w:rPr>
          <w:rFonts w:ascii="Arial" w:eastAsia="Arial" w:hAnsi="Arial" w:cs="Arial"/>
          <w:sz w:val="20"/>
          <w:szCs w:val="20"/>
          <w:lang w:eastAsia="es-ES"/>
        </w:rPr>
      </w:pPr>
      <w:r w:rsidRPr="000C3CBC">
        <w:rPr>
          <w:rFonts w:ascii="Arial" w:eastAsia="Arial" w:hAnsi="Arial" w:cs="Arial"/>
          <w:sz w:val="20"/>
          <w:szCs w:val="20"/>
          <w:lang w:eastAsia="es-ES"/>
        </w:rPr>
        <w:t>La Entidad Estatal únicamente otorgará el puntaje por promoción de la incorporación de componente nacional cuando el Proponente que presente el Formato B – Incorporación de Componente Nacional en Servicios Extranjeros no haya recibido puntaje alguno por promoción de Servicios Nacionales o con Trato Nacional.</w:t>
      </w:r>
    </w:p>
    <w:p w14:paraId="1928593C" w14:textId="77777777" w:rsidR="00950EC8" w:rsidRPr="000C3CBC" w:rsidRDefault="00950EC8" w:rsidP="000C3CBC">
      <w:pPr>
        <w:spacing w:after="0" w:line="240" w:lineRule="auto"/>
        <w:jc w:val="both"/>
        <w:rPr>
          <w:rFonts w:ascii="Arial" w:eastAsia="Arial" w:hAnsi="Arial" w:cs="Arial"/>
          <w:sz w:val="20"/>
          <w:szCs w:val="20"/>
          <w:lang w:eastAsia="es-ES"/>
        </w:rPr>
      </w:pPr>
    </w:p>
    <w:p w14:paraId="3BF40B98" w14:textId="77777777" w:rsidR="00950EC8" w:rsidRPr="000C3CBC" w:rsidRDefault="00950EC8" w:rsidP="000C3CBC">
      <w:pPr>
        <w:spacing w:after="0" w:line="240" w:lineRule="auto"/>
        <w:jc w:val="both"/>
        <w:rPr>
          <w:rFonts w:ascii="Arial" w:eastAsia="Arial" w:hAnsi="Arial" w:cs="Arial"/>
          <w:sz w:val="20"/>
          <w:szCs w:val="20"/>
          <w:lang w:eastAsia="es-ES"/>
        </w:rPr>
      </w:pPr>
      <w:r w:rsidRPr="000C3CBC">
        <w:rPr>
          <w:rFonts w:ascii="Arial" w:eastAsia="Arial" w:hAnsi="Arial" w:cs="Arial"/>
          <w:sz w:val="20"/>
          <w:szCs w:val="20"/>
          <w:lang w:eastAsia="es-ES"/>
        </w:rPr>
        <w:t xml:space="preserve">El Formato 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B – Incorporación de Componente Nacional en Servicios Extranjeros, presente el Formato A – Promoción de Servicios Nacionales o con Trato Nacional, no habrá lugar a otorgar puntaje por el factor de los servicios nacionales o con trato nacional ni por el regulado en este numeral. </w:t>
      </w:r>
    </w:p>
    <w:p w14:paraId="1C6D93EC" w14:textId="77777777" w:rsidR="00950EC8" w:rsidRPr="000C3CBC" w:rsidRDefault="00950EC8" w:rsidP="000C3CBC">
      <w:pPr>
        <w:spacing w:after="0" w:line="240" w:lineRule="auto"/>
        <w:jc w:val="both"/>
        <w:rPr>
          <w:rFonts w:ascii="Arial" w:eastAsia="Arial" w:hAnsi="Arial" w:cs="Arial"/>
          <w:sz w:val="20"/>
          <w:szCs w:val="20"/>
          <w:lang w:eastAsia="es-ES"/>
        </w:rPr>
      </w:pPr>
    </w:p>
    <w:p w14:paraId="32D08613" w14:textId="77777777" w:rsidR="00950EC8" w:rsidRPr="000C3CBC" w:rsidRDefault="00950EC8" w:rsidP="000C3CBC">
      <w:pPr>
        <w:tabs>
          <w:tab w:val="left" w:pos="8647"/>
        </w:tabs>
        <w:spacing w:after="0" w:line="240" w:lineRule="auto"/>
        <w:ind w:right="74"/>
        <w:jc w:val="both"/>
        <w:rPr>
          <w:rFonts w:ascii="Arial" w:eastAsia="Arial" w:hAnsi="Arial" w:cs="Arial"/>
          <w:sz w:val="20"/>
          <w:szCs w:val="20"/>
          <w:lang w:eastAsia="es-ES"/>
        </w:rPr>
      </w:pPr>
      <w:r w:rsidRPr="000C3CBC">
        <w:rPr>
          <w:rFonts w:ascii="Arial" w:eastAsia="Arial" w:hAnsi="Arial" w:cs="Arial"/>
          <w:sz w:val="20"/>
          <w:szCs w:val="20"/>
          <w:lang w:eastAsia="es-ES"/>
        </w:rPr>
        <w:t>En caso de no efectuar ningún ofrecimiento, el puntaje por este factor será de cero (0).</w:t>
      </w:r>
    </w:p>
    <w:p w14:paraId="4339A1FC" w14:textId="0CADD739" w:rsidR="00476588" w:rsidRPr="00A80524" w:rsidRDefault="00476588" w:rsidP="00A57E59">
      <w:pPr>
        <w:spacing w:after="0" w:line="240" w:lineRule="auto"/>
        <w:ind w:right="74"/>
        <w:jc w:val="both"/>
        <w:rPr>
          <w:rFonts w:ascii="Arial" w:eastAsia="Calibri" w:hAnsi="Arial" w:cs="Arial"/>
          <w:sz w:val="20"/>
          <w:szCs w:val="20"/>
        </w:rPr>
      </w:pPr>
    </w:p>
    <w:p w14:paraId="7E03E9E5" w14:textId="2398E182" w:rsidR="00F42F4F" w:rsidRPr="00FE2B47" w:rsidRDefault="00420593" w:rsidP="006600A5">
      <w:pPr>
        <w:pStyle w:val="Prrafodelista"/>
        <w:numPr>
          <w:ilvl w:val="3"/>
          <w:numId w:val="8"/>
        </w:numPr>
        <w:spacing w:after="0" w:line="240" w:lineRule="auto"/>
        <w:ind w:left="709"/>
        <w:jc w:val="both"/>
        <w:rPr>
          <w:rFonts w:ascii="Arial" w:eastAsia="Arial" w:hAnsi="Arial" w:cs="Arial"/>
          <w:b/>
          <w:bCs/>
          <w:sz w:val="20"/>
          <w:szCs w:val="20"/>
        </w:rPr>
      </w:pPr>
      <w:r w:rsidRPr="00FE2B47">
        <w:rPr>
          <w:rFonts w:ascii="Arial" w:eastAsia="Arial" w:hAnsi="Arial" w:cs="Arial"/>
          <w:b/>
          <w:bCs/>
          <w:sz w:val="20"/>
          <w:szCs w:val="20"/>
        </w:rPr>
        <w:t xml:space="preserve">PUNTAJE POR EL INCENTIVO AL EMPRENDIMIENTO Y EMPRESA DE PERSONAS EN SITUACIÓN DE DISCAPACIDAD </w:t>
      </w:r>
      <w:r w:rsidR="00A1266C" w:rsidRPr="00A1266C">
        <w:rPr>
          <w:rFonts w:ascii="Arial" w:eastAsia="Arial" w:hAnsi="Arial" w:cs="Arial"/>
          <w:b/>
          <w:bCs/>
          <w:sz w:val="20"/>
          <w:szCs w:val="20"/>
        </w:rPr>
        <w:t xml:space="preserve">Y EMPLEADORES DE PERSONAS CON DISCAPACIDAD </w:t>
      </w:r>
      <w:r w:rsidRPr="00FE2B47">
        <w:rPr>
          <w:rFonts w:ascii="Arial" w:eastAsia="Arial" w:hAnsi="Arial" w:cs="Arial"/>
          <w:b/>
          <w:bCs/>
          <w:sz w:val="20"/>
          <w:szCs w:val="20"/>
        </w:rPr>
        <w:t>- DECRETO 392 DE 2018 Y DECRETO 287 DE 2026</w:t>
      </w:r>
      <w:r w:rsidR="00F42F4F" w:rsidRPr="00FE2B47">
        <w:rPr>
          <w:rFonts w:ascii="Arial" w:eastAsia="Arial" w:hAnsi="Arial" w:cs="Arial"/>
          <w:b/>
          <w:bCs/>
          <w:sz w:val="20"/>
          <w:szCs w:val="20"/>
        </w:rPr>
        <w:t xml:space="preserve"> (2 Puntos Máximo)</w:t>
      </w:r>
    </w:p>
    <w:p w14:paraId="01CC12D2" w14:textId="4921DC50" w:rsidR="00840BC0" w:rsidRPr="00FE2B47" w:rsidRDefault="1D6C4D38" w:rsidP="001F6DD8">
      <w:pPr>
        <w:spacing w:after="0" w:line="240" w:lineRule="auto"/>
        <w:rPr>
          <w:rFonts w:ascii="Arial" w:eastAsia="Calibri" w:hAnsi="Arial" w:cs="Arial"/>
          <w:spacing w:val="-5"/>
          <w:sz w:val="20"/>
          <w:szCs w:val="20"/>
        </w:rPr>
      </w:pPr>
      <w:r w:rsidRPr="00FE2B47">
        <w:rPr>
          <w:rFonts w:ascii="Arial" w:eastAsia="Arial" w:hAnsi="Arial" w:cs="Arial"/>
          <w:b/>
          <w:bCs/>
          <w:sz w:val="20"/>
          <w:szCs w:val="20"/>
        </w:rPr>
        <w:t xml:space="preserve"> </w:t>
      </w:r>
    </w:p>
    <w:p w14:paraId="31D98A22" w14:textId="330DC141" w:rsidR="0013391C" w:rsidRDefault="1D6C4D38" w:rsidP="001F6DD8">
      <w:pPr>
        <w:spacing w:after="0" w:line="240" w:lineRule="auto"/>
        <w:jc w:val="both"/>
        <w:rPr>
          <w:rFonts w:ascii="Arial" w:eastAsia="Calibri" w:hAnsi="Arial" w:cs="Arial"/>
          <w:spacing w:val="-1"/>
          <w:sz w:val="20"/>
          <w:szCs w:val="20"/>
        </w:rPr>
      </w:pPr>
      <w:r w:rsidRPr="000C3CBC">
        <w:rPr>
          <w:rFonts w:ascii="Arial" w:eastAsia="Calibri" w:hAnsi="Arial" w:cs="Arial"/>
          <w:spacing w:val="-1"/>
          <w:sz w:val="20"/>
          <w:szCs w:val="20"/>
        </w:rPr>
        <w:t xml:space="preserve">Se otorgará el </w:t>
      </w:r>
      <w:r w:rsidRPr="000C3CBC">
        <w:rPr>
          <w:rFonts w:ascii="Arial" w:eastAsia="Calibri" w:hAnsi="Arial" w:cs="Arial"/>
          <w:b/>
          <w:bCs/>
          <w:spacing w:val="-1"/>
          <w:sz w:val="20"/>
          <w:szCs w:val="20"/>
        </w:rPr>
        <w:t>2% del puntaje total del proceso de selección (2 puntos máximo)</w:t>
      </w:r>
      <w:r w:rsidRPr="000C3CBC">
        <w:rPr>
          <w:rFonts w:ascii="Arial" w:eastAsia="Calibri" w:hAnsi="Arial" w:cs="Arial"/>
          <w:spacing w:val="-1"/>
          <w:sz w:val="20"/>
          <w:szCs w:val="20"/>
        </w:rPr>
        <w:t xml:space="preserve"> s</w:t>
      </w:r>
      <w:r w:rsidR="0013391C" w:rsidRPr="000C3CBC">
        <w:rPr>
          <w:rFonts w:ascii="Arial" w:eastAsia="Calibri" w:hAnsi="Arial" w:cs="Arial"/>
          <w:spacing w:val="-1"/>
          <w:sz w:val="20"/>
          <w:szCs w:val="20"/>
        </w:rPr>
        <w:t>í</w:t>
      </w:r>
      <w:r w:rsidRPr="000C3CBC">
        <w:rPr>
          <w:rFonts w:ascii="Arial" w:eastAsia="Calibri" w:hAnsi="Arial" w:cs="Arial"/>
          <w:spacing w:val="-1"/>
          <w:sz w:val="20"/>
          <w:szCs w:val="20"/>
        </w:rPr>
        <w:t xml:space="preserve"> la propuesta individual es proveniente de una persona natural o jurídica que sea catalogada como emprendimiento y empresa de personas con discapacidad. Para propuesta conjunta se otorgará el puntaje aquí referenciado, si uno de sus miembros cuenta con esta calidad (de ser emprendimiento y empresa de personas con discapacidad) y tiene una participación igual o superior al 10% del consorcio o unión temporal. </w:t>
      </w:r>
    </w:p>
    <w:p w14:paraId="27DA2F8C" w14:textId="5E80D1C3" w:rsidR="00A1266C" w:rsidRPr="000C3CBC" w:rsidRDefault="00A1266C" w:rsidP="001F6DD8">
      <w:pPr>
        <w:spacing w:after="0" w:line="240" w:lineRule="auto"/>
        <w:jc w:val="both"/>
        <w:rPr>
          <w:rFonts w:ascii="Arial" w:eastAsia="Calibri" w:hAnsi="Arial" w:cs="Arial"/>
          <w:spacing w:val="-1"/>
          <w:sz w:val="20"/>
          <w:szCs w:val="20"/>
        </w:rPr>
      </w:pPr>
      <w:r w:rsidRPr="00A1266C">
        <w:rPr>
          <w:rFonts w:ascii="Arial" w:eastAsia="Calibri" w:hAnsi="Arial" w:cs="Arial"/>
          <w:spacing w:val="-1"/>
          <w:sz w:val="20"/>
          <w:szCs w:val="20"/>
        </w:rPr>
        <w:lastRenderedPageBreak/>
        <w:t>El puntaje total por este criterio es único, fijo y no acumulable. En consecuencia, el máximo puntaje otorgable es del 2% del total de puntos, independientemente de que el proponente acredite una o las dos condiciones descritas a continuación.</w:t>
      </w:r>
    </w:p>
    <w:p w14:paraId="6265D0DE" w14:textId="77777777" w:rsidR="00D5201F" w:rsidRPr="000C3CBC" w:rsidRDefault="00D5201F" w:rsidP="001F6DD8">
      <w:pPr>
        <w:spacing w:after="0" w:line="240" w:lineRule="auto"/>
        <w:rPr>
          <w:rFonts w:ascii="Arial" w:eastAsia="Calibri" w:hAnsi="Arial" w:cs="Arial"/>
          <w:spacing w:val="-1"/>
          <w:sz w:val="20"/>
          <w:szCs w:val="20"/>
        </w:rPr>
      </w:pPr>
    </w:p>
    <w:p w14:paraId="3E2ED5F4" w14:textId="31BBAC70" w:rsidR="00911184" w:rsidRPr="000C3CBC" w:rsidRDefault="1D6C4D38" w:rsidP="001F6DD8">
      <w:pPr>
        <w:spacing w:after="0" w:line="240" w:lineRule="auto"/>
        <w:jc w:val="both"/>
        <w:rPr>
          <w:rFonts w:ascii="Arial" w:eastAsia="Calibri" w:hAnsi="Arial" w:cs="Arial"/>
          <w:b/>
          <w:bCs/>
          <w:spacing w:val="-1"/>
          <w:sz w:val="20"/>
          <w:szCs w:val="20"/>
        </w:rPr>
      </w:pPr>
      <w:r w:rsidRPr="000C3CBC">
        <w:rPr>
          <w:rFonts w:ascii="Arial" w:eastAsia="Calibri" w:hAnsi="Arial" w:cs="Arial"/>
          <w:b/>
          <w:bCs/>
          <w:spacing w:val="-1"/>
          <w:sz w:val="20"/>
          <w:szCs w:val="20"/>
        </w:rPr>
        <w:t xml:space="preserve">DEFINICIÓN DE EMPRENDIMIENTO Y EMPRESAS DE PERSONAS CON DISCAPACIDAD </w:t>
      </w:r>
    </w:p>
    <w:p w14:paraId="7F15FEF3" w14:textId="77777777" w:rsidR="00CF3992" w:rsidRPr="000C3CBC" w:rsidRDefault="1D6C4D38" w:rsidP="001F6DD8">
      <w:pPr>
        <w:spacing w:after="0" w:line="240" w:lineRule="auto"/>
        <w:jc w:val="both"/>
        <w:rPr>
          <w:rFonts w:ascii="Arial" w:eastAsia="Calibri" w:hAnsi="Arial" w:cs="Arial"/>
          <w:spacing w:val="-1"/>
          <w:sz w:val="20"/>
          <w:szCs w:val="20"/>
        </w:rPr>
      </w:pPr>
      <w:r w:rsidRPr="000C3CBC">
        <w:rPr>
          <w:rFonts w:ascii="Arial" w:eastAsia="Calibri" w:hAnsi="Arial" w:cs="Arial"/>
          <w:spacing w:val="-1"/>
          <w:sz w:val="20"/>
          <w:szCs w:val="20"/>
        </w:rPr>
        <w:t xml:space="preserve">Con el propósito de adoptar medidas afirmativas al proceso de selección que incentiven la participación de proponentes de personas naturales o jurídicas con emprendimientos y empresas de personas con discapacidad, se otorgará un puntaje de dos por ciento (2%) a quien acredite la condición de ser emprendimiento y empresa de personas con discapacidad, bajo las siguientes condiciones: </w:t>
      </w:r>
    </w:p>
    <w:p w14:paraId="0F08A2D3" w14:textId="77777777" w:rsidR="00D5201F" w:rsidRPr="000C3CBC" w:rsidRDefault="00D5201F" w:rsidP="001F6DD8">
      <w:pPr>
        <w:spacing w:after="0" w:line="240" w:lineRule="auto"/>
        <w:jc w:val="both"/>
        <w:rPr>
          <w:rFonts w:ascii="Arial" w:eastAsia="Calibri" w:hAnsi="Arial" w:cs="Arial"/>
          <w:spacing w:val="-1"/>
          <w:sz w:val="20"/>
          <w:szCs w:val="20"/>
        </w:rPr>
      </w:pPr>
    </w:p>
    <w:p w14:paraId="68F20E59" w14:textId="07D305A7" w:rsidR="00292588" w:rsidRPr="000C3CBC" w:rsidRDefault="1D6C4D38" w:rsidP="001F6DD8">
      <w:pPr>
        <w:pStyle w:val="Prrafodelista"/>
        <w:numPr>
          <w:ilvl w:val="0"/>
          <w:numId w:val="31"/>
        </w:numPr>
        <w:spacing w:after="0" w:line="240" w:lineRule="auto"/>
        <w:jc w:val="both"/>
        <w:rPr>
          <w:rFonts w:ascii="Arial" w:eastAsia="Calibri" w:hAnsi="Arial" w:cs="Arial"/>
          <w:spacing w:val="-1"/>
          <w:sz w:val="20"/>
          <w:szCs w:val="20"/>
        </w:rPr>
      </w:pPr>
      <w:r w:rsidRPr="000C3CBC">
        <w:rPr>
          <w:rFonts w:ascii="Arial" w:eastAsia="Calibri" w:hAnsi="Arial" w:cs="Arial"/>
          <w:spacing w:val="-1"/>
          <w:sz w:val="20"/>
          <w:szCs w:val="20"/>
        </w:rPr>
        <w:t xml:space="preserve">Personas naturales con discapacidad que ejerzan una profesión liberal. Esta circunstancia se acreditará mediante la copia de cédula de ciudadanía, la cédula de extranjería o el pasaporte, el certificado de discapacidad expedido de acuerdo con la normativa del Ministerio de Salud y Protección Social, así como el título profesional correspondiente. </w:t>
      </w:r>
    </w:p>
    <w:p w14:paraId="65D26936" w14:textId="77777777" w:rsidR="00840BC0" w:rsidRPr="000C3CBC" w:rsidRDefault="00840BC0" w:rsidP="001F6DD8">
      <w:pPr>
        <w:pStyle w:val="Prrafodelista"/>
        <w:spacing w:after="0" w:line="240" w:lineRule="auto"/>
        <w:jc w:val="both"/>
        <w:rPr>
          <w:rFonts w:ascii="Arial" w:eastAsia="Calibri" w:hAnsi="Arial" w:cs="Arial"/>
          <w:spacing w:val="-1"/>
          <w:sz w:val="20"/>
          <w:szCs w:val="20"/>
        </w:rPr>
      </w:pPr>
    </w:p>
    <w:p w14:paraId="2859DE54" w14:textId="458C9DA7" w:rsidR="00292588" w:rsidRPr="000C3CBC" w:rsidRDefault="1D6C4D38" w:rsidP="001F6DD8">
      <w:pPr>
        <w:pStyle w:val="Prrafodelista"/>
        <w:numPr>
          <w:ilvl w:val="0"/>
          <w:numId w:val="31"/>
        </w:numPr>
        <w:spacing w:after="0" w:line="240" w:lineRule="auto"/>
        <w:jc w:val="both"/>
        <w:rPr>
          <w:rFonts w:ascii="Arial" w:eastAsia="Calibri" w:hAnsi="Arial" w:cs="Arial"/>
          <w:spacing w:val="-1"/>
          <w:sz w:val="20"/>
          <w:szCs w:val="20"/>
        </w:rPr>
      </w:pPr>
      <w:r w:rsidRPr="000C3CBC">
        <w:rPr>
          <w:rFonts w:ascii="Arial" w:eastAsia="Calibri" w:hAnsi="Arial" w:cs="Arial"/>
          <w:spacing w:val="-1"/>
          <w:sz w:val="20"/>
          <w:szCs w:val="20"/>
        </w:rPr>
        <w:t xml:space="preserve">Personas naturales con discapacidad que hayan realizado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el certificado de discapacidad expedido de acuerdo con la normativa del Ministerio de Salud y Protección Social, así como la copia del registro mercantil. </w:t>
      </w:r>
    </w:p>
    <w:p w14:paraId="4978446D" w14:textId="77777777" w:rsidR="00840BC0" w:rsidRPr="000C3CBC" w:rsidRDefault="00840BC0" w:rsidP="001F6DD8">
      <w:pPr>
        <w:pStyle w:val="Prrafodelista"/>
        <w:spacing w:after="0" w:line="240" w:lineRule="auto"/>
        <w:rPr>
          <w:rFonts w:ascii="Arial" w:eastAsia="Calibri" w:hAnsi="Arial" w:cs="Arial"/>
          <w:spacing w:val="-1"/>
          <w:sz w:val="20"/>
          <w:szCs w:val="20"/>
        </w:rPr>
      </w:pPr>
    </w:p>
    <w:p w14:paraId="038B2E72" w14:textId="3E88DC2C" w:rsidR="00292588" w:rsidRPr="000C3CBC" w:rsidRDefault="1D6C4D38" w:rsidP="001F6DD8">
      <w:pPr>
        <w:pStyle w:val="Prrafodelista"/>
        <w:numPr>
          <w:ilvl w:val="0"/>
          <w:numId w:val="31"/>
        </w:numPr>
        <w:spacing w:after="0" w:line="240" w:lineRule="auto"/>
        <w:jc w:val="both"/>
        <w:rPr>
          <w:rFonts w:ascii="Arial" w:eastAsia="Calibri" w:hAnsi="Arial" w:cs="Arial"/>
          <w:spacing w:val="-1"/>
          <w:sz w:val="20"/>
          <w:szCs w:val="20"/>
        </w:rPr>
      </w:pPr>
      <w:r w:rsidRPr="000C3CBC">
        <w:rPr>
          <w:rFonts w:ascii="Arial" w:eastAsia="Calibri" w:hAnsi="Arial" w:cs="Arial"/>
          <w:spacing w:val="-1"/>
          <w:sz w:val="20"/>
          <w:szCs w:val="20"/>
        </w:rPr>
        <w:t xml:space="preserve">Personas jurídicas donde más del cincuenta por ciento (50%) de sus acciones, partes de interés o cuotas de participación pertenezcan a personas con discapacidad y los derechos de propiedad hayan pertenecido a estas durante al menos el último año anterior a la fecha de cierre del Proceso de Selección. La circunstancia de la propiedad de la persona jurídica se acreditará mediante certificación expedida por el representante legal y el revisor fiscal, cuando exista, de acuerdo con los requerimientos de ley o, el contador, donde conste la distribución de los derechos en la sociedad y el tiempo en el que las personas con discapacidad han mantenido su participación. Adicionalmente se debe adjuntar la copia de cédula de ciudadanía, la cédula de extranjería o el pasaporte, el certificado de discapacidad expedido de acuerdo con la normativa del Ministerio de Salud y Protección Social, así como la copia del certificado de existencia y representación legal. </w:t>
      </w:r>
    </w:p>
    <w:p w14:paraId="34C6AA46" w14:textId="77777777" w:rsidR="00840BC0" w:rsidRPr="000C3CBC" w:rsidRDefault="00840BC0" w:rsidP="001F6DD8">
      <w:pPr>
        <w:pStyle w:val="Prrafodelista"/>
        <w:spacing w:after="0" w:line="240" w:lineRule="auto"/>
        <w:jc w:val="both"/>
        <w:rPr>
          <w:rFonts w:ascii="Arial" w:eastAsia="Calibri" w:hAnsi="Arial" w:cs="Arial"/>
          <w:spacing w:val="-1"/>
          <w:sz w:val="20"/>
          <w:szCs w:val="20"/>
        </w:rPr>
      </w:pPr>
    </w:p>
    <w:p w14:paraId="0AC0A403" w14:textId="18C13D69" w:rsidR="1D6C4D38" w:rsidRPr="000C3CBC" w:rsidRDefault="1D6C4D38" w:rsidP="001F6DD8">
      <w:pPr>
        <w:pStyle w:val="Prrafodelista"/>
        <w:numPr>
          <w:ilvl w:val="0"/>
          <w:numId w:val="31"/>
        </w:numPr>
        <w:spacing w:after="0" w:line="240" w:lineRule="auto"/>
        <w:jc w:val="both"/>
        <w:rPr>
          <w:rFonts w:ascii="Arial" w:eastAsia="Calibri" w:hAnsi="Arial" w:cs="Arial"/>
          <w:spacing w:val="-1"/>
          <w:sz w:val="20"/>
          <w:szCs w:val="20"/>
        </w:rPr>
      </w:pPr>
      <w:r w:rsidRPr="000C3CBC">
        <w:rPr>
          <w:rFonts w:ascii="Arial" w:eastAsia="Calibri" w:hAnsi="Arial" w:cs="Arial"/>
          <w:spacing w:val="-1"/>
          <w:sz w:val="20"/>
          <w:szCs w:val="20"/>
        </w:rPr>
        <w:t>Personas jurídicas que tengan vinculadas laboralmente al menos una persona con discapacidad en empleos del nivel directivo de la empresa durante al menos el último año anterior a la fecha de cierre del Proceso de Selección en el mismo cargo u otro del mismo nivel. 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las personas con discapacidad que ocupan cargos de nivel directivo del proponente y el tiempo de vinculación. 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p>
    <w:p w14:paraId="0D1DAC2A" w14:textId="77777777" w:rsidR="00840BC0" w:rsidRPr="000C3CBC" w:rsidRDefault="00840BC0" w:rsidP="001F6DD8">
      <w:pPr>
        <w:pStyle w:val="Prrafodelista"/>
        <w:spacing w:after="0" w:line="240" w:lineRule="auto"/>
        <w:jc w:val="both"/>
        <w:rPr>
          <w:rFonts w:ascii="Arial" w:eastAsia="Calibri" w:hAnsi="Arial" w:cs="Arial"/>
          <w:spacing w:val="-1"/>
          <w:sz w:val="20"/>
          <w:szCs w:val="20"/>
        </w:rPr>
      </w:pPr>
    </w:p>
    <w:p w14:paraId="5353C7CB" w14:textId="3C889E1F" w:rsidR="1D6C4D38" w:rsidRDefault="1D6C4D38" w:rsidP="003B38C9">
      <w:pPr>
        <w:spacing w:after="0" w:line="240" w:lineRule="auto"/>
        <w:jc w:val="both"/>
        <w:rPr>
          <w:rFonts w:ascii="Arial" w:eastAsia="Calibri" w:hAnsi="Arial" w:cs="Arial"/>
          <w:spacing w:val="-1"/>
          <w:sz w:val="20"/>
          <w:szCs w:val="20"/>
        </w:rPr>
      </w:pPr>
      <w:r w:rsidRPr="000C3CBC">
        <w:rPr>
          <w:rFonts w:ascii="Arial" w:eastAsia="Calibri" w:hAnsi="Arial" w:cs="Arial"/>
          <w:spacing w:val="-1"/>
          <w:sz w:val="20"/>
          <w:szCs w:val="20"/>
        </w:rPr>
        <w:t>Con relación al literal aquí enunciado, para ser acreedor del puntaje referenciado el comité evaluador verificará:</w:t>
      </w:r>
    </w:p>
    <w:p w14:paraId="4440777E" w14:textId="77777777" w:rsidR="00C9581C" w:rsidRPr="000C3CBC" w:rsidRDefault="00C9581C" w:rsidP="003B38C9">
      <w:pPr>
        <w:spacing w:after="0" w:line="240" w:lineRule="auto"/>
        <w:jc w:val="both"/>
        <w:rPr>
          <w:rFonts w:ascii="Arial" w:eastAsia="Calibri" w:hAnsi="Arial" w:cs="Arial"/>
          <w:spacing w:val="-1"/>
          <w:sz w:val="20"/>
          <w:szCs w:val="20"/>
        </w:rPr>
      </w:pPr>
    </w:p>
    <w:p w14:paraId="141D8255" w14:textId="19907E1E" w:rsidR="639593C1" w:rsidRDefault="639593C1" w:rsidP="003B38C9">
      <w:pPr>
        <w:spacing w:after="0" w:line="240" w:lineRule="auto"/>
        <w:jc w:val="center"/>
      </w:pPr>
      <w:r>
        <w:rPr>
          <w:noProof/>
        </w:rPr>
        <w:drawing>
          <wp:inline distT="0" distB="0" distL="0" distR="0" wp14:anchorId="36A66797" wp14:editId="130B20A0">
            <wp:extent cx="4120295" cy="2618831"/>
            <wp:effectExtent l="0" t="0" r="0" b="0"/>
            <wp:docPr id="2349400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94001" name="Picture 23494001"/>
                    <pic:cNvPicPr/>
                  </pic:nvPicPr>
                  <pic:blipFill>
                    <a:blip r:embed="rId11">
                      <a:extLst>
                        <a:ext uri="{28A0092B-C50C-407E-A947-70E740481C1C}">
                          <a14:useLocalDpi xmlns:a14="http://schemas.microsoft.com/office/drawing/2010/main"/>
                        </a:ext>
                      </a:extLst>
                    </a:blip>
                    <a:stretch>
                      <a:fillRect/>
                    </a:stretch>
                  </pic:blipFill>
                  <pic:spPr>
                    <a:xfrm>
                      <a:off x="0" y="0"/>
                      <a:ext cx="4144551" cy="2634248"/>
                    </a:xfrm>
                    <a:prstGeom prst="rect">
                      <a:avLst/>
                    </a:prstGeom>
                  </pic:spPr>
                </pic:pic>
              </a:graphicData>
            </a:graphic>
          </wp:inline>
        </w:drawing>
      </w:r>
    </w:p>
    <w:p w14:paraId="46EEE966" w14:textId="77777777" w:rsidR="003B38C9" w:rsidRDefault="003B38C9" w:rsidP="001F6DD8">
      <w:pPr>
        <w:spacing w:after="0" w:line="240" w:lineRule="auto"/>
        <w:jc w:val="center"/>
      </w:pPr>
    </w:p>
    <w:p w14:paraId="03691C88" w14:textId="42F40AE6" w:rsidR="683BDFCD" w:rsidRPr="000C3CBC" w:rsidRDefault="683BDFCD" w:rsidP="001F6DD8">
      <w:pPr>
        <w:spacing w:after="0" w:line="240" w:lineRule="auto"/>
        <w:jc w:val="both"/>
        <w:rPr>
          <w:rFonts w:ascii="Arial" w:eastAsia="Calibri" w:hAnsi="Arial" w:cs="Arial"/>
          <w:spacing w:val="-1"/>
          <w:sz w:val="20"/>
          <w:szCs w:val="20"/>
        </w:rPr>
      </w:pPr>
      <w:r w:rsidRPr="000C3CBC">
        <w:rPr>
          <w:rFonts w:ascii="Arial" w:eastAsia="Calibri" w:hAnsi="Arial" w:cs="Arial"/>
          <w:spacing w:val="-1"/>
          <w:sz w:val="20"/>
          <w:szCs w:val="20"/>
        </w:rPr>
        <w:t>La falta de cumplimiento de uno de los requisitos antes estipulados (los 7) generará la no asignación de puntaje por este aspecto. En las propuestas conjuntas (consorcios, uniones temporales y promesas de sociedad futura) para ser acreedor del puntaje establecido, no será suficiente diligenciar el formato correspondiente para este tema en el presente pliego de condiciones, toda vez que deben tener en cuenta que este tipo de propuestas no generan de por sí una persona jurídica; deben allegar un certificado independiente por la persona jurídica que quieran reportar, con el cumplimiento de los requisitos antes estipulados (los siete puntos) con los anexos correspondientes.</w:t>
      </w:r>
    </w:p>
    <w:p w14:paraId="614DA387" w14:textId="77777777" w:rsidR="007425B4" w:rsidRPr="000C3CBC" w:rsidRDefault="007425B4" w:rsidP="001F6DD8">
      <w:pPr>
        <w:spacing w:after="0" w:line="240" w:lineRule="auto"/>
        <w:jc w:val="both"/>
        <w:rPr>
          <w:rFonts w:ascii="Arial" w:eastAsia="Calibri" w:hAnsi="Arial" w:cs="Arial"/>
          <w:spacing w:val="-1"/>
          <w:sz w:val="20"/>
          <w:szCs w:val="20"/>
        </w:rPr>
      </w:pPr>
    </w:p>
    <w:p w14:paraId="12439322" w14:textId="4C821013" w:rsidR="3EA3C307" w:rsidRPr="000C3CBC" w:rsidRDefault="3EA3C307" w:rsidP="001F6DD8">
      <w:pPr>
        <w:spacing w:after="0" w:line="240" w:lineRule="auto"/>
        <w:jc w:val="both"/>
        <w:rPr>
          <w:rFonts w:ascii="Arial" w:eastAsia="Calibri" w:hAnsi="Arial" w:cs="Arial"/>
          <w:spacing w:val="-1"/>
          <w:sz w:val="20"/>
          <w:szCs w:val="20"/>
        </w:rPr>
      </w:pPr>
      <w:r w:rsidRPr="000C3CBC">
        <w:rPr>
          <w:rFonts w:ascii="Arial" w:eastAsia="Calibri" w:hAnsi="Arial" w:cs="Arial"/>
          <w:spacing w:val="-1"/>
          <w:sz w:val="20"/>
          <w:szCs w:val="20"/>
        </w:rPr>
        <w:t xml:space="preserve">Las constancia y documentos que generen certeza (dependiendo de la idoneidad de estos) de que trata el presente título deben expedirse bajo la gravedad de juramento </w:t>
      </w:r>
      <w:r w:rsidRPr="000C3CBC">
        <w:rPr>
          <w:rFonts w:ascii="Arial" w:eastAsia="Calibri" w:hAnsi="Arial" w:cs="Arial"/>
          <w:b/>
          <w:bCs/>
          <w:spacing w:val="-1"/>
          <w:sz w:val="20"/>
          <w:szCs w:val="20"/>
        </w:rPr>
        <w:t>con una fecha de máximo treinta (30) días calendario anteriores a la prevista para el cierre del presente proceso</w:t>
      </w:r>
      <w:r w:rsidRPr="000C3CBC">
        <w:rPr>
          <w:rFonts w:ascii="Arial" w:eastAsia="Calibri" w:hAnsi="Arial" w:cs="Arial"/>
          <w:spacing w:val="-1"/>
          <w:sz w:val="20"/>
          <w:szCs w:val="20"/>
        </w:rPr>
        <w:t>.</w:t>
      </w:r>
    </w:p>
    <w:p w14:paraId="439C9ADB" w14:textId="77777777" w:rsidR="007425B4" w:rsidRPr="000C3CBC" w:rsidRDefault="007425B4" w:rsidP="001F6DD8">
      <w:pPr>
        <w:spacing w:after="0" w:line="240" w:lineRule="auto"/>
        <w:jc w:val="both"/>
        <w:rPr>
          <w:rFonts w:ascii="Arial" w:eastAsia="Calibri" w:hAnsi="Arial" w:cs="Arial"/>
          <w:spacing w:val="-1"/>
          <w:sz w:val="20"/>
          <w:szCs w:val="20"/>
        </w:rPr>
      </w:pPr>
    </w:p>
    <w:p w14:paraId="2DB779FC" w14:textId="538457E3" w:rsidR="3EA3C307" w:rsidRPr="000C3CBC" w:rsidRDefault="3EA3C307" w:rsidP="004D46D3">
      <w:pPr>
        <w:jc w:val="both"/>
        <w:rPr>
          <w:rFonts w:ascii="Arial" w:eastAsia="Calibri" w:hAnsi="Arial" w:cs="Arial"/>
          <w:b/>
          <w:bCs/>
          <w:spacing w:val="-1"/>
          <w:sz w:val="20"/>
          <w:szCs w:val="20"/>
        </w:rPr>
      </w:pPr>
      <w:r w:rsidRPr="000C3CBC">
        <w:rPr>
          <w:rFonts w:ascii="Arial" w:eastAsia="Calibri" w:hAnsi="Arial" w:cs="Arial"/>
          <w:b/>
          <w:bCs/>
          <w:spacing w:val="-1"/>
          <w:sz w:val="20"/>
          <w:szCs w:val="20"/>
        </w:rPr>
        <w:t>REGLAS PARA OBTENER EL PUNTAJE ADICIONAL EN FAVOR DE LOS EMPLEADORES DE PERSONAS CON DISCAPACIDAD</w:t>
      </w:r>
    </w:p>
    <w:p w14:paraId="4CA28F7A" w14:textId="76429739" w:rsidR="3EA3C307" w:rsidRPr="000C3CBC" w:rsidRDefault="3EA3C307" w:rsidP="001F6DD8">
      <w:pPr>
        <w:spacing w:after="0" w:line="240" w:lineRule="auto"/>
        <w:jc w:val="both"/>
        <w:rPr>
          <w:rFonts w:ascii="Arial" w:eastAsia="Calibri" w:hAnsi="Arial" w:cs="Arial"/>
          <w:spacing w:val="-1"/>
          <w:sz w:val="20"/>
          <w:szCs w:val="20"/>
        </w:rPr>
      </w:pPr>
      <w:r w:rsidRPr="000C3CBC">
        <w:rPr>
          <w:rFonts w:ascii="Arial" w:eastAsia="Calibri" w:hAnsi="Arial" w:cs="Arial"/>
          <w:spacing w:val="-1"/>
          <w:sz w:val="20"/>
          <w:szCs w:val="20"/>
        </w:rPr>
        <w:t>Conforme con lo enunciado en el artículo 2.2.1.2.4.2.7.4. del Decreto 1082 de 2015, adicionado por el Decreto 287 de 2026, el cual establece incentivos en procesos de contratación en favor de personas con discapacidad, se otorgará el 2% (dos por ciento) del total de los puntos establecidos en el Pliego de Condiciones a los proponentes alguna de las dos siguientes situaciones:</w:t>
      </w:r>
    </w:p>
    <w:p w14:paraId="34074F2C" w14:textId="77777777" w:rsidR="00485EF1" w:rsidRPr="000C3CBC" w:rsidRDefault="00485EF1" w:rsidP="001F6DD8">
      <w:pPr>
        <w:spacing w:after="0" w:line="240" w:lineRule="auto"/>
        <w:jc w:val="both"/>
        <w:rPr>
          <w:rFonts w:ascii="Arial" w:eastAsia="Calibri" w:hAnsi="Arial" w:cs="Arial"/>
          <w:spacing w:val="-1"/>
          <w:sz w:val="20"/>
          <w:szCs w:val="20"/>
        </w:rPr>
      </w:pPr>
    </w:p>
    <w:p w14:paraId="3B4926DA" w14:textId="731783EB" w:rsidR="3EA3C307" w:rsidRPr="000C3CBC" w:rsidRDefault="3EA3C307" w:rsidP="001F6DD8">
      <w:pPr>
        <w:pStyle w:val="Prrafodelista"/>
        <w:numPr>
          <w:ilvl w:val="0"/>
          <w:numId w:val="33"/>
        </w:numPr>
        <w:spacing w:after="0" w:line="240" w:lineRule="auto"/>
        <w:jc w:val="both"/>
        <w:rPr>
          <w:rFonts w:ascii="Arial" w:eastAsia="Calibri" w:hAnsi="Arial" w:cs="Arial"/>
          <w:spacing w:val="-1"/>
          <w:sz w:val="20"/>
          <w:szCs w:val="20"/>
        </w:rPr>
      </w:pPr>
      <w:r w:rsidRPr="000C3CBC">
        <w:rPr>
          <w:rFonts w:ascii="Arial" w:eastAsia="Calibri" w:hAnsi="Arial" w:cs="Arial"/>
          <w:spacing w:val="-1"/>
          <w:sz w:val="20"/>
          <w:szCs w:val="20"/>
        </w:rPr>
        <w:t>Que el proponente cumpla con cualquiera de las 4 definiciones de emprendimientos o empresas de personas con discapacidad; o</w:t>
      </w:r>
    </w:p>
    <w:p w14:paraId="73FC27E0" w14:textId="5624D426" w:rsidR="3EA3C307" w:rsidRPr="000C3CBC" w:rsidRDefault="3EA3C307" w:rsidP="001F6DD8">
      <w:pPr>
        <w:pStyle w:val="Prrafodelista"/>
        <w:numPr>
          <w:ilvl w:val="0"/>
          <w:numId w:val="33"/>
        </w:numPr>
        <w:spacing w:after="0" w:line="240" w:lineRule="auto"/>
        <w:jc w:val="both"/>
        <w:rPr>
          <w:rFonts w:ascii="Arial" w:eastAsia="Calibri" w:hAnsi="Arial" w:cs="Arial"/>
          <w:spacing w:val="-1"/>
          <w:sz w:val="20"/>
          <w:szCs w:val="20"/>
        </w:rPr>
      </w:pPr>
      <w:r w:rsidRPr="000C3CBC">
        <w:rPr>
          <w:rFonts w:ascii="Arial" w:eastAsia="Calibri" w:hAnsi="Arial" w:cs="Arial"/>
          <w:spacing w:val="-1"/>
          <w:sz w:val="20"/>
          <w:szCs w:val="20"/>
        </w:rPr>
        <w:t>Que el proponente acredite dentro de su planta de personal la vinculación de personas con discapacidad, con sujeción a todas las exigencias y garantías legalmente establecidas, mediante contrato laboral con dedicación exclusiva, de acuerdo con la siguiente tabla:</w:t>
      </w:r>
    </w:p>
    <w:p w14:paraId="6E5C7475" w14:textId="1B56E58B" w:rsidR="3CCB7E33" w:rsidRDefault="3CCB7E33" w:rsidP="001F6DD8">
      <w:pPr>
        <w:spacing w:after="0" w:line="240" w:lineRule="auto"/>
        <w:jc w:val="both"/>
        <w:rPr>
          <w:rFonts w:ascii="Arial" w:eastAsia="Arial" w:hAnsi="Arial" w:cs="Arial"/>
          <w:sz w:val="20"/>
          <w:szCs w:val="20"/>
        </w:rPr>
      </w:pPr>
    </w:p>
    <w:p w14:paraId="285DDE7F" w14:textId="0971B36B" w:rsidR="3EA3C307" w:rsidRDefault="3EA3C307" w:rsidP="001F6DD8">
      <w:pPr>
        <w:spacing w:after="0" w:line="240" w:lineRule="auto"/>
        <w:jc w:val="center"/>
      </w:pPr>
      <w:r>
        <w:rPr>
          <w:noProof/>
        </w:rPr>
        <w:lastRenderedPageBreak/>
        <w:drawing>
          <wp:inline distT="0" distB="0" distL="0" distR="0" wp14:anchorId="6680693C" wp14:editId="322FA19D">
            <wp:extent cx="5268286" cy="2375193"/>
            <wp:effectExtent l="0" t="0" r="8890" b="6350"/>
            <wp:docPr id="9285199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519962" name="Picture 928519962"/>
                    <pic:cNvPicPr/>
                  </pic:nvPicPr>
                  <pic:blipFill>
                    <a:blip r:embed="rId12">
                      <a:extLst>
                        <a:ext uri="{28A0092B-C50C-407E-A947-70E740481C1C}">
                          <a14:useLocalDpi xmlns:a14="http://schemas.microsoft.com/office/drawing/2010/main"/>
                        </a:ext>
                      </a:extLst>
                    </a:blip>
                    <a:stretch>
                      <a:fillRect/>
                    </a:stretch>
                  </pic:blipFill>
                  <pic:spPr>
                    <a:xfrm>
                      <a:off x="0" y="0"/>
                      <a:ext cx="5275436" cy="2378416"/>
                    </a:xfrm>
                    <a:prstGeom prst="rect">
                      <a:avLst/>
                    </a:prstGeom>
                  </pic:spPr>
                </pic:pic>
              </a:graphicData>
            </a:graphic>
          </wp:inline>
        </w:drawing>
      </w:r>
      <w:r w:rsidR="002713F0">
        <w:t xml:space="preserve"> </w:t>
      </w:r>
    </w:p>
    <w:p w14:paraId="60C62C2E" w14:textId="77777777" w:rsidR="00F97B8F" w:rsidRDefault="00F97B8F" w:rsidP="001F6DD8">
      <w:pPr>
        <w:spacing w:after="0" w:line="240" w:lineRule="auto"/>
        <w:jc w:val="both"/>
        <w:rPr>
          <w:rFonts w:ascii="Arial" w:eastAsia="Calibri" w:hAnsi="Arial" w:cs="Arial"/>
          <w:b/>
          <w:bCs/>
          <w:sz w:val="20"/>
          <w:szCs w:val="20"/>
        </w:rPr>
      </w:pPr>
    </w:p>
    <w:p w14:paraId="75F3CEDF" w14:textId="62DA0387" w:rsidR="3F21A128" w:rsidRDefault="3F21A128" w:rsidP="001F6DD8">
      <w:pPr>
        <w:spacing w:after="0" w:line="240" w:lineRule="auto"/>
        <w:jc w:val="both"/>
        <w:rPr>
          <w:rFonts w:ascii="Arial" w:eastAsia="Calibri" w:hAnsi="Arial" w:cs="Arial"/>
          <w:sz w:val="20"/>
          <w:szCs w:val="20"/>
        </w:rPr>
      </w:pPr>
      <w:r w:rsidRPr="001F6DD8">
        <w:rPr>
          <w:rFonts w:ascii="Arial" w:eastAsia="Calibri" w:hAnsi="Arial" w:cs="Arial"/>
          <w:b/>
          <w:bCs/>
          <w:sz w:val="20"/>
          <w:szCs w:val="20"/>
        </w:rPr>
        <w:t>NOTA 1:</w:t>
      </w:r>
      <w:r w:rsidRPr="3CCB7E33">
        <w:rPr>
          <w:rFonts w:ascii="Arial" w:eastAsia="Calibri" w:hAnsi="Arial" w:cs="Arial"/>
          <w:sz w:val="20"/>
          <w:szCs w:val="20"/>
        </w:rPr>
        <w:t xml:space="preserve"> Para la verificación de la cantidad de trabajadores con discapacidad en su planta de personal, la persona natural y el contador, el representante legal de la persona jurídica y el revisor fiscal (cuando tenga) o contador (si no tiene revisor fiscal), según corresponda</w:t>
      </w:r>
      <w:r w:rsidR="1AB8DEFA" w:rsidRPr="3CCB7E33">
        <w:rPr>
          <w:rFonts w:ascii="Arial" w:eastAsia="Calibri" w:hAnsi="Arial" w:cs="Arial"/>
          <w:sz w:val="20"/>
          <w:szCs w:val="20"/>
        </w:rPr>
        <w:t>.</w:t>
      </w:r>
    </w:p>
    <w:p w14:paraId="741177FF" w14:textId="48BD91CA" w:rsidR="3CCB7E33" w:rsidRDefault="3CCB7E33" w:rsidP="003B38C9">
      <w:pPr>
        <w:spacing w:after="0" w:line="240" w:lineRule="auto"/>
        <w:jc w:val="both"/>
        <w:rPr>
          <w:rFonts w:ascii="Arial" w:eastAsia="Calibri" w:hAnsi="Arial" w:cs="Arial"/>
          <w:sz w:val="20"/>
          <w:szCs w:val="20"/>
        </w:rPr>
      </w:pPr>
    </w:p>
    <w:p w14:paraId="53C3839A" w14:textId="1E995BE7" w:rsidR="00B02DDC" w:rsidRDefault="00B02DDC" w:rsidP="001F6DD8">
      <w:pPr>
        <w:spacing w:after="0" w:line="240" w:lineRule="auto"/>
        <w:jc w:val="both"/>
        <w:rPr>
          <w:rFonts w:ascii="Arial" w:eastAsia="Calibri" w:hAnsi="Arial" w:cs="Arial"/>
          <w:sz w:val="20"/>
          <w:szCs w:val="20"/>
        </w:rPr>
      </w:pPr>
      <w:r>
        <w:rPr>
          <w:rFonts w:ascii="Arial" w:eastAsia="Calibri" w:hAnsi="Arial" w:cs="Arial"/>
          <w:sz w:val="20"/>
          <w:szCs w:val="20"/>
        </w:rPr>
        <w:t>D</w:t>
      </w:r>
      <w:r w:rsidR="1AB8DEFA" w:rsidRPr="3CCB7E33">
        <w:rPr>
          <w:rFonts w:ascii="Arial" w:eastAsia="Calibri" w:hAnsi="Arial" w:cs="Arial"/>
          <w:sz w:val="20"/>
          <w:szCs w:val="20"/>
        </w:rPr>
        <w:t xml:space="preserve">eberán diligenciar y firmar el Formato correspondiente, así como suscribir y presentar certificación expedida con una antelación no mayor a treinta (30) días calendario respecto a la fecha de presentación de la oferta, en la que conste el número de personas con discapacidad que conforman su planta de personal. </w:t>
      </w:r>
    </w:p>
    <w:p w14:paraId="426D1869" w14:textId="77777777" w:rsidR="00B02DDC" w:rsidRDefault="00B02DDC" w:rsidP="001F6DD8">
      <w:pPr>
        <w:spacing w:after="0" w:line="240" w:lineRule="auto"/>
        <w:jc w:val="both"/>
        <w:rPr>
          <w:rFonts w:ascii="Arial" w:eastAsia="Calibri" w:hAnsi="Arial" w:cs="Arial"/>
          <w:sz w:val="20"/>
          <w:szCs w:val="20"/>
        </w:rPr>
      </w:pPr>
    </w:p>
    <w:p w14:paraId="35AA02BA" w14:textId="135CE5B9" w:rsidR="00B02DDC" w:rsidRDefault="1AB8DEFA" w:rsidP="001F6DD8">
      <w:pPr>
        <w:spacing w:after="0" w:line="240" w:lineRule="auto"/>
        <w:jc w:val="both"/>
        <w:rPr>
          <w:rFonts w:ascii="Arial" w:eastAsia="Calibri" w:hAnsi="Arial" w:cs="Arial"/>
          <w:sz w:val="20"/>
          <w:szCs w:val="20"/>
        </w:rPr>
      </w:pPr>
      <w:r w:rsidRPr="3CCB7E33">
        <w:rPr>
          <w:rFonts w:ascii="Arial" w:eastAsia="Calibri" w:hAnsi="Arial" w:cs="Arial"/>
          <w:sz w:val="20"/>
          <w:szCs w:val="20"/>
        </w:rPr>
        <w:t>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últimas tres (3) meses en el que se demuestren los pagos realizados por el empleador, y el certificado de discapacidad expedido conforme a la normativa vigente del Ministerio de Salud y Protección Social</w:t>
      </w:r>
      <w:r w:rsidR="001C483E">
        <w:rPr>
          <w:rFonts w:ascii="Arial" w:eastAsia="Calibri" w:hAnsi="Arial" w:cs="Arial"/>
          <w:sz w:val="20"/>
          <w:szCs w:val="20"/>
        </w:rPr>
        <w:t xml:space="preserve"> y </w:t>
      </w:r>
      <w:r w:rsidR="001C483E" w:rsidRPr="001C483E">
        <w:rPr>
          <w:rFonts w:ascii="Arial" w:eastAsia="Calibri" w:hAnsi="Arial" w:cs="Arial"/>
          <w:sz w:val="20"/>
          <w:szCs w:val="20"/>
        </w:rPr>
        <w:t>Certificado expedido por el Ministerio de Trabajo</w:t>
      </w:r>
      <w:r w:rsidR="001C483E">
        <w:rPr>
          <w:rFonts w:ascii="Arial" w:eastAsia="Calibri" w:hAnsi="Arial" w:cs="Arial"/>
          <w:sz w:val="20"/>
          <w:szCs w:val="20"/>
        </w:rPr>
        <w:t>.</w:t>
      </w:r>
    </w:p>
    <w:p w14:paraId="48FCB270" w14:textId="77777777" w:rsidR="001C483E" w:rsidRDefault="001C483E" w:rsidP="001F6DD8">
      <w:pPr>
        <w:spacing w:after="0" w:line="240" w:lineRule="auto"/>
        <w:jc w:val="both"/>
        <w:rPr>
          <w:rFonts w:ascii="Arial" w:eastAsia="Calibri" w:hAnsi="Arial" w:cs="Arial"/>
          <w:sz w:val="20"/>
          <w:szCs w:val="20"/>
        </w:rPr>
      </w:pPr>
    </w:p>
    <w:p w14:paraId="412DD6B4" w14:textId="77777777" w:rsidR="00CD7A65" w:rsidRDefault="1AB8DEFA" w:rsidP="001F6DD8">
      <w:pPr>
        <w:spacing w:after="0" w:line="240" w:lineRule="auto"/>
        <w:jc w:val="both"/>
        <w:rPr>
          <w:rFonts w:ascii="Arial" w:eastAsia="Calibri" w:hAnsi="Arial" w:cs="Arial"/>
          <w:sz w:val="20"/>
          <w:szCs w:val="20"/>
        </w:rPr>
      </w:pPr>
      <w:r w:rsidRPr="001F6DD8">
        <w:rPr>
          <w:rFonts w:ascii="Arial" w:eastAsia="Calibri" w:hAnsi="Arial" w:cs="Arial"/>
          <w:b/>
          <w:bCs/>
          <w:sz w:val="20"/>
          <w:szCs w:val="20"/>
        </w:rPr>
        <w:t xml:space="preserve">NOTA 2: </w:t>
      </w:r>
      <w:r w:rsidRPr="3CCB7E33">
        <w:rPr>
          <w:rFonts w:ascii="Arial" w:eastAsia="Calibri" w:hAnsi="Arial" w:cs="Arial"/>
          <w:sz w:val="20"/>
          <w:szCs w:val="20"/>
        </w:rPr>
        <w:t>La información requerida deberá ser consignada en el Formato Correspondiente y, tras verificar el cumplimiento de los anteriores requisitos, se asignará el 2% (dos por ciento) del total de los puntos establecidos en el Pliego de Condiciones (2 puntos</w:t>
      </w:r>
      <w:r w:rsidR="00CD7A65">
        <w:rPr>
          <w:rFonts w:ascii="Arial" w:eastAsia="Calibri" w:hAnsi="Arial" w:cs="Arial"/>
          <w:sz w:val="20"/>
          <w:szCs w:val="20"/>
        </w:rPr>
        <w:t xml:space="preserve"> máximo</w:t>
      </w:r>
      <w:r w:rsidRPr="3CCB7E33">
        <w:rPr>
          <w:rFonts w:ascii="Arial" w:eastAsia="Calibri" w:hAnsi="Arial" w:cs="Arial"/>
          <w:sz w:val="20"/>
          <w:szCs w:val="20"/>
        </w:rPr>
        <w:t xml:space="preserve">), a quienes acrediten el número mínimo de trabajadores con discapacidad, de acuerdo con la tabla anterior. </w:t>
      </w:r>
    </w:p>
    <w:p w14:paraId="5E41D221" w14:textId="77777777" w:rsidR="00CD7A65" w:rsidRDefault="00CD7A65" w:rsidP="001F6DD8">
      <w:pPr>
        <w:spacing w:after="0" w:line="240" w:lineRule="auto"/>
        <w:jc w:val="both"/>
        <w:rPr>
          <w:rFonts w:ascii="Arial" w:eastAsia="Calibri" w:hAnsi="Arial" w:cs="Arial"/>
          <w:sz w:val="20"/>
          <w:szCs w:val="20"/>
        </w:rPr>
      </w:pPr>
    </w:p>
    <w:p w14:paraId="5F736ECC" w14:textId="77777777" w:rsidR="00CD7A65" w:rsidRDefault="1AB8DEFA" w:rsidP="001F6DD8">
      <w:pPr>
        <w:spacing w:after="0" w:line="240" w:lineRule="auto"/>
        <w:jc w:val="both"/>
        <w:rPr>
          <w:rFonts w:ascii="Arial" w:eastAsia="Calibri" w:hAnsi="Arial" w:cs="Arial"/>
          <w:sz w:val="20"/>
          <w:szCs w:val="20"/>
        </w:rPr>
      </w:pPr>
      <w:r w:rsidRPr="001F6DD8">
        <w:rPr>
          <w:rFonts w:ascii="Arial" w:eastAsia="Calibri" w:hAnsi="Arial" w:cs="Arial"/>
          <w:b/>
          <w:bCs/>
          <w:sz w:val="20"/>
          <w:szCs w:val="20"/>
        </w:rPr>
        <w:t xml:space="preserve">NOTA 3: </w:t>
      </w:r>
      <w:r w:rsidRPr="3CCB7E33">
        <w:rPr>
          <w:rFonts w:ascii="Arial" w:eastAsia="Calibri" w:hAnsi="Arial" w:cs="Arial"/>
          <w:sz w:val="20"/>
          <w:szCs w:val="20"/>
        </w:rPr>
        <w:t xml:space="preserve">La verificación se hará con el certificado que para el efecto expide el Ministerio de Trabajo, el cual debe encontrarse vigente de conformidad con la normativa aplicable. </w:t>
      </w:r>
    </w:p>
    <w:p w14:paraId="7EB28A4F" w14:textId="77777777" w:rsidR="00CD7A65" w:rsidRDefault="00CD7A65" w:rsidP="001F6DD8">
      <w:pPr>
        <w:spacing w:after="0" w:line="240" w:lineRule="auto"/>
        <w:jc w:val="both"/>
        <w:rPr>
          <w:rFonts w:ascii="Arial" w:eastAsia="Calibri" w:hAnsi="Arial" w:cs="Arial"/>
          <w:sz w:val="20"/>
          <w:szCs w:val="20"/>
        </w:rPr>
      </w:pPr>
    </w:p>
    <w:p w14:paraId="03E33EF1" w14:textId="77777777" w:rsidR="00CD7A65" w:rsidRDefault="1AB8DEFA" w:rsidP="001F6DD8">
      <w:pPr>
        <w:spacing w:after="0" w:line="240" w:lineRule="auto"/>
        <w:jc w:val="both"/>
        <w:rPr>
          <w:rFonts w:ascii="Arial" w:eastAsia="Calibri" w:hAnsi="Arial" w:cs="Arial"/>
          <w:sz w:val="20"/>
          <w:szCs w:val="20"/>
        </w:rPr>
      </w:pPr>
      <w:r w:rsidRPr="001F6DD8">
        <w:rPr>
          <w:rFonts w:ascii="Arial" w:eastAsia="Calibri" w:hAnsi="Arial" w:cs="Arial"/>
          <w:b/>
          <w:bCs/>
          <w:sz w:val="20"/>
          <w:szCs w:val="20"/>
        </w:rPr>
        <w:t>NOTA 4:</w:t>
      </w:r>
      <w:r w:rsidRPr="3CCB7E33">
        <w:rPr>
          <w:rFonts w:ascii="Arial" w:eastAsia="Calibri" w:hAnsi="Arial" w:cs="Arial"/>
          <w:sz w:val="20"/>
          <w:szCs w:val="20"/>
        </w:rPr>
        <w:t xml:space="preserve"> Cuando se trate de un proponente plural (consorcio o unión temporal), se tomará en cuenta únicamente la planta de personal del integrante con mayor participación porcentual, es decir, que, para estructuras plurales, el formato lo debe diligenciar el miembro con mayor participación y, si tiene la misma participación cualquiera de los mismos. </w:t>
      </w:r>
    </w:p>
    <w:p w14:paraId="01B0FC9D" w14:textId="77777777" w:rsidR="00CD7A65" w:rsidRDefault="00CD7A65" w:rsidP="001F6DD8">
      <w:pPr>
        <w:spacing w:after="0" w:line="240" w:lineRule="auto"/>
        <w:jc w:val="both"/>
        <w:rPr>
          <w:rFonts w:ascii="Arial" w:eastAsia="Calibri" w:hAnsi="Arial" w:cs="Arial"/>
          <w:sz w:val="20"/>
          <w:szCs w:val="20"/>
        </w:rPr>
      </w:pPr>
    </w:p>
    <w:p w14:paraId="0C62C1EA" w14:textId="77777777" w:rsidR="006B074C" w:rsidRDefault="1AB8DEFA" w:rsidP="001F6DD8">
      <w:pPr>
        <w:spacing w:after="0" w:line="240" w:lineRule="auto"/>
        <w:jc w:val="both"/>
        <w:rPr>
          <w:rFonts w:ascii="Arial" w:eastAsia="Calibri" w:hAnsi="Arial" w:cs="Arial"/>
          <w:sz w:val="20"/>
          <w:szCs w:val="20"/>
        </w:rPr>
      </w:pPr>
      <w:r w:rsidRPr="001F6DD8">
        <w:rPr>
          <w:rFonts w:ascii="Arial" w:eastAsia="Calibri" w:hAnsi="Arial" w:cs="Arial"/>
          <w:b/>
          <w:bCs/>
          <w:sz w:val="20"/>
          <w:szCs w:val="20"/>
        </w:rPr>
        <w:t>NOTA 5:</w:t>
      </w:r>
      <w:r w:rsidRPr="3CCB7E33">
        <w:rPr>
          <w:rFonts w:ascii="Arial" w:eastAsia="Calibri" w:hAnsi="Arial" w:cs="Arial"/>
          <w:sz w:val="20"/>
          <w:szCs w:val="20"/>
        </w:rPr>
        <w:t xml:space="preserve"> El equipo evaluador en su componente técnico, se reserva el derecho de verificar la veracidad de los documentos allegados. </w:t>
      </w:r>
    </w:p>
    <w:p w14:paraId="263FCD63" w14:textId="77777777" w:rsidR="006B074C" w:rsidRDefault="006B074C" w:rsidP="001F6DD8">
      <w:pPr>
        <w:spacing w:after="0" w:line="240" w:lineRule="auto"/>
        <w:jc w:val="both"/>
        <w:rPr>
          <w:rFonts w:ascii="Arial" w:eastAsia="Calibri" w:hAnsi="Arial" w:cs="Arial"/>
          <w:sz w:val="20"/>
          <w:szCs w:val="20"/>
        </w:rPr>
      </w:pPr>
    </w:p>
    <w:p w14:paraId="6C5E7145" w14:textId="590B6C1F" w:rsidR="1AB8DEFA" w:rsidRDefault="1AB8DEFA" w:rsidP="003B38C9">
      <w:pPr>
        <w:spacing w:after="0" w:line="240" w:lineRule="auto"/>
        <w:jc w:val="both"/>
        <w:rPr>
          <w:rFonts w:ascii="Arial" w:eastAsia="Calibri" w:hAnsi="Arial" w:cs="Arial"/>
          <w:sz w:val="20"/>
          <w:szCs w:val="20"/>
        </w:rPr>
      </w:pPr>
      <w:r w:rsidRPr="001F6DD8">
        <w:rPr>
          <w:rFonts w:ascii="Arial" w:eastAsia="Calibri" w:hAnsi="Arial" w:cs="Arial"/>
          <w:b/>
          <w:bCs/>
          <w:sz w:val="20"/>
          <w:szCs w:val="20"/>
        </w:rPr>
        <w:t>NOTA 6:</w:t>
      </w:r>
      <w:r w:rsidRPr="3CCB7E33">
        <w:rPr>
          <w:rFonts w:ascii="Arial" w:eastAsia="Calibri" w:hAnsi="Arial" w:cs="Arial"/>
          <w:sz w:val="20"/>
          <w:szCs w:val="20"/>
        </w:rPr>
        <w:t xml:space="preserve"> Debe haber consistencia entre toda la documentación aportada para la obtención del puntaje correspondiente. De no existir la consistencia aquí solicitada no se asignará el puntaje otorgado en este acápite. La reducción del número de trabajadores con discapacidad acreditado para obtener el puntaje adicional constituye incumplimiento del contrato por parte del contratista, y </w:t>
      </w:r>
      <w:r w:rsidRPr="3CCB7E33">
        <w:rPr>
          <w:rFonts w:ascii="Arial" w:eastAsia="Calibri" w:hAnsi="Arial" w:cs="Arial"/>
          <w:sz w:val="20"/>
          <w:szCs w:val="20"/>
        </w:rPr>
        <w:lastRenderedPageBreak/>
        <w:t>dará lugar a las consecuencias del incumplimiento previstas en el contrato y en las normas</w:t>
      </w:r>
      <w:r w:rsidR="52479553" w:rsidRPr="3CCB7E33">
        <w:rPr>
          <w:rFonts w:ascii="Arial" w:eastAsia="Calibri" w:hAnsi="Arial" w:cs="Arial"/>
          <w:sz w:val="20"/>
          <w:szCs w:val="20"/>
        </w:rPr>
        <w:t xml:space="preserve"> aplicables. El procedimiento para la declaratoria de incumplimiento de que trata el presente artículo deberá adelantarse con observancia a los postulados del debido proceso, en aplicación de los principios que rigen la actividad contractual teniendo presentes los casos de fuerza mayor o caso fortuito. En caso de no efectuar ningún ofrecimiento, el puntaje por este factor será de cero (0).</w:t>
      </w:r>
    </w:p>
    <w:p w14:paraId="2E961B4F" w14:textId="0C69A972" w:rsidR="3CCB7E33" w:rsidRDefault="3CCB7E33" w:rsidP="003B38C9">
      <w:pPr>
        <w:spacing w:after="0" w:line="240" w:lineRule="auto"/>
        <w:jc w:val="both"/>
        <w:rPr>
          <w:rFonts w:ascii="Arial" w:eastAsia="Calibri" w:hAnsi="Arial" w:cs="Arial"/>
          <w:sz w:val="20"/>
          <w:szCs w:val="20"/>
        </w:rPr>
      </w:pPr>
    </w:p>
    <w:p w14:paraId="62BBC61B" w14:textId="77777777" w:rsidR="001C483E" w:rsidRPr="004D46D3" w:rsidRDefault="001C483E" w:rsidP="001C483E">
      <w:pPr>
        <w:spacing w:after="0" w:line="240" w:lineRule="auto"/>
        <w:jc w:val="both"/>
        <w:rPr>
          <w:rFonts w:ascii="Arial" w:eastAsia="Calibri" w:hAnsi="Arial" w:cs="Arial"/>
          <w:b/>
          <w:bCs/>
          <w:sz w:val="20"/>
          <w:szCs w:val="20"/>
        </w:rPr>
      </w:pPr>
      <w:r w:rsidRPr="004D46D3">
        <w:rPr>
          <w:rFonts w:ascii="Arial" w:eastAsia="Calibri" w:hAnsi="Arial" w:cs="Arial"/>
          <w:b/>
          <w:bCs/>
          <w:sz w:val="20"/>
          <w:szCs w:val="20"/>
        </w:rPr>
        <w:t>Reglas comunes</w:t>
      </w:r>
    </w:p>
    <w:p w14:paraId="58ABE089" w14:textId="77777777" w:rsidR="001C483E" w:rsidRPr="001C483E" w:rsidRDefault="001C483E" w:rsidP="001C483E">
      <w:pPr>
        <w:spacing w:after="0" w:line="240" w:lineRule="auto"/>
        <w:jc w:val="both"/>
        <w:rPr>
          <w:rFonts w:ascii="Arial" w:eastAsia="Calibri" w:hAnsi="Arial" w:cs="Arial"/>
          <w:sz w:val="20"/>
          <w:szCs w:val="20"/>
        </w:rPr>
      </w:pPr>
    </w:p>
    <w:p w14:paraId="54D1C2BB" w14:textId="77777777" w:rsidR="001C483E" w:rsidRPr="001C483E" w:rsidRDefault="001C483E" w:rsidP="001C483E">
      <w:pPr>
        <w:spacing w:after="0" w:line="240" w:lineRule="auto"/>
        <w:jc w:val="both"/>
        <w:rPr>
          <w:rFonts w:ascii="Arial" w:eastAsia="Calibri" w:hAnsi="Arial" w:cs="Arial"/>
          <w:sz w:val="20"/>
          <w:szCs w:val="20"/>
        </w:rPr>
      </w:pPr>
      <w:r w:rsidRPr="001C483E">
        <w:rPr>
          <w:rFonts w:ascii="Arial" w:eastAsia="Calibri" w:hAnsi="Arial" w:cs="Arial"/>
          <w:sz w:val="20"/>
          <w:szCs w:val="20"/>
        </w:rPr>
        <w:t>Cuando para la obtención del puntaje adicional se exija acreditar la vinculación laboral de una persona con discapacidad durante un período determinado anterior a la fecha de cierre del proceso, el proponente deberá aportar documentación suficiente que permita verificar la existencia efectiva e ininterrumpida de dicha vinculación durante el término exigido.</w:t>
      </w:r>
    </w:p>
    <w:p w14:paraId="0E286D68" w14:textId="77777777" w:rsidR="001C483E" w:rsidRPr="001C483E" w:rsidRDefault="001C483E" w:rsidP="001C483E">
      <w:pPr>
        <w:spacing w:after="0" w:line="240" w:lineRule="auto"/>
        <w:jc w:val="both"/>
        <w:rPr>
          <w:rFonts w:ascii="Arial" w:eastAsia="Calibri" w:hAnsi="Arial" w:cs="Arial"/>
          <w:sz w:val="20"/>
          <w:szCs w:val="20"/>
        </w:rPr>
      </w:pPr>
    </w:p>
    <w:p w14:paraId="39744E60" w14:textId="3FF9F0B8" w:rsidR="001C483E" w:rsidRDefault="001C483E" w:rsidP="001C483E">
      <w:pPr>
        <w:spacing w:after="0" w:line="240" w:lineRule="auto"/>
        <w:jc w:val="both"/>
        <w:rPr>
          <w:rFonts w:ascii="Arial" w:eastAsia="Calibri" w:hAnsi="Arial" w:cs="Arial"/>
          <w:sz w:val="20"/>
          <w:szCs w:val="20"/>
        </w:rPr>
      </w:pPr>
      <w:r w:rsidRPr="001C483E">
        <w:rPr>
          <w:rFonts w:ascii="Arial" w:eastAsia="Calibri" w:hAnsi="Arial" w:cs="Arial"/>
          <w:sz w:val="20"/>
          <w:szCs w:val="20"/>
        </w:rPr>
        <w:t>La sola acreditación del pago retroactivo, extemporáneo o acumulado de aportes al Sistema de Seguridad Social Integral no constituirá prueba suficiente de la permanencia de la vinculación durante el período requerido. En consecuencia, TRANSMILENIO S.A. podrá solicitar los documentos adicionales que resulten necesarios para verificar y corroborar la realidad y continuidad de la relación laboral alegada, tales como contratos de trabajo, certificaciones laborales, desprendibles de nómina, registros de nómina electrónica, o cualquier otro soporte idóneo.</w:t>
      </w:r>
    </w:p>
    <w:p w14:paraId="0745413E" w14:textId="77777777" w:rsidR="00476588" w:rsidRPr="001C483E" w:rsidRDefault="00476588" w:rsidP="001C483E">
      <w:pPr>
        <w:spacing w:after="0" w:line="240" w:lineRule="auto"/>
        <w:jc w:val="both"/>
        <w:rPr>
          <w:rFonts w:ascii="Arial" w:eastAsia="ZTR1C.tmp" w:hAnsi="Arial" w:cs="Arial"/>
          <w:b/>
          <w:sz w:val="20"/>
          <w:szCs w:val="20"/>
          <w:lang w:val="es-ES" w:eastAsia="es-ES"/>
        </w:rPr>
      </w:pPr>
    </w:p>
    <w:p w14:paraId="60F8AE97" w14:textId="77777777" w:rsidR="001C483E" w:rsidRPr="004D46D3" w:rsidRDefault="001C483E" w:rsidP="004D46D3">
      <w:pPr>
        <w:spacing w:after="0" w:line="240" w:lineRule="auto"/>
        <w:jc w:val="both"/>
        <w:rPr>
          <w:rFonts w:ascii="Arial" w:hAnsi="Arial" w:cs="Arial"/>
          <w:b/>
          <w:bCs/>
          <w:sz w:val="20"/>
          <w:szCs w:val="20"/>
        </w:rPr>
      </w:pPr>
      <w:r w:rsidRPr="004D46D3">
        <w:rPr>
          <w:rFonts w:ascii="Arial" w:hAnsi="Arial" w:cs="Arial"/>
          <w:b/>
          <w:bCs/>
          <w:sz w:val="20"/>
          <w:szCs w:val="20"/>
        </w:rPr>
        <w:t>Reglas especiales para proponentes plurales</w:t>
      </w:r>
    </w:p>
    <w:p w14:paraId="3F4EB843" w14:textId="77777777" w:rsidR="001C483E" w:rsidRPr="004D46D3" w:rsidRDefault="001C483E" w:rsidP="004D46D3">
      <w:pPr>
        <w:spacing w:after="0" w:line="240" w:lineRule="auto"/>
        <w:jc w:val="both"/>
        <w:rPr>
          <w:rFonts w:ascii="Arial" w:hAnsi="Arial" w:cs="Arial"/>
          <w:sz w:val="20"/>
          <w:szCs w:val="20"/>
        </w:rPr>
      </w:pPr>
    </w:p>
    <w:p w14:paraId="49FFC146" w14:textId="77777777" w:rsidR="001C483E" w:rsidRPr="004D46D3" w:rsidRDefault="001C483E" w:rsidP="004D46D3">
      <w:pPr>
        <w:spacing w:after="0" w:line="240" w:lineRule="auto"/>
        <w:jc w:val="both"/>
        <w:rPr>
          <w:rFonts w:ascii="Arial" w:hAnsi="Arial" w:cs="Arial"/>
          <w:sz w:val="20"/>
          <w:szCs w:val="20"/>
        </w:rPr>
      </w:pPr>
      <w:r w:rsidRPr="004D46D3">
        <w:rPr>
          <w:rFonts w:ascii="Arial" w:hAnsi="Arial" w:cs="Arial"/>
          <w:sz w:val="20"/>
          <w:szCs w:val="20"/>
        </w:rPr>
        <w:t>Cuando la propuesta sea presentada por un proponente plural, consorcio, unión temporal, se aplicará las siguientes reglas, según la condición que se pretenda acreditar:</w:t>
      </w:r>
    </w:p>
    <w:p w14:paraId="73A67996" w14:textId="77777777" w:rsidR="001C483E" w:rsidRPr="004D46D3" w:rsidRDefault="001C483E" w:rsidP="004D46D3">
      <w:pPr>
        <w:spacing w:after="0" w:line="240" w:lineRule="auto"/>
        <w:jc w:val="both"/>
        <w:rPr>
          <w:rFonts w:ascii="Arial" w:hAnsi="Arial" w:cs="Arial"/>
          <w:b/>
          <w:bCs/>
          <w:sz w:val="20"/>
          <w:szCs w:val="20"/>
        </w:rPr>
      </w:pPr>
    </w:p>
    <w:p w14:paraId="5493638E" w14:textId="77777777" w:rsidR="001C483E" w:rsidRPr="004D46D3" w:rsidRDefault="001C483E" w:rsidP="004D46D3">
      <w:pPr>
        <w:spacing w:after="0" w:line="240" w:lineRule="auto"/>
        <w:jc w:val="both"/>
        <w:rPr>
          <w:rFonts w:ascii="Arial" w:hAnsi="Arial" w:cs="Arial"/>
          <w:b/>
          <w:bCs/>
          <w:sz w:val="20"/>
          <w:szCs w:val="20"/>
        </w:rPr>
      </w:pPr>
      <w:r w:rsidRPr="004D46D3">
        <w:rPr>
          <w:rFonts w:ascii="Arial" w:hAnsi="Arial" w:cs="Arial"/>
          <w:b/>
          <w:bCs/>
          <w:sz w:val="20"/>
          <w:szCs w:val="20"/>
        </w:rPr>
        <w:t>a.- El proponente plural incluye como miembro un emprendimiento o empresa de personas con discapacidad</w:t>
      </w:r>
    </w:p>
    <w:p w14:paraId="355F265D" w14:textId="77777777" w:rsidR="001C483E" w:rsidRPr="004D46D3" w:rsidRDefault="001C483E" w:rsidP="004D46D3">
      <w:pPr>
        <w:spacing w:after="0" w:line="240" w:lineRule="auto"/>
        <w:jc w:val="both"/>
        <w:rPr>
          <w:rFonts w:ascii="Arial" w:hAnsi="Arial" w:cs="Arial"/>
          <w:sz w:val="20"/>
          <w:szCs w:val="20"/>
        </w:rPr>
      </w:pPr>
    </w:p>
    <w:p w14:paraId="1E4F8738" w14:textId="77777777" w:rsidR="001C483E" w:rsidRDefault="001C483E" w:rsidP="001C483E">
      <w:pPr>
        <w:spacing w:after="0" w:line="240" w:lineRule="auto"/>
        <w:jc w:val="both"/>
        <w:rPr>
          <w:rFonts w:ascii="Arial" w:hAnsi="Arial" w:cs="Arial"/>
          <w:sz w:val="20"/>
          <w:szCs w:val="20"/>
        </w:rPr>
      </w:pPr>
      <w:r w:rsidRPr="004D46D3">
        <w:rPr>
          <w:rFonts w:ascii="Arial" w:hAnsi="Arial" w:cs="Arial"/>
          <w:sz w:val="20"/>
          <w:szCs w:val="20"/>
        </w:rPr>
        <w:t>Por lo cual se deberá aplicar tres reglas de manera concurrente:</w:t>
      </w:r>
    </w:p>
    <w:p w14:paraId="61CEC390" w14:textId="77777777" w:rsidR="001C483E" w:rsidRPr="004D46D3" w:rsidRDefault="001C483E" w:rsidP="004D46D3">
      <w:pPr>
        <w:spacing w:after="0" w:line="240" w:lineRule="auto"/>
        <w:jc w:val="both"/>
        <w:rPr>
          <w:rFonts w:ascii="Arial" w:hAnsi="Arial" w:cs="Arial"/>
          <w:sz w:val="20"/>
          <w:szCs w:val="20"/>
        </w:rPr>
      </w:pPr>
    </w:p>
    <w:p w14:paraId="6C03231E" w14:textId="77777777" w:rsidR="001C483E" w:rsidRPr="004D46D3" w:rsidRDefault="001C483E" w:rsidP="004D46D3">
      <w:pPr>
        <w:pStyle w:val="Prrafodelista"/>
        <w:numPr>
          <w:ilvl w:val="0"/>
          <w:numId w:val="44"/>
        </w:numPr>
        <w:spacing w:after="0" w:line="240" w:lineRule="auto"/>
        <w:contextualSpacing w:val="0"/>
        <w:jc w:val="both"/>
        <w:rPr>
          <w:rFonts w:ascii="Arial" w:hAnsi="Arial" w:cs="Arial"/>
          <w:sz w:val="20"/>
          <w:szCs w:val="20"/>
        </w:rPr>
      </w:pPr>
      <w:r w:rsidRPr="004D46D3">
        <w:rPr>
          <w:rFonts w:ascii="Arial" w:hAnsi="Arial" w:cs="Arial"/>
          <w:sz w:val="20"/>
          <w:szCs w:val="20"/>
        </w:rPr>
        <w:t>Integración como miembro: El emprendimiento o empresa de persona con discapacidad debe estar identificado como integrante del proponente plural en el respectivo documento de conformación.</w:t>
      </w:r>
    </w:p>
    <w:p w14:paraId="4F672371" w14:textId="77777777" w:rsidR="001C483E" w:rsidRPr="004D46D3" w:rsidRDefault="001C483E" w:rsidP="004D46D3">
      <w:pPr>
        <w:pStyle w:val="Prrafodelista"/>
        <w:numPr>
          <w:ilvl w:val="0"/>
          <w:numId w:val="44"/>
        </w:numPr>
        <w:spacing w:after="0" w:line="240" w:lineRule="auto"/>
        <w:contextualSpacing w:val="0"/>
        <w:jc w:val="both"/>
        <w:rPr>
          <w:rFonts w:ascii="Arial" w:hAnsi="Arial" w:cs="Arial"/>
          <w:sz w:val="20"/>
          <w:szCs w:val="20"/>
        </w:rPr>
      </w:pPr>
      <w:r w:rsidRPr="004D46D3">
        <w:rPr>
          <w:rFonts w:ascii="Arial" w:hAnsi="Arial" w:cs="Arial"/>
          <w:sz w:val="20"/>
          <w:szCs w:val="20"/>
        </w:rPr>
        <w:t xml:space="preserve">Participación mínima: El integrante que acredita la condición de persona con discapacidad debe tener una participación igual o superior al diez por ciento (10%) en el proponente plural. No se exige que tenga la participación mayoritaria. </w:t>
      </w:r>
    </w:p>
    <w:p w14:paraId="42C79578" w14:textId="77777777" w:rsidR="001C483E" w:rsidRPr="004D46D3" w:rsidRDefault="001C483E" w:rsidP="004D46D3">
      <w:pPr>
        <w:pStyle w:val="Prrafodelista"/>
        <w:numPr>
          <w:ilvl w:val="0"/>
          <w:numId w:val="44"/>
        </w:numPr>
        <w:spacing w:after="0" w:line="240" w:lineRule="auto"/>
        <w:contextualSpacing w:val="0"/>
        <w:jc w:val="both"/>
        <w:rPr>
          <w:rFonts w:ascii="Arial" w:hAnsi="Arial" w:cs="Arial"/>
          <w:sz w:val="20"/>
          <w:szCs w:val="20"/>
        </w:rPr>
      </w:pPr>
      <w:r w:rsidRPr="004D46D3">
        <w:rPr>
          <w:rFonts w:ascii="Arial" w:hAnsi="Arial" w:cs="Arial"/>
          <w:sz w:val="20"/>
          <w:szCs w:val="20"/>
        </w:rPr>
        <w:t>El integrante que tenga la calidad de emprendimiento o empresa de personas con discapacidad debe aportar experiencia en una proporción igual o superior al porcentaje de participación en el proponente plural. En ese sentido, si su participación es del 10%, debe acreditar como mínimo el 10% de la experiencia total requerida.</w:t>
      </w:r>
    </w:p>
    <w:p w14:paraId="66B7F401" w14:textId="77777777" w:rsidR="001C483E" w:rsidRDefault="001C483E" w:rsidP="001C483E">
      <w:pPr>
        <w:spacing w:after="0" w:line="240" w:lineRule="auto"/>
        <w:jc w:val="both"/>
        <w:rPr>
          <w:rFonts w:ascii="Arial" w:hAnsi="Arial" w:cs="Arial"/>
          <w:sz w:val="20"/>
          <w:szCs w:val="20"/>
        </w:rPr>
      </w:pPr>
    </w:p>
    <w:p w14:paraId="7DBDFA40" w14:textId="3E553AA7" w:rsidR="001C483E" w:rsidRPr="004D46D3" w:rsidRDefault="001C483E" w:rsidP="004D46D3">
      <w:pPr>
        <w:spacing w:after="0" w:line="240" w:lineRule="auto"/>
        <w:jc w:val="both"/>
        <w:rPr>
          <w:rFonts w:ascii="Arial" w:hAnsi="Arial" w:cs="Arial"/>
          <w:sz w:val="20"/>
          <w:szCs w:val="20"/>
        </w:rPr>
      </w:pPr>
      <w:r w:rsidRPr="004D46D3">
        <w:rPr>
          <w:rFonts w:ascii="Arial" w:hAnsi="Arial" w:cs="Arial"/>
          <w:sz w:val="20"/>
          <w:szCs w:val="20"/>
        </w:rPr>
        <w:t>En caso de resultar adjudicatario, el proponente deberá mantener durante toda la ejecución del contrato las condiciones que dieron lugar a la asignación del puntaje adicional, incluyendo la permanencia del integrante que acreditó la condición de emprendimiento o empresa de personas con discapacidad dentro de la estructura plural, una participación no inferior a la mínima exigida para la obtención del puntaje y el cumplimiento de los demás requisitos que sirvieron de fundamento para su otorgamiento.</w:t>
      </w:r>
    </w:p>
    <w:p w14:paraId="4A32D3CC" w14:textId="77777777" w:rsidR="001C483E" w:rsidRDefault="001C483E" w:rsidP="001C483E">
      <w:pPr>
        <w:spacing w:after="0" w:line="240" w:lineRule="auto"/>
        <w:jc w:val="both"/>
        <w:rPr>
          <w:rFonts w:ascii="Arial" w:hAnsi="Arial" w:cs="Arial"/>
          <w:sz w:val="20"/>
          <w:szCs w:val="20"/>
        </w:rPr>
      </w:pPr>
    </w:p>
    <w:p w14:paraId="7C366B66" w14:textId="110A10CA" w:rsidR="001C483E" w:rsidRPr="004D46D3" w:rsidRDefault="001C483E" w:rsidP="004D46D3">
      <w:pPr>
        <w:spacing w:after="0" w:line="240" w:lineRule="auto"/>
        <w:jc w:val="both"/>
        <w:rPr>
          <w:rFonts w:ascii="Arial" w:hAnsi="Arial" w:cs="Arial"/>
          <w:sz w:val="20"/>
          <w:szCs w:val="20"/>
        </w:rPr>
      </w:pPr>
      <w:r w:rsidRPr="004D46D3">
        <w:rPr>
          <w:rFonts w:ascii="Arial" w:hAnsi="Arial" w:cs="Arial"/>
          <w:sz w:val="20"/>
          <w:szCs w:val="20"/>
        </w:rPr>
        <w:t>La Entidad, a través del supervisor o interventor del contrato, verificará periódicamente y en cada trámite de pago el mantenimiento de dichas condiciones, para lo cual podrá solicitar los documentos, certificaciones y aclaraciones que considere necesarios. El incumplimiento de esta obligación podrá constituir incumplimiento contractual y dar lugar a la adopción de las medidas previstas en el contrato y en la normatividad aplicable.</w:t>
      </w:r>
    </w:p>
    <w:p w14:paraId="4EC31586" w14:textId="77777777" w:rsidR="001C483E" w:rsidRPr="004D46D3" w:rsidRDefault="001C483E" w:rsidP="004D46D3">
      <w:pPr>
        <w:spacing w:after="0" w:line="240" w:lineRule="auto"/>
        <w:jc w:val="both"/>
        <w:rPr>
          <w:rFonts w:ascii="Arial" w:hAnsi="Arial" w:cs="Arial"/>
          <w:sz w:val="20"/>
          <w:szCs w:val="20"/>
        </w:rPr>
      </w:pPr>
    </w:p>
    <w:p w14:paraId="2D1D9E0E" w14:textId="77777777" w:rsidR="001C483E" w:rsidRPr="004D46D3" w:rsidRDefault="001C483E" w:rsidP="004D46D3">
      <w:pPr>
        <w:spacing w:after="0" w:line="240" w:lineRule="auto"/>
        <w:jc w:val="both"/>
        <w:rPr>
          <w:rFonts w:ascii="Arial" w:hAnsi="Arial" w:cs="Arial"/>
          <w:sz w:val="20"/>
          <w:szCs w:val="20"/>
        </w:rPr>
      </w:pPr>
      <w:r w:rsidRPr="004D46D3">
        <w:rPr>
          <w:rFonts w:ascii="Arial" w:hAnsi="Arial" w:cs="Arial"/>
          <w:b/>
          <w:bCs/>
          <w:sz w:val="20"/>
          <w:szCs w:val="20"/>
        </w:rPr>
        <w:lastRenderedPageBreak/>
        <w:t>b.- El proponente plural incluye como miembro una empresa que acredita la condición de ser empleador de personas con discapacidad</w:t>
      </w:r>
    </w:p>
    <w:p w14:paraId="644559E6" w14:textId="77777777" w:rsidR="001C483E" w:rsidRPr="004D46D3" w:rsidRDefault="001C483E" w:rsidP="004D46D3">
      <w:pPr>
        <w:spacing w:after="0" w:line="240" w:lineRule="auto"/>
        <w:jc w:val="both"/>
        <w:rPr>
          <w:rFonts w:ascii="Arial" w:hAnsi="Arial" w:cs="Arial"/>
          <w:sz w:val="20"/>
          <w:szCs w:val="20"/>
        </w:rPr>
      </w:pPr>
    </w:p>
    <w:p w14:paraId="5396AC16" w14:textId="77777777" w:rsidR="001C483E" w:rsidRPr="004D46D3" w:rsidRDefault="001C483E" w:rsidP="004D46D3">
      <w:pPr>
        <w:pStyle w:val="Prrafodelista"/>
        <w:numPr>
          <w:ilvl w:val="0"/>
          <w:numId w:val="45"/>
        </w:numPr>
        <w:spacing w:after="0" w:line="240" w:lineRule="auto"/>
        <w:contextualSpacing w:val="0"/>
        <w:jc w:val="both"/>
        <w:rPr>
          <w:rFonts w:ascii="Arial" w:hAnsi="Arial" w:cs="Arial"/>
          <w:sz w:val="20"/>
          <w:szCs w:val="20"/>
        </w:rPr>
      </w:pPr>
      <w:r w:rsidRPr="004D46D3">
        <w:rPr>
          <w:rFonts w:ascii="Arial" w:hAnsi="Arial" w:cs="Arial"/>
          <w:sz w:val="20"/>
          <w:szCs w:val="20"/>
        </w:rPr>
        <w:t>La verificación de la vinculación mínima de trabajadores con discapacidad se realizará exclusivamente respecto del integrante con mayor porcentaje de participación en el proponente plural, con base en las reglas establecidas para tal efecto en los apartados anteriores. La asignación del puntaje dependerá únicamente de la acreditación de su planta de personal. En ese sentido, no se evaluará la planta de personal de los demás integrantes.</w:t>
      </w:r>
    </w:p>
    <w:p w14:paraId="5654B889" w14:textId="77777777" w:rsidR="001C483E" w:rsidRPr="004D46D3" w:rsidRDefault="001C483E" w:rsidP="004D46D3">
      <w:pPr>
        <w:pStyle w:val="Prrafodelista"/>
        <w:numPr>
          <w:ilvl w:val="0"/>
          <w:numId w:val="45"/>
        </w:numPr>
        <w:spacing w:after="0" w:line="240" w:lineRule="auto"/>
        <w:contextualSpacing w:val="0"/>
        <w:jc w:val="both"/>
        <w:rPr>
          <w:rFonts w:ascii="Arial" w:hAnsi="Arial" w:cs="Arial"/>
          <w:sz w:val="20"/>
          <w:szCs w:val="20"/>
        </w:rPr>
      </w:pPr>
      <w:r w:rsidRPr="004D46D3">
        <w:rPr>
          <w:rFonts w:ascii="Arial" w:hAnsi="Arial" w:cs="Arial"/>
          <w:sz w:val="20"/>
          <w:szCs w:val="20"/>
        </w:rPr>
        <w:t>El integrante mayoritario evaluado no deberá acreditar un porcentaje mínimo de experiencia.</w:t>
      </w:r>
    </w:p>
    <w:p w14:paraId="0B3832DE" w14:textId="77777777" w:rsidR="001C483E" w:rsidRPr="004D46D3" w:rsidRDefault="001C483E" w:rsidP="004D46D3">
      <w:pPr>
        <w:spacing w:after="0" w:line="240" w:lineRule="auto"/>
        <w:jc w:val="both"/>
        <w:rPr>
          <w:rFonts w:ascii="Arial" w:hAnsi="Arial" w:cs="Arial"/>
          <w:sz w:val="20"/>
          <w:szCs w:val="20"/>
        </w:rPr>
      </w:pPr>
    </w:p>
    <w:p w14:paraId="060432FD" w14:textId="77777777" w:rsidR="001C483E" w:rsidRPr="004D46D3" w:rsidRDefault="001C483E" w:rsidP="004D46D3">
      <w:pPr>
        <w:spacing w:after="0" w:line="240" w:lineRule="auto"/>
        <w:jc w:val="both"/>
        <w:rPr>
          <w:rFonts w:ascii="Arial" w:hAnsi="Arial" w:cs="Arial"/>
          <w:sz w:val="20"/>
          <w:szCs w:val="20"/>
        </w:rPr>
      </w:pPr>
      <w:r w:rsidRPr="004D46D3">
        <w:rPr>
          <w:rFonts w:ascii="Arial" w:hAnsi="Arial" w:cs="Arial"/>
          <w:b/>
          <w:bCs/>
          <w:sz w:val="20"/>
          <w:szCs w:val="20"/>
        </w:rPr>
        <w:t>Mantenimiento de las condiciones durante la ejecución del contrato</w:t>
      </w:r>
    </w:p>
    <w:p w14:paraId="6A24BA32" w14:textId="77777777" w:rsidR="001C483E" w:rsidRPr="004D46D3" w:rsidRDefault="001C483E" w:rsidP="004D46D3">
      <w:pPr>
        <w:spacing w:after="0" w:line="240" w:lineRule="auto"/>
        <w:jc w:val="both"/>
        <w:rPr>
          <w:rFonts w:ascii="Arial" w:hAnsi="Arial" w:cs="Arial"/>
          <w:sz w:val="20"/>
          <w:szCs w:val="20"/>
        </w:rPr>
      </w:pPr>
    </w:p>
    <w:p w14:paraId="1E080967" w14:textId="77777777" w:rsidR="001C483E" w:rsidRDefault="001C483E" w:rsidP="001C483E">
      <w:pPr>
        <w:spacing w:after="0" w:line="240" w:lineRule="auto"/>
        <w:jc w:val="both"/>
        <w:rPr>
          <w:rFonts w:ascii="Arial" w:hAnsi="Arial" w:cs="Arial"/>
          <w:sz w:val="20"/>
          <w:szCs w:val="20"/>
        </w:rPr>
      </w:pPr>
      <w:r w:rsidRPr="004D46D3">
        <w:rPr>
          <w:rFonts w:ascii="Arial" w:hAnsi="Arial" w:cs="Arial"/>
          <w:sz w:val="20"/>
          <w:szCs w:val="20"/>
        </w:rPr>
        <w:t>El proponente que obtenga el puntaje al que se refiere este capítulo asume la obligación de mantener las condiciones que dieron lugar a la obtención de dicho puntaje durante todo el plazo de ejecución contractual. Para tal efecto:</w:t>
      </w:r>
    </w:p>
    <w:p w14:paraId="3C67225A" w14:textId="77777777" w:rsidR="001C483E" w:rsidRPr="004D46D3" w:rsidRDefault="001C483E" w:rsidP="004D46D3">
      <w:pPr>
        <w:spacing w:after="0" w:line="240" w:lineRule="auto"/>
        <w:jc w:val="both"/>
        <w:rPr>
          <w:rFonts w:ascii="Arial" w:hAnsi="Arial" w:cs="Arial"/>
          <w:sz w:val="20"/>
          <w:szCs w:val="20"/>
        </w:rPr>
      </w:pPr>
    </w:p>
    <w:p w14:paraId="355D63D9" w14:textId="77777777" w:rsidR="001C483E" w:rsidRPr="004D46D3" w:rsidRDefault="001C483E" w:rsidP="004D46D3">
      <w:pPr>
        <w:pStyle w:val="Prrafodelista"/>
        <w:numPr>
          <w:ilvl w:val="0"/>
          <w:numId w:val="46"/>
        </w:numPr>
        <w:spacing w:after="0" w:line="240" w:lineRule="auto"/>
        <w:contextualSpacing w:val="0"/>
        <w:jc w:val="both"/>
        <w:rPr>
          <w:rFonts w:ascii="Arial" w:hAnsi="Arial" w:cs="Arial"/>
          <w:sz w:val="20"/>
          <w:szCs w:val="20"/>
        </w:rPr>
      </w:pPr>
      <w:r w:rsidRPr="004D46D3">
        <w:rPr>
          <w:rFonts w:ascii="Arial" w:hAnsi="Arial" w:cs="Arial"/>
          <w:sz w:val="20"/>
          <w:szCs w:val="20"/>
        </w:rPr>
        <w:t>Con cada solicitud de pago, el contratista deberá presentar la documentación que acredite la permanencia de las condiciones con base en las cuales se otorgó el puntaje.</w:t>
      </w:r>
    </w:p>
    <w:p w14:paraId="5ACC54D8" w14:textId="77777777" w:rsidR="001C483E" w:rsidRPr="004D46D3" w:rsidRDefault="001C483E" w:rsidP="004D46D3">
      <w:pPr>
        <w:pStyle w:val="Prrafodelista"/>
        <w:numPr>
          <w:ilvl w:val="0"/>
          <w:numId w:val="46"/>
        </w:numPr>
        <w:spacing w:after="0" w:line="240" w:lineRule="auto"/>
        <w:contextualSpacing w:val="0"/>
        <w:jc w:val="both"/>
        <w:rPr>
          <w:rFonts w:ascii="Arial" w:hAnsi="Arial" w:cs="Arial"/>
          <w:sz w:val="20"/>
          <w:szCs w:val="20"/>
        </w:rPr>
      </w:pPr>
      <w:r w:rsidRPr="004D46D3">
        <w:rPr>
          <w:rFonts w:ascii="Arial" w:hAnsi="Arial" w:cs="Arial"/>
          <w:sz w:val="20"/>
          <w:szCs w:val="20"/>
        </w:rPr>
        <w:t>En caso de que las condiciones no puedan mantenerse por fuerza mayor o caso fortuito, el contratista deberá informarlo y sustentarlo debidamente ante el supervisor o interventor.</w:t>
      </w:r>
    </w:p>
    <w:p w14:paraId="6BDFDA94" w14:textId="77777777" w:rsidR="001C483E" w:rsidRPr="004D46D3" w:rsidRDefault="001C483E" w:rsidP="004D46D3">
      <w:pPr>
        <w:pStyle w:val="Prrafodelista"/>
        <w:numPr>
          <w:ilvl w:val="0"/>
          <w:numId w:val="46"/>
        </w:numPr>
        <w:spacing w:after="0" w:line="240" w:lineRule="auto"/>
        <w:contextualSpacing w:val="0"/>
        <w:jc w:val="both"/>
        <w:rPr>
          <w:rFonts w:ascii="Arial" w:hAnsi="Arial" w:cs="Arial"/>
          <w:sz w:val="20"/>
          <w:szCs w:val="20"/>
        </w:rPr>
      </w:pPr>
      <w:r w:rsidRPr="004D46D3">
        <w:rPr>
          <w:rFonts w:ascii="Arial" w:hAnsi="Arial" w:cs="Arial"/>
          <w:sz w:val="20"/>
          <w:szCs w:val="20"/>
        </w:rPr>
        <w:t>El incumplimiento injustificado en la conservación de la condición que dio origen al incentivo constituirá causal de incumplimiento contractual, susceptible de imposición de multas conminatorias.</w:t>
      </w:r>
    </w:p>
    <w:p w14:paraId="05D14021" w14:textId="77777777" w:rsidR="001C483E" w:rsidRPr="004D46D3" w:rsidRDefault="001C483E" w:rsidP="004D46D3">
      <w:pPr>
        <w:pStyle w:val="Prrafodelista"/>
        <w:numPr>
          <w:ilvl w:val="0"/>
          <w:numId w:val="46"/>
        </w:numPr>
        <w:spacing w:after="0" w:line="240" w:lineRule="auto"/>
        <w:contextualSpacing w:val="0"/>
        <w:jc w:val="both"/>
        <w:rPr>
          <w:rFonts w:ascii="Arial" w:hAnsi="Arial" w:cs="Arial"/>
          <w:sz w:val="20"/>
          <w:szCs w:val="20"/>
        </w:rPr>
      </w:pPr>
      <w:r w:rsidRPr="004D46D3">
        <w:rPr>
          <w:rFonts w:ascii="Arial" w:hAnsi="Arial" w:cs="Arial"/>
          <w:sz w:val="20"/>
          <w:szCs w:val="20"/>
        </w:rPr>
        <w:t>La verificación de estas condiciones estará a cargo del supervisor o interventor del contrato.</w:t>
      </w:r>
    </w:p>
    <w:p w14:paraId="4795D5E1" w14:textId="77777777" w:rsidR="001C483E" w:rsidRPr="004D46D3" w:rsidRDefault="001C483E" w:rsidP="004D46D3">
      <w:pPr>
        <w:spacing w:after="0" w:line="240" w:lineRule="auto"/>
        <w:jc w:val="both"/>
        <w:rPr>
          <w:rFonts w:ascii="Arial" w:hAnsi="Arial" w:cs="Arial"/>
          <w:sz w:val="20"/>
          <w:szCs w:val="20"/>
        </w:rPr>
      </w:pPr>
    </w:p>
    <w:p w14:paraId="5A3AF2CD" w14:textId="77777777" w:rsidR="001C483E" w:rsidRPr="004D46D3" w:rsidRDefault="001C483E" w:rsidP="004D46D3">
      <w:pPr>
        <w:spacing w:after="0" w:line="240" w:lineRule="auto"/>
        <w:jc w:val="both"/>
        <w:rPr>
          <w:rFonts w:ascii="Arial" w:hAnsi="Arial" w:cs="Arial"/>
          <w:b/>
          <w:bCs/>
          <w:sz w:val="20"/>
          <w:szCs w:val="20"/>
        </w:rPr>
      </w:pPr>
      <w:r w:rsidRPr="004D46D3">
        <w:rPr>
          <w:rFonts w:ascii="Arial" w:hAnsi="Arial" w:cs="Arial"/>
          <w:b/>
          <w:bCs/>
          <w:sz w:val="20"/>
          <w:szCs w:val="20"/>
        </w:rPr>
        <w:t>Tratamiento de inconsistencias e irregularidades en la información presentada</w:t>
      </w:r>
    </w:p>
    <w:p w14:paraId="2281890D" w14:textId="77777777" w:rsidR="001C483E" w:rsidRPr="004D46D3" w:rsidRDefault="001C483E" w:rsidP="004D46D3">
      <w:pPr>
        <w:spacing w:after="0" w:line="240" w:lineRule="auto"/>
        <w:jc w:val="both"/>
        <w:rPr>
          <w:rFonts w:ascii="Arial" w:hAnsi="Arial" w:cs="Arial"/>
          <w:sz w:val="20"/>
          <w:szCs w:val="20"/>
        </w:rPr>
      </w:pPr>
    </w:p>
    <w:p w14:paraId="5E7384BF" w14:textId="77777777" w:rsidR="001C483E" w:rsidRPr="004D46D3" w:rsidRDefault="001C483E" w:rsidP="004D46D3">
      <w:pPr>
        <w:spacing w:after="0" w:line="240" w:lineRule="auto"/>
        <w:jc w:val="both"/>
        <w:rPr>
          <w:rFonts w:ascii="Arial" w:hAnsi="Arial" w:cs="Arial"/>
          <w:sz w:val="20"/>
          <w:szCs w:val="20"/>
        </w:rPr>
      </w:pPr>
      <w:r w:rsidRPr="004D46D3">
        <w:rPr>
          <w:rFonts w:ascii="Arial" w:hAnsi="Arial" w:cs="Arial"/>
          <w:sz w:val="20"/>
          <w:szCs w:val="20"/>
        </w:rPr>
        <w:t>Dada la naturaleza de los documentos que soportan el puntaje por situación de discapacidad, los cuales se expiden bajo gravedad de juramento, se adoptarán medidas ante la presunta existencia de información inexacta, incompleta o fraudulenta:</w:t>
      </w:r>
    </w:p>
    <w:p w14:paraId="10B8891A" w14:textId="77777777" w:rsidR="001C483E" w:rsidRPr="004D46D3" w:rsidRDefault="001C483E" w:rsidP="004D46D3">
      <w:pPr>
        <w:spacing w:after="0" w:line="240" w:lineRule="auto"/>
        <w:jc w:val="both"/>
        <w:rPr>
          <w:rFonts w:ascii="Arial" w:hAnsi="Arial" w:cs="Arial"/>
          <w:sz w:val="20"/>
          <w:szCs w:val="20"/>
        </w:rPr>
      </w:pPr>
    </w:p>
    <w:p w14:paraId="12706BA3" w14:textId="77777777" w:rsidR="001C483E" w:rsidRPr="004D46D3" w:rsidRDefault="001C483E" w:rsidP="004D46D3">
      <w:pPr>
        <w:spacing w:after="0" w:line="240" w:lineRule="auto"/>
        <w:jc w:val="both"/>
        <w:rPr>
          <w:rFonts w:ascii="Arial" w:hAnsi="Arial" w:cs="Arial"/>
          <w:b/>
          <w:bCs/>
          <w:sz w:val="20"/>
          <w:szCs w:val="20"/>
        </w:rPr>
      </w:pPr>
      <w:r w:rsidRPr="004D46D3">
        <w:rPr>
          <w:rFonts w:ascii="Arial" w:hAnsi="Arial" w:cs="Arial"/>
          <w:b/>
          <w:bCs/>
          <w:sz w:val="20"/>
          <w:szCs w:val="20"/>
        </w:rPr>
        <w:t>a.- Facultad de verificación</w:t>
      </w:r>
    </w:p>
    <w:p w14:paraId="7DDE00BC" w14:textId="77777777" w:rsidR="001C483E" w:rsidRPr="004D46D3" w:rsidRDefault="001C483E" w:rsidP="004D46D3">
      <w:pPr>
        <w:spacing w:after="0" w:line="240" w:lineRule="auto"/>
        <w:jc w:val="both"/>
        <w:rPr>
          <w:rFonts w:ascii="Arial" w:hAnsi="Arial" w:cs="Arial"/>
          <w:b/>
          <w:bCs/>
          <w:sz w:val="20"/>
          <w:szCs w:val="20"/>
        </w:rPr>
      </w:pPr>
    </w:p>
    <w:p w14:paraId="48CF3929" w14:textId="77777777" w:rsidR="001C483E" w:rsidRDefault="001C483E" w:rsidP="001C483E">
      <w:pPr>
        <w:spacing w:after="0" w:line="240" w:lineRule="auto"/>
        <w:jc w:val="both"/>
        <w:rPr>
          <w:rFonts w:ascii="Arial" w:hAnsi="Arial" w:cs="Arial"/>
          <w:sz w:val="20"/>
          <w:szCs w:val="20"/>
        </w:rPr>
      </w:pPr>
      <w:r w:rsidRPr="004D46D3">
        <w:rPr>
          <w:rFonts w:ascii="Arial" w:hAnsi="Arial" w:cs="Arial"/>
          <w:sz w:val="20"/>
          <w:szCs w:val="20"/>
        </w:rPr>
        <w:t>La presentación de una oferta conlleva que el proponente autoriza expresa e irrevocablemente a TRANSMILENIO S.A. para que verifique, directamente o a través de terceros, toda la información aportada para optar por este puntaje. En este caso la entidad podrá:</w:t>
      </w:r>
    </w:p>
    <w:p w14:paraId="20FE1017" w14:textId="77777777" w:rsidR="001C483E" w:rsidRPr="004D46D3" w:rsidRDefault="001C483E" w:rsidP="004D46D3">
      <w:pPr>
        <w:spacing w:after="0" w:line="240" w:lineRule="auto"/>
        <w:jc w:val="both"/>
        <w:rPr>
          <w:rFonts w:ascii="Arial" w:hAnsi="Arial" w:cs="Arial"/>
          <w:sz w:val="20"/>
          <w:szCs w:val="20"/>
        </w:rPr>
      </w:pPr>
    </w:p>
    <w:p w14:paraId="50D0C651" w14:textId="77777777" w:rsidR="001C483E" w:rsidRPr="004D46D3" w:rsidRDefault="001C483E" w:rsidP="004D46D3">
      <w:pPr>
        <w:pStyle w:val="Prrafodelista"/>
        <w:numPr>
          <w:ilvl w:val="0"/>
          <w:numId w:val="47"/>
        </w:numPr>
        <w:spacing w:after="0" w:line="240" w:lineRule="auto"/>
        <w:contextualSpacing w:val="0"/>
        <w:jc w:val="both"/>
        <w:rPr>
          <w:rFonts w:ascii="Arial" w:hAnsi="Arial" w:cs="Arial"/>
          <w:sz w:val="20"/>
          <w:szCs w:val="20"/>
        </w:rPr>
      </w:pPr>
      <w:r w:rsidRPr="004D46D3">
        <w:rPr>
          <w:rFonts w:ascii="Arial" w:hAnsi="Arial" w:cs="Arial"/>
          <w:sz w:val="20"/>
          <w:szCs w:val="20"/>
        </w:rPr>
        <w:t>Solicitar directamente al proponente documentación adicional o aclaratoria.</w:t>
      </w:r>
    </w:p>
    <w:p w14:paraId="7454E4E5" w14:textId="77777777" w:rsidR="001C483E" w:rsidRPr="004D46D3" w:rsidRDefault="001C483E" w:rsidP="004D46D3">
      <w:pPr>
        <w:pStyle w:val="Prrafodelista"/>
        <w:numPr>
          <w:ilvl w:val="0"/>
          <w:numId w:val="47"/>
        </w:numPr>
        <w:spacing w:after="0" w:line="240" w:lineRule="auto"/>
        <w:contextualSpacing w:val="0"/>
        <w:jc w:val="both"/>
        <w:rPr>
          <w:rFonts w:ascii="Arial" w:hAnsi="Arial" w:cs="Arial"/>
          <w:sz w:val="20"/>
          <w:szCs w:val="20"/>
        </w:rPr>
      </w:pPr>
      <w:r w:rsidRPr="004D46D3">
        <w:rPr>
          <w:rFonts w:ascii="Arial" w:hAnsi="Arial" w:cs="Arial"/>
          <w:sz w:val="20"/>
          <w:szCs w:val="20"/>
        </w:rPr>
        <w:t>Consultar bases de datos oficiales del Ministerio de Salud y Protección Social, Ministerio de Trabajo, DANE, Cámaras de Comercio, registros de seguridad social y demás fuentes públicas.</w:t>
      </w:r>
    </w:p>
    <w:p w14:paraId="77DE0C5D" w14:textId="77777777" w:rsidR="001C483E" w:rsidRPr="004D46D3" w:rsidRDefault="001C483E" w:rsidP="004D46D3">
      <w:pPr>
        <w:pStyle w:val="Prrafodelista"/>
        <w:numPr>
          <w:ilvl w:val="0"/>
          <w:numId w:val="47"/>
        </w:numPr>
        <w:spacing w:after="0" w:line="240" w:lineRule="auto"/>
        <w:contextualSpacing w:val="0"/>
        <w:jc w:val="both"/>
        <w:rPr>
          <w:rFonts w:ascii="Arial" w:hAnsi="Arial" w:cs="Arial"/>
          <w:sz w:val="20"/>
          <w:szCs w:val="20"/>
        </w:rPr>
      </w:pPr>
      <w:r w:rsidRPr="004D46D3">
        <w:rPr>
          <w:rFonts w:ascii="Arial" w:hAnsi="Arial" w:cs="Arial"/>
          <w:sz w:val="20"/>
          <w:szCs w:val="20"/>
        </w:rPr>
        <w:t>Requerir información a las personas naturales con discapacidad, previa observancia de la normativa de protección de datos personales y únicamente cuando resulte estrictamente necesario.</w:t>
      </w:r>
    </w:p>
    <w:p w14:paraId="1C8D50A3" w14:textId="77777777" w:rsidR="001C483E" w:rsidRPr="004D46D3" w:rsidRDefault="001C483E" w:rsidP="004D46D3">
      <w:pPr>
        <w:pStyle w:val="Prrafodelista"/>
        <w:spacing w:after="0" w:line="240" w:lineRule="auto"/>
        <w:contextualSpacing w:val="0"/>
        <w:jc w:val="both"/>
        <w:rPr>
          <w:rFonts w:ascii="Arial" w:hAnsi="Arial" w:cs="Arial"/>
          <w:sz w:val="20"/>
          <w:szCs w:val="20"/>
        </w:rPr>
      </w:pPr>
      <w:r w:rsidRPr="004D46D3">
        <w:rPr>
          <w:rFonts w:ascii="Arial" w:hAnsi="Arial" w:cs="Arial"/>
          <w:sz w:val="20"/>
          <w:szCs w:val="20"/>
        </w:rPr>
        <w:t>Las anteriores medidas son enunciativas y, por tanto, no excluyen otras que, en cada caso, TRANSMILENIO S.A. considere pertinentes para cerciorarse del cumplimiento de las condiciones previstas para la asignación del puntaje.</w:t>
      </w:r>
    </w:p>
    <w:p w14:paraId="745B32A3" w14:textId="77777777" w:rsidR="001C483E" w:rsidRPr="004D46D3" w:rsidRDefault="001C483E" w:rsidP="004D46D3">
      <w:pPr>
        <w:spacing w:after="0" w:line="240" w:lineRule="auto"/>
        <w:jc w:val="both"/>
        <w:rPr>
          <w:rFonts w:ascii="Arial" w:hAnsi="Arial" w:cs="Arial"/>
          <w:sz w:val="20"/>
          <w:szCs w:val="20"/>
        </w:rPr>
      </w:pPr>
    </w:p>
    <w:p w14:paraId="69B2849C" w14:textId="77777777" w:rsidR="001C483E" w:rsidRPr="004D46D3" w:rsidRDefault="001C483E" w:rsidP="004D46D3">
      <w:pPr>
        <w:spacing w:after="0" w:line="240" w:lineRule="auto"/>
        <w:jc w:val="both"/>
        <w:rPr>
          <w:rFonts w:ascii="Arial" w:hAnsi="Arial" w:cs="Arial"/>
          <w:b/>
          <w:bCs/>
          <w:sz w:val="20"/>
          <w:szCs w:val="20"/>
        </w:rPr>
      </w:pPr>
      <w:r w:rsidRPr="004D46D3">
        <w:rPr>
          <w:rFonts w:ascii="Arial" w:hAnsi="Arial" w:cs="Arial"/>
          <w:b/>
          <w:bCs/>
          <w:sz w:val="20"/>
          <w:szCs w:val="20"/>
        </w:rPr>
        <w:t>b.- Medidas ante presuntas inconsistencias</w:t>
      </w:r>
    </w:p>
    <w:p w14:paraId="00963602" w14:textId="77777777" w:rsidR="001C483E" w:rsidRPr="004D46D3" w:rsidRDefault="001C483E" w:rsidP="004D46D3">
      <w:pPr>
        <w:spacing w:after="0" w:line="240" w:lineRule="auto"/>
        <w:jc w:val="both"/>
        <w:rPr>
          <w:rFonts w:ascii="Arial" w:hAnsi="Arial" w:cs="Arial"/>
          <w:b/>
          <w:bCs/>
          <w:sz w:val="20"/>
          <w:szCs w:val="20"/>
        </w:rPr>
      </w:pPr>
    </w:p>
    <w:p w14:paraId="1DA29C55" w14:textId="77777777" w:rsidR="001C483E" w:rsidRPr="004D46D3" w:rsidRDefault="001C483E" w:rsidP="004D46D3">
      <w:pPr>
        <w:spacing w:after="0" w:line="240" w:lineRule="auto"/>
        <w:jc w:val="both"/>
        <w:rPr>
          <w:rFonts w:ascii="Arial" w:hAnsi="Arial" w:cs="Arial"/>
          <w:sz w:val="20"/>
          <w:szCs w:val="20"/>
        </w:rPr>
      </w:pPr>
      <w:r w:rsidRPr="004D46D3">
        <w:rPr>
          <w:rFonts w:ascii="Arial" w:hAnsi="Arial" w:cs="Arial"/>
          <w:sz w:val="20"/>
          <w:szCs w:val="20"/>
        </w:rPr>
        <w:t xml:space="preserve">Cuando TRANSMILENIO S.A. advierta indicios de que la información aportada para acreditar el puntaje por situación de discapacidad es inexacta, incompleta, contradictoria con otros documentos de la propuesta, o cuando razonablemente sugiera que se ha actuado en fraude de los beneficios </w:t>
      </w:r>
      <w:r w:rsidRPr="004D46D3">
        <w:rPr>
          <w:rFonts w:ascii="Arial" w:hAnsi="Arial" w:cs="Arial"/>
          <w:sz w:val="20"/>
          <w:szCs w:val="20"/>
        </w:rPr>
        <w:lastRenderedPageBreak/>
        <w:t>previstos en el Decreto 287 de 2026, la Empresa podrá adoptar, según corresponda, las siguientes medidas:</w:t>
      </w:r>
    </w:p>
    <w:p w14:paraId="025425CD" w14:textId="77777777" w:rsidR="001C483E" w:rsidRPr="004D46D3" w:rsidRDefault="001C483E" w:rsidP="004D46D3">
      <w:pPr>
        <w:spacing w:after="0" w:line="240" w:lineRule="auto"/>
        <w:jc w:val="both"/>
        <w:rPr>
          <w:rFonts w:ascii="Arial" w:hAnsi="Arial" w:cs="Arial"/>
          <w:sz w:val="20"/>
          <w:szCs w:val="20"/>
        </w:rPr>
      </w:pPr>
    </w:p>
    <w:p w14:paraId="713ADBEF" w14:textId="77777777" w:rsidR="001C483E" w:rsidRPr="004D46D3" w:rsidRDefault="001C483E" w:rsidP="004D46D3">
      <w:pPr>
        <w:pStyle w:val="Prrafodelista"/>
        <w:numPr>
          <w:ilvl w:val="0"/>
          <w:numId w:val="48"/>
        </w:numPr>
        <w:spacing w:after="0" w:line="240" w:lineRule="auto"/>
        <w:contextualSpacing w:val="0"/>
        <w:jc w:val="both"/>
        <w:rPr>
          <w:rFonts w:ascii="Arial" w:hAnsi="Arial" w:cs="Arial"/>
          <w:sz w:val="20"/>
          <w:szCs w:val="20"/>
        </w:rPr>
      </w:pPr>
      <w:r w:rsidRPr="004D46D3">
        <w:rPr>
          <w:rFonts w:ascii="Arial" w:hAnsi="Arial" w:cs="Arial"/>
          <w:sz w:val="20"/>
          <w:szCs w:val="20"/>
        </w:rPr>
        <w:t>Si al momento de la evaluación se detecta que los documentos presentados no satisfacen los requisitos establecidos en el presente capítulo, o que la información es contradictoria o insuficiente, el comité evaluador se abstendrá de asignar el puntaje y dejará constancia motivada en el informe de evaluación.</w:t>
      </w:r>
    </w:p>
    <w:p w14:paraId="7A1459B2" w14:textId="77777777" w:rsidR="001C483E" w:rsidRPr="004D46D3" w:rsidRDefault="001C483E" w:rsidP="004D46D3">
      <w:pPr>
        <w:pStyle w:val="Prrafodelista"/>
        <w:numPr>
          <w:ilvl w:val="0"/>
          <w:numId w:val="48"/>
        </w:numPr>
        <w:spacing w:after="0" w:line="240" w:lineRule="auto"/>
        <w:contextualSpacing w:val="0"/>
        <w:jc w:val="both"/>
        <w:rPr>
          <w:rFonts w:ascii="Arial" w:hAnsi="Arial" w:cs="Arial"/>
          <w:sz w:val="20"/>
          <w:szCs w:val="20"/>
        </w:rPr>
      </w:pPr>
      <w:r w:rsidRPr="004D46D3">
        <w:rPr>
          <w:rFonts w:ascii="Arial" w:hAnsi="Arial" w:cs="Arial"/>
          <w:sz w:val="20"/>
          <w:szCs w:val="20"/>
        </w:rPr>
        <w:t>En los casos que se compruebe que el proponente ha aportado certificaciones o declaraciones bajo gravedad de juramento con información no correspondiente a la realidad, la entidad estatal podrá rechazar la propuesta.</w:t>
      </w:r>
    </w:p>
    <w:p w14:paraId="79C1F02E" w14:textId="77777777" w:rsidR="001C483E" w:rsidRPr="004D46D3" w:rsidRDefault="001C483E" w:rsidP="004D46D3">
      <w:pPr>
        <w:pStyle w:val="Prrafodelista"/>
        <w:numPr>
          <w:ilvl w:val="0"/>
          <w:numId w:val="48"/>
        </w:numPr>
        <w:spacing w:after="0" w:line="240" w:lineRule="auto"/>
        <w:contextualSpacing w:val="0"/>
        <w:jc w:val="both"/>
        <w:rPr>
          <w:rFonts w:ascii="Arial" w:hAnsi="Arial" w:cs="Arial"/>
          <w:sz w:val="20"/>
          <w:szCs w:val="20"/>
        </w:rPr>
      </w:pPr>
      <w:r w:rsidRPr="004D46D3">
        <w:rPr>
          <w:rFonts w:ascii="Arial" w:hAnsi="Arial" w:cs="Arial"/>
          <w:sz w:val="20"/>
          <w:szCs w:val="20"/>
        </w:rPr>
        <w:t>Cuando las irregularidades detectadas puedan constituir conductas punibles, tales como falsedad documental, fraude procesal o cualquier otra semejante, TRANSMILENIO S.A. pondrá en conocimiento de las autoridades competentes los hechos respectivos, sin perjuicio de las acciones contractuales y administrativas a que haya lugar.</w:t>
      </w:r>
    </w:p>
    <w:p w14:paraId="202811EB" w14:textId="77777777" w:rsidR="001C483E" w:rsidRPr="004D46D3" w:rsidRDefault="001C483E" w:rsidP="004D46D3">
      <w:pPr>
        <w:pStyle w:val="Prrafodelista"/>
        <w:numPr>
          <w:ilvl w:val="0"/>
          <w:numId w:val="48"/>
        </w:numPr>
        <w:spacing w:after="0" w:line="240" w:lineRule="auto"/>
        <w:contextualSpacing w:val="0"/>
        <w:jc w:val="both"/>
        <w:rPr>
          <w:rFonts w:ascii="Arial" w:hAnsi="Arial" w:cs="Arial"/>
          <w:sz w:val="20"/>
          <w:szCs w:val="20"/>
        </w:rPr>
      </w:pPr>
      <w:r w:rsidRPr="004D46D3">
        <w:rPr>
          <w:rFonts w:ascii="Arial" w:hAnsi="Arial" w:cs="Arial"/>
          <w:sz w:val="20"/>
          <w:szCs w:val="20"/>
        </w:rPr>
        <w:t>Si con posterioridad a la adjudicación y durante la fase de ejecución del contrato se verifica que las condiciones no se mantienen, o que la información suministrada inicialmente era falsa, la entidad podrá iniciar el procedimiento de declaratoria de incumplimiento en los términos previstos en la ley 80 de 1993.</w:t>
      </w:r>
    </w:p>
    <w:p w14:paraId="3C442BEE" w14:textId="77777777" w:rsidR="001C483E" w:rsidRPr="004D46D3" w:rsidRDefault="001C483E" w:rsidP="004D46D3">
      <w:pPr>
        <w:pStyle w:val="Prrafodelista"/>
        <w:spacing w:after="0" w:line="240" w:lineRule="auto"/>
        <w:contextualSpacing w:val="0"/>
        <w:jc w:val="both"/>
        <w:rPr>
          <w:rFonts w:ascii="Arial" w:hAnsi="Arial" w:cs="Arial"/>
          <w:sz w:val="20"/>
          <w:szCs w:val="20"/>
        </w:rPr>
      </w:pPr>
      <w:r w:rsidRPr="004D46D3">
        <w:rPr>
          <w:rFonts w:ascii="Arial" w:hAnsi="Arial" w:cs="Arial"/>
          <w:sz w:val="20"/>
          <w:szCs w:val="20"/>
        </w:rPr>
        <w:t>Lo anterior, además, sin perjuicio de lo previsto en el tercer inciso del artículo 9 de la Ley 1150 de 2007, respecto de la revocación del acto administrativo de adjudicación cuando, entre el momento de la adjudicación del contrato y su perfeccionamiento, se demuestre que el adjudicatario obtuvo el puntaje referido por medios ilegales.</w:t>
      </w:r>
    </w:p>
    <w:p w14:paraId="1E560ED9" w14:textId="77777777" w:rsidR="001C483E" w:rsidRPr="004D46D3" w:rsidRDefault="001C483E" w:rsidP="004D46D3">
      <w:pPr>
        <w:spacing w:after="0" w:line="240" w:lineRule="auto"/>
        <w:jc w:val="both"/>
        <w:rPr>
          <w:rFonts w:ascii="Arial" w:hAnsi="Arial" w:cs="Arial"/>
          <w:sz w:val="20"/>
          <w:szCs w:val="20"/>
        </w:rPr>
      </w:pPr>
    </w:p>
    <w:p w14:paraId="668455F3" w14:textId="77777777" w:rsidR="001C483E" w:rsidRPr="004D46D3" w:rsidRDefault="001C483E" w:rsidP="004D46D3">
      <w:pPr>
        <w:spacing w:after="0" w:line="240" w:lineRule="auto"/>
        <w:jc w:val="both"/>
        <w:rPr>
          <w:rFonts w:ascii="Arial" w:hAnsi="Arial" w:cs="Arial"/>
          <w:b/>
          <w:bCs/>
          <w:sz w:val="20"/>
          <w:szCs w:val="20"/>
        </w:rPr>
      </w:pPr>
      <w:r w:rsidRPr="004D46D3">
        <w:rPr>
          <w:rFonts w:ascii="Arial" w:hAnsi="Arial" w:cs="Arial"/>
          <w:b/>
          <w:bCs/>
          <w:sz w:val="20"/>
          <w:szCs w:val="20"/>
        </w:rPr>
        <w:t xml:space="preserve">Regla de </w:t>
      </w:r>
      <w:proofErr w:type="spellStart"/>
      <w:r w:rsidRPr="004D46D3">
        <w:rPr>
          <w:rFonts w:ascii="Arial" w:hAnsi="Arial" w:cs="Arial"/>
          <w:b/>
          <w:bCs/>
          <w:sz w:val="20"/>
          <w:szCs w:val="20"/>
        </w:rPr>
        <w:t>insubsanabilidad</w:t>
      </w:r>
      <w:proofErr w:type="spellEnd"/>
    </w:p>
    <w:p w14:paraId="7DE2312D" w14:textId="77777777" w:rsidR="001C483E" w:rsidRPr="004D46D3" w:rsidRDefault="001C483E" w:rsidP="004D46D3">
      <w:pPr>
        <w:spacing w:after="0" w:line="240" w:lineRule="auto"/>
        <w:jc w:val="both"/>
        <w:rPr>
          <w:rFonts w:ascii="Arial" w:hAnsi="Arial" w:cs="Arial"/>
          <w:sz w:val="20"/>
          <w:szCs w:val="20"/>
        </w:rPr>
      </w:pPr>
    </w:p>
    <w:p w14:paraId="69858CBF" w14:textId="77777777" w:rsidR="001C483E" w:rsidRDefault="001C483E" w:rsidP="001C483E">
      <w:pPr>
        <w:spacing w:after="0" w:line="240" w:lineRule="auto"/>
        <w:jc w:val="both"/>
        <w:rPr>
          <w:rFonts w:ascii="Arial" w:hAnsi="Arial" w:cs="Arial"/>
          <w:sz w:val="20"/>
          <w:szCs w:val="20"/>
        </w:rPr>
      </w:pPr>
      <w:r w:rsidRPr="004D46D3">
        <w:rPr>
          <w:rFonts w:ascii="Arial" w:hAnsi="Arial" w:cs="Arial"/>
          <w:sz w:val="20"/>
          <w:szCs w:val="20"/>
        </w:rPr>
        <w:t xml:space="preserve">La ausencia de los documentos que acrediten el puntaje por situación de discapacidad no será subsanable una vez vencido el plazo de cierre del proceso de selección, por tratarse de un factor de ponderación y no de requisito habilitante. </w:t>
      </w:r>
    </w:p>
    <w:p w14:paraId="191209C9" w14:textId="77777777" w:rsidR="001C483E" w:rsidRPr="004D46D3" w:rsidRDefault="001C483E" w:rsidP="004D46D3">
      <w:pPr>
        <w:spacing w:after="0" w:line="240" w:lineRule="auto"/>
        <w:jc w:val="both"/>
        <w:rPr>
          <w:rFonts w:ascii="Arial" w:hAnsi="Arial" w:cs="Arial"/>
          <w:sz w:val="20"/>
          <w:szCs w:val="20"/>
        </w:rPr>
      </w:pPr>
    </w:p>
    <w:p w14:paraId="43756FE6" w14:textId="24A076A9" w:rsidR="001C483E" w:rsidRDefault="001C483E" w:rsidP="001C483E">
      <w:pPr>
        <w:spacing w:after="0" w:line="240" w:lineRule="auto"/>
        <w:jc w:val="both"/>
        <w:rPr>
          <w:rFonts w:ascii="Arial" w:hAnsi="Arial" w:cs="Arial"/>
          <w:sz w:val="20"/>
          <w:szCs w:val="20"/>
        </w:rPr>
      </w:pPr>
      <w:r w:rsidRPr="004D46D3">
        <w:rPr>
          <w:rFonts w:ascii="Arial" w:hAnsi="Arial" w:cs="Arial"/>
          <w:sz w:val="20"/>
          <w:szCs w:val="20"/>
        </w:rPr>
        <w:t xml:space="preserve">En consecuencia, el proponente que no aporte dichos documentos dentro del </w:t>
      </w:r>
      <w:r w:rsidRPr="001C483E">
        <w:rPr>
          <w:rFonts w:ascii="Arial" w:hAnsi="Arial" w:cs="Arial"/>
          <w:sz w:val="20"/>
          <w:szCs w:val="20"/>
        </w:rPr>
        <w:t>término</w:t>
      </w:r>
      <w:r w:rsidRPr="004D46D3">
        <w:rPr>
          <w:rFonts w:ascii="Arial" w:hAnsi="Arial" w:cs="Arial"/>
          <w:sz w:val="20"/>
          <w:szCs w:val="20"/>
        </w:rPr>
        <w:t xml:space="preserve"> establecido no accederá al puntaje correspondiente.</w:t>
      </w:r>
    </w:p>
    <w:p w14:paraId="12FE7614" w14:textId="77777777" w:rsidR="001C483E" w:rsidRPr="004D46D3" w:rsidRDefault="001C483E" w:rsidP="004D46D3">
      <w:pPr>
        <w:spacing w:after="0" w:line="240" w:lineRule="auto"/>
        <w:jc w:val="both"/>
        <w:rPr>
          <w:rFonts w:ascii="Arial" w:hAnsi="Arial" w:cs="Arial"/>
          <w:sz w:val="20"/>
          <w:szCs w:val="20"/>
        </w:rPr>
      </w:pPr>
    </w:p>
    <w:p w14:paraId="0B52B5B5" w14:textId="77777777" w:rsidR="001C483E" w:rsidRPr="004D46D3" w:rsidRDefault="001C483E" w:rsidP="004D46D3">
      <w:pPr>
        <w:spacing w:after="0" w:line="240" w:lineRule="auto"/>
        <w:jc w:val="both"/>
        <w:rPr>
          <w:rFonts w:ascii="Arial" w:hAnsi="Arial" w:cs="Arial"/>
          <w:sz w:val="20"/>
          <w:szCs w:val="20"/>
        </w:rPr>
      </w:pPr>
      <w:r w:rsidRPr="004D46D3">
        <w:rPr>
          <w:rFonts w:ascii="Arial" w:hAnsi="Arial" w:cs="Arial"/>
          <w:sz w:val="20"/>
          <w:szCs w:val="20"/>
        </w:rPr>
        <w:t>No obstante, cuando el proponente manifieste el cumplimiento de las condiciones en el presente numeral, y la documentación aportada resulte insuficiente o contradictoria, la entidad podrá requerir aclaraciones, siempre que ello no implique complementar, mejorar o adicionar la oferta.</w:t>
      </w:r>
    </w:p>
    <w:p w14:paraId="7F118A7C" w14:textId="77777777" w:rsidR="001C483E" w:rsidRPr="004D46D3" w:rsidRDefault="001C483E" w:rsidP="004D46D3">
      <w:pPr>
        <w:spacing w:after="0" w:line="240" w:lineRule="auto"/>
        <w:jc w:val="both"/>
        <w:rPr>
          <w:rFonts w:ascii="Arial" w:hAnsi="Arial" w:cs="Arial"/>
          <w:sz w:val="20"/>
          <w:szCs w:val="20"/>
        </w:rPr>
      </w:pPr>
    </w:p>
    <w:p w14:paraId="5EFABDEB" w14:textId="77777777" w:rsidR="001C483E" w:rsidRPr="004D46D3" w:rsidRDefault="001C483E" w:rsidP="004D46D3">
      <w:pPr>
        <w:spacing w:after="0" w:line="240" w:lineRule="auto"/>
        <w:jc w:val="both"/>
        <w:rPr>
          <w:rFonts w:ascii="Arial" w:hAnsi="Arial" w:cs="Arial"/>
          <w:b/>
          <w:bCs/>
          <w:sz w:val="20"/>
          <w:szCs w:val="20"/>
        </w:rPr>
      </w:pPr>
      <w:r w:rsidRPr="004D46D3">
        <w:rPr>
          <w:rFonts w:ascii="Arial" w:hAnsi="Arial" w:cs="Arial"/>
          <w:b/>
          <w:bCs/>
          <w:sz w:val="20"/>
          <w:szCs w:val="20"/>
        </w:rPr>
        <w:t>Compatibilidad con otros incentivos contractuales</w:t>
      </w:r>
    </w:p>
    <w:p w14:paraId="5454B869" w14:textId="77777777" w:rsidR="001C483E" w:rsidRPr="004D46D3" w:rsidRDefault="001C483E" w:rsidP="004D46D3">
      <w:pPr>
        <w:spacing w:after="0" w:line="240" w:lineRule="auto"/>
        <w:jc w:val="both"/>
        <w:rPr>
          <w:rFonts w:ascii="Arial" w:hAnsi="Arial" w:cs="Arial"/>
          <w:sz w:val="20"/>
          <w:szCs w:val="20"/>
        </w:rPr>
      </w:pPr>
    </w:p>
    <w:p w14:paraId="51337E64" w14:textId="77777777" w:rsidR="001C483E" w:rsidRDefault="001C483E" w:rsidP="001C483E">
      <w:pPr>
        <w:spacing w:after="0" w:line="240" w:lineRule="auto"/>
        <w:jc w:val="both"/>
        <w:rPr>
          <w:rFonts w:ascii="Arial" w:hAnsi="Arial" w:cs="Arial"/>
          <w:sz w:val="20"/>
          <w:szCs w:val="20"/>
        </w:rPr>
      </w:pPr>
      <w:r w:rsidRPr="004D46D3">
        <w:rPr>
          <w:rFonts w:ascii="Arial" w:hAnsi="Arial" w:cs="Arial"/>
          <w:sz w:val="20"/>
          <w:szCs w:val="20"/>
        </w:rPr>
        <w:t>El puntaje adicional por situaciones de discapacidad previsto en el presente numeral es compatible y acumulable con los puntajes correspondientes a:</w:t>
      </w:r>
    </w:p>
    <w:p w14:paraId="4875538C" w14:textId="77777777" w:rsidR="001C483E" w:rsidRPr="004D46D3" w:rsidRDefault="001C483E" w:rsidP="004D46D3">
      <w:pPr>
        <w:spacing w:after="0" w:line="240" w:lineRule="auto"/>
        <w:jc w:val="both"/>
        <w:rPr>
          <w:rFonts w:ascii="Arial" w:hAnsi="Arial" w:cs="Arial"/>
          <w:sz w:val="20"/>
          <w:szCs w:val="20"/>
        </w:rPr>
      </w:pPr>
    </w:p>
    <w:p w14:paraId="3F84B1E6" w14:textId="77777777" w:rsidR="001C483E" w:rsidRPr="004D46D3" w:rsidRDefault="001C483E" w:rsidP="004D46D3">
      <w:pPr>
        <w:pStyle w:val="Prrafodelista"/>
        <w:numPr>
          <w:ilvl w:val="0"/>
          <w:numId w:val="49"/>
        </w:numPr>
        <w:spacing w:after="0" w:line="240" w:lineRule="auto"/>
        <w:contextualSpacing w:val="0"/>
        <w:jc w:val="both"/>
        <w:rPr>
          <w:rFonts w:ascii="Arial" w:hAnsi="Arial" w:cs="Arial"/>
          <w:sz w:val="20"/>
          <w:szCs w:val="20"/>
        </w:rPr>
      </w:pPr>
      <w:r w:rsidRPr="004D46D3">
        <w:rPr>
          <w:rFonts w:ascii="Arial" w:hAnsi="Arial" w:cs="Arial"/>
          <w:sz w:val="20"/>
          <w:szCs w:val="20"/>
        </w:rPr>
        <w:t>El incentivo a la industria nacional.</w:t>
      </w:r>
    </w:p>
    <w:p w14:paraId="60A989C9" w14:textId="77777777" w:rsidR="001C483E" w:rsidRPr="004D46D3" w:rsidRDefault="001C483E" w:rsidP="004D46D3">
      <w:pPr>
        <w:pStyle w:val="Prrafodelista"/>
        <w:numPr>
          <w:ilvl w:val="0"/>
          <w:numId w:val="49"/>
        </w:numPr>
        <w:spacing w:after="0" w:line="240" w:lineRule="auto"/>
        <w:contextualSpacing w:val="0"/>
        <w:jc w:val="both"/>
        <w:rPr>
          <w:rFonts w:ascii="Arial" w:hAnsi="Arial" w:cs="Arial"/>
          <w:sz w:val="20"/>
          <w:szCs w:val="20"/>
        </w:rPr>
      </w:pPr>
      <w:r w:rsidRPr="004D46D3">
        <w:rPr>
          <w:rFonts w:ascii="Arial" w:hAnsi="Arial" w:cs="Arial"/>
          <w:sz w:val="20"/>
          <w:szCs w:val="20"/>
        </w:rPr>
        <w:t>Puntaje por ser emprendimiento o empresa de mujer o de jóvenes egresados del ICBF.</w:t>
      </w:r>
    </w:p>
    <w:p w14:paraId="6317DDED" w14:textId="77777777" w:rsidR="001C483E" w:rsidRPr="004D46D3" w:rsidRDefault="001C483E" w:rsidP="004D46D3">
      <w:pPr>
        <w:pStyle w:val="Prrafodelista"/>
        <w:numPr>
          <w:ilvl w:val="0"/>
          <w:numId w:val="49"/>
        </w:numPr>
        <w:spacing w:after="0" w:line="240" w:lineRule="auto"/>
        <w:contextualSpacing w:val="0"/>
        <w:jc w:val="both"/>
        <w:rPr>
          <w:rFonts w:ascii="Arial" w:hAnsi="Arial" w:cs="Arial"/>
          <w:sz w:val="20"/>
          <w:szCs w:val="20"/>
        </w:rPr>
      </w:pPr>
      <w:r w:rsidRPr="004D46D3">
        <w:rPr>
          <w:rFonts w:ascii="Arial" w:hAnsi="Arial" w:cs="Arial"/>
          <w:sz w:val="20"/>
          <w:szCs w:val="20"/>
        </w:rPr>
        <w:t>Puntaje por ser MIPYME.</w:t>
      </w:r>
    </w:p>
    <w:p w14:paraId="25A9BB3F" w14:textId="77777777" w:rsidR="001C483E" w:rsidRPr="004D46D3" w:rsidRDefault="001C483E" w:rsidP="004D46D3">
      <w:pPr>
        <w:pStyle w:val="Prrafodelista"/>
        <w:numPr>
          <w:ilvl w:val="0"/>
          <w:numId w:val="49"/>
        </w:numPr>
        <w:spacing w:after="0" w:line="240" w:lineRule="auto"/>
        <w:contextualSpacing w:val="0"/>
        <w:jc w:val="both"/>
        <w:rPr>
          <w:rFonts w:ascii="Arial" w:hAnsi="Arial" w:cs="Arial"/>
          <w:sz w:val="20"/>
          <w:szCs w:val="20"/>
        </w:rPr>
      </w:pPr>
      <w:r w:rsidRPr="004D46D3">
        <w:rPr>
          <w:rFonts w:ascii="Arial" w:hAnsi="Arial" w:cs="Arial"/>
          <w:sz w:val="20"/>
          <w:szCs w:val="20"/>
        </w:rPr>
        <w:t>Los factores ponderables técnicos.</w:t>
      </w:r>
    </w:p>
    <w:p w14:paraId="6DDFC9E4" w14:textId="77777777" w:rsidR="001C483E" w:rsidRDefault="001C483E" w:rsidP="003B38C9">
      <w:pPr>
        <w:spacing w:after="0" w:line="240" w:lineRule="auto"/>
        <w:jc w:val="both"/>
        <w:rPr>
          <w:rFonts w:ascii="Arial" w:eastAsia="ZTR1C.tmp" w:hAnsi="Arial" w:cs="Arial"/>
          <w:b/>
          <w:sz w:val="20"/>
          <w:szCs w:val="20"/>
          <w:lang w:val="es-ES" w:eastAsia="es-ES"/>
        </w:rPr>
      </w:pPr>
    </w:p>
    <w:p w14:paraId="40152C4C" w14:textId="77777777" w:rsidR="001C483E" w:rsidRDefault="001C483E" w:rsidP="003B38C9">
      <w:pPr>
        <w:spacing w:after="0" w:line="240" w:lineRule="auto"/>
        <w:jc w:val="both"/>
        <w:rPr>
          <w:rFonts w:ascii="Arial" w:eastAsia="ZTR1C.tmp" w:hAnsi="Arial" w:cs="Arial"/>
          <w:b/>
          <w:sz w:val="20"/>
          <w:szCs w:val="20"/>
          <w:lang w:val="es-ES" w:eastAsia="es-ES"/>
        </w:rPr>
      </w:pPr>
    </w:p>
    <w:p w14:paraId="06E4911D" w14:textId="7613A4DE" w:rsidR="00476588" w:rsidRPr="001C483E" w:rsidRDefault="001C483E" w:rsidP="001C483E">
      <w:pPr>
        <w:pStyle w:val="Prrafodelista"/>
        <w:numPr>
          <w:ilvl w:val="2"/>
          <w:numId w:val="8"/>
        </w:numPr>
        <w:spacing w:after="0" w:line="240" w:lineRule="auto"/>
        <w:ind w:left="709"/>
        <w:jc w:val="both"/>
        <w:rPr>
          <w:rFonts w:ascii="Arial" w:eastAsia="ZTR1C.tmp" w:hAnsi="Arial" w:cs="Arial"/>
          <w:b/>
          <w:sz w:val="20"/>
          <w:szCs w:val="20"/>
          <w:lang w:val="es-ES" w:eastAsia="es-ES"/>
        </w:rPr>
      </w:pPr>
      <w:r w:rsidRPr="001C483E">
        <w:rPr>
          <w:rFonts w:ascii="Arial" w:eastAsia="ZTR1C.tmp" w:hAnsi="Arial" w:cs="Arial"/>
          <w:b/>
          <w:sz w:val="20"/>
          <w:szCs w:val="20"/>
          <w:lang w:val="es-ES" w:eastAsia="es-ES"/>
        </w:rPr>
        <w:t xml:space="preserve">INCENTIVO LEY 2479 DEL 2025 Y DECRETO 1860 DE 2021. PUNTAJE POR SER EMPRENDIMIENTO Y EMPRESA DE MUJER Y/O EMPRESAS </w:t>
      </w:r>
      <w:r w:rsidR="009B0650">
        <w:rPr>
          <w:rFonts w:ascii="Arial" w:eastAsia="ZTR1C.tmp" w:hAnsi="Arial" w:cs="Arial"/>
          <w:b/>
          <w:sz w:val="20"/>
          <w:szCs w:val="20"/>
          <w:lang w:val="es-ES" w:eastAsia="es-ES"/>
        </w:rPr>
        <w:t xml:space="preserve">O EMPRENDIMIENTOS </w:t>
      </w:r>
      <w:r w:rsidRPr="001C483E">
        <w:rPr>
          <w:rFonts w:ascii="Arial" w:eastAsia="ZTR1C.tmp" w:hAnsi="Arial" w:cs="Arial"/>
          <w:b/>
          <w:sz w:val="20"/>
          <w:szCs w:val="20"/>
          <w:lang w:val="es-ES" w:eastAsia="es-ES"/>
        </w:rPr>
        <w:t xml:space="preserve">DE JÓVENES EGRESADOS DEL SISTEMA DE PROTECCIÓN DEL ICBF - </w:t>
      </w:r>
      <w:r w:rsidR="00420593" w:rsidRPr="001C483E">
        <w:rPr>
          <w:rFonts w:ascii="Arial" w:eastAsia="ZTR1C.tmp" w:hAnsi="Arial" w:cs="Arial"/>
          <w:b/>
          <w:sz w:val="20"/>
          <w:szCs w:val="20"/>
          <w:lang w:val="es-ES" w:eastAsia="es-ES"/>
        </w:rPr>
        <w:t>(0.25 PUNTOS MÁXIMO)</w:t>
      </w:r>
    </w:p>
    <w:p w14:paraId="099FB1BF" w14:textId="77777777" w:rsidR="00476588" w:rsidRPr="007B4DE9" w:rsidRDefault="00476588" w:rsidP="003B38C9">
      <w:pPr>
        <w:pStyle w:val="Prrafodelista"/>
        <w:spacing w:after="0" w:line="240" w:lineRule="auto"/>
        <w:jc w:val="both"/>
        <w:rPr>
          <w:rFonts w:ascii="Arial" w:eastAsia="ZTR1C.tmp" w:hAnsi="Arial" w:cs="Arial"/>
          <w:bCs/>
          <w:sz w:val="20"/>
          <w:szCs w:val="20"/>
          <w:lang w:val="es-ES" w:eastAsia="es-ES"/>
        </w:rPr>
      </w:pPr>
    </w:p>
    <w:p w14:paraId="4E72A64E" w14:textId="66DC7FAC" w:rsidR="00476588" w:rsidRDefault="00476588" w:rsidP="003B38C9">
      <w:pPr>
        <w:spacing w:after="0" w:line="240" w:lineRule="auto"/>
        <w:jc w:val="both"/>
        <w:rPr>
          <w:rFonts w:ascii="Arial" w:eastAsia="ZTR1C.tmp" w:hAnsi="Arial" w:cs="Arial"/>
          <w:bCs/>
          <w:sz w:val="20"/>
          <w:szCs w:val="20"/>
          <w:lang w:val="es-ES" w:eastAsia="es-ES"/>
        </w:rPr>
      </w:pPr>
      <w:r w:rsidRPr="00025DEC">
        <w:rPr>
          <w:rFonts w:ascii="Arial" w:eastAsia="ZTR1C.tmp" w:hAnsi="Arial" w:cs="Arial"/>
          <w:bCs/>
          <w:sz w:val="20"/>
          <w:szCs w:val="20"/>
          <w:lang w:val="es-ES" w:eastAsia="es-ES"/>
        </w:rPr>
        <w:t>Se otorgará el 0.25% del puntaje total del proceso de selección (</w:t>
      </w:r>
      <w:bookmarkStart w:id="7" w:name="_Hlk179553798"/>
      <w:r w:rsidRPr="00025DEC">
        <w:rPr>
          <w:rFonts w:ascii="Arial" w:eastAsia="ZTR1C.tmp" w:hAnsi="Arial" w:cs="Arial"/>
          <w:bCs/>
          <w:sz w:val="20"/>
          <w:szCs w:val="20"/>
          <w:lang w:val="es-ES" w:eastAsia="es-ES"/>
        </w:rPr>
        <w:t>0.25 puntos máximo</w:t>
      </w:r>
      <w:bookmarkEnd w:id="7"/>
      <w:r w:rsidRPr="00025DEC">
        <w:rPr>
          <w:rFonts w:ascii="Arial" w:eastAsia="ZTR1C.tmp" w:hAnsi="Arial" w:cs="Arial"/>
          <w:bCs/>
          <w:sz w:val="20"/>
          <w:szCs w:val="20"/>
          <w:lang w:val="es-ES" w:eastAsia="es-ES"/>
        </w:rPr>
        <w:t>) si la propuesta individual es</w:t>
      </w:r>
      <w:r>
        <w:rPr>
          <w:rFonts w:ascii="Arial" w:eastAsia="ZTR1C.tmp" w:hAnsi="Arial" w:cs="Arial"/>
          <w:bCs/>
          <w:sz w:val="20"/>
          <w:szCs w:val="20"/>
          <w:lang w:val="es-ES" w:eastAsia="es-ES"/>
        </w:rPr>
        <w:t xml:space="preserve"> </w:t>
      </w:r>
      <w:r w:rsidRPr="00025DEC">
        <w:rPr>
          <w:rFonts w:ascii="Arial" w:eastAsia="ZTR1C.tmp" w:hAnsi="Arial" w:cs="Arial"/>
          <w:bCs/>
          <w:sz w:val="20"/>
          <w:szCs w:val="20"/>
          <w:lang w:val="es-ES" w:eastAsia="es-ES"/>
        </w:rPr>
        <w:t xml:space="preserve">proveniente de una persona natural o jurídica que sea catalogada como emprendimiento </w:t>
      </w:r>
      <w:r w:rsidRPr="00025DEC">
        <w:rPr>
          <w:rFonts w:ascii="Arial" w:eastAsia="ZTR1C.tmp" w:hAnsi="Arial" w:cs="Arial"/>
          <w:bCs/>
          <w:sz w:val="20"/>
          <w:szCs w:val="20"/>
          <w:lang w:val="es-ES" w:eastAsia="es-ES"/>
        </w:rPr>
        <w:lastRenderedPageBreak/>
        <w:t>y empresa de mujer</w:t>
      </w:r>
      <w:r w:rsidR="009B0650">
        <w:rPr>
          <w:rFonts w:ascii="Arial" w:eastAsia="ZTR1C.tmp" w:hAnsi="Arial" w:cs="Arial"/>
          <w:bCs/>
          <w:sz w:val="20"/>
          <w:szCs w:val="20"/>
          <w:lang w:val="es-ES" w:eastAsia="es-ES"/>
        </w:rPr>
        <w:t xml:space="preserve"> </w:t>
      </w:r>
      <w:r w:rsidR="009B0650" w:rsidRPr="009B0650">
        <w:rPr>
          <w:rFonts w:ascii="Arial" w:eastAsia="ZTR1C.tmp" w:hAnsi="Arial" w:cs="Arial"/>
          <w:bCs/>
          <w:sz w:val="20"/>
          <w:szCs w:val="20"/>
          <w:lang w:val="es-ES" w:eastAsia="es-ES"/>
        </w:rPr>
        <w:t>y/o empresas</w:t>
      </w:r>
      <w:r w:rsidR="009B0650">
        <w:rPr>
          <w:rFonts w:ascii="Arial" w:eastAsia="ZTR1C.tmp" w:hAnsi="Arial" w:cs="Arial"/>
          <w:bCs/>
          <w:sz w:val="20"/>
          <w:szCs w:val="20"/>
          <w:lang w:val="es-ES" w:eastAsia="es-ES"/>
        </w:rPr>
        <w:t xml:space="preserve"> o emprendimientos</w:t>
      </w:r>
      <w:r w:rsidR="009B0650" w:rsidRPr="009B0650">
        <w:rPr>
          <w:rFonts w:ascii="Arial" w:eastAsia="ZTR1C.tmp" w:hAnsi="Arial" w:cs="Arial"/>
          <w:bCs/>
          <w:sz w:val="20"/>
          <w:szCs w:val="20"/>
          <w:lang w:val="es-ES" w:eastAsia="es-ES"/>
        </w:rPr>
        <w:t xml:space="preserve"> de jóvenes Egresados del Sistema de Protección del ICBF</w:t>
      </w:r>
      <w:r w:rsidR="009B0650">
        <w:rPr>
          <w:rFonts w:ascii="Arial" w:eastAsia="ZTR1C.tmp" w:hAnsi="Arial" w:cs="Arial"/>
          <w:bCs/>
          <w:sz w:val="20"/>
          <w:szCs w:val="20"/>
          <w:lang w:val="es-ES" w:eastAsia="es-ES"/>
        </w:rPr>
        <w:t>.</w:t>
      </w:r>
    </w:p>
    <w:p w14:paraId="1F62E7D6" w14:textId="77777777" w:rsidR="00476588" w:rsidRDefault="00476588" w:rsidP="003B38C9">
      <w:pPr>
        <w:spacing w:after="0" w:line="240" w:lineRule="auto"/>
        <w:jc w:val="both"/>
        <w:rPr>
          <w:rFonts w:ascii="Arial" w:eastAsia="ZTR1C.tmp" w:hAnsi="Arial" w:cs="Arial"/>
          <w:bCs/>
          <w:sz w:val="20"/>
          <w:szCs w:val="20"/>
          <w:lang w:val="es-ES" w:eastAsia="es-ES"/>
        </w:rPr>
      </w:pPr>
    </w:p>
    <w:p w14:paraId="3064CCFE" w14:textId="6973CCD7" w:rsidR="00476588" w:rsidRPr="004D46D3" w:rsidRDefault="00476588" w:rsidP="003B38C9">
      <w:pPr>
        <w:spacing w:after="0" w:line="240" w:lineRule="auto"/>
        <w:jc w:val="both"/>
        <w:rPr>
          <w:rFonts w:ascii="Arial" w:eastAsia="ZTR1C.tmp" w:hAnsi="Arial" w:cs="Arial"/>
          <w:bCs/>
          <w:sz w:val="20"/>
          <w:szCs w:val="20"/>
          <w:lang w:val="es-ES" w:eastAsia="es-ES"/>
        </w:rPr>
      </w:pPr>
      <w:r w:rsidRPr="00025DEC">
        <w:rPr>
          <w:rFonts w:ascii="Arial" w:eastAsia="ZTR1C.tmp" w:hAnsi="Arial" w:cs="Arial"/>
          <w:bCs/>
          <w:sz w:val="20"/>
          <w:szCs w:val="20"/>
          <w:lang w:val="es-ES" w:eastAsia="es-ES"/>
        </w:rPr>
        <w:t>Para propuesta conjunta se otorgará el puntaje aquí referenciado, si uno de sus miembros cuenta con esta calidad (</w:t>
      </w:r>
      <w:r w:rsidRPr="00837AA5">
        <w:rPr>
          <w:rFonts w:ascii="Arial" w:eastAsia="ZTR1C.tmp" w:hAnsi="Arial" w:cs="Arial"/>
          <w:b/>
          <w:sz w:val="20"/>
          <w:szCs w:val="20"/>
          <w:lang w:val="es-ES" w:eastAsia="es-ES"/>
        </w:rPr>
        <w:t xml:space="preserve">de </w:t>
      </w:r>
      <w:r w:rsidRPr="00DF302F">
        <w:rPr>
          <w:rFonts w:ascii="Arial" w:eastAsia="ZTR1C.tmp" w:hAnsi="Arial" w:cs="Arial"/>
          <w:b/>
          <w:sz w:val="20"/>
          <w:szCs w:val="20"/>
          <w:lang w:val="es-ES" w:eastAsia="es-ES"/>
        </w:rPr>
        <w:t>ser emprendimiento y empresa de mujer</w:t>
      </w:r>
      <w:r w:rsidR="009B0650">
        <w:rPr>
          <w:rFonts w:ascii="Arial" w:eastAsia="ZTR1C.tmp" w:hAnsi="Arial" w:cs="Arial"/>
          <w:b/>
          <w:sz w:val="20"/>
          <w:szCs w:val="20"/>
          <w:lang w:val="es-ES" w:eastAsia="es-ES"/>
        </w:rPr>
        <w:t xml:space="preserve"> y</w:t>
      </w:r>
      <w:r w:rsidR="009B0650" w:rsidRPr="009B0650">
        <w:rPr>
          <w:rFonts w:ascii="Arial" w:eastAsia="ZTR1C.tmp" w:hAnsi="Arial" w:cs="Arial"/>
          <w:b/>
          <w:sz w:val="20"/>
          <w:szCs w:val="20"/>
          <w:lang w:val="es-ES" w:eastAsia="es-ES"/>
        </w:rPr>
        <w:t>/o empresas o emprendimientos de jóvenes Egresados del Sistema de Protección del ICBF</w:t>
      </w:r>
      <w:r w:rsidRPr="00DF302F">
        <w:rPr>
          <w:rFonts w:ascii="Arial" w:eastAsia="ZTR1C.tmp" w:hAnsi="Arial" w:cs="Arial"/>
          <w:b/>
          <w:sz w:val="20"/>
          <w:szCs w:val="20"/>
          <w:lang w:val="es-ES" w:eastAsia="es-ES"/>
        </w:rPr>
        <w:t xml:space="preserve">) </w:t>
      </w:r>
      <w:r w:rsidRPr="004D46D3">
        <w:rPr>
          <w:rFonts w:ascii="Arial" w:eastAsia="ZTR1C.tmp" w:hAnsi="Arial" w:cs="Arial"/>
          <w:bCs/>
          <w:sz w:val="20"/>
          <w:szCs w:val="20"/>
          <w:lang w:val="es-ES" w:eastAsia="es-ES"/>
        </w:rPr>
        <w:t>y tiene una participación igual o superior al 10% del consorcio o unión temporal.</w:t>
      </w:r>
    </w:p>
    <w:p w14:paraId="2618F45B" w14:textId="77777777" w:rsidR="00476588" w:rsidRDefault="00476588" w:rsidP="003B38C9">
      <w:pPr>
        <w:spacing w:after="0" w:line="240" w:lineRule="auto"/>
        <w:jc w:val="both"/>
        <w:rPr>
          <w:rFonts w:ascii="Arial" w:eastAsia="ZTR1C.tmp" w:hAnsi="Arial" w:cs="Arial"/>
          <w:b/>
          <w:sz w:val="20"/>
          <w:szCs w:val="20"/>
          <w:lang w:val="es-ES" w:eastAsia="es-ES"/>
        </w:rPr>
      </w:pPr>
    </w:p>
    <w:p w14:paraId="266316DC" w14:textId="77777777" w:rsidR="00476588" w:rsidRDefault="00476588" w:rsidP="003B38C9">
      <w:pPr>
        <w:tabs>
          <w:tab w:val="left" w:pos="8647"/>
        </w:tabs>
        <w:spacing w:after="0" w:line="240" w:lineRule="auto"/>
        <w:jc w:val="both"/>
        <w:rPr>
          <w:rFonts w:ascii="Arial" w:hAnsi="Arial" w:cs="Arial"/>
          <w:sz w:val="20"/>
          <w:szCs w:val="20"/>
        </w:rPr>
      </w:pPr>
      <w:r>
        <w:rPr>
          <w:rFonts w:ascii="Arial" w:hAnsi="Arial" w:cs="Arial"/>
          <w:sz w:val="20"/>
          <w:szCs w:val="20"/>
        </w:rPr>
        <w:t>E</w:t>
      </w:r>
      <w:r w:rsidRPr="001A278C">
        <w:rPr>
          <w:rFonts w:ascii="Arial" w:hAnsi="Arial" w:cs="Arial"/>
          <w:sz w:val="20"/>
          <w:szCs w:val="20"/>
        </w:rPr>
        <w:t xml:space="preserve">l proponente deberá anexar a la propuesta el </w:t>
      </w:r>
      <w:r w:rsidRPr="00711881">
        <w:rPr>
          <w:rFonts w:ascii="Arial" w:hAnsi="Arial" w:cs="Arial"/>
          <w:b/>
          <w:bCs/>
          <w:sz w:val="20"/>
          <w:szCs w:val="20"/>
        </w:rPr>
        <w:t>Formato Correspondiente</w:t>
      </w:r>
      <w:r w:rsidRPr="001A278C">
        <w:rPr>
          <w:rFonts w:ascii="Arial" w:hAnsi="Arial" w:cs="Arial"/>
          <w:sz w:val="20"/>
          <w:szCs w:val="20"/>
        </w:rPr>
        <w:t xml:space="preserve"> certificando</w:t>
      </w:r>
      <w:r>
        <w:rPr>
          <w:rFonts w:ascii="Arial" w:hAnsi="Arial" w:cs="Arial"/>
          <w:sz w:val="20"/>
          <w:szCs w:val="20"/>
        </w:rPr>
        <w:t xml:space="preserve"> la condición que pretende acreditar para obtener el puntaje definido.</w:t>
      </w:r>
    </w:p>
    <w:p w14:paraId="79B1C21C" w14:textId="77777777" w:rsidR="00476588" w:rsidRPr="009B0650" w:rsidRDefault="00476588" w:rsidP="009B0650">
      <w:pPr>
        <w:spacing w:after="0" w:line="240" w:lineRule="auto"/>
        <w:jc w:val="both"/>
        <w:rPr>
          <w:rFonts w:ascii="Arial" w:eastAsia="ZTR1C.tmp" w:hAnsi="Arial" w:cs="Arial"/>
          <w:b/>
          <w:sz w:val="20"/>
          <w:szCs w:val="20"/>
          <w:lang w:val="es-ES" w:eastAsia="es-ES"/>
        </w:rPr>
      </w:pPr>
    </w:p>
    <w:p w14:paraId="67278C33" w14:textId="77777777" w:rsidR="009B0650" w:rsidRPr="004D46D3" w:rsidRDefault="009B0650" w:rsidP="009B0650">
      <w:pPr>
        <w:spacing w:after="0" w:line="240" w:lineRule="auto"/>
        <w:contextualSpacing/>
        <w:jc w:val="both"/>
        <w:rPr>
          <w:rFonts w:ascii="Arial" w:eastAsia="Calibri" w:hAnsi="Arial" w:cs="Arial"/>
          <w:b/>
          <w:sz w:val="20"/>
          <w:szCs w:val="20"/>
        </w:rPr>
      </w:pPr>
      <w:r w:rsidRPr="004D46D3">
        <w:rPr>
          <w:rFonts w:ascii="Arial" w:eastAsia="Calibri" w:hAnsi="Arial" w:cs="Arial"/>
          <w:b/>
          <w:sz w:val="20"/>
          <w:szCs w:val="20"/>
        </w:rPr>
        <w:t>Definición de emprendimiento y empresas de mujeres y/o empresas de jóvenes Egresados del Sistema de Protección del ICBF.</w:t>
      </w:r>
    </w:p>
    <w:p w14:paraId="733A7EB4" w14:textId="77777777" w:rsidR="009B0650" w:rsidRPr="004D46D3" w:rsidRDefault="009B0650" w:rsidP="009B0650">
      <w:pPr>
        <w:spacing w:after="0" w:line="240" w:lineRule="auto"/>
        <w:contextualSpacing/>
        <w:jc w:val="both"/>
        <w:rPr>
          <w:rFonts w:ascii="Arial" w:eastAsia="Calibri" w:hAnsi="Arial" w:cs="Arial"/>
          <w:bCs/>
          <w:sz w:val="20"/>
          <w:szCs w:val="20"/>
        </w:rPr>
      </w:pPr>
    </w:p>
    <w:p w14:paraId="261BBB19" w14:textId="77777777" w:rsidR="009B0650" w:rsidRPr="004D46D3" w:rsidRDefault="009B0650" w:rsidP="009B0650">
      <w:pPr>
        <w:spacing w:after="0" w:line="240" w:lineRule="auto"/>
        <w:contextualSpacing/>
        <w:jc w:val="both"/>
        <w:rPr>
          <w:rFonts w:ascii="Arial" w:eastAsia="Calibri" w:hAnsi="Arial" w:cs="Arial"/>
          <w:bCs/>
          <w:sz w:val="20"/>
          <w:szCs w:val="20"/>
        </w:rPr>
      </w:pPr>
      <w:r w:rsidRPr="004D46D3">
        <w:rPr>
          <w:rFonts w:ascii="Arial" w:eastAsia="Calibri" w:hAnsi="Arial" w:cs="Arial"/>
          <w:bCs/>
          <w:sz w:val="20"/>
          <w:szCs w:val="20"/>
        </w:rPr>
        <w:t>Son emprendimiento y empresa de mujeres y/o empresas de jóvenes Egresados del Sistema de Protección del ICBF para proponente individual cuando:</w:t>
      </w:r>
    </w:p>
    <w:p w14:paraId="10E583BA" w14:textId="77777777" w:rsidR="009B0650" w:rsidRPr="004D46D3" w:rsidRDefault="009B0650" w:rsidP="009B0650">
      <w:pPr>
        <w:spacing w:after="0" w:line="240" w:lineRule="auto"/>
        <w:contextualSpacing/>
        <w:jc w:val="both"/>
        <w:rPr>
          <w:rFonts w:ascii="Arial" w:eastAsia="Calibri" w:hAnsi="Arial" w:cs="Arial"/>
          <w:b/>
          <w:sz w:val="20"/>
          <w:szCs w:val="20"/>
        </w:rPr>
      </w:pPr>
    </w:p>
    <w:p w14:paraId="4FFB41A6" w14:textId="77777777" w:rsidR="009B0650" w:rsidRDefault="009B0650" w:rsidP="009B0650">
      <w:pPr>
        <w:numPr>
          <w:ilvl w:val="0"/>
          <w:numId w:val="50"/>
        </w:numPr>
        <w:spacing w:after="0" w:line="240" w:lineRule="auto"/>
        <w:ind w:left="426" w:hanging="426"/>
        <w:contextualSpacing/>
        <w:jc w:val="both"/>
        <w:rPr>
          <w:rFonts w:ascii="Arial" w:eastAsia="Calibri" w:hAnsi="Arial" w:cs="Arial"/>
          <w:bCs/>
          <w:sz w:val="20"/>
          <w:szCs w:val="20"/>
        </w:rPr>
      </w:pPr>
      <w:r w:rsidRPr="004D46D3">
        <w:rPr>
          <w:rFonts w:ascii="Arial" w:eastAsia="Calibri" w:hAnsi="Arial" w:cs="Arial"/>
          <w:bCs/>
          <w:sz w:val="20"/>
          <w:szCs w:val="20"/>
        </w:rPr>
        <w:t>Más del cincuenta por ciento (50%) de las acciones, partes de interés o cuotas de participación de la persona jurídica pertenezcan a mujeres o jóvenes Egresados del Sistema de Protección del ICBF y los derechos de propiedad hayan pertenecido a este o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o jóvenes han mantenido su participación.</w:t>
      </w:r>
    </w:p>
    <w:p w14:paraId="27403A55" w14:textId="77777777" w:rsidR="009B0650" w:rsidRPr="004D46D3" w:rsidRDefault="009B0650" w:rsidP="004D46D3">
      <w:pPr>
        <w:spacing w:after="0" w:line="240" w:lineRule="auto"/>
        <w:ind w:left="426"/>
        <w:contextualSpacing/>
        <w:jc w:val="both"/>
        <w:rPr>
          <w:rFonts w:ascii="Arial" w:eastAsia="Calibri" w:hAnsi="Arial" w:cs="Arial"/>
          <w:bCs/>
          <w:sz w:val="20"/>
          <w:szCs w:val="20"/>
        </w:rPr>
      </w:pPr>
    </w:p>
    <w:p w14:paraId="7512574A" w14:textId="77777777" w:rsidR="009B0650" w:rsidRDefault="009B0650" w:rsidP="009B0650">
      <w:pPr>
        <w:numPr>
          <w:ilvl w:val="0"/>
          <w:numId w:val="50"/>
        </w:numPr>
        <w:spacing w:after="0" w:line="240" w:lineRule="auto"/>
        <w:ind w:left="426" w:hanging="426"/>
        <w:contextualSpacing/>
        <w:jc w:val="both"/>
        <w:rPr>
          <w:rFonts w:ascii="Arial" w:eastAsia="Calibri" w:hAnsi="Arial" w:cs="Arial"/>
          <w:bCs/>
          <w:sz w:val="20"/>
          <w:szCs w:val="20"/>
        </w:rPr>
      </w:pPr>
      <w:r w:rsidRPr="004D46D3">
        <w:rPr>
          <w:rFonts w:ascii="Arial" w:eastAsia="Calibri" w:hAnsi="Arial" w:cs="Arial"/>
          <w:bCs/>
          <w:sz w:val="20"/>
          <w:szCs w:val="20"/>
        </w:rPr>
        <w:t>Por lo menos el cincuenta por ciento (50%) de los empleos del nivel directivo de la persona jurídica sean ejercidos por mujeres o jóvenes de los aquí referenciados y éstos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y/o jóvenes aquí referenciados para beneficio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0F68CD86" w14:textId="77777777" w:rsidR="009B0650" w:rsidRPr="004D46D3" w:rsidRDefault="009B0650" w:rsidP="004D46D3">
      <w:pPr>
        <w:spacing w:after="0" w:line="240" w:lineRule="auto"/>
        <w:ind w:left="426"/>
        <w:contextualSpacing/>
        <w:jc w:val="both"/>
        <w:rPr>
          <w:rFonts w:ascii="Arial" w:eastAsia="Calibri" w:hAnsi="Arial" w:cs="Arial"/>
          <w:bCs/>
          <w:sz w:val="20"/>
          <w:szCs w:val="20"/>
        </w:rPr>
      </w:pPr>
    </w:p>
    <w:p w14:paraId="5BABB7DA" w14:textId="77777777" w:rsidR="009B0650" w:rsidRPr="004D46D3" w:rsidRDefault="009B0650" w:rsidP="009B0650">
      <w:pPr>
        <w:numPr>
          <w:ilvl w:val="0"/>
          <w:numId w:val="50"/>
        </w:numPr>
        <w:spacing w:after="0" w:line="240" w:lineRule="auto"/>
        <w:ind w:left="426" w:hanging="426"/>
        <w:contextualSpacing/>
        <w:jc w:val="both"/>
        <w:rPr>
          <w:rFonts w:ascii="Arial" w:eastAsia="Calibri" w:hAnsi="Arial" w:cs="Arial"/>
          <w:bCs/>
          <w:sz w:val="20"/>
          <w:szCs w:val="20"/>
        </w:rPr>
      </w:pPr>
      <w:r w:rsidRPr="004D46D3">
        <w:rPr>
          <w:rFonts w:ascii="Arial" w:eastAsia="Calibri" w:hAnsi="Arial" w:cs="Arial"/>
          <w:bCs/>
          <w:sz w:val="20"/>
          <w:szCs w:val="20"/>
        </w:rPr>
        <w:t>La persona natural sea una mujer o joven de las calidades aquí referenciadas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2B2D7275" w14:textId="77777777" w:rsidR="009B0650" w:rsidRDefault="009B0650" w:rsidP="004D46D3">
      <w:pPr>
        <w:spacing w:after="0" w:line="240" w:lineRule="auto"/>
        <w:ind w:left="426"/>
        <w:contextualSpacing/>
        <w:jc w:val="both"/>
        <w:rPr>
          <w:rFonts w:ascii="Arial" w:eastAsia="Calibri" w:hAnsi="Arial" w:cs="Arial"/>
          <w:bCs/>
          <w:sz w:val="20"/>
          <w:szCs w:val="20"/>
        </w:rPr>
      </w:pPr>
    </w:p>
    <w:p w14:paraId="65B91DB4" w14:textId="7D1BB64C" w:rsidR="009B0650" w:rsidRPr="004D46D3" w:rsidRDefault="009B0650" w:rsidP="009B0650">
      <w:pPr>
        <w:numPr>
          <w:ilvl w:val="0"/>
          <w:numId w:val="50"/>
        </w:numPr>
        <w:spacing w:after="0" w:line="240" w:lineRule="auto"/>
        <w:ind w:left="426" w:hanging="426"/>
        <w:contextualSpacing/>
        <w:jc w:val="both"/>
        <w:rPr>
          <w:rFonts w:ascii="Arial" w:eastAsia="Calibri" w:hAnsi="Arial" w:cs="Arial"/>
          <w:bCs/>
          <w:sz w:val="20"/>
          <w:szCs w:val="20"/>
        </w:rPr>
      </w:pPr>
      <w:r w:rsidRPr="004D46D3">
        <w:rPr>
          <w:rFonts w:ascii="Arial" w:eastAsia="Calibri" w:hAnsi="Arial" w:cs="Arial"/>
          <w:bCs/>
          <w:sz w:val="20"/>
          <w:szCs w:val="20"/>
        </w:rPr>
        <w:t xml:space="preserve">Para las asociaciones y cooperativas, cuando más del cincuenta por ciento (50%) de los asociados sean mujeres o jóvenes de las calidades aquí referenciadas y la participación haya correspondido a estos durante al menos el último año anterior a la fecha de cierre del Proceso </w:t>
      </w:r>
      <w:r w:rsidRPr="004D46D3">
        <w:rPr>
          <w:rFonts w:ascii="Arial" w:eastAsia="Calibri" w:hAnsi="Arial" w:cs="Arial"/>
          <w:bCs/>
          <w:sz w:val="20"/>
          <w:szCs w:val="20"/>
        </w:rPr>
        <w:lastRenderedPageBreak/>
        <w:t>de Selección. Esta circunstancia se acreditará mediante certificación expedida por el representante legal.</w:t>
      </w:r>
    </w:p>
    <w:p w14:paraId="09B577BB" w14:textId="77777777" w:rsidR="009B0650" w:rsidRPr="004D46D3" w:rsidRDefault="009B0650" w:rsidP="009B0650">
      <w:pPr>
        <w:spacing w:after="0" w:line="240" w:lineRule="auto"/>
        <w:contextualSpacing/>
        <w:jc w:val="both"/>
        <w:rPr>
          <w:rFonts w:ascii="Arial" w:eastAsia="Calibri" w:hAnsi="Arial" w:cs="Arial"/>
          <w:b/>
          <w:bCs/>
          <w:sz w:val="20"/>
          <w:szCs w:val="20"/>
        </w:rPr>
      </w:pPr>
    </w:p>
    <w:p w14:paraId="11BF05A5" w14:textId="77777777" w:rsidR="009B0650" w:rsidRPr="004D46D3" w:rsidRDefault="009B0650" w:rsidP="009B0650">
      <w:pPr>
        <w:spacing w:after="0" w:line="240" w:lineRule="auto"/>
        <w:contextualSpacing/>
        <w:jc w:val="both"/>
        <w:rPr>
          <w:rFonts w:ascii="Arial" w:eastAsia="Calibri" w:hAnsi="Arial" w:cs="Arial"/>
          <w:sz w:val="20"/>
          <w:szCs w:val="20"/>
        </w:rPr>
      </w:pPr>
      <w:r w:rsidRPr="004D46D3">
        <w:rPr>
          <w:rFonts w:ascii="Arial" w:eastAsia="Calibri" w:hAnsi="Arial" w:cs="Arial"/>
          <w:b/>
          <w:bCs/>
          <w:sz w:val="20"/>
          <w:szCs w:val="20"/>
        </w:rPr>
        <w:t>NOTA 1:</w:t>
      </w:r>
      <w:r w:rsidRPr="004D46D3">
        <w:rPr>
          <w:rFonts w:ascii="Arial" w:eastAsia="Calibri" w:hAnsi="Arial" w:cs="Arial"/>
          <w:sz w:val="20"/>
          <w:szCs w:val="20"/>
        </w:rPr>
        <w:t xml:space="preserve"> Las certificaciones mencionadas en los numerales 1, 2, 3 y 4 deberán expedirse bajo la gravedad de juramento con una fecha de máximo treinta (30) días calendario anteriores a la prevista para el cierre del procedimiento de selección.</w:t>
      </w:r>
    </w:p>
    <w:p w14:paraId="68485412" w14:textId="77777777" w:rsidR="009B0650" w:rsidRPr="004D46D3" w:rsidRDefault="009B0650" w:rsidP="009B0650">
      <w:pPr>
        <w:spacing w:after="0" w:line="240" w:lineRule="auto"/>
        <w:contextualSpacing/>
        <w:jc w:val="both"/>
        <w:rPr>
          <w:rFonts w:ascii="Arial" w:eastAsia="Calibri" w:hAnsi="Arial" w:cs="Arial"/>
          <w:sz w:val="20"/>
          <w:szCs w:val="20"/>
        </w:rPr>
      </w:pPr>
    </w:p>
    <w:p w14:paraId="39CE1B2B" w14:textId="77777777" w:rsidR="009B0650" w:rsidRPr="004D46D3" w:rsidRDefault="009B0650" w:rsidP="009B0650">
      <w:pPr>
        <w:spacing w:after="0" w:line="240" w:lineRule="auto"/>
        <w:contextualSpacing/>
        <w:jc w:val="both"/>
        <w:rPr>
          <w:rFonts w:ascii="Arial" w:eastAsia="Calibri" w:hAnsi="Arial" w:cs="Arial"/>
          <w:sz w:val="20"/>
          <w:szCs w:val="20"/>
        </w:rPr>
      </w:pPr>
      <w:r w:rsidRPr="004D46D3">
        <w:rPr>
          <w:rFonts w:ascii="Arial" w:eastAsia="Calibri" w:hAnsi="Arial" w:cs="Arial"/>
          <w:b/>
          <w:bCs/>
          <w:sz w:val="20"/>
          <w:szCs w:val="20"/>
        </w:rPr>
        <w:t>NOTA 2:</w:t>
      </w:r>
      <w:r w:rsidRPr="004D46D3">
        <w:rPr>
          <w:rFonts w:ascii="Arial" w:eastAsia="Calibri" w:hAnsi="Arial" w:cs="Arial"/>
          <w:sz w:val="20"/>
          <w:szCs w:val="20"/>
        </w:rPr>
        <w:t xml:space="preserve"> Para el caso de proponentes plurales, el puntaje se otorgará cuando al menos uno de los integrantes acredita que es emprendimiento y empresa de mujeres y/o empresas de jóvenes Egresados del Sistema de Protección del ICBF bajo los criterios dispuestos en el presente numeral y que tiene una participación igual o superior al diez por ciento (10%) en el consorcio o la unión temporal.</w:t>
      </w:r>
    </w:p>
    <w:p w14:paraId="32F5184A" w14:textId="77777777" w:rsidR="009B0650" w:rsidRPr="004D46D3" w:rsidRDefault="009B0650" w:rsidP="009B0650">
      <w:pPr>
        <w:spacing w:after="0" w:line="240" w:lineRule="auto"/>
        <w:contextualSpacing/>
        <w:jc w:val="both"/>
        <w:rPr>
          <w:rFonts w:ascii="Arial" w:eastAsia="Calibri" w:hAnsi="Arial" w:cs="Arial"/>
          <w:sz w:val="20"/>
          <w:szCs w:val="20"/>
        </w:rPr>
      </w:pPr>
    </w:p>
    <w:p w14:paraId="7FB19649" w14:textId="19D108B7" w:rsidR="009B0650" w:rsidRDefault="009B0650" w:rsidP="009B0650">
      <w:pPr>
        <w:spacing w:after="0" w:line="240" w:lineRule="auto"/>
        <w:contextualSpacing/>
        <w:jc w:val="both"/>
        <w:rPr>
          <w:rFonts w:ascii="Arial" w:eastAsia="Calibri" w:hAnsi="Arial" w:cs="Arial"/>
          <w:sz w:val="20"/>
          <w:szCs w:val="20"/>
        </w:rPr>
      </w:pPr>
      <w:r w:rsidRPr="004D46D3">
        <w:rPr>
          <w:rFonts w:ascii="Arial" w:eastAsia="Calibri" w:hAnsi="Arial" w:cs="Arial"/>
          <w:b/>
          <w:bCs/>
          <w:sz w:val="20"/>
          <w:szCs w:val="20"/>
        </w:rPr>
        <w:t>NOTA 3:</w:t>
      </w:r>
      <w:r w:rsidRPr="004D46D3">
        <w:rPr>
          <w:rFonts w:ascii="Arial" w:eastAsia="Calibri" w:hAnsi="Arial" w:cs="Arial"/>
          <w:sz w:val="20"/>
          <w:szCs w:val="20"/>
        </w:rPr>
        <w:t xml:space="preserve"> Solo se aceptar</w:t>
      </w:r>
      <w:r>
        <w:rPr>
          <w:rFonts w:ascii="Arial" w:eastAsia="Calibri" w:hAnsi="Arial" w:cs="Arial"/>
          <w:sz w:val="20"/>
          <w:szCs w:val="20"/>
        </w:rPr>
        <w:t>á</w:t>
      </w:r>
      <w:r w:rsidRPr="004D46D3">
        <w:rPr>
          <w:rFonts w:ascii="Arial" w:eastAsia="Calibri" w:hAnsi="Arial" w:cs="Arial"/>
          <w:sz w:val="20"/>
          <w:szCs w:val="20"/>
        </w:rPr>
        <w:t xml:space="preserve"> la calidad de joven Egresados del Sistema de Protección del ICBF para el presente proceso de selección, si se anexa a la propuesta certificación expedida el Instituto Colombia</w:t>
      </w:r>
      <w:r>
        <w:rPr>
          <w:rFonts w:ascii="Arial" w:eastAsia="Calibri" w:hAnsi="Arial" w:cs="Arial"/>
          <w:sz w:val="20"/>
          <w:szCs w:val="20"/>
        </w:rPr>
        <w:t>no</w:t>
      </w:r>
      <w:r w:rsidRPr="004D46D3">
        <w:rPr>
          <w:rFonts w:ascii="Arial" w:eastAsia="Calibri" w:hAnsi="Arial" w:cs="Arial"/>
          <w:sz w:val="20"/>
          <w:szCs w:val="20"/>
        </w:rPr>
        <w:t xml:space="preserve"> de Bienestar Familiar </w:t>
      </w:r>
      <w:r>
        <w:rPr>
          <w:rFonts w:ascii="Arial" w:eastAsia="Calibri" w:hAnsi="Arial" w:cs="Arial"/>
          <w:sz w:val="20"/>
          <w:szCs w:val="20"/>
        </w:rPr>
        <w:t xml:space="preserve">ICBF </w:t>
      </w:r>
      <w:r w:rsidRPr="004D46D3">
        <w:rPr>
          <w:rFonts w:ascii="Arial" w:eastAsia="Calibri" w:hAnsi="Arial" w:cs="Arial"/>
          <w:sz w:val="20"/>
          <w:szCs w:val="20"/>
        </w:rPr>
        <w:t>donde se acredita esta calidad.</w:t>
      </w:r>
    </w:p>
    <w:p w14:paraId="362C1838" w14:textId="77777777" w:rsidR="009B0650" w:rsidRDefault="009B0650" w:rsidP="009B0650">
      <w:pPr>
        <w:spacing w:after="0" w:line="240" w:lineRule="auto"/>
        <w:contextualSpacing/>
        <w:jc w:val="both"/>
        <w:rPr>
          <w:rFonts w:ascii="Arial" w:eastAsia="Calibri" w:hAnsi="Arial" w:cs="Arial"/>
          <w:sz w:val="20"/>
          <w:szCs w:val="20"/>
        </w:rPr>
      </w:pPr>
    </w:p>
    <w:p w14:paraId="493FDA06" w14:textId="17637050" w:rsidR="009B0650" w:rsidRPr="004D46D3" w:rsidRDefault="009B0650" w:rsidP="009B0650">
      <w:pPr>
        <w:spacing w:after="0" w:line="240" w:lineRule="auto"/>
        <w:contextualSpacing/>
        <w:jc w:val="both"/>
        <w:rPr>
          <w:rFonts w:ascii="Arial" w:eastAsia="Calibri" w:hAnsi="Arial" w:cs="Arial"/>
          <w:sz w:val="20"/>
          <w:szCs w:val="20"/>
        </w:rPr>
      </w:pPr>
      <w:r w:rsidRPr="004D46D3">
        <w:rPr>
          <w:rFonts w:ascii="Arial" w:eastAsia="Calibri" w:hAnsi="Arial" w:cs="Arial"/>
          <w:b/>
          <w:bCs/>
          <w:sz w:val="20"/>
          <w:szCs w:val="20"/>
        </w:rPr>
        <w:t xml:space="preserve">NOTA </w:t>
      </w:r>
      <w:r>
        <w:rPr>
          <w:rFonts w:ascii="Arial" w:eastAsia="Calibri" w:hAnsi="Arial" w:cs="Arial"/>
          <w:b/>
          <w:bCs/>
          <w:sz w:val="20"/>
          <w:szCs w:val="20"/>
        </w:rPr>
        <w:t>6</w:t>
      </w:r>
      <w:r w:rsidRPr="004D46D3">
        <w:rPr>
          <w:rFonts w:ascii="Arial" w:eastAsia="Calibri" w:hAnsi="Arial" w:cs="Arial"/>
          <w:b/>
          <w:bCs/>
          <w:sz w:val="20"/>
          <w:szCs w:val="20"/>
        </w:rPr>
        <w:t>:</w:t>
      </w:r>
      <w:r w:rsidRPr="004D46D3">
        <w:rPr>
          <w:rFonts w:ascii="Arial" w:eastAsia="Calibri" w:hAnsi="Arial" w:cs="Arial"/>
          <w:sz w:val="20"/>
          <w:szCs w:val="20"/>
        </w:rPr>
        <w:t xml:space="preserve"> En cumplimiento del punto 2do, para ser acreedor del puntaje aquí referenciado el comité evaluador verificar:</w:t>
      </w:r>
    </w:p>
    <w:p w14:paraId="319BFD56" w14:textId="77777777" w:rsidR="009B0650" w:rsidRPr="004D46D3" w:rsidRDefault="009B0650" w:rsidP="009B0650">
      <w:pPr>
        <w:spacing w:after="0" w:line="240" w:lineRule="auto"/>
        <w:contextualSpacing/>
        <w:jc w:val="both"/>
        <w:rPr>
          <w:rFonts w:ascii="Arial" w:eastAsia="Calibri"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83"/>
        <w:gridCol w:w="4734"/>
        <w:gridCol w:w="3611"/>
      </w:tblGrid>
      <w:tr w:rsidR="009B0650" w:rsidRPr="009B0650" w14:paraId="0303F081" w14:textId="77777777" w:rsidTr="004D46D3">
        <w:trPr>
          <w:trHeight w:val="425"/>
        </w:trPr>
        <w:tc>
          <w:tcPr>
            <w:tcW w:w="456" w:type="dxa"/>
            <w:shd w:val="clear" w:color="auto" w:fill="F2F2F2"/>
            <w:tcMar>
              <w:top w:w="0" w:type="dxa"/>
              <w:left w:w="108" w:type="dxa"/>
              <w:bottom w:w="0" w:type="dxa"/>
              <w:right w:w="108" w:type="dxa"/>
            </w:tcMar>
            <w:vAlign w:val="center"/>
            <w:hideMark/>
          </w:tcPr>
          <w:p w14:paraId="485287F6" w14:textId="77777777" w:rsidR="009B0650" w:rsidRPr="004D46D3" w:rsidRDefault="009B0650" w:rsidP="004D46D3">
            <w:pPr>
              <w:spacing w:after="0" w:line="240" w:lineRule="auto"/>
              <w:contextualSpacing/>
              <w:jc w:val="center"/>
              <w:rPr>
                <w:rFonts w:ascii="Arial" w:eastAsia="Calibri" w:hAnsi="Arial" w:cs="Arial"/>
                <w:b/>
                <w:bCs/>
                <w:sz w:val="20"/>
                <w:szCs w:val="20"/>
              </w:rPr>
            </w:pPr>
            <w:r w:rsidRPr="004D46D3">
              <w:rPr>
                <w:rFonts w:ascii="Arial" w:eastAsia="Calibri" w:hAnsi="Arial" w:cs="Arial"/>
                <w:b/>
                <w:bCs/>
                <w:sz w:val="20"/>
                <w:szCs w:val="20"/>
              </w:rPr>
              <w:t>No</w:t>
            </w:r>
          </w:p>
        </w:tc>
        <w:tc>
          <w:tcPr>
            <w:tcW w:w="5063" w:type="dxa"/>
            <w:shd w:val="clear" w:color="auto" w:fill="F2F2F2"/>
            <w:tcMar>
              <w:top w:w="0" w:type="dxa"/>
              <w:left w:w="108" w:type="dxa"/>
              <w:bottom w:w="0" w:type="dxa"/>
              <w:right w:w="108" w:type="dxa"/>
            </w:tcMar>
            <w:vAlign w:val="center"/>
            <w:hideMark/>
          </w:tcPr>
          <w:p w14:paraId="2136B94B" w14:textId="77777777" w:rsidR="009B0650" w:rsidRPr="004D46D3" w:rsidRDefault="009B0650" w:rsidP="004D46D3">
            <w:pPr>
              <w:spacing w:after="0" w:line="240" w:lineRule="auto"/>
              <w:contextualSpacing/>
              <w:jc w:val="center"/>
              <w:rPr>
                <w:rFonts w:ascii="Arial" w:eastAsia="Calibri" w:hAnsi="Arial" w:cs="Arial"/>
                <w:b/>
                <w:bCs/>
                <w:sz w:val="20"/>
                <w:szCs w:val="20"/>
              </w:rPr>
            </w:pPr>
            <w:r w:rsidRPr="004D46D3">
              <w:rPr>
                <w:rFonts w:ascii="Arial" w:eastAsia="Calibri" w:hAnsi="Arial" w:cs="Arial"/>
                <w:b/>
                <w:bCs/>
                <w:sz w:val="20"/>
                <w:szCs w:val="20"/>
              </w:rPr>
              <w:t>CUMPLIMIENTO DOCUMENTAL</w:t>
            </w:r>
          </w:p>
        </w:tc>
        <w:tc>
          <w:tcPr>
            <w:tcW w:w="3827" w:type="dxa"/>
            <w:shd w:val="clear" w:color="auto" w:fill="F2F2F2"/>
            <w:tcMar>
              <w:top w:w="0" w:type="dxa"/>
              <w:left w:w="108" w:type="dxa"/>
              <w:bottom w:w="0" w:type="dxa"/>
              <w:right w:w="108" w:type="dxa"/>
            </w:tcMar>
            <w:vAlign w:val="center"/>
            <w:hideMark/>
          </w:tcPr>
          <w:p w14:paraId="4B6F2C51" w14:textId="77777777" w:rsidR="009B0650" w:rsidRPr="004D46D3" w:rsidRDefault="009B0650" w:rsidP="004D46D3">
            <w:pPr>
              <w:spacing w:after="0" w:line="240" w:lineRule="auto"/>
              <w:contextualSpacing/>
              <w:jc w:val="center"/>
              <w:rPr>
                <w:rFonts w:ascii="Arial" w:eastAsia="Calibri" w:hAnsi="Arial" w:cs="Arial"/>
                <w:b/>
                <w:bCs/>
                <w:sz w:val="20"/>
                <w:szCs w:val="20"/>
              </w:rPr>
            </w:pPr>
            <w:r w:rsidRPr="004D46D3">
              <w:rPr>
                <w:rFonts w:ascii="Arial" w:eastAsia="Calibri" w:hAnsi="Arial" w:cs="Arial"/>
                <w:b/>
                <w:bCs/>
                <w:sz w:val="20"/>
                <w:szCs w:val="20"/>
              </w:rPr>
              <w:t>FACTOR PROBATORIO</w:t>
            </w:r>
          </w:p>
        </w:tc>
      </w:tr>
      <w:tr w:rsidR="009B0650" w:rsidRPr="009B0650" w14:paraId="564D3556" w14:textId="77777777" w:rsidTr="00563520">
        <w:tc>
          <w:tcPr>
            <w:tcW w:w="456" w:type="dxa"/>
            <w:shd w:val="clear" w:color="auto" w:fill="F2F2F2"/>
            <w:tcMar>
              <w:top w:w="0" w:type="dxa"/>
              <w:left w:w="108" w:type="dxa"/>
              <w:bottom w:w="0" w:type="dxa"/>
              <w:right w:w="108" w:type="dxa"/>
            </w:tcMar>
            <w:hideMark/>
          </w:tcPr>
          <w:p w14:paraId="492E2681" w14:textId="77777777" w:rsidR="009B0650" w:rsidRPr="004D46D3" w:rsidRDefault="009B0650" w:rsidP="009B0650">
            <w:pPr>
              <w:spacing w:after="0" w:line="240" w:lineRule="auto"/>
              <w:contextualSpacing/>
              <w:jc w:val="both"/>
              <w:rPr>
                <w:rFonts w:ascii="Arial" w:eastAsia="Calibri" w:hAnsi="Arial" w:cs="Arial"/>
                <w:sz w:val="20"/>
                <w:szCs w:val="20"/>
              </w:rPr>
            </w:pPr>
            <w:r w:rsidRPr="004D46D3">
              <w:rPr>
                <w:rFonts w:ascii="Arial" w:eastAsia="Calibri" w:hAnsi="Arial" w:cs="Arial"/>
                <w:sz w:val="20"/>
                <w:szCs w:val="20"/>
              </w:rPr>
              <w:t>1.</w:t>
            </w:r>
          </w:p>
        </w:tc>
        <w:tc>
          <w:tcPr>
            <w:tcW w:w="5063" w:type="dxa"/>
            <w:tcMar>
              <w:top w:w="0" w:type="dxa"/>
              <w:left w:w="108" w:type="dxa"/>
              <w:bottom w:w="0" w:type="dxa"/>
              <w:right w:w="108" w:type="dxa"/>
            </w:tcMar>
            <w:hideMark/>
          </w:tcPr>
          <w:p w14:paraId="0A881210" w14:textId="246F9E86" w:rsidR="009B0650" w:rsidRPr="004D46D3" w:rsidRDefault="009B0650" w:rsidP="009B0650">
            <w:pPr>
              <w:spacing w:after="0" w:line="240" w:lineRule="auto"/>
              <w:contextualSpacing/>
              <w:jc w:val="both"/>
              <w:rPr>
                <w:rFonts w:ascii="Arial" w:eastAsia="Calibri" w:hAnsi="Arial" w:cs="Arial"/>
                <w:sz w:val="20"/>
                <w:szCs w:val="20"/>
              </w:rPr>
            </w:pPr>
            <w:r w:rsidRPr="004D46D3">
              <w:rPr>
                <w:rFonts w:ascii="Arial" w:eastAsia="Calibri" w:hAnsi="Arial" w:cs="Arial"/>
                <w:sz w:val="20"/>
                <w:szCs w:val="20"/>
              </w:rPr>
              <w:t xml:space="preserve">Por lo menos el 50% de los directivos sea mujer o </w:t>
            </w:r>
            <w:r w:rsidRPr="009B0650">
              <w:rPr>
                <w:rFonts w:ascii="Arial" w:eastAsia="Calibri" w:hAnsi="Arial" w:cs="Arial"/>
                <w:sz w:val="20"/>
                <w:szCs w:val="20"/>
              </w:rPr>
              <w:t>joven</w:t>
            </w:r>
            <w:r w:rsidRPr="004D46D3">
              <w:rPr>
                <w:rFonts w:ascii="Arial" w:eastAsia="Calibri" w:hAnsi="Arial" w:cs="Arial"/>
                <w:sz w:val="20"/>
                <w:szCs w:val="20"/>
              </w:rPr>
              <w:t xml:space="preserve"> Egresado del Sistema de Protección del ICBF.</w:t>
            </w:r>
          </w:p>
        </w:tc>
        <w:tc>
          <w:tcPr>
            <w:tcW w:w="3827" w:type="dxa"/>
            <w:tcMar>
              <w:top w:w="0" w:type="dxa"/>
              <w:left w:w="108" w:type="dxa"/>
              <w:bottom w:w="0" w:type="dxa"/>
              <w:right w:w="108" w:type="dxa"/>
            </w:tcMar>
            <w:hideMark/>
          </w:tcPr>
          <w:p w14:paraId="5966C7F5" w14:textId="77777777" w:rsidR="009B0650" w:rsidRDefault="009B0650" w:rsidP="009B0650">
            <w:pPr>
              <w:spacing w:after="0" w:line="240" w:lineRule="auto"/>
              <w:contextualSpacing/>
              <w:jc w:val="both"/>
              <w:rPr>
                <w:rFonts w:ascii="Arial" w:eastAsia="Calibri" w:hAnsi="Arial" w:cs="Arial"/>
                <w:sz w:val="20"/>
                <w:szCs w:val="20"/>
              </w:rPr>
            </w:pPr>
            <w:r w:rsidRPr="004D46D3">
              <w:rPr>
                <w:rFonts w:ascii="Arial" w:eastAsia="Calibri" w:hAnsi="Arial" w:cs="Arial"/>
                <w:sz w:val="20"/>
                <w:szCs w:val="20"/>
              </w:rPr>
              <w:t xml:space="preserve">Certificado correspondiente y copia de Cedula de Ciudadanía de la directiva </w:t>
            </w:r>
          </w:p>
          <w:p w14:paraId="2129A936" w14:textId="3E53AAF9" w:rsidR="009B0650" w:rsidRPr="004D46D3" w:rsidRDefault="009B0650" w:rsidP="009B0650">
            <w:pPr>
              <w:spacing w:after="0" w:line="240" w:lineRule="auto"/>
              <w:contextualSpacing/>
              <w:jc w:val="both"/>
              <w:rPr>
                <w:rFonts w:ascii="Arial" w:eastAsia="Calibri" w:hAnsi="Arial" w:cs="Arial"/>
                <w:sz w:val="20"/>
                <w:szCs w:val="20"/>
              </w:rPr>
            </w:pPr>
          </w:p>
        </w:tc>
      </w:tr>
      <w:tr w:rsidR="009B0650" w:rsidRPr="009B0650" w14:paraId="42AFFDFE" w14:textId="77777777" w:rsidTr="00563520">
        <w:tc>
          <w:tcPr>
            <w:tcW w:w="456" w:type="dxa"/>
            <w:shd w:val="clear" w:color="auto" w:fill="F2F2F2"/>
            <w:tcMar>
              <w:top w:w="0" w:type="dxa"/>
              <w:left w:w="108" w:type="dxa"/>
              <w:bottom w:w="0" w:type="dxa"/>
              <w:right w:w="108" w:type="dxa"/>
            </w:tcMar>
            <w:hideMark/>
          </w:tcPr>
          <w:p w14:paraId="6B041156" w14:textId="77777777" w:rsidR="009B0650" w:rsidRPr="004D46D3" w:rsidRDefault="009B0650" w:rsidP="009B0650">
            <w:pPr>
              <w:spacing w:after="0" w:line="240" w:lineRule="auto"/>
              <w:contextualSpacing/>
              <w:jc w:val="both"/>
              <w:rPr>
                <w:rFonts w:ascii="Arial" w:eastAsia="Calibri" w:hAnsi="Arial" w:cs="Arial"/>
                <w:sz w:val="20"/>
                <w:szCs w:val="20"/>
              </w:rPr>
            </w:pPr>
            <w:r w:rsidRPr="004D46D3">
              <w:rPr>
                <w:rFonts w:ascii="Arial" w:eastAsia="Calibri" w:hAnsi="Arial" w:cs="Arial"/>
                <w:sz w:val="20"/>
                <w:szCs w:val="20"/>
              </w:rPr>
              <w:t>2.</w:t>
            </w:r>
          </w:p>
        </w:tc>
        <w:tc>
          <w:tcPr>
            <w:tcW w:w="5063" w:type="dxa"/>
            <w:tcMar>
              <w:top w:w="0" w:type="dxa"/>
              <w:left w:w="108" w:type="dxa"/>
              <w:bottom w:w="0" w:type="dxa"/>
              <w:right w:w="108" w:type="dxa"/>
            </w:tcMar>
            <w:hideMark/>
          </w:tcPr>
          <w:p w14:paraId="1619FC11" w14:textId="145A2556" w:rsidR="009B0650" w:rsidRPr="004D46D3" w:rsidRDefault="009B0650" w:rsidP="009B0650">
            <w:pPr>
              <w:spacing w:after="0" w:line="240" w:lineRule="auto"/>
              <w:contextualSpacing/>
              <w:jc w:val="both"/>
              <w:rPr>
                <w:rFonts w:ascii="Arial" w:eastAsia="Calibri" w:hAnsi="Arial" w:cs="Arial"/>
                <w:sz w:val="20"/>
                <w:szCs w:val="20"/>
              </w:rPr>
            </w:pPr>
            <w:r w:rsidRPr="004D46D3">
              <w:rPr>
                <w:rFonts w:ascii="Arial" w:eastAsia="Calibri" w:hAnsi="Arial" w:cs="Arial"/>
                <w:sz w:val="20"/>
                <w:szCs w:val="20"/>
              </w:rPr>
              <w:t>Que las mujeres o jóvenes presentados hayan estado vinculad</w:t>
            </w:r>
            <w:r>
              <w:rPr>
                <w:rFonts w:ascii="Arial" w:eastAsia="Calibri" w:hAnsi="Arial" w:cs="Arial"/>
                <w:sz w:val="20"/>
                <w:szCs w:val="20"/>
              </w:rPr>
              <w:t>o</w:t>
            </w:r>
            <w:r w:rsidRPr="004D46D3">
              <w:rPr>
                <w:rFonts w:ascii="Arial" w:eastAsia="Calibri" w:hAnsi="Arial" w:cs="Arial"/>
                <w:sz w:val="20"/>
                <w:szCs w:val="20"/>
              </w:rPr>
              <w:t>s laboralmente a la empresa por lo menos un año antes del cierre del proceso de selección que nos ocupa en el mismo cargo u otro directivo similar.</w:t>
            </w:r>
          </w:p>
        </w:tc>
        <w:tc>
          <w:tcPr>
            <w:tcW w:w="3827" w:type="dxa"/>
            <w:tcMar>
              <w:top w:w="0" w:type="dxa"/>
              <w:left w:w="108" w:type="dxa"/>
              <w:bottom w:w="0" w:type="dxa"/>
              <w:right w:w="108" w:type="dxa"/>
            </w:tcMar>
            <w:hideMark/>
          </w:tcPr>
          <w:p w14:paraId="13C15295" w14:textId="77777777" w:rsidR="009B0650" w:rsidRDefault="009B0650" w:rsidP="009B0650">
            <w:pPr>
              <w:spacing w:after="0" w:line="240" w:lineRule="auto"/>
              <w:contextualSpacing/>
              <w:jc w:val="both"/>
              <w:rPr>
                <w:rFonts w:ascii="Arial" w:eastAsia="Calibri" w:hAnsi="Arial" w:cs="Arial"/>
                <w:sz w:val="20"/>
                <w:szCs w:val="20"/>
              </w:rPr>
            </w:pPr>
            <w:r w:rsidRPr="004D46D3">
              <w:rPr>
                <w:rFonts w:ascii="Arial" w:eastAsia="Calibri" w:hAnsi="Arial" w:cs="Arial"/>
                <w:sz w:val="20"/>
                <w:szCs w:val="20"/>
              </w:rPr>
              <w:t>Planilla de seguridad social y parafiscales</w:t>
            </w:r>
            <w:r>
              <w:rPr>
                <w:rFonts w:ascii="Arial" w:eastAsia="Calibri" w:hAnsi="Arial" w:cs="Arial"/>
                <w:sz w:val="20"/>
                <w:szCs w:val="20"/>
              </w:rPr>
              <w:t>.</w:t>
            </w:r>
          </w:p>
          <w:p w14:paraId="7DE7DA56" w14:textId="1695550D" w:rsidR="009B0650" w:rsidRPr="004D46D3" w:rsidRDefault="009B0650" w:rsidP="009B0650">
            <w:pPr>
              <w:spacing w:after="0" w:line="240" w:lineRule="auto"/>
              <w:contextualSpacing/>
              <w:jc w:val="both"/>
              <w:rPr>
                <w:rFonts w:ascii="Arial" w:eastAsia="Calibri" w:hAnsi="Arial" w:cs="Arial"/>
                <w:sz w:val="20"/>
                <w:szCs w:val="20"/>
              </w:rPr>
            </w:pPr>
          </w:p>
        </w:tc>
      </w:tr>
      <w:tr w:rsidR="009B0650" w:rsidRPr="009B0650" w14:paraId="6DEDBC6B" w14:textId="77777777" w:rsidTr="00563520">
        <w:tc>
          <w:tcPr>
            <w:tcW w:w="456" w:type="dxa"/>
            <w:shd w:val="clear" w:color="auto" w:fill="F2F2F2"/>
            <w:tcMar>
              <w:top w:w="0" w:type="dxa"/>
              <w:left w:w="108" w:type="dxa"/>
              <w:bottom w:w="0" w:type="dxa"/>
              <w:right w:w="108" w:type="dxa"/>
            </w:tcMar>
            <w:hideMark/>
          </w:tcPr>
          <w:p w14:paraId="74AFD0B6" w14:textId="77777777" w:rsidR="009B0650" w:rsidRPr="004D46D3" w:rsidRDefault="009B0650" w:rsidP="009B0650">
            <w:pPr>
              <w:spacing w:after="0" w:line="240" w:lineRule="auto"/>
              <w:contextualSpacing/>
              <w:jc w:val="both"/>
              <w:rPr>
                <w:rFonts w:ascii="Arial" w:eastAsia="Calibri" w:hAnsi="Arial" w:cs="Arial"/>
                <w:sz w:val="20"/>
                <w:szCs w:val="20"/>
              </w:rPr>
            </w:pPr>
            <w:r w:rsidRPr="004D46D3">
              <w:rPr>
                <w:rFonts w:ascii="Arial" w:eastAsia="Calibri" w:hAnsi="Arial" w:cs="Arial"/>
                <w:sz w:val="20"/>
                <w:szCs w:val="20"/>
              </w:rPr>
              <w:t>3.</w:t>
            </w:r>
          </w:p>
        </w:tc>
        <w:tc>
          <w:tcPr>
            <w:tcW w:w="5063" w:type="dxa"/>
            <w:tcMar>
              <w:top w:w="0" w:type="dxa"/>
              <w:left w:w="108" w:type="dxa"/>
              <w:bottom w:w="0" w:type="dxa"/>
              <w:right w:w="108" w:type="dxa"/>
            </w:tcMar>
            <w:hideMark/>
          </w:tcPr>
          <w:p w14:paraId="17E6D559" w14:textId="77777777" w:rsidR="009B0650" w:rsidRPr="004D46D3" w:rsidRDefault="009B0650" w:rsidP="009B0650">
            <w:pPr>
              <w:spacing w:after="0" w:line="240" w:lineRule="auto"/>
              <w:contextualSpacing/>
              <w:jc w:val="both"/>
              <w:rPr>
                <w:rFonts w:ascii="Arial" w:eastAsia="Calibri" w:hAnsi="Arial" w:cs="Arial"/>
                <w:sz w:val="20"/>
                <w:szCs w:val="20"/>
              </w:rPr>
            </w:pPr>
            <w:r w:rsidRPr="004D46D3">
              <w:rPr>
                <w:rFonts w:ascii="Arial" w:eastAsia="Calibri" w:hAnsi="Arial" w:cs="Arial"/>
                <w:sz w:val="20"/>
                <w:szCs w:val="20"/>
              </w:rPr>
              <w:t>Que el nivel directivo referenciado sea ejercido en funciones misionales de la empresa, relacionadas con el objeto principal de la compañía.</w:t>
            </w:r>
          </w:p>
        </w:tc>
        <w:tc>
          <w:tcPr>
            <w:tcW w:w="3827" w:type="dxa"/>
            <w:tcMar>
              <w:top w:w="0" w:type="dxa"/>
              <w:left w:w="108" w:type="dxa"/>
              <w:bottom w:w="0" w:type="dxa"/>
              <w:right w:w="108" w:type="dxa"/>
            </w:tcMar>
            <w:hideMark/>
          </w:tcPr>
          <w:p w14:paraId="0D937B4C" w14:textId="25EA3DAE" w:rsidR="009B0650" w:rsidRPr="004D46D3" w:rsidRDefault="009B0650" w:rsidP="009B0650">
            <w:pPr>
              <w:spacing w:after="0" w:line="240" w:lineRule="auto"/>
              <w:contextualSpacing/>
              <w:jc w:val="both"/>
              <w:rPr>
                <w:rFonts w:ascii="Arial" w:eastAsia="Calibri" w:hAnsi="Arial" w:cs="Arial"/>
                <w:sz w:val="20"/>
                <w:szCs w:val="20"/>
              </w:rPr>
            </w:pPr>
            <w:r w:rsidRPr="004D46D3">
              <w:rPr>
                <w:rFonts w:ascii="Arial" w:eastAsia="Calibri" w:hAnsi="Arial" w:cs="Arial"/>
                <w:sz w:val="20"/>
                <w:szCs w:val="20"/>
              </w:rPr>
              <w:t xml:space="preserve">Certificado laboral expedido por la empresa. No se aceptarán directivos con cargos administrativos (contador, tesorero, </w:t>
            </w:r>
            <w:r w:rsidRPr="009B0650">
              <w:rPr>
                <w:rFonts w:ascii="Arial" w:eastAsia="Calibri" w:hAnsi="Arial" w:cs="Arial"/>
                <w:sz w:val="20"/>
                <w:szCs w:val="20"/>
              </w:rPr>
              <w:t>logístico</w:t>
            </w:r>
            <w:r w:rsidRPr="004D46D3">
              <w:rPr>
                <w:rFonts w:ascii="Arial" w:eastAsia="Calibri" w:hAnsi="Arial" w:cs="Arial"/>
                <w:sz w:val="20"/>
                <w:szCs w:val="20"/>
              </w:rPr>
              <w:t xml:space="preserve">, </w:t>
            </w:r>
            <w:r w:rsidRPr="009B0650">
              <w:rPr>
                <w:rFonts w:ascii="Arial" w:eastAsia="Calibri" w:hAnsi="Arial" w:cs="Arial"/>
                <w:sz w:val="20"/>
                <w:szCs w:val="20"/>
              </w:rPr>
              <w:t>etc.</w:t>
            </w:r>
            <w:r w:rsidRPr="004D46D3">
              <w:rPr>
                <w:rFonts w:ascii="Arial" w:eastAsia="Calibri" w:hAnsi="Arial" w:cs="Arial"/>
                <w:sz w:val="20"/>
                <w:szCs w:val="20"/>
              </w:rPr>
              <w:t>). Los cargos misionales son relacionados directamente con el objeto de la empresa.</w:t>
            </w:r>
          </w:p>
        </w:tc>
      </w:tr>
      <w:tr w:rsidR="009B0650" w:rsidRPr="009B0650" w14:paraId="7F1FC3F2" w14:textId="77777777" w:rsidTr="00563520">
        <w:tc>
          <w:tcPr>
            <w:tcW w:w="456" w:type="dxa"/>
            <w:shd w:val="clear" w:color="auto" w:fill="F2F2F2"/>
            <w:tcMar>
              <w:top w:w="0" w:type="dxa"/>
              <w:left w:w="108" w:type="dxa"/>
              <w:bottom w:w="0" w:type="dxa"/>
              <w:right w:w="108" w:type="dxa"/>
            </w:tcMar>
            <w:hideMark/>
          </w:tcPr>
          <w:p w14:paraId="54623C59" w14:textId="77777777" w:rsidR="009B0650" w:rsidRPr="004D46D3" w:rsidRDefault="009B0650" w:rsidP="009B0650">
            <w:pPr>
              <w:spacing w:after="0" w:line="240" w:lineRule="auto"/>
              <w:contextualSpacing/>
              <w:jc w:val="both"/>
              <w:rPr>
                <w:rFonts w:ascii="Arial" w:eastAsia="Calibri" w:hAnsi="Arial" w:cs="Arial"/>
                <w:sz w:val="20"/>
                <w:szCs w:val="20"/>
              </w:rPr>
            </w:pPr>
            <w:r w:rsidRPr="004D46D3">
              <w:rPr>
                <w:rFonts w:ascii="Arial" w:eastAsia="Calibri" w:hAnsi="Arial" w:cs="Arial"/>
                <w:sz w:val="20"/>
                <w:szCs w:val="20"/>
              </w:rPr>
              <w:t>4.</w:t>
            </w:r>
          </w:p>
        </w:tc>
        <w:tc>
          <w:tcPr>
            <w:tcW w:w="5063" w:type="dxa"/>
            <w:tcMar>
              <w:top w:w="0" w:type="dxa"/>
              <w:left w:w="108" w:type="dxa"/>
              <w:bottom w:w="0" w:type="dxa"/>
              <w:right w:w="108" w:type="dxa"/>
            </w:tcMar>
            <w:hideMark/>
          </w:tcPr>
          <w:p w14:paraId="57B1F653" w14:textId="3179E606" w:rsidR="009B0650" w:rsidRPr="004D46D3" w:rsidRDefault="009B0650" w:rsidP="009B0650">
            <w:pPr>
              <w:spacing w:after="0" w:line="240" w:lineRule="auto"/>
              <w:contextualSpacing/>
              <w:jc w:val="both"/>
              <w:rPr>
                <w:rFonts w:ascii="Arial" w:eastAsia="Calibri" w:hAnsi="Arial" w:cs="Arial"/>
                <w:sz w:val="20"/>
                <w:szCs w:val="20"/>
              </w:rPr>
            </w:pPr>
            <w:proofErr w:type="gramStart"/>
            <w:r w:rsidRPr="004D46D3">
              <w:rPr>
                <w:rFonts w:ascii="Arial" w:eastAsia="Calibri" w:hAnsi="Arial" w:cs="Arial"/>
                <w:sz w:val="20"/>
                <w:szCs w:val="20"/>
              </w:rPr>
              <w:t>Que</w:t>
            </w:r>
            <w:proofErr w:type="gramEnd"/>
            <w:r w:rsidRPr="004D46D3">
              <w:rPr>
                <w:rFonts w:ascii="Arial" w:eastAsia="Calibri" w:hAnsi="Arial" w:cs="Arial"/>
                <w:sz w:val="20"/>
                <w:szCs w:val="20"/>
              </w:rPr>
              <w:t xml:space="preserve"> en la gestión de la directiva, </w:t>
            </w:r>
            <w:r>
              <w:rPr>
                <w:rFonts w:ascii="Arial" w:eastAsia="Calibri" w:hAnsi="Arial" w:cs="Arial"/>
                <w:sz w:val="20"/>
                <w:szCs w:val="20"/>
              </w:rPr>
              <w:t>ella o el joven</w:t>
            </w:r>
            <w:r w:rsidRPr="004D46D3">
              <w:rPr>
                <w:rFonts w:ascii="Arial" w:eastAsia="Calibri" w:hAnsi="Arial" w:cs="Arial"/>
                <w:sz w:val="20"/>
                <w:szCs w:val="20"/>
              </w:rPr>
              <w:t xml:space="preserve"> pueda tomar decisiones a nivel estratégico en la empresa</w:t>
            </w:r>
          </w:p>
        </w:tc>
        <w:tc>
          <w:tcPr>
            <w:tcW w:w="3827" w:type="dxa"/>
            <w:tcMar>
              <w:top w:w="0" w:type="dxa"/>
              <w:left w:w="108" w:type="dxa"/>
              <w:bottom w:w="0" w:type="dxa"/>
              <w:right w:w="108" w:type="dxa"/>
            </w:tcMar>
            <w:hideMark/>
          </w:tcPr>
          <w:p w14:paraId="6143BFBE" w14:textId="77777777" w:rsidR="009B0650" w:rsidRPr="004D46D3" w:rsidRDefault="009B0650" w:rsidP="009B0650">
            <w:pPr>
              <w:spacing w:after="0" w:line="240" w:lineRule="auto"/>
              <w:contextualSpacing/>
              <w:jc w:val="both"/>
              <w:rPr>
                <w:rFonts w:ascii="Arial" w:eastAsia="Calibri" w:hAnsi="Arial" w:cs="Arial"/>
                <w:sz w:val="20"/>
                <w:szCs w:val="20"/>
              </w:rPr>
            </w:pPr>
            <w:r w:rsidRPr="004D46D3">
              <w:rPr>
                <w:rFonts w:ascii="Arial" w:eastAsia="Calibri" w:hAnsi="Arial" w:cs="Arial"/>
                <w:sz w:val="20"/>
                <w:szCs w:val="20"/>
              </w:rPr>
              <w:t xml:space="preserve">Certificado laboral expedido por la empresa. </w:t>
            </w:r>
          </w:p>
        </w:tc>
      </w:tr>
      <w:tr w:rsidR="009B0650" w:rsidRPr="009B0650" w14:paraId="482EBBC7" w14:textId="77777777" w:rsidTr="00563520">
        <w:tc>
          <w:tcPr>
            <w:tcW w:w="456" w:type="dxa"/>
            <w:shd w:val="clear" w:color="auto" w:fill="F2F2F2"/>
            <w:tcMar>
              <w:top w:w="0" w:type="dxa"/>
              <w:left w:w="108" w:type="dxa"/>
              <w:bottom w:w="0" w:type="dxa"/>
              <w:right w:w="108" w:type="dxa"/>
            </w:tcMar>
            <w:hideMark/>
          </w:tcPr>
          <w:p w14:paraId="00AD18A6" w14:textId="77777777" w:rsidR="009B0650" w:rsidRPr="004D46D3" w:rsidRDefault="009B0650" w:rsidP="009B0650">
            <w:pPr>
              <w:spacing w:after="0" w:line="240" w:lineRule="auto"/>
              <w:contextualSpacing/>
              <w:jc w:val="both"/>
              <w:rPr>
                <w:rFonts w:ascii="Arial" w:eastAsia="Calibri" w:hAnsi="Arial" w:cs="Arial"/>
                <w:sz w:val="20"/>
                <w:szCs w:val="20"/>
              </w:rPr>
            </w:pPr>
            <w:r w:rsidRPr="004D46D3">
              <w:rPr>
                <w:rFonts w:ascii="Arial" w:eastAsia="Calibri" w:hAnsi="Arial" w:cs="Arial"/>
                <w:sz w:val="20"/>
                <w:szCs w:val="20"/>
              </w:rPr>
              <w:t>5.</w:t>
            </w:r>
          </w:p>
        </w:tc>
        <w:tc>
          <w:tcPr>
            <w:tcW w:w="5063" w:type="dxa"/>
            <w:tcMar>
              <w:top w:w="0" w:type="dxa"/>
              <w:left w:w="108" w:type="dxa"/>
              <w:bottom w:w="0" w:type="dxa"/>
              <w:right w:w="108" w:type="dxa"/>
            </w:tcMar>
            <w:hideMark/>
          </w:tcPr>
          <w:p w14:paraId="0B9743FE" w14:textId="77777777" w:rsidR="009B0650" w:rsidRPr="004D46D3" w:rsidRDefault="009B0650" w:rsidP="009B0650">
            <w:pPr>
              <w:spacing w:after="0" w:line="240" w:lineRule="auto"/>
              <w:contextualSpacing/>
              <w:jc w:val="both"/>
              <w:rPr>
                <w:rFonts w:ascii="Arial" w:eastAsia="Calibri" w:hAnsi="Arial" w:cs="Arial"/>
                <w:sz w:val="20"/>
                <w:szCs w:val="20"/>
              </w:rPr>
            </w:pPr>
            <w:r w:rsidRPr="004D46D3">
              <w:rPr>
                <w:rFonts w:ascii="Arial" w:eastAsia="Calibri" w:hAnsi="Arial" w:cs="Arial"/>
                <w:sz w:val="20"/>
                <w:szCs w:val="20"/>
              </w:rPr>
              <w:t>Que sus funciones estén orientadas a representar al empleador</w:t>
            </w:r>
          </w:p>
        </w:tc>
        <w:tc>
          <w:tcPr>
            <w:tcW w:w="3827" w:type="dxa"/>
            <w:tcMar>
              <w:top w:w="0" w:type="dxa"/>
              <w:left w:w="108" w:type="dxa"/>
              <w:bottom w:w="0" w:type="dxa"/>
              <w:right w:w="108" w:type="dxa"/>
            </w:tcMar>
            <w:hideMark/>
          </w:tcPr>
          <w:p w14:paraId="451816C7" w14:textId="77777777" w:rsidR="009B0650" w:rsidRPr="004D46D3" w:rsidRDefault="009B0650" w:rsidP="009B0650">
            <w:pPr>
              <w:spacing w:after="0" w:line="240" w:lineRule="auto"/>
              <w:contextualSpacing/>
              <w:jc w:val="both"/>
              <w:rPr>
                <w:rFonts w:ascii="Arial" w:eastAsia="Calibri" w:hAnsi="Arial" w:cs="Arial"/>
                <w:sz w:val="20"/>
                <w:szCs w:val="20"/>
              </w:rPr>
            </w:pPr>
            <w:r w:rsidRPr="004D46D3">
              <w:rPr>
                <w:rFonts w:ascii="Arial" w:eastAsia="Calibri" w:hAnsi="Arial" w:cs="Arial"/>
                <w:sz w:val="20"/>
                <w:szCs w:val="20"/>
              </w:rPr>
              <w:t>Certificado laboral expedido por la empresa.</w:t>
            </w:r>
          </w:p>
        </w:tc>
      </w:tr>
      <w:tr w:rsidR="009B0650" w:rsidRPr="009B0650" w14:paraId="34BD29F5" w14:textId="77777777" w:rsidTr="00563520">
        <w:tc>
          <w:tcPr>
            <w:tcW w:w="456" w:type="dxa"/>
            <w:shd w:val="clear" w:color="auto" w:fill="F2F2F2"/>
            <w:tcMar>
              <w:top w:w="0" w:type="dxa"/>
              <w:left w:w="108" w:type="dxa"/>
              <w:bottom w:w="0" w:type="dxa"/>
              <w:right w:w="108" w:type="dxa"/>
            </w:tcMar>
            <w:hideMark/>
          </w:tcPr>
          <w:p w14:paraId="43E69D9B" w14:textId="77777777" w:rsidR="009B0650" w:rsidRPr="004D46D3" w:rsidRDefault="009B0650" w:rsidP="009B0650">
            <w:pPr>
              <w:spacing w:after="0" w:line="240" w:lineRule="auto"/>
              <w:contextualSpacing/>
              <w:jc w:val="both"/>
              <w:rPr>
                <w:rFonts w:ascii="Arial" w:eastAsia="Calibri" w:hAnsi="Arial" w:cs="Arial"/>
                <w:sz w:val="20"/>
                <w:szCs w:val="20"/>
              </w:rPr>
            </w:pPr>
            <w:r w:rsidRPr="004D46D3">
              <w:rPr>
                <w:rFonts w:ascii="Arial" w:eastAsia="Calibri" w:hAnsi="Arial" w:cs="Arial"/>
                <w:sz w:val="20"/>
                <w:szCs w:val="20"/>
              </w:rPr>
              <w:t>6.</w:t>
            </w:r>
          </w:p>
        </w:tc>
        <w:tc>
          <w:tcPr>
            <w:tcW w:w="5063" w:type="dxa"/>
            <w:tcMar>
              <w:top w:w="0" w:type="dxa"/>
              <w:left w:w="108" w:type="dxa"/>
              <w:bottom w:w="0" w:type="dxa"/>
              <w:right w:w="108" w:type="dxa"/>
            </w:tcMar>
            <w:hideMark/>
          </w:tcPr>
          <w:p w14:paraId="013914C3" w14:textId="77777777" w:rsidR="009B0650" w:rsidRPr="004D46D3" w:rsidRDefault="009B0650" w:rsidP="009B0650">
            <w:pPr>
              <w:spacing w:after="0" w:line="240" w:lineRule="auto"/>
              <w:contextualSpacing/>
              <w:jc w:val="both"/>
              <w:rPr>
                <w:rFonts w:ascii="Arial" w:eastAsia="Calibri" w:hAnsi="Arial" w:cs="Arial"/>
                <w:sz w:val="20"/>
                <w:szCs w:val="20"/>
              </w:rPr>
            </w:pPr>
            <w:r w:rsidRPr="004D46D3">
              <w:rPr>
                <w:rFonts w:ascii="Arial" w:eastAsia="Calibri" w:hAnsi="Arial" w:cs="Arial"/>
                <w:sz w:val="20"/>
                <w:szCs w:val="20"/>
              </w:rPr>
              <w:t>Que el documento que acredita este requisito debe estar suscrito por el representante legal y el revisor fiscal de cada compañía que lo acredite.</w:t>
            </w:r>
          </w:p>
        </w:tc>
        <w:tc>
          <w:tcPr>
            <w:tcW w:w="3827" w:type="dxa"/>
            <w:tcMar>
              <w:top w:w="0" w:type="dxa"/>
              <w:left w:w="108" w:type="dxa"/>
              <w:bottom w:w="0" w:type="dxa"/>
              <w:right w:w="108" w:type="dxa"/>
            </w:tcMar>
            <w:hideMark/>
          </w:tcPr>
          <w:p w14:paraId="05DE1AF7" w14:textId="77777777" w:rsidR="009B0650" w:rsidRPr="004D46D3" w:rsidRDefault="009B0650" w:rsidP="009B0650">
            <w:pPr>
              <w:spacing w:after="0" w:line="240" w:lineRule="auto"/>
              <w:contextualSpacing/>
              <w:jc w:val="both"/>
              <w:rPr>
                <w:rFonts w:ascii="Arial" w:eastAsia="Calibri" w:hAnsi="Arial" w:cs="Arial"/>
                <w:sz w:val="20"/>
                <w:szCs w:val="20"/>
              </w:rPr>
            </w:pPr>
            <w:r w:rsidRPr="004D46D3">
              <w:rPr>
                <w:rFonts w:ascii="Arial" w:eastAsia="Calibri" w:hAnsi="Arial" w:cs="Arial"/>
                <w:sz w:val="20"/>
                <w:szCs w:val="20"/>
              </w:rPr>
              <w:t xml:space="preserve">Certificado o constancia. </w:t>
            </w:r>
          </w:p>
        </w:tc>
      </w:tr>
      <w:tr w:rsidR="009B0650" w:rsidRPr="009B0650" w14:paraId="03213E01" w14:textId="77777777" w:rsidTr="00563520">
        <w:tc>
          <w:tcPr>
            <w:tcW w:w="456" w:type="dxa"/>
            <w:shd w:val="clear" w:color="auto" w:fill="F2F2F2"/>
            <w:tcMar>
              <w:top w:w="0" w:type="dxa"/>
              <w:left w:w="108" w:type="dxa"/>
              <w:bottom w:w="0" w:type="dxa"/>
              <w:right w:w="108" w:type="dxa"/>
            </w:tcMar>
            <w:hideMark/>
          </w:tcPr>
          <w:p w14:paraId="57FF7221" w14:textId="77777777" w:rsidR="009B0650" w:rsidRPr="004D46D3" w:rsidRDefault="009B0650" w:rsidP="009B0650">
            <w:pPr>
              <w:spacing w:after="0" w:line="240" w:lineRule="auto"/>
              <w:contextualSpacing/>
              <w:jc w:val="both"/>
              <w:rPr>
                <w:rFonts w:ascii="Arial" w:eastAsia="Calibri" w:hAnsi="Arial" w:cs="Arial"/>
                <w:sz w:val="20"/>
                <w:szCs w:val="20"/>
              </w:rPr>
            </w:pPr>
            <w:r w:rsidRPr="004D46D3">
              <w:rPr>
                <w:rFonts w:ascii="Arial" w:eastAsia="Calibri" w:hAnsi="Arial" w:cs="Arial"/>
                <w:sz w:val="20"/>
                <w:szCs w:val="20"/>
              </w:rPr>
              <w:t>7.</w:t>
            </w:r>
          </w:p>
        </w:tc>
        <w:tc>
          <w:tcPr>
            <w:tcW w:w="5063" w:type="dxa"/>
            <w:tcMar>
              <w:top w:w="0" w:type="dxa"/>
              <w:left w:w="108" w:type="dxa"/>
              <w:bottom w:w="0" w:type="dxa"/>
              <w:right w:w="108" w:type="dxa"/>
            </w:tcMar>
            <w:hideMark/>
          </w:tcPr>
          <w:p w14:paraId="7DCA3988" w14:textId="77777777" w:rsidR="009B0650" w:rsidRPr="004D46D3" w:rsidRDefault="009B0650" w:rsidP="009B0650">
            <w:pPr>
              <w:spacing w:after="0" w:line="240" w:lineRule="auto"/>
              <w:contextualSpacing/>
              <w:jc w:val="both"/>
              <w:rPr>
                <w:rFonts w:ascii="Arial" w:eastAsia="Calibri" w:hAnsi="Arial" w:cs="Arial"/>
                <w:sz w:val="20"/>
                <w:szCs w:val="20"/>
              </w:rPr>
            </w:pPr>
            <w:r w:rsidRPr="004D46D3">
              <w:rPr>
                <w:rFonts w:ascii="Arial" w:eastAsia="Calibri" w:hAnsi="Arial" w:cs="Arial"/>
                <w:sz w:val="20"/>
                <w:szCs w:val="20"/>
              </w:rPr>
              <w:t>Que las manifestaciones hechas en el certificado correspondiente sean bajo la gravedad de juramento</w:t>
            </w:r>
          </w:p>
        </w:tc>
        <w:tc>
          <w:tcPr>
            <w:tcW w:w="3827" w:type="dxa"/>
            <w:tcMar>
              <w:top w:w="0" w:type="dxa"/>
              <w:left w:w="108" w:type="dxa"/>
              <w:bottom w:w="0" w:type="dxa"/>
              <w:right w:w="108" w:type="dxa"/>
            </w:tcMar>
            <w:hideMark/>
          </w:tcPr>
          <w:p w14:paraId="520E2153" w14:textId="77777777" w:rsidR="009B0650" w:rsidRPr="004D46D3" w:rsidRDefault="009B0650" w:rsidP="009B0650">
            <w:pPr>
              <w:spacing w:after="0" w:line="240" w:lineRule="auto"/>
              <w:contextualSpacing/>
              <w:jc w:val="both"/>
              <w:rPr>
                <w:rFonts w:ascii="Arial" w:eastAsia="Calibri" w:hAnsi="Arial" w:cs="Arial"/>
                <w:sz w:val="20"/>
                <w:szCs w:val="20"/>
              </w:rPr>
            </w:pPr>
            <w:r w:rsidRPr="004D46D3">
              <w:rPr>
                <w:rFonts w:ascii="Arial" w:eastAsia="Calibri" w:hAnsi="Arial" w:cs="Arial"/>
                <w:sz w:val="20"/>
                <w:szCs w:val="20"/>
              </w:rPr>
              <w:t>Certificado o constancia.</w:t>
            </w:r>
          </w:p>
        </w:tc>
      </w:tr>
    </w:tbl>
    <w:p w14:paraId="2D545F77" w14:textId="77777777" w:rsidR="009B0650" w:rsidRPr="004D46D3" w:rsidRDefault="009B0650" w:rsidP="009B0650">
      <w:pPr>
        <w:spacing w:after="0" w:line="240" w:lineRule="auto"/>
        <w:contextualSpacing/>
        <w:jc w:val="both"/>
        <w:rPr>
          <w:rFonts w:ascii="Arial" w:eastAsia="Calibri" w:hAnsi="Arial" w:cs="Arial"/>
          <w:b/>
          <w:sz w:val="20"/>
          <w:szCs w:val="20"/>
        </w:rPr>
      </w:pPr>
    </w:p>
    <w:p w14:paraId="18DF2D6E" w14:textId="77777777" w:rsidR="009B0650" w:rsidRPr="004D46D3" w:rsidRDefault="009B0650" w:rsidP="009B0650">
      <w:pPr>
        <w:spacing w:after="0" w:line="240" w:lineRule="auto"/>
        <w:contextualSpacing/>
        <w:jc w:val="both"/>
        <w:rPr>
          <w:rFonts w:ascii="Arial" w:eastAsia="Calibri" w:hAnsi="Arial" w:cs="Arial"/>
          <w:bCs/>
          <w:sz w:val="20"/>
          <w:szCs w:val="20"/>
        </w:rPr>
      </w:pPr>
      <w:r w:rsidRPr="004D46D3">
        <w:rPr>
          <w:rFonts w:ascii="Arial" w:eastAsia="Calibri" w:hAnsi="Arial" w:cs="Arial"/>
          <w:bCs/>
          <w:sz w:val="20"/>
          <w:szCs w:val="20"/>
        </w:rPr>
        <w:t>La falta de cumplimiento de uno de los requisitos antes estipulados (</w:t>
      </w:r>
      <w:r w:rsidRPr="004D46D3">
        <w:rPr>
          <w:rFonts w:ascii="Arial" w:eastAsia="Calibri" w:hAnsi="Arial" w:cs="Arial"/>
          <w:bCs/>
          <w:i/>
          <w:iCs/>
          <w:sz w:val="20"/>
          <w:szCs w:val="20"/>
        </w:rPr>
        <w:t>los 7</w:t>
      </w:r>
      <w:r w:rsidRPr="004D46D3">
        <w:rPr>
          <w:rFonts w:ascii="Arial" w:eastAsia="Calibri" w:hAnsi="Arial" w:cs="Arial"/>
          <w:bCs/>
          <w:sz w:val="20"/>
          <w:szCs w:val="20"/>
        </w:rPr>
        <w:t>) generará la no asignación de puntaje por este aspecto. En las propuestas conjuntas (</w:t>
      </w:r>
      <w:r w:rsidRPr="004D46D3">
        <w:rPr>
          <w:rFonts w:ascii="Arial" w:eastAsia="Calibri" w:hAnsi="Arial" w:cs="Arial"/>
          <w:bCs/>
          <w:i/>
          <w:iCs/>
          <w:sz w:val="20"/>
          <w:szCs w:val="20"/>
        </w:rPr>
        <w:t>consorcios, uniones temporales y promesas de sociedad futura</w:t>
      </w:r>
      <w:r w:rsidRPr="004D46D3">
        <w:rPr>
          <w:rFonts w:ascii="Arial" w:eastAsia="Calibri" w:hAnsi="Arial" w:cs="Arial"/>
          <w:bCs/>
          <w:sz w:val="20"/>
          <w:szCs w:val="20"/>
        </w:rPr>
        <w:t xml:space="preserve">) para ser acreedor del puntaje establecido, no será suficiente diligenciar el formato correspondiente para este tema en el presente pliego de condiciones, toda vez que deben tener en cuenta que este tipo de propuestas no generan de por sí una persona jurídica; deben allegar </w:t>
      </w:r>
      <w:r w:rsidRPr="004D46D3">
        <w:rPr>
          <w:rFonts w:ascii="Arial" w:eastAsia="Calibri" w:hAnsi="Arial" w:cs="Arial"/>
          <w:bCs/>
          <w:sz w:val="20"/>
          <w:szCs w:val="20"/>
        </w:rPr>
        <w:lastRenderedPageBreak/>
        <w:t>un certificado independiente por la persona jurídica que quieran reportar, con el cumplimiento de los requisitos antes estipulados (</w:t>
      </w:r>
      <w:r w:rsidRPr="004D46D3">
        <w:rPr>
          <w:rFonts w:ascii="Arial" w:eastAsia="Calibri" w:hAnsi="Arial" w:cs="Arial"/>
          <w:bCs/>
          <w:i/>
          <w:iCs/>
          <w:sz w:val="20"/>
          <w:szCs w:val="20"/>
        </w:rPr>
        <w:t>los siete puntos</w:t>
      </w:r>
      <w:r w:rsidRPr="004D46D3">
        <w:rPr>
          <w:rFonts w:ascii="Arial" w:eastAsia="Calibri" w:hAnsi="Arial" w:cs="Arial"/>
          <w:bCs/>
          <w:sz w:val="20"/>
          <w:szCs w:val="20"/>
        </w:rPr>
        <w:t>) con los anexos correspondientes.</w:t>
      </w:r>
    </w:p>
    <w:p w14:paraId="0B0F79F4" w14:textId="77777777" w:rsidR="003A2C46" w:rsidRPr="004D46D3" w:rsidRDefault="003A2C46" w:rsidP="009B0650">
      <w:pPr>
        <w:spacing w:after="0" w:line="240" w:lineRule="auto"/>
        <w:jc w:val="both"/>
        <w:rPr>
          <w:rFonts w:ascii="Arial" w:eastAsia="ZTR1C.tmp" w:hAnsi="Arial" w:cs="Arial"/>
          <w:b/>
          <w:sz w:val="20"/>
          <w:szCs w:val="20"/>
          <w:lang w:eastAsia="es-ES"/>
        </w:rPr>
      </w:pPr>
    </w:p>
    <w:p w14:paraId="053F3B34" w14:textId="77777777" w:rsidR="003A2C46" w:rsidRPr="009B0650" w:rsidRDefault="003A2C46" w:rsidP="009B0650">
      <w:pPr>
        <w:spacing w:after="0" w:line="240" w:lineRule="auto"/>
        <w:jc w:val="both"/>
        <w:rPr>
          <w:rFonts w:ascii="Arial" w:eastAsia="ZTR1C.tmp" w:hAnsi="Arial" w:cs="Arial"/>
          <w:b/>
          <w:sz w:val="20"/>
          <w:szCs w:val="20"/>
          <w:lang w:val="es-ES" w:eastAsia="es-ES"/>
        </w:rPr>
      </w:pPr>
    </w:p>
    <w:p w14:paraId="337094EC" w14:textId="04265690" w:rsidR="00476588" w:rsidRPr="000C3CBC" w:rsidRDefault="00420593" w:rsidP="007D392A">
      <w:pPr>
        <w:pStyle w:val="Prrafodelista"/>
        <w:numPr>
          <w:ilvl w:val="2"/>
          <w:numId w:val="8"/>
        </w:numPr>
        <w:spacing w:after="0" w:line="240" w:lineRule="auto"/>
        <w:ind w:left="709"/>
        <w:jc w:val="both"/>
        <w:rPr>
          <w:rFonts w:ascii="Arial" w:eastAsia="ZTR1C.tmp" w:hAnsi="Arial" w:cs="Arial"/>
          <w:b/>
          <w:sz w:val="20"/>
          <w:szCs w:val="20"/>
          <w:lang w:val="es-ES" w:eastAsia="es-ES"/>
        </w:rPr>
      </w:pPr>
      <w:r w:rsidRPr="00420593">
        <w:rPr>
          <w:rFonts w:ascii="Arial" w:eastAsia="ZTR1C.tmp" w:hAnsi="Arial" w:cs="Arial"/>
          <w:b/>
          <w:sz w:val="20"/>
          <w:szCs w:val="20"/>
          <w:lang w:val="es-ES" w:eastAsia="es-ES"/>
        </w:rPr>
        <w:t xml:space="preserve">MIPYMES (MICRO, PEQUEÑA Y MEDIANA EMPRESA) </w:t>
      </w:r>
      <w:r w:rsidR="00476588" w:rsidRPr="000C3CBC">
        <w:rPr>
          <w:rFonts w:ascii="Arial" w:eastAsia="ZTR1C.tmp" w:hAnsi="Arial" w:cs="Arial"/>
          <w:b/>
          <w:sz w:val="20"/>
          <w:szCs w:val="20"/>
          <w:lang w:val="es-ES" w:eastAsia="es-ES"/>
        </w:rPr>
        <w:t>(0.25 puntos máximo)</w:t>
      </w:r>
    </w:p>
    <w:p w14:paraId="010DF92E" w14:textId="77777777" w:rsidR="00476588" w:rsidRPr="007B4DE9" w:rsidRDefault="00476588" w:rsidP="003B38C9">
      <w:pPr>
        <w:pStyle w:val="Prrafodelista"/>
        <w:spacing w:after="0" w:line="240" w:lineRule="auto"/>
        <w:jc w:val="both"/>
        <w:rPr>
          <w:rFonts w:ascii="Arial" w:eastAsia="ZTR1C.tmp" w:hAnsi="Arial" w:cs="Arial"/>
          <w:bCs/>
          <w:sz w:val="20"/>
          <w:szCs w:val="20"/>
          <w:lang w:val="es-ES" w:eastAsia="es-ES"/>
        </w:rPr>
      </w:pPr>
    </w:p>
    <w:p w14:paraId="101D0C37" w14:textId="77777777" w:rsidR="00476588" w:rsidRDefault="00476588" w:rsidP="003B38C9">
      <w:pPr>
        <w:spacing w:after="0" w:line="240" w:lineRule="auto"/>
        <w:jc w:val="both"/>
        <w:rPr>
          <w:rFonts w:ascii="Arial" w:eastAsia="ZTR1C.tmp" w:hAnsi="Arial" w:cs="Arial"/>
          <w:bCs/>
          <w:sz w:val="20"/>
          <w:szCs w:val="20"/>
          <w:lang w:val="es-ES" w:eastAsia="es-ES"/>
        </w:rPr>
      </w:pPr>
      <w:r w:rsidRPr="00021D70">
        <w:rPr>
          <w:rFonts w:ascii="Arial" w:eastAsia="ZTR1C.tmp" w:hAnsi="Arial" w:cs="Arial"/>
          <w:bCs/>
          <w:sz w:val="20"/>
          <w:szCs w:val="20"/>
          <w:lang w:val="es-ES" w:eastAsia="es-ES"/>
        </w:rPr>
        <w:t xml:space="preserve">En relación con el Artículo 2.2.1.2.4.2.18. Criterios diferenciales para </w:t>
      </w:r>
      <w:proofErr w:type="spellStart"/>
      <w:r w:rsidRPr="00021D70">
        <w:rPr>
          <w:rFonts w:ascii="Arial" w:eastAsia="ZTR1C.tmp" w:hAnsi="Arial" w:cs="Arial"/>
          <w:bCs/>
          <w:sz w:val="20"/>
          <w:szCs w:val="20"/>
          <w:lang w:val="es-ES" w:eastAsia="es-ES"/>
        </w:rPr>
        <w:t>Mipymes</w:t>
      </w:r>
      <w:proofErr w:type="spellEnd"/>
      <w:r w:rsidRPr="00021D70">
        <w:rPr>
          <w:rFonts w:ascii="Arial" w:eastAsia="ZTR1C.tmp" w:hAnsi="Arial" w:cs="Arial"/>
          <w:bCs/>
          <w:sz w:val="20"/>
          <w:szCs w:val="20"/>
          <w:lang w:val="es-ES" w:eastAsia="es-ES"/>
        </w:rPr>
        <w:t xml:space="preserve"> en el sistema de compras públicas (adicionado por el artículo 3 del Decreto 1860 del 24 de diciembre de 2021), teniendo en cuenta los criterios de clasificación empresarial, se asignarán </w:t>
      </w:r>
      <w:r w:rsidRPr="00025DEC">
        <w:rPr>
          <w:rFonts w:ascii="Arial" w:eastAsia="ZTR1C.tmp" w:hAnsi="Arial" w:cs="Arial"/>
          <w:bCs/>
          <w:sz w:val="20"/>
          <w:szCs w:val="20"/>
          <w:lang w:val="es-ES" w:eastAsia="es-ES"/>
        </w:rPr>
        <w:t xml:space="preserve">0.25 puntos </w:t>
      </w:r>
      <w:r w:rsidRPr="00021D70">
        <w:rPr>
          <w:rFonts w:ascii="Arial" w:eastAsia="ZTR1C.tmp" w:hAnsi="Arial" w:cs="Arial"/>
          <w:bCs/>
          <w:sz w:val="20"/>
          <w:szCs w:val="20"/>
          <w:lang w:val="es-ES" w:eastAsia="es-ES"/>
        </w:rPr>
        <w:t xml:space="preserve">adicionales </w:t>
      </w:r>
      <w:r>
        <w:rPr>
          <w:rFonts w:ascii="Arial" w:eastAsia="ZTR1C.tmp" w:hAnsi="Arial" w:cs="Arial"/>
          <w:bCs/>
          <w:sz w:val="20"/>
          <w:szCs w:val="20"/>
          <w:lang w:val="es-ES" w:eastAsia="es-ES"/>
        </w:rPr>
        <w:t xml:space="preserve">máximo </w:t>
      </w:r>
      <w:r w:rsidRPr="00021D70">
        <w:rPr>
          <w:rFonts w:ascii="Arial" w:eastAsia="ZTR1C.tmp" w:hAnsi="Arial" w:cs="Arial"/>
          <w:bCs/>
          <w:sz w:val="20"/>
          <w:szCs w:val="20"/>
          <w:lang w:val="es-ES" w:eastAsia="es-ES"/>
        </w:rPr>
        <w:t xml:space="preserve">al proponente que acredite la condición de </w:t>
      </w:r>
      <w:proofErr w:type="spellStart"/>
      <w:r w:rsidRPr="00021D70">
        <w:rPr>
          <w:rFonts w:ascii="Arial" w:eastAsia="ZTR1C.tmp" w:hAnsi="Arial" w:cs="Arial"/>
          <w:bCs/>
          <w:sz w:val="20"/>
          <w:szCs w:val="20"/>
          <w:lang w:val="es-ES" w:eastAsia="es-ES"/>
        </w:rPr>
        <w:t>Mipymes</w:t>
      </w:r>
      <w:proofErr w:type="spellEnd"/>
      <w:r w:rsidRPr="00021D70">
        <w:rPr>
          <w:rFonts w:ascii="Arial" w:eastAsia="ZTR1C.tmp" w:hAnsi="Arial" w:cs="Arial"/>
          <w:bCs/>
          <w:sz w:val="20"/>
          <w:szCs w:val="20"/>
          <w:lang w:val="es-ES" w:eastAsia="es-ES"/>
        </w:rPr>
        <w:t>.</w:t>
      </w:r>
    </w:p>
    <w:p w14:paraId="456A5DCB" w14:textId="77777777" w:rsidR="00476588" w:rsidRPr="00021D70" w:rsidRDefault="00476588" w:rsidP="003B38C9">
      <w:pPr>
        <w:spacing w:after="0" w:line="240" w:lineRule="auto"/>
        <w:jc w:val="both"/>
        <w:rPr>
          <w:rFonts w:ascii="Arial" w:eastAsia="ZTR1C.tmp" w:hAnsi="Arial" w:cs="Arial"/>
          <w:bCs/>
          <w:sz w:val="20"/>
          <w:szCs w:val="20"/>
          <w:lang w:val="es-ES" w:eastAsia="es-ES"/>
        </w:rPr>
      </w:pPr>
    </w:p>
    <w:p w14:paraId="1C9D027D" w14:textId="77777777" w:rsidR="00476588" w:rsidRDefault="00476588" w:rsidP="003B38C9">
      <w:pPr>
        <w:spacing w:after="0" w:line="240" w:lineRule="auto"/>
        <w:jc w:val="both"/>
        <w:rPr>
          <w:rFonts w:ascii="Arial" w:eastAsia="ZTR1C.tmp" w:hAnsi="Arial" w:cs="Arial"/>
          <w:bCs/>
          <w:sz w:val="20"/>
          <w:szCs w:val="20"/>
          <w:lang w:val="es-ES" w:eastAsia="es-ES"/>
        </w:rPr>
      </w:pPr>
      <w:r w:rsidRPr="00021D70">
        <w:rPr>
          <w:rFonts w:ascii="Arial" w:eastAsia="ZTR1C.tmp" w:hAnsi="Arial" w:cs="Arial"/>
          <w:bCs/>
          <w:sz w:val="20"/>
          <w:szCs w:val="20"/>
          <w:lang w:val="es-ES" w:eastAsia="es-ES"/>
        </w:rPr>
        <w:t xml:space="preserve">Para los proponentes plurales, el puntaje adicional solo se aplicará si por lo menos uno de los integrantes acredita la calidad de </w:t>
      </w:r>
      <w:proofErr w:type="spellStart"/>
      <w:r w:rsidRPr="00021D70">
        <w:rPr>
          <w:rFonts w:ascii="Arial" w:eastAsia="ZTR1C.tmp" w:hAnsi="Arial" w:cs="Arial"/>
          <w:bCs/>
          <w:sz w:val="20"/>
          <w:szCs w:val="20"/>
          <w:lang w:val="es-ES" w:eastAsia="es-ES"/>
        </w:rPr>
        <w:t>Mipymes</w:t>
      </w:r>
      <w:proofErr w:type="spellEnd"/>
      <w:r w:rsidRPr="00021D70">
        <w:rPr>
          <w:rFonts w:ascii="Arial" w:eastAsia="ZTR1C.tmp" w:hAnsi="Arial" w:cs="Arial"/>
          <w:bCs/>
          <w:sz w:val="20"/>
          <w:szCs w:val="20"/>
          <w:lang w:val="es-ES" w:eastAsia="es-ES"/>
        </w:rPr>
        <w:t xml:space="preserve"> y tiene una participación igual o superior al 10% en el consorcio o la unión temporal.</w:t>
      </w:r>
    </w:p>
    <w:p w14:paraId="4E752703" w14:textId="77777777" w:rsidR="00476588" w:rsidRDefault="00476588" w:rsidP="003B38C9">
      <w:pPr>
        <w:spacing w:after="0" w:line="240" w:lineRule="auto"/>
        <w:jc w:val="both"/>
        <w:rPr>
          <w:rFonts w:ascii="Arial" w:eastAsia="ZTR1C.tmp" w:hAnsi="Arial" w:cs="Arial"/>
          <w:bCs/>
          <w:sz w:val="20"/>
          <w:szCs w:val="20"/>
          <w:lang w:val="es-ES" w:eastAsia="es-ES"/>
        </w:rPr>
      </w:pPr>
    </w:p>
    <w:p w14:paraId="7F66815E" w14:textId="77777777" w:rsidR="00476588" w:rsidRDefault="00476588" w:rsidP="003B38C9">
      <w:pPr>
        <w:spacing w:after="0" w:line="240" w:lineRule="auto"/>
        <w:jc w:val="both"/>
        <w:rPr>
          <w:rFonts w:ascii="Arial" w:eastAsia="ZTR1C.tmp" w:hAnsi="Arial" w:cs="Arial"/>
          <w:bCs/>
          <w:sz w:val="20"/>
          <w:szCs w:val="20"/>
          <w:lang w:val="es-ES" w:eastAsia="es-ES"/>
        </w:rPr>
      </w:pPr>
      <w:r w:rsidRPr="00021D70">
        <w:rPr>
          <w:rFonts w:ascii="Arial" w:eastAsia="ZTR1C.tmp" w:hAnsi="Arial" w:cs="Arial"/>
          <w:bCs/>
          <w:sz w:val="20"/>
          <w:szCs w:val="20"/>
          <w:lang w:val="es-ES" w:eastAsia="es-ES"/>
        </w:rPr>
        <w:t>Para la acreditación deberán observarse los rangos de clasificación empresarial establecidos de conformidad con el Decreto 1074 de 2015, o las normas que lo modifiquen, sustituyan o complementen.</w:t>
      </w:r>
    </w:p>
    <w:p w14:paraId="1A7DE6D7" w14:textId="77777777" w:rsidR="00476588" w:rsidRPr="00021D70" w:rsidRDefault="00476588" w:rsidP="003B38C9">
      <w:pPr>
        <w:spacing w:after="0" w:line="240" w:lineRule="auto"/>
        <w:jc w:val="both"/>
        <w:rPr>
          <w:rFonts w:ascii="Arial" w:eastAsia="ZTR1C.tmp" w:hAnsi="Arial" w:cs="Arial"/>
          <w:bCs/>
          <w:sz w:val="20"/>
          <w:szCs w:val="20"/>
          <w:lang w:val="es-ES" w:eastAsia="es-ES"/>
        </w:rPr>
      </w:pPr>
    </w:p>
    <w:p w14:paraId="6B0D8AF6" w14:textId="77777777" w:rsidR="00476588" w:rsidRDefault="00476588" w:rsidP="003B38C9">
      <w:pPr>
        <w:spacing w:after="0" w:line="240" w:lineRule="auto"/>
        <w:jc w:val="both"/>
        <w:rPr>
          <w:rFonts w:ascii="Arial" w:eastAsia="ZTR1C.tmp" w:hAnsi="Arial" w:cs="Arial"/>
          <w:bCs/>
          <w:sz w:val="20"/>
          <w:szCs w:val="20"/>
          <w:lang w:val="es-ES" w:eastAsia="es-ES"/>
        </w:rPr>
      </w:pPr>
      <w:r w:rsidRPr="00021D70">
        <w:rPr>
          <w:rFonts w:ascii="Arial" w:eastAsia="ZTR1C.tmp" w:hAnsi="Arial" w:cs="Arial"/>
          <w:bCs/>
          <w:sz w:val="20"/>
          <w:szCs w:val="20"/>
          <w:lang w:val="es-ES" w:eastAsia="es-ES"/>
        </w:rPr>
        <w:t xml:space="preserve">Las </w:t>
      </w:r>
      <w:proofErr w:type="spellStart"/>
      <w:r w:rsidRPr="00021D70">
        <w:rPr>
          <w:rFonts w:ascii="Arial" w:eastAsia="ZTR1C.tmp" w:hAnsi="Arial" w:cs="Arial"/>
          <w:bCs/>
          <w:sz w:val="20"/>
          <w:szCs w:val="20"/>
          <w:lang w:val="es-ES" w:eastAsia="es-ES"/>
        </w:rPr>
        <w:t>Mipymes</w:t>
      </w:r>
      <w:proofErr w:type="spellEnd"/>
      <w:r w:rsidRPr="00021D70">
        <w:rPr>
          <w:rFonts w:ascii="Arial" w:eastAsia="ZTR1C.tmp" w:hAnsi="Arial" w:cs="Arial"/>
          <w:bCs/>
          <w:sz w:val="20"/>
          <w:szCs w:val="20"/>
          <w:lang w:val="es-ES" w:eastAsia="es-ES"/>
        </w:rPr>
        <w:t xml:space="preserve"> acreditarán esta condición de la siguiente manera:</w:t>
      </w:r>
    </w:p>
    <w:p w14:paraId="0198FCCD" w14:textId="77777777" w:rsidR="00476588" w:rsidRPr="00021D70" w:rsidRDefault="00476588" w:rsidP="003B38C9">
      <w:pPr>
        <w:spacing w:after="0" w:line="240" w:lineRule="auto"/>
        <w:jc w:val="both"/>
        <w:rPr>
          <w:rFonts w:ascii="Arial" w:eastAsia="ZTR1C.tmp" w:hAnsi="Arial" w:cs="Arial"/>
          <w:bCs/>
          <w:sz w:val="20"/>
          <w:szCs w:val="20"/>
          <w:lang w:val="es-ES" w:eastAsia="es-ES"/>
        </w:rPr>
      </w:pPr>
    </w:p>
    <w:p w14:paraId="6526FAA5" w14:textId="77777777" w:rsidR="00476588" w:rsidRPr="00021D70" w:rsidRDefault="00476588" w:rsidP="003B38C9">
      <w:pPr>
        <w:pStyle w:val="Prrafodelista"/>
        <w:numPr>
          <w:ilvl w:val="0"/>
          <w:numId w:val="27"/>
        </w:numPr>
        <w:spacing w:after="0" w:line="240" w:lineRule="auto"/>
        <w:jc w:val="both"/>
        <w:rPr>
          <w:rFonts w:ascii="Arial" w:eastAsia="ZTR1C.tmp" w:hAnsi="Arial" w:cs="Arial"/>
          <w:bCs/>
          <w:sz w:val="20"/>
          <w:szCs w:val="20"/>
          <w:lang w:val="es-ES" w:eastAsia="es-ES"/>
        </w:rPr>
      </w:pPr>
      <w:r w:rsidRPr="00021D70">
        <w:rPr>
          <w:rFonts w:ascii="Arial" w:eastAsia="ZTR1C.tmp" w:hAnsi="Arial" w:cs="Arial"/>
          <w:bCs/>
          <w:sz w:val="20"/>
          <w:szCs w:val="20"/>
          <w:lang w:val="es-ES" w:eastAsia="es-ES"/>
        </w:rPr>
        <w:t>Las personas naturales mediante certificación expedida por ellos y un contador público, adjuntando copia del registro mercantil.</w:t>
      </w:r>
    </w:p>
    <w:p w14:paraId="236A724C" w14:textId="77777777" w:rsidR="00476588" w:rsidRPr="00021D70" w:rsidRDefault="00476588" w:rsidP="003B38C9">
      <w:pPr>
        <w:spacing w:after="0" w:line="240" w:lineRule="auto"/>
        <w:jc w:val="both"/>
        <w:rPr>
          <w:rFonts w:ascii="Arial" w:eastAsia="ZTR1C.tmp" w:hAnsi="Arial" w:cs="Arial"/>
          <w:bCs/>
          <w:sz w:val="20"/>
          <w:szCs w:val="20"/>
          <w:lang w:val="es-ES" w:eastAsia="es-ES"/>
        </w:rPr>
      </w:pPr>
    </w:p>
    <w:p w14:paraId="45AF9132" w14:textId="77777777" w:rsidR="00476588" w:rsidRPr="00021D70" w:rsidRDefault="00476588" w:rsidP="003B38C9">
      <w:pPr>
        <w:pStyle w:val="Prrafodelista"/>
        <w:numPr>
          <w:ilvl w:val="0"/>
          <w:numId w:val="27"/>
        </w:numPr>
        <w:spacing w:after="0" w:line="240" w:lineRule="auto"/>
        <w:jc w:val="both"/>
        <w:rPr>
          <w:rFonts w:ascii="Arial" w:eastAsia="ZTR1C.tmp" w:hAnsi="Arial" w:cs="Arial"/>
          <w:bCs/>
          <w:sz w:val="20"/>
          <w:szCs w:val="20"/>
          <w:lang w:val="es-ES" w:eastAsia="es-ES"/>
        </w:rPr>
      </w:pPr>
      <w:r w:rsidRPr="00021D70">
        <w:rPr>
          <w:rFonts w:ascii="Arial" w:eastAsia="ZTR1C.tmp" w:hAnsi="Arial" w:cs="Arial"/>
          <w:bCs/>
          <w:sz w:val="20"/>
          <w:szCs w:val="20"/>
          <w:lang w:val="es-ES" w:eastAsia="es-ES"/>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7B61FEDB" w14:textId="77777777" w:rsidR="00476588" w:rsidRPr="00021D70" w:rsidRDefault="00476588" w:rsidP="003B38C9">
      <w:pPr>
        <w:spacing w:after="0" w:line="240" w:lineRule="auto"/>
        <w:jc w:val="both"/>
        <w:rPr>
          <w:rFonts w:ascii="Arial" w:eastAsia="ZTR1C.tmp" w:hAnsi="Arial" w:cs="Arial"/>
          <w:bCs/>
          <w:sz w:val="20"/>
          <w:szCs w:val="20"/>
          <w:lang w:val="es-ES" w:eastAsia="es-ES"/>
        </w:rPr>
      </w:pPr>
    </w:p>
    <w:p w14:paraId="797B13A3" w14:textId="77777777" w:rsidR="00476588" w:rsidRPr="00021D70" w:rsidRDefault="00476588" w:rsidP="003B38C9">
      <w:pPr>
        <w:pStyle w:val="Prrafodelista"/>
        <w:numPr>
          <w:ilvl w:val="0"/>
          <w:numId w:val="27"/>
        </w:numPr>
        <w:spacing w:after="0" w:line="240" w:lineRule="auto"/>
        <w:jc w:val="both"/>
        <w:rPr>
          <w:rFonts w:ascii="Arial" w:eastAsia="ZTR1C.tmp" w:hAnsi="Arial" w:cs="Arial"/>
          <w:bCs/>
          <w:sz w:val="20"/>
          <w:szCs w:val="20"/>
          <w:lang w:val="es-ES" w:eastAsia="es-ES"/>
        </w:rPr>
      </w:pPr>
      <w:r w:rsidRPr="00021D70">
        <w:rPr>
          <w:rFonts w:ascii="Arial" w:eastAsia="ZTR1C.tmp" w:hAnsi="Arial" w:cs="Arial"/>
          <w:bCs/>
          <w:sz w:val="20"/>
          <w:szCs w:val="20"/>
          <w:lang w:val="es-ES" w:eastAsia="es-ES"/>
        </w:rPr>
        <w:t xml:space="preserve">Las </w:t>
      </w:r>
      <w:proofErr w:type="spellStart"/>
      <w:r w:rsidRPr="00021D70">
        <w:rPr>
          <w:rFonts w:ascii="Arial" w:eastAsia="ZTR1C.tmp" w:hAnsi="Arial" w:cs="Arial"/>
          <w:bCs/>
          <w:sz w:val="20"/>
          <w:szCs w:val="20"/>
          <w:lang w:val="es-ES" w:eastAsia="es-ES"/>
        </w:rPr>
        <w:t>Mipyme</w:t>
      </w:r>
      <w:proofErr w:type="spellEnd"/>
      <w:r w:rsidRPr="00021D70">
        <w:rPr>
          <w:rFonts w:ascii="Arial" w:eastAsia="ZTR1C.tmp" w:hAnsi="Arial" w:cs="Arial"/>
          <w:bCs/>
          <w:sz w:val="20"/>
          <w:szCs w:val="20"/>
          <w:lang w:val="es-ES" w:eastAsia="es-ES"/>
        </w:rPr>
        <w:t xml:space="preserve"> también podrán acreditar esta condición con la copia del certificado del Registro Único de Proponentes, el cual deberá encontrarse vigente y en firme al momento de su presentación.</w:t>
      </w:r>
    </w:p>
    <w:p w14:paraId="6F4242D0" w14:textId="77777777" w:rsidR="005B6CBC" w:rsidRDefault="005B6CBC" w:rsidP="004D46D3">
      <w:pPr>
        <w:rPr>
          <w:rFonts w:ascii="Arial" w:eastAsia="ZTR1C.tmp" w:hAnsi="Arial" w:cs="Arial"/>
          <w:bCs/>
          <w:sz w:val="20"/>
          <w:szCs w:val="20"/>
          <w:lang w:val="es-ES" w:eastAsia="es-ES"/>
        </w:rPr>
      </w:pPr>
    </w:p>
    <w:p w14:paraId="0D4632C9" w14:textId="5FB0564E" w:rsidR="002A78B5" w:rsidRPr="00B72CB7" w:rsidRDefault="00B72CB7" w:rsidP="006600A5">
      <w:pPr>
        <w:pStyle w:val="Prrafodelista"/>
        <w:numPr>
          <w:ilvl w:val="2"/>
          <w:numId w:val="8"/>
        </w:numPr>
        <w:ind w:left="709"/>
        <w:rPr>
          <w:rFonts w:ascii="Arial" w:eastAsia="Arial Narrow" w:hAnsi="Arial" w:cs="Arial"/>
          <w:b/>
          <w:sz w:val="20"/>
          <w:szCs w:val="20"/>
          <w:lang w:val="es-ES"/>
        </w:rPr>
      </w:pPr>
      <w:r w:rsidRPr="00B72CB7">
        <w:rPr>
          <w:rFonts w:ascii="Arial" w:eastAsia="Arial Narrow" w:hAnsi="Arial" w:cs="Arial"/>
          <w:b/>
          <w:sz w:val="20"/>
          <w:szCs w:val="20"/>
          <w:lang w:val="es-ES"/>
        </w:rPr>
        <w:t xml:space="preserve">REDUCCIÓN DE PUNTAJE POR INCUMPLIMIENTO DE CONTRATOS </w:t>
      </w:r>
      <w:r w:rsidR="002A78B5" w:rsidRPr="00B72CB7">
        <w:rPr>
          <w:rFonts w:ascii="Arial" w:eastAsia="Arial Narrow" w:hAnsi="Arial" w:cs="Arial"/>
          <w:b/>
          <w:sz w:val="20"/>
          <w:szCs w:val="20"/>
          <w:lang w:val="es-ES"/>
        </w:rPr>
        <w:t>(-2 puntos)</w:t>
      </w:r>
    </w:p>
    <w:p w14:paraId="56212824" w14:textId="77777777" w:rsidR="002815B1" w:rsidRPr="002A78B5" w:rsidRDefault="002815B1" w:rsidP="001F6DD8">
      <w:pPr>
        <w:pStyle w:val="Prrafodelista"/>
        <w:spacing w:after="0" w:line="240" w:lineRule="auto"/>
        <w:jc w:val="both"/>
        <w:rPr>
          <w:rFonts w:ascii="Arial" w:eastAsia="Arial Narrow" w:hAnsi="Arial" w:cs="Arial"/>
          <w:b/>
          <w:sz w:val="20"/>
          <w:szCs w:val="20"/>
          <w:lang w:val="es-ES"/>
        </w:rPr>
      </w:pPr>
    </w:p>
    <w:p w14:paraId="5916F29B" w14:textId="77777777" w:rsidR="002A78B5" w:rsidRDefault="002A78B5" w:rsidP="001F6DD8">
      <w:pPr>
        <w:pStyle w:val="NormalWeb"/>
        <w:spacing w:before="0" w:beforeAutospacing="0" w:after="0" w:afterAutospacing="0"/>
        <w:ind w:right="51"/>
        <w:rPr>
          <w:rFonts w:ascii="Arial" w:hAnsi="Arial" w:cs="Arial"/>
          <w:sz w:val="20"/>
          <w:szCs w:val="20"/>
          <w:lang w:val="es"/>
        </w:rPr>
      </w:pPr>
      <w:r w:rsidRPr="5E585A0B">
        <w:rPr>
          <w:rFonts w:ascii="Arial" w:hAnsi="Arial" w:cs="Arial"/>
          <w:sz w:val="20"/>
          <w:szCs w:val="20"/>
          <w:lang w:val="es"/>
        </w:rPr>
        <w:t xml:space="preserve">TRANSMILENIO S.A. verificará si el proponente o cualquiera de los miembros del consorcio o unión temporal han sido objeto de imposición de una o más multas o cláusulas penales durante el último año anterior al cierre del presente proceso de selección, con el fin de efectuar el respectivo descuento de menos DOS (-2) puntos a la calificación final que obtenga cada proponente, sin importar la cuantía y el perjuicio de las demás consecuencias derivadas del incumplimiento que le hayan sido impuestas. </w:t>
      </w:r>
    </w:p>
    <w:p w14:paraId="4DECAC08" w14:textId="77777777" w:rsidR="002815B1" w:rsidRDefault="002815B1" w:rsidP="003B38C9">
      <w:pPr>
        <w:pStyle w:val="NormalWeb"/>
        <w:spacing w:before="0" w:beforeAutospacing="0" w:after="0" w:afterAutospacing="0"/>
        <w:ind w:right="51"/>
        <w:rPr>
          <w:rFonts w:ascii="Arial" w:hAnsi="Arial" w:cs="Arial"/>
          <w:sz w:val="20"/>
          <w:szCs w:val="20"/>
          <w:lang w:val="es-ES"/>
        </w:rPr>
      </w:pPr>
    </w:p>
    <w:p w14:paraId="6065F6E1" w14:textId="35A6753E" w:rsidR="002A78B5" w:rsidRPr="00B903B9" w:rsidRDefault="002A78B5" w:rsidP="001F6DD8">
      <w:pPr>
        <w:pStyle w:val="NormalWeb"/>
        <w:spacing w:before="0" w:beforeAutospacing="0" w:after="0" w:afterAutospacing="0"/>
        <w:ind w:right="51"/>
        <w:rPr>
          <w:rFonts w:ascii="Arial" w:eastAsia="ZTR1C.tmp" w:hAnsi="Arial" w:cs="Arial"/>
          <w:sz w:val="20"/>
          <w:szCs w:val="20"/>
          <w:lang w:val="es-ES"/>
        </w:rPr>
      </w:pPr>
      <w:r w:rsidRPr="5E585A0B">
        <w:rPr>
          <w:rFonts w:ascii="Arial" w:hAnsi="Arial" w:cs="Arial"/>
          <w:sz w:val="20"/>
          <w:szCs w:val="20"/>
          <w:lang w:val="es-ES"/>
        </w:rPr>
        <w:t>Para el efecto, se tendrá en cuenta la información que reporte el Registro Único de Proponentes (RUP). En caso de consorcios o uniones temporales, la Entidad tomará de manera independiente las multas impuestas a cada uno de sus miembros y de esta forma efectuará los respectivos descuentos</w:t>
      </w:r>
      <w:r>
        <w:rPr>
          <w:rFonts w:ascii="Arial" w:hAnsi="Arial" w:cs="Arial"/>
          <w:sz w:val="20"/>
          <w:szCs w:val="20"/>
          <w:lang w:val="es-ES"/>
        </w:rPr>
        <w:t>.</w:t>
      </w:r>
    </w:p>
    <w:p w14:paraId="1057515F" w14:textId="77777777" w:rsidR="00476588" w:rsidRDefault="00476588" w:rsidP="003B38C9">
      <w:pPr>
        <w:spacing w:after="0" w:line="240" w:lineRule="auto"/>
        <w:contextualSpacing/>
        <w:jc w:val="both"/>
        <w:rPr>
          <w:rFonts w:ascii="Arial" w:eastAsia="ZTR1C.tmp" w:hAnsi="Arial" w:cs="Arial"/>
          <w:b/>
          <w:sz w:val="20"/>
          <w:szCs w:val="20"/>
          <w:lang w:val="es-ES" w:eastAsia="es-ES"/>
        </w:rPr>
      </w:pPr>
    </w:p>
    <w:p w14:paraId="2F83AB25" w14:textId="77777777" w:rsidR="00CC28DF" w:rsidRPr="00476588" w:rsidRDefault="00CC28DF" w:rsidP="003B38C9">
      <w:pPr>
        <w:spacing w:after="0" w:line="240" w:lineRule="auto"/>
        <w:contextualSpacing/>
        <w:jc w:val="both"/>
        <w:rPr>
          <w:rFonts w:ascii="Arial" w:eastAsia="ZTR1C.tmp" w:hAnsi="Arial" w:cs="Arial"/>
          <w:b/>
          <w:sz w:val="20"/>
          <w:szCs w:val="20"/>
          <w:lang w:val="es-ES" w:eastAsia="es-ES"/>
        </w:rPr>
      </w:pPr>
    </w:p>
    <w:p w14:paraId="47B8C17B" w14:textId="3A80B876" w:rsidR="004267FA" w:rsidRPr="000B5157" w:rsidRDefault="007F5447" w:rsidP="000C3CBC">
      <w:pPr>
        <w:numPr>
          <w:ilvl w:val="0"/>
          <w:numId w:val="8"/>
        </w:numPr>
        <w:spacing w:after="0" w:line="240" w:lineRule="auto"/>
        <w:ind w:left="567" w:hanging="567"/>
        <w:contextualSpacing/>
        <w:jc w:val="both"/>
        <w:rPr>
          <w:rFonts w:ascii="Arial" w:eastAsia="ZTR1C.tmp" w:hAnsi="Arial" w:cs="Arial"/>
          <w:b/>
          <w:sz w:val="20"/>
          <w:szCs w:val="20"/>
          <w:lang w:val="es-ES" w:eastAsia="es-ES"/>
        </w:rPr>
      </w:pPr>
      <w:r>
        <w:rPr>
          <w:rFonts w:ascii="Arial" w:eastAsia="ZTR1C.tmp" w:hAnsi="Arial" w:cs="Arial"/>
          <w:b/>
          <w:sz w:val="20"/>
          <w:szCs w:val="20"/>
          <w:lang w:val="es-ES" w:eastAsia="es-ES"/>
        </w:rPr>
        <w:t>RIESGOS EN LA CONTRATACIÓ</w:t>
      </w:r>
      <w:r w:rsidR="00CA14D6">
        <w:rPr>
          <w:rFonts w:ascii="Arial" w:eastAsia="ZTR1C.tmp" w:hAnsi="Arial" w:cs="Arial"/>
          <w:b/>
          <w:sz w:val="20"/>
          <w:szCs w:val="20"/>
          <w:lang w:val="es-ES" w:eastAsia="es-ES"/>
        </w:rPr>
        <w:t>N ESTATAL</w:t>
      </w:r>
    </w:p>
    <w:p w14:paraId="47B8C6A7" w14:textId="77777777" w:rsidR="004267FA" w:rsidRDefault="004267FA" w:rsidP="003B38C9">
      <w:pPr>
        <w:spacing w:after="0" w:line="240" w:lineRule="auto"/>
        <w:ind w:left="567"/>
        <w:jc w:val="both"/>
        <w:rPr>
          <w:rFonts w:ascii="Arial" w:eastAsia="ZTR1C.tmp" w:hAnsi="Arial" w:cs="Arial"/>
          <w:b/>
          <w:sz w:val="20"/>
          <w:szCs w:val="20"/>
          <w:lang w:val="es-MX" w:eastAsia="es-ES"/>
        </w:rPr>
      </w:pPr>
    </w:p>
    <w:p w14:paraId="656B6D01" w14:textId="1B451A3D" w:rsidR="00DD5B75" w:rsidRPr="0017623C" w:rsidRDefault="0017623C" w:rsidP="003B38C9">
      <w:pPr>
        <w:spacing w:after="0" w:line="240" w:lineRule="auto"/>
        <w:jc w:val="both"/>
        <w:rPr>
          <w:rFonts w:ascii="Arial" w:eastAsia="ZTR1C.tmp" w:hAnsi="Arial" w:cs="Arial"/>
          <w:b/>
          <w:sz w:val="20"/>
          <w:szCs w:val="20"/>
          <w:lang w:val="es-ES" w:eastAsia="es-ES"/>
        </w:rPr>
      </w:pPr>
      <w:r w:rsidRPr="0017623C">
        <w:rPr>
          <w:rFonts w:ascii="Arial" w:eastAsia="ZTR1C.tmp" w:hAnsi="Arial" w:cs="Arial"/>
          <w:sz w:val="20"/>
          <w:szCs w:val="20"/>
          <w:lang w:val="es-ES" w:eastAsia="es-ES"/>
        </w:rPr>
        <w:t>Los riesgos están establecidos en el anexo “Matriz de Riesgos”</w:t>
      </w:r>
    </w:p>
    <w:p w14:paraId="5316AE05" w14:textId="77777777" w:rsidR="003A2C46" w:rsidRDefault="003A2C46" w:rsidP="003B38C9">
      <w:pPr>
        <w:spacing w:after="0" w:line="240" w:lineRule="auto"/>
        <w:jc w:val="both"/>
        <w:rPr>
          <w:rFonts w:ascii="Arial" w:eastAsia="ZTR1C.tmp" w:hAnsi="Arial" w:cs="Arial"/>
          <w:b/>
          <w:sz w:val="20"/>
          <w:szCs w:val="20"/>
          <w:lang w:val="es-MX" w:eastAsia="es-ES"/>
        </w:rPr>
      </w:pPr>
    </w:p>
    <w:p w14:paraId="30A23E42" w14:textId="77777777" w:rsidR="003A2C46" w:rsidRDefault="003A2C46" w:rsidP="003B38C9">
      <w:pPr>
        <w:spacing w:after="0" w:line="240" w:lineRule="auto"/>
        <w:jc w:val="both"/>
        <w:rPr>
          <w:rFonts w:ascii="Arial" w:eastAsia="ZTR1C.tmp" w:hAnsi="Arial" w:cs="Arial"/>
          <w:b/>
          <w:sz w:val="20"/>
          <w:szCs w:val="20"/>
          <w:lang w:val="es-MX" w:eastAsia="es-ES"/>
        </w:rPr>
      </w:pPr>
    </w:p>
    <w:p w14:paraId="47B8C6E4" w14:textId="307A4565" w:rsidR="004267FA" w:rsidRPr="000B5157" w:rsidRDefault="007F5447" w:rsidP="000C3CBC">
      <w:pPr>
        <w:numPr>
          <w:ilvl w:val="0"/>
          <w:numId w:val="8"/>
        </w:numPr>
        <w:spacing w:after="0" w:line="240" w:lineRule="auto"/>
        <w:ind w:left="567" w:hanging="567"/>
        <w:jc w:val="both"/>
        <w:rPr>
          <w:rFonts w:ascii="Arial" w:eastAsia="ZTR1C.tmp" w:hAnsi="Arial" w:cs="Arial"/>
          <w:b/>
          <w:sz w:val="20"/>
          <w:szCs w:val="20"/>
          <w:lang w:val="es-ES" w:eastAsia="es-ES"/>
        </w:rPr>
      </w:pPr>
      <w:r>
        <w:rPr>
          <w:rFonts w:ascii="Arial" w:eastAsia="ZTR1C.tmp" w:hAnsi="Arial" w:cs="Arial"/>
          <w:b/>
          <w:sz w:val="20"/>
          <w:szCs w:val="20"/>
          <w:lang w:val="es-ES" w:eastAsia="es-ES"/>
        </w:rPr>
        <w:t>ANÁLISIS DE GARANTÍ</w:t>
      </w:r>
      <w:r w:rsidR="004267FA" w:rsidRPr="000B5157">
        <w:rPr>
          <w:rFonts w:ascii="Arial" w:eastAsia="ZTR1C.tmp" w:hAnsi="Arial" w:cs="Arial"/>
          <w:b/>
          <w:sz w:val="20"/>
          <w:szCs w:val="20"/>
          <w:lang w:val="es-ES" w:eastAsia="es-ES"/>
        </w:rPr>
        <w:t>AS</w:t>
      </w:r>
    </w:p>
    <w:p w14:paraId="47B8C6E5" w14:textId="77777777" w:rsidR="004267FA" w:rsidRPr="000B5157" w:rsidRDefault="004267FA" w:rsidP="003B38C9">
      <w:pPr>
        <w:spacing w:after="0" w:line="240" w:lineRule="auto"/>
        <w:jc w:val="both"/>
        <w:rPr>
          <w:rFonts w:ascii="Arial" w:eastAsia="ZTR1C.tmp" w:hAnsi="Arial" w:cs="Arial"/>
          <w:b/>
          <w:sz w:val="20"/>
          <w:szCs w:val="20"/>
          <w:lang w:val="es-ES" w:eastAsia="es-ES"/>
        </w:rPr>
      </w:pPr>
    </w:p>
    <w:p w14:paraId="47B8C6E6" w14:textId="345B11CD" w:rsidR="004267FA" w:rsidRPr="001F6DD8" w:rsidRDefault="004267FA" w:rsidP="001F6DD8">
      <w:pPr>
        <w:pStyle w:val="Prrafodelista"/>
        <w:numPr>
          <w:ilvl w:val="1"/>
          <w:numId w:val="35"/>
        </w:numPr>
        <w:spacing w:after="0" w:line="240" w:lineRule="auto"/>
        <w:jc w:val="both"/>
        <w:rPr>
          <w:rFonts w:ascii="Arial" w:eastAsia="ZTR1C.tmp" w:hAnsi="Arial" w:cs="Arial"/>
          <w:b/>
          <w:sz w:val="20"/>
          <w:szCs w:val="20"/>
          <w:lang w:val="es-ES" w:eastAsia="es-ES"/>
        </w:rPr>
      </w:pPr>
      <w:r w:rsidRPr="001F6DD8">
        <w:rPr>
          <w:rFonts w:ascii="Arial" w:eastAsia="ZTR1C.tmp" w:hAnsi="Arial" w:cs="Arial"/>
          <w:b/>
          <w:sz w:val="20"/>
          <w:szCs w:val="20"/>
          <w:lang w:val="es-ES" w:eastAsia="es-ES"/>
        </w:rPr>
        <w:t>Garantía de seriedad de los ofrecimientos:</w:t>
      </w:r>
    </w:p>
    <w:p w14:paraId="47B8C6E7" w14:textId="77777777" w:rsidR="004267FA" w:rsidRPr="000B5157" w:rsidRDefault="004267FA" w:rsidP="003B38C9">
      <w:pPr>
        <w:spacing w:after="0" w:line="240" w:lineRule="auto"/>
        <w:ind w:left="840"/>
        <w:contextualSpacing/>
        <w:jc w:val="both"/>
        <w:rPr>
          <w:rFonts w:ascii="Arial" w:eastAsia="ZTR1C.tmp" w:hAnsi="Arial" w:cs="Arial"/>
          <w:b/>
          <w:sz w:val="20"/>
          <w:szCs w:val="20"/>
          <w:lang w:val="es-ES" w:eastAsia="es-ES"/>
        </w:rPr>
      </w:pPr>
    </w:p>
    <w:tbl>
      <w:tblPr>
        <w:tblStyle w:val="Tablaconcuadrcula"/>
        <w:tblW w:w="0" w:type="auto"/>
        <w:jc w:val="center"/>
        <w:tblLook w:val="04A0" w:firstRow="1" w:lastRow="0" w:firstColumn="1" w:lastColumn="0" w:noHBand="0" w:noVBand="1"/>
      </w:tblPr>
      <w:tblGrid>
        <w:gridCol w:w="575"/>
        <w:gridCol w:w="3149"/>
        <w:gridCol w:w="2602"/>
        <w:gridCol w:w="2502"/>
      </w:tblGrid>
      <w:tr w:rsidR="004267FA" w:rsidRPr="000B5157" w14:paraId="47B8C6EB" w14:textId="77777777" w:rsidTr="00F94153">
        <w:trPr>
          <w:jc w:val="center"/>
        </w:trPr>
        <w:tc>
          <w:tcPr>
            <w:tcW w:w="578" w:type="dxa"/>
            <w:vMerge w:val="restart"/>
            <w:vAlign w:val="center"/>
          </w:tcPr>
          <w:p w14:paraId="47B8C6E8" w14:textId="77777777" w:rsidR="004267FA" w:rsidRPr="000B5157" w:rsidRDefault="004267FA" w:rsidP="003B38C9">
            <w:pPr>
              <w:jc w:val="center"/>
              <w:rPr>
                <w:rFonts w:ascii="Arial" w:eastAsia="ZTR1C.tmp" w:hAnsi="Arial" w:cs="Arial"/>
                <w:b/>
                <w:lang w:val="es-ES_tradnl"/>
              </w:rPr>
            </w:pPr>
            <w:r w:rsidRPr="000B5157">
              <w:rPr>
                <w:rFonts w:ascii="Arial" w:eastAsia="ZTR1C.tmp" w:hAnsi="Arial" w:cs="Arial"/>
                <w:b/>
                <w:lang w:val="es-ES_tradnl"/>
              </w:rPr>
              <w:t>No</w:t>
            </w:r>
          </w:p>
        </w:tc>
        <w:tc>
          <w:tcPr>
            <w:tcW w:w="3220" w:type="dxa"/>
            <w:vMerge w:val="restart"/>
            <w:vAlign w:val="center"/>
          </w:tcPr>
          <w:p w14:paraId="47B8C6E9" w14:textId="77777777" w:rsidR="004267FA" w:rsidRPr="000B5157" w:rsidRDefault="004267FA" w:rsidP="003B38C9">
            <w:pPr>
              <w:jc w:val="center"/>
              <w:rPr>
                <w:rFonts w:ascii="Arial" w:eastAsia="ZTR1C.tmp" w:hAnsi="Arial" w:cs="Arial"/>
                <w:b/>
                <w:lang w:val="es-ES_tradnl"/>
              </w:rPr>
            </w:pPr>
            <w:r w:rsidRPr="000B5157">
              <w:rPr>
                <w:rFonts w:ascii="Arial" w:eastAsia="ZTR1C.tmp" w:hAnsi="Arial" w:cs="Arial"/>
                <w:b/>
                <w:lang w:val="es-ES_tradnl"/>
              </w:rPr>
              <w:t>Definición</w:t>
            </w:r>
          </w:p>
        </w:tc>
        <w:tc>
          <w:tcPr>
            <w:tcW w:w="5256" w:type="dxa"/>
            <w:gridSpan w:val="2"/>
            <w:vAlign w:val="center"/>
          </w:tcPr>
          <w:p w14:paraId="47B8C6EA" w14:textId="77777777" w:rsidR="004267FA" w:rsidRPr="000B5157" w:rsidRDefault="004267FA" w:rsidP="003B38C9">
            <w:pPr>
              <w:jc w:val="center"/>
              <w:rPr>
                <w:rFonts w:ascii="Arial" w:eastAsia="ZTR1C.tmp" w:hAnsi="Arial" w:cs="Arial"/>
                <w:b/>
                <w:lang w:val="es-ES_tradnl"/>
              </w:rPr>
            </w:pPr>
            <w:r w:rsidRPr="000B5157">
              <w:rPr>
                <w:rFonts w:ascii="Arial" w:eastAsia="ZTR1C.tmp" w:hAnsi="Arial" w:cs="Arial"/>
                <w:b/>
                <w:lang w:val="es-ES_tradnl"/>
              </w:rPr>
              <w:t>Marcar con una “x”</w:t>
            </w:r>
          </w:p>
        </w:tc>
      </w:tr>
      <w:tr w:rsidR="004267FA" w:rsidRPr="000B5157" w14:paraId="47B8C6F0" w14:textId="77777777" w:rsidTr="00F94153">
        <w:trPr>
          <w:jc w:val="center"/>
        </w:trPr>
        <w:tc>
          <w:tcPr>
            <w:tcW w:w="578" w:type="dxa"/>
            <w:vMerge/>
            <w:vAlign w:val="center"/>
          </w:tcPr>
          <w:p w14:paraId="47B8C6EC" w14:textId="77777777" w:rsidR="004267FA" w:rsidRPr="000B5157" w:rsidRDefault="004267FA" w:rsidP="003B38C9">
            <w:pPr>
              <w:jc w:val="center"/>
              <w:rPr>
                <w:rFonts w:ascii="Arial" w:eastAsia="ZTR1C.tmp" w:hAnsi="Arial" w:cs="Arial"/>
                <w:b/>
                <w:lang w:val="es-ES_tradnl"/>
              </w:rPr>
            </w:pPr>
          </w:p>
        </w:tc>
        <w:tc>
          <w:tcPr>
            <w:tcW w:w="3220" w:type="dxa"/>
            <w:vMerge/>
            <w:vAlign w:val="center"/>
          </w:tcPr>
          <w:p w14:paraId="47B8C6ED" w14:textId="77777777" w:rsidR="004267FA" w:rsidRPr="000B5157" w:rsidRDefault="004267FA" w:rsidP="003B38C9">
            <w:pPr>
              <w:jc w:val="center"/>
              <w:rPr>
                <w:rFonts w:ascii="Arial" w:eastAsia="ZTR1C.tmp" w:hAnsi="Arial" w:cs="Arial"/>
                <w:b/>
                <w:lang w:val="es-ES_tradnl"/>
              </w:rPr>
            </w:pPr>
          </w:p>
        </w:tc>
        <w:tc>
          <w:tcPr>
            <w:tcW w:w="2682" w:type="dxa"/>
            <w:vAlign w:val="center"/>
          </w:tcPr>
          <w:p w14:paraId="47B8C6EE" w14:textId="77777777" w:rsidR="004267FA" w:rsidRPr="000B5157" w:rsidRDefault="004267FA" w:rsidP="003B38C9">
            <w:pPr>
              <w:jc w:val="center"/>
              <w:rPr>
                <w:rFonts w:ascii="Arial" w:eastAsia="ZTR1C.tmp" w:hAnsi="Arial" w:cs="Arial"/>
                <w:b/>
                <w:lang w:val="es-ES_tradnl"/>
              </w:rPr>
            </w:pPr>
            <w:r w:rsidRPr="000B5157">
              <w:rPr>
                <w:rFonts w:ascii="Arial" w:eastAsia="ZTR1C.tmp" w:hAnsi="Arial" w:cs="Arial"/>
                <w:b/>
                <w:lang w:val="es-ES_tradnl"/>
              </w:rPr>
              <w:t>SI</w:t>
            </w:r>
          </w:p>
        </w:tc>
        <w:tc>
          <w:tcPr>
            <w:tcW w:w="2574" w:type="dxa"/>
          </w:tcPr>
          <w:p w14:paraId="47B8C6EF" w14:textId="77777777" w:rsidR="004267FA" w:rsidRPr="000B5157" w:rsidRDefault="004267FA" w:rsidP="003B38C9">
            <w:pPr>
              <w:jc w:val="center"/>
              <w:rPr>
                <w:rFonts w:ascii="Arial" w:eastAsia="ZTR1C.tmp" w:hAnsi="Arial" w:cs="Arial"/>
                <w:b/>
                <w:lang w:val="es-ES_tradnl"/>
              </w:rPr>
            </w:pPr>
            <w:r w:rsidRPr="000B5157">
              <w:rPr>
                <w:rFonts w:ascii="Arial" w:eastAsia="ZTR1C.tmp" w:hAnsi="Arial" w:cs="Arial"/>
                <w:b/>
                <w:lang w:val="es-ES_tradnl"/>
              </w:rPr>
              <w:t>NO</w:t>
            </w:r>
          </w:p>
        </w:tc>
      </w:tr>
      <w:tr w:rsidR="004267FA" w:rsidRPr="000B5157" w14:paraId="47B8C6F5" w14:textId="77777777" w:rsidTr="003600EC">
        <w:trPr>
          <w:trHeight w:val="319"/>
          <w:jc w:val="center"/>
        </w:trPr>
        <w:tc>
          <w:tcPr>
            <w:tcW w:w="578" w:type="dxa"/>
            <w:vAlign w:val="center"/>
          </w:tcPr>
          <w:p w14:paraId="47B8C6F1" w14:textId="77777777" w:rsidR="004267FA" w:rsidRPr="000B5157" w:rsidRDefault="004267FA" w:rsidP="003B38C9">
            <w:pPr>
              <w:jc w:val="center"/>
              <w:rPr>
                <w:rFonts w:ascii="Arial" w:eastAsia="ZTR1C.tmp" w:hAnsi="Arial" w:cs="Arial"/>
                <w:lang w:val="es-ES_tradnl"/>
              </w:rPr>
            </w:pPr>
            <w:r w:rsidRPr="000B5157">
              <w:rPr>
                <w:rFonts w:ascii="Arial" w:eastAsia="ZTR1C.tmp" w:hAnsi="Arial" w:cs="Arial"/>
                <w:lang w:val="es-ES_tradnl"/>
              </w:rPr>
              <w:t>1.</w:t>
            </w:r>
          </w:p>
        </w:tc>
        <w:tc>
          <w:tcPr>
            <w:tcW w:w="3220" w:type="dxa"/>
            <w:vAlign w:val="center"/>
          </w:tcPr>
          <w:p w14:paraId="47B8C6F2" w14:textId="77777777" w:rsidR="004267FA" w:rsidRPr="000B5157" w:rsidRDefault="004267FA" w:rsidP="003B38C9">
            <w:pPr>
              <w:jc w:val="center"/>
              <w:rPr>
                <w:rFonts w:ascii="Arial" w:eastAsia="ZTR1C.tmp" w:hAnsi="Arial" w:cs="Arial"/>
                <w:lang w:val="es-ES_tradnl"/>
              </w:rPr>
            </w:pPr>
            <w:r w:rsidRPr="000B5157">
              <w:rPr>
                <w:rFonts w:ascii="Arial" w:eastAsia="ZTR1C.tmp" w:hAnsi="Arial" w:cs="Arial"/>
                <w:lang w:val="es-ES_tradnl"/>
              </w:rPr>
              <w:t>Se solicitará garantía de seriedad</w:t>
            </w:r>
          </w:p>
        </w:tc>
        <w:tc>
          <w:tcPr>
            <w:tcW w:w="2682" w:type="dxa"/>
            <w:vAlign w:val="center"/>
          </w:tcPr>
          <w:p w14:paraId="47B8C6F3" w14:textId="286A3ED1" w:rsidR="004267FA" w:rsidRPr="000B5157" w:rsidRDefault="00DD5B75" w:rsidP="003B38C9">
            <w:pPr>
              <w:jc w:val="center"/>
              <w:rPr>
                <w:rFonts w:ascii="Arial" w:eastAsia="ZTR1C.tmp" w:hAnsi="Arial" w:cs="Arial"/>
                <w:lang w:val="es-ES_tradnl"/>
              </w:rPr>
            </w:pPr>
            <w:r>
              <w:rPr>
                <w:rFonts w:ascii="Arial" w:eastAsia="ZTR1C.tmp" w:hAnsi="Arial" w:cs="Arial"/>
                <w:lang w:val="es-ES_tradnl"/>
              </w:rPr>
              <w:t>X</w:t>
            </w:r>
          </w:p>
        </w:tc>
        <w:tc>
          <w:tcPr>
            <w:tcW w:w="2574" w:type="dxa"/>
            <w:vAlign w:val="center"/>
          </w:tcPr>
          <w:p w14:paraId="47B8C6F4" w14:textId="77777777" w:rsidR="004267FA" w:rsidRPr="000B5157" w:rsidRDefault="004267FA" w:rsidP="003B38C9">
            <w:pPr>
              <w:jc w:val="center"/>
              <w:rPr>
                <w:rFonts w:ascii="Arial" w:eastAsia="ZTR1C.tmp" w:hAnsi="Arial" w:cs="Arial"/>
                <w:lang w:val="es-ES_tradnl"/>
              </w:rPr>
            </w:pPr>
          </w:p>
        </w:tc>
      </w:tr>
    </w:tbl>
    <w:p w14:paraId="47B8C6F6" w14:textId="77777777" w:rsidR="004267FA" w:rsidRPr="000B5157" w:rsidRDefault="004267FA" w:rsidP="003B38C9">
      <w:pPr>
        <w:spacing w:after="0" w:line="240" w:lineRule="auto"/>
        <w:jc w:val="both"/>
        <w:rPr>
          <w:rFonts w:ascii="Arial" w:eastAsia="ZTR1C.tmp" w:hAnsi="Arial" w:cs="Arial"/>
          <w:b/>
          <w:sz w:val="20"/>
          <w:szCs w:val="20"/>
          <w:lang w:val="es-ES" w:eastAsia="es-ES"/>
        </w:rPr>
      </w:pPr>
    </w:p>
    <w:p w14:paraId="5A377682" w14:textId="77777777" w:rsidR="00186450" w:rsidRDefault="00186450" w:rsidP="003B38C9">
      <w:pPr>
        <w:spacing w:after="0" w:line="240" w:lineRule="auto"/>
        <w:jc w:val="both"/>
        <w:rPr>
          <w:rFonts w:ascii="Arial" w:eastAsia="ZTR1C.tmp" w:hAnsi="Arial" w:cs="Arial"/>
          <w:sz w:val="20"/>
          <w:szCs w:val="20"/>
          <w:lang w:val="es-ES" w:eastAsia="es-ES"/>
        </w:rPr>
      </w:pPr>
      <w:r w:rsidRPr="00186450">
        <w:rPr>
          <w:rFonts w:ascii="Arial" w:eastAsia="ZTR1C.tmp" w:hAnsi="Arial" w:cs="Arial"/>
          <w:sz w:val="20"/>
          <w:szCs w:val="20"/>
          <w:lang w:val="es-ES" w:eastAsia="es-ES"/>
        </w:rPr>
        <w:t>El costo de la prima de la garantía será por cuenta del proponente. La garantía de seriedad a favor de Entidades Estatales se constituirá así:</w:t>
      </w:r>
    </w:p>
    <w:p w14:paraId="40BB79FD" w14:textId="77777777" w:rsidR="00CC28DF" w:rsidRPr="00186450" w:rsidRDefault="00CC28DF" w:rsidP="003B38C9">
      <w:pPr>
        <w:spacing w:after="0" w:line="240" w:lineRule="auto"/>
        <w:jc w:val="both"/>
        <w:rPr>
          <w:rFonts w:ascii="Arial" w:eastAsia="ZTR1C.tmp" w:hAnsi="Arial" w:cs="Arial"/>
          <w:sz w:val="20"/>
          <w:szCs w:val="20"/>
          <w:lang w:val="es-ES" w:eastAsia="es-ES"/>
        </w:rPr>
      </w:pPr>
    </w:p>
    <w:p w14:paraId="174EDFBC" w14:textId="60CF00E4" w:rsidR="00186450" w:rsidRPr="004D46D3" w:rsidRDefault="00186450" w:rsidP="003B38C9">
      <w:pPr>
        <w:spacing w:after="0" w:line="240" w:lineRule="auto"/>
        <w:jc w:val="both"/>
        <w:rPr>
          <w:rFonts w:ascii="Arial" w:eastAsia="ZTR1C.tmp" w:hAnsi="Arial" w:cs="Arial"/>
          <w:sz w:val="20"/>
          <w:szCs w:val="20"/>
          <w:lang w:val="es-ES" w:eastAsia="es-ES"/>
        </w:rPr>
      </w:pPr>
      <w:r w:rsidRPr="004D46D3">
        <w:rPr>
          <w:rFonts w:ascii="Arial" w:eastAsia="ZTR1C.tmp" w:hAnsi="Arial" w:cs="Arial"/>
          <w:sz w:val="20"/>
          <w:szCs w:val="20"/>
          <w:lang w:val="es-ES" w:eastAsia="es-ES"/>
        </w:rPr>
        <w:t xml:space="preserve">La garantía de seriedad a favor de Entidades Estatales se constituirá por un valor igual al </w:t>
      </w:r>
      <w:r w:rsidR="00AF6B31" w:rsidRPr="004D46D3">
        <w:rPr>
          <w:rFonts w:ascii="Arial" w:eastAsia="ZTR1C.tmp" w:hAnsi="Arial" w:cs="Arial"/>
          <w:b/>
          <w:bCs/>
          <w:sz w:val="20"/>
          <w:szCs w:val="20"/>
          <w:lang w:val="es-ES" w:eastAsia="es-ES"/>
        </w:rPr>
        <w:t xml:space="preserve">quince </w:t>
      </w:r>
      <w:r w:rsidRPr="004D46D3">
        <w:rPr>
          <w:rFonts w:ascii="Arial" w:eastAsia="ZTR1C.tmp" w:hAnsi="Arial" w:cs="Arial"/>
          <w:b/>
          <w:bCs/>
          <w:sz w:val="20"/>
          <w:szCs w:val="20"/>
          <w:lang w:val="es-ES" w:eastAsia="es-ES"/>
        </w:rPr>
        <w:t>por ciento (1</w:t>
      </w:r>
      <w:r w:rsidR="00AF6B31" w:rsidRPr="004D46D3">
        <w:rPr>
          <w:rFonts w:ascii="Arial" w:eastAsia="ZTR1C.tmp" w:hAnsi="Arial" w:cs="Arial"/>
          <w:b/>
          <w:bCs/>
          <w:sz w:val="20"/>
          <w:szCs w:val="20"/>
          <w:lang w:val="es-ES" w:eastAsia="es-ES"/>
        </w:rPr>
        <w:t>5</w:t>
      </w:r>
      <w:r w:rsidRPr="004D46D3">
        <w:rPr>
          <w:rFonts w:ascii="Arial" w:eastAsia="ZTR1C.tmp" w:hAnsi="Arial" w:cs="Arial"/>
          <w:b/>
          <w:bCs/>
          <w:sz w:val="20"/>
          <w:szCs w:val="20"/>
          <w:lang w:val="es-ES" w:eastAsia="es-ES"/>
        </w:rPr>
        <w:t>%)</w:t>
      </w:r>
      <w:r w:rsidRPr="004D46D3">
        <w:rPr>
          <w:rFonts w:ascii="Arial" w:eastAsia="ZTR1C.tmp" w:hAnsi="Arial" w:cs="Arial"/>
          <w:sz w:val="20"/>
          <w:szCs w:val="20"/>
          <w:lang w:val="es-ES" w:eastAsia="es-ES"/>
        </w:rPr>
        <w:t xml:space="preserve"> del valor del presupuesto oficial y tendrá un plazo de validez de la oferta de </w:t>
      </w:r>
      <w:r w:rsidRPr="004D46D3">
        <w:rPr>
          <w:rFonts w:ascii="Arial" w:eastAsia="ZTR1C.tmp" w:hAnsi="Arial" w:cs="Arial"/>
          <w:b/>
          <w:bCs/>
          <w:sz w:val="20"/>
          <w:szCs w:val="20"/>
          <w:lang w:val="es-ES" w:eastAsia="es-ES"/>
        </w:rPr>
        <w:t>NOVENTA (90) DÍAS CALENDARIO</w:t>
      </w:r>
      <w:r w:rsidRPr="004D46D3">
        <w:rPr>
          <w:rFonts w:ascii="Arial" w:eastAsia="ZTR1C.tmp" w:hAnsi="Arial" w:cs="Arial"/>
          <w:sz w:val="20"/>
          <w:szCs w:val="20"/>
          <w:lang w:val="es-ES" w:eastAsia="es-ES"/>
        </w:rPr>
        <w:t>, contados a partir del día y hora fijados para el cierre del presente proceso Licitatorio.</w:t>
      </w:r>
    </w:p>
    <w:p w14:paraId="47E9E8D7" w14:textId="77777777" w:rsidR="00186450" w:rsidRPr="0028407A" w:rsidRDefault="00186450" w:rsidP="003B38C9">
      <w:pPr>
        <w:spacing w:after="0" w:line="240" w:lineRule="auto"/>
        <w:jc w:val="both"/>
        <w:rPr>
          <w:rFonts w:ascii="Arial" w:eastAsia="ZTR1C.tmp" w:hAnsi="Arial" w:cs="Arial"/>
          <w:sz w:val="20"/>
          <w:szCs w:val="20"/>
          <w:highlight w:val="yellow"/>
          <w:lang w:val="es-ES" w:eastAsia="es-ES"/>
        </w:rPr>
      </w:pPr>
    </w:p>
    <w:p w14:paraId="08FBEED2" w14:textId="49C71538" w:rsidR="00AF73F0" w:rsidRDefault="00AF6B31" w:rsidP="00A725C3">
      <w:pPr>
        <w:spacing w:after="0" w:line="240" w:lineRule="auto"/>
        <w:jc w:val="both"/>
        <w:rPr>
          <w:rFonts w:ascii="Arial" w:eastAsia="ZTR1C.tmp" w:hAnsi="Arial" w:cs="Arial"/>
          <w:sz w:val="20"/>
          <w:szCs w:val="20"/>
          <w:lang w:val="es-ES" w:eastAsia="es-ES"/>
        </w:rPr>
      </w:pPr>
      <w:r w:rsidRPr="00AF6B31">
        <w:rPr>
          <w:rFonts w:ascii="Arial" w:eastAsia="ZTR1C.tmp" w:hAnsi="Arial" w:cs="Arial"/>
          <w:sz w:val="20"/>
          <w:szCs w:val="20"/>
          <w:lang w:val="es-ES" w:eastAsia="es-ES"/>
        </w:rPr>
        <w:t xml:space="preserve">En aras de incentivar los emprendimientos y empresas de personas con discapacidad, emprendimientos y empresas de mujeres, a los jóvenes egresados del sistema de protección del ICBF y a las </w:t>
      </w:r>
      <w:proofErr w:type="spellStart"/>
      <w:r w:rsidRPr="00AF6B31">
        <w:rPr>
          <w:rFonts w:ascii="Arial" w:eastAsia="ZTR1C.tmp" w:hAnsi="Arial" w:cs="Arial"/>
          <w:sz w:val="20"/>
          <w:szCs w:val="20"/>
          <w:lang w:val="es-ES" w:eastAsia="es-ES"/>
        </w:rPr>
        <w:t>Mipymes</w:t>
      </w:r>
      <w:proofErr w:type="spellEnd"/>
      <w:r w:rsidRPr="00AF6B31">
        <w:rPr>
          <w:rFonts w:ascii="Arial" w:eastAsia="ZTR1C.tmp" w:hAnsi="Arial" w:cs="Arial"/>
          <w:sz w:val="20"/>
          <w:szCs w:val="20"/>
          <w:lang w:val="es-ES" w:eastAsia="es-ES"/>
        </w:rPr>
        <w:t>, se aplicará un criterio diferencial en este proceso a quienes estén dentro del marco de las definiciones normativas antes referenciadas. Así las cosas, estas personas podrán constituir la garantía de seriedad por un valor igual al diez por ciento (10%) del valor del presupuesto oficial. Tratándose de proponentes plurales, se aplicarán este criterio diferencial si por lo menos uno de los integrantes acredita estar incluido en alguna de tales calidades y que tenga una participación igual o superior al diez por ciento (10%) de la propuesta conjunta.</w:t>
      </w:r>
      <w:r w:rsidR="00DD5B75">
        <w:rPr>
          <w:rFonts w:ascii="Arial" w:eastAsia="ZTR1C.tmp" w:hAnsi="Arial" w:cs="Arial"/>
          <w:sz w:val="20"/>
          <w:szCs w:val="20"/>
          <w:lang w:val="es-ES" w:eastAsia="es-ES"/>
        </w:rPr>
        <w:t xml:space="preserve"> </w:t>
      </w:r>
    </w:p>
    <w:p w14:paraId="0B6F645D" w14:textId="77777777" w:rsidR="00A725C3" w:rsidRDefault="00A725C3" w:rsidP="00A725C3">
      <w:pPr>
        <w:spacing w:after="0" w:line="240" w:lineRule="auto"/>
        <w:jc w:val="both"/>
        <w:rPr>
          <w:rFonts w:ascii="Arial" w:eastAsia="ZTR1C.tmp" w:hAnsi="Arial" w:cs="Arial"/>
          <w:sz w:val="20"/>
          <w:szCs w:val="20"/>
          <w:lang w:val="es-ES" w:eastAsia="es-ES"/>
        </w:rPr>
      </w:pPr>
    </w:p>
    <w:p w14:paraId="21A13E93" w14:textId="77777777" w:rsidR="00A725C3" w:rsidRDefault="00A725C3" w:rsidP="004D46D3">
      <w:pPr>
        <w:spacing w:after="0" w:line="240" w:lineRule="auto"/>
        <w:jc w:val="both"/>
        <w:rPr>
          <w:rFonts w:ascii="Arial" w:eastAsia="ZTR1C.tmp" w:hAnsi="Arial" w:cs="Arial"/>
          <w:sz w:val="20"/>
          <w:szCs w:val="20"/>
          <w:lang w:val="es-ES" w:eastAsia="es-ES"/>
        </w:rPr>
      </w:pPr>
    </w:p>
    <w:p w14:paraId="47B8C6FA" w14:textId="190A159D" w:rsidR="004267FA" w:rsidRPr="001F6DD8" w:rsidRDefault="006B4E3E" w:rsidP="001F6DD8">
      <w:pPr>
        <w:pStyle w:val="Prrafodelista"/>
        <w:numPr>
          <w:ilvl w:val="1"/>
          <w:numId w:val="35"/>
        </w:numPr>
        <w:spacing w:after="0" w:line="240" w:lineRule="auto"/>
        <w:jc w:val="both"/>
        <w:rPr>
          <w:rFonts w:ascii="Arial" w:eastAsia="ZTR1C.tmp" w:hAnsi="Arial" w:cs="Arial"/>
          <w:b/>
          <w:sz w:val="20"/>
          <w:szCs w:val="20"/>
          <w:lang w:val="es-ES" w:eastAsia="es-ES"/>
        </w:rPr>
      </w:pPr>
      <w:r w:rsidRPr="001F6DD8">
        <w:rPr>
          <w:rFonts w:ascii="Arial" w:eastAsia="ZTR1C.tmp" w:hAnsi="Arial" w:cs="Arial"/>
          <w:b/>
          <w:sz w:val="20"/>
          <w:szCs w:val="20"/>
          <w:lang w:val="es-ES" w:eastAsia="es-ES"/>
        </w:rPr>
        <w:t>Garantía Única de Cumplimiento</w:t>
      </w:r>
    </w:p>
    <w:p w14:paraId="47B8C6FC" w14:textId="77777777" w:rsidR="004267FA" w:rsidRDefault="004267FA" w:rsidP="003B38C9">
      <w:pPr>
        <w:spacing w:after="0" w:line="240" w:lineRule="auto"/>
        <w:jc w:val="both"/>
        <w:rPr>
          <w:rFonts w:ascii="Arial" w:eastAsia="ZTR1C.tmp" w:hAnsi="Arial" w:cs="Arial"/>
          <w:b/>
          <w:sz w:val="20"/>
          <w:szCs w:val="20"/>
          <w:lang w:val="es-ES" w:eastAsia="es-ES"/>
        </w:rPr>
      </w:pPr>
    </w:p>
    <w:p w14:paraId="5359BAD3" w14:textId="77777777" w:rsidR="004A62AA" w:rsidRPr="00A27370" w:rsidRDefault="004A62AA" w:rsidP="003B38C9">
      <w:pPr>
        <w:spacing w:after="0" w:line="240" w:lineRule="auto"/>
        <w:jc w:val="both"/>
        <w:rPr>
          <w:rFonts w:ascii="Arial" w:eastAsia="ZTR1C.tmp" w:hAnsi="Arial" w:cs="Arial"/>
          <w:sz w:val="20"/>
          <w:szCs w:val="20"/>
          <w:lang w:val="es-ES" w:eastAsia="es-ES"/>
        </w:rPr>
      </w:pPr>
      <w:r w:rsidRPr="00A27370">
        <w:rPr>
          <w:rFonts w:ascii="Arial" w:eastAsia="ZTR1C.tmp" w:hAnsi="Arial" w:cs="Arial"/>
          <w:sz w:val="20"/>
          <w:szCs w:val="20"/>
          <w:lang w:val="es-ES" w:eastAsia="es-ES"/>
        </w:rPr>
        <w:t>La Garantía Única de Cumplimiento deberá contener todos y cada uno de los siguientes amparos y condiciones:</w:t>
      </w:r>
    </w:p>
    <w:p w14:paraId="37A45AFD" w14:textId="77777777" w:rsidR="004A62AA" w:rsidRDefault="004A62AA" w:rsidP="003B38C9">
      <w:pPr>
        <w:spacing w:after="0" w:line="240" w:lineRule="auto"/>
        <w:jc w:val="both"/>
        <w:rPr>
          <w:rFonts w:ascii="Arial" w:eastAsia="ZTR1C.tmp" w:hAnsi="Arial" w:cs="Arial"/>
          <w:b/>
          <w:sz w:val="20"/>
          <w:szCs w:val="20"/>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4"/>
        <w:gridCol w:w="3267"/>
        <w:gridCol w:w="2737"/>
      </w:tblGrid>
      <w:tr w:rsidR="00281460" w:rsidRPr="005748B8" w14:paraId="7DD4DF44" w14:textId="77777777" w:rsidTr="00201050">
        <w:trPr>
          <w:trHeight w:val="320"/>
        </w:trPr>
        <w:tc>
          <w:tcPr>
            <w:tcW w:w="2824" w:type="dxa"/>
            <w:shd w:val="clear" w:color="auto" w:fill="D9D9D9" w:themeFill="background1" w:themeFillShade="D9"/>
            <w:vAlign w:val="center"/>
          </w:tcPr>
          <w:p w14:paraId="6DB6D979" w14:textId="77777777" w:rsidR="00281460" w:rsidRPr="005748B8" w:rsidRDefault="00281460" w:rsidP="003B38C9">
            <w:pPr>
              <w:spacing w:after="0" w:line="240" w:lineRule="auto"/>
              <w:jc w:val="center"/>
              <w:rPr>
                <w:rFonts w:ascii="Arial" w:eastAsia="ZTR1C.tmp" w:hAnsi="Arial" w:cs="Arial"/>
                <w:b/>
                <w:sz w:val="16"/>
                <w:szCs w:val="16"/>
                <w:lang w:val="es-ES" w:eastAsia="es-ES"/>
              </w:rPr>
            </w:pPr>
            <w:r w:rsidRPr="005748B8">
              <w:rPr>
                <w:rFonts w:ascii="Arial" w:eastAsia="ZTR1C.tmp" w:hAnsi="Arial" w:cs="Arial"/>
                <w:b/>
                <w:sz w:val="16"/>
                <w:szCs w:val="16"/>
                <w:lang w:val="es-ES" w:eastAsia="es-ES"/>
              </w:rPr>
              <w:t>AMPARO</w:t>
            </w:r>
          </w:p>
        </w:tc>
        <w:tc>
          <w:tcPr>
            <w:tcW w:w="3267" w:type="dxa"/>
            <w:shd w:val="clear" w:color="auto" w:fill="F2F2F2" w:themeFill="background1" w:themeFillShade="F2"/>
            <w:vAlign w:val="center"/>
          </w:tcPr>
          <w:p w14:paraId="1AC1DFA2" w14:textId="77777777" w:rsidR="00281460" w:rsidRPr="005748B8" w:rsidRDefault="00281460" w:rsidP="003B38C9">
            <w:pPr>
              <w:spacing w:after="0" w:line="240" w:lineRule="auto"/>
              <w:jc w:val="center"/>
              <w:rPr>
                <w:rFonts w:ascii="Arial" w:eastAsia="ZTR1C.tmp" w:hAnsi="Arial" w:cs="Arial"/>
                <w:b/>
                <w:sz w:val="16"/>
                <w:szCs w:val="16"/>
                <w:lang w:val="es-ES" w:eastAsia="es-ES"/>
              </w:rPr>
            </w:pPr>
            <w:r w:rsidRPr="005748B8">
              <w:rPr>
                <w:rFonts w:ascii="Arial" w:eastAsia="ZTR1C.tmp" w:hAnsi="Arial" w:cs="Arial"/>
                <w:b/>
                <w:sz w:val="16"/>
                <w:szCs w:val="16"/>
                <w:lang w:val="es-ES" w:eastAsia="es-ES"/>
              </w:rPr>
              <w:t>VIGENCIA</w:t>
            </w:r>
          </w:p>
        </w:tc>
        <w:tc>
          <w:tcPr>
            <w:tcW w:w="2737" w:type="dxa"/>
            <w:shd w:val="clear" w:color="auto" w:fill="F2F2F2" w:themeFill="background1" w:themeFillShade="F2"/>
            <w:vAlign w:val="center"/>
          </w:tcPr>
          <w:p w14:paraId="1AAD1A41" w14:textId="77777777" w:rsidR="00281460" w:rsidRPr="005748B8" w:rsidRDefault="00281460" w:rsidP="003B38C9">
            <w:pPr>
              <w:spacing w:after="0" w:line="240" w:lineRule="auto"/>
              <w:jc w:val="center"/>
              <w:rPr>
                <w:rFonts w:ascii="Arial" w:eastAsia="ZTR1C.tmp" w:hAnsi="Arial" w:cs="Arial"/>
                <w:b/>
                <w:sz w:val="16"/>
                <w:szCs w:val="16"/>
                <w:lang w:val="es-ES" w:eastAsia="es-ES"/>
              </w:rPr>
            </w:pPr>
            <w:r w:rsidRPr="005748B8">
              <w:rPr>
                <w:rFonts w:ascii="Arial" w:eastAsia="ZTR1C.tmp" w:hAnsi="Arial" w:cs="Arial"/>
                <w:b/>
                <w:sz w:val="16"/>
                <w:szCs w:val="16"/>
                <w:lang w:val="es-ES" w:eastAsia="es-ES"/>
              </w:rPr>
              <w:t>%CUANTÍA</w:t>
            </w:r>
          </w:p>
        </w:tc>
      </w:tr>
      <w:tr w:rsidR="00281460" w:rsidRPr="005748B8" w14:paraId="351B778C" w14:textId="77777777" w:rsidTr="00201050">
        <w:trPr>
          <w:trHeight w:val="284"/>
        </w:trPr>
        <w:tc>
          <w:tcPr>
            <w:tcW w:w="28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86219F" w14:textId="77777777" w:rsidR="00281460" w:rsidRPr="005748B8" w:rsidRDefault="00281460" w:rsidP="003B38C9">
            <w:pPr>
              <w:spacing w:after="0" w:line="240" w:lineRule="auto"/>
              <w:jc w:val="center"/>
              <w:rPr>
                <w:rFonts w:ascii="Arial" w:eastAsia="ZTR1C.tmp" w:hAnsi="Arial" w:cs="Arial"/>
                <w:sz w:val="16"/>
                <w:szCs w:val="16"/>
                <w:lang w:val="es-ES" w:eastAsia="es-ES"/>
              </w:rPr>
            </w:pPr>
            <w:r w:rsidRPr="005748B8">
              <w:rPr>
                <w:rFonts w:ascii="Arial" w:eastAsia="ZTR1C.tmp" w:hAnsi="Arial" w:cs="Arial"/>
                <w:sz w:val="16"/>
                <w:szCs w:val="16"/>
                <w:lang w:val="es-ES" w:eastAsia="es-ES"/>
              </w:rPr>
              <w:t>Cumplimiento de las obligaciones del contrato</w:t>
            </w:r>
          </w:p>
        </w:tc>
        <w:tc>
          <w:tcPr>
            <w:tcW w:w="3267" w:type="dxa"/>
            <w:tcBorders>
              <w:left w:val="single" w:sz="4" w:space="0" w:color="auto"/>
            </w:tcBorders>
            <w:vAlign w:val="center"/>
          </w:tcPr>
          <w:p w14:paraId="36C4BC96" w14:textId="77777777" w:rsidR="00281460" w:rsidRPr="00FE7EB0" w:rsidRDefault="00281460" w:rsidP="003B38C9">
            <w:pPr>
              <w:spacing w:after="0" w:line="240" w:lineRule="auto"/>
              <w:jc w:val="center"/>
              <w:rPr>
                <w:rFonts w:ascii="Arial" w:eastAsia="ZTR1C.tmp" w:hAnsi="Arial" w:cs="Arial"/>
                <w:sz w:val="16"/>
                <w:szCs w:val="16"/>
                <w:lang w:val="es-ES" w:eastAsia="es-ES"/>
              </w:rPr>
            </w:pPr>
            <w:r w:rsidRPr="00FE7EB0">
              <w:rPr>
                <w:rFonts w:ascii="Arial" w:eastAsia="ZTR1C.tmp" w:hAnsi="Arial" w:cs="Arial"/>
                <w:sz w:val="16"/>
                <w:szCs w:val="16"/>
                <w:lang w:val="es-ES" w:eastAsia="es-ES"/>
              </w:rPr>
              <w:t>Plazo de ejecución y seis (6) meses más</w:t>
            </w:r>
            <w:r>
              <w:rPr>
                <w:rFonts w:ascii="Arial" w:eastAsia="ZTR1C.tmp" w:hAnsi="Arial" w:cs="Arial"/>
                <w:sz w:val="16"/>
                <w:szCs w:val="16"/>
                <w:lang w:val="es-ES" w:eastAsia="es-ES"/>
              </w:rPr>
              <w:t>. En todo caso deberá estar vigente hasta la liquidación del contrato</w:t>
            </w:r>
          </w:p>
        </w:tc>
        <w:tc>
          <w:tcPr>
            <w:tcW w:w="2737" w:type="dxa"/>
            <w:vAlign w:val="center"/>
          </w:tcPr>
          <w:p w14:paraId="34838894" w14:textId="77777777" w:rsidR="00281460" w:rsidRPr="00FE7EB0" w:rsidRDefault="00281460" w:rsidP="003B38C9">
            <w:pPr>
              <w:spacing w:after="0" w:line="240" w:lineRule="auto"/>
              <w:jc w:val="center"/>
              <w:rPr>
                <w:rFonts w:ascii="Arial" w:eastAsia="ZTR1C.tmp" w:hAnsi="Arial" w:cs="Arial"/>
                <w:sz w:val="16"/>
                <w:szCs w:val="16"/>
                <w:lang w:val="es-ES" w:eastAsia="es-ES"/>
              </w:rPr>
            </w:pPr>
            <w:r w:rsidRPr="00FE7EB0">
              <w:rPr>
                <w:rFonts w:ascii="Arial" w:eastAsia="ZTR1C.tmp" w:hAnsi="Arial" w:cs="Arial"/>
                <w:sz w:val="16"/>
                <w:szCs w:val="16"/>
                <w:lang w:val="es-ES" w:eastAsia="es-ES"/>
              </w:rPr>
              <w:t>20% del valor total del contrato</w:t>
            </w:r>
          </w:p>
        </w:tc>
      </w:tr>
      <w:tr w:rsidR="00281460" w:rsidRPr="005748B8" w14:paraId="0D1DD63A" w14:textId="77777777" w:rsidTr="00201050">
        <w:trPr>
          <w:trHeight w:val="284"/>
        </w:trPr>
        <w:tc>
          <w:tcPr>
            <w:tcW w:w="2824" w:type="dxa"/>
            <w:shd w:val="clear" w:color="auto" w:fill="D9D9D9" w:themeFill="background1" w:themeFillShade="D9"/>
            <w:vAlign w:val="center"/>
          </w:tcPr>
          <w:p w14:paraId="79C61145" w14:textId="77777777" w:rsidR="00281460" w:rsidRPr="005748B8" w:rsidRDefault="00281460" w:rsidP="003B38C9">
            <w:pPr>
              <w:spacing w:after="0" w:line="240" w:lineRule="auto"/>
              <w:jc w:val="center"/>
              <w:rPr>
                <w:rFonts w:ascii="Arial" w:eastAsia="ZTR1C.tmp" w:hAnsi="Arial" w:cs="Arial"/>
                <w:sz w:val="16"/>
                <w:szCs w:val="16"/>
                <w:lang w:val="es-ES" w:eastAsia="es-ES"/>
              </w:rPr>
            </w:pPr>
            <w:r w:rsidRPr="005748B8">
              <w:rPr>
                <w:rFonts w:ascii="Arial" w:eastAsia="ZTR1C.tmp" w:hAnsi="Arial" w:cs="Arial"/>
                <w:sz w:val="16"/>
                <w:szCs w:val="16"/>
                <w:lang w:val="es-ES" w:eastAsia="es-ES"/>
              </w:rPr>
              <w:t>Salarios y prestaciones sociales</w:t>
            </w:r>
          </w:p>
        </w:tc>
        <w:tc>
          <w:tcPr>
            <w:tcW w:w="3267" w:type="dxa"/>
            <w:vAlign w:val="center"/>
          </w:tcPr>
          <w:p w14:paraId="3E9174FC" w14:textId="77777777" w:rsidR="00281460" w:rsidRPr="00FE7EB0" w:rsidRDefault="00281460" w:rsidP="003B38C9">
            <w:pPr>
              <w:spacing w:after="0" w:line="240" w:lineRule="auto"/>
              <w:jc w:val="center"/>
              <w:rPr>
                <w:rFonts w:ascii="Arial" w:eastAsia="ZTR1C.tmp" w:hAnsi="Arial" w:cs="Arial"/>
                <w:sz w:val="16"/>
                <w:szCs w:val="16"/>
                <w:lang w:val="es-ES" w:eastAsia="es-ES"/>
              </w:rPr>
            </w:pPr>
            <w:r w:rsidRPr="00FE7EB0">
              <w:rPr>
                <w:rFonts w:ascii="Arial" w:eastAsia="ZTR1C.tmp" w:hAnsi="Arial" w:cs="Arial"/>
                <w:sz w:val="16"/>
                <w:szCs w:val="16"/>
                <w:lang w:val="es-ES" w:eastAsia="es-ES"/>
              </w:rPr>
              <w:t>Plazo de ejecución y tres (3) años mas</w:t>
            </w:r>
          </w:p>
        </w:tc>
        <w:tc>
          <w:tcPr>
            <w:tcW w:w="2737" w:type="dxa"/>
            <w:vAlign w:val="center"/>
          </w:tcPr>
          <w:p w14:paraId="6D41B731" w14:textId="77777777" w:rsidR="00281460" w:rsidRPr="00FE7EB0" w:rsidRDefault="00281460" w:rsidP="003B38C9">
            <w:pPr>
              <w:spacing w:after="0" w:line="240" w:lineRule="auto"/>
              <w:jc w:val="center"/>
              <w:rPr>
                <w:rFonts w:ascii="Arial" w:eastAsia="ZTR1C.tmp" w:hAnsi="Arial" w:cs="Arial"/>
                <w:sz w:val="16"/>
                <w:szCs w:val="16"/>
                <w:lang w:val="es-ES" w:eastAsia="es-ES"/>
              </w:rPr>
            </w:pPr>
            <w:r w:rsidRPr="00FE7EB0">
              <w:rPr>
                <w:rFonts w:ascii="Arial" w:eastAsia="ZTR1C.tmp" w:hAnsi="Arial" w:cs="Arial"/>
                <w:sz w:val="16"/>
                <w:szCs w:val="16"/>
                <w:lang w:val="es-ES" w:eastAsia="es-ES"/>
              </w:rPr>
              <w:t>10% del valor total del contrato</w:t>
            </w:r>
          </w:p>
        </w:tc>
      </w:tr>
      <w:tr w:rsidR="00281460" w:rsidRPr="005748B8" w14:paraId="71CFC6C9" w14:textId="77777777" w:rsidTr="00201050">
        <w:tc>
          <w:tcPr>
            <w:tcW w:w="2824" w:type="dxa"/>
            <w:shd w:val="clear" w:color="auto" w:fill="D9D9D9" w:themeFill="background1" w:themeFillShade="D9"/>
            <w:vAlign w:val="center"/>
          </w:tcPr>
          <w:p w14:paraId="4CB039A0" w14:textId="77777777" w:rsidR="00281460" w:rsidRPr="005748B8" w:rsidRDefault="00281460" w:rsidP="003B38C9">
            <w:pPr>
              <w:spacing w:after="0" w:line="240" w:lineRule="auto"/>
              <w:jc w:val="center"/>
              <w:rPr>
                <w:rFonts w:ascii="Arial" w:eastAsia="ZTR1C.tmp" w:hAnsi="Arial" w:cs="Arial"/>
                <w:sz w:val="16"/>
                <w:szCs w:val="16"/>
                <w:lang w:val="es-ES" w:eastAsia="es-ES"/>
              </w:rPr>
            </w:pPr>
            <w:r w:rsidRPr="005748B8">
              <w:rPr>
                <w:rFonts w:ascii="Arial" w:eastAsia="ZTR1C.tmp" w:hAnsi="Arial" w:cs="Arial"/>
                <w:sz w:val="16"/>
                <w:szCs w:val="16"/>
                <w:lang w:val="es-ES" w:eastAsia="es-ES"/>
              </w:rPr>
              <w:t>Estabilidad y calidad de la obra</w:t>
            </w:r>
          </w:p>
        </w:tc>
        <w:tc>
          <w:tcPr>
            <w:tcW w:w="3267" w:type="dxa"/>
            <w:vAlign w:val="center"/>
          </w:tcPr>
          <w:p w14:paraId="1F9F7EB3" w14:textId="77777777" w:rsidR="00281460" w:rsidRPr="005748B8" w:rsidRDefault="00281460" w:rsidP="003B38C9">
            <w:pPr>
              <w:spacing w:after="0" w:line="240" w:lineRule="auto"/>
              <w:jc w:val="center"/>
              <w:rPr>
                <w:rFonts w:ascii="Arial" w:eastAsia="ZTR1C.tmp" w:hAnsi="Arial" w:cs="Arial"/>
                <w:color w:val="FF0000"/>
                <w:sz w:val="16"/>
                <w:szCs w:val="16"/>
                <w:lang w:val="es-ES" w:eastAsia="es-ES"/>
              </w:rPr>
            </w:pPr>
            <w:r>
              <w:rPr>
                <w:rFonts w:ascii="Arial" w:eastAsia="ZTR1C.tmp" w:hAnsi="Arial" w:cs="Arial"/>
                <w:sz w:val="16"/>
                <w:szCs w:val="16"/>
                <w:lang w:val="es-ES" w:eastAsia="es-ES"/>
              </w:rPr>
              <w:t>Cinco</w:t>
            </w:r>
            <w:r w:rsidRPr="00076542">
              <w:rPr>
                <w:rFonts w:ascii="Arial" w:eastAsia="ZTR1C.tmp" w:hAnsi="Arial" w:cs="Arial"/>
                <w:sz w:val="16"/>
                <w:szCs w:val="16"/>
                <w:lang w:val="es-ES" w:eastAsia="es-ES"/>
              </w:rPr>
              <w:t xml:space="preserve"> (</w:t>
            </w:r>
            <w:r>
              <w:rPr>
                <w:rFonts w:ascii="Arial" w:eastAsia="ZTR1C.tmp" w:hAnsi="Arial" w:cs="Arial"/>
                <w:sz w:val="16"/>
                <w:szCs w:val="16"/>
                <w:lang w:val="es-ES" w:eastAsia="es-ES"/>
              </w:rPr>
              <w:t>5</w:t>
            </w:r>
            <w:r w:rsidRPr="00076542">
              <w:rPr>
                <w:rFonts w:ascii="Arial" w:eastAsia="ZTR1C.tmp" w:hAnsi="Arial" w:cs="Arial"/>
                <w:sz w:val="16"/>
                <w:szCs w:val="16"/>
                <w:lang w:val="es-ES" w:eastAsia="es-ES"/>
              </w:rPr>
              <w:t>) años contados a partir d</w:t>
            </w:r>
            <w:r>
              <w:rPr>
                <w:rFonts w:ascii="Arial" w:eastAsia="ZTR1C.tmp" w:hAnsi="Arial" w:cs="Arial"/>
                <w:sz w:val="16"/>
                <w:szCs w:val="16"/>
                <w:lang w:val="es-ES" w:eastAsia="es-ES"/>
              </w:rPr>
              <w:t>e la suscripción del acta de recibo final</w:t>
            </w:r>
          </w:p>
        </w:tc>
        <w:tc>
          <w:tcPr>
            <w:tcW w:w="2737" w:type="dxa"/>
            <w:vAlign w:val="center"/>
          </w:tcPr>
          <w:p w14:paraId="44CC6F1F" w14:textId="77777777" w:rsidR="00281460" w:rsidRPr="005748B8" w:rsidRDefault="00281460" w:rsidP="003B38C9">
            <w:pPr>
              <w:spacing w:after="0" w:line="240" w:lineRule="auto"/>
              <w:jc w:val="center"/>
              <w:rPr>
                <w:rFonts w:ascii="Arial" w:eastAsia="ZTR1C.tmp" w:hAnsi="Arial" w:cs="Arial"/>
                <w:color w:val="FF0000"/>
                <w:sz w:val="16"/>
                <w:szCs w:val="16"/>
                <w:lang w:val="es-ES" w:eastAsia="es-ES"/>
              </w:rPr>
            </w:pPr>
            <w:r>
              <w:rPr>
                <w:rFonts w:ascii="Arial" w:eastAsia="ZTR1C.tmp" w:hAnsi="Arial" w:cs="Arial"/>
                <w:sz w:val="16"/>
                <w:szCs w:val="16"/>
                <w:lang w:val="es-ES" w:eastAsia="es-ES"/>
              </w:rPr>
              <w:t>2</w:t>
            </w:r>
            <w:r w:rsidRPr="00076542">
              <w:rPr>
                <w:rFonts w:ascii="Arial" w:eastAsia="ZTR1C.tmp" w:hAnsi="Arial" w:cs="Arial"/>
                <w:sz w:val="16"/>
                <w:szCs w:val="16"/>
                <w:lang w:val="es-ES" w:eastAsia="es-ES"/>
              </w:rPr>
              <w:t>0% del valor total del contrato</w:t>
            </w:r>
          </w:p>
        </w:tc>
      </w:tr>
      <w:tr w:rsidR="00A521EC" w:rsidRPr="005748B8" w14:paraId="6E2EAD18" w14:textId="77777777" w:rsidTr="001F6DD8">
        <w:trPr>
          <w:trHeight w:val="293"/>
        </w:trPr>
        <w:tc>
          <w:tcPr>
            <w:tcW w:w="2824" w:type="dxa"/>
            <w:shd w:val="clear" w:color="auto" w:fill="D9D9D9" w:themeFill="background1" w:themeFillShade="D9"/>
            <w:vAlign w:val="center"/>
          </w:tcPr>
          <w:p w14:paraId="4B09F4A5" w14:textId="24DE866F" w:rsidR="00A521EC" w:rsidRPr="005748B8" w:rsidRDefault="00A521EC" w:rsidP="003B38C9">
            <w:pPr>
              <w:spacing w:after="0" w:line="240" w:lineRule="auto"/>
              <w:jc w:val="center"/>
              <w:rPr>
                <w:rFonts w:ascii="Arial" w:eastAsia="ZTR1C.tmp" w:hAnsi="Arial" w:cs="Arial"/>
                <w:sz w:val="16"/>
                <w:szCs w:val="16"/>
                <w:lang w:val="es-ES" w:eastAsia="es-ES"/>
              </w:rPr>
            </w:pPr>
            <w:r w:rsidRPr="00A521EC">
              <w:rPr>
                <w:rFonts w:ascii="Arial" w:eastAsia="ZTR1C.tmp" w:hAnsi="Arial" w:cs="Arial"/>
                <w:sz w:val="16"/>
                <w:szCs w:val="16"/>
                <w:lang w:val="es-ES" w:eastAsia="es-ES"/>
              </w:rPr>
              <w:t>Calidad del servicio</w:t>
            </w:r>
          </w:p>
        </w:tc>
        <w:tc>
          <w:tcPr>
            <w:tcW w:w="3267" w:type="dxa"/>
            <w:vAlign w:val="center"/>
          </w:tcPr>
          <w:p w14:paraId="57FB3FDF" w14:textId="4746B8A6" w:rsidR="00A521EC" w:rsidRPr="005748B8" w:rsidRDefault="00A521EC" w:rsidP="003B38C9">
            <w:pPr>
              <w:spacing w:after="0" w:line="240" w:lineRule="auto"/>
              <w:jc w:val="center"/>
              <w:rPr>
                <w:rFonts w:ascii="Arial" w:eastAsia="ZTR1C.tmp" w:hAnsi="Arial" w:cs="Arial"/>
                <w:color w:val="FF0000"/>
                <w:sz w:val="16"/>
                <w:szCs w:val="16"/>
                <w:lang w:val="es-ES" w:eastAsia="es-ES"/>
              </w:rPr>
            </w:pPr>
            <w:r w:rsidRPr="00A521EC">
              <w:rPr>
                <w:rFonts w:ascii="Arial" w:eastAsia="ZTR1C.tmp" w:hAnsi="Arial" w:cs="Arial"/>
                <w:sz w:val="16"/>
                <w:szCs w:val="16"/>
                <w:lang w:val="es-ES" w:eastAsia="es-ES"/>
              </w:rPr>
              <w:t>Plazo de ejecución y seis (6) meses más</w:t>
            </w:r>
          </w:p>
        </w:tc>
        <w:tc>
          <w:tcPr>
            <w:tcW w:w="2737" w:type="dxa"/>
            <w:vAlign w:val="center"/>
          </w:tcPr>
          <w:p w14:paraId="5CCE375C" w14:textId="02B5FDF7" w:rsidR="00A521EC" w:rsidRPr="005748B8" w:rsidRDefault="00A521EC" w:rsidP="003B38C9">
            <w:pPr>
              <w:spacing w:after="0" w:line="240" w:lineRule="auto"/>
              <w:jc w:val="center"/>
              <w:rPr>
                <w:rFonts w:ascii="Arial" w:eastAsia="ZTR1C.tmp" w:hAnsi="Arial" w:cs="Arial"/>
                <w:color w:val="FF0000"/>
                <w:sz w:val="16"/>
                <w:szCs w:val="16"/>
                <w:lang w:val="es-ES" w:eastAsia="es-ES"/>
              </w:rPr>
            </w:pPr>
            <w:r w:rsidRPr="00A521EC">
              <w:rPr>
                <w:rFonts w:ascii="Arial" w:eastAsia="ZTR1C.tmp" w:hAnsi="Arial" w:cs="Arial"/>
                <w:sz w:val="16"/>
                <w:szCs w:val="16"/>
                <w:lang w:val="es-ES" w:eastAsia="es-ES"/>
              </w:rPr>
              <w:t>20% del valor total del contrato</w:t>
            </w:r>
          </w:p>
        </w:tc>
      </w:tr>
      <w:tr w:rsidR="00281460" w:rsidRPr="005748B8" w14:paraId="28570B9C" w14:textId="77777777" w:rsidTr="00201050">
        <w:trPr>
          <w:trHeight w:val="284"/>
        </w:trPr>
        <w:tc>
          <w:tcPr>
            <w:tcW w:w="2824" w:type="dxa"/>
            <w:shd w:val="clear" w:color="auto" w:fill="D9D9D9" w:themeFill="background1" w:themeFillShade="D9"/>
            <w:vAlign w:val="center"/>
          </w:tcPr>
          <w:p w14:paraId="0FB36869" w14:textId="77777777" w:rsidR="00281460" w:rsidRPr="005748B8" w:rsidRDefault="00281460" w:rsidP="003B38C9">
            <w:pPr>
              <w:spacing w:after="0" w:line="240" w:lineRule="auto"/>
              <w:jc w:val="center"/>
              <w:rPr>
                <w:rFonts w:ascii="Arial" w:eastAsia="ZTR1C.tmp" w:hAnsi="Arial" w:cs="Arial"/>
                <w:sz w:val="16"/>
                <w:szCs w:val="16"/>
                <w:lang w:val="es-ES" w:eastAsia="es-ES"/>
              </w:rPr>
            </w:pPr>
            <w:r w:rsidRPr="005748B8">
              <w:rPr>
                <w:rFonts w:ascii="Arial" w:eastAsia="ZTR1C.tmp" w:hAnsi="Arial" w:cs="Arial"/>
                <w:sz w:val="16"/>
                <w:szCs w:val="16"/>
                <w:lang w:val="es-ES" w:eastAsia="es-ES"/>
              </w:rPr>
              <w:t>Responsabilidad extracontractual</w:t>
            </w:r>
          </w:p>
        </w:tc>
        <w:tc>
          <w:tcPr>
            <w:tcW w:w="3267" w:type="dxa"/>
            <w:vAlign w:val="center"/>
          </w:tcPr>
          <w:p w14:paraId="70B92CD4" w14:textId="77777777" w:rsidR="00281460" w:rsidRPr="005748B8" w:rsidRDefault="00281460" w:rsidP="003B38C9">
            <w:pPr>
              <w:spacing w:after="0" w:line="240" w:lineRule="auto"/>
              <w:jc w:val="center"/>
              <w:rPr>
                <w:rFonts w:ascii="Arial" w:eastAsia="ZTR1C.tmp" w:hAnsi="Arial" w:cs="Arial"/>
                <w:b/>
                <w:color w:val="FF0000"/>
                <w:sz w:val="16"/>
                <w:szCs w:val="16"/>
                <w:lang w:val="es-ES" w:eastAsia="es-ES"/>
              </w:rPr>
            </w:pPr>
            <w:r w:rsidRPr="004E5F84">
              <w:rPr>
                <w:rFonts w:ascii="Arial" w:eastAsia="ZTR1C.tmp" w:hAnsi="Arial" w:cs="Arial"/>
                <w:sz w:val="16"/>
                <w:szCs w:val="14"/>
                <w:lang w:val="es-ES" w:eastAsia="es-ES"/>
              </w:rPr>
              <w:t>Plazo de ejecución</w:t>
            </w:r>
          </w:p>
        </w:tc>
        <w:tc>
          <w:tcPr>
            <w:tcW w:w="2737" w:type="dxa"/>
            <w:vAlign w:val="center"/>
          </w:tcPr>
          <w:p w14:paraId="0AF9B30F" w14:textId="40E7D35F" w:rsidR="00281460" w:rsidRPr="005748B8" w:rsidRDefault="001952F8" w:rsidP="003B38C9">
            <w:pPr>
              <w:spacing w:after="0" w:line="240" w:lineRule="auto"/>
              <w:jc w:val="center"/>
              <w:rPr>
                <w:rFonts w:ascii="Arial" w:eastAsia="ZTR1C.tmp" w:hAnsi="Arial" w:cs="Arial"/>
                <w:b/>
                <w:color w:val="FF0000"/>
                <w:sz w:val="16"/>
                <w:szCs w:val="16"/>
                <w:lang w:val="es-ES" w:eastAsia="es-ES"/>
              </w:rPr>
            </w:pPr>
            <w:r>
              <w:rPr>
                <w:rFonts w:ascii="Arial" w:eastAsia="ZTR1C.tmp" w:hAnsi="Arial" w:cs="Arial"/>
                <w:sz w:val="16"/>
                <w:szCs w:val="16"/>
                <w:lang w:val="es-ES" w:eastAsia="es-ES"/>
              </w:rPr>
              <w:t>300 SMM</w:t>
            </w:r>
            <w:r w:rsidR="00A04B5C">
              <w:rPr>
                <w:rFonts w:ascii="Arial" w:eastAsia="ZTR1C.tmp" w:hAnsi="Arial" w:cs="Arial"/>
                <w:sz w:val="16"/>
                <w:szCs w:val="16"/>
                <w:lang w:val="es-ES" w:eastAsia="es-ES"/>
              </w:rPr>
              <w:t>L</w:t>
            </w:r>
            <w:r>
              <w:rPr>
                <w:rFonts w:ascii="Arial" w:eastAsia="ZTR1C.tmp" w:hAnsi="Arial" w:cs="Arial"/>
                <w:sz w:val="16"/>
                <w:szCs w:val="16"/>
                <w:lang w:val="es-ES" w:eastAsia="es-ES"/>
              </w:rPr>
              <w:t>V</w:t>
            </w:r>
          </w:p>
        </w:tc>
      </w:tr>
    </w:tbl>
    <w:p w14:paraId="4A8E2C17" w14:textId="77777777" w:rsidR="00281460" w:rsidRPr="00281460" w:rsidRDefault="00281460" w:rsidP="003B38C9">
      <w:pPr>
        <w:spacing w:after="0" w:line="240" w:lineRule="auto"/>
        <w:jc w:val="both"/>
        <w:rPr>
          <w:rFonts w:ascii="Arial" w:eastAsia="ZTR1C.tmp" w:hAnsi="Arial" w:cs="Arial"/>
          <w:b/>
          <w:sz w:val="20"/>
          <w:szCs w:val="20"/>
          <w:lang w:eastAsia="es-ES"/>
        </w:rPr>
      </w:pPr>
    </w:p>
    <w:p w14:paraId="0E8951A2" w14:textId="247C1853" w:rsidR="00717920" w:rsidRDefault="00717920" w:rsidP="003B38C9">
      <w:pPr>
        <w:spacing w:after="0" w:line="240" w:lineRule="auto"/>
        <w:jc w:val="both"/>
        <w:rPr>
          <w:rFonts w:ascii="Arial" w:eastAsia="ZTR1C.tmp" w:hAnsi="Arial" w:cs="Arial"/>
          <w:color w:val="000000" w:themeColor="text1"/>
          <w:sz w:val="20"/>
          <w:szCs w:val="20"/>
          <w:lang w:val="es-ES" w:eastAsia="es-ES"/>
        </w:rPr>
      </w:pPr>
      <w:r w:rsidRPr="006E0B6B">
        <w:rPr>
          <w:rFonts w:ascii="Arial" w:eastAsia="ZTR1C.tmp" w:hAnsi="Arial" w:cs="Arial"/>
          <w:b/>
          <w:bCs/>
          <w:color w:val="000000" w:themeColor="text1"/>
          <w:sz w:val="20"/>
          <w:szCs w:val="20"/>
          <w:lang w:val="es-ES" w:eastAsia="es-ES"/>
        </w:rPr>
        <w:t>Nota 1:</w:t>
      </w:r>
      <w:r w:rsidRPr="006E0B6B">
        <w:rPr>
          <w:rFonts w:ascii="Arial" w:eastAsia="ZTR1C.tmp" w:hAnsi="Arial" w:cs="Arial"/>
          <w:color w:val="000000" w:themeColor="text1"/>
          <w:sz w:val="20"/>
          <w:szCs w:val="20"/>
          <w:lang w:val="es-ES" w:eastAsia="es-ES"/>
        </w:rPr>
        <w:t xml:space="preserve"> El plazo de ejecución </w:t>
      </w:r>
      <w:r w:rsidR="006B57FF" w:rsidRPr="006E0B6B">
        <w:rPr>
          <w:rFonts w:ascii="Arial" w:eastAsia="ZTR1C.tmp" w:hAnsi="Arial" w:cs="Arial"/>
          <w:color w:val="000000" w:themeColor="text1"/>
          <w:sz w:val="20"/>
          <w:szCs w:val="20"/>
          <w:lang w:val="es-ES" w:eastAsia="es-ES"/>
        </w:rPr>
        <w:t xml:space="preserve">del contrato requerido </w:t>
      </w:r>
      <w:r w:rsidRPr="006E0B6B">
        <w:rPr>
          <w:rFonts w:ascii="Arial" w:eastAsia="ZTR1C.tmp" w:hAnsi="Arial" w:cs="Arial"/>
          <w:color w:val="000000" w:themeColor="text1"/>
          <w:sz w:val="20"/>
          <w:szCs w:val="20"/>
          <w:lang w:val="es-ES" w:eastAsia="es-ES"/>
        </w:rPr>
        <w:t>comienza desde la fecha establecida en el acta de inicio.</w:t>
      </w:r>
    </w:p>
    <w:p w14:paraId="72567E0F" w14:textId="77777777" w:rsidR="00677631" w:rsidRPr="006E0B6B" w:rsidRDefault="00677631" w:rsidP="001F6DD8">
      <w:pPr>
        <w:spacing w:after="0" w:line="240" w:lineRule="auto"/>
        <w:jc w:val="both"/>
        <w:rPr>
          <w:rFonts w:ascii="Arial" w:eastAsia="ZTR1C.tmp" w:hAnsi="Arial" w:cs="Arial"/>
          <w:color w:val="000000" w:themeColor="text1"/>
          <w:sz w:val="20"/>
          <w:szCs w:val="20"/>
          <w:lang w:val="es-ES" w:eastAsia="es-ES"/>
        </w:rPr>
      </w:pPr>
    </w:p>
    <w:p w14:paraId="10012136" w14:textId="615CAF64" w:rsidR="00717920" w:rsidRDefault="00717920" w:rsidP="003B38C9">
      <w:pPr>
        <w:spacing w:after="0" w:line="240" w:lineRule="auto"/>
        <w:jc w:val="both"/>
        <w:rPr>
          <w:rFonts w:ascii="Arial" w:eastAsia="ZTR1C.tmp" w:hAnsi="Arial" w:cs="Arial"/>
          <w:color w:val="000000" w:themeColor="text1"/>
          <w:sz w:val="20"/>
          <w:szCs w:val="20"/>
          <w:lang w:val="es-ES" w:eastAsia="es-ES"/>
        </w:rPr>
      </w:pPr>
      <w:r w:rsidRPr="006E0B6B">
        <w:rPr>
          <w:rFonts w:ascii="Arial" w:eastAsia="ZTR1C.tmp" w:hAnsi="Arial" w:cs="Arial"/>
          <w:b/>
          <w:bCs/>
          <w:color w:val="000000" w:themeColor="text1"/>
          <w:sz w:val="20"/>
          <w:szCs w:val="20"/>
          <w:lang w:val="es-ES" w:eastAsia="es-ES"/>
        </w:rPr>
        <w:t>Nota 2:</w:t>
      </w:r>
      <w:r w:rsidRPr="006E0B6B">
        <w:rPr>
          <w:rFonts w:ascii="Arial" w:eastAsia="ZTR1C.tmp" w:hAnsi="Arial" w:cs="Arial"/>
          <w:color w:val="000000" w:themeColor="text1"/>
          <w:sz w:val="20"/>
          <w:szCs w:val="20"/>
          <w:lang w:val="es-ES" w:eastAsia="es-ES"/>
        </w:rPr>
        <w:t xml:space="preserve"> El acta de inicio tiene que cumplir con los siguientes lineamientos:</w:t>
      </w:r>
    </w:p>
    <w:p w14:paraId="7D315B45" w14:textId="77777777" w:rsidR="00677631" w:rsidRPr="006E0B6B" w:rsidRDefault="00677631" w:rsidP="001F6DD8">
      <w:pPr>
        <w:spacing w:after="0" w:line="240" w:lineRule="auto"/>
        <w:jc w:val="both"/>
        <w:rPr>
          <w:rFonts w:ascii="Arial" w:eastAsia="ZTR1C.tmp" w:hAnsi="Arial" w:cs="Arial"/>
          <w:color w:val="000000" w:themeColor="text1"/>
          <w:sz w:val="20"/>
          <w:szCs w:val="20"/>
          <w:lang w:val="es-ES" w:eastAsia="es-ES"/>
        </w:rPr>
      </w:pPr>
    </w:p>
    <w:p w14:paraId="1F82BFA8" w14:textId="760CFEA6" w:rsidR="00717920" w:rsidRPr="006E0B6B" w:rsidRDefault="00717920" w:rsidP="003B38C9">
      <w:pPr>
        <w:pStyle w:val="Prrafodelista"/>
        <w:numPr>
          <w:ilvl w:val="0"/>
          <w:numId w:val="13"/>
        </w:numPr>
        <w:spacing w:after="0" w:line="240" w:lineRule="auto"/>
        <w:jc w:val="both"/>
        <w:rPr>
          <w:rFonts w:ascii="Arial" w:eastAsia="ZTR1C.tmp" w:hAnsi="Arial" w:cs="Arial"/>
          <w:color w:val="000000" w:themeColor="text1"/>
          <w:sz w:val="20"/>
          <w:szCs w:val="20"/>
          <w:lang w:val="es-ES" w:eastAsia="es-ES"/>
        </w:rPr>
      </w:pPr>
      <w:r w:rsidRPr="006E0B6B">
        <w:rPr>
          <w:rFonts w:ascii="Arial" w:eastAsia="ZTR1C.tmp" w:hAnsi="Arial" w:cs="Arial"/>
          <w:color w:val="000000" w:themeColor="text1"/>
          <w:sz w:val="20"/>
          <w:szCs w:val="20"/>
          <w:lang w:val="es-ES" w:eastAsia="es-ES"/>
        </w:rPr>
        <w:t>Ser expedida a través de plataforma interna de TRANSMILENIO S.A (JSP7)</w:t>
      </w:r>
    </w:p>
    <w:p w14:paraId="081ADD87" w14:textId="332F24EB" w:rsidR="00717920" w:rsidRPr="006E0B6B" w:rsidRDefault="00717920" w:rsidP="003B38C9">
      <w:pPr>
        <w:pStyle w:val="Prrafodelista"/>
        <w:numPr>
          <w:ilvl w:val="0"/>
          <w:numId w:val="13"/>
        </w:numPr>
        <w:spacing w:after="0" w:line="240" w:lineRule="auto"/>
        <w:jc w:val="both"/>
        <w:rPr>
          <w:rFonts w:ascii="Arial" w:eastAsia="ZTR1C.tmp" w:hAnsi="Arial" w:cs="Arial"/>
          <w:color w:val="000000" w:themeColor="text1"/>
          <w:sz w:val="20"/>
          <w:szCs w:val="20"/>
          <w:lang w:val="es-ES" w:eastAsia="es-ES"/>
        </w:rPr>
      </w:pPr>
      <w:r w:rsidRPr="006E0B6B">
        <w:rPr>
          <w:rFonts w:ascii="Arial" w:eastAsia="ZTR1C.tmp" w:hAnsi="Arial" w:cs="Arial"/>
          <w:color w:val="000000" w:themeColor="text1"/>
          <w:sz w:val="20"/>
          <w:szCs w:val="20"/>
          <w:lang w:val="es-ES" w:eastAsia="es-ES"/>
        </w:rPr>
        <w:t>Ser aprobada (suscrita) por las partes (contratista y en representación de la entidad el supervisor)</w:t>
      </w:r>
      <w:r w:rsidR="00F377B6" w:rsidRPr="006E0B6B">
        <w:rPr>
          <w:rFonts w:ascii="Arial" w:eastAsia="ZTR1C.tmp" w:hAnsi="Arial" w:cs="Arial"/>
          <w:color w:val="000000" w:themeColor="text1"/>
          <w:sz w:val="20"/>
          <w:szCs w:val="20"/>
          <w:lang w:val="es-ES" w:eastAsia="es-ES"/>
        </w:rPr>
        <w:t>.</w:t>
      </w:r>
    </w:p>
    <w:p w14:paraId="32A80EF5" w14:textId="36380AB6" w:rsidR="00F377B6" w:rsidRPr="006E0B6B" w:rsidRDefault="00F377B6" w:rsidP="003B38C9">
      <w:pPr>
        <w:pStyle w:val="Prrafodelista"/>
        <w:numPr>
          <w:ilvl w:val="0"/>
          <w:numId w:val="13"/>
        </w:numPr>
        <w:spacing w:after="0" w:line="240" w:lineRule="auto"/>
        <w:jc w:val="both"/>
        <w:rPr>
          <w:rFonts w:ascii="Arial" w:eastAsia="ZTR1C.tmp" w:hAnsi="Arial" w:cs="Arial"/>
          <w:color w:val="000000" w:themeColor="text1"/>
          <w:sz w:val="20"/>
          <w:szCs w:val="20"/>
          <w:lang w:val="es-ES" w:eastAsia="es-ES"/>
        </w:rPr>
      </w:pPr>
      <w:r w:rsidRPr="006E0B6B">
        <w:rPr>
          <w:rFonts w:ascii="Arial" w:eastAsia="ZTR1C.tmp" w:hAnsi="Arial" w:cs="Arial"/>
          <w:color w:val="000000" w:themeColor="text1"/>
          <w:sz w:val="20"/>
          <w:szCs w:val="20"/>
          <w:lang w:val="es-ES" w:eastAsia="es-ES"/>
        </w:rPr>
        <w:t xml:space="preserve">El acta no debe ser firmada físicamente por las partes. Se entiende firmada por el supervisor con la simple expedición del acta a través de la plataforma JSP7 teniendo en cuenta que </w:t>
      </w:r>
      <w:r w:rsidRPr="006E0B6B">
        <w:rPr>
          <w:rFonts w:ascii="Arial" w:eastAsia="ZTR1C.tmp" w:hAnsi="Arial" w:cs="Arial"/>
          <w:color w:val="000000" w:themeColor="text1"/>
          <w:sz w:val="20"/>
          <w:szCs w:val="20"/>
          <w:lang w:val="es-ES" w:eastAsia="es-ES"/>
        </w:rPr>
        <w:lastRenderedPageBreak/>
        <w:t xml:space="preserve">para producirla el responsable utiliza usuario y clave (verdadera firma virtual). </w:t>
      </w:r>
      <w:proofErr w:type="gramStart"/>
      <w:r w:rsidRPr="006E0B6B">
        <w:rPr>
          <w:rFonts w:ascii="Arial" w:eastAsia="ZTR1C.tmp" w:hAnsi="Arial" w:cs="Arial"/>
          <w:color w:val="000000" w:themeColor="text1"/>
          <w:sz w:val="20"/>
          <w:szCs w:val="20"/>
          <w:lang w:val="es-ES" w:eastAsia="es-ES"/>
        </w:rPr>
        <w:t>E</w:t>
      </w:r>
      <w:r w:rsidR="006B57FF" w:rsidRPr="006E0B6B">
        <w:rPr>
          <w:rFonts w:ascii="Arial" w:eastAsia="ZTR1C.tmp" w:hAnsi="Arial" w:cs="Arial"/>
          <w:color w:val="000000" w:themeColor="text1"/>
          <w:sz w:val="20"/>
          <w:szCs w:val="20"/>
          <w:lang w:val="es-ES" w:eastAsia="es-ES"/>
        </w:rPr>
        <w:t>n</w:t>
      </w:r>
      <w:r w:rsidRPr="006E0B6B">
        <w:rPr>
          <w:rFonts w:ascii="Arial" w:eastAsia="ZTR1C.tmp" w:hAnsi="Arial" w:cs="Arial"/>
          <w:color w:val="000000" w:themeColor="text1"/>
          <w:sz w:val="20"/>
          <w:szCs w:val="20"/>
          <w:lang w:val="es-ES" w:eastAsia="es-ES"/>
        </w:rPr>
        <w:t xml:space="preserve"> relación a</w:t>
      </w:r>
      <w:proofErr w:type="gramEnd"/>
      <w:r w:rsidRPr="006E0B6B">
        <w:rPr>
          <w:rFonts w:ascii="Arial" w:eastAsia="ZTR1C.tmp" w:hAnsi="Arial" w:cs="Arial"/>
          <w:color w:val="000000" w:themeColor="text1"/>
          <w:sz w:val="20"/>
          <w:szCs w:val="20"/>
          <w:lang w:val="es-ES" w:eastAsia="es-ES"/>
        </w:rPr>
        <w:t xml:space="preserve"> la aprobación del contratista, la misma solo se obtiene por efecto de oponibilidad; esto quiere decir con la simple presentación del documento por el titular (CONTRATISTA) para tramites procedimentales o administrativos. En el evento que el acta cuente con una firma </w:t>
      </w:r>
      <w:r w:rsidR="007F5447" w:rsidRPr="006E0B6B">
        <w:rPr>
          <w:rFonts w:ascii="Arial" w:eastAsia="ZTR1C.tmp" w:hAnsi="Arial" w:cs="Arial"/>
          <w:color w:val="000000" w:themeColor="text1"/>
          <w:sz w:val="20"/>
          <w:szCs w:val="20"/>
          <w:lang w:val="es-ES" w:eastAsia="es-ES"/>
        </w:rPr>
        <w:t>física (</w:t>
      </w:r>
      <w:r w:rsidR="006B57FF" w:rsidRPr="006E0B6B">
        <w:rPr>
          <w:rFonts w:ascii="Arial" w:eastAsia="ZTR1C.tmp" w:hAnsi="Arial" w:cs="Arial"/>
          <w:color w:val="000000" w:themeColor="text1"/>
          <w:sz w:val="20"/>
          <w:szCs w:val="20"/>
          <w:lang w:val="es-ES" w:eastAsia="es-ES"/>
        </w:rPr>
        <w:t xml:space="preserve">en original o copia) </w:t>
      </w:r>
      <w:r w:rsidRPr="006E0B6B">
        <w:rPr>
          <w:rFonts w:ascii="Arial" w:eastAsia="ZTR1C.tmp" w:hAnsi="Arial" w:cs="Arial"/>
          <w:color w:val="000000" w:themeColor="text1"/>
          <w:sz w:val="20"/>
          <w:szCs w:val="20"/>
          <w:lang w:val="es-ES" w:eastAsia="es-ES"/>
        </w:rPr>
        <w:t>el área, dependencia o persona que la solicite en TRANSMILENIO, tendrá que hacer un expediente físico con la misma y remitirla mediante memorando a la oficina de correspondencia dentro de los cinco días hábiles a su recepción.</w:t>
      </w:r>
    </w:p>
    <w:p w14:paraId="58F5881C" w14:textId="76755044" w:rsidR="004D5382" w:rsidRDefault="004D5382" w:rsidP="003B38C9">
      <w:pPr>
        <w:pStyle w:val="Prrafodelista"/>
        <w:numPr>
          <w:ilvl w:val="0"/>
          <w:numId w:val="13"/>
        </w:numPr>
        <w:spacing w:after="0" w:line="240" w:lineRule="auto"/>
        <w:contextualSpacing w:val="0"/>
        <w:jc w:val="both"/>
        <w:rPr>
          <w:rFonts w:ascii="Arial" w:eastAsia="ZTR1C.tmp" w:hAnsi="Arial" w:cs="Arial"/>
          <w:color w:val="000000" w:themeColor="text1"/>
          <w:sz w:val="20"/>
          <w:szCs w:val="20"/>
          <w:lang w:val="es-ES" w:eastAsia="es-ES"/>
        </w:rPr>
      </w:pPr>
      <w:r w:rsidRPr="006E0B6B">
        <w:rPr>
          <w:rFonts w:ascii="Arial" w:eastAsia="ZTR1C.tmp" w:hAnsi="Arial" w:cs="Arial"/>
          <w:color w:val="000000" w:themeColor="text1"/>
          <w:sz w:val="20"/>
          <w:szCs w:val="20"/>
          <w:lang w:val="es-ES" w:eastAsia="es-ES"/>
        </w:rPr>
        <w:t xml:space="preserve">El supervisor solo podrá expedir el acta de inicio previo cumplimiento de lo siguiente: </w:t>
      </w:r>
      <w:r w:rsidRPr="006E0B6B">
        <w:rPr>
          <w:rFonts w:ascii="Arial" w:eastAsia="ZTR1C.tmp" w:hAnsi="Arial" w:cs="Arial"/>
          <w:b/>
          <w:bCs/>
          <w:color w:val="000000" w:themeColor="text1"/>
          <w:sz w:val="20"/>
          <w:szCs w:val="20"/>
          <w:lang w:val="es-ES" w:eastAsia="es-ES"/>
        </w:rPr>
        <w:t>1.-</w:t>
      </w:r>
      <w:r w:rsidRPr="006E0B6B">
        <w:rPr>
          <w:rFonts w:ascii="Arial" w:eastAsia="ZTR1C.tmp" w:hAnsi="Arial" w:cs="Arial"/>
          <w:color w:val="000000" w:themeColor="text1"/>
          <w:sz w:val="20"/>
          <w:szCs w:val="20"/>
          <w:lang w:val="es-ES" w:eastAsia="es-ES"/>
        </w:rPr>
        <w:t xml:space="preserve"> Expedición del registro presupuestal del contrato correspondiente. </w:t>
      </w:r>
      <w:r w:rsidRPr="006E0B6B">
        <w:rPr>
          <w:rFonts w:ascii="Arial" w:eastAsia="ZTR1C.tmp" w:hAnsi="Arial" w:cs="Arial"/>
          <w:b/>
          <w:bCs/>
          <w:color w:val="000000" w:themeColor="text1"/>
          <w:sz w:val="20"/>
          <w:szCs w:val="20"/>
          <w:lang w:val="es-ES" w:eastAsia="es-ES"/>
        </w:rPr>
        <w:t xml:space="preserve">2.- </w:t>
      </w:r>
      <w:r w:rsidRPr="006E0B6B">
        <w:rPr>
          <w:rFonts w:ascii="Arial" w:eastAsia="ZTR1C.tmp" w:hAnsi="Arial" w:cs="Arial"/>
          <w:color w:val="000000" w:themeColor="text1"/>
          <w:sz w:val="20"/>
          <w:szCs w:val="20"/>
          <w:lang w:val="es-ES" w:eastAsia="es-ES"/>
        </w:rPr>
        <w:t xml:space="preserve">Designación oficial del supervisor (o supervisores) correspondiente(es) </w:t>
      </w:r>
      <w:r w:rsidRPr="006E0B6B">
        <w:rPr>
          <w:rFonts w:ascii="Arial" w:eastAsia="ZTR1C.tmp" w:hAnsi="Arial" w:cs="Arial"/>
          <w:b/>
          <w:bCs/>
          <w:color w:val="000000" w:themeColor="text1"/>
          <w:sz w:val="20"/>
          <w:szCs w:val="20"/>
          <w:lang w:val="es-ES" w:eastAsia="es-ES"/>
        </w:rPr>
        <w:t>3.-</w:t>
      </w:r>
      <w:r w:rsidRPr="006E0B6B">
        <w:rPr>
          <w:rFonts w:ascii="Arial" w:eastAsia="ZTR1C.tmp" w:hAnsi="Arial" w:cs="Arial"/>
          <w:color w:val="000000" w:themeColor="text1"/>
          <w:sz w:val="20"/>
          <w:szCs w:val="20"/>
          <w:lang w:val="es-ES" w:eastAsia="es-ES"/>
        </w:rPr>
        <w:t xml:space="preserve"> Aprobación de las garantías del contrato. Sin el cumplimiento de estos requisitos bajo ningún punto de vista se puede expedir el acta de </w:t>
      </w:r>
      <w:r w:rsidR="006B57FF" w:rsidRPr="006E0B6B">
        <w:rPr>
          <w:rFonts w:ascii="Arial" w:eastAsia="ZTR1C.tmp" w:hAnsi="Arial" w:cs="Arial"/>
          <w:color w:val="000000" w:themeColor="text1"/>
          <w:sz w:val="20"/>
          <w:szCs w:val="20"/>
          <w:lang w:val="es-ES" w:eastAsia="es-ES"/>
        </w:rPr>
        <w:t>inicio</w:t>
      </w:r>
      <w:r w:rsidRPr="006E0B6B">
        <w:rPr>
          <w:rFonts w:ascii="Arial" w:eastAsia="ZTR1C.tmp" w:hAnsi="Arial" w:cs="Arial"/>
          <w:color w:val="000000" w:themeColor="text1"/>
          <w:sz w:val="20"/>
          <w:szCs w:val="20"/>
          <w:lang w:val="es-ES" w:eastAsia="es-ES"/>
        </w:rPr>
        <w:t>.</w:t>
      </w:r>
    </w:p>
    <w:p w14:paraId="5DD88638" w14:textId="77777777" w:rsidR="00677631" w:rsidRPr="006E0B6B" w:rsidRDefault="00677631" w:rsidP="001F6DD8">
      <w:pPr>
        <w:pStyle w:val="Prrafodelista"/>
        <w:spacing w:after="0" w:line="240" w:lineRule="auto"/>
        <w:contextualSpacing w:val="0"/>
        <w:jc w:val="both"/>
        <w:rPr>
          <w:rFonts w:ascii="Arial" w:eastAsia="ZTR1C.tmp" w:hAnsi="Arial" w:cs="Arial"/>
          <w:color w:val="000000" w:themeColor="text1"/>
          <w:sz w:val="20"/>
          <w:szCs w:val="20"/>
          <w:lang w:val="es-ES" w:eastAsia="es-ES"/>
        </w:rPr>
      </w:pPr>
    </w:p>
    <w:p w14:paraId="5173F33E" w14:textId="294931A4" w:rsidR="00F377B6" w:rsidRPr="006E0B6B" w:rsidRDefault="00F377B6" w:rsidP="001F6DD8">
      <w:pPr>
        <w:spacing w:after="0" w:line="240" w:lineRule="auto"/>
        <w:jc w:val="both"/>
        <w:rPr>
          <w:rFonts w:ascii="Arial" w:eastAsia="ZTR1C.tmp" w:hAnsi="Arial" w:cs="Arial"/>
          <w:color w:val="000000" w:themeColor="text1"/>
          <w:sz w:val="20"/>
          <w:szCs w:val="20"/>
          <w:lang w:val="es-ES" w:eastAsia="es-ES"/>
        </w:rPr>
      </w:pPr>
      <w:r w:rsidRPr="006E0B6B">
        <w:rPr>
          <w:rFonts w:ascii="Arial" w:eastAsia="ZTR1C.tmp" w:hAnsi="Arial" w:cs="Arial"/>
          <w:b/>
          <w:bCs/>
          <w:color w:val="000000" w:themeColor="text1"/>
          <w:sz w:val="20"/>
          <w:szCs w:val="20"/>
          <w:lang w:val="es-ES" w:eastAsia="es-ES"/>
        </w:rPr>
        <w:t>Nota 3:</w:t>
      </w:r>
      <w:r w:rsidRPr="006E0B6B">
        <w:rPr>
          <w:rFonts w:ascii="Arial" w:eastAsia="ZTR1C.tmp" w:hAnsi="Arial" w:cs="Arial"/>
          <w:color w:val="000000" w:themeColor="text1"/>
          <w:sz w:val="20"/>
          <w:szCs w:val="20"/>
          <w:lang w:val="es-ES" w:eastAsia="es-ES"/>
        </w:rPr>
        <w:t xml:space="preserve"> El Supervisor es el único responsable de verificar</w:t>
      </w:r>
      <w:r w:rsidR="004D5382" w:rsidRPr="006E0B6B">
        <w:rPr>
          <w:rFonts w:ascii="Arial" w:eastAsia="ZTR1C.tmp" w:hAnsi="Arial" w:cs="Arial"/>
          <w:color w:val="000000" w:themeColor="text1"/>
          <w:sz w:val="20"/>
          <w:szCs w:val="20"/>
          <w:lang w:val="es-ES" w:eastAsia="es-ES"/>
        </w:rPr>
        <w:t xml:space="preserve"> que el contrato correspondiente este cubierto por las garantías durante el plazo de ejecución más el de vigencia y aun para casos especiales después de estos términos.</w:t>
      </w:r>
    </w:p>
    <w:p w14:paraId="6842A51E" w14:textId="77777777" w:rsidR="00677631" w:rsidRDefault="00677631" w:rsidP="003B38C9">
      <w:pPr>
        <w:spacing w:after="0" w:line="240" w:lineRule="auto"/>
        <w:jc w:val="both"/>
        <w:rPr>
          <w:rFonts w:ascii="Arial" w:eastAsia="ZTR1C.tmp" w:hAnsi="Arial" w:cs="Arial"/>
          <w:b/>
          <w:bCs/>
          <w:color w:val="000000" w:themeColor="text1"/>
          <w:sz w:val="20"/>
          <w:szCs w:val="20"/>
          <w:lang w:val="es-ES" w:eastAsia="es-ES"/>
        </w:rPr>
      </w:pPr>
    </w:p>
    <w:p w14:paraId="2377F571" w14:textId="34742F2D" w:rsidR="00717920" w:rsidRPr="006E0B6B" w:rsidRDefault="00717920" w:rsidP="001F6DD8">
      <w:pPr>
        <w:spacing w:after="0" w:line="240" w:lineRule="auto"/>
        <w:jc w:val="both"/>
        <w:rPr>
          <w:rFonts w:ascii="Arial" w:eastAsia="ZTR1C.tmp" w:hAnsi="Arial" w:cs="Arial"/>
          <w:color w:val="000000" w:themeColor="text1"/>
          <w:sz w:val="20"/>
          <w:szCs w:val="20"/>
          <w:lang w:val="es-ES" w:eastAsia="es-ES"/>
        </w:rPr>
      </w:pPr>
      <w:r w:rsidRPr="006E0B6B">
        <w:rPr>
          <w:rFonts w:ascii="Arial" w:eastAsia="ZTR1C.tmp" w:hAnsi="Arial" w:cs="Arial"/>
          <w:b/>
          <w:bCs/>
          <w:color w:val="000000" w:themeColor="text1"/>
          <w:sz w:val="20"/>
          <w:szCs w:val="20"/>
          <w:lang w:val="es-ES" w:eastAsia="es-ES"/>
        </w:rPr>
        <w:t xml:space="preserve">Nota </w:t>
      </w:r>
      <w:r w:rsidR="004D5382" w:rsidRPr="006E0B6B">
        <w:rPr>
          <w:rFonts w:ascii="Arial" w:eastAsia="ZTR1C.tmp" w:hAnsi="Arial" w:cs="Arial"/>
          <w:b/>
          <w:bCs/>
          <w:color w:val="000000" w:themeColor="text1"/>
          <w:sz w:val="20"/>
          <w:szCs w:val="20"/>
          <w:lang w:val="es-ES" w:eastAsia="es-ES"/>
        </w:rPr>
        <w:t>4</w:t>
      </w:r>
      <w:r w:rsidRPr="006E0B6B">
        <w:rPr>
          <w:rFonts w:ascii="Arial" w:eastAsia="ZTR1C.tmp" w:hAnsi="Arial" w:cs="Arial"/>
          <w:b/>
          <w:bCs/>
          <w:color w:val="000000" w:themeColor="text1"/>
          <w:sz w:val="20"/>
          <w:szCs w:val="20"/>
          <w:lang w:val="es-ES" w:eastAsia="es-ES"/>
        </w:rPr>
        <w:t>:</w:t>
      </w:r>
      <w:r w:rsidRPr="006E0B6B">
        <w:rPr>
          <w:rFonts w:ascii="Arial" w:eastAsia="ZTR1C.tmp" w:hAnsi="Arial" w:cs="Arial"/>
          <w:color w:val="000000" w:themeColor="text1"/>
          <w:sz w:val="20"/>
          <w:szCs w:val="20"/>
          <w:lang w:val="es-ES" w:eastAsia="es-ES"/>
        </w:rPr>
        <w:t xml:space="preserve"> El plazo de ejecución se extiende por el termino fijo establecido en el contrato (en días, meses o años)</w:t>
      </w:r>
    </w:p>
    <w:p w14:paraId="3BFC8B8E" w14:textId="77777777" w:rsidR="00677631" w:rsidRDefault="00677631" w:rsidP="003B38C9">
      <w:pPr>
        <w:spacing w:after="0" w:line="240" w:lineRule="auto"/>
        <w:jc w:val="both"/>
        <w:rPr>
          <w:rFonts w:ascii="Arial" w:eastAsia="ZTR1C.tmp" w:hAnsi="Arial" w:cs="Arial"/>
          <w:b/>
          <w:bCs/>
          <w:color w:val="000000" w:themeColor="text1"/>
          <w:sz w:val="20"/>
          <w:szCs w:val="20"/>
          <w:lang w:val="es-ES" w:eastAsia="es-ES"/>
        </w:rPr>
      </w:pPr>
    </w:p>
    <w:p w14:paraId="38BD6977" w14:textId="183ECAF3" w:rsidR="00717920" w:rsidRPr="00C178A6" w:rsidRDefault="00717920" w:rsidP="001F6DD8">
      <w:pPr>
        <w:spacing w:after="0" w:line="240" w:lineRule="auto"/>
        <w:jc w:val="both"/>
        <w:rPr>
          <w:rFonts w:ascii="Arial" w:eastAsia="ZTR1C.tmp" w:hAnsi="Arial" w:cs="Arial"/>
          <w:color w:val="000000" w:themeColor="text1"/>
          <w:sz w:val="20"/>
          <w:szCs w:val="20"/>
          <w:lang w:val="es-ES" w:eastAsia="es-ES"/>
        </w:rPr>
      </w:pPr>
      <w:r w:rsidRPr="006E0B6B">
        <w:rPr>
          <w:rFonts w:ascii="Arial" w:eastAsia="ZTR1C.tmp" w:hAnsi="Arial" w:cs="Arial"/>
          <w:b/>
          <w:bCs/>
          <w:color w:val="000000" w:themeColor="text1"/>
          <w:sz w:val="20"/>
          <w:szCs w:val="20"/>
          <w:lang w:val="es-ES" w:eastAsia="es-ES"/>
        </w:rPr>
        <w:t xml:space="preserve">Nota </w:t>
      </w:r>
      <w:r w:rsidR="004D5382" w:rsidRPr="006E0B6B">
        <w:rPr>
          <w:rFonts w:ascii="Arial" w:eastAsia="ZTR1C.tmp" w:hAnsi="Arial" w:cs="Arial"/>
          <w:b/>
          <w:bCs/>
          <w:color w:val="000000" w:themeColor="text1"/>
          <w:sz w:val="20"/>
          <w:szCs w:val="20"/>
          <w:lang w:val="es-ES" w:eastAsia="es-ES"/>
        </w:rPr>
        <w:t>5</w:t>
      </w:r>
      <w:r w:rsidRPr="006E0B6B">
        <w:rPr>
          <w:rFonts w:ascii="Arial" w:eastAsia="ZTR1C.tmp" w:hAnsi="Arial" w:cs="Arial"/>
          <w:b/>
          <w:bCs/>
          <w:color w:val="000000" w:themeColor="text1"/>
          <w:sz w:val="20"/>
          <w:szCs w:val="20"/>
          <w:lang w:val="es-ES" w:eastAsia="es-ES"/>
        </w:rPr>
        <w:t>:</w:t>
      </w:r>
      <w:r w:rsidRPr="006E0B6B">
        <w:rPr>
          <w:rFonts w:ascii="Arial" w:eastAsia="ZTR1C.tmp" w:hAnsi="Arial" w:cs="Arial"/>
          <w:color w:val="000000" w:themeColor="text1"/>
          <w:sz w:val="20"/>
          <w:szCs w:val="20"/>
          <w:lang w:val="es-ES" w:eastAsia="es-ES"/>
        </w:rPr>
        <w:t xml:space="preserve"> El termino subsiguiente al plazo de ejecución se denomina término de vigencia; el t</w:t>
      </w:r>
      <w:r w:rsidR="007F5447" w:rsidRPr="006E0B6B">
        <w:rPr>
          <w:rFonts w:ascii="Arial" w:eastAsia="ZTR1C.tmp" w:hAnsi="Arial" w:cs="Arial"/>
          <w:color w:val="000000" w:themeColor="text1"/>
          <w:sz w:val="20"/>
          <w:szCs w:val="20"/>
          <w:lang w:val="es-ES" w:eastAsia="es-ES"/>
        </w:rPr>
        <w:t>é</w:t>
      </w:r>
      <w:r w:rsidRPr="006E0B6B">
        <w:rPr>
          <w:rFonts w:ascii="Arial" w:eastAsia="ZTR1C.tmp" w:hAnsi="Arial" w:cs="Arial"/>
          <w:color w:val="000000" w:themeColor="text1"/>
          <w:sz w:val="20"/>
          <w:szCs w:val="20"/>
          <w:lang w:val="es-ES" w:eastAsia="es-ES"/>
        </w:rPr>
        <w:t>rmino de vigencia llega hasta el perfeccionamiento del acta de liquidación (cuando el contrato es objeto de liquidación) o hasta</w:t>
      </w:r>
      <w:r w:rsidR="007F5447" w:rsidRPr="006E0B6B">
        <w:rPr>
          <w:rFonts w:ascii="Arial" w:eastAsia="ZTR1C.tmp" w:hAnsi="Arial" w:cs="Arial"/>
          <w:color w:val="000000" w:themeColor="text1"/>
          <w:sz w:val="20"/>
          <w:szCs w:val="20"/>
          <w:lang w:val="es-ES" w:eastAsia="es-ES"/>
        </w:rPr>
        <w:t xml:space="preserve"> el recibo a satisfacción. El té</w:t>
      </w:r>
      <w:r w:rsidRPr="006E0B6B">
        <w:rPr>
          <w:rFonts w:ascii="Arial" w:eastAsia="ZTR1C.tmp" w:hAnsi="Arial" w:cs="Arial"/>
          <w:color w:val="000000" w:themeColor="text1"/>
          <w:sz w:val="20"/>
          <w:szCs w:val="20"/>
          <w:lang w:val="es-ES" w:eastAsia="es-ES"/>
        </w:rPr>
        <w:t xml:space="preserve">rmino de vigencia debe estar amparado en la garantía de </w:t>
      </w:r>
      <w:r w:rsidRPr="00C178A6">
        <w:rPr>
          <w:rFonts w:ascii="Arial" w:eastAsia="ZTR1C.tmp" w:hAnsi="Arial" w:cs="Arial"/>
          <w:color w:val="000000" w:themeColor="text1"/>
          <w:sz w:val="20"/>
          <w:szCs w:val="20"/>
          <w:lang w:val="es-ES" w:eastAsia="es-ES"/>
        </w:rPr>
        <w:t>cumplimiento (si la tiene).</w:t>
      </w:r>
    </w:p>
    <w:p w14:paraId="4DF5FE37" w14:textId="77777777" w:rsidR="00677631" w:rsidRDefault="00677631" w:rsidP="003B38C9">
      <w:pPr>
        <w:spacing w:after="0" w:line="240" w:lineRule="auto"/>
        <w:jc w:val="both"/>
        <w:rPr>
          <w:rFonts w:ascii="Arial" w:hAnsi="Arial" w:cs="Arial"/>
          <w:sz w:val="20"/>
          <w:szCs w:val="20"/>
        </w:rPr>
      </w:pPr>
    </w:p>
    <w:p w14:paraId="6239B441" w14:textId="5A7BB81C" w:rsidR="007F5447" w:rsidRDefault="007F5447" w:rsidP="003B38C9">
      <w:pPr>
        <w:spacing w:after="0" w:line="240" w:lineRule="auto"/>
        <w:jc w:val="both"/>
        <w:rPr>
          <w:rFonts w:ascii="Arial" w:hAnsi="Arial" w:cs="Arial"/>
          <w:sz w:val="20"/>
          <w:szCs w:val="20"/>
        </w:rPr>
      </w:pPr>
      <w:r w:rsidRPr="00C178A6">
        <w:rPr>
          <w:rFonts w:ascii="Arial" w:hAnsi="Arial" w:cs="Arial"/>
          <w:sz w:val="20"/>
          <w:szCs w:val="20"/>
        </w:rPr>
        <w:t xml:space="preserve">El </w:t>
      </w:r>
      <w:r w:rsidRPr="00C178A6">
        <w:rPr>
          <w:rStyle w:val="Fuerte"/>
          <w:rFonts w:ascii="Arial" w:hAnsi="Arial" w:cs="Arial"/>
          <w:sz w:val="20"/>
          <w:szCs w:val="20"/>
        </w:rPr>
        <w:t>término de vigencia</w:t>
      </w:r>
      <w:r w:rsidRPr="00C178A6">
        <w:rPr>
          <w:rFonts w:ascii="Arial" w:hAnsi="Arial" w:cs="Arial"/>
          <w:sz w:val="20"/>
          <w:szCs w:val="20"/>
        </w:rPr>
        <w:t xml:space="preserve"> es el periodo </w:t>
      </w:r>
      <w:r w:rsidRPr="00C178A6">
        <w:rPr>
          <w:rStyle w:val="Fuerte"/>
          <w:rFonts w:ascii="Arial" w:hAnsi="Arial" w:cs="Arial"/>
          <w:sz w:val="20"/>
          <w:szCs w:val="20"/>
        </w:rPr>
        <w:t>posterior al plazo de ejecución</w:t>
      </w:r>
      <w:r w:rsidRPr="00C178A6">
        <w:rPr>
          <w:rFonts w:ascii="Arial" w:hAnsi="Arial" w:cs="Arial"/>
          <w:sz w:val="20"/>
          <w:szCs w:val="20"/>
        </w:rPr>
        <w:t xml:space="preserve">. Este se extiende hasta el </w:t>
      </w:r>
      <w:r w:rsidRPr="00C178A6">
        <w:rPr>
          <w:rStyle w:val="Fuerte"/>
          <w:rFonts w:ascii="Arial" w:hAnsi="Arial" w:cs="Arial"/>
          <w:sz w:val="20"/>
          <w:szCs w:val="20"/>
        </w:rPr>
        <w:t>perfeccionamiento del acta de liquidación</w:t>
      </w:r>
      <w:r w:rsidRPr="00C178A6">
        <w:rPr>
          <w:rFonts w:ascii="Arial" w:hAnsi="Arial" w:cs="Arial"/>
          <w:sz w:val="20"/>
          <w:szCs w:val="20"/>
        </w:rPr>
        <w:t xml:space="preserve"> (si el contrato requiere liquidación) o, en su defecto, hasta el </w:t>
      </w:r>
      <w:r w:rsidRPr="00C178A6">
        <w:rPr>
          <w:rStyle w:val="Fuerte"/>
          <w:rFonts w:ascii="Arial" w:hAnsi="Arial" w:cs="Arial"/>
          <w:sz w:val="20"/>
          <w:szCs w:val="20"/>
        </w:rPr>
        <w:t>recibo a satisfacción</w:t>
      </w:r>
      <w:r w:rsidRPr="00C178A6">
        <w:rPr>
          <w:rFonts w:ascii="Arial" w:hAnsi="Arial" w:cs="Arial"/>
          <w:sz w:val="20"/>
          <w:szCs w:val="20"/>
        </w:rPr>
        <w:t xml:space="preserve">. Durante este periodo, debe estar cubierto por la </w:t>
      </w:r>
      <w:r w:rsidRPr="00C178A6">
        <w:rPr>
          <w:rStyle w:val="Fuerte"/>
          <w:rFonts w:ascii="Arial" w:hAnsi="Arial" w:cs="Arial"/>
          <w:sz w:val="20"/>
          <w:szCs w:val="20"/>
        </w:rPr>
        <w:t>garantía de cumplimiento</w:t>
      </w:r>
      <w:r w:rsidRPr="00C178A6">
        <w:rPr>
          <w:rFonts w:ascii="Arial" w:hAnsi="Arial" w:cs="Arial"/>
          <w:sz w:val="20"/>
          <w:szCs w:val="20"/>
        </w:rPr>
        <w:t>, si aplica</w:t>
      </w:r>
      <w:r w:rsidR="00677631">
        <w:rPr>
          <w:rFonts w:ascii="Arial" w:hAnsi="Arial" w:cs="Arial"/>
          <w:sz w:val="20"/>
          <w:szCs w:val="20"/>
        </w:rPr>
        <w:t>.</w:t>
      </w:r>
    </w:p>
    <w:p w14:paraId="424FF1E1" w14:textId="77777777" w:rsidR="00677631" w:rsidRPr="00C178A6" w:rsidRDefault="00677631" w:rsidP="001F6DD8">
      <w:pPr>
        <w:spacing w:after="0" w:line="240" w:lineRule="auto"/>
        <w:jc w:val="both"/>
        <w:rPr>
          <w:rFonts w:ascii="Arial" w:eastAsia="ZTR1C.tmp" w:hAnsi="Arial" w:cs="Arial"/>
          <w:color w:val="000000" w:themeColor="text1"/>
          <w:sz w:val="20"/>
          <w:szCs w:val="20"/>
          <w:lang w:val="es-ES" w:eastAsia="es-ES"/>
        </w:rPr>
      </w:pPr>
    </w:p>
    <w:p w14:paraId="5C74C303" w14:textId="112D0687" w:rsidR="00717920" w:rsidRPr="00C178A6" w:rsidRDefault="00717920" w:rsidP="001F6DD8">
      <w:pPr>
        <w:spacing w:after="0" w:line="240" w:lineRule="auto"/>
        <w:jc w:val="both"/>
        <w:rPr>
          <w:rFonts w:ascii="Arial" w:eastAsia="ZTR1C.tmp" w:hAnsi="Arial" w:cs="Arial"/>
          <w:color w:val="000000" w:themeColor="text1"/>
          <w:sz w:val="20"/>
          <w:szCs w:val="20"/>
          <w:lang w:val="es-ES" w:eastAsia="es-ES"/>
        </w:rPr>
      </w:pPr>
      <w:r w:rsidRPr="00C178A6">
        <w:rPr>
          <w:rFonts w:ascii="Arial" w:eastAsia="ZTR1C.tmp" w:hAnsi="Arial" w:cs="Arial"/>
          <w:b/>
          <w:bCs/>
          <w:color w:val="000000" w:themeColor="text1"/>
          <w:sz w:val="20"/>
          <w:szCs w:val="20"/>
          <w:lang w:val="es-ES" w:eastAsia="es-ES"/>
        </w:rPr>
        <w:t xml:space="preserve">Nota </w:t>
      </w:r>
      <w:r w:rsidR="004D5382" w:rsidRPr="00C178A6">
        <w:rPr>
          <w:rFonts w:ascii="Arial" w:eastAsia="ZTR1C.tmp" w:hAnsi="Arial" w:cs="Arial"/>
          <w:b/>
          <w:bCs/>
          <w:color w:val="000000" w:themeColor="text1"/>
          <w:sz w:val="20"/>
          <w:szCs w:val="20"/>
          <w:lang w:val="es-ES" w:eastAsia="es-ES"/>
        </w:rPr>
        <w:t>6</w:t>
      </w:r>
      <w:r w:rsidRPr="00C178A6">
        <w:rPr>
          <w:rFonts w:ascii="Arial" w:eastAsia="ZTR1C.tmp" w:hAnsi="Arial" w:cs="Arial"/>
          <w:b/>
          <w:bCs/>
          <w:color w:val="000000" w:themeColor="text1"/>
          <w:sz w:val="20"/>
          <w:szCs w:val="20"/>
          <w:lang w:val="es-ES" w:eastAsia="es-ES"/>
        </w:rPr>
        <w:t>:</w:t>
      </w:r>
      <w:r w:rsidRPr="00C178A6">
        <w:rPr>
          <w:rFonts w:ascii="Arial" w:eastAsia="ZTR1C.tmp" w:hAnsi="Arial" w:cs="Arial"/>
          <w:color w:val="000000" w:themeColor="text1"/>
          <w:sz w:val="20"/>
          <w:szCs w:val="20"/>
          <w:lang w:val="es-ES" w:eastAsia="es-ES"/>
        </w:rPr>
        <w:t xml:space="preserve"> Algunas garantía</w:t>
      </w:r>
      <w:r w:rsidR="004D5382" w:rsidRPr="00C178A6">
        <w:rPr>
          <w:rFonts w:ascii="Arial" w:eastAsia="ZTR1C.tmp" w:hAnsi="Arial" w:cs="Arial"/>
          <w:color w:val="000000" w:themeColor="text1"/>
          <w:sz w:val="20"/>
          <w:szCs w:val="20"/>
          <w:lang w:val="es-ES" w:eastAsia="es-ES"/>
        </w:rPr>
        <w:t>s</w:t>
      </w:r>
      <w:r w:rsidRPr="00C178A6">
        <w:rPr>
          <w:rFonts w:ascii="Arial" w:eastAsia="ZTR1C.tmp" w:hAnsi="Arial" w:cs="Arial"/>
          <w:color w:val="000000" w:themeColor="text1"/>
          <w:sz w:val="20"/>
          <w:szCs w:val="20"/>
          <w:lang w:val="es-ES" w:eastAsia="es-ES"/>
        </w:rPr>
        <w:t xml:space="preserve"> pueden ir más allá del plazo de vigencia (estabilidad de la obra, servicios de postventa, </w:t>
      </w:r>
      <w:r w:rsidR="007F5447" w:rsidRPr="00C178A6">
        <w:rPr>
          <w:rFonts w:ascii="Arial" w:eastAsia="ZTR1C.tmp" w:hAnsi="Arial" w:cs="Arial"/>
          <w:color w:val="000000" w:themeColor="text1"/>
          <w:sz w:val="20"/>
          <w:szCs w:val="20"/>
          <w:lang w:val="es-ES" w:eastAsia="es-ES"/>
        </w:rPr>
        <w:t>etc.</w:t>
      </w:r>
      <w:r w:rsidRPr="00C178A6">
        <w:rPr>
          <w:rFonts w:ascii="Arial" w:eastAsia="ZTR1C.tmp" w:hAnsi="Arial" w:cs="Arial"/>
          <w:color w:val="000000" w:themeColor="text1"/>
          <w:sz w:val="20"/>
          <w:szCs w:val="20"/>
          <w:lang w:val="es-ES" w:eastAsia="es-ES"/>
        </w:rPr>
        <w:t>)</w:t>
      </w:r>
    </w:p>
    <w:p w14:paraId="47B8C71F" w14:textId="77777777" w:rsidR="004267FA" w:rsidRPr="00D40019" w:rsidRDefault="004267FA" w:rsidP="00D40019">
      <w:pPr>
        <w:spacing w:after="0" w:line="240" w:lineRule="auto"/>
        <w:jc w:val="both"/>
        <w:rPr>
          <w:rFonts w:ascii="Arial" w:eastAsia="ZTR1C.tmp" w:hAnsi="Arial" w:cs="Arial"/>
          <w:b/>
          <w:sz w:val="20"/>
          <w:szCs w:val="20"/>
          <w:lang w:val="es-ES" w:eastAsia="es-ES"/>
        </w:rPr>
      </w:pPr>
    </w:p>
    <w:p w14:paraId="06E4A65A" w14:textId="77777777" w:rsidR="00180C1B" w:rsidRPr="00D40019" w:rsidRDefault="00180C1B" w:rsidP="00D40019">
      <w:pPr>
        <w:spacing w:after="0" w:line="240" w:lineRule="auto"/>
        <w:jc w:val="both"/>
        <w:rPr>
          <w:rFonts w:ascii="Arial" w:eastAsia="ZTR1C.tmp" w:hAnsi="Arial" w:cs="Arial"/>
          <w:b/>
          <w:sz w:val="20"/>
          <w:szCs w:val="20"/>
          <w:lang w:val="es-ES" w:eastAsia="es-ES"/>
        </w:rPr>
      </w:pPr>
    </w:p>
    <w:p w14:paraId="4BE4AAD0" w14:textId="6D341658" w:rsidR="31207638" w:rsidRPr="00D40019" w:rsidRDefault="31207638" w:rsidP="001F6DD8">
      <w:pPr>
        <w:numPr>
          <w:ilvl w:val="0"/>
          <w:numId w:val="35"/>
        </w:numPr>
        <w:spacing w:after="0" w:line="240" w:lineRule="auto"/>
        <w:ind w:left="567" w:hanging="567"/>
        <w:contextualSpacing/>
        <w:jc w:val="both"/>
        <w:rPr>
          <w:rFonts w:ascii="Arial" w:eastAsia="ZTR1C.tmp" w:hAnsi="Arial" w:cs="Arial"/>
          <w:b/>
          <w:bCs/>
          <w:sz w:val="20"/>
          <w:szCs w:val="20"/>
          <w:lang w:val="es-ES" w:eastAsia="es-ES"/>
        </w:rPr>
      </w:pPr>
      <w:r w:rsidRPr="00D40019">
        <w:rPr>
          <w:rFonts w:ascii="Arial" w:eastAsia="ZTR1C.tmp" w:hAnsi="Arial" w:cs="Arial"/>
          <w:b/>
          <w:bCs/>
          <w:sz w:val="20"/>
          <w:szCs w:val="20"/>
          <w:lang w:val="es-ES" w:eastAsia="es-ES"/>
        </w:rPr>
        <w:t>ACUERDO COMERCIAL</w:t>
      </w:r>
    </w:p>
    <w:p w14:paraId="190E1A2D" w14:textId="781B51DF" w:rsidR="6219E37B" w:rsidRPr="00D40019" w:rsidRDefault="6219E37B" w:rsidP="001F6DD8">
      <w:pPr>
        <w:spacing w:after="0" w:line="240" w:lineRule="auto"/>
        <w:contextualSpacing/>
        <w:jc w:val="both"/>
        <w:rPr>
          <w:rFonts w:ascii="Arial" w:eastAsia="ZTR1C.tmp" w:hAnsi="Arial" w:cs="Arial"/>
          <w:b/>
          <w:bCs/>
          <w:sz w:val="20"/>
          <w:szCs w:val="20"/>
          <w:lang w:val="es-ES" w:eastAsia="es-ES"/>
        </w:rPr>
      </w:pPr>
    </w:p>
    <w:p w14:paraId="773062DB" w14:textId="6591CCFA" w:rsidR="252CFF0F" w:rsidRPr="00D40019" w:rsidRDefault="252CFF0F" w:rsidP="001F6DD8">
      <w:pPr>
        <w:spacing w:after="0" w:line="240" w:lineRule="auto"/>
        <w:jc w:val="both"/>
        <w:rPr>
          <w:rFonts w:ascii="Arial" w:eastAsia="Arial" w:hAnsi="Arial" w:cs="Arial"/>
          <w:sz w:val="20"/>
          <w:szCs w:val="20"/>
          <w:lang w:val="es-ES"/>
        </w:rPr>
      </w:pPr>
      <w:r w:rsidRPr="00D40019">
        <w:rPr>
          <w:rFonts w:ascii="Arial" w:eastAsia="Arial" w:hAnsi="Arial" w:cs="Arial"/>
          <w:sz w:val="20"/>
          <w:szCs w:val="20"/>
          <w:lang w:val="es-ES"/>
        </w:rPr>
        <w:t>Conforme al Manual para el Manejo de los Acuerdos Comerciales en Procesos de Contratación expedido por Colombia Compra Eficiente, el Ministerio de Comercio, Industria y Turismo, y el Departamento Nacional de Planeación, se procedió a determinar si el presente proceso de selección se encuentra cubierto por algún Acuerdo Internacional o Tratado de Libre Comercio (TLC) vigente para el Estado colombiano.</w:t>
      </w:r>
    </w:p>
    <w:p w14:paraId="466BF2AD" w14:textId="77777777" w:rsidR="00D40019" w:rsidRDefault="00D40019" w:rsidP="00D40019">
      <w:pPr>
        <w:spacing w:after="0" w:line="240" w:lineRule="auto"/>
        <w:jc w:val="both"/>
        <w:rPr>
          <w:rFonts w:ascii="Arial" w:eastAsia="Arial" w:hAnsi="Arial" w:cs="Arial"/>
          <w:sz w:val="20"/>
          <w:szCs w:val="20"/>
          <w:lang w:val="es-ES"/>
        </w:rPr>
      </w:pPr>
    </w:p>
    <w:p w14:paraId="1DBC159B" w14:textId="0E31471D" w:rsidR="252CFF0F" w:rsidRDefault="252CFF0F" w:rsidP="00D40019">
      <w:pPr>
        <w:spacing w:after="0" w:line="240" w:lineRule="auto"/>
        <w:jc w:val="both"/>
        <w:rPr>
          <w:rFonts w:ascii="Arial" w:eastAsia="Arial" w:hAnsi="Arial" w:cs="Arial"/>
          <w:sz w:val="20"/>
          <w:szCs w:val="20"/>
          <w:lang w:val="es-ES"/>
        </w:rPr>
      </w:pPr>
      <w:r w:rsidRPr="00D40019">
        <w:rPr>
          <w:rFonts w:ascii="Arial" w:eastAsia="Arial" w:hAnsi="Arial" w:cs="Arial"/>
          <w:sz w:val="20"/>
          <w:szCs w:val="20"/>
          <w:lang w:val="es-ES"/>
        </w:rPr>
        <w:t xml:space="preserve">De acuerdo con la naturaleza jurídica de </w:t>
      </w:r>
      <w:r w:rsidR="00B3638F" w:rsidRPr="00D40019">
        <w:rPr>
          <w:rFonts w:ascii="Arial" w:eastAsia="Arial" w:hAnsi="Arial" w:cs="Arial"/>
          <w:b/>
          <w:bCs/>
          <w:sz w:val="20"/>
          <w:szCs w:val="20"/>
          <w:lang w:val="es-ES"/>
        </w:rPr>
        <w:t>TRANSMILENIO</w:t>
      </w:r>
      <w:r w:rsidRPr="00D40019">
        <w:rPr>
          <w:rFonts w:ascii="Arial" w:eastAsia="Arial" w:hAnsi="Arial" w:cs="Arial"/>
          <w:b/>
          <w:bCs/>
          <w:sz w:val="20"/>
          <w:szCs w:val="20"/>
          <w:lang w:val="es-ES"/>
        </w:rPr>
        <w:t xml:space="preserve"> S.A. (TMSA)</w:t>
      </w:r>
      <w:r w:rsidRPr="00D40019">
        <w:rPr>
          <w:rFonts w:ascii="Arial" w:eastAsia="Arial" w:hAnsi="Arial" w:cs="Arial"/>
          <w:sz w:val="20"/>
          <w:szCs w:val="20"/>
          <w:lang w:val="es-ES"/>
        </w:rPr>
        <w:t xml:space="preserve">, la cual corresponde a una </w:t>
      </w:r>
      <w:r w:rsidRPr="00D40019">
        <w:rPr>
          <w:rFonts w:ascii="Arial" w:eastAsia="Arial" w:hAnsi="Arial" w:cs="Arial"/>
          <w:b/>
          <w:bCs/>
          <w:sz w:val="20"/>
          <w:szCs w:val="20"/>
          <w:lang w:val="es-ES"/>
        </w:rPr>
        <w:t>Empresa Industrial y Comercial del Estado del orden Distrital</w:t>
      </w:r>
      <w:r w:rsidRPr="00D40019">
        <w:rPr>
          <w:rFonts w:ascii="Arial" w:eastAsia="Arial" w:hAnsi="Arial" w:cs="Arial"/>
          <w:sz w:val="20"/>
          <w:szCs w:val="20"/>
          <w:lang w:val="es-ES"/>
        </w:rPr>
        <w:t>, se realiza el siguiente análisis de exclusión y cobertura:</w:t>
      </w:r>
    </w:p>
    <w:p w14:paraId="16D22DFC" w14:textId="77777777" w:rsidR="00D40019" w:rsidRPr="00D40019" w:rsidRDefault="00D40019" w:rsidP="001F6DD8">
      <w:pPr>
        <w:spacing w:after="0" w:line="240" w:lineRule="auto"/>
        <w:jc w:val="both"/>
        <w:rPr>
          <w:rFonts w:ascii="Arial" w:eastAsia="Arial" w:hAnsi="Arial" w:cs="Arial"/>
          <w:sz w:val="20"/>
          <w:szCs w:val="20"/>
          <w:lang w:val="es-ES"/>
        </w:rPr>
      </w:pPr>
    </w:p>
    <w:p w14:paraId="64268923" w14:textId="68A5AAC8" w:rsidR="252CFF0F" w:rsidRDefault="252CFF0F" w:rsidP="00D40019">
      <w:pPr>
        <w:pStyle w:val="Prrafodelista"/>
        <w:numPr>
          <w:ilvl w:val="0"/>
          <w:numId w:val="4"/>
        </w:numPr>
        <w:spacing w:after="0" w:line="240" w:lineRule="auto"/>
        <w:jc w:val="both"/>
        <w:rPr>
          <w:rFonts w:ascii="Arial" w:eastAsia="Arial" w:hAnsi="Arial" w:cs="Arial"/>
          <w:sz w:val="20"/>
          <w:szCs w:val="20"/>
          <w:lang w:val="es-ES"/>
        </w:rPr>
      </w:pPr>
      <w:r w:rsidRPr="00D40019">
        <w:rPr>
          <w:rFonts w:ascii="Arial" w:eastAsia="Arial" w:hAnsi="Arial" w:cs="Arial"/>
          <w:b/>
          <w:bCs/>
          <w:sz w:val="20"/>
          <w:szCs w:val="20"/>
          <w:lang w:val="es-ES"/>
        </w:rPr>
        <w:t>Exclusión General por Nivel Territorial y Naturaleza Jurídica:</w:t>
      </w:r>
      <w:r w:rsidRPr="00D40019">
        <w:rPr>
          <w:rFonts w:ascii="Arial" w:eastAsia="Arial" w:hAnsi="Arial" w:cs="Arial"/>
          <w:sz w:val="20"/>
          <w:szCs w:val="20"/>
          <w:lang w:val="es-ES"/>
        </w:rPr>
        <w:t xml:space="preserve"> Los Tratados de Libre Comercio vigentes con </w:t>
      </w:r>
      <w:r w:rsidRPr="00D40019">
        <w:rPr>
          <w:rFonts w:ascii="Arial" w:eastAsia="Arial" w:hAnsi="Arial" w:cs="Arial"/>
          <w:b/>
          <w:bCs/>
          <w:sz w:val="20"/>
          <w:szCs w:val="20"/>
          <w:lang w:val="es-ES"/>
        </w:rPr>
        <w:t>Canadá, Estados Unidos, Corea, Costa Rica y los Estados de la Asociación Europea de Libre Comercio (AELC/EFTA)</w:t>
      </w:r>
      <w:r w:rsidRPr="00D40019">
        <w:rPr>
          <w:rFonts w:ascii="Arial" w:eastAsia="Arial" w:hAnsi="Arial" w:cs="Arial"/>
          <w:sz w:val="20"/>
          <w:szCs w:val="20"/>
          <w:lang w:val="es-ES"/>
        </w:rPr>
        <w:t xml:space="preserve"> no son aplicables a este proceso. Sus capítulos de contratación pública limitan la cobertura a entidades del orden nacional o exceptúan expresamente a las entidades del orden municipal/distrital y a las Empresas Industriales y Comerciales del Estado.</w:t>
      </w:r>
    </w:p>
    <w:p w14:paraId="75700AE7" w14:textId="37DA6707" w:rsidR="252CFF0F" w:rsidRPr="00D40019" w:rsidRDefault="252CFF0F" w:rsidP="001F6DD8">
      <w:pPr>
        <w:pStyle w:val="Prrafodelista"/>
        <w:numPr>
          <w:ilvl w:val="0"/>
          <w:numId w:val="4"/>
        </w:numPr>
        <w:spacing w:after="0" w:line="240" w:lineRule="auto"/>
        <w:jc w:val="both"/>
        <w:rPr>
          <w:rFonts w:ascii="Arial" w:eastAsia="Arial" w:hAnsi="Arial" w:cs="Arial"/>
          <w:sz w:val="20"/>
          <w:szCs w:val="20"/>
          <w:lang w:val="es-ES"/>
        </w:rPr>
      </w:pPr>
      <w:r w:rsidRPr="00D40019">
        <w:rPr>
          <w:rFonts w:ascii="Arial" w:eastAsia="Arial" w:hAnsi="Arial" w:cs="Arial"/>
          <w:b/>
          <w:bCs/>
          <w:sz w:val="20"/>
          <w:szCs w:val="20"/>
          <w:lang w:val="es-ES"/>
        </w:rPr>
        <w:t>Exclusión por Actividad Comercial o Carácter Industrial:</w:t>
      </w:r>
      <w:r w:rsidRPr="00D40019">
        <w:rPr>
          <w:rFonts w:ascii="Arial" w:eastAsia="Arial" w:hAnsi="Arial" w:cs="Arial"/>
          <w:sz w:val="20"/>
          <w:szCs w:val="20"/>
          <w:lang w:val="es-ES"/>
        </w:rPr>
        <w:t xml:space="preserve"> Los Acuerdos con </w:t>
      </w:r>
      <w:r w:rsidRPr="00D40019">
        <w:rPr>
          <w:rFonts w:ascii="Arial" w:eastAsia="Arial" w:hAnsi="Arial" w:cs="Arial"/>
          <w:b/>
          <w:bCs/>
          <w:sz w:val="20"/>
          <w:szCs w:val="20"/>
          <w:lang w:val="es-ES"/>
        </w:rPr>
        <w:t xml:space="preserve">Chile, México, la Alianza del Pacífico, los Países del Triángulo Norte (El Salvador, Guatemala, </w:t>
      </w:r>
      <w:r w:rsidRPr="00D40019">
        <w:rPr>
          <w:rFonts w:ascii="Arial" w:eastAsia="Arial" w:hAnsi="Arial" w:cs="Arial"/>
          <w:b/>
          <w:bCs/>
          <w:sz w:val="20"/>
          <w:szCs w:val="20"/>
          <w:lang w:val="es-ES"/>
        </w:rPr>
        <w:lastRenderedPageBreak/>
        <w:t>Honduras) y la Unión Europea</w:t>
      </w:r>
      <w:r w:rsidRPr="00D40019">
        <w:rPr>
          <w:rFonts w:ascii="Arial" w:eastAsia="Arial" w:hAnsi="Arial" w:cs="Arial"/>
          <w:sz w:val="20"/>
          <w:szCs w:val="20"/>
          <w:lang w:val="es-ES"/>
        </w:rPr>
        <w:t xml:space="preserve"> (según Decisión 01-2017) excluyen expresamente de su ámbito de aplicación a las empresas públicas que tengan carácter industrial o comercial, o cuyas contrataciones estén directamente relacionadas con su objeto comercial. En consecuencia, TMSA se encuentra excluida de dichos capítulos.</w:t>
      </w:r>
    </w:p>
    <w:p w14:paraId="37E571B3" w14:textId="12A5ADDD" w:rsidR="252CFF0F" w:rsidRDefault="252CFF0F" w:rsidP="00D40019">
      <w:pPr>
        <w:pStyle w:val="Prrafodelista"/>
        <w:numPr>
          <w:ilvl w:val="0"/>
          <w:numId w:val="4"/>
        </w:numPr>
        <w:spacing w:after="0" w:line="240" w:lineRule="auto"/>
        <w:jc w:val="both"/>
        <w:rPr>
          <w:rFonts w:ascii="Arial" w:eastAsia="Arial" w:hAnsi="Arial" w:cs="Arial"/>
          <w:sz w:val="20"/>
          <w:szCs w:val="20"/>
          <w:lang w:val="es-ES"/>
        </w:rPr>
      </w:pPr>
      <w:r w:rsidRPr="00D40019">
        <w:rPr>
          <w:rFonts w:ascii="Arial" w:eastAsia="Arial" w:hAnsi="Arial" w:cs="Arial"/>
          <w:b/>
          <w:bCs/>
          <w:sz w:val="20"/>
          <w:szCs w:val="20"/>
          <w:lang w:val="es-ES"/>
        </w:rPr>
        <w:t>Inaplicabilidad por Umbral Presupuestal:</w:t>
      </w:r>
      <w:r w:rsidRPr="00D40019">
        <w:rPr>
          <w:rFonts w:ascii="Arial" w:eastAsia="Arial" w:hAnsi="Arial" w:cs="Arial"/>
          <w:sz w:val="20"/>
          <w:szCs w:val="20"/>
          <w:lang w:val="es-ES"/>
        </w:rPr>
        <w:t xml:space="preserve"> Para aquellos anexos específicos donde se pudiese generar alguna duda interpretativa sobre la inclusión de la entidad, el presupuesto estimado para este proceso de selección </w:t>
      </w:r>
      <w:r w:rsidRPr="00D40019">
        <w:rPr>
          <w:rFonts w:ascii="Arial" w:eastAsia="Arial" w:hAnsi="Arial" w:cs="Arial"/>
          <w:b/>
          <w:bCs/>
          <w:sz w:val="20"/>
          <w:szCs w:val="20"/>
          <w:lang w:val="es-ES"/>
        </w:rPr>
        <w:t>no supera los umbrales mínimos</w:t>
      </w:r>
      <w:r w:rsidRPr="00D40019">
        <w:rPr>
          <w:rFonts w:ascii="Arial" w:eastAsia="Arial" w:hAnsi="Arial" w:cs="Arial"/>
          <w:sz w:val="20"/>
          <w:szCs w:val="20"/>
          <w:lang w:val="es-ES"/>
        </w:rPr>
        <w:t xml:space="preserve"> exigidos por los respectivos acuerdos para obligar a su aplicación.</w:t>
      </w:r>
    </w:p>
    <w:p w14:paraId="02BA20C1" w14:textId="537F949C" w:rsidR="252CFF0F" w:rsidRPr="00D40019" w:rsidRDefault="252CFF0F" w:rsidP="001F6DD8">
      <w:pPr>
        <w:pStyle w:val="Prrafodelista"/>
        <w:numPr>
          <w:ilvl w:val="0"/>
          <w:numId w:val="4"/>
        </w:numPr>
        <w:spacing w:after="0" w:line="240" w:lineRule="auto"/>
        <w:jc w:val="both"/>
        <w:rPr>
          <w:rFonts w:ascii="Arial" w:eastAsia="Arial" w:hAnsi="Arial" w:cs="Arial"/>
          <w:sz w:val="20"/>
          <w:szCs w:val="20"/>
          <w:lang w:val="es-ES"/>
        </w:rPr>
      </w:pPr>
      <w:r w:rsidRPr="00D40019">
        <w:rPr>
          <w:rFonts w:ascii="Arial" w:eastAsia="Arial" w:hAnsi="Arial" w:cs="Arial"/>
          <w:b/>
          <w:bCs/>
          <w:sz w:val="20"/>
          <w:szCs w:val="20"/>
          <w:lang w:val="es-ES"/>
        </w:rPr>
        <w:t>Cobertura Única - Comunidad Andina (CAN):</w:t>
      </w:r>
      <w:r w:rsidRPr="00D40019">
        <w:rPr>
          <w:rFonts w:ascii="Arial" w:eastAsia="Arial" w:hAnsi="Arial" w:cs="Arial"/>
          <w:sz w:val="20"/>
          <w:szCs w:val="20"/>
          <w:lang w:val="es-ES"/>
        </w:rPr>
        <w:t xml:space="preserve"> El presente proceso de selección </w:t>
      </w:r>
      <w:r w:rsidRPr="00D40019">
        <w:rPr>
          <w:rFonts w:ascii="Arial" w:eastAsia="Arial" w:hAnsi="Arial" w:cs="Arial"/>
          <w:b/>
          <w:bCs/>
          <w:sz w:val="20"/>
          <w:szCs w:val="20"/>
          <w:lang w:val="es-ES"/>
        </w:rPr>
        <w:t>SÍ se encuentra cobijado por los compromisos de Contratación Pública de la Comunidad Andina</w:t>
      </w:r>
      <w:r w:rsidRPr="00D40019">
        <w:rPr>
          <w:rFonts w:ascii="Arial" w:eastAsia="Arial" w:hAnsi="Arial" w:cs="Arial"/>
          <w:sz w:val="20"/>
          <w:szCs w:val="20"/>
          <w:lang w:val="es-ES"/>
        </w:rPr>
        <w:t xml:space="preserve">. Las disposiciones normativas de la CAN (Decisión 439 y concordantes) amparan los procesos de contratación del orden subnacional y de empresas del Estado, por lo cual se garantizará el principio de </w:t>
      </w:r>
      <w:r w:rsidRPr="00D40019">
        <w:rPr>
          <w:rFonts w:ascii="Arial" w:eastAsia="Arial" w:hAnsi="Arial" w:cs="Arial"/>
          <w:b/>
          <w:bCs/>
          <w:sz w:val="20"/>
          <w:szCs w:val="20"/>
          <w:lang w:val="es-ES"/>
        </w:rPr>
        <w:t>Trato Nacional</w:t>
      </w:r>
      <w:r w:rsidRPr="00D40019">
        <w:rPr>
          <w:rFonts w:ascii="Arial" w:eastAsia="Arial" w:hAnsi="Arial" w:cs="Arial"/>
          <w:sz w:val="20"/>
          <w:szCs w:val="20"/>
          <w:lang w:val="es-ES"/>
        </w:rPr>
        <w:t xml:space="preserve"> a los proponentes, bienes y servicios originarios de los países miembros (Bolivia, Ecuador y Perú), en igualdad de condiciones que los nacionales.</w:t>
      </w:r>
    </w:p>
    <w:p w14:paraId="6E0180BA" w14:textId="500E47BA" w:rsidR="6219E37B" w:rsidRPr="00D40019" w:rsidRDefault="6219E37B" w:rsidP="00D40019">
      <w:pPr>
        <w:spacing w:after="0" w:line="240" w:lineRule="auto"/>
        <w:contextualSpacing/>
        <w:jc w:val="both"/>
        <w:rPr>
          <w:rFonts w:ascii="Arial" w:eastAsia="ZTR1C.tmp" w:hAnsi="Arial" w:cs="Arial"/>
          <w:b/>
          <w:bCs/>
          <w:sz w:val="20"/>
          <w:szCs w:val="20"/>
          <w:lang w:val="es-ES" w:eastAsia="es-ES"/>
        </w:rPr>
      </w:pPr>
    </w:p>
    <w:p w14:paraId="4ECAD41C" w14:textId="6F102821" w:rsidR="252CFF0F" w:rsidRPr="00D40019" w:rsidRDefault="252CFF0F" w:rsidP="001F6DD8">
      <w:pPr>
        <w:spacing w:after="0" w:line="240" w:lineRule="auto"/>
        <w:contextualSpacing/>
        <w:jc w:val="both"/>
        <w:rPr>
          <w:rFonts w:ascii="Arial" w:eastAsia="Arial" w:hAnsi="Arial" w:cs="Arial"/>
          <w:sz w:val="20"/>
          <w:szCs w:val="20"/>
          <w:lang w:val="es-ES"/>
        </w:rPr>
      </w:pPr>
      <w:r w:rsidRPr="00D40019">
        <w:rPr>
          <w:rFonts w:ascii="Arial" w:eastAsia="Arial" w:hAnsi="Arial" w:cs="Arial"/>
          <w:sz w:val="20"/>
          <w:szCs w:val="20"/>
          <w:lang w:val="es-ES"/>
        </w:rPr>
        <w:t xml:space="preserve">El proceso de selección está cobijado </w:t>
      </w:r>
      <w:r w:rsidRPr="00D40019">
        <w:rPr>
          <w:rFonts w:ascii="Arial" w:eastAsia="Arial" w:hAnsi="Arial" w:cs="Arial"/>
          <w:b/>
          <w:bCs/>
          <w:sz w:val="20"/>
          <w:szCs w:val="20"/>
          <w:lang w:val="es-ES"/>
        </w:rPr>
        <w:t>únicamente</w:t>
      </w:r>
      <w:r w:rsidRPr="00D40019">
        <w:rPr>
          <w:rFonts w:ascii="Arial" w:eastAsia="Arial" w:hAnsi="Arial" w:cs="Arial"/>
          <w:sz w:val="20"/>
          <w:szCs w:val="20"/>
          <w:lang w:val="es-ES"/>
        </w:rPr>
        <w:t xml:space="preserve"> por el Acuerdo Comercial de la </w:t>
      </w:r>
      <w:r w:rsidRPr="00D40019">
        <w:rPr>
          <w:rFonts w:ascii="Arial" w:eastAsia="Arial" w:hAnsi="Arial" w:cs="Arial"/>
          <w:b/>
          <w:bCs/>
          <w:sz w:val="20"/>
          <w:szCs w:val="20"/>
          <w:lang w:val="es-ES"/>
        </w:rPr>
        <w:t>Comunidad Andina (CAN)</w:t>
      </w:r>
      <w:r w:rsidRPr="00D40019">
        <w:rPr>
          <w:rFonts w:ascii="Arial" w:eastAsia="Arial" w:hAnsi="Arial" w:cs="Arial"/>
          <w:sz w:val="20"/>
          <w:szCs w:val="20"/>
          <w:lang w:val="es-ES"/>
        </w:rPr>
        <w:t>. Por lo tanto, se procederá de conformidad con las reglas de Trato Nacional dispuestas para este organismo internacional.</w:t>
      </w:r>
    </w:p>
    <w:p w14:paraId="55FD5C17" w14:textId="77777777" w:rsidR="007269AF" w:rsidRDefault="075778F4" w:rsidP="00D40019">
      <w:pPr>
        <w:spacing w:after="0" w:line="240" w:lineRule="auto"/>
        <w:jc w:val="both"/>
        <w:rPr>
          <w:rFonts w:ascii="Arial" w:hAnsi="Arial" w:cs="Arial"/>
          <w:sz w:val="20"/>
          <w:szCs w:val="20"/>
        </w:rPr>
      </w:pPr>
      <w:r w:rsidRPr="00D40019">
        <w:rPr>
          <w:rFonts w:ascii="Arial" w:hAnsi="Arial" w:cs="Arial"/>
          <w:sz w:val="20"/>
          <w:szCs w:val="20"/>
        </w:rPr>
        <w:t xml:space="preserve"> </w:t>
      </w:r>
    </w:p>
    <w:tbl>
      <w:tblPr>
        <w:tblW w:w="8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97"/>
        <w:gridCol w:w="1476"/>
        <w:gridCol w:w="1772"/>
        <w:gridCol w:w="1341"/>
        <w:gridCol w:w="1836"/>
      </w:tblGrid>
      <w:tr w:rsidR="007269AF" w:rsidRPr="000F6318" w14:paraId="117E67BB" w14:textId="77777777" w:rsidTr="002568B3">
        <w:trPr>
          <w:trHeight w:val="284"/>
        </w:trPr>
        <w:tc>
          <w:tcPr>
            <w:tcW w:w="0" w:type="auto"/>
            <w:tcMar>
              <w:top w:w="30" w:type="dxa"/>
              <w:left w:w="45" w:type="dxa"/>
              <w:bottom w:w="30" w:type="dxa"/>
              <w:right w:w="45" w:type="dxa"/>
            </w:tcMar>
            <w:vAlign w:val="center"/>
            <w:hideMark/>
          </w:tcPr>
          <w:p w14:paraId="73C2B63E" w14:textId="77777777" w:rsidR="007269AF" w:rsidRPr="000C3CBC" w:rsidRDefault="007269AF" w:rsidP="001F6DD8">
            <w:pPr>
              <w:spacing w:after="0" w:line="240" w:lineRule="auto"/>
              <w:jc w:val="center"/>
              <w:rPr>
                <w:rFonts w:ascii="Arial" w:hAnsi="Arial" w:cs="Arial"/>
                <w:b/>
                <w:bCs/>
                <w:sz w:val="18"/>
                <w:szCs w:val="18"/>
              </w:rPr>
            </w:pPr>
            <w:r w:rsidRPr="000C3CBC">
              <w:rPr>
                <w:rFonts w:ascii="Arial" w:hAnsi="Arial" w:cs="Arial"/>
                <w:b/>
                <w:bCs/>
                <w:sz w:val="18"/>
                <w:szCs w:val="18"/>
              </w:rPr>
              <w:t>Acuerdo Comercial</w:t>
            </w:r>
          </w:p>
        </w:tc>
        <w:tc>
          <w:tcPr>
            <w:tcW w:w="1476" w:type="dxa"/>
            <w:tcMar>
              <w:top w:w="30" w:type="dxa"/>
              <w:left w:w="45" w:type="dxa"/>
              <w:bottom w:w="30" w:type="dxa"/>
              <w:right w:w="45" w:type="dxa"/>
            </w:tcMar>
            <w:vAlign w:val="center"/>
            <w:hideMark/>
          </w:tcPr>
          <w:p w14:paraId="0FD66B34" w14:textId="77777777" w:rsidR="007269AF" w:rsidRPr="000C3CBC" w:rsidRDefault="007269AF" w:rsidP="001F6DD8">
            <w:pPr>
              <w:spacing w:after="0" w:line="240" w:lineRule="auto"/>
              <w:jc w:val="center"/>
              <w:rPr>
                <w:rFonts w:ascii="Arial" w:hAnsi="Arial" w:cs="Arial"/>
                <w:b/>
                <w:bCs/>
                <w:sz w:val="18"/>
                <w:szCs w:val="18"/>
              </w:rPr>
            </w:pPr>
            <w:r w:rsidRPr="000C3CBC">
              <w:rPr>
                <w:rFonts w:ascii="Arial" w:hAnsi="Arial" w:cs="Arial"/>
                <w:b/>
                <w:bCs/>
                <w:sz w:val="18"/>
                <w:szCs w:val="18"/>
              </w:rPr>
              <w:t>Entidad Estatal Incluida</w:t>
            </w:r>
          </w:p>
        </w:tc>
        <w:tc>
          <w:tcPr>
            <w:tcW w:w="1772" w:type="dxa"/>
            <w:tcMar>
              <w:top w:w="30" w:type="dxa"/>
              <w:left w:w="45" w:type="dxa"/>
              <w:bottom w:w="30" w:type="dxa"/>
              <w:right w:w="45" w:type="dxa"/>
            </w:tcMar>
            <w:vAlign w:val="center"/>
            <w:hideMark/>
          </w:tcPr>
          <w:p w14:paraId="2FDB54FA" w14:textId="77777777" w:rsidR="007269AF" w:rsidRPr="000C3CBC" w:rsidRDefault="007269AF" w:rsidP="001F6DD8">
            <w:pPr>
              <w:spacing w:after="0" w:line="240" w:lineRule="auto"/>
              <w:jc w:val="center"/>
              <w:rPr>
                <w:rFonts w:ascii="Arial" w:hAnsi="Arial" w:cs="Arial"/>
                <w:b/>
                <w:bCs/>
                <w:sz w:val="18"/>
                <w:szCs w:val="18"/>
              </w:rPr>
            </w:pPr>
            <w:r w:rsidRPr="000C3CBC">
              <w:rPr>
                <w:rFonts w:ascii="Arial" w:hAnsi="Arial" w:cs="Arial"/>
                <w:b/>
                <w:bCs/>
                <w:sz w:val="18"/>
                <w:szCs w:val="18"/>
              </w:rPr>
              <w:t>Presupuesto Superior al Umbral</w:t>
            </w:r>
          </w:p>
        </w:tc>
        <w:tc>
          <w:tcPr>
            <w:tcW w:w="0" w:type="auto"/>
            <w:tcMar>
              <w:top w:w="30" w:type="dxa"/>
              <w:left w:w="45" w:type="dxa"/>
              <w:bottom w:w="30" w:type="dxa"/>
              <w:right w:w="45" w:type="dxa"/>
            </w:tcMar>
            <w:vAlign w:val="center"/>
            <w:hideMark/>
          </w:tcPr>
          <w:p w14:paraId="0C57BF4F" w14:textId="77777777" w:rsidR="007269AF" w:rsidRPr="000C3CBC" w:rsidRDefault="007269AF" w:rsidP="001F6DD8">
            <w:pPr>
              <w:spacing w:after="0" w:line="240" w:lineRule="auto"/>
              <w:jc w:val="center"/>
              <w:rPr>
                <w:rFonts w:ascii="Arial" w:hAnsi="Arial" w:cs="Arial"/>
                <w:b/>
                <w:bCs/>
                <w:sz w:val="18"/>
                <w:szCs w:val="18"/>
              </w:rPr>
            </w:pPr>
            <w:r w:rsidRPr="000C3CBC">
              <w:rPr>
                <w:rFonts w:ascii="Arial" w:hAnsi="Arial" w:cs="Arial"/>
                <w:b/>
                <w:bCs/>
                <w:sz w:val="18"/>
                <w:szCs w:val="18"/>
              </w:rPr>
              <w:t>Excepción Aplicable</w:t>
            </w:r>
          </w:p>
        </w:tc>
        <w:tc>
          <w:tcPr>
            <w:tcW w:w="0" w:type="auto"/>
            <w:tcMar>
              <w:top w:w="30" w:type="dxa"/>
              <w:left w:w="45" w:type="dxa"/>
              <w:bottom w:w="30" w:type="dxa"/>
              <w:right w:w="45" w:type="dxa"/>
            </w:tcMar>
            <w:vAlign w:val="center"/>
            <w:hideMark/>
          </w:tcPr>
          <w:p w14:paraId="1D52EDED" w14:textId="77777777" w:rsidR="007269AF" w:rsidRPr="000C3CBC" w:rsidRDefault="007269AF" w:rsidP="001F6DD8">
            <w:pPr>
              <w:spacing w:after="0" w:line="240" w:lineRule="auto"/>
              <w:jc w:val="center"/>
              <w:rPr>
                <w:rFonts w:ascii="Arial" w:hAnsi="Arial" w:cs="Arial"/>
                <w:b/>
                <w:bCs/>
                <w:sz w:val="18"/>
                <w:szCs w:val="18"/>
              </w:rPr>
            </w:pPr>
            <w:r w:rsidRPr="000C3CBC">
              <w:rPr>
                <w:rFonts w:ascii="Arial" w:hAnsi="Arial" w:cs="Arial"/>
                <w:b/>
                <w:bCs/>
                <w:sz w:val="18"/>
                <w:szCs w:val="18"/>
              </w:rPr>
              <w:t>¿Proceso Cubierto por el Acuerdo?</w:t>
            </w:r>
          </w:p>
        </w:tc>
      </w:tr>
      <w:tr w:rsidR="007269AF" w:rsidRPr="000F6318" w14:paraId="0151B039" w14:textId="77777777" w:rsidTr="002568B3">
        <w:trPr>
          <w:trHeight w:val="284"/>
        </w:trPr>
        <w:tc>
          <w:tcPr>
            <w:tcW w:w="0" w:type="auto"/>
            <w:tcMar>
              <w:top w:w="30" w:type="dxa"/>
              <w:left w:w="45" w:type="dxa"/>
              <w:bottom w:w="30" w:type="dxa"/>
              <w:right w:w="45" w:type="dxa"/>
            </w:tcMar>
            <w:vAlign w:val="center"/>
            <w:hideMark/>
          </w:tcPr>
          <w:p w14:paraId="395E211D"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Comunidad Andina (CAN)</w:t>
            </w:r>
          </w:p>
        </w:tc>
        <w:tc>
          <w:tcPr>
            <w:tcW w:w="1476" w:type="dxa"/>
            <w:tcMar>
              <w:top w:w="30" w:type="dxa"/>
              <w:left w:w="45" w:type="dxa"/>
              <w:bottom w:w="30" w:type="dxa"/>
              <w:right w:w="45" w:type="dxa"/>
            </w:tcMar>
            <w:vAlign w:val="center"/>
            <w:hideMark/>
          </w:tcPr>
          <w:p w14:paraId="6B292781"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SÍ</w:t>
            </w:r>
          </w:p>
        </w:tc>
        <w:tc>
          <w:tcPr>
            <w:tcW w:w="1772" w:type="dxa"/>
            <w:tcMar>
              <w:top w:w="30" w:type="dxa"/>
              <w:left w:w="45" w:type="dxa"/>
              <w:bottom w:w="30" w:type="dxa"/>
              <w:right w:w="45" w:type="dxa"/>
            </w:tcMar>
            <w:vAlign w:val="center"/>
            <w:hideMark/>
          </w:tcPr>
          <w:p w14:paraId="24DD7521"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SÍ</w:t>
            </w:r>
          </w:p>
        </w:tc>
        <w:tc>
          <w:tcPr>
            <w:tcW w:w="0" w:type="auto"/>
            <w:tcMar>
              <w:top w:w="30" w:type="dxa"/>
              <w:left w:w="45" w:type="dxa"/>
              <w:bottom w:w="30" w:type="dxa"/>
              <w:right w:w="45" w:type="dxa"/>
            </w:tcMar>
            <w:vAlign w:val="center"/>
            <w:hideMark/>
          </w:tcPr>
          <w:p w14:paraId="5EE330CD"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NO</w:t>
            </w:r>
          </w:p>
        </w:tc>
        <w:tc>
          <w:tcPr>
            <w:tcW w:w="0" w:type="auto"/>
            <w:tcMar>
              <w:top w:w="30" w:type="dxa"/>
              <w:left w:w="45" w:type="dxa"/>
              <w:bottom w:w="30" w:type="dxa"/>
              <w:right w:w="45" w:type="dxa"/>
            </w:tcMar>
            <w:vAlign w:val="center"/>
            <w:hideMark/>
          </w:tcPr>
          <w:p w14:paraId="4CD4230E"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SÍ</w:t>
            </w:r>
          </w:p>
        </w:tc>
      </w:tr>
      <w:tr w:rsidR="007269AF" w:rsidRPr="000F6318" w14:paraId="26692C64" w14:textId="77777777" w:rsidTr="002568B3">
        <w:trPr>
          <w:trHeight w:val="284"/>
        </w:trPr>
        <w:tc>
          <w:tcPr>
            <w:tcW w:w="0" w:type="auto"/>
            <w:tcMar>
              <w:top w:w="30" w:type="dxa"/>
              <w:left w:w="45" w:type="dxa"/>
              <w:bottom w:w="30" w:type="dxa"/>
              <w:right w:w="45" w:type="dxa"/>
            </w:tcMar>
            <w:vAlign w:val="center"/>
            <w:hideMark/>
          </w:tcPr>
          <w:p w14:paraId="35E22FE8"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Alianza del Pacífico</w:t>
            </w:r>
          </w:p>
        </w:tc>
        <w:tc>
          <w:tcPr>
            <w:tcW w:w="1476" w:type="dxa"/>
            <w:tcMar>
              <w:top w:w="30" w:type="dxa"/>
              <w:left w:w="45" w:type="dxa"/>
              <w:bottom w:w="30" w:type="dxa"/>
              <w:right w:w="45" w:type="dxa"/>
            </w:tcMar>
            <w:vAlign w:val="center"/>
            <w:hideMark/>
          </w:tcPr>
          <w:p w14:paraId="4154AFC6"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NO</w:t>
            </w:r>
          </w:p>
        </w:tc>
        <w:tc>
          <w:tcPr>
            <w:tcW w:w="1772" w:type="dxa"/>
            <w:tcMar>
              <w:top w:w="30" w:type="dxa"/>
              <w:left w:w="45" w:type="dxa"/>
              <w:bottom w:w="30" w:type="dxa"/>
              <w:right w:w="45" w:type="dxa"/>
            </w:tcMar>
            <w:vAlign w:val="center"/>
            <w:hideMark/>
          </w:tcPr>
          <w:p w14:paraId="68E811B9"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N/A</w:t>
            </w:r>
          </w:p>
        </w:tc>
        <w:tc>
          <w:tcPr>
            <w:tcW w:w="0" w:type="auto"/>
            <w:tcMar>
              <w:top w:w="30" w:type="dxa"/>
              <w:left w:w="45" w:type="dxa"/>
              <w:bottom w:w="30" w:type="dxa"/>
              <w:right w:w="45" w:type="dxa"/>
            </w:tcMar>
            <w:vAlign w:val="center"/>
            <w:hideMark/>
          </w:tcPr>
          <w:p w14:paraId="29FCDB66"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N/A</w:t>
            </w:r>
          </w:p>
        </w:tc>
        <w:tc>
          <w:tcPr>
            <w:tcW w:w="0" w:type="auto"/>
            <w:tcMar>
              <w:top w:w="30" w:type="dxa"/>
              <w:left w:w="45" w:type="dxa"/>
              <w:bottom w:w="30" w:type="dxa"/>
              <w:right w:w="45" w:type="dxa"/>
            </w:tcMar>
            <w:vAlign w:val="center"/>
            <w:hideMark/>
          </w:tcPr>
          <w:p w14:paraId="64798ED3"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NO</w:t>
            </w:r>
          </w:p>
        </w:tc>
      </w:tr>
      <w:tr w:rsidR="007269AF" w:rsidRPr="000F6318" w14:paraId="0CA95042" w14:textId="77777777" w:rsidTr="002568B3">
        <w:trPr>
          <w:trHeight w:val="284"/>
        </w:trPr>
        <w:tc>
          <w:tcPr>
            <w:tcW w:w="0" w:type="auto"/>
            <w:tcMar>
              <w:top w:w="30" w:type="dxa"/>
              <w:left w:w="45" w:type="dxa"/>
              <w:bottom w:w="30" w:type="dxa"/>
              <w:right w:w="45" w:type="dxa"/>
            </w:tcMar>
            <w:vAlign w:val="center"/>
            <w:hideMark/>
          </w:tcPr>
          <w:p w14:paraId="2BD8B5D9"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Canadá</w:t>
            </w:r>
          </w:p>
        </w:tc>
        <w:tc>
          <w:tcPr>
            <w:tcW w:w="1476" w:type="dxa"/>
            <w:tcMar>
              <w:top w:w="30" w:type="dxa"/>
              <w:left w:w="45" w:type="dxa"/>
              <w:bottom w:w="30" w:type="dxa"/>
              <w:right w:w="45" w:type="dxa"/>
            </w:tcMar>
            <w:vAlign w:val="center"/>
            <w:hideMark/>
          </w:tcPr>
          <w:p w14:paraId="33C4FE2E"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NO</w:t>
            </w:r>
          </w:p>
        </w:tc>
        <w:tc>
          <w:tcPr>
            <w:tcW w:w="1772" w:type="dxa"/>
            <w:tcMar>
              <w:top w:w="30" w:type="dxa"/>
              <w:left w:w="45" w:type="dxa"/>
              <w:bottom w:w="30" w:type="dxa"/>
              <w:right w:w="45" w:type="dxa"/>
            </w:tcMar>
            <w:vAlign w:val="center"/>
            <w:hideMark/>
          </w:tcPr>
          <w:p w14:paraId="2757F4F7"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N/A</w:t>
            </w:r>
          </w:p>
        </w:tc>
        <w:tc>
          <w:tcPr>
            <w:tcW w:w="0" w:type="auto"/>
            <w:tcMar>
              <w:top w:w="30" w:type="dxa"/>
              <w:left w:w="45" w:type="dxa"/>
              <w:bottom w:w="30" w:type="dxa"/>
              <w:right w:w="45" w:type="dxa"/>
            </w:tcMar>
            <w:vAlign w:val="center"/>
            <w:hideMark/>
          </w:tcPr>
          <w:p w14:paraId="745D81CB"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N/A</w:t>
            </w:r>
          </w:p>
        </w:tc>
        <w:tc>
          <w:tcPr>
            <w:tcW w:w="0" w:type="auto"/>
            <w:tcMar>
              <w:top w:w="30" w:type="dxa"/>
              <w:left w:w="45" w:type="dxa"/>
              <w:bottom w:w="30" w:type="dxa"/>
              <w:right w:w="45" w:type="dxa"/>
            </w:tcMar>
            <w:vAlign w:val="center"/>
            <w:hideMark/>
          </w:tcPr>
          <w:p w14:paraId="42492F53"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NO</w:t>
            </w:r>
          </w:p>
        </w:tc>
      </w:tr>
      <w:tr w:rsidR="007269AF" w:rsidRPr="000F6318" w14:paraId="5CA6B693" w14:textId="77777777" w:rsidTr="002568B3">
        <w:trPr>
          <w:trHeight w:val="284"/>
        </w:trPr>
        <w:tc>
          <w:tcPr>
            <w:tcW w:w="0" w:type="auto"/>
            <w:tcMar>
              <w:top w:w="30" w:type="dxa"/>
              <w:left w:w="45" w:type="dxa"/>
              <w:bottom w:w="30" w:type="dxa"/>
              <w:right w:w="45" w:type="dxa"/>
            </w:tcMar>
            <w:vAlign w:val="center"/>
            <w:hideMark/>
          </w:tcPr>
          <w:p w14:paraId="5678A3EE"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Chile</w:t>
            </w:r>
          </w:p>
        </w:tc>
        <w:tc>
          <w:tcPr>
            <w:tcW w:w="1476" w:type="dxa"/>
            <w:tcMar>
              <w:top w:w="30" w:type="dxa"/>
              <w:left w:w="45" w:type="dxa"/>
              <w:bottom w:w="30" w:type="dxa"/>
              <w:right w:w="45" w:type="dxa"/>
            </w:tcMar>
            <w:vAlign w:val="center"/>
            <w:hideMark/>
          </w:tcPr>
          <w:p w14:paraId="6D35C4E3"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NO</w:t>
            </w:r>
          </w:p>
        </w:tc>
        <w:tc>
          <w:tcPr>
            <w:tcW w:w="1772" w:type="dxa"/>
            <w:tcMar>
              <w:top w:w="30" w:type="dxa"/>
              <w:left w:w="45" w:type="dxa"/>
              <w:bottom w:w="30" w:type="dxa"/>
              <w:right w:w="45" w:type="dxa"/>
            </w:tcMar>
            <w:vAlign w:val="center"/>
            <w:hideMark/>
          </w:tcPr>
          <w:p w14:paraId="42CF3A17"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N/A</w:t>
            </w:r>
          </w:p>
        </w:tc>
        <w:tc>
          <w:tcPr>
            <w:tcW w:w="0" w:type="auto"/>
            <w:tcMar>
              <w:top w:w="30" w:type="dxa"/>
              <w:left w:w="45" w:type="dxa"/>
              <w:bottom w:w="30" w:type="dxa"/>
              <w:right w:w="45" w:type="dxa"/>
            </w:tcMar>
            <w:vAlign w:val="center"/>
            <w:hideMark/>
          </w:tcPr>
          <w:p w14:paraId="22F4677D"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N/A</w:t>
            </w:r>
          </w:p>
        </w:tc>
        <w:tc>
          <w:tcPr>
            <w:tcW w:w="0" w:type="auto"/>
            <w:tcMar>
              <w:top w:w="30" w:type="dxa"/>
              <w:left w:w="45" w:type="dxa"/>
              <w:bottom w:w="30" w:type="dxa"/>
              <w:right w:w="45" w:type="dxa"/>
            </w:tcMar>
            <w:vAlign w:val="center"/>
            <w:hideMark/>
          </w:tcPr>
          <w:p w14:paraId="1532E5CD"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NO</w:t>
            </w:r>
          </w:p>
        </w:tc>
      </w:tr>
      <w:tr w:rsidR="007269AF" w:rsidRPr="000F6318" w14:paraId="72067D3B" w14:textId="77777777" w:rsidTr="002568B3">
        <w:trPr>
          <w:trHeight w:val="284"/>
        </w:trPr>
        <w:tc>
          <w:tcPr>
            <w:tcW w:w="0" w:type="auto"/>
            <w:tcMar>
              <w:top w:w="30" w:type="dxa"/>
              <w:left w:w="45" w:type="dxa"/>
              <w:bottom w:w="30" w:type="dxa"/>
              <w:right w:w="45" w:type="dxa"/>
            </w:tcMar>
            <w:vAlign w:val="center"/>
            <w:hideMark/>
          </w:tcPr>
          <w:p w14:paraId="02B6FBB9"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Corea</w:t>
            </w:r>
          </w:p>
        </w:tc>
        <w:tc>
          <w:tcPr>
            <w:tcW w:w="1476" w:type="dxa"/>
            <w:tcMar>
              <w:top w:w="30" w:type="dxa"/>
              <w:left w:w="45" w:type="dxa"/>
              <w:bottom w:w="30" w:type="dxa"/>
              <w:right w:w="45" w:type="dxa"/>
            </w:tcMar>
            <w:vAlign w:val="center"/>
            <w:hideMark/>
          </w:tcPr>
          <w:p w14:paraId="40E3A546"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NO</w:t>
            </w:r>
          </w:p>
        </w:tc>
        <w:tc>
          <w:tcPr>
            <w:tcW w:w="1772" w:type="dxa"/>
            <w:tcMar>
              <w:top w:w="30" w:type="dxa"/>
              <w:left w:w="45" w:type="dxa"/>
              <w:bottom w:w="30" w:type="dxa"/>
              <w:right w:w="45" w:type="dxa"/>
            </w:tcMar>
            <w:vAlign w:val="center"/>
            <w:hideMark/>
          </w:tcPr>
          <w:p w14:paraId="784849B1"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N/A</w:t>
            </w:r>
          </w:p>
        </w:tc>
        <w:tc>
          <w:tcPr>
            <w:tcW w:w="0" w:type="auto"/>
            <w:tcMar>
              <w:top w:w="30" w:type="dxa"/>
              <w:left w:w="45" w:type="dxa"/>
              <w:bottom w:w="30" w:type="dxa"/>
              <w:right w:w="45" w:type="dxa"/>
            </w:tcMar>
            <w:vAlign w:val="center"/>
            <w:hideMark/>
          </w:tcPr>
          <w:p w14:paraId="0840054A"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N/A</w:t>
            </w:r>
          </w:p>
        </w:tc>
        <w:tc>
          <w:tcPr>
            <w:tcW w:w="0" w:type="auto"/>
            <w:tcMar>
              <w:top w:w="30" w:type="dxa"/>
              <w:left w:w="45" w:type="dxa"/>
              <w:bottom w:w="30" w:type="dxa"/>
              <w:right w:w="45" w:type="dxa"/>
            </w:tcMar>
            <w:vAlign w:val="center"/>
            <w:hideMark/>
          </w:tcPr>
          <w:p w14:paraId="1B179046"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NO</w:t>
            </w:r>
          </w:p>
        </w:tc>
      </w:tr>
      <w:tr w:rsidR="007269AF" w:rsidRPr="000F6318" w14:paraId="6AAE7EE7" w14:textId="77777777" w:rsidTr="002568B3">
        <w:trPr>
          <w:trHeight w:val="284"/>
        </w:trPr>
        <w:tc>
          <w:tcPr>
            <w:tcW w:w="0" w:type="auto"/>
            <w:tcMar>
              <w:top w:w="30" w:type="dxa"/>
              <w:left w:w="45" w:type="dxa"/>
              <w:bottom w:w="30" w:type="dxa"/>
              <w:right w:w="45" w:type="dxa"/>
            </w:tcMar>
            <w:vAlign w:val="center"/>
            <w:hideMark/>
          </w:tcPr>
          <w:p w14:paraId="7DFF3C49"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Costa Rica</w:t>
            </w:r>
          </w:p>
        </w:tc>
        <w:tc>
          <w:tcPr>
            <w:tcW w:w="1476" w:type="dxa"/>
            <w:tcMar>
              <w:top w:w="30" w:type="dxa"/>
              <w:left w:w="45" w:type="dxa"/>
              <w:bottom w:w="30" w:type="dxa"/>
              <w:right w:w="45" w:type="dxa"/>
            </w:tcMar>
            <w:vAlign w:val="center"/>
            <w:hideMark/>
          </w:tcPr>
          <w:p w14:paraId="43B8C676"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NO</w:t>
            </w:r>
          </w:p>
        </w:tc>
        <w:tc>
          <w:tcPr>
            <w:tcW w:w="1772" w:type="dxa"/>
            <w:tcMar>
              <w:top w:w="30" w:type="dxa"/>
              <w:left w:w="45" w:type="dxa"/>
              <w:bottom w:w="30" w:type="dxa"/>
              <w:right w:w="45" w:type="dxa"/>
            </w:tcMar>
            <w:vAlign w:val="center"/>
            <w:hideMark/>
          </w:tcPr>
          <w:p w14:paraId="22A28625"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N/A</w:t>
            </w:r>
          </w:p>
        </w:tc>
        <w:tc>
          <w:tcPr>
            <w:tcW w:w="0" w:type="auto"/>
            <w:tcMar>
              <w:top w:w="30" w:type="dxa"/>
              <w:left w:w="45" w:type="dxa"/>
              <w:bottom w:w="30" w:type="dxa"/>
              <w:right w:w="45" w:type="dxa"/>
            </w:tcMar>
            <w:vAlign w:val="center"/>
            <w:hideMark/>
          </w:tcPr>
          <w:p w14:paraId="5000F4C9"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N/A</w:t>
            </w:r>
          </w:p>
        </w:tc>
        <w:tc>
          <w:tcPr>
            <w:tcW w:w="0" w:type="auto"/>
            <w:tcMar>
              <w:top w:w="30" w:type="dxa"/>
              <w:left w:w="45" w:type="dxa"/>
              <w:bottom w:w="30" w:type="dxa"/>
              <w:right w:w="45" w:type="dxa"/>
            </w:tcMar>
            <w:vAlign w:val="center"/>
            <w:hideMark/>
          </w:tcPr>
          <w:p w14:paraId="4FBB9777"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NO</w:t>
            </w:r>
          </w:p>
        </w:tc>
      </w:tr>
      <w:tr w:rsidR="007269AF" w:rsidRPr="000F6318" w14:paraId="5753587D" w14:textId="77777777" w:rsidTr="002568B3">
        <w:trPr>
          <w:trHeight w:val="284"/>
        </w:trPr>
        <w:tc>
          <w:tcPr>
            <w:tcW w:w="0" w:type="auto"/>
            <w:tcMar>
              <w:top w:w="30" w:type="dxa"/>
              <w:left w:w="45" w:type="dxa"/>
              <w:bottom w:w="30" w:type="dxa"/>
              <w:right w:w="45" w:type="dxa"/>
            </w:tcMar>
            <w:vAlign w:val="center"/>
            <w:hideMark/>
          </w:tcPr>
          <w:p w14:paraId="4347597B"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Estados AELC (EFTA)</w:t>
            </w:r>
          </w:p>
        </w:tc>
        <w:tc>
          <w:tcPr>
            <w:tcW w:w="1476" w:type="dxa"/>
            <w:tcMar>
              <w:top w:w="30" w:type="dxa"/>
              <w:left w:w="45" w:type="dxa"/>
              <w:bottom w:w="30" w:type="dxa"/>
              <w:right w:w="45" w:type="dxa"/>
            </w:tcMar>
            <w:vAlign w:val="center"/>
            <w:hideMark/>
          </w:tcPr>
          <w:p w14:paraId="23409D4D"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NO</w:t>
            </w:r>
          </w:p>
        </w:tc>
        <w:tc>
          <w:tcPr>
            <w:tcW w:w="1772" w:type="dxa"/>
            <w:tcMar>
              <w:top w:w="30" w:type="dxa"/>
              <w:left w:w="45" w:type="dxa"/>
              <w:bottom w:w="30" w:type="dxa"/>
              <w:right w:w="45" w:type="dxa"/>
            </w:tcMar>
            <w:vAlign w:val="center"/>
            <w:hideMark/>
          </w:tcPr>
          <w:p w14:paraId="00DF4FBE"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N/A</w:t>
            </w:r>
          </w:p>
        </w:tc>
        <w:tc>
          <w:tcPr>
            <w:tcW w:w="0" w:type="auto"/>
            <w:tcMar>
              <w:top w:w="30" w:type="dxa"/>
              <w:left w:w="45" w:type="dxa"/>
              <w:bottom w:w="30" w:type="dxa"/>
              <w:right w:w="45" w:type="dxa"/>
            </w:tcMar>
            <w:vAlign w:val="center"/>
            <w:hideMark/>
          </w:tcPr>
          <w:p w14:paraId="1202EB6A"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N/A</w:t>
            </w:r>
          </w:p>
        </w:tc>
        <w:tc>
          <w:tcPr>
            <w:tcW w:w="0" w:type="auto"/>
            <w:tcMar>
              <w:top w:w="30" w:type="dxa"/>
              <w:left w:w="45" w:type="dxa"/>
              <w:bottom w:w="30" w:type="dxa"/>
              <w:right w:w="45" w:type="dxa"/>
            </w:tcMar>
            <w:vAlign w:val="center"/>
            <w:hideMark/>
          </w:tcPr>
          <w:p w14:paraId="150E0E9D"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NO</w:t>
            </w:r>
          </w:p>
        </w:tc>
      </w:tr>
      <w:tr w:rsidR="007269AF" w:rsidRPr="000F6318" w14:paraId="53E1B12C" w14:textId="77777777" w:rsidTr="002568B3">
        <w:trPr>
          <w:trHeight w:val="284"/>
        </w:trPr>
        <w:tc>
          <w:tcPr>
            <w:tcW w:w="0" w:type="auto"/>
            <w:tcMar>
              <w:top w:w="30" w:type="dxa"/>
              <w:left w:w="45" w:type="dxa"/>
              <w:bottom w:w="30" w:type="dxa"/>
              <w:right w:w="45" w:type="dxa"/>
            </w:tcMar>
            <w:vAlign w:val="center"/>
            <w:hideMark/>
          </w:tcPr>
          <w:p w14:paraId="3376A57D"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Estados Unidos</w:t>
            </w:r>
          </w:p>
        </w:tc>
        <w:tc>
          <w:tcPr>
            <w:tcW w:w="1476" w:type="dxa"/>
            <w:tcMar>
              <w:top w:w="30" w:type="dxa"/>
              <w:left w:w="45" w:type="dxa"/>
              <w:bottom w:w="30" w:type="dxa"/>
              <w:right w:w="45" w:type="dxa"/>
            </w:tcMar>
            <w:vAlign w:val="center"/>
            <w:hideMark/>
          </w:tcPr>
          <w:p w14:paraId="69B7881F"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NO</w:t>
            </w:r>
          </w:p>
        </w:tc>
        <w:tc>
          <w:tcPr>
            <w:tcW w:w="1772" w:type="dxa"/>
            <w:tcMar>
              <w:top w:w="30" w:type="dxa"/>
              <w:left w:w="45" w:type="dxa"/>
              <w:bottom w:w="30" w:type="dxa"/>
              <w:right w:w="45" w:type="dxa"/>
            </w:tcMar>
            <w:vAlign w:val="center"/>
            <w:hideMark/>
          </w:tcPr>
          <w:p w14:paraId="40EDF3B0"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N/A</w:t>
            </w:r>
          </w:p>
        </w:tc>
        <w:tc>
          <w:tcPr>
            <w:tcW w:w="0" w:type="auto"/>
            <w:tcMar>
              <w:top w:w="30" w:type="dxa"/>
              <w:left w:w="45" w:type="dxa"/>
              <w:bottom w:w="30" w:type="dxa"/>
              <w:right w:w="45" w:type="dxa"/>
            </w:tcMar>
            <w:vAlign w:val="center"/>
            <w:hideMark/>
          </w:tcPr>
          <w:p w14:paraId="03AA8C65"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N/A</w:t>
            </w:r>
          </w:p>
        </w:tc>
        <w:tc>
          <w:tcPr>
            <w:tcW w:w="0" w:type="auto"/>
            <w:tcMar>
              <w:top w:w="30" w:type="dxa"/>
              <w:left w:w="45" w:type="dxa"/>
              <w:bottom w:w="30" w:type="dxa"/>
              <w:right w:w="45" w:type="dxa"/>
            </w:tcMar>
            <w:vAlign w:val="center"/>
            <w:hideMark/>
          </w:tcPr>
          <w:p w14:paraId="40D8AFEB"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NO</w:t>
            </w:r>
          </w:p>
        </w:tc>
      </w:tr>
      <w:tr w:rsidR="007269AF" w:rsidRPr="000F6318" w14:paraId="375BCC3E" w14:textId="77777777" w:rsidTr="002568B3">
        <w:trPr>
          <w:trHeight w:val="284"/>
        </w:trPr>
        <w:tc>
          <w:tcPr>
            <w:tcW w:w="0" w:type="auto"/>
            <w:tcMar>
              <w:top w:w="30" w:type="dxa"/>
              <w:left w:w="45" w:type="dxa"/>
              <w:bottom w:w="30" w:type="dxa"/>
              <w:right w:w="45" w:type="dxa"/>
            </w:tcMar>
            <w:vAlign w:val="center"/>
            <w:hideMark/>
          </w:tcPr>
          <w:p w14:paraId="1456C6EB"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México</w:t>
            </w:r>
          </w:p>
        </w:tc>
        <w:tc>
          <w:tcPr>
            <w:tcW w:w="1476" w:type="dxa"/>
            <w:tcMar>
              <w:top w:w="30" w:type="dxa"/>
              <w:left w:w="45" w:type="dxa"/>
              <w:bottom w:w="30" w:type="dxa"/>
              <w:right w:w="45" w:type="dxa"/>
            </w:tcMar>
            <w:vAlign w:val="center"/>
            <w:hideMark/>
          </w:tcPr>
          <w:p w14:paraId="6019E85B"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NO</w:t>
            </w:r>
          </w:p>
        </w:tc>
        <w:tc>
          <w:tcPr>
            <w:tcW w:w="1772" w:type="dxa"/>
            <w:tcMar>
              <w:top w:w="30" w:type="dxa"/>
              <w:left w:w="45" w:type="dxa"/>
              <w:bottom w:w="30" w:type="dxa"/>
              <w:right w:w="45" w:type="dxa"/>
            </w:tcMar>
            <w:vAlign w:val="center"/>
            <w:hideMark/>
          </w:tcPr>
          <w:p w14:paraId="5CF3D3BB"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N/A</w:t>
            </w:r>
          </w:p>
        </w:tc>
        <w:tc>
          <w:tcPr>
            <w:tcW w:w="0" w:type="auto"/>
            <w:tcMar>
              <w:top w:w="30" w:type="dxa"/>
              <w:left w:w="45" w:type="dxa"/>
              <w:bottom w:w="30" w:type="dxa"/>
              <w:right w:w="45" w:type="dxa"/>
            </w:tcMar>
            <w:vAlign w:val="center"/>
            <w:hideMark/>
          </w:tcPr>
          <w:p w14:paraId="110EA3A0"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N/A</w:t>
            </w:r>
          </w:p>
        </w:tc>
        <w:tc>
          <w:tcPr>
            <w:tcW w:w="0" w:type="auto"/>
            <w:tcMar>
              <w:top w:w="30" w:type="dxa"/>
              <w:left w:w="45" w:type="dxa"/>
              <w:bottom w:w="30" w:type="dxa"/>
              <w:right w:w="45" w:type="dxa"/>
            </w:tcMar>
            <w:vAlign w:val="center"/>
            <w:hideMark/>
          </w:tcPr>
          <w:p w14:paraId="79A7D9CF"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NO</w:t>
            </w:r>
          </w:p>
        </w:tc>
      </w:tr>
      <w:tr w:rsidR="007269AF" w:rsidRPr="000F6318" w14:paraId="733CB4EC" w14:textId="77777777" w:rsidTr="002568B3">
        <w:trPr>
          <w:trHeight w:val="284"/>
        </w:trPr>
        <w:tc>
          <w:tcPr>
            <w:tcW w:w="0" w:type="auto"/>
            <w:tcMar>
              <w:top w:w="30" w:type="dxa"/>
              <w:left w:w="45" w:type="dxa"/>
              <w:bottom w:w="30" w:type="dxa"/>
              <w:right w:w="45" w:type="dxa"/>
            </w:tcMar>
            <w:vAlign w:val="center"/>
            <w:hideMark/>
          </w:tcPr>
          <w:p w14:paraId="57B72BAE"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Triángulo Norte (El Salvador / Guatemala / Honduras)</w:t>
            </w:r>
          </w:p>
        </w:tc>
        <w:tc>
          <w:tcPr>
            <w:tcW w:w="1476" w:type="dxa"/>
            <w:tcMar>
              <w:top w:w="30" w:type="dxa"/>
              <w:left w:w="45" w:type="dxa"/>
              <w:bottom w:w="30" w:type="dxa"/>
              <w:right w:w="45" w:type="dxa"/>
            </w:tcMar>
            <w:vAlign w:val="center"/>
            <w:hideMark/>
          </w:tcPr>
          <w:p w14:paraId="2913A527"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NO</w:t>
            </w:r>
          </w:p>
        </w:tc>
        <w:tc>
          <w:tcPr>
            <w:tcW w:w="1772" w:type="dxa"/>
            <w:tcMar>
              <w:top w:w="30" w:type="dxa"/>
              <w:left w:w="45" w:type="dxa"/>
              <w:bottom w:w="30" w:type="dxa"/>
              <w:right w:w="45" w:type="dxa"/>
            </w:tcMar>
            <w:vAlign w:val="center"/>
            <w:hideMark/>
          </w:tcPr>
          <w:p w14:paraId="71B39511"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N/A</w:t>
            </w:r>
          </w:p>
        </w:tc>
        <w:tc>
          <w:tcPr>
            <w:tcW w:w="0" w:type="auto"/>
            <w:tcMar>
              <w:top w:w="30" w:type="dxa"/>
              <w:left w:w="45" w:type="dxa"/>
              <w:bottom w:w="30" w:type="dxa"/>
              <w:right w:w="45" w:type="dxa"/>
            </w:tcMar>
            <w:vAlign w:val="center"/>
            <w:hideMark/>
          </w:tcPr>
          <w:p w14:paraId="116AAD75"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N/A</w:t>
            </w:r>
          </w:p>
        </w:tc>
        <w:tc>
          <w:tcPr>
            <w:tcW w:w="0" w:type="auto"/>
            <w:tcMar>
              <w:top w:w="30" w:type="dxa"/>
              <w:left w:w="45" w:type="dxa"/>
              <w:bottom w:w="30" w:type="dxa"/>
              <w:right w:w="45" w:type="dxa"/>
            </w:tcMar>
            <w:vAlign w:val="center"/>
            <w:hideMark/>
          </w:tcPr>
          <w:p w14:paraId="448D13C8"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NO</w:t>
            </w:r>
          </w:p>
        </w:tc>
      </w:tr>
      <w:tr w:rsidR="007269AF" w:rsidRPr="000F6318" w14:paraId="0C6EB3CD" w14:textId="77777777" w:rsidTr="002568B3">
        <w:trPr>
          <w:trHeight w:val="284"/>
        </w:trPr>
        <w:tc>
          <w:tcPr>
            <w:tcW w:w="0" w:type="auto"/>
            <w:tcMar>
              <w:top w:w="30" w:type="dxa"/>
              <w:left w:w="45" w:type="dxa"/>
              <w:bottom w:w="30" w:type="dxa"/>
              <w:right w:w="45" w:type="dxa"/>
            </w:tcMar>
            <w:vAlign w:val="center"/>
            <w:hideMark/>
          </w:tcPr>
          <w:p w14:paraId="7AF5B6B2"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Unión Europea</w:t>
            </w:r>
          </w:p>
        </w:tc>
        <w:tc>
          <w:tcPr>
            <w:tcW w:w="1476" w:type="dxa"/>
            <w:tcMar>
              <w:top w:w="30" w:type="dxa"/>
              <w:left w:w="45" w:type="dxa"/>
              <w:bottom w:w="30" w:type="dxa"/>
              <w:right w:w="45" w:type="dxa"/>
            </w:tcMar>
            <w:vAlign w:val="center"/>
            <w:hideMark/>
          </w:tcPr>
          <w:p w14:paraId="3F6EB955"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NO</w:t>
            </w:r>
          </w:p>
        </w:tc>
        <w:tc>
          <w:tcPr>
            <w:tcW w:w="1772" w:type="dxa"/>
            <w:tcMar>
              <w:top w:w="30" w:type="dxa"/>
              <w:left w:w="45" w:type="dxa"/>
              <w:bottom w:w="30" w:type="dxa"/>
              <w:right w:w="45" w:type="dxa"/>
            </w:tcMar>
            <w:vAlign w:val="center"/>
            <w:hideMark/>
          </w:tcPr>
          <w:p w14:paraId="15C8D6A9"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N/A</w:t>
            </w:r>
          </w:p>
        </w:tc>
        <w:tc>
          <w:tcPr>
            <w:tcW w:w="0" w:type="auto"/>
            <w:tcMar>
              <w:top w:w="30" w:type="dxa"/>
              <w:left w:w="45" w:type="dxa"/>
              <w:bottom w:w="30" w:type="dxa"/>
              <w:right w:w="45" w:type="dxa"/>
            </w:tcMar>
            <w:vAlign w:val="center"/>
            <w:hideMark/>
          </w:tcPr>
          <w:p w14:paraId="54DFD0A2"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N/A</w:t>
            </w:r>
          </w:p>
        </w:tc>
        <w:tc>
          <w:tcPr>
            <w:tcW w:w="0" w:type="auto"/>
            <w:tcMar>
              <w:top w:w="30" w:type="dxa"/>
              <w:left w:w="45" w:type="dxa"/>
              <w:bottom w:w="30" w:type="dxa"/>
              <w:right w:w="45" w:type="dxa"/>
            </w:tcMar>
            <w:vAlign w:val="center"/>
            <w:hideMark/>
          </w:tcPr>
          <w:p w14:paraId="2953BC62" w14:textId="77777777" w:rsidR="007269AF" w:rsidRPr="000C3CBC" w:rsidRDefault="007269AF" w:rsidP="001F6DD8">
            <w:pPr>
              <w:spacing w:after="0" w:line="240" w:lineRule="auto"/>
              <w:jc w:val="center"/>
              <w:rPr>
                <w:rFonts w:ascii="Arial" w:hAnsi="Arial" w:cs="Arial"/>
                <w:sz w:val="18"/>
                <w:szCs w:val="18"/>
              </w:rPr>
            </w:pPr>
            <w:r w:rsidRPr="000C3CBC">
              <w:rPr>
                <w:rFonts w:ascii="Arial" w:hAnsi="Arial" w:cs="Arial"/>
                <w:sz w:val="18"/>
                <w:szCs w:val="18"/>
              </w:rPr>
              <w:t>NO</w:t>
            </w:r>
          </w:p>
        </w:tc>
      </w:tr>
    </w:tbl>
    <w:p w14:paraId="4159A374" w14:textId="297704BC" w:rsidR="00180C1B" w:rsidRDefault="00180C1B" w:rsidP="00D40019">
      <w:pPr>
        <w:spacing w:after="0" w:line="240" w:lineRule="auto"/>
        <w:jc w:val="both"/>
        <w:rPr>
          <w:rFonts w:ascii="Arial" w:hAnsi="Arial" w:cs="Arial"/>
          <w:sz w:val="20"/>
          <w:szCs w:val="2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1F6DD8" w14:paraId="47B8C738" w14:textId="77777777" w:rsidTr="00F94153">
        <w:trPr>
          <w:trHeight w:val="317"/>
        </w:trPr>
        <w:tc>
          <w:tcPr>
            <w:tcW w:w="9108" w:type="dxa"/>
            <w:tcBorders>
              <w:top w:val="single" w:sz="4" w:space="0" w:color="auto"/>
              <w:left w:val="single" w:sz="4" w:space="0" w:color="auto"/>
              <w:right w:val="single" w:sz="4" w:space="0" w:color="auto"/>
            </w:tcBorders>
            <w:shd w:val="clear" w:color="auto" w:fill="E6E6E6"/>
          </w:tcPr>
          <w:p w14:paraId="47B8C737" w14:textId="59BB704A" w:rsidR="004267FA" w:rsidRPr="00D40019" w:rsidRDefault="00B3638F" w:rsidP="00D40019">
            <w:pPr>
              <w:tabs>
                <w:tab w:val="left" w:pos="5706"/>
              </w:tabs>
              <w:spacing w:after="0" w:line="240" w:lineRule="auto"/>
              <w:jc w:val="center"/>
              <w:rPr>
                <w:rFonts w:ascii="Arial" w:eastAsia="ZTR1C.tmp" w:hAnsi="Arial" w:cs="Arial"/>
                <w:b/>
                <w:sz w:val="20"/>
                <w:szCs w:val="20"/>
                <w:lang w:val="es-ES" w:eastAsia="es-ES"/>
              </w:rPr>
            </w:pPr>
            <w:r>
              <w:rPr>
                <w:rFonts w:ascii="Arial" w:eastAsia="ZTR1C.tmp" w:hAnsi="Arial" w:cs="Arial"/>
                <w:b/>
                <w:sz w:val="20"/>
                <w:szCs w:val="20"/>
                <w:lang w:val="es-ES" w:eastAsia="es-ES"/>
              </w:rPr>
              <w:t xml:space="preserve">10. </w:t>
            </w:r>
            <w:r w:rsidR="00280DE7" w:rsidRPr="00D40019">
              <w:rPr>
                <w:rFonts w:ascii="Arial" w:eastAsia="ZTR1C.tmp" w:hAnsi="Arial" w:cs="Arial"/>
                <w:b/>
                <w:sz w:val="20"/>
                <w:szCs w:val="20"/>
                <w:lang w:val="es-ES" w:eastAsia="es-ES"/>
              </w:rPr>
              <w:t>Área responsable de la adquisición</w:t>
            </w:r>
          </w:p>
        </w:tc>
      </w:tr>
      <w:tr w:rsidR="00280DE7" w:rsidRPr="001F6DD8" w14:paraId="47B8C748" w14:textId="77777777" w:rsidTr="00CC28DF">
        <w:trPr>
          <w:trHeight w:val="2210"/>
        </w:trPr>
        <w:tc>
          <w:tcPr>
            <w:tcW w:w="9108" w:type="dxa"/>
            <w:tcBorders>
              <w:top w:val="single" w:sz="4" w:space="0" w:color="auto"/>
              <w:left w:val="single" w:sz="4" w:space="0" w:color="auto"/>
              <w:bottom w:val="single" w:sz="4" w:space="0" w:color="auto"/>
              <w:right w:val="single" w:sz="4" w:space="0" w:color="auto"/>
            </w:tcBorders>
          </w:tcPr>
          <w:p w14:paraId="235AFC93" w14:textId="0894B815" w:rsidR="00280DE7" w:rsidRPr="00D40019" w:rsidRDefault="00280DE7" w:rsidP="00D40019">
            <w:pPr>
              <w:tabs>
                <w:tab w:val="left" w:pos="5706"/>
              </w:tabs>
              <w:spacing w:after="0" w:line="240" w:lineRule="auto"/>
              <w:rPr>
                <w:rFonts w:ascii="Arial" w:eastAsia="ZTR1C.tmp" w:hAnsi="Arial" w:cs="Arial"/>
                <w:b/>
                <w:sz w:val="20"/>
                <w:szCs w:val="20"/>
                <w:lang w:val="es-ES" w:eastAsia="es-ES"/>
              </w:rPr>
            </w:pPr>
            <w:r w:rsidRPr="00D40019">
              <w:rPr>
                <w:rFonts w:ascii="Arial" w:eastAsia="ZTR1C.tmp" w:hAnsi="Arial" w:cs="Arial"/>
                <w:b/>
                <w:sz w:val="20"/>
                <w:szCs w:val="20"/>
                <w:lang w:val="es-ES" w:eastAsia="es-ES"/>
              </w:rPr>
              <w:t>Aprobó:</w:t>
            </w:r>
            <w:r w:rsidRPr="00D40019">
              <w:rPr>
                <w:rFonts w:ascii="Arial" w:eastAsia="ZTR1C.tmp" w:hAnsi="Arial" w:cs="Arial"/>
                <w:bCs/>
                <w:sz w:val="20"/>
                <w:szCs w:val="20"/>
                <w:lang w:val="es-ES" w:eastAsia="es-ES"/>
              </w:rPr>
              <w:t xml:space="preserve"> </w:t>
            </w:r>
            <w:r w:rsidR="00180C1B" w:rsidRPr="00D40019">
              <w:rPr>
                <w:rFonts w:ascii="Arial" w:eastAsia="ZTR1C.tmp" w:hAnsi="Arial" w:cs="Arial"/>
                <w:bCs/>
                <w:sz w:val="20"/>
                <w:szCs w:val="20"/>
                <w:lang w:val="es-ES" w:eastAsia="es-ES"/>
              </w:rPr>
              <w:t>Subgerente de Infraestructura</w:t>
            </w:r>
          </w:p>
          <w:p w14:paraId="162DDA80" w14:textId="7D513735" w:rsidR="00280DE7" w:rsidRPr="00D40019" w:rsidRDefault="00280DE7" w:rsidP="00D40019">
            <w:pPr>
              <w:tabs>
                <w:tab w:val="left" w:pos="5706"/>
              </w:tabs>
              <w:spacing w:after="0" w:line="240" w:lineRule="auto"/>
              <w:rPr>
                <w:rFonts w:ascii="Arial" w:eastAsia="ZTR1C.tmp" w:hAnsi="Arial" w:cs="Arial"/>
                <w:b/>
                <w:sz w:val="20"/>
                <w:szCs w:val="20"/>
                <w:lang w:val="es-ES" w:eastAsia="es-ES"/>
              </w:rPr>
            </w:pPr>
            <w:r w:rsidRPr="00D40019">
              <w:rPr>
                <w:rFonts w:ascii="Arial" w:eastAsia="ZTR1C.tmp" w:hAnsi="Arial" w:cs="Arial"/>
                <w:b/>
                <w:sz w:val="20"/>
                <w:szCs w:val="20"/>
                <w:lang w:val="es-ES" w:eastAsia="es-ES"/>
              </w:rPr>
              <w:t>Nombre:</w:t>
            </w:r>
            <w:r w:rsidRPr="00D40019">
              <w:rPr>
                <w:rFonts w:ascii="Arial" w:eastAsia="ZTR1C.tmp" w:hAnsi="Arial" w:cs="Arial"/>
                <w:bCs/>
                <w:sz w:val="20"/>
                <w:szCs w:val="20"/>
                <w:lang w:val="es-ES" w:eastAsia="es-ES"/>
              </w:rPr>
              <w:t xml:space="preserve"> </w:t>
            </w:r>
            <w:r w:rsidR="00CC28DF">
              <w:rPr>
                <w:rFonts w:ascii="Arial" w:eastAsia="ZTR1C.tmp" w:hAnsi="Arial" w:cs="Arial"/>
                <w:bCs/>
                <w:sz w:val="20"/>
                <w:szCs w:val="20"/>
                <w:lang w:val="es-ES" w:eastAsia="es-ES"/>
              </w:rPr>
              <w:t>Katherin Sandoval Chacón</w:t>
            </w:r>
          </w:p>
          <w:p w14:paraId="60FC2456" w14:textId="75AD2B97" w:rsidR="00280DE7" w:rsidRPr="00D40019" w:rsidRDefault="00280DE7" w:rsidP="00D40019">
            <w:pPr>
              <w:tabs>
                <w:tab w:val="left" w:pos="5706"/>
              </w:tabs>
              <w:spacing w:after="0" w:line="240" w:lineRule="auto"/>
              <w:rPr>
                <w:rFonts w:ascii="Arial" w:eastAsia="ZTR1C.tmp" w:hAnsi="Arial" w:cs="Arial"/>
                <w:bCs/>
                <w:sz w:val="20"/>
                <w:szCs w:val="20"/>
                <w:lang w:val="es-ES" w:eastAsia="es-ES"/>
              </w:rPr>
            </w:pPr>
            <w:r w:rsidRPr="00D40019">
              <w:rPr>
                <w:rFonts w:ascii="Arial" w:eastAsia="ZTR1C.tmp" w:hAnsi="Arial" w:cs="Arial"/>
                <w:b/>
                <w:sz w:val="20"/>
                <w:szCs w:val="20"/>
                <w:lang w:val="es-ES" w:eastAsia="es-ES"/>
              </w:rPr>
              <w:t>Dependencia:</w:t>
            </w:r>
            <w:r w:rsidR="00180C1B" w:rsidRPr="00D40019">
              <w:rPr>
                <w:rFonts w:ascii="Arial" w:eastAsia="ZTR1C.tmp" w:hAnsi="Arial" w:cs="Arial"/>
                <w:b/>
                <w:sz w:val="20"/>
                <w:szCs w:val="20"/>
                <w:lang w:val="es-ES" w:eastAsia="es-ES"/>
              </w:rPr>
              <w:t xml:space="preserve"> </w:t>
            </w:r>
            <w:r w:rsidR="00180C1B" w:rsidRPr="00D40019">
              <w:rPr>
                <w:rFonts w:ascii="Arial" w:eastAsia="ZTR1C.tmp" w:hAnsi="Arial" w:cs="Arial"/>
                <w:bCs/>
                <w:sz w:val="20"/>
                <w:szCs w:val="20"/>
                <w:lang w:val="es-ES" w:eastAsia="es-ES"/>
              </w:rPr>
              <w:t>Subgerencia de Infraestructura</w:t>
            </w:r>
          </w:p>
          <w:p w14:paraId="6583AC36" w14:textId="77777777" w:rsidR="00280DE7" w:rsidRPr="00D40019" w:rsidRDefault="00280DE7" w:rsidP="00D40019">
            <w:pPr>
              <w:tabs>
                <w:tab w:val="left" w:pos="5706"/>
              </w:tabs>
              <w:spacing w:after="0" w:line="240" w:lineRule="auto"/>
              <w:rPr>
                <w:rFonts w:ascii="Arial" w:eastAsia="ZTR1C.tmp" w:hAnsi="Arial" w:cs="Arial"/>
                <w:b/>
                <w:sz w:val="20"/>
                <w:szCs w:val="20"/>
                <w:lang w:val="es-ES" w:eastAsia="es-ES"/>
              </w:rPr>
            </w:pPr>
          </w:p>
          <w:p w14:paraId="3BEFCE67" w14:textId="7E43E185" w:rsidR="00280DE7" w:rsidRPr="00D40019" w:rsidRDefault="00280DE7" w:rsidP="00D40019">
            <w:pPr>
              <w:tabs>
                <w:tab w:val="left" w:pos="5706"/>
              </w:tabs>
              <w:spacing w:after="0" w:line="240" w:lineRule="auto"/>
              <w:rPr>
                <w:rFonts w:ascii="Arial" w:eastAsia="ZTR1C.tmp" w:hAnsi="Arial" w:cs="Arial"/>
                <w:bCs/>
                <w:sz w:val="20"/>
                <w:szCs w:val="20"/>
                <w:lang w:val="es-ES" w:eastAsia="es-ES"/>
              </w:rPr>
            </w:pPr>
            <w:r w:rsidRPr="00D40019">
              <w:rPr>
                <w:rFonts w:ascii="Arial" w:eastAsia="ZTR1C.tmp" w:hAnsi="Arial" w:cs="Arial"/>
                <w:b/>
                <w:sz w:val="20"/>
                <w:szCs w:val="20"/>
                <w:lang w:val="es-ES" w:eastAsia="es-ES"/>
              </w:rPr>
              <w:t>Elaboró:</w:t>
            </w:r>
            <w:r w:rsidRPr="00D40019">
              <w:rPr>
                <w:rFonts w:ascii="Arial" w:eastAsia="ZTR1C.tmp" w:hAnsi="Arial" w:cs="Arial"/>
                <w:bCs/>
                <w:sz w:val="20"/>
                <w:szCs w:val="20"/>
                <w:lang w:val="es-ES" w:eastAsia="es-ES"/>
              </w:rPr>
              <w:t xml:space="preserve"> </w:t>
            </w:r>
            <w:r w:rsidR="00180C1B" w:rsidRPr="00D40019">
              <w:rPr>
                <w:rFonts w:ascii="Arial" w:eastAsia="ZTR1C.tmp" w:hAnsi="Arial" w:cs="Arial"/>
                <w:bCs/>
                <w:sz w:val="20"/>
                <w:szCs w:val="20"/>
                <w:lang w:val="es-ES" w:eastAsia="es-ES"/>
              </w:rPr>
              <w:t>Profesional Universitario Gr. 03 Gestión Ambiental</w:t>
            </w:r>
          </w:p>
          <w:p w14:paraId="79CE0C99" w14:textId="248B183D" w:rsidR="00280DE7" w:rsidRPr="00D40019" w:rsidRDefault="00280DE7" w:rsidP="00D40019">
            <w:pPr>
              <w:tabs>
                <w:tab w:val="left" w:pos="5706"/>
              </w:tabs>
              <w:spacing w:after="0" w:line="240" w:lineRule="auto"/>
              <w:rPr>
                <w:rFonts w:ascii="Arial" w:eastAsia="ZTR1C.tmp" w:hAnsi="Arial" w:cs="Arial"/>
                <w:bCs/>
                <w:sz w:val="20"/>
                <w:szCs w:val="20"/>
                <w:lang w:val="es-ES" w:eastAsia="es-ES"/>
              </w:rPr>
            </w:pPr>
            <w:r w:rsidRPr="00D40019">
              <w:rPr>
                <w:rFonts w:ascii="Arial" w:eastAsia="ZTR1C.tmp" w:hAnsi="Arial" w:cs="Arial"/>
                <w:b/>
                <w:sz w:val="20"/>
                <w:szCs w:val="20"/>
                <w:lang w:val="es-ES" w:eastAsia="es-ES"/>
              </w:rPr>
              <w:t>Nombre:</w:t>
            </w:r>
            <w:r w:rsidR="00180C1B" w:rsidRPr="00D40019">
              <w:rPr>
                <w:rFonts w:ascii="Arial" w:eastAsia="ZTR1C.tmp" w:hAnsi="Arial" w:cs="Arial"/>
                <w:bCs/>
                <w:sz w:val="20"/>
                <w:szCs w:val="20"/>
                <w:lang w:val="es-ES" w:eastAsia="es-ES"/>
              </w:rPr>
              <w:t xml:space="preserve"> Deisy Rocío Vargas Torres</w:t>
            </w:r>
          </w:p>
          <w:p w14:paraId="3F589216" w14:textId="77777777" w:rsidR="00D87F2A" w:rsidRPr="00D40019" w:rsidRDefault="00D87F2A" w:rsidP="00D40019">
            <w:pPr>
              <w:tabs>
                <w:tab w:val="left" w:pos="5706"/>
              </w:tabs>
              <w:spacing w:after="0" w:line="240" w:lineRule="auto"/>
              <w:rPr>
                <w:rFonts w:ascii="Arial" w:eastAsia="ZTR1C.tmp" w:hAnsi="Arial" w:cs="Arial"/>
                <w:b/>
                <w:sz w:val="20"/>
                <w:szCs w:val="20"/>
                <w:lang w:val="es-ES" w:eastAsia="es-ES"/>
              </w:rPr>
            </w:pPr>
          </w:p>
          <w:p w14:paraId="66BE73B3" w14:textId="165EA628" w:rsidR="00280DE7" w:rsidRPr="00D40019" w:rsidRDefault="00280DE7" w:rsidP="00D40019">
            <w:pPr>
              <w:tabs>
                <w:tab w:val="left" w:pos="5706"/>
              </w:tabs>
              <w:spacing w:after="0" w:line="240" w:lineRule="auto"/>
              <w:rPr>
                <w:rFonts w:ascii="Arial" w:eastAsia="ZTR1C.tmp" w:hAnsi="Arial" w:cs="Arial"/>
                <w:bCs/>
                <w:sz w:val="20"/>
                <w:szCs w:val="20"/>
                <w:lang w:val="es-ES" w:eastAsia="es-ES"/>
              </w:rPr>
            </w:pPr>
            <w:r w:rsidRPr="00D40019">
              <w:rPr>
                <w:rFonts w:ascii="Arial" w:eastAsia="ZTR1C.tmp" w:hAnsi="Arial" w:cs="Arial"/>
                <w:b/>
                <w:sz w:val="20"/>
                <w:szCs w:val="20"/>
                <w:lang w:val="es-ES" w:eastAsia="es-ES"/>
              </w:rPr>
              <w:t xml:space="preserve">Revisó: </w:t>
            </w:r>
            <w:r w:rsidR="00180C1B" w:rsidRPr="00D40019">
              <w:rPr>
                <w:rFonts w:ascii="Arial" w:eastAsia="ZTR1C.tmp" w:hAnsi="Arial" w:cs="Arial"/>
                <w:bCs/>
                <w:sz w:val="20"/>
                <w:szCs w:val="20"/>
                <w:lang w:val="es-ES" w:eastAsia="es-ES"/>
              </w:rPr>
              <w:t>Profesional Contratista Apoyo Contractual</w:t>
            </w:r>
          </w:p>
          <w:p w14:paraId="1FC7B312" w14:textId="77777777" w:rsidR="00280DE7" w:rsidRDefault="00280DE7" w:rsidP="00187310">
            <w:pPr>
              <w:tabs>
                <w:tab w:val="left" w:pos="5706"/>
              </w:tabs>
              <w:spacing w:after="0" w:line="240" w:lineRule="auto"/>
              <w:rPr>
                <w:rFonts w:ascii="Arial" w:eastAsia="ZTR1C.tmp" w:hAnsi="Arial" w:cs="Arial"/>
                <w:bCs/>
                <w:sz w:val="20"/>
                <w:szCs w:val="20"/>
                <w:lang w:val="es-ES" w:eastAsia="es-ES"/>
              </w:rPr>
            </w:pPr>
            <w:r w:rsidRPr="00D40019">
              <w:rPr>
                <w:rFonts w:ascii="Arial" w:eastAsia="ZTR1C.tmp" w:hAnsi="Arial" w:cs="Arial"/>
                <w:b/>
                <w:sz w:val="20"/>
                <w:szCs w:val="20"/>
                <w:lang w:val="es-ES" w:eastAsia="es-ES"/>
              </w:rPr>
              <w:t>Nombre</w:t>
            </w:r>
            <w:r w:rsidR="00180C1B" w:rsidRPr="00D40019">
              <w:rPr>
                <w:rFonts w:ascii="Arial" w:eastAsia="ZTR1C.tmp" w:hAnsi="Arial" w:cs="Arial"/>
                <w:b/>
                <w:sz w:val="20"/>
                <w:szCs w:val="20"/>
                <w:lang w:val="es-ES" w:eastAsia="es-ES"/>
              </w:rPr>
              <w:t>:</w:t>
            </w:r>
            <w:r w:rsidR="00180C1B" w:rsidRPr="00D40019">
              <w:rPr>
                <w:rFonts w:ascii="Arial" w:eastAsia="ZTR1C.tmp" w:hAnsi="Arial" w:cs="Arial"/>
                <w:bCs/>
                <w:sz w:val="20"/>
                <w:szCs w:val="20"/>
                <w:lang w:val="es-ES" w:eastAsia="es-ES"/>
              </w:rPr>
              <w:t xml:space="preserve"> Daniela Mercedes Guerrero Vence</w:t>
            </w:r>
          </w:p>
          <w:p w14:paraId="220E669B" w14:textId="77777777" w:rsidR="001952F8" w:rsidRDefault="001952F8" w:rsidP="00187310">
            <w:pPr>
              <w:tabs>
                <w:tab w:val="left" w:pos="5706"/>
              </w:tabs>
              <w:spacing w:after="0" w:line="240" w:lineRule="auto"/>
              <w:rPr>
                <w:rFonts w:ascii="Arial" w:eastAsia="ZTR1C.tmp" w:hAnsi="Arial" w:cs="Arial"/>
                <w:b/>
                <w:bCs/>
                <w:color w:val="FF0000"/>
                <w:sz w:val="20"/>
                <w:szCs w:val="20"/>
                <w:lang w:val="es-ES" w:eastAsia="es-ES"/>
              </w:rPr>
            </w:pPr>
          </w:p>
          <w:p w14:paraId="0B58706F" w14:textId="745BF97C" w:rsidR="001952F8" w:rsidRPr="00D40019" w:rsidRDefault="001952F8" w:rsidP="001952F8">
            <w:pPr>
              <w:tabs>
                <w:tab w:val="left" w:pos="5706"/>
              </w:tabs>
              <w:spacing w:after="0" w:line="240" w:lineRule="auto"/>
              <w:rPr>
                <w:rFonts w:ascii="Arial" w:eastAsia="ZTR1C.tmp" w:hAnsi="Arial" w:cs="Arial"/>
                <w:bCs/>
                <w:sz w:val="20"/>
                <w:szCs w:val="20"/>
                <w:lang w:val="es-ES" w:eastAsia="es-ES"/>
              </w:rPr>
            </w:pPr>
            <w:r w:rsidRPr="00D40019">
              <w:rPr>
                <w:rFonts w:ascii="Arial" w:eastAsia="ZTR1C.tmp" w:hAnsi="Arial" w:cs="Arial"/>
                <w:b/>
                <w:sz w:val="20"/>
                <w:szCs w:val="20"/>
                <w:lang w:val="es-ES" w:eastAsia="es-ES"/>
              </w:rPr>
              <w:t xml:space="preserve">Revisó: </w:t>
            </w:r>
            <w:r w:rsidRPr="00D40019">
              <w:rPr>
                <w:rFonts w:ascii="Arial" w:eastAsia="ZTR1C.tmp" w:hAnsi="Arial" w:cs="Arial"/>
                <w:bCs/>
                <w:sz w:val="20"/>
                <w:szCs w:val="20"/>
                <w:lang w:val="es-ES" w:eastAsia="es-ES"/>
              </w:rPr>
              <w:t xml:space="preserve">Profesional Contratista Apoyo </w:t>
            </w:r>
            <w:r w:rsidR="00EE7A11">
              <w:rPr>
                <w:rFonts w:ascii="Arial" w:eastAsia="ZTR1C.tmp" w:hAnsi="Arial" w:cs="Arial"/>
                <w:bCs/>
                <w:sz w:val="20"/>
                <w:szCs w:val="20"/>
                <w:lang w:val="es-ES" w:eastAsia="es-ES"/>
              </w:rPr>
              <w:t>Jurídico</w:t>
            </w:r>
          </w:p>
          <w:p w14:paraId="47B8C747" w14:textId="6D3799DD" w:rsidR="001952F8" w:rsidRPr="00D40019" w:rsidRDefault="001952F8" w:rsidP="00912A16">
            <w:pPr>
              <w:tabs>
                <w:tab w:val="left" w:pos="5706"/>
              </w:tabs>
              <w:spacing w:after="0" w:line="240" w:lineRule="auto"/>
              <w:rPr>
                <w:rFonts w:ascii="Arial" w:eastAsia="ZTR1C.tmp" w:hAnsi="Arial" w:cs="Arial"/>
                <w:b/>
                <w:color w:val="FF0000"/>
                <w:sz w:val="20"/>
                <w:szCs w:val="20"/>
                <w:lang w:val="es-ES" w:eastAsia="es-ES"/>
              </w:rPr>
            </w:pPr>
            <w:r w:rsidRPr="00D40019">
              <w:rPr>
                <w:rFonts w:ascii="Arial" w:eastAsia="ZTR1C.tmp" w:hAnsi="Arial" w:cs="Arial"/>
                <w:b/>
                <w:sz w:val="20"/>
                <w:szCs w:val="20"/>
                <w:lang w:val="es-ES" w:eastAsia="es-ES"/>
              </w:rPr>
              <w:t>Nombre:</w:t>
            </w:r>
            <w:r w:rsidRPr="00D40019">
              <w:rPr>
                <w:rFonts w:ascii="Arial" w:eastAsia="ZTR1C.tmp" w:hAnsi="Arial" w:cs="Arial"/>
                <w:bCs/>
                <w:sz w:val="20"/>
                <w:szCs w:val="20"/>
                <w:lang w:val="es-ES" w:eastAsia="es-ES"/>
              </w:rPr>
              <w:t xml:space="preserve"> </w:t>
            </w:r>
            <w:r w:rsidR="00B32090">
              <w:rPr>
                <w:rFonts w:ascii="Arial" w:eastAsia="ZTR1C.tmp" w:hAnsi="Arial" w:cs="Arial"/>
                <w:bCs/>
                <w:sz w:val="20"/>
                <w:szCs w:val="20"/>
                <w:lang w:val="es-ES" w:eastAsia="es-ES"/>
              </w:rPr>
              <w:t>Adrián</w:t>
            </w:r>
            <w:r>
              <w:rPr>
                <w:rFonts w:ascii="Arial" w:eastAsia="ZTR1C.tmp" w:hAnsi="Arial" w:cs="Arial"/>
                <w:bCs/>
                <w:sz w:val="20"/>
                <w:szCs w:val="20"/>
                <w:lang w:val="es-ES" w:eastAsia="es-ES"/>
              </w:rPr>
              <w:t xml:space="preserve"> Samuel Mariote Sarabia</w:t>
            </w:r>
          </w:p>
        </w:tc>
      </w:tr>
      <w:tr w:rsidR="004267FA" w:rsidRPr="00912A16" w14:paraId="47B8C752" w14:textId="77777777" w:rsidTr="00F94153">
        <w:trPr>
          <w:trHeight w:val="279"/>
        </w:trPr>
        <w:tc>
          <w:tcPr>
            <w:tcW w:w="9108" w:type="dxa"/>
            <w:tcBorders>
              <w:top w:val="single" w:sz="4" w:space="0" w:color="auto"/>
              <w:left w:val="single" w:sz="4" w:space="0" w:color="auto"/>
              <w:right w:val="single" w:sz="4" w:space="0" w:color="auto"/>
            </w:tcBorders>
          </w:tcPr>
          <w:p w14:paraId="47B8C751" w14:textId="05EF5125" w:rsidR="004267FA" w:rsidRPr="00D40019" w:rsidRDefault="004267FA" w:rsidP="00D40019">
            <w:pPr>
              <w:tabs>
                <w:tab w:val="left" w:pos="5706"/>
              </w:tabs>
              <w:spacing w:after="0" w:line="240" w:lineRule="auto"/>
              <w:rPr>
                <w:rFonts w:ascii="Arial" w:eastAsia="ZTR1C.tmp" w:hAnsi="Arial" w:cs="Arial"/>
                <w:b/>
                <w:sz w:val="20"/>
                <w:szCs w:val="20"/>
                <w:lang w:val="es-ES" w:eastAsia="es-ES"/>
              </w:rPr>
            </w:pPr>
            <w:r w:rsidRPr="00D40019">
              <w:rPr>
                <w:rFonts w:ascii="Arial" w:eastAsia="ZTR1C.tmp" w:hAnsi="Arial" w:cs="Arial"/>
                <w:b/>
                <w:sz w:val="20"/>
                <w:szCs w:val="20"/>
                <w:lang w:val="es-ES" w:eastAsia="es-ES"/>
              </w:rPr>
              <w:lastRenderedPageBreak/>
              <w:t>Fecha de elaboración del estudio</w:t>
            </w:r>
            <w:r w:rsidR="00180C1B" w:rsidRPr="00D40019">
              <w:rPr>
                <w:rFonts w:ascii="Arial" w:eastAsia="ZTR1C.tmp" w:hAnsi="Arial" w:cs="Arial"/>
                <w:b/>
                <w:sz w:val="20"/>
                <w:szCs w:val="20"/>
                <w:lang w:val="es-ES" w:eastAsia="es-ES"/>
              </w:rPr>
              <w:t>:</w:t>
            </w:r>
            <w:r w:rsidRPr="00D40019">
              <w:rPr>
                <w:rFonts w:ascii="Arial" w:eastAsia="ZTR1C.tmp" w:hAnsi="Arial" w:cs="Arial"/>
                <w:b/>
                <w:sz w:val="20"/>
                <w:szCs w:val="20"/>
                <w:lang w:val="es-ES" w:eastAsia="es-ES"/>
              </w:rPr>
              <w:t xml:space="preserve"> </w:t>
            </w:r>
            <w:r w:rsidRPr="00D40019">
              <w:rPr>
                <w:rFonts w:ascii="Arial" w:eastAsia="ZTR1C.tmp" w:hAnsi="Arial" w:cs="Arial"/>
                <w:sz w:val="20"/>
                <w:szCs w:val="20"/>
                <w:lang w:val="es-ES" w:eastAsia="es-ES"/>
              </w:rPr>
              <w:t>(</w:t>
            </w:r>
            <w:r w:rsidR="00AF73F0">
              <w:rPr>
                <w:rFonts w:ascii="Arial" w:eastAsia="ZTR1C.tmp" w:hAnsi="Arial" w:cs="Arial"/>
                <w:sz w:val="20"/>
                <w:szCs w:val="20"/>
                <w:lang w:val="es-ES" w:eastAsia="es-ES"/>
              </w:rPr>
              <w:t>05</w:t>
            </w:r>
            <w:r w:rsidRPr="00D40019">
              <w:rPr>
                <w:rFonts w:ascii="Arial" w:eastAsia="ZTR1C.tmp" w:hAnsi="Arial" w:cs="Arial"/>
                <w:sz w:val="20"/>
                <w:szCs w:val="20"/>
                <w:lang w:val="es-ES" w:eastAsia="es-ES"/>
              </w:rPr>
              <w:t>/</w:t>
            </w:r>
            <w:r w:rsidR="00AF73F0">
              <w:rPr>
                <w:rFonts w:ascii="Arial" w:eastAsia="ZTR1C.tmp" w:hAnsi="Arial" w:cs="Arial"/>
                <w:sz w:val="20"/>
                <w:szCs w:val="20"/>
                <w:lang w:val="es-ES" w:eastAsia="es-ES"/>
              </w:rPr>
              <w:t>10</w:t>
            </w:r>
            <w:r w:rsidRPr="00D40019">
              <w:rPr>
                <w:rFonts w:ascii="Arial" w:eastAsia="ZTR1C.tmp" w:hAnsi="Arial" w:cs="Arial"/>
                <w:sz w:val="20"/>
                <w:szCs w:val="20"/>
                <w:lang w:val="es-ES" w:eastAsia="es-ES"/>
              </w:rPr>
              <w:t>/</w:t>
            </w:r>
            <w:r w:rsidR="00180C1B" w:rsidRPr="00D40019">
              <w:rPr>
                <w:rFonts w:ascii="Arial" w:eastAsia="ZTR1C.tmp" w:hAnsi="Arial" w:cs="Arial"/>
                <w:sz w:val="20"/>
                <w:szCs w:val="20"/>
                <w:lang w:val="es-ES" w:eastAsia="es-ES"/>
              </w:rPr>
              <w:t>2026</w:t>
            </w:r>
            <w:r w:rsidRPr="00D40019">
              <w:rPr>
                <w:rFonts w:ascii="Arial" w:eastAsia="ZTR1C.tmp" w:hAnsi="Arial" w:cs="Arial"/>
                <w:sz w:val="20"/>
                <w:szCs w:val="20"/>
                <w:lang w:val="es-ES" w:eastAsia="es-ES"/>
              </w:rPr>
              <w:t>)</w:t>
            </w:r>
          </w:p>
        </w:tc>
      </w:tr>
    </w:tbl>
    <w:p w14:paraId="47B8C75E" w14:textId="77777777" w:rsidR="004267FA" w:rsidRPr="00D40019" w:rsidRDefault="004267FA" w:rsidP="00912A16">
      <w:pPr>
        <w:spacing w:after="0" w:line="240" w:lineRule="auto"/>
        <w:rPr>
          <w:rFonts w:ascii="Arial" w:eastAsia="ZTR1C.tmp" w:hAnsi="Arial" w:cs="Arial"/>
          <w:b/>
          <w:sz w:val="20"/>
          <w:szCs w:val="20"/>
          <w:lang w:val="es-ES_tradnl" w:eastAsia="es-ES"/>
        </w:rPr>
      </w:pPr>
    </w:p>
    <w:sectPr w:rsidR="004267FA" w:rsidRPr="00D40019" w:rsidSect="00F94153">
      <w:headerReference w:type="even" r:id="rId13"/>
      <w:headerReference w:type="default" r:id="rId14"/>
      <w:footerReference w:type="even" r:id="rId15"/>
      <w:footerReference w:type="default" r:id="rId16"/>
      <w:headerReference w:type="first" r:id="rId17"/>
      <w:footerReference w:type="first" r:id="rId18"/>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BE8CD" w14:textId="77777777" w:rsidR="00B22383" w:rsidRDefault="00B22383">
      <w:pPr>
        <w:spacing w:after="0" w:line="240" w:lineRule="auto"/>
      </w:pPr>
      <w:r>
        <w:separator/>
      </w:r>
    </w:p>
  </w:endnote>
  <w:endnote w:type="continuationSeparator" w:id="0">
    <w:p w14:paraId="0EB6C598" w14:textId="77777777" w:rsidR="00B22383" w:rsidRDefault="00B223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ZTR1C.tmp">
    <w:altName w:val="Times New Roman"/>
    <w:panose1 w:val="00000000000000000000"/>
    <w:charset w:val="02"/>
    <w:family w:val="auto"/>
    <w:notTrueType/>
    <w:pitch w:val="variable"/>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71675" w14:textId="77777777" w:rsidR="00D87F2A" w:rsidRDefault="00D87F2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8C7C3" w14:textId="422411E1" w:rsidR="00970208" w:rsidRPr="008C581E" w:rsidRDefault="00970208" w:rsidP="008C581E">
    <w:pPr>
      <w:pStyle w:val="Piedepgina"/>
      <w:jc w:val="right"/>
      <w:rPr>
        <w:rFonts w:ascii="Arial" w:hAnsi="Arial" w:cs="Arial"/>
        <w:sz w:val="16"/>
        <w:szCs w:val="14"/>
      </w:rPr>
    </w:pPr>
    <w:r w:rsidRPr="008C581E">
      <w:rPr>
        <w:rFonts w:ascii="Arial" w:hAnsi="Arial" w:cs="Arial"/>
        <w:sz w:val="16"/>
        <w:szCs w:val="14"/>
      </w:rPr>
      <w:t xml:space="preserve">Página </w:t>
    </w:r>
    <w:r w:rsidRPr="008C581E">
      <w:rPr>
        <w:rFonts w:ascii="Arial" w:hAnsi="Arial" w:cs="Arial"/>
        <w:sz w:val="16"/>
        <w:szCs w:val="14"/>
      </w:rPr>
      <w:fldChar w:fldCharType="begin"/>
    </w:r>
    <w:r w:rsidRPr="008C581E">
      <w:rPr>
        <w:rFonts w:ascii="Arial" w:hAnsi="Arial" w:cs="Arial"/>
        <w:sz w:val="16"/>
        <w:szCs w:val="14"/>
      </w:rPr>
      <w:instrText>PAGE  \* Arabic  \* MERGEFORMAT</w:instrText>
    </w:r>
    <w:r w:rsidRPr="008C581E">
      <w:rPr>
        <w:rFonts w:ascii="Arial" w:hAnsi="Arial" w:cs="Arial"/>
        <w:sz w:val="16"/>
        <w:szCs w:val="14"/>
      </w:rPr>
      <w:fldChar w:fldCharType="separate"/>
    </w:r>
    <w:r w:rsidR="00B50952">
      <w:rPr>
        <w:rFonts w:ascii="Arial" w:hAnsi="Arial" w:cs="Arial"/>
        <w:noProof/>
        <w:sz w:val="16"/>
        <w:szCs w:val="14"/>
      </w:rPr>
      <w:t>6</w:t>
    </w:r>
    <w:r w:rsidRPr="008C581E">
      <w:rPr>
        <w:rFonts w:ascii="Arial" w:hAnsi="Arial" w:cs="Arial"/>
        <w:sz w:val="16"/>
        <w:szCs w:val="14"/>
      </w:rPr>
      <w:fldChar w:fldCharType="end"/>
    </w:r>
    <w:r w:rsidRPr="008C581E">
      <w:rPr>
        <w:rFonts w:ascii="Arial" w:hAnsi="Arial" w:cs="Arial"/>
        <w:sz w:val="16"/>
        <w:szCs w:val="14"/>
      </w:rPr>
      <w:t xml:space="preserve"> de </w:t>
    </w:r>
    <w:r w:rsidRPr="008C581E">
      <w:rPr>
        <w:rFonts w:ascii="Arial" w:hAnsi="Arial" w:cs="Arial"/>
        <w:sz w:val="16"/>
        <w:szCs w:val="14"/>
      </w:rPr>
      <w:fldChar w:fldCharType="begin"/>
    </w:r>
    <w:r w:rsidRPr="008C581E">
      <w:rPr>
        <w:rFonts w:ascii="Arial" w:hAnsi="Arial" w:cs="Arial"/>
        <w:sz w:val="16"/>
        <w:szCs w:val="14"/>
      </w:rPr>
      <w:instrText>NUMPAGES  \* Arabic  \* MERGEFORMAT</w:instrText>
    </w:r>
    <w:r w:rsidRPr="008C581E">
      <w:rPr>
        <w:rFonts w:ascii="Arial" w:hAnsi="Arial" w:cs="Arial"/>
        <w:sz w:val="16"/>
        <w:szCs w:val="14"/>
      </w:rPr>
      <w:fldChar w:fldCharType="separate"/>
    </w:r>
    <w:r w:rsidR="00B50952">
      <w:rPr>
        <w:rFonts w:ascii="Arial" w:hAnsi="Arial" w:cs="Arial"/>
        <w:noProof/>
        <w:sz w:val="16"/>
        <w:szCs w:val="14"/>
      </w:rPr>
      <w:t>6</w:t>
    </w:r>
    <w:r w:rsidRPr="008C581E">
      <w:rPr>
        <w:rFonts w:ascii="Arial" w:hAnsi="Arial" w:cs="Arial"/>
        <w:sz w:val="16"/>
        <w:szCs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4B80B" w14:textId="77777777" w:rsidR="00D87F2A" w:rsidRDefault="00D87F2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2131F" w14:textId="77777777" w:rsidR="00B22383" w:rsidRDefault="00B22383">
      <w:pPr>
        <w:spacing w:after="0" w:line="240" w:lineRule="auto"/>
      </w:pPr>
      <w:r>
        <w:separator/>
      </w:r>
    </w:p>
  </w:footnote>
  <w:footnote w:type="continuationSeparator" w:id="0">
    <w:p w14:paraId="711D18F9" w14:textId="77777777" w:rsidR="00B22383" w:rsidRDefault="00B223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4AC01" w14:textId="77777777" w:rsidR="00D87F2A" w:rsidRDefault="00D87F2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893B3" w14:textId="35FF2D0E" w:rsidR="00D87F2A" w:rsidRDefault="00970208" w:rsidP="00F94153">
    <w:pPr>
      <w:pStyle w:val="Encabezado"/>
      <w:tabs>
        <w:tab w:val="left" w:pos="3030"/>
        <w:tab w:val="center" w:pos="4678"/>
      </w:tabs>
    </w:pPr>
    <w:r>
      <w:tab/>
    </w:r>
    <w:r>
      <w:tab/>
    </w:r>
  </w:p>
  <w:tbl>
    <w:tblPr>
      <w:tblW w:w="5054"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1466"/>
      <w:gridCol w:w="1876"/>
      <w:gridCol w:w="2037"/>
      <w:gridCol w:w="2268"/>
      <w:gridCol w:w="1270"/>
    </w:tblGrid>
    <w:tr w:rsidR="00D87F2A" w:rsidRPr="003A4833" w14:paraId="177F4E5D" w14:textId="77777777" w:rsidTr="00201050">
      <w:trPr>
        <w:trHeight w:val="701"/>
      </w:trPr>
      <w:tc>
        <w:tcPr>
          <w:tcW w:w="822" w:type="pct"/>
          <w:vMerge w:val="restart"/>
          <w:vAlign w:val="center"/>
        </w:tcPr>
        <w:p w14:paraId="3B63E02F" w14:textId="77777777" w:rsidR="00D87F2A" w:rsidRPr="003A4833" w:rsidRDefault="00D87F2A" w:rsidP="00D87F2A">
          <w:pPr>
            <w:pStyle w:val="TableParagraph"/>
            <w:ind w:left="118" w:right="151"/>
            <w:rPr>
              <w:rFonts w:ascii="Arial" w:hAnsi="Arial" w:cs="Arial"/>
              <w:sz w:val="20"/>
              <w:szCs w:val="20"/>
            </w:rPr>
          </w:pPr>
          <w:bookmarkStart w:id="8" w:name="_Hlk142459988"/>
          <w:r w:rsidRPr="003A4833">
            <w:rPr>
              <w:rFonts w:ascii="Arial" w:hAnsi="Arial" w:cs="Arial"/>
              <w:noProof/>
              <w:lang w:val="es-CO" w:eastAsia="es-CO"/>
            </w:rPr>
            <w:drawing>
              <wp:inline distT="0" distB="0" distL="0" distR="0" wp14:anchorId="498E8C32" wp14:editId="7CA5289C">
                <wp:extent cx="750570" cy="599440"/>
                <wp:effectExtent l="0" t="0" r="0" b="0"/>
                <wp:docPr id="1307149737" name="Imagen 130714973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149737" name="Imagen 1307149737"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599440"/>
                        </a:xfrm>
                        <a:prstGeom prst="rect">
                          <a:avLst/>
                        </a:prstGeom>
                        <a:noFill/>
                        <a:ln>
                          <a:noFill/>
                        </a:ln>
                      </pic:spPr>
                    </pic:pic>
                  </a:graphicData>
                </a:graphic>
              </wp:inline>
            </w:drawing>
          </w:r>
        </w:p>
      </w:tc>
      <w:tc>
        <w:tcPr>
          <w:tcW w:w="3466" w:type="pct"/>
          <w:gridSpan w:val="3"/>
          <w:vAlign w:val="center"/>
        </w:tcPr>
        <w:p w14:paraId="019C32B6" w14:textId="1B15966D" w:rsidR="00D87F2A" w:rsidRPr="003A4833" w:rsidRDefault="00D87F2A" w:rsidP="00D87F2A">
          <w:pPr>
            <w:spacing w:after="0" w:line="240" w:lineRule="auto"/>
            <w:ind w:left="5" w:right="-6"/>
            <w:jc w:val="center"/>
            <w:rPr>
              <w:rFonts w:ascii="Arial" w:hAnsi="Arial" w:cs="Arial"/>
              <w:b/>
              <w:bCs/>
              <w:sz w:val="18"/>
              <w:szCs w:val="18"/>
            </w:rPr>
          </w:pPr>
          <w:r w:rsidRPr="003A4833">
            <w:rPr>
              <w:rFonts w:ascii="Arial" w:hAnsi="Arial" w:cs="Arial"/>
              <w:b/>
              <w:bCs/>
              <w:sz w:val="18"/>
              <w:szCs w:val="18"/>
            </w:rPr>
            <w:t xml:space="preserve">ESTUDIOS PREVIOS </w:t>
          </w:r>
        </w:p>
      </w:tc>
      <w:tc>
        <w:tcPr>
          <w:tcW w:w="712" w:type="pct"/>
          <w:vMerge w:val="restart"/>
          <w:vAlign w:val="center"/>
        </w:tcPr>
        <w:p w14:paraId="6052161B" w14:textId="77777777" w:rsidR="00D87F2A" w:rsidRPr="003A4833" w:rsidRDefault="00D87F2A" w:rsidP="00D87F2A">
          <w:pPr>
            <w:pStyle w:val="TableParagraph"/>
            <w:jc w:val="center"/>
            <w:rPr>
              <w:rFonts w:ascii="Arial" w:hAnsi="Arial" w:cs="Arial"/>
              <w:sz w:val="20"/>
              <w:szCs w:val="20"/>
            </w:rPr>
          </w:pPr>
          <w:r w:rsidRPr="003A4833">
            <w:rPr>
              <w:rFonts w:ascii="Arial" w:hAnsi="Arial" w:cs="Arial"/>
              <w:noProof/>
              <w:sz w:val="20"/>
              <w:szCs w:val="20"/>
            </w:rPr>
            <w:object w:dxaOrig="1095" w:dyaOrig="1320" w14:anchorId="4726ED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9pt;height:42.9pt">
                <v:imagedata r:id="rId2" o:title=""/>
              </v:shape>
              <o:OLEObject Type="Embed" ProgID="PBrush" ShapeID="_x0000_i1025" DrawAspect="Content" ObjectID="_1853928171" r:id="rId3"/>
            </w:object>
          </w:r>
        </w:p>
        <w:p w14:paraId="4826E72C" w14:textId="77777777" w:rsidR="00D87F2A" w:rsidRPr="003A4833" w:rsidRDefault="00D87F2A" w:rsidP="00D87F2A">
          <w:pPr>
            <w:pStyle w:val="TableParagraph"/>
            <w:ind w:left="53" w:right="33"/>
            <w:jc w:val="center"/>
            <w:rPr>
              <w:rFonts w:ascii="Arial" w:hAnsi="Arial" w:cs="Arial"/>
              <w:b/>
              <w:sz w:val="20"/>
              <w:szCs w:val="20"/>
            </w:rPr>
          </w:pPr>
          <w:r w:rsidRPr="003A4833">
            <w:rPr>
              <w:rFonts w:ascii="Arial" w:hAnsi="Arial" w:cs="Arial"/>
              <w:b/>
              <w:sz w:val="12"/>
              <w:szCs w:val="20"/>
            </w:rPr>
            <w:t>ALCALDÍA</w:t>
          </w:r>
          <w:r w:rsidRPr="003A4833">
            <w:rPr>
              <w:rFonts w:ascii="Arial" w:hAnsi="Arial" w:cs="Arial"/>
              <w:b/>
              <w:spacing w:val="-8"/>
              <w:sz w:val="12"/>
              <w:szCs w:val="20"/>
            </w:rPr>
            <w:t xml:space="preserve"> </w:t>
          </w:r>
          <w:r w:rsidRPr="003A4833">
            <w:rPr>
              <w:rFonts w:ascii="Arial" w:hAnsi="Arial" w:cs="Arial"/>
              <w:b/>
              <w:sz w:val="12"/>
              <w:szCs w:val="20"/>
            </w:rPr>
            <w:t>MAYOR</w:t>
          </w:r>
          <w:r w:rsidRPr="003A4833">
            <w:rPr>
              <w:rFonts w:ascii="Arial" w:hAnsi="Arial" w:cs="Arial"/>
              <w:b/>
              <w:spacing w:val="-7"/>
              <w:sz w:val="12"/>
              <w:szCs w:val="20"/>
            </w:rPr>
            <w:t xml:space="preserve"> </w:t>
          </w:r>
          <w:r w:rsidRPr="003A4833">
            <w:rPr>
              <w:rFonts w:ascii="Arial" w:hAnsi="Arial" w:cs="Arial"/>
              <w:b/>
              <w:sz w:val="12"/>
              <w:szCs w:val="20"/>
            </w:rPr>
            <w:t xml:space="preserve">DE </w:t>
          </w:r>
          <w:r w:rsidRPr="002B3CFE">
            <w:rPr>
              <w:rFonts w:ascii="Arial" w:hAnsi="Arial" w:cs="Arial"/>
              <w:b/>
              <w:sz w:val="12"/>
              <w:szCs w:val="20"/>
            </w:rPr>
            <w:t>BOGOTÁ</w:t>
          </w:r>
          <w:r w:rsidRPr="003A4833">
            <w:rPr>
              <w:rFonts w:ascii="Arial" w:hAnsi="Arial" w:cs="Arial"/>
              <w:b/>
              <w:sz w:val="12"/>
              <w:szCs w:val="20"/>
            </w:rPr>
            <w:t xml:space="preserve"> D. C.</w:t>
          </w:r>
        </w:p>
      </w:tc>
    </w:tr>
    <w:tr w:rsidR="00D87F2A" w:rsidRPr="003A4833" w14:paraId="5407C7F3" w14:textId="77777777" w:rsidTr="00D87F2A">
      <w:trPr>
        <w:trHeight w:val="594"/>
      </w:trPr>
      <w:tc>
        <w:tcPr>
          <w:tcW w:w="822" w:type="pct"/>
          <w:vMerge/>
          <w:tcBorders>
            <w:top w:val="nil"/>
          </w:tcBorders>
          <w:vAlign w:val="center"/>
        </w:tcPr>
        <w:p w14:paraId="09EE154A" w14:textId="77777777" w:rsidR="00D87F2A" w:rsidRPr="003A4833" w:rsidRDefault="00D87F2A" w:rsidP="00D87F2A">
          <w:pPr>
            <w:rPr>
              <w:rFonts w:ascii="Arial" w:hAnsi="Arial" w:cs="Arial"/>
              <w:sz w:val="20"/>
              <w:szCs w:val="20"/>
            </w:rPr>
          </w:pPr>
        </w:p>
      </w:tc>
      <w:tc>
        <w:tcPr>
          <w:tcW w:w="1052" w:type="pct"/>
          <w:vAlign w:val="center"/>
        </w:tcPr>
        <w:p w14:paraId="0DB360A6" w14:textId="77777777" w:rsidR="00D87F2A" w:rsidRPr="003A4833" w:rsidRDefault="00D87F2A" w:rsidP="00D87F2A">
          <w:pPr>
            <w:pStyle w:val="TableParagraph"/>
            <w:spacing w:line="360" w:lineRule="auto"/>
            <w:ind w:left="71"/>
            <w:rPr>
              <w:rFonts w:ascii="Arial" w:hAnsi="Arial" w:cs="Arial"/>
              <w:b/>
              <w:sz w:val="18"/>
              <w:szCs w:val="18"/>
            </w:rPr>
          </w:pPr>
          <w:r w:rsidRPr="003A4833">
            <w:rPr>
              <w:rFonts w:ascii="Arial" w:hAnsi="Arial" w:cs="Arial"/>
              <w:b/>
              <w:sz w:val="18"/>
              <w:szCs w:val="18"/>
            </w:rPr>
            <w:t>Código:</w:t>
          </w:r>
        </w:p>
        <w:p w14:paraId="358F6C97" w14:textId="1B40028C" w:rsidR="00D87F2A" w:rsidRPr="003A4833" w:rsidRDefault="00D87F2A" w:rsidP="00D87F2A">
          <w:pPr>
            <w:pStyle w:val="TableParagraph"/>
            <w:spacing w:line="360" w:lineRule="auto"/>
            <w:jc w:val="center"/>
            <w:rPr>
              <w:rFonts w:ascii="Arial" w:hAnsi="Arial" w:cs="Arial"/>
              <w:b/>
              <w:sz w:val="18"/>
              <w:szCs w:val="18"/>
            </w:rPr>
          </w:pPr>
          <w:r w:rsidRPr="003A4833">
            <w:rPr>
              <w:rFonts w:ascii="Arial" w:hAnsi="Arial" w:cs="Arial"/>
              <w:b/>
              <w:sz w:val="18"/>
              <w:szCs w:val="18"/>
            </w:rPr>
            <w:t>R-DA-</w:t>
          </w:r>
          <w:r>
            <w:rPr>
              <w:rFonts w:ascii="Arial" w:hAnsi="Arial" w:cs="Arial"/>
              <w:b/>
              <w:sz w:val="18"/>
              <w:szCs w:val="18"/>
            </w:rPr>
            <w:t>100</w:t>
          </w:r>
        </w:p>
      </w:tc>
      <w:tc>
        <w:tcPr>
          <w:tcW w:w="1142" w:type="pct"/>
          <w:vAlign w:val="center"/>
        </w:tcPr>
        <w:p w14:paraId="5A459DBE" w14:textId="77777777" w:rsidR="00D87F2A" w:rsidRPr="003A4833" w:rsidRDefault="00D87F2A" w:rsidP="00D87F2A">
          <w:pPr>
            <w:pStyle w:val="TableParagraph"/>
            <w:spacing w:line="360" w:lineRule="auto"/>
            <w:ind w:left="48" w:right="1016"/>
            <w:jc w:val="center"/>
            <w:rPr>
              <w:rFonts w:ascii="Arial" w:hAnsi="Arial" w:cs="Arial"/>
              <w:b/>
              <w:sz w:val="18"/>
              <w:szCs w:val="18"/>
            </w:rPr>
          </w:pPr>
          <w:r w:rsidRPr="003A4833">
            <w:rPr>
              <w:rFonts w:ascii="Arial" w:hAnsi="Arial" w:cs="Arial"/>
              <w:b/>
              <w:sz w:val="18"/>
              <w:szCs w:val="18"/>
            </w:rPr>
            <w:t>Versión:</w:t>
          </w:r>
        </w:p>
        <w:p w14:paraId="3BC16767" w14:textId="4E03FAFB" w:rsidR="00D87F2A" w:rsidRPr="003A4833" w:rsidRDefault="00D87F2A" w:rsidP="00D87F2A">
          <w:pPr>
            <w:pStyle w:val="TableParagraph"/>
            <w:spacing w:line="360" w:lineRule="auto"/>
            <w:ind w:left="151"/>
            <w:jc w:val="center"/>
            <w:rPr>
              <w:rFonts w:ascii="Arial" w:hAnsi="Arial" w:cs="Arial"/>
              <w:b/>
              <w:sz w:val="18"/>
              <w:szCs w:val="18"/>
            </w:rPr>
          </w:pPr>
          <w:r>
            <w:rPr>
              <w:rFonts w:ascii="Arial" w:hAnsi="Arial" w:cs="Arial"/>
              <w:b/>
              <w:w w:val="99"/>
              <w:sz w:val="18"/>
              <w:szCs w:val="18"/>
            </w:rPr>
            <w:t>1</w:t>
          </w:r>
        </w:p>
      </w:tc>
      <w:tc>
        <w:tcPr>
          <w:tcW w:w="1272" w:type="pct"/>
          <w:vAlign w:val="center"/>
        </w:tcPr>
        <w:p w14:paraId="05A8AB0B" w14:textId="77777777" w:rsidR="00D87F2A" w:rsidRPr="003A4833" w:rsidRDefault="00D87F2A" w:rsidP="00D87F2A">
          <w:pPr>
            <w:pStyle w:val="TableParagraph"/>
            <w:spacing w:line="360" w:lineRule="auto"/>
            <w:ind w:left="68"/>
            <w:rPr>
              <w:rFonts w:ascii="Arial" w:hAnsi="Arial" w:cs="Arial"/>
              <w:b/>
              <w:sz w:val="18"/>
              <w:szCs w:val="18"/>
            </w:rPr>
          </w:pPr>
          <w:r w:rsidRPr="003A4833">
            <w:rPr>
              <w:rFonts w:ascii="Arial" w:hAnsi="Arial" w:cs="Arial"/>
              <w:b/>
              <w:sz w:val="18"/>
              <w:szCs w:val="18"/>
            </w:rPr>
            <w:t>Fecha:</w:t>
          </w:r>
        </w:p>
        <w:p w14:paraId="32B6898E" w14:textId="6A6C95A3" w:rsidR="00D87F2A" w:rsidRPr="003A4833" w:rsidRDefault="00D87F2A" w:rsidP="00D87F2A">
          <w:pPr>
            <w:pStyle w:val="TableParagraph"/>
            <w:spacing w:line="360" w:lineRule="auto"/>
            <w:jc w:val="center"/>
            <w:rPr>
              <w:rFonts w:ascii="Arial" w:hAnsi="Arial" w:cs="Arial"/>
              <w:b/>
              <w:sz w:val="18"/>
              <w:szCs w:val="18"/>
            </w:rPr>
          </w:pPr>
          <w:r>
            <w:rPr>
              <w:rFonts w:ascii="Arial" w:hAnsi="Arial" w:cs="Arial"/>
              <w:b/>
              <w:sz w:val="18"/>
              <w:szCs w:val="18"/>
            </w:rPr>
            <w:t>Junio</w:t>
          </w:r>
          <w:r w:rsidRPr="003A4833">
            <w:rPr>
              <w:rFonts w:ascii="Arial" w:hAnsi="Arial" w:cs="Arial"/>
              <w:b/>
              <w:sz w:val="18"/>
              <w:szCs w:val="18"/>
            </w:rPr>
            <w:t xml:space="preserve"> de 2025</w:t>
          </w:r>
        </w:p>
      </w:tc>
      <w:tc>
        <w:tcPr>
          <w:tcW w:w="712" w:type="pct"/>
          <w:vMerge/>
          <w:tcBorders>
            <w:top w:val="nil"/>
          </w:tcBorders>
          <w:vAlign w:val="center"/>
        </w:tcPr>
        <w:p w14:paraId="1FC7EE25" w14:textId="77777777" w:rsidR="00D87F2A" w:rsidRPr="003A4833" w:rsidRDefault="00D87F2A" w:rsidP="00D87F2A">
          <w:pPr>
            <w:rPr>
              <w:rFonts w:ascii="Arial" w:hAnsi="Arial" w:cs="Arial"/>
              <w:sz w:val="20"/>
              <w:szCs w:val="20"/>
            </w:rPr>
          </w:pPr>
        </w:p>
      </w:tc>
    </w:tr>
    <w:bookmarkEnd w:id="8"/>
  </w:tbl>
  <w:p w14:paraId="759F9C60" w14:textId="77777777" w:rsidR="008C581E" w:rsidRDefault="008C581E" w:rsidP="00F94153">
    <w:pPr>
      <w:pStyle w:val="Encabezado"/>
      <w:tabs>
        <w:tab w:val="left" w:pos="3030"/>
        <w:tab w:val="center" w:pos="467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32501" w14:textId="77777777" w:rsidR="00D87F2A" w:rsidRDefault="00D87F2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C646F"/>
    <w:multiLevelType w:val="multilevel"/>
    <w:tmpl w:val="A1B877D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0E7945"/>
    <w:multiLevelType w:val="hybridMultilevel"/>
    <w:tmpl w:val="26E0D0E4"/>
    <w:lvl w:ilvl="0" w:tplc="F4947154">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A620E29"/>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ABF00F1"/>
    <w:multiLevelType w:val="hybridMultilevel"/>
    <w:tmpl w:val="03B0D8A0"/>
    <w:lvl w:ilvl="0" w:tplc="FFFFFFFF">
      <w:start w:val="1"/>
      <w:numFmt w:val="bullet"/>
      <w:lvlText w:val=""/>
      <w:lvlJc w:val="left"/>
      <w:pPr>
        <w:ind w:left="720" w:hanging="360"/>
      </w:pPr>
      <w:rPr>
        <w:rFonts w:ascii="Symbol" w:hAnsi="Symbol" w:hint="default"/>
      </w:rPr>
    </w:lvl>
    <w:lvl w:ilvl="1" w:tplc="F4947154">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E4E7834"/>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0CF0A41"/>
    <w:multiLevelType w:val="hybridMultilevel"/>
    <w:tmpl w:val="3096616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8B2B40"/>
    <w:multiLevelType w:val="hybridMultilevel"/>
    <w:tmpl w:val="EDD232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61270ED"/>
    <w:multiLevelType w:val="hybridMultilevel"/>
    <w:tmpl w:val="4D8AFD1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A84EEC"/>
    <w:multiLevelType w:val="hybridMultilevel"/>
    <w:tmpl w:val="5BE4C2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6CA6AFF"/>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76F220B"/>
    <w:multiLevelType w:val="hybridMultilevel"/>
    <w:tmpl w:val="5058D90C"/>
    <w:lvl w:ilvl="0" w:tplc="FFFFFFFF">
      <w:numFmt w:val="bullet"/>
      <w:lvlText w:val=""/>
      <w:lvlJc w:val="left"/>
      <w:pPr>
        <w:ind w:left="720" w:hanging="360"/>
      </w:pPr>
      <w:rPr>
        <w:rFonts w:ascii="Symbol" w:eastAsiaTheme="minorHAnsi" w:hAnsi="Symbol" w:cstheme="minorBidi" w:hint="default"/>
      </w:rPr>
    </w:lvl>
    <w:lvl w:ilvl="1" w:tplc="F4947154">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89F349D"/>
    <w:multiLevelType w:val="multilevel"/>
    <w:tmpl w:val="64A43EC2"/>
    <w:lvl w:ilvl="0">
      <w:start w:val="6"/>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BA25C3C"/>
    <w:multiLevelType w:val="hybridMultilevel"/>
    <w:tmpl w:val="C8C85DF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CE37294"/>
    <w:multiLevelType w:val="multilevel"/>
    <w:tmpl w:val="B7D2845C"/>
    <w:lvl w:ilvl="0">
      <w:start w:val="6"/>
      <w:numFmt w:val="decimal"/>
      <w:lvlText w:val="%1"/>
      <w:lvlJc w:val="left"/>
      <w:pPr>
        <w:ind w:left="600" w:hanging="600"/>
      </w:pPr>
      <w:rPr>
        <w:rFonts w:hint="default"/>
      </w:rPr>
    </w:lvl>
    <w:lvl w:ilvl="1">
      <w:start w:val="2"/>
      <w:numFmt w:val="decimal"/>
      <w:lvlText w:val="%1.%2"/>
      <w:lvlJc w:val="left"/>
      <w:pPr>
        <w:ind w:left="720" w:hanging="600"/>
      </w:pPr>
      <w:rPr>
        <w:rFonts w:hint="default"/>
      </w:rPr>
    </w:lvl>
    <w:lvl w:ilvl="2">
      <w:start w:val="1"/>
      <w:numFmt w:val="decimal"/>
      <w:lvlText w:val="%1.%2.%3"/>
      <w:lvlJc w:val="left"/>
      <w:pPr>
        <w:ind w:left="960" w:hanging="720"/>
      </w:pPr>
      <w:rPr>
        <w:rFonts w:hint="default"/>
      </w:rPr>
    </w:lvl>
    <w:lvl w:ilvl="3">
      <w:start w:val="4"/>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4" w15:restartNumberingAfterBreak="0">
    <w:nsid w:val="1D6F5A3A"/>
    <w:multiLevelType w:val="hybridMultilevel"/>
    <w:tmpl w:val="4C9A2CC6"/>
    <w:lvl w:ilvl="0" w:tplc="0C0A0015">
      <w:start w:val="1"/>
      <w:numFmt w:val="upperLetter"/>
      <w:lvlText w:val="%1."/>
      <w:lvlJc w:val="left"/>
      <w:pPr>
        <w:ind w:left="1069" w:hanging="360"/>
      </w:pPr>
      <w:rPr>
        <w:color w:val="auto"/>
      </w:rPr>
    </w:lvl>
    <w:lvl w:ilvl="1" w:tplc="FFFFFFFF">
      <w:start w:val="1"/>
      <w:numFmt w:val="lowerLetter"/>
      <w:lvlText w:val="%2."/>
      <w:lvlJc w:val="left"/>
      <w:pPr>
        <w:ind w:left="8106" w:hanging="360"/>
      </w:pPr>
    </w:lvl>
    <w:lvl w:ilvl="2" w:tplc="FFFFFFFF">
      <w:start w:val="1"/>
      <w:numFmt w:val="lowerRoman"/>
      <w:lvlText w:val="%3."/>
      <w:lvlJc w:val="right"/>
      <w:pPr>
        <w:ind w:left="8826" w:hanging="180"/>
      </w:pPr>
    </w:lvl>
    <w:lvl w:ilvl="3" w:tplc="FFFFFFFF">
      <w:start w:val="1"/>
      <w:numFmt w:val="decimal"/>
      <w:lvlText w:val="%4."/>
      <w:lvlJc w:val="left"/>
      <w:pPr>
        <w:ind w:left="9546" w:hanging="360"/>
      </w:pPr>
    </w:lvl>
    <w:lvl w:ilvl="4" w:tplc="FFFFFFFF">
      <w:start w:val="1"/>
      <w:numFmt w:val="lowerLetter"/>
      <w:lvlText w:val="%5."/>
      <w:lvlJc w:val="left"/>
      <w:pPr>
        <w:ind w:left="10266" w:hanging="360"/>
      </w:pPr>
    </w:lvl>
    <w:lvl w:ilvl="5" w:tplc="FFFFFFFF">
      <w:start w:val="1"/>
      <w:numFmt w:val="lowerRoman"/>
      <w:lvlText w:val="%6."/>
      <w:lvlJc w:val="right"/>
      <w:pPr>
        <w:ind w:left="10986" w:hanging="180"/>
      </w:pPr>
    </w:lvl>
    <w:lvl w:ilvl="6" w:tplc="FFFFFFFF">
      <w:start w:val="1"/>
      <w:numFmt w:val="decimal"/>
      <w:lvlText w:val="%7."/>
      <w:lvlJc w:val="left"/>
      <w:pPr>
        <w:ind w:left="11706" w:hanging="360"/>
      </w:pPr>
    </w:lvl>
    <w:lvl w:ilvl="7" w:tplc="FFFFFFFF">
      <w:start w:val="1"/>
      <w:numFmt w:val="lowerLetter"/>
      <w:lvlText w:val="%8."/>
      <w:lvlJc w:val="left"/>
      <w:pPr>
        <w:ind w:left="12426" w:hanging="360"/>
      </w:pPr>
    </w:lvl>
    <w:lvl w:ilvl="8" w:tplc="FFFFFFFF">
      <w:start w:val="1"/>
      <w:numFmt w:val="lowerRoman"/>
      <w:lvlText w:val="%9."/>
      <w:lvlJc w:val="right"/>
      <w:pPr>
        <w:ind w:left="13146" w:hanging="180"/>
      </w:pPr>
    </w:lvl>
  </w:abstractNum>
  <w:abstractNum w:abstractNumId="15" w15:restartNumberingAfterBreak="0">
    <w:nsid w:val="21825D4A"/>
    <w:multiLevelType w:val="hybridMultilevel"/>
    <w:tmpl w:val="59162492"/>
    <w:lvl w:ilvl="0" w:tplc="3C40B89A">
      <w:start w:val="1"/>
      <w:numFmt w:val="bullet"/>
      <w:lvlText w:val=""/>
      <w:lvlJc w:val="left"/>
      <w:pPr>
        <w:ind w:left="720" w:hanging="360"/>
      </w:pPr>
      <w:rPr>
        <w:rFonts w:ascii="Symbol" w:hAnsi="Symbol" w:hint="default"/>
      </w:rPr>
    </w:lvl>
    <w:lvl w:ilvl="1" w:tplc="6D3CF840">
      <w:start w:val="1"/>
      <w:numFmt w:val="bullet"/>
      <w:lvlText w:val="o"/>
      <w:lvlJc w:val="left"/>
      <w:pPr>
        <w:ind w:left="1440" w:hanging="360"/>
      </w:pPr>
      <w:rPr>
        <w:rFonts w:ascii="Courier New" w:hAnsi="Courier New" w:hint="default"/>
      </w:rPr>
    </w:lvl>
    <w:lvl w:ilvl="2" w:tplc="516AD300">
      <w:start w:val="1"/>
      <w:numFmt w:val="bullet"/>
      <w:lvlText w:val=""/>
      <w:lvlJc w:val="left"/>
      <w:pPr>
        <w:ind w:left="2160" w:hanging="360"/>
      </w:pPr>
      <w:rPr>
        <w:rFonts w:ascii="Wingdings" w:hAnsi="Wingdings" w:hint="default"/>
      </w:rPr>
    </w:lvl>
    <w:lvl w:ilvl="3" w:tplc="48E260EC">
      <w:start w:val="1"/>
      <w:numFmt w:val="bullet"/>
      <w:lvlText w:val=""/>
      <w:lvlJc w:val="left"/>
      <w:pPr>
        <w:ind w:left="2880" w:hanging="360"/>
      </w:pPr>
      <w:rPr>
        <w:rFonts w:ascii="Symbol" w:hAnsi="Symbol" w:hint="default"/>
      </w:rPr>
    </w:lvl>
    <w:lvl w:ilvl="4" w:tplc="A05C7A4C">
      <w:start w:val="1"/>
      <w:numFmt w:val="bullet"/>
      <w:lvlText w:val="o"/>
      <w:lvlJc w:val="left"/>
      <w:pPr>
        <w:ind w:left="3600" w:hanging="360"/>
      </w:pPr>
      <w:rPr>
        <w:rFonts w:ascii="Courier New" w:hAnsi="Courier New" w:hint="default"/>
      </w:rPr>
    </w:lvl>
    <w:lvl w:ilvl="5" w:tplc="11F439C8">
      <w:start w:val="1"/>
      <w:numFmt w:val="bullet"/>
      <w:lvlText w:val=""/>
      <w:lvlJc w:val="left"/>
      <w:pPr>
        <w:ind w:left="4320" w:hanging="360"/>
      </w:pPr>
      <w:rPr>
        <w:rFonts w:ascii="Wingdings" w:hAnsi="Wingdings" w:hint="default"/>
      </w:rPr>
    </w:lvl>
    <w:lvl w:ilvl="6" w:tplc="039CDBAA">
      <w:start w:val="1"/>
      <w:numFmt w:val="bullet"/>
      <w:lvlText w:val=""/>
      <w:lvlJc w:val="left"/>
      <w:pPr>
        <w:ind w:left="5040" w:hanging="360"/>
      </w:pPr>
      <w:rPr>
        <w:rFonts w:ascii="Symbol" w:hAnsi="Symbol" w:hint="default"/>
      </w:rPr>
    </w:lvl>
    <w:lvl w:ilvl="7" w:tplc="B77EFE78">
      <w:start w:val="1"/>
      <w:numFmt w:val="bullet"/>
      <w:lvlText w:val="o"/>
      <w:lvlJc w:val="left"/>
      <w:pPr>
        <w:ind w:left="5760" w:hanging="360"/>
      </w:pPr>
      <w:rPr>
        <w:rFonts w:ascii="Courier New" w:hAnsi="Courier New" w:hint="default"/>
      </w:rPr>
    </w:lvl>
    <w:lvl w:ilvl="8" w:tplc="02DAB438">
      <w:start w:val="1"/>
      <w:numFmt w:val="bullet"/>
      <w:lvlText w:val=""/>
      <w:lvlJc w:val="left"/>
      <w:pPr>
        <w:ind w:left="6480" w:hanging="360"/>
      </w:pPr>
      <w:rPr>
        <w:rFonts w:ascii="Wingdings" w:hAnsi="Wingdings" w:hint="default"/>
      </w:rPr>
    </w:lvl>
  </w:abstractNum>
  <w:abstractNum w:abstractNumId="16"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6280BF7"/>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CE176B9"/>
    <w:multiLevelType w:val="hybridMultilevel"/>
    <w:tmpl w:val="E490FEDA"/>
    <w:lvl w:ilvl="0" w:tplc="FE3A98CE">
      <w:numFmt w:val="bullet"/>
      <w:lvlText w:val=""/>
      <w:lvlJc w:val="left"/>
      <w:pPr>
        <w:ind w:left="720" w:hanging="360"/>
      </w:pPr>
      <w:rPr>
        <w:rFonts w:ascii="Symbol" w:eastAsiaTheme="minorHAnsi" w:hAnsi="Symbol"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D7F284A"/>
    <w:multiLevelType w:val="hybridMultilevel"/>
    <w:tmpl w:val="655275E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0281A6C"/>
    <w:multiLevelType w:val="hybridMultilevel"/>
    <w:tmpl w:val="E6A28B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3299DF68"/>
    <w:multiLevelType w:val="hybridMultilevel"/>
    <w:tmpl w:val="0576CB58"/>
    <w:lvl w:ilvl="0" w:tplc="6D4A1900">
      <w:start w:val="1"/>
      <w:numFmt w:val="bullet"/>
      <w:lvlText w:val=""/>
      <w:lvlJc w:val="left"/>
      <w:pPr>
        <w:ind w:left="720" w:hanging="360"/>
      </w:pPr>
      <w:rPr>
        <w:rFonts w:ascii="Symbol" w:hAnsi="Symbol" w:hint="default"/>
      </w:rPr>
    </w:lvl>
    <w:lvl w:ilvl="1" w:tplc="9DE62034">
      <w:start w:val="1"/>
      <w:numFmt w:val="bullet"/>
      <w:lvlText w:val="o"/>
      <w:lvlJc w:val="left"/>
      <w:pPr>
        <w:ind w:left="1440" w:hanging="360"/>
      </w:pPr>
      <w:rPr>
        <w:rFonts w:ascii="Courier New" w:hAnsi="Courier New" w:hint="default"/>
      </w:rPr>
    </w:lvl>
    <w:lvl w:ilvl="2" w:tplc="D2188704">
      <w:start w:val="1"/>
      <w:numFmt w:val="bullet"/>
      <w:lvlText w:val=""/>
      <w:lvlJc w:val="left"/>
      <w:pPr>
        <w:ind w:left="2160" w:hanging="360"/>
      </w:pPr>
      <w:rPr>
        <w:rFonts w:ascii="Wingdings" w:hAnsi="Wingdings" w:hint="default"/>
      </w:rPr>
    </w:lvl>
    <w:lvl w:ilvl="3" w:tplc="4DE2452A">
      <w:start w:val="1"/>
      <w:numFmt w:val="bullet"/>
      <w:lvlText w:val=""/>
      <w:lvlJc w:val="left"/>
      <w:pPr>
        <w:ind w:left="2880" w:hanging="360"/>
      </w:pPr>
      <w:rPr>
        <w:rFonts w:ascii="Symbol" w:hAnsi="Symbol" w:hint="default"/>
      </w:rPr>
    </w:lvl>
    <w:lvl w:ilvl="4" w:tplc="EF427A80">
      <w:start w:val="1"/>
      <w:numFmt w:val="bullet"/>
      <w:lvlText w:val="o"/>
      <w:lvlJc w:val="left"/>
      <w:pPr>
        <w:ind w:left="3600" w:hanging="360"/>
      </w:pPr>
      <w:rPr>
        <w:rFonts w:ascii="Courier New" w:hAnsi="Courier New" w:hint="default"/>
      </w:rPr>
    </w:lvl>
    <w:lvl w:ilvl="5" w:tplc="1FCAF0AE">
      <w:start w:val="1"/>
      <w:numFmt w:val="bullet"/>
      <w:lvlText w:val=""/>
      <w:lvlJc w:val="left"/>
      <w:pPr>
        <w:ind w:left="4320" w:hanging="360"/>
      </w:pPr>
      <w:rPr>
        <w:rFonts w:ascii="Wingdings" w:hAnsi="Wingdings" w:hint="default"/>
      </w:rPr>
    </w:lvl>
    <w:lvl w:ilvl="6" w:tplc="D40A1406">
      <w:start w:val="1"/>
      <w:numFmt w:val="bullet"/>
      <w:lvlText w:val=""/>
      <w:lvlJc w:val="left"/>
      <w:pPr>
        <w:ind w:left="5040" w:hanging="360"/>
      </w:pPr>
      <w:rPr>
        <w:rFonts w:ascii="Symbol" w:hAnsi="Symbol" w:hint="default"/>
      </w:rPr>
    </w:lvl>
    <w:lvl w:ilvl="7" w:tplc="A15CF508">
      <w:start w:val="1"/>
      <w:numFmt w:val="bullet"/>
      <w:lvlText w:val="o"/>
      <w:lvlJc w:val="left"/>
      <w:pPr>
        <w:ind w:left="5760" w:hanging="360"/>
      </w:pPr>
      <w:rPr>
        <w:rFonts w:ascii="Courier New" w:hAnsi="Courier New" w:hint="default"/>
      </w:rPr>
    </w:lvl>
    <w:lvl w:ilvl="8" w:tplc="EF2C1EDC">
      <w:start w:val="1"/>
      <w:numFmt w:val="bullet"/>
      <w:lvlText w:val=""/>
      <w:lvlJc w:val="left"/>
      <w:pPr>
        <w:ind w:left="6480" w:hanging="360"/>
      </w:pPr>
      <w:rPr>
        <w:rFonts w:ascii="Wingdings" w:hAnsi="Wingdings" w:hint="default"/>
      </w:rPr>
    </w:lvl>
  </w:abstractNum>
  <w:abstractNum w:abstractNumId="23" w15:restartNumberingAfterBreak="0">
    <w:nsid w:val="34BC3F9E"/>
    <w:multiLevelType w:val="hybridMultilevel"/>
    <w:tmpl w:val="75CE0436"/>
    <w:lvl w:ilvl="0" w:tplc="8168F4F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58D3255"/>
    <w:multiLevelType w:val="hybridMultilevel"/>
    <w:tmpl w:val="6F0A56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606D8EE"/>
    <w:multiLevelType w:val="hybridMultilevel"/>
    <w:tmpl w:val="1A4E82CA"/>
    <w:lvl w:ilvl="0" w:tplc="F2E019E6">
      <w:start w:val="1"/>
      <w:numFmt w:val="bullet"/>
      <w:lvlText w:val=""/>
      <w:lvlJc w:val="left"/>
      <w:pPr>
        <w:ind w:left="720" w:hanging="360"/>
      </w:pPr>
      <w:rPr>
        <w:rFonts w:ascii="Symbol" w:hAnsi="Symbol" w:hint="default"/>
      </w:rPr>
    </w:lvl>
    <w:lvl w:ilvl="1" w:tplc="FD8A2450">
      <w:start w:val="1"/>
      <w:numFmt w:val="bullet"/>
      <w:lvlText w:val="o"/>
      <w:lvlJc w:val="left"/>
      <w:pPr>
        <w:ind w:left="1440" w:hanging="360"/>
      </w:pPr>
      <w:rPr>
        <w:rFonts w:ascii="Courier New" w:hAnsi="Courier New" w:hint="default"/>
      </w:rPr>
    </w:lvl>
    <w:lvl w:ilvl="2" w:tplc="86A020BE">
      <w:start w:val="1"/>
      <w:numFmt w:val="bullet"/>
      <w:lvlText w:val=""/>
      <w:lvlJc w:val="left"/>
      <w:pPr>
        <w:ind w:left="2160" w:hanging="360"/>
      </w:pPr>
      <w:rPr>
        <w:rFonts w:ascii="Wingdings" w:hAnsi="Wingdings" w:hint="default"/>
      </w:rPr>
    </w:lvl>
    <w:lvl w:ilvl="3" w:tplc="6A7A4D04">
      <w:start w:val="1"/>
      <w:numFmt w:val="bullet"/>
      <w:lvlText w:val=""/>
      <w:lvlJc w:val="left"/>
      <w:pPr>
        <w:ind w:left="2880" w:hanging="360"/>
      </w:pPr>
      <w:rPr>
        <w:rFonts w:ascii="Symbol" w:hAnsi="Symbol" w:hint="default"/>
      </w:rPr>
    </w:lvl>
    <w:lvl w:ilvl="4" w:tplc="E98E761A">
      <w:start w:val="1"/>
      <w:numFmt w:val="bullet"/>
      <w:lvlText w:val="o"/>
      <w:lvlJc w:val="left"/>
      <w:pPr>
        <w:ind w:left="3600" w:hanging="360"/>
      </w:pPr>
      <w:rPr>
        <w:rFonts w:ascii="Courier New" w:hAnsi="Courier New" w:hint="default"/>
      </w:rPr>
    </w:lvl>
    <w:lvl w:ilvl="5" w:tplc="5066CF06">
      <w:start w:val="1"/>
      <w:numFmt w:val="bullet"/>
      <w:lvlText w:val=""/>
      <w:lvlJc w:val="left"/>
      <w:pPr>
        <w:ind w:left="4320" w:hanging="360"/>
      </w:pPr>
      <w:rPr>
        <w:rFonts w:ascii="Wingdings" w:hAnsi="Wingdings" w:hint="default"/>
      </w:rPr>
    </w:lvl>
    <w:lvl w:ilvl="6" w:tplc="D84C8FD0">
      <w:start w:val="1"/>
      <w:numFmt w:val="bullet"/>
      <w:lvlText w:val=""/>
      <w:lvlJc w:val="left"/>
      <w:pPr>
        <w:ind w:left="5040" w:hanging="360"/>
      </w:pPr>
      <w:rPr>
        <w:rFonts w:ascii="Symbol" w:hAnsi="Symbol" w:hint="default"/>
      </w:rPr>
    </w:lvl>
    <w:lvl w:ilvl="7" w:tplc="C9487E02">
      <w:start w:val="1"/>
      <w:numFmt w:val="bullet"/>
      <w:lvlText w:val="o"/>
      <w:lvlJc w:val="left"/>
      <w:pPr>
        <w:ind w:left="5760" w:hanging="360"/>
      </w:pPr>
      <w:rPr>
        <w:rFonts w:ascii="Courier New" w:hAnsi="Courier New" w:hint="default"/>
      </w:rPr>
    </w:lvl>
    <w:lvl w:ilvl="8" w:tplc="92D098EA">
      <w:start w:val="1"/>
      <w:numFmt w:val="bullet"/>
      <w:lvlText w:val=""/>
      <w:lvlJc w:val="left"/>
      <w:pPr>
        <w:ind w:left="6480" w:hanging="360"/>
      </w:pPr>
      <w:rPr>
        <w:rFonts w:ascii="Wingdings" w:hAnsi="Wingdings" w:hint="default"/>
      </w:rPr>
    </w:lvl>
  </w:abstractNum>
  <w:abstractNum w:abstractNumId="26" w15:restartNumberingAfterBreak="0">
    <w:nsid w:val="3865449E"/>
    <w:multiLevelType w:val="multilevel"/>
    <w:tmpl w:val="5CAA398A"/>
    <w:lvl w:ilvl="0">
      <w:start w:val="1"/>
      <w:numFmt w:val="decimal"/>
      <w:lvlText w:val="%1."/>
      <w:lvlJc w:val="left"/>
      <w:pPr>
        <w:tabs>
          <w:tab w:val="num" w:pos="1428"/>
        </w:tabs>
        <w:ind w:left="1428" w:hanging="360"/>
      </w:pPr>
      <w:rPr>
        <w:b/>
        <w:color w:val="auto"/>
      </w:rPr>
    </w:lvl>
    <w:lvl w:ilvl="1">
      <w:start w:val="1"/>
      <w:numFmt w:val="decimal"/>
      <w:isLgl/>
      <w:lvlText w:val="%1.%2."/>
      <w:lvlJc w:val="left"/>
      <w:pPr>
        <w:ind w:left="1428" w:hanging="360"/>
      </w:pPr>
      <w:rPr>
        <w:rFonts w:hint="default"/>
        <w:color w:val="auto"/>
      </w:rPr>
    </w:lvl>
    <w:lvl w:ilvl="2">
      <w:start w:val="1"/>
      <w:numFmt w:val="decimal"/>
      <w:isLgl/>
      <w:lvlText w:val="%1.%2.%3."/>
      <w:lvlJc w:val="left"/>
      <w:pPr>
        <w:ind w:left="1788" w:hanging="720"/>
      </w:pPr>
      <w:rPr>
        <w:rFonts w:hint="default"/>
        <w:b w:val="0"/>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27"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8" w15:restartNumberingAfterBreak="0">
    <w:nsid w:val="3A3CB451"/>
    <w:multiLevelType w:val="hybridMultilevel"/>
    <w:tmpl w:val="3A6821BE"/>
    <w:lvl w:ilvl="0" w:tplc="FB188176">
      <w:start w:val="1"/>
      <w:numFmt w:val="decimal"/>
      <w:lvlText w:val="%1."/>
      <w:lvlJc w:val="left"/>
      <w:pPr>
        <w:ind w:left="720" w:hanging="360"/>
      </w:pPr>
    </w:lvl>
    <w:lvl w:ilvl="1" w:tplc="24FEA64C">
      <w:start w:val="1"/>
      <w:numFmt w:val="lowerLetter"/>
      <w:lvlText w:val="%2."/>
      <w:lvlJc w:val="left"/>
      <w:pPr>
        <w:ind w:left="1440" w:hanging="360"/>
      </w:pPr>
    </w:lvl>
    <w:lvl w:ilvl="2" w:tplc="5434D770">
      <w:start w:val="1"/>
      <w:numFmt w:val="lowerRoman"/>
      <w:lvlText w:val="%3."/>
      <w:lvlJc w:val="right"/>
      <w:pPr>
        <w:ind w:left="2160" w:hanging="180"/>
      </w:pPr>
    </w:lvl>
    <w:lvl w:ilvl="3" w:tplc="6F081398">
      <w:start w:val="1"/>
      <w:numFmt w:val="decimal"/>
      <w:lvlText w:val="%4."/>
      <w:lvlJc w:val="left"/>
      <w:pPr>
        <w:ind w:left="2880" w:hanging="360"/>
      </w:pPr>
    </w:lvl>
    <w:lvl w:ilvl="4" w:tplc="FBF0CB5E">
      <w:start w:val="1"/>
      <w:numFmt w:val="lowerLetter"/>
      <w:lvlText w:val="%5."/>
      <w:lvlJc w:val="left"/>
      <w:pPr>
        <w:ind w:left="3600" w:hanging="360"/>
      </w:pPr>
    </w:lvl>
    <w:lvl w:ilvl="5" w:tplc="828E02B4">
      <w:start w:val="1"/>
      <w:numFmt w:val="lowerRoman"/>
      <w:lvlText w:val="%6."/>
      <w:lvlJc w:val="right"/>
      <w:pPr>
        <w:ind w:left="4320" w:hanging="180"/>
      </w:pPr>
    </w:lvl>
    <w:lvl w:ilvl="6" w:tplc="364664FC">
      <w:start w:val="1"/>
      <w:numFmt w:val="decimal"/>
      <w:lvlText w:val="%7."/>
      <w:lvlJc w:val="left"/>
      <w:pPr>
        <w:ind w:left="5040" w:hanging="360"/>
      </w:pPr>
    </w:lvl>
    <w:lvl w:ilvl="7" w:tplc="7B2832B4">
      <w:start w:val="1"/>
      <w:numFmt w:val="lowerLetter"/>
      <w:lvlText w:val="%8."/>
      <w:lvlJc w:val="left"/>
      <w:pPr>
        <w:ind w:left="5760" w:hanging="360"/>
      </w:pPr>
    </w:lvl>
    <w:lvl w:ilvl="8" w:tplc="7DD84536">
      <w:start w:val="1"/>
      <w:numFmt w:val="lowerRoman"/>
      <w:lvlText w:val="%9."/>
      <w:lvlJc w:val="right"/>
      <w:pPr>
        <w:ind w:left="6480" w:hanging="180"/>
      </w:pPr>
    </w:lvl>
  </w:abstractNum>
  <w:abstractNum w:abstractNumId="29" w15:restartNumberingAfterBreak="0">
    <w:nsid w:val="3CE73304"/>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3D6748F3"/>
    <w:multiLevelType w:val="hybridMultilevel"/>
    <w:tmpl w:val="9C96D028"/>
    <w:lvl w:ilvl="0" w:tplc="C368EA1A">
      <w:start w:val="1"/>
      <w:numFmt w:val="decimal"/>
      <w:lvlText w:val="%1."/>
      <w:lvlJc w:val="left"/>
      <w:pPr>
        <w:ind w:left="720" w:hanging="360"/>
      </w:pPr>
      <w:rPr>
        <w:rFonts w:ascii="Calibri" w:hAnsi="Calibri" w:hint="default"/>
        <w:b/>
        <w:i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E5F0F42"/>
    <w:multiLevelType w:val="hybridMultilevel"/>
    <w:tmpl w:val="4760A7D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8D97A12"/>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49C5BED3"/>
    <w:multiLevelType w:val="hybridMultilevel"/>
    <w:tmpl w:val="C29457AA"/>
    <w:lvl w:ilvl="0" w:tplc="7CCE4EC2">
      <w:start w:val="1"/>
      <w:numFmt w:val="bullet"/>
      <w:lvlText w:val=""/>
      <w:lvlJc w:val="left"/>
      <w:pPr>
        <w:ind w:left="720" w:hanging="360"/>
      </w:pPr>
      <w:rPr>
        <w:rFonts w:ascii="Symbol" w:hAnsi="Symbol" w:hint="default"/>
      </w:rPr>
    </w:lvl>
    <w:lvl w:ilvl="1" w:tplc="DB7CC5F0">
      <w:start w:val="1"/>
      <w:numFmt w:val="bullet"/>
      <w:lvlText w:val="o"/>
      <w:lvlJc w:val="left"/>
      <w:pPr>
        <w:ind w:left="1440" w:hanging="360"/>
      </w:pPr>
      <w:rPr>
        <w:rFonts w:ascii="Courier New" w:hAnsi="Courier New" w:hint="default"/>
      </w:rPr>
    </w:lvl>
    <w:lvl w:ilvl="2" w:tplc="37623D40">
      <w:start w:val="1"/>
      <w:numFmt w:val="bullet"/>
      <w:lvlText w:val=""/>
      <w:lvlJc w:val="left"/>
      <w:pPr>
        <w:ind w:left="2160" w:hanging="360"/>
      </w:pPr>
      <w:rPr>
        <w:rFonts w:ascii="Wingdings" w:hAnsi="Wingdings" w:hint="default"/>
      </w:rPr>
    </w:lvl>
    <w:lvl w:ilvl="3" w:tplc="24A67B66">
      <w:start w:val="1"/>
      <w:numFmt w:val="bullet"/>
      <w:lvlText w:val=""/>
      <w:lvlJc w:val="left"/>
      <w:pPr>
        <w:ind w:left="2880" w:hanging="360"/>
      </w:pPr>
      <w:rPr>
        <w:rFonts w:ascii="Symbol" w:hAnsi="Symbol" w:hint="default"/>
      </w:rPr>
    </w:lvl>
    <w:lvl w:ilvl="4" w:tplc="915048CA">
      <w:start w:val="1"/>
      <w:numFmt w:val="bullet"/>
      <w:lvlText w:val="o"/>
      <w:lvlJc w:val="left"/>
      <w:pPr>
        <w:ind w:left="3600" w:hanging="360"/>
      </w:pPr>
      <w:rPr>
        <w:rFonts w:ascii="Courier New" w:hAnsi="Courier New" w:hint="default"/>
      </w:rPr>
    </w:lvl>
    <w:lvl w:ilvl="5" w:tplc="C436F2AA">
      <w:start w:val="1"/>
      <w:numFmt w:val="bullet"/>
      <w:lvlText w:val=""/>
      <w:lvlJc w:val="left"/>
      <w:pPr>
        <w:ind w:left="4320" w:hanging="360"/>
      </w:pPr>
      <w:rPr>
        <w:rFonts w:ascii="Wingdings" w:hAnsi="Wingdings" w:hint="default"/>
      </w:rPr>
    </w:lvl>
    <w:lvl w:ilvl="6" w:tplc="F05CBBBA">
      <w:start w:val="1"/>
      <w:numFmt w:val="bullet"/>
      <w:lvlText w:val=""/>
      <w:lvlJc w:val="left"/>
      <w:pPr>
        <w:ind w:left="5040" w:hanging="360"/>
      </w:pPr>
      <w:rPr>
        <w:rFonts w:ascii="Symbol" w:hAnsi="Symbol" w:hint="default"/>
      </w:rPr>
    </w:lvl>
    <w:lvl w:ilvl="7" w:tplc="63B820D6">
      <w:start w:val="1"/>
      <w:numFmt w:val="bullet"/>
      <w:lvlText w:val="o"/>
      <w:lvlJc w:val="left"/>
      <w:pPr>
        <w:ind w:left="5760" w:hanging="360"/>
      </w:pPr>
      <w:rPr>
        <w:rFonts w:ascii="Courier New" w:hAnsi="Courier New" w:hint="default"/>
      </w:rPr>
    </w:lvl>
    <w:lvl w:ilvl="8" w:tplc="3294C860">
      <w:start w:val="1"/>
      <w:numFmt w:val="bullet"/>
      <w:lvlText w:val=""/>
      <w:lvlJc w:val="left"/>
      <w:pPr>
        <w:ind w:left="6480" w:hanging="360"/>
      </w:pPr>
      <w:rPr>
        <w:rFonts w:ascii="Wingdings" w:hAnsi="Wingdings" w:hint="default"/>
      </w:rPr>
    </w:lvl>
  </w:abstractNum>
  <w:abstractNum w:abstractNumId="34" w15:restartNumberingAfterBreak="0">
    <w:nsid w:val="523749BB"/>
    <w:multiLevelType w:val="hybridMultilevel"/>
    <w:tmpl w:val="8E944D6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7C57901"/>
    <w:multiLevelType w:val="multilevel"/>
    <w:tmpl w:val="C87845D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8A15A26"/>
    <w:multiLevelType w:val="hybridMultilevel"/>
    <w:tmpl w:val="7CB229BA"/>
    <w:lvl w:ilvl="0" w:tplc="08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5BACDD59"/>
    <w:multiLevelType w:val="hybridMultilevel"/>
    <w:tmpl w:val="F3CA4C7C"/>
    <w:lvl w:ilvl="0" w:tplc="86D40C60">
      <w:start w:val="1"/>
      <w:numFmt w:val="bullet"/>
      <w:lvlText w:val=""/>
      <w:lvlJc w:val="left"/>
      <w:pPr>
        <w:ind w:left="720" w:hanging="360"/>
      </w:pPr>
      <w:rPr>
        <w:rFonts w:ascii="Symbol" w:hAnsi="Symbol" w:hint="default"/>
      </w:rPr>
    </w:lvl>
    <w:lvl w:ilvl="1" w:tplc="3F502CCE">
      <w:start w:val="1"/>
      <w:numFmt w:val="bullet"/>
      <w:lvlText w:val="o"/>
      <w:lvlJc w:val="left"/>
      <w:pPr>
        <w:ind w:left="1440" w:hanging="360"/>
      </w:pPr>
      <w:rPr>
        <w:rFonts w:ascii="Courier New" w:hAnsi="Courier New" w:hint="default"/>
      </w:rPr>
    </w:lvl>
    <w:lvl w:ilvl="2" w:tplc="37EA7602">
      <w:start w:val="1"/>
      <w:numFmt w:val="bullet"/>
      <w:lvlText w:val=""/>
      <w:lvlJc w:val="left"/>
      <w:pPr>
        <w:ind w:left="2160" w:hanging="360"/>
      </w:pPr>
      <w:rPr>
        <w:rFonts w:ascii="Wingdings" w:hAnsi="Wingdings" w:hint="default"/>
      </w:rPr>
    </w:lvl>
    <w:lvl w:ilvl="3" w:tplc="D06C3D7E">
      <w:start w:val="1"/>
      <w:numFmt w:val="bullet"/>
      <w:lvlText w:val=""/>
      <w:lvlJc w:val="left"/>
      <w:pPr>
        <w:ind w:left="2880" w:hanging="360"/>
      </w:pPr>
      <w:rPr>
        <w:rFonts w:ascii="Symbol" w:hAnsi="Symbol" w:hint="default"/>
      </w:rPr>
    </w:lvl>
    <w:lvl w:ilvl="4" w:tplc="70A25C92">
      <w:start w:val="1"/>
      <w:numFmt w:val="bullet"/>
      <w:lvlText w:val="o"/>
      <w:lvlJc w:val="left"/>
      <w:pPr>
        <w:ind w:left="3600" w:hanging="360"/>
      </w:pPr>
      <w:rPr>
        <w:rFonts w:ascii="Courier New" w:hAnsi="Courier New" w:hint="default"/>
      </w:rPr>
    </w:lvl>
    <w:lvl w:ilvl="5" w:tplc="D254647C">
      <w:start w:val="1"/>
      <w:numFmt w:val="bullet"/>
      <w:lvlText w:val=""/>
      <w:lvlJc w:val="left"/>
      <w:pPr>
        <w:ind w:left="4320" w:hanging="360"/>
      </w:pPr>
      <w:rPr>
        <w:rFonts w:ascii="Wingdings" w:hAnsi="Wingdings" w:hint="default"/>
      </w:rPr>
    </w:lvl>
    <w:lvl w:ilvl="6" w:tplc="3F9234B0">
      <w:start w:val="1"/>
      <w:numFmt w:val="bullet"/>
      <w:lvlText w:val=""/>
      <w:lvlJc w:val="left"/>
      <w:pPr>
        <w:ind w:left="5040" w:hanging="360"/>
      </w:pPr>
      <w:rPr>
        <w:rFonts w:ascii="Symbol" w:hAnsi="Symbol" w:hint="default"/>
      </w:rPr>
    </w:lvl>
    <w:lvl w:ilvl="7" w:tplc="99E43BEC">
      <w:start w:val="1"/>
      <w:numFmt w:val="bullet"/>
      <w:lvlText w:val="o"/>
      <w:lvlJc w:val="left"/>
      <w:pPr>
        <w:ind w:left="5760" w:hanging="360"/>
      </w:pPr>
      <w:rPr>
        <w:rFonts w:ascii="Courier New" w:hAnsi="Courier New" w:hint="default"/>
      </w:rPr>
    </w:lvl>
    <w:lvl w:ilvl="8" w:tplc="484AD39A">
      <w:start w:val="1"/>
      <w:numFmt w:val="bullet"/>
      <w:lvlText w:val=""/>
      <w:lvlJc w:val="left"/>
      <w:pPr>
        <w:ind w:left="6480" w:hanging="360"/>
      </w:pPr>
      <w:rPr>
        <w:rFonts w:ascii="Wingdings" w:hAnsi="Wingdings" w:hint="default"/>
      </w:rPr>
    </w:lvl>
  </w:abstractNum>
  <w:abstractNum w:abstractNumId="38" w15:restartNumberingAfterBreak="0">
    <w:nsid w:val="5C4D39AA"/>
    <w:multiLevelType w:val="hybridMultilevel"/>
    <w:tmpl w:val="FF308C02"/>
    <w:lvl w:ilvl="0" w:tplc="9FB6AF28">
      <w:start w:val="1"/>
      <w:numFmt w:val="decimal"/>
      <w:lvlText w:val="%1."/>
      <w:lvlJc w:val="left"/>
      <w:pPr>
        <w:ind w:left="720" w:hanging="360"/>
      </w:pPr>
    </w:lvl>
    <w:lvl w:ilvl="1" w:tplc="FD9AC9A0">
      <w:start w:val="1"/>
      <w:numFmt w:val="decimal"/>
      <w:lvlText w:val="%2."/>
      <w:lvlJc w:val="left"/>
      <w:pPr>
        <w:ind w:left="720" w:hanging="360"/>
      </w:pPr>
    </w:lvl>
    <w:lvl w:ilvl="2" w:tplc="729655F4">
      <w:start w:val="1"/>
      <w:numFmt w:val="decimal"/>
      <w:lvlText w:val="%3."/>
      <w:lvlJc w:val="left"/>
      <w:pPr>
        <w:ind w:left="720" w:hanging="360"/>
      </w:pPr>
    </w:lvl>
    <w:lvl w:ilvl="3" w:tplc="E5E63CCC">
      <w:start w:val="1"/>
      <w:numFmt w:val="decimal"/>
      <w:lvlText w:val="%4."/>
      <w:lvlJc w:val="left"/>
      <w:pPr>
        <w:ind w:left="720" w:hanging="360"/>
      </w:pPr>
    </w:lvl>
    <w:lvl w:ilvl="4" w:tplc="CBEEEB92">
      <w:start w:val="1"/>
      <w:numFmt w:val="decimal"/>
      <w:lvlText w:val="%5."/>
      <w:lvlJc w:val="left"/>
      <w:pPr>
        <w:ind w:left="720" w:hanging="360"/>
      </w:pPr>
    </w:lvl>
    <w:lvl w:ilvl="5" w:tplc="CADCE636">
      <w:start w:val="1"/>
      <w:numFmt w:val="decimal"/>
      <w:lvlText w:val="%6."/>
      <w:lvlJc w:val="left"/>
      <w:pPr>
        <w:ind w:left="720" w:hanging="360"/>
      </w:pPr>
    </w:lvl>
    <w:lvl w:ilvl="6" w:tplc="60841362">
      <w:start w:val="1"/>
      <w:numFmt w:val="decimal"/>
      <w:lvlText w:val="%7."/>
      <w:lvlJc w:val="left"/>
      <w:pPr>
        <w:ind w:left="720" w:hanging="360"/>
      </w:pPr>
    </w:lvl>
    <w:lvl w:ilvl="7" w:tplc="0B9826D2">
      <w:start w:val="1"/>
      <w:numFmt w:val="decimal"/>
      <w:lvlText w:val="%8."/>
      <w:lvlJc w:val="left"/>
      <w:pPr>
        <w:ind w:left="720" w:hanging="360"/>
      </w:pPr>
    </w:lvl>
    <w:lvl w:ilvl="8" w:tplc="CA98BA88">
      <w:start w:val="1"/>
      <w:numFmt w:val="decimal"/>
      <w:lvlText w:val="%9."/>
      <w:lvlJc w:val="left"/>
      <w:pPr>
        <w:ind w:left="720" w:hanging="360"/>
      </w:pPr>
    </w:lvl>
  </w:abstractNum>
  <w:abstractNum w:abstractNumId="39" w15:restartNumberingAfterBreak="0">
    <w:nsid w:val="5F5046E1"/>
    <w:multiLevelType w:val="multilevel"/>
    <w:tmpl w:val="EF7601F4"/>
    <w:lvl w:ilvl="0">
      <w:start w:val="6"/>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0FB5860"/>
    <w:multiLevelType w:val="multilevel"/>
    <w:tmpl w:val="30360F08"/>
    <w:lvl w:ilvl="0">
      <w:start w:val="1"/>
      <w:numFmt w:val="decimal"/>
      <w:lvlText w:val="%1."/>
      <w:lvlJc w:val="left"/>
      <w:pPr>
        <w:ind w:left="2466" w:hanging="360"/>
      </w:pPr>
    </w:lvl>
    <w:lvl w:ilvl="1">
      <w:start w:val="1"/>
      <w:numFmt w:val="decimal"/>
      <w:isLgl/>
      <w:lvlText w:val="%1.%2"/>
      <w:lvlJc w:val="left"/>
      <w:pPr>
        <w:ind w:left="2466" w:hanging="360"/>
      </w:pPr>
      <w:rPr>
        <w:rFonts w:hint="default"/>
      </w:rPr>
    </w:lvl>
    <w:lvl w:ilvl="2">
      <w:start w:val="1"/>
      <w:numFmt w:val="decimal"/>
      <w:isLgl/>
      <w:lvlText w:val="%1.%2.%3"/>
      <w:lvlJc w:val="left"/>
      <w:pPr>
        <w:ind w:left="2826"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2826" w:hanging="720"/>
      </w:pPr>
      <w:rPr>
        <w:rFonts w:hint="default"/>
      </w:rPr>
    </w:lvl>
    <w:lvl w:ilvl="5">
      <w:start w:val="1"/>
      <w:numFmt w:val="decimal"/>
      <w:isLgl/>
      <w:lvlText w:val="%1.%2.%3.%4.%5.%6"/>
      <w:lvlJc w:val="left"/>
      <w:pPr>
        <w:ind w:left="3186" w:hanging="1080"/>
      </w:pPr>
      <w:rPr>
        <w:rFonts w:hint="default"/>
      </w:rPr>
    </w:lvl>
    <w:lvl w:ilvl="6">
      <w:start w:val="1"/>
      <w:numFmt w:val="decimal"/>
      <w:isLgl/>
      <w:lvlText w:val="%1.%2.%3.%4.%5.%6.%7"/>
      <w:lvlJc w:val="left"/>
      <w:pPr>
        <w:ind w:left="3186" w:hanging="1080"/>
      </w:pPr>
      <w:rPr>
        <w:rFonts w:hint="default"/>
      </w:rPr>
    </w:lvl>
    <w:lvl w:ilvl="7">
      <w:start w:val="1"/>
      <w:numFmt w:val="decimal"/>
      <w:isLgl/>
      <w:lvlText w:val="%1.%2.%3.%4.%5.%6.%7.%8"/>
      <w:lvlJc w:val="left"/>
      <w:pPr>
        <w:ind w:left="3546" w:hanging="1440"/>
      </w:pPr>
      <w:rPr>
        <w:rFonts w:hint="default"/>
      </w:rPr>
    </w:lvl>
    <w:lvl w:ilvl="8">
      <w:start w:val="1"/>
      <w:numFmt w:val="decimal"/>
      <w:isLgl/>
      <w:lvlText w:val="%1.%2.%3.%4.%5.%6.%7.%8.%9"/>
      <w:lvlJc w:val="left"/>
      <w:pPr>
        <w:ind w:left="3546" w:hanging="1440"/>
      </w:pPr>
      <w:rPr>
        <w:rFonts w:hint="default"/>
      </w:rPr>
    </w:lvl>
  </w:abstractNum>
  <w:abstractNum w:abstractNumId="41" w15:restartNumberingAfterBreak="0">
    <w:nsid w:val="612F0970"/>
    <w:multiLevelType w:val="multilevel"/>
    <w:tmpl w:val="728A78F6"/>
    <w:lvl w:ilvl="0">
      <w:start w:val="6"/>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3"/>
      <w:numFmt w:val="decimal"/>
      <w:lvlText w:val="%1.%2.%3"/>
      <w:lvlJc w:val="left"/>
      <w:pPr>
        <w:ind w:left="1440" w:hanging="720"/>
      </w:pPr>
      <w:rPr>
        <w:rFonts w:hint="default"/>
      </w:rPr>
    </w:lvl>
    <w:lvl w:ilvl="3">
      <w:start w:val="2"/>
      <w:numFmt w:val="decimal"/>
      <w:lvlText w:val="%1.%2.%3.%4"/>
      <w:lvlJc w:val="left"/>
      <w:pPr>
        <w:ind w:left="1855"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63201731"/>
    <w:multiLevelType w:val="hybridMultilevel"/>
    <w:tmpl w:val="CEBEDE1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3" w15:restartNumberingAfterBreak="0">
    <w:nsid w:val="64F7202D"/>
    <w:multiLevelType w:val="hybridMultilevel"/>
    <w:tmpl w:val="170A1E1C"/>
    <w:lvl w:ilvl="0" w:tplc="FE3A98CE">
      <w:numFmt w:val="bullet"/>
      <w:lvlText w:val=""/>
      <w:lvlJc w:val="left"/>
      <w:pPr>
        <w:ind w:left="720"/>
      </w:pPr>
      <w:rPr>
        <w:rFonts w:ascii="Symbol" w:eastAsiaTheme="minorHAnsi" w:hAnsi="Symbol" w:cstheme="minorBidi"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67433E69"/>
    <w:multiLevelType w:val="hybridMultilevel"/>
    <w:tmpl w:val="655275E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6A1E592A"/>
    <w:multiLevelType w:val="hybridMultilevel"/>
    <w:tmpl w:val="655275E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6BDC3724"/>
    <w:multiLevelType w:val="hybridMultilevel"/>
    <w:tmpl w:val="6A781CCE"/>
    <w:lvl w:ilvl="0" w:tplc="439E805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0A52AF8"/>
    <w:multiLevelType w:val="hybridMultilevel"/>
    <w:tmpl w:val="0ECCF8C8"/>
    <w:lvl w:ilvl="0" w:tplc="FFFFFFFF">
      <w:numFmt w:val="bullet"/>
      <w:lvlText w:val=""/>
      <w:lvlJc w:val="left"/>
      <w:pPr>
        <w:ind w:left="720" w:hanging="360"/>
      </w:pPr>
      <w:rPr>
        <w:rFonts w:ascii="Symbol" w:eastAsiaTheme="minorHAnsi" w:hAnsi="Symbol" w:cstheme="minorBidi" w:hint="default"/>
      </w:rPr>
    </w:lvl>
    <w:lvl w:ilvl="1" w:tplc="F4947154">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21E2AD7"/>
    <w:multiLevelType w:val="hybridMultilevel"/>
    <w:tmpl w:val="4476F4BC"/>
    <w:lvl w:ilvl="0" w:tplc="36863220">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0" w15:restartNumberingAfterBreak="0">
    <w:nsid w:val="782C12CB"/>
    <w:multiLevelType w:val="hybridMultilevel"/>
    <w:tmpl w:val="72C2FFAC"/>
    <w:lvl w:ilvl="0" w:tplc="38520C12">
      <w:start w:val="1"/>
      <w:numFmt w:val="decimal"/>
      <w:lvlText w:val="%1."/>
      <w:lvlJc w:val="left"/>
      <w:pPr>
        <w:ind w:left="720" w:hanging="360"/>
      </w:pPr>
    </w:lvl>
    <w:lvl w:ilvl="1" w:tplc="8FE266E6">
      <w:start w:val="1"/>
      <w:numFmt w:val="lowerLetter"/>
      <w:lvlText w:val="%2."/>
      <w:lvlJc w:val="left"/>
      <w:pPr>
        <w:ind w:left="1440" w:hanging="360"/>
      </w:pPr>
    </w:lvl>
    <w:lvl w:ilvl="2" w:tplc="1D688A5E">
      <w:start w:val="1"/>
      <w:numFmt w:val="lowerRoman"/>
      <w:lvlText w:val="%3."/>
      <w:lvlJc w:val="right"/>
      <w:pPr>
        <w:ind w:left="2160" w:hanging="180"/>
      </w:pPr>
    </w:lvl>
    <w:lvl w:ilvl="3" w:tplc="D8340442">
      <w:start w:val="1"/>
      <w:numFmt w:val="decimal"/>
      <w:lvlText w:val="%4."/>
      <w:lvlJc w:val="left"/>
      <w:pPr>
        <w:ind w:left="2880" w:hanging="360"/>
      </w:pPr>
    </w:lvl>
    <w:lvl w:ilvl="4" w:tplc="D39ED3DC">
      <w:start w:val="1"/>
      <w:numFmt w:val="lowerLetter"/>
      <w:lvlText w:val="%5."/>
      <w:lvlJc w:val="left"/>
      <w:pPr>
        <w:ind w:left="3600" w:hanging="360"/>
      </w:pPr>
    </w:lvl>
    <w:lvl w:ilvl="5" w:tplc="18666E16">
      <w:start w:val="1"/>
      <w:numFmt w:val="lowerRoman"/>
      <w:lvlText w:val="%6."/>
      <w:lvlJc w:val="right"/>
      <w:pPr>
        <w:ind w:left="4320" w:hanging="180"/>
      </w:pPr>
    </w:lvl>
    <w:lvl w:ilvl="6" w:tplc="B30C6E3A">
      <w:start w:val="1"/>
      <w:numFmt w:val="decimal"/>
      <w:lvlText w:val="%7."/>
      <w:lvlJc w:val="left"/>
      <w:pPr>
        <w:ind w:left="5040" w:hanging="360"/>
      </w:pPr>
    </w:lvl>
    <w:lvl w:ilvl="7" w:tplc="325A2E0A">
      <w:start w:val="1"/>
      <w:numFmt w:val="lowerLetter"/>
      <w:lvlText w:val="%8."/>
      <w:lvlJc w:val="left"/>
      <w:pPr>
        <w:ind w:left="5760" w:hanging="360"/>
      </w:pPr>
    </w:lvl>
    <w:lvl w:ilvl="8" w:tplc="C2ACC5BC">
      <w:start w:val="1"/>
      <w:numFmt w:val="lowerRoman"/>
      <w:lvlText w:val="%9."/>
      <w:lvlJc w:val="right"/>
      <w:pPr>
        <w:ind w:left="6480" w:hanging="180"/>
      </w:pPr>
    </w:lvl>
  </w:abstractNum>
  <w:abstractNum w:abstractNumId="51" w15:restartNumberingAfterBreak="0">
    <w:nsid w:val="7BAE2369"/>
    <w:multiLevelType w:val="multilevel"/>
    <w:tmpl w:val="72521A4A"/>
    <w:lvl w:ilvl="0">
      <w:start w:val="6"/>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7"/>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3594626">
    <w:abstractNumId w:val="15"/>
  </w:num>
  <w:num w:numId="2" w16cid:durableId="756483415">
    <w:abstractNumId w:val="37"/>
  </w:num>
  <w:num w:numId="3" w16cid:durableId="398871123">
    <w:abstractNumId w:val="50"/>
  </w:num>
  <w:num w:numId="4" w16cid:durableId="327556530">
    <w:abstractNumId w:val="25"/>
  </w:num>
  <w:num w:numId="5" w16cid:durableId="1420979824">
    <w:abstractNumId w:val="33"/>
  </w:num>
  <w:num w:numId="6" w16cid:durableId="1182664070">
    <w:abstractNumId w:val="28"/>
  </w:num>
  <w:num w:numId="7" w16cid:durableId="1692956151">
    <w:abstractNumId w:val="22"/>
  </w:num>
  <w:num w:numId="8" w16cid:durableId="1883979230">
    <w:abstractNumId w:val="26"/>
  </w:num>
  <w:num w:numId="9" w16cid:durableId="2034457539">
    <w:abstractNumId w:val="16"/>
  </w:num>
  <w:num w:numId="10" w16cid:durableId="1652713441">
    <w:abstractNumId w:val="21"/>
  </w:num>
  <w:num w:numId="11" w16cid:durableId="1312176158">
    <w:abstractNumId w:val="47"/>
  </w:num>
  <w:num w:numId="12" w16cid:durableId="844638420">
    <w:abstractNumId w:val="27"/>
  </w:num>
  <w:num w:numId="13" w16cid:durableId="456606943">
    <w:abstractNumId w:val="12"/>
  </w:num>
  <w:num w:numId="14" w16cid:durableId="769425096">
    <w:abstractNumId w:val="49"/>
  </w:num>
  <w:num w:numId="15" w16cid:durableId="460268651">
    <w:abstractNumId w:val="36"/>
  </w:num>
  <w:num w:numId="16" w16cid:durableId="1741370997">
    <w:abstractNumId w:val="24"/>
  </w:num>
  <w:num w:numId="17" w16cid:durableId="1674337783">
    <w:abstractNumId w:val="7"/>
  </w:num>
  <w:num w:numId="18" w16cid:durableId="2136291807">
    <w:abstractNumId w:val="34"/>
  </w:num>
  <w:num w:numId="19" w16cid:durableId="1135678846">
    <w:abstractNumId w:val="46"/>
  </w:num>
  <w:num w:numId="20" w16cid:durableId="932203">
    <w:abstractNumId w:val="41"/>
  </w:num>
  <w:num w:numId="21" w16cid:durableId="912620128">
    <w:abstractNumId w:val="6"/>
  </w:num>
  <w:num w:numId="22" w16cid:durableId="1216698320">
    <w:abstractNumId w:val="8"/>
  </w:num>
  <w:num w:numId="23" w16cid:durableId="364253873">
    <w:abstractNumId w:val="19"/>
  </w:num>
  <w:num w:numId="24" w16cid:durableId="355892406">
    <w:abstractNumId w:val="45"/>
  </w:num>
  <w:num w:numId="25" w16cid:durableId="379135845">
    <w:abstractNumId w:val="44"/>
  </w:num>
  <w:num w:numId="26" w16cid:durableId="198713636">
    <w:abstractNumId w:val="20"/>
  </w:num>
  <w:num w:numId="27" w16cid:durableId="1921331914">
    <w:abstractNumId w:val="30"/>
  </w:num>
  <w:num w:numId="28" w16cid:durableId="278882511">
    <w:abstractNumId w:val="13"/>
  </w:num>
  <w:num w:numId="29" w16cid:durableId="2117870698">
    <w:abstractNumId w:val="51"/>
  </w:num>
  <w:num w:numId="30" w16cid:durableId="249044273">
    <w:abstractNumId w:val="43"/>
  </w:num>
  <w:num w:numId="31" w16cid:durableId="33622643">
    <w:abstractNumId w:val="5"/>
  </w:num>
  <w:num w:numId="32" w16cid:durableId="1744522659">
    <w:abstractNumId w:val="31"/>
  </w:num>
  <w:num w:numId="33" w16cid:durableId="334692850">
    <w:abstractNumId w:val="23"/>
  </w:num>
  <w:num w:numId="34" w16cid:durableId="1848322580">
    <w:abstractNumId w:val="0"/>
  </w:num>
  <w:num w:numId="35" w16cid:durableId="692658484">
    <w:abstractNumId w:val="35"/>
  </w:num>
  <w:num w:numId="36" w16cid:durableId="830366304">
    <w:abstractNumId w:val="39"/>
  </w:num>
  <w:num w:numId="37" w16cid:durableId="690758965">
    <w:abstractNumId w:val="18"/>
  </w:num>
  <w:num w:numId="38" w16cid:durableId="477192795">
    <w:abstractNumId w:val="48"/>
  </w:num>
  <w:num w:numId="39" w16cid:durableId="275792634">
    <w:abstractNumId w:val="11"/>
  </w:num>
  <w:num w:numId="40" w16cid:durableId="1884249910">
    <w:abstractNumId w:val="14"/>
  </w:num>
  <w:num w:numId="41" w16cid:durableId="1456871088">
    <w:abstractNumId w:val="38"/>
  </w:num>
  <w:num w:numId="42" w16cid:durableId="1407610282">
    <w:abstractNumId w:val="42"/>
  </w:num>
  <w:num w:numId="43" w16cid:durableId="985091404">
    <w:abstractNumId w:val="10"/>
  </w:num>
  <w:num w:numId="44" w16cid:durableId="1321812300">
    <w:abstractNumId w:val="9"/>
  </w:num>
  <w:num w:numId="45" w16cid:durableId="1577127277">
    <w:abstractNumId w:val="2"/>
  </w:num>
  <w:num w:numId="46" w16cid:durableId="1624313101">
    <w:abstractNumId w:val="17"/>
  </w:num>
  <w:num w:numId="47" w16cid:durableId="105513134">
    <w:abstractNumId w:val="32"/>
  </w:num>
  <w:num w:numId="48" w16cid:durableId="1194348713">
    <w:abstractNumId w:val="4"/>
  </w:num>
  <w:num w:numId="49" w16cid:durableId="700521734">
    <w:abstractNumId w:val="29"/>
  </w:num>
  <w:num w:numId="50" w16cid:durableId="1534341011">
    <w:abstractNumId w:val="40"/>
  </w:num>
  <w:num w:numId="51" w16cid:durableId="533273788">
    <w:abstractNumId w:val="1"/>
  </w:num>
  <w:num w:numId="52" w16cid:durableId="1196041287">
    <w:abstractNumId w:val="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20743"/>
    <w:rsid w:val="0002155C"/>
    <w:rsid w:val="000259DD"/>
    <w:rsid w:val="000315E6"/>
    <w:rsid w:val="00032C20"/>
    <w:rsid w:val="00034881"/>
    <w:rsid w:val="000450F7"/>
    <w:rsid w:val="00052F4A"/>
    <w:rsid w:val="00052FDB"/>
    <w:rsid w:val="000547E0"/>
    <w:rsid w:val="000569E2"/>
    <w:rsid w:val="000578F8"/>
    <w:rsid w:val="000612F6"/>
    <w:rsid w:val="00067A62"/>
    <w:rsid w:val="000731F0"/>
    <w:rsid w:val="00074F0C"/>
    <w:rsid w:val="00080D2B"/>
    <w:rsid w:val="0008157A"/>
    <w:rsid w:val="00090A85"/>
    <w:rsid w:val="00092C8E"/>
    <w:rsid w:val="00097A1F"/>
    <w:rsid w:val="000A7F52"/>
    <w:rsid w:val="000B0314"/>
    <w:rsid w:val="000B5157"/>
    <w:rsid w:val="000C3CBC"/>
    <w:rsid w:val="000C5392"/>
    <w:rsid w:val="000D1D82"/>
    <w:rsid w:val="000E1C32"/>
    <w:rsid w:val="000E3408"/>
    <w:rsid w:val="000E4890"/>
    <w:rsid w:val="000E7962"/>
    <w:rsid w:val="000E7AAE"/>
    <w:rsid w:val="000F1A3E"/>
    <w:rsid w:val="000F4AFD"/>
    <w:rsid w:val="000F6318"/>
    <w:rsid w:val="000F7FE1"/>
    <w:rsid w:val="00107796"/>
    <w:rsid w:val="00107C83"/>
    <w:rsid w:val="0011209B"/>
    <w:rsid w:val="001146FE"/>
    <w:rsid w:val="00120C4E"/>
    <w:rsid w:val="00121328"/>
    <w:rsid w:val="00130654"/>
    <w:rsid w:val="00132517"/>
    <w:rsid w:val="0013391C"/>
    <w:rsid w:val="001349DF"/>
    <w:rsid w:val="00135389"/>
    <w:rsid w:val="001403E7"/>
    <w:rsid w:val="00144DCC"/>
    <w:rsid w:val="00151761"/>
    <w:rsid w:val="00151CAF"/>
    <w:rsid w:val="00153FAD"/>
    <w:rsid w:val="00154434"/>
    <w:rsid w:val="00157022"/>
    <w:rsid w:val="00162E92"/>
    <w:rsid w:val="0016430F"/>
    <w:rsid w:val="00172054"/>
    <w:rsid w:val="00172519"/>
    <w:rsid w:val="00175FDA"/>
    <w:rsid w:val="0017623C"/>
    <w:rsid w:val="00180C1B"/>
    <w:rsid w:val="00182080"/>
    <w:rsid w:val="0018430B"/>
    <w:rsid w:val="00186450"/>
    <w:rsid w:val="00187310"/>
    <w:rsid w:val="001874EF"/>
    <w:rsid w:val="00187EA8"/>
    <w:rsid w:val="001900AC"/>
    <w:rsid w:val="00194B24"/>
    <w:rsid w:val="001952F8"/>
    <w:rsid w:val="00197DB4"/>
    <w:rsid w:val="001B46E5"/>
    <w:rsid w:val="001B6254"/>
    <w:rsid w:val="001C3B98"/>
    <w:rsid w:val="001C483E"/>
    <w:rsid w:val="001D29B8"/>
    <w:rsid w:val="001D3688"/>
    <w:rsid w:val="001E1C90"/>
    <w:rsid w:val="001E587F"/>
    <w:rsid w:val="001E6E51"/>
    <w:rsid w:val="001E7614"/>
    <w:rsid w:val="001F2FC6"/>
    <w:rsid w:val="001F55D2"/>
    <w:rsid w:val="001F660F"/>
    <w:rsid w:val="001F6DD8"/>
    <w:rsid w:val="001F72AE"/>
    <w:rsid w:val="001F7F21"/>
    <w:rsid w:val="00201050"/>
    <w:rsid w:val="0020561D"/>
    <w:rsid w:val="002059F4"/>
    <w:rsid w:val="0020745A"/>
    <w:rsid w:val="0021224A"/>
    <w:rsid w:val="00212B59"/>
    <w:rsid w:val="00227F60"/>
    <w:rsid w:val="0023073A"/>
    <w:rsid w:val="002312EC"/>
    <w:rsid w:val="00232643"/>
    <w:rsid w:val="00232975"/>
    <w:rsid w:val="00233F3A"/>
    <w:rsid w:val="00237B71"/>
    <w:rsid w:val="00240064"/>
    <w:rsid w:val="0024372C"/>
    <w:rsid w:val="00243BBE"/>
    <w:rsid w:val="00253529"/>
    <w:rsid w:val="00254EE7"/>
    <w:rsid w:val="002568B3"/>
    <w:rsid w:val="00257FC0"/>
    <w:rsid w:val="002668AA"/>
    <w:rsid w:val="002713F0"/>
    <w:rsid w:val="002727F1"/>
    <w:rsid w:val="0027333F"/>
    <w:rsid w:val="00276D8C"/>
    <w:rsid w:val="00277827"/>
    <w:rsid w:val="002801B6"/>
    <w:rsid w:val="002803E5"/>
    <w:rsid w:val="00280DE7"/>
    <w:rsid w:val="00281309"/>
    <w:rsid w:val="00281460"/>
    <w:rsid w:val="002815B1"/>
    <w:rsid w:val="00283FF9"/>
    <w:rsid w:val="0028407A"/>
    <w:rsid w:val="00292588"/>
    <w:rsid w:val="002A78B5"/>
    <w:rsid w:val="002B5C6E"/>
    <w:rsid w:val="002B7EA6"/>
    <w:rsid w:val="002C22E8"/>
    <w:rsid w:val="002C4944"/>
    <w:rsid w:val="002E0838"/>
    <w:rsid w:val="002E208D"/>
    <w:rsid w:val="002F055B"/>
    <w:rsid w:val="002F080E"/>
    <w:rsid w:val="002F1F7D"/>
    <w:rsid w:val="00303A75"/>
    <w:rsid w:val="00304A62"/>
    <w:rsid w:val="00311B73"/>
    <w:rsid w:val="00312D49"/>
    <w:rsid w:val="00314758"/>
    <w:rsid w:val="0032045A"/>
    <w:rsid w:val="0032443A"/>
    <w:rsid w:val="003340AD"/>
    <w:rsid w:val="00342686"/>
    <w:rsid w:val="003467DD"/>
    <w:rsid w:val="003600EC"/>
    <w:rsid w:val="00360480"/>
    <w:rsid w:val="00370073"/>
    <w:rsid w:val="00370E70"/>
    <w:rsid w:val="0037460D"/>
    <w:rsid w:val="003801A3"/>
    <w:rsid w:val="003835C2"/>
    <w:rsid w:val="00386B8A"/>
    <w:rsid w:val="00387C72"/>
    <w:rsid w:val="003960A0"/>
    <w:rsid w:val="003A2C46"/>
    <w:rsid w:val="003A5477"/>
    <w:rsid w:val="003A5F17"/>
    <w:rsid w:val="003A661B"/>
    <w:rsid w:val="003A70C3"/>
    <w:rsid w:val="003B0493"/>
    <w:rsid w:val="003B38C9"/>
    <w:rsid w:val="003B491A"/>
    <w:rsid w:val="003B4ACC"/>
    <w:rsid w:val="003B61D0"/>
    <w:rsid w:val="003C4081"/>
    <w:rsid w:val="003C5FBE"/>
    <w:rsid w:val="003C664E"/>
    <w:rsid w:val="003D0BED"/>
    <w:rsid w:val="003D21EC"/>
    <w:rsid w:val="003D3843"/>
    <w:rsid w:val="003D554E"/>
    <w:rsid w:val="003D78C6"/>
    <w:rsid w:val="003E0EF7"/>
    <w:rsid w:val="003E225A"/>
    <w:rsid w:val="003F6959"/>
    <w:rsid w:val="004011B3"/>
    <w:rsid w:val="004015C1"/>
    <w:rsid w:val="004057C6"/>
    <w:rsid w:val="00406CC9"/>
    <w:rsid w:val="00411AEC"/>
    <w:rsid w:val="00412C93"/>
    <w:rsid w:val="0041308D"/>
    <w:rsid w:val="00413AD0"/>
    <w:rsid w:val="004147AF"/>
    <w:rsid w:val="00416DB7"/>
    <w:rsid w:val="00420196"/>
    <w:rsid w:val="00420593"/>
    <w:rsid w:val="004267FA"/>
    <w:rsid w:val="0042782E"/>
    <w:rsid w:val="0042791B"/>
    <w:rsid w:val="004302E9"/>
    <w:rsid w:val="0043181B"/>
    <w:rsid w:val="00432F16"/>
    <w:rsid w:val="00433E1B"/>
    <w:rsid w:val="00435061"/>
    <w:rsid w:val="004415B3"/>
    <w:rsid w:val="00444808"/>
    <w:rsid w:val="00444A44"/>
    <w:rsid w:val="00444D69"/>
    <w:rsid w:val="00445D59"/>
    <w:rsid w:val="0044729E"/>
    <w:rsid w:val="00447FD5"/>
    <w:rsid w:val="00451E01"/>
    <w:rsid w:val="004573A7"/>
    <w:rsid w:val="004576AD"/>
    <w:rsid w:val="0046216F"/>
    <w:rsid w:val="0046276F"/>
    <w:rsid w:val="0046293D"/>
    <w:rsid w:val="00463DB9"/>
    <w:rsid w:val="0046698F"/>
    <w:rsid w:val="004703C0"/>
    <w:rsid w:val="004728B4"/>
    <w:rsid w:val="00476588"/>
    <w:rsid w:val="00485EF1"/>
    <w:rsid w:val="00487B0A"/>
    <w:rsid w:val="004907ED"/>
    <w:rsid w:val="00492437"/>
    <w:rsid w:val="0049400A"/>
    <w:rsid w:val="00494E40"/>
    <w:rsid w:val="00496B22"/>
    <w:rsid w:val="004A0C41"/>
    <w:rsid w:val="004A40CC"/>
    <w:rsid w:val="004A5206"/>
    <w:rsid w:val="004A532D"/>
    <w:rsid w:val="004A62AA"/>
    <w:rsid w:val="004B1957"/>
    <w:rsid w:val="004B3CB0"/>
    <w:rsid w:val="004B73B7"/>
    <w:rsid w:val="004C76ED"/>
    <w:rsid w:val="004D39B0"/>
    <w:rsid w:val="004D46D3"/>
    <w:rsid w:val="004D5382"/>
    <w:rsid w:val="004E4190"/>
    <w:rsid w:val="004E6573"/>
    <w:rsid w:val="004E7C7D"/>
    <w:rsid w:val="004F1677"/>
    <w:rsid w:val="004F7279"/>
    <w:rsid w:val="004F761E"/>
    <w:rsid w:val="005047C3"/>
    <w:rsid w:val="0050604B"/>
    <w:rsid w:val="005108D5"/>
    <w:rsid w:val="00522E28"/>
    <w:rsid w:val="0052513C"/>
    <w:rsid w:val="00534255"/>
    <w:rsid w:val="0053476C"/>
    <w:rsid w:val="005350F5"/>
    <w:rsid w:val="00542BB2"/>
    <w:rsid w:val="00546DDB"/>
    <w:rsid w:val="00551FC3"/>
    <w:rsid w:val="00565501"/>
    <w:rsid w:val="00567B40"/>
    <w:rsid w:val="0057105F"/>
    <w:rsid w:val="005748B8"/>
    <w:rsid w:val="00574B28"/>
    <w:rsid w:val="005757D4"/>
    <w:rsid w:val="00575CF2"/>
    <w:rsid w:val="00582D69"/>
    <w:rsid w:val="00583D20"/>
    <w:rsid w:val="00587CAF"/>
    <w:rsid w:val="005929D1"/>
    <w:rsid w:val="005A1DEB"/>
    <w:rsid w:val="005A2E47"/>
    <w:rsid w:val="005A77DB"/>
    <w:rsid w:val="005A78DF"/>
    <w:rsid w:val="005B0F83"/>
    <w:rsid w:val="005B1EBB"/>
    <w:rsid w:val="005B2E8F"/>
    <w:rsid w:val="005B6CBC"/>
    <w:rsid w:val="005B6D6F"/>
    <w:rsid w:val="005B7360"/>
    <w:rsid w:val="005C0DCB"/>
    <w:rsid w:val="005C1F15"/>
    <w:rsid w:val="005C3E44"/>
    <w:rsid w:val="005C4370"/>
    <w:rsid w:val="005D05EC"/>
    <w:rsid w:val="005D4341"/>
    <w:rsid w:val="005D529A"/>
    <w:rsid w:val="005D5863"/>
    <w:rsid w:val="005D6889"/>
    <w:rsid w:val="005E7D9D"/>
    <w:rsid w:val="005F08A5"/>
    <w:rsid w:val="005F16D3"/>
    <w:rsid w:val="005F1E2A"/>
    <w:rsid w:val="005F4BA4"/>
    <w:rsid w:val="00602F6F"/>
    <w:rsid w:val="00603840"/>
    <w:rsid w:val="00607FE2"/>
    <w:rsid w:val="00610A65"/>
    <w:rsid w:val="0061240E"/>
    <w:rsid w:val="00612909"/>
    <w:rsid w:val="00612EA5"/>
    <w:rsid w:val="00613837"/>
    <w:rsid w:val="00615959"/>
    <w:rsid w:val="00621B49"/>
    <w:rsid w:val="00623BAF"/>
    <w:rsid w:val="006307B1"/>
    <w:rsid w:val="00632DBF"/>
    <w:rsid w:val="00636860"/>
    <w:rsid w:val="00640E41"/>
    <w:rsid w:val="00642A2F"/>
    <w:rsid w:val="00643117"/>
    <w:rsid w:val="006470AE"/>
    <w:rsid w:val="006566DD"/>
    <w:rsid w:val="006600A5"/>
    <w:rsid w:val="00660452"/>
    <w:rsid w:val="00660B7B"/>
    <w:rsid w:val="00663248"/>
    <w:rsid w:val="006635CF"/>
    <w:rsid w:val="0066602C"/>
    <w:rsid w:val="006668CC"/>
    <w:rsid w:val="00670D8C"/>
    <w:rsid w:val="00671EC3"/>
    <w:rsid w:val="00673BCA"/>
    <w:rsid w:val="00677631"/>
    <w:rsid w:val="0067769B"/>
    <w:rsid w:val="00684CFD"/>
    <w:rsid w:val="00694F16"/>
    <w:rsid w:val="006A5492"/>
    <w:rsid w:val="006A5DDC"/>
    <w:rsid w:val="006A678D"/>
    <w:rsid w:val="006B074C"/>
    <w:rsid w:val="006B0A85"/>
    <w:rsid w:val="006B1A02"/>
    <w:rsid w:val="006B4C20"/>
    <w:rsid w:val="006B4E3E"/>
    <w:rsid w:val="006B57FF"/>
    <w:rsid w:val="006B61F6"/>
    <w:rsid w:val="006C213C"/>
    <w:rsid w:val="006C554F"/>
    <w:rsid w:val="006C65C3"/>
    <w:rsid w:val="006D4B31"/>
    <w:rsid w:val="006E0B6B"/>
    <w:rsid w:val="006E15B7"/>
    <w:rsid w:val="006E27D7"/>
    <w:rsid w:val="006E5588"/>
    <w:rsid w:val="006E7D85"/>
    <w:rsid w:val="006F1BF9"/>
    <w:rsid w:val="006F23A8"/>
    <w:rsid w:val="006F363B"/>
    <w:rsid w:val="006F57D0"/>
    <w:rsid w:val="006F59C2"/>
    <w:rsid w:val="006F5AF9"/>
    <w:rsid w:val="006F674F"/>
    <w:rsid w:val="006F7BE1"/>
    <w:rsid w:val="006F7FD9"/>
    <w:rsid w:val="007038C3"/>
    <w:rsid w:val="0070781F"/>
    <w:rsid w:val="00717920"/>
    <w:rsid w:val="00721D74"/>
    <w:rsid w:val="00724757"/>
    <w:rsid w:val="007249CD"/>
    <w:rsid w:val="00725ACC"/>
    <w:rsid w:val="007269AF"/>
    <w:rsid w:val="00726D92"/>
    <w:rsid w:val="007318EA"/>
    <w:rsid w:val="00735C11"/>
    <w:rsid w:val="00737F8C"/>
    <w:rsid w:val="0073A156"/>
    <w:rsid w:val="007425B4"/>
    <w:rsid w:val="007471C0"/>
    <w:rsid w:val="00747F5F"/>
    <w:rsid w:val="0075131B"/>
    <w:rsid w:val="0075393D"/>
    <w:rsid w:val="0075686F"/>
    <w:rsid w:val="0076208F"/>
    <w:rsid w:val="007737D6"/>
    <w:rsid w:val="007756D2"/>
    <w:rsid w:val="00775D0F"/>
    <w:rsid w:val="0078051D"/>
    <w:rsid w:val="00781640"/>
    <w:rsid w:val="00785161"/>
    <w:rsid w:val="00785A63"/>
    <w:rsid w:val="00790EEC"/>
    <w:rsid w:val="0079352A"/>
    <w:rsid w:val="00794C3F"/>
    <w:rsid w:val="00796872"/>
    <w:rsid w:val="00796FA7"/>
    <w:rsid w:val="007A15D9"/>
    <w:rsid w:val="007A20E4"/>
    <w:rsid w:val="007A284B"/>
    <w:rsid w:val="007A684D"/>
    <w:rsid w:val="007B56D7"/>
    <w:rsid w:val="007B598C"/>
    <w:rsid w:val="007B7707"/>
    <w:rsid w:val="007B7F40"/>
    <w:rsid w:val="007C34C6"/>
    <w:rsid w:val="007C351A"/>
    <w:rsid w:val="007C42ED"/>
    <w:rsid w:val="007C5694"/>
    <w:rsid w:val="007C6038"/>
    <w:rsid w:val="007C6878"/>
    <w:rsid w:val="007D1B0B"/>
    <w:rsid w:val="007D392A"/>
    <w:rsid w:val="007D49B7"/>
    <w:rsid w:val="007D51B2"/>
    <w:rsid w:val="007D5867"/>
    <w:rsid w:val="007D651B"/>
    <w:rsid w:val="007E7B70"/>
    <w:rsid w:val="007F056A"/>
    <w:rsid w:val="007F5447"/>
    <w:rsid w:val="007F7772"/>
    <w:rsid w:val="008009D6"/>
    <w:rsid w:val="00814B1D"/>
    <w:rsid w:val="00815095"/>
    <w:rsid w:val="00816CF0"/>
    <w:rsid w:val="00823FDA"/>
    <w:rsid w:val="00831833"/>
    <w:rsid w:val="00840BC0"/>
    <w:rsid w:val="00844CEA"/>
    <w:rsid w:val="008457B8"/>
    <w:rsid w:val="0084658D"/>
    <w:rsid w:val="00857A05"/>
    <w:rsid w:val="00857ACE"/>
    <w:rsid w:val="008602CB"/>
    <w:rsid w:val="00863CB8"/>
    <w:rsid w:val="00864877"/>
    <w:rsid w:val="00866C74"/>
    <w:rsid w:val="0086719F"/>
    <w:rsid w:val="008678B7"/>
    <w:rsid w:val="00870275"/>
    <w:rsid w:val="00881D75"/>
    <w:rsid w:val="00881DA8"/>
    <w:rsid w:val="00882717"/>
    <w:rsid w:val="008840BE"/>
    <w:rsid w:val="00885DE2"/>
    <w:rsid w:val="008902F8"/>
    <w:rsid w:val="008920BF"/>
    <w:rsid w:val="00894BE8"/>
    <w:rsid w:val="008950B7"/>
    <w:rsid w:val="00897074"/>
    <w:rsid w:val="008A4FB8"/>
    <w:rsid w:val="008B0766"/>
    <w:rsid w:val="008C1D4A"/>
    <w:rsid w:val="008C581E"/>
    <w:rsid w:val="008D13A6"/>
    <w:rsid w:val="008D2299"/>
    <w:rsid w:val="008D247E"/>
    <w:rsid w:val="008D32FC"/>
    <w:rsid w:val="008D5D42"/>
    <w:rsid w:val="008E6905"/>
    <w:rsid w:val="008F2AA5"/>
    <w:rsid w:val="00902021"/>
    <w:rsid w:val="009046E7"/>
    <w:rsid w:val="00906143"/>
    <w:rsid w:val="00906223"/>
    <w:rsid w:val="00911184"/>
    <w:rsid w:val="00912A16"/>
    <w:rsid w:val="009177B5"/>
    <w:rsid w:val="00921018"/>
    <w:rsid w:val="00923AFE"/>
    <w:rsid w:val="00923F67"/>
    <w:rsid w:val="00924218"/>
    <w:rsid w:val="00927545"/>
    <w:rsid w:val="009356C9"/>
    <w:rsid w:val="00935F9B"/>
    <w:rsid w:val="009407AC"/>
    <w:rsid w:val="0094165F"/>
    <w:rsid w:val="00942E40"/>
    <w:rsid w:val="009472FE"/>
    <w:rsid w:val="00950EC8"/>
    <w:rsid w:val="00951C4C"/>
    <w:rsid w:val="0095438A"/>
    <w:rsid w:val="00960C56"/>
    <w:rsid w:val="00961261"/>
    <w:rsid w:val="0096292E"/>
    <w:rsid w:val="00966D1D"/>
    <w:rsid w:val="00967C81"/>
    <w:rsid w:val="00967FF1"/>
    <w:rsid w:val="00970208"/>
    <w:rsid w:val="00971B81"/>
    <w:rsid w:val="0097603E"/>
    <w:rsid w:val="009852F7"/>
    <w:rsid w:val="0099241E"/>
    <w:rsid w:val="00993263"/>
    <w:rsid w:val="00993850"/>
    <w:rsid w:val="00994980"/>
    <w:rsid w:val="00994F5A"/>
    <w:rsid w:val="0099674A"/>
    <w:rsid w:val="009A27F4"/>
    <w:rsid w:val="009A5414"/>
    <w:rsid w:val="009A788C"/>
    <w:rsid w:val="009B0650"/>
    <w:rsid w:val="009B7060"/>
    <w:rsid w:val="009C58BE"/>
    <w:rsid w:val="009D0C72"/>
    <w:rsid w:val="009D13F6"/>
    <w:rsid w:val="009D3B8B"/>
    <w:rsid w:val="009D4578"/>
    <w:rsid w:val="009D6D17"/>
    <w:rsid w:val="009E1565"/>
    <w:rsid w:val="009E3366"/>
    <w:rsid w:val="009E5FAB"/>
    <w:rsid w:val="009E6BC7"/>
    <w:rsid w:val="009F0664"/>
    <w:rsid w:val="009F41F3"/>
    <w:rsid w:val="00A00EBE"/>
    <w:rsid w:val="00A02B79"/>
    <w:rsid w:val="00A04B5C"/>
    <w:rsid w:val="00A1125B"/>
    <w:rsid w:val="00A1266C"/>
    <w:rsid w:val="00A13CAD"/>
    <w:rsid w:val="00A23277"/>
    <w:rsid w:val="00A23840"/>
    <w:rsid w:val="00A238AF"/>
    <w:rsid w:val="00A342C5"/>
    <w:rsid w:val="00A34EA6"/>
    <w:rsid w:val="00A3695F"/>
    <w:rsid w:val="00A4197B"/>
    <w:rsid w:val="00A41C2A"/>
    <w:rsid w:val="00A521EC"/>
    <w:rsid w:val="00A52D19"/>
    <w:rsid w:val="00A539BB"/>
    <w:rsid w:val="00A57E59"/>
    <w:rsid w:val="00A63411"/>
    <w:rsid w:val="00A64006"/>
    <w:rsid w:val="00A66BAC"/>
    <w:rsid w:val="00A725C3"/>
    <w:rsid w:val="00A7439F"/>
    <w:rsid w:val="00A80524"/>
    <w:rsid w:val="00A819E3"/>
    <w:rsid w:val="00A83A47"/>
    <w:rsid w:val="00A8457E"/>
    <w:rsid w:val="00A866E0"/>
    <w:rsid w:val="00A9737A"/>
    <w:rsid w:val="00A974E1"/>
    <w:rsid w:val="00AA3FAC"/>
    <w:rsid w:val="00AA54A9"/>
    <w:rsid w:val="00AA652F"/>
    <w:rsid w:val="00AA6BD2"/>
    <w:rsid w:val="00AC3155"/>
    <w:rsid w:val="00AC3897"/>
    <w:rsid w:val="00AD09D3"/>
    <w:rsid w:val="00AD1699"/>
    <w:rsid w:val="00AE61FA"/>
    <w:rsid w:val="00AE75A3"/>
    <w:rsid w:val="00AF1EF4"/>
    <w:rsid w:val="00AF1F36"/>
    <w:rsid w:val="00AF3F67"/>
    <w:rsid w:val="00AF6B31"/>
    <w:rsid w:val="00AF73F0"/>
    <w:rsid w:val="00B015F4"/>
    <w:rsid w:val="00B02DDC"/>
    <w:rsid w:val="00B07294"/>
    <w:rsid w:val="00B07C65"/>
    <w:rsid w:val="00B10F8C"/>
    <w:rsid w:val="00B1293D"/>
    <w:rsid w:val="00B143A9"/>
    <w:rsid w:val="00B14D16"/>
    <w:rsid w:val="00B14FCD"/>
    <w:rsid w:val="00B16A05"/>
    <w:rsid w:val="00B17016"/>
    <w:rsid w:val="00B20DCC"/>
    <w:rsid w:val="00B22383"/>
    <w:rsid w:val="00B225B7"/>
    <w:rsid w:val="00B22B67"/>
    <w:rsid w:val="00B231DC"/>
    <w:rsid w:val="00B233FC"/>
    <w:rsid w:val="00B25012"/>
    <w:rsid w:val="00B26F70"/>
    <w:rsid w:val="00B316FD"/>
    <w:rsid w:val="00B32090"/>
    <w:rsid w:val="00B3638F"/>
    <w:rsid w:val="00B367C9"/>
    <w:rsid w:val="00B3714A"/>
    <w:rsid w:val="00B40DB6"/>
    <w:rsid w:val="00B44BCB"/>
    <w:rsid w:val="00B45009"/>
    <w:rsid w:val="00B46A8B"/>
    <w:rsid w:val="00B47137"/>
    <w:rsid w:val="00B47A7C"/>
    <w:rsid w:val="00B50952"/>
    <w:rsid w:val="00B52E3D"/>
    <w:rsid w:val="00B541AE"/>
    <w:rsid w:val="00B554A7"/>
    <w:rsid w:val="00B61C16"/>
    <w:rsid w:val="00B6310D"/>
    <w:rsid w:val="00B657DC"/>
    <w:rsid w:val="00B65A5F"/>
    <w:rsid w:val="00B65EE0"/>
    <w:rsid w:val="00B70AB5"/>
    <w:rsid w:val="00B7135E"/>
    <w:rsid w:val="00B72CB7"/>
    <w:rsid w:val="00B73020"/>
    <w:rsid w:val="00B80F7E"/>
    <w:rsid w:val="00B82094"/>
    <w:rsid w:val="00B94823"/>
    <w:rsid w:val="00B952B3"/>
    <w:rsid w:val="00B96CD5"/>
    <w:rsid w:val="00BA1D5E"/>
    <w:rsid w:val="00BA3048"/>
    <w:rsid w:val="00BA73F3"/>
    <w:rsid w:val="00BA7CC3"/>
    <w:rsid w:val="00BB0BFF"/>
    <w:rsid w:val="00BB29CE"/>
    <w:rsid w:val="00BB37DA"/>
    <w:rsid w:val="00BB42E2"/>
    <w:rsid w:val="00BC060B"/>
    <w:rsid w:val="00BD1098"/>
    <w:rsid w:val="00BD147C"/>
    <w:rsid w:val="00BD2C4D"/>
    <w:rsid w:val="00BD4D3D"/>
    <w:rsid w:val="00BD540B"/>
    <w:rsid w:val="00BD7C38"/>
    <w:rsid w:val="00BE477A"/>
    <w:rsid w:val="00BE5057"/>
    <w:rsid w:val="00BE79CD"/>
    <w:rsid w:val="00C00021"/>
    <w:rsid w:val="00C0248F"/>
    <w:rsid w:val="00C0330B"/>
    <w:rsid w:val="00C06141"/>
    <w:rsid w:val="00C075C8"/>
    <w:rsid w:val="00C119B7"/>
    <w:rsid w:val="00C12371"/>
    <w:rsid w:val="00C12785"/>
    <w:rsid w:val="00C133EC"/>
    <w:rsid w:val="00C14DD4"/>
    <w:rsid w:val="00C173F6"/>
    <w:rsid w:val="00C178A6"/>
    <w:rsid w:val="00C235F5"/>
    <w:rsid w:val="00C245CB"/>
    <w:rsid w:val="00C25893"/>
    <w:rsid w:val="00C26B3C"/>
    <w:rsid w:val="00C26B41"/>
    <w:rsid w:val="00C300AC"/>
    <w:rsid w:val="00C3157D"/>
    <w:rsid w:val="00C323B6"/>
    <w:rsid w:val="00C328F0"/>
    <w:rsid w:val="00C32CAC"/>
    <w:rsid w:val="00C3605F"/>
    <w:rsid w:val="00C40297"/>
    <w:rsid w:val="00C4278F"/>
    <w:rsid w:val="00C44B8C"/>
    <w:rsid w:val="00C460CF"/>
    <w:rsid w:val="00C54640"/>
    <w:rsid w:val="00C5493E"/>
    <w:rsid w:val="00C54B3E"/>
    <w:rsid w:val="00C54D38"/>
    <w:rsid w:val="00C55AC1"/>
    <w:rsid w:val="00C60871"/>
    <w:rsid w:val="00C664BC"/>
    <w:rsid w:val="00C71194"/>
    <w:rsid w:val="00C7157A"/>
    <w:rsid w:val="00C74258"/>
    <w:rsid w:val="00C81E24"/>
    <w:rsid w:val="00C8207A"/>
    <w:rsid w:val="00C832AA"/>
    <w:rsid w:val="00C83A65"/>
    <w:rsid w:val="00C8658D"/>
    <w:rsid w:val="00C917A3"/>
    <w:rsid w:val="00C946A2"/>
    <w:rsid w:val="00C9581C"/>
    <w:rsid w:val="00C958B0"/>
    <w:rsid w:val="00CA0361"/>
    <w:rsid w:val="00CA0A26"/>
    <w:rsid w:val="00CA14D6"/>
    <w:rsid w:val="00CA6077"/>
    <w:rsid w:val="00CA6277"/>
    <w:rsid w:val="00CA76D3"/>
    <w:rsid w:val="00CB079E"/>
    <w:rsid w:val="00CB216E"/>
    <w:rsid w:val="00CB356A"/>
    <w:rsid w:val="00CB475F"/>
    <w:rsid w:val="00CB5379"/>
    <w:rsid w:val="00CC090B"/>
    <w:rsid w:val="00CC28DF"/>
    <w:rsid w:val="00CD6D8D"/>
    <w:rsid w:val="00CD7029"/>
    <w:rsid w:val="00CD7A65"/>
    <w:rsid w:val="00CD7B49"/>
    <w:rsid w:val="00CF1E1B"/>
    <w:rsid w:val="00CF31A9"/>
    <w:rsid w:val="00CF32FC"/>
    <w:rsid w:val="00CF3992"/>
    <w:rsid w:val="00CF455E"/>
    <w:rsid w:val="00CF45F4"/>
    <w:rsid w:val="00CF5E77"/>
    <w:rsid w:val="00CF665C"/>
    <w:rsid w:val="00CF7C69"/>
    <w:rsid w:val="00D0343F"/>
    <w:rsid w:val="00D04F5F"/>
    <w:rsid w:val="00D05026"/>
    <w:rsid w:val="00D05179"/>
    <w:rsid w:val="00D1024F"/>
    <w:rsid w:val="00D10746"/>
    <w:rsid w:val="00D14A04"/>
    <w:rsid w:val="00D169A7"/>
    <w:rsid w:val="00D24B2E"/>
    <w:rsid w:val="00D3071E"/>
    <w:rsid w:val="00D334BB"/>
    <w:rsid w:val="00D37C01"/>
    <w:rsid w:val="00D37E1E"/>
    <w:rsid w:val="00D40019"/>
    <w:rsid w:val="00D464E8"/>
    <w:rsid w:val="00D4799F"/>
    <w:rsid w:val="00D5201F"/>
    <w:rsid w:val="00D536D4"/>
    <w:rsid w:val="00D714C7"/>
    <w:rsid w:val="00D71595"/>
    <w:rsid w:val="00D743BB"/>
    <w:rsid w:val="00D74B32"/>
    <w:rsid w:val="00D75122"/>
    <w:rsid w:val="00D77CC5"/>
    <w:rsid w:val="00D77EE5"/>
    <w:rsid w:val="00D803BA"/>
    <w:rsid w:val="00D80CDC"/>
    <w:rsid w:val="00D87F2A"/>
    <w:rsid w:val="00D9030D"/>
    <w:rsid w:val="00D90702"/>
    <w:rsid w:val="00D9616A"/>
    <w:rsid w:val="00D97B81"/>
    <w:rsid w:val="00DA1AF6"/>
    <w:rsid w:val="00DA652D"/>
    <w:rsid w:val="00DA7B83"/>
    <w:rsid w:val="00DB3584"/>
    <w:rsid w:val="00DB3B37"/>
    <w:rsid w:val="00DB63BE"/>
    <w:rsid w:val="00DC567B"/>
    <w:rsid w:val="00DD30B0"/>
    <w:rsid w:val="00DD5B75"/>
    <w:rsid w:val="00DD7338"/>
    <w:rsid w:val="00DE122D"/>
    <w:rsid w:val="00DE250F"/>
    <w:rsid w:val="00DE296C"/>
    <w:rsid w:val="00DF0E9B"/>
    <w:rsid w:val="00DF3192"/>
    <w:rsid w:val="00E036D0"/>
    <w:rsid w:val="00E15410"/>
    <w:rsid w:val="00E20CBB"/>
    <w:rsid w:val="00E23F85"/>
    <w:rsid w:val="00E24036"/>
    <w:rsid w:val="00E27EFD"/>
    <w:rsid w:val="00E422B4"/>
    <w:rsid w:val="00E4562C"/>
    <w:rsid w:val="00E506EB"/>
    <w:rsid w:val="00E50CEE"/>
    <w:rsid w:val="00E528EE"/>
    <w:rsid w:val="00E548A9"/>
    <w:rsid w:val="00E55A2D"/>
    <w:rsid w:val="00E562E3"/>
    <w:rsid w:val="00E567F0"/>
    <w:rsid w:val="00E63E00"/>
    <w:rsid w:val="00E65284"/>
    <w:rsid w:val="00E65452"/>
    <w:rsid w:val="00E70CED"/>
    <w:rsid w:val="00E805E7"/>
    <w:rsid w:val="00E85F93"/>
    <w:rsid w:val="00E8614A"/>
    <w:rsid w:val="00E86AC7"/>
    <w:rsid w:val="00E90C93"/>
    <w:rsid w:val="00E91A98"/>
    <w:rsid w:val="00E93B40"/>
    <w:rsid w:val="00EA02A4"/>
    <w:rsid w:val="00EA481B"/>
    <w:rsid w:val="00EA5009"/>
    <w:rsid w:val="00EB215C"/>
    <w:rsid w:val="00EB469F"/>
    <w:rsid w:val="00EC14A4"/>
    <w:rsid w:val="00EC68C9"/>
    <w:rsid w:val="00ED26C4"/>
    <w:rsid w:val="00ED4372"/>
    <w:rsid w:val="00EE009C"/>
    <w:rsid w:val="00EE3C68"/>
    <w:rsid w:val="00EE3EED"/>
    <w:rsid w:val="00EE47E8"/>
    <w:rsid w:val="00EE7A11"/>
    <w:rsid w:val="00EF1D6F"/>
    <w:rsid w:val="00EF3AC8"/>
    <w:rsid w:val="00EF4947"/>
    <w:rsid w:val="00EF5A63"/>
    <w:rsid w:val="00F00A98"/>
    <w:rsid w:val="00F014AF"/>
    <w:rsid w:val="00F03FEC"/>
    <w:rsid w:val="00F10F9D"/>
    <w:rsid w:val="00F15EE3"/>
    <w:rsid w:val="00F20A62"/>
    <w:rsid w:val="00F22FED"/>
    <w:rsid w:val="00F248D0"/>
    <w:rsid w:val="00F24B81"/>
    <w:rsid w:val="00F272E4"/>
    <w:rsid w:val="00F30009"/>
    <w:rsid w:val="00F30F1A"/>
    <w:rsid w:val="00F30F75"/>
    <w:rsid w:val="00F32CE4"/>
    <w:rsid w:val="00F352B4"/>
    <w:rsid w:val="00F377B6"/>
    <w:rsid w:val="00F4179E"/>
    <w:rsid w:val="00F422F8"/>
    <w:rsid w:val="00F42F4F"/>
    <w:rsid w:val="00F43BC1"/>
    <w:rsid w:val="00F44131"/>
    <w:rsid w:val="00F45F92"/>
    <w:rsid w:val="00F50178"/>
    <w:rsid w:val="00F50A9A"/>
    <w:rsid w:val="00F51E48"/>
    <w:rsid w:val="00F545D9"/>
    <w:rsid w:val="00F551B1"/>
    <w:rsid w:val="00F56ABB"/>
    <w:rsid w:val="00F62365"/>
    <w:rsid w:val="00F6249E"/>
    <w:rsid w:val="00F65861"/>
    <w:rsid w:val="00F67122"/>
    <w:rsid w:val="00F777D5"/>
    <w:rsid w:val="00F86317"/>
    <w:rsid w:val="00F8710E"/>
    <w:rsid w:val="00F94153"/>
    <w:rsid w:val="00F97B8F"/>
    <w:rsid w:val="00FA0C6C"/>
    <w:rsid w:val="00FA21E1"/>
    <w:rsid w:val="00FA4A40"/>
    <w:rsid w:val="00FB0723"/>
    <w:rsid w:val="00FC07DC"/>
    <w:rsid w:val="00FC387A"/>
    <w:rsid w:val="00FC45B8"/>
    <w:rsid w:val="00FCCAB9"/>
    <w:rsid w:val="00FD10CC"/>
    <w:rsid w:val="00FD20D3"/>
    <w:rsid w:val="00FD41B4"/>
    <w:rsid w:val="00FD5F75"/>
    <w:rsid w:val="00FE2B47"/>
    <w:rsid w:val="00FE65A8"/>
    <w:rsid w:val="00FF5A8D"/>
    <w:rsid w:val="012ED636"/>
    <w:rsid w:val="048CBC60"/>
    <w:rsid w:val="06C36FE1"/>
    <w:rsid w:val="075778F4"/>
    <w:rsid w:val="07CB1B4B"/>
    <w:rsid w:val="0900DFA2"/>
    <w:rsid w:val="09439A6F"/>
    <w:rsid w:val="0A0B7627"/>
    <w:rsid w:val="0BFCFE7E"/>
    <w:rsid w:val="0F851786"/>
    <w:rsid w:val="11672971"/>
    <w:rsid w:val="12E3018A"/>
    <w:rsid w:val="14BB3EFA"/>
    <w:rsid w:val="168AE954"/>
    <w:rsid w:val="18608278"/>
    <w:rsid w:val="1866E418"/>
    <w:rsid w:val="1AB8DEFA"/>
    <w:rsid w:val="1CFBD01D"/>
    <w:rsid w:val="1D2F17D4"/>
    <w:rsid w:val="1D6C4D38"/>
    <w:rsid w:val="1E84F301"/>
    <w:rsid w:val="1EDED3FA"/>
    <w:rsid w:val="1F793462"/>
    <w:rsid w:val="1FD3438E"/>
    <w:rsid w:val="225D1225"/>
    <w:rsid w:val="239BBA55"/>
    <w:rsid w:val="23A5313F"/>
    <w:rsid w:val="24B15FEF"/>
    <w:rsid w:val="252CFF0F"/>
    <w:rsid w:val="29FB4C7B"/>
    <w:rsid w:val="2BC2E8D5"/>
    <w:rsid w:val="2CCD0136"/>
    <w:rsid w:val="31207638"/>
    <w:rsid w:val="313C5E2A"/>
    <w:rsid w:val="3340FE78"/>
    <w:rsid w:val="33CF55E5"/>
    <w:rsid w:val="356F323B"/>
    <w:rsid w:val="359FF5D7"/>
    <w:rsid w:val="366087DF"/>
    <w:rsid w:val="36D60657"/>
    <w:rsid w:val="3755F227"/>
    <w:rsid w:val="3C7BF248"/>
    <w:rsid w:val="3CCB7E33"/>
    <w:rsid w:val="3D0CCF21"/>
    <w:rsid w:val="3EA3C307"/>
    <w:rsid w:val="3F21A128"/>
    <w:rsid w:val="40C18228"/>
    <w:rsid w:val="4196FF6D"/>
    <w:rsid w:val="4274D5DF"/>
    <w:rsid w:val="45314DD5"/>
    <w:rsid w:val="45831C9D"/>
    <w:rsid w:val="469E6353"/>
    <w:rsid w:val="46BB745C"/>
    <w:rsid w:val="48B4F138"/>
    <w:rsid w:val="48F3CEEE"/>
    <w:rsid w:val="4C1D24F2"/>
    <w:rsid w:val="4C4185A3"/>
    <w:rsid w:val="4D16291F"/>
    <w:rsid w:val="4DE129B0"/>
    <w:rsid w:val="4FC5C2DE"/>
    <w:rsid w:val="521399D2"/>
    <w:rsid w:val="52479553"/>
    <w:rsid w:val="53BDA5DE"/>
    <w:rsid w:val="5445C3E4"/>
    <w:rsid w:val="54D9EB71"/>
    <w:rsid w:val="55299333"/>
    <w:rsid w:val="5641BEC5"/>
    <w:rsid w:val="5CAF2C1C"/>
    <w:rsid w:val="5DF942C8"/>
    <w:rsid w:val="5E4BCD13"/>
    <w:rsid w:val="5E9E8C84"/>
    <w:rsid w:val="5EA24366"/>
    <w:rsid w:val="5EA58577"/>
    <w:rsid w:val="60B07032"/>
    <w:rsid w:val="615BFC44"/>
    <w:rsid w:val="6165BE9A"/>
    <w:rsid w:val="61904136"/>
    <w:rsid w:val="62164AC2"/>
    <w:rsid w:val="6219E37B"/>
    <w:rsid w:val="638F7BAF"/>
    <w:rsid w:val="639593C1"/>
    <w:rsid w:val="65182C4B"/>
    <w:rsid w:val="656144D1"/>
    <w:rsid w:val="683BDFCD"/>
    <w:rsid w:val="6A08AE8F"/>
    <w:rsid w:val="6B5517B2"/>
    <w:rsid w:val="6B7EF38E"/>
    <w:rsid w:val="6BD9284E"/>
    <w:rsid w:val="6C6AA10E"/>
    <w:rsid w:val="6DE51A90"/>
    <w:rsid w:val="6E77EE12"/>
    <w:rsid w:val="6F5F22B3"/>
    <w:rsid w:val="6FA398E4"/>
    <w:rsid w:val="737D5763"/>
    <w:rsid w:val="76898044"/>
    <w:rsid w:val="7A3161DB"/>
    <w:rsid w:val="7CCA4A66"/>
    <w:rsid w:val="7D128AED"/>
    <w:rsid w:val="7DB940E7"/>
    <w:rsid w:val="7EC876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8BE47"/>
  <w15:docId w15:val="{7A4F6B68-A6B8-47D0-A826-4F18BC069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2F8"/>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11"/>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aliases w:val="loco"/>
    <w:basedOn w:val="Tablanormal"/>
    <w:uiPriority w:val="39"/>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OJA,Bolita,BOLADEF,Párrafo de lista21,BOLA,Nivel 1 OS,Colorful List Accent 1,Colorful List - Accent 11,Párrafo de lista4,Bullet List,FooterText,numbered,Paragraphe de liste1,lp1,Ha,Foot,Colorful List - Accent 111,列出段落,b1,MIBEX B,Fluvia"/>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link w:val="NormalWebCar"/>
    <w:uiPriority w:val="99"/>
    <w:unhideWhenUsed/>
    <w:qFormat/>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link w:val="SinespaciadoCar"/>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12"/>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styleId="Fuerte">
    <w:name w:val="Strong"/>
    <w:basedOn w:val="Fuentedeprrafopredeter"/>
    <w:uiPriority w:val="22"/>
    <w:qFormat/>
    <w:rsid w:val="007F5447"/>
    <w:rPr>
      <w:b/>
      <w:bCs/>
    </w:rPr>
  </w:style>
  <w:style w:type="paragraph" w:customStyle="1" w:styleId="TableParagraph">
    <w:name w:val="Table Paragraph"/>
    <w:basedOn w:val="Normal"/>
    <w:uiPriority w:val="1"/>
    <w:qFormat/>
    <w:rsid w:val="00D87F2A"/>
    <w:pPr>
      <w:widowControl w:val="0"/>
      <w:autoSpaceDE w:val="0"/>
      <w:autoSpaceDN w:val="0"/>
      <w:spacing w:after="0" w:line="240" w:lineRule="auto"/>
    </w:pPr>
    <w:rPr>
      <w:rFonts w:ascii="Arial MT" w:eastAsia="Arial MT" w:hAnsi="Arial MT" w:cs="Arial MT"/>
      <w:lang w:val="es-ES"/>
    </w:rPr>
  </w:style>
  <w:style w:type="paragraph" w:customStyle="1" w:styleId="Default">
    <w:name w:val="Default"/>
    <w:link w:val="DefaultCar"/>
    <w:qFormat/>
    <w:rsid w:val="00AA6B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AA6BD2"/>
    <w:rPr>
      <w:rFonts w:ascii="Arial" w:hAnsi="Arial" w:cs="Arial"/>
      <w:color w:val="000000"/>
      <w:sz w:val="24"/>
      <w:szCs w:val="24"/>
    </w:rPr>
  </w:style>
  <w:style w:type="character" w:customStyle="1" w:styleId="PrrafodelistaCar">
    <w:name w:val="Párrafo de lista Car"/>
    <w:aliases w:val="HOJA Car,Bolita Car,BOLADEF Car,Párrafo de lista21 Car,BOLA Car,Nivel 1 OS Car,Colorful List Accent 1 Car,Colorful List - Accent 11 Car,Párrafo de lista4 Car,Bullet List Car,FooterText Car,numbered Car,Paragraphe de liste1 Car"/>
    <w:link w:val="Prrafodelista"/>
    <w:uiPriority w:val="34"/>
    <w:qFormat/>
    <w:locked/>
    <w:rsid w:val="003B61D0"/>
  </w:style>
  <w:style w:type="character" w:customStyle="1" w:styleId="NormalWebCar">
    <w:name w:val="Normal (Web) Car"/>
    <w:link w:val="NormalWeb"/>
    <w:uiPriority w:val="99"/>
    <w:locked/>
    <w:rsid w:val="007A15D9"/>
    <w:rPr>
      <w:rFonts w:ascii="Times New Roman" w:eastAsia="Times New Roman" w:hAnsi="Times New Roman" w:cs="Times New Roman"/>
      <w:sz w:val="24"/>
      <w:szCs w:val="24"/>
      <w:lang w:eastAsia="es-CO"/>
    </w:rPr>
  </w:style>
  <w:style w:type="character" w:customStyle="1" w:styleId="SinespaciadoCar">
    <w:name w:val="Sin espaciado Car"/>
    <w:aliases w:val="Encabezado CCE Car"/>
    <w:link w:val="Sinespaciado"/>
    <w:uiPriority w:val="1"/>
    <w:locked/>
    <w:rsid w:val="007A15D9"/>
    <w:rPr>
      <w:rFonts w:ascii="Arial" w:eastAsia="Arial" w:hAnsi="Arial" w:cs="Times New Roman"/>
      <w:b/>
      <w:color w:val="1A1818"/>
      <w:sz w:val="20"/>
    </w:rPr>
  </w:style>
  <w:style w:type="paragraph" w:customStyle="1" w:styleId="Textoindependiente31">
    <w:name w:val="Texto independiente 31"/>
    <w:basedOn w:val="Normal"/>
    <w:uiPriority w:val="99"/>
    <w:qFormat/>
    <w:rsid w:val="007A15D9"/>
    <w:pPr>
      <w:spacing w:after="0" w:line="240" w:lineRule="auto"/>
      <w:jc w:val="both"/>
    </w:pPr>
    <w:rPr>
      <w:rFonts w:ascii="Arial" w:eastAsia="Times New Roman" w:hAnsi="Arial" w:cs="Times New Roman"/>
      <w:szCs w:val="20"/>
      <w:lang w:val="es-ES" w:eastAsia="es-ES"/>
    </w:rPr>
  </w:style>
  <w:style w:type="table" w:styleId="Tablaconcuadrculaclara">
    <w:name w:val="Grid Table Light"/>
    <w:basedOn w:val="Tablanormal"/>
    <w:uiPriority w:val="40"/>
    <w:rsid w:val="003C5FB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rrafodelista1">
    <w:name w:val="Párrafo de lista1"/>
    <w:basedOn w:val="Normal"/>
    <w:uiPriority w:val="34"/>
    <w:qFormat/>
    <w:rsid w:val="00CD6D8D"/>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3C664E"/>
    <w:pPr>
      <w:spacing w:after="0" w:line="240" w:lineRule="auto"/>
    </w:pPr>
  </w:style>
  <w:style w:type="character" w:styleId="Mencinsinresolver">
    <w:name w:val="Unresolved Mention"/>
    <w:basedOn w:val="Fuentedeprrafopredeter"/>
    <w:uiPriority w:val="99"/>
    <w:semiHidden/>
    <w:unhideWhenUsed/>
    <w:rsid w:val="00A973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3146876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806046465">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1273440867">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c405d2e1638b338cfaaf409e86cc9593">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b0668b6ec24c1c1221e9853f7f4d8828"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lcf76f155ced4ddcb4097134ff3c332f" minOccurs="0"/>
                <xsd:element ref="ns3:TaxCatchAll" minOccurs="0"/>
                <xsd:element ref="ns2:MediaServiceSearchProperties" minOccurs="0"/>
                <xsd:element ref="ns2:MediaLengthInSecond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_Flow_SignoffStatus" ma:index="25" nillable="true" ma:displayName="Estado de aprobación"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9c8d2ecc-e229-4ce0-bd61-67b79c365dc1}" ma:internalName="TaxCatchAll" ma:showField="CatchAllData" ma:web="2e1b66e6-84d5-4201-88fb-3f6ff4bcf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TaxCatchAll xmlns="2e1b66e6-84d5-4201-88fb-3f6ff4bcf672" xsi:nil="true"/>
    <lcf76f155ced4ddcb4097134ff3c332f xmlns="40ad8b46-ee78-404f-9945-fab66f370e11">
      <Terms xmlns="http://schemas.microsoft.com/office/infopath/2007/PartnerControls"/>
    </lcf76f155ced4ddcb4097134ff3c332f>
    <_Flow_SignoffStatus xmlns="40ad8b46-ee78-404f-9945-fab66f370e11" xsi:nil="true"/>
  </documentManagement>
</p:properties>
</file>

<file path=customXml/itemProps1.xml><?xml version="1.0" encoding="utf-8"?>
<ds:datastoreItem xmlns:ds="http://schemas.openxmlformats.org/officeDocument/2006/customXml" ds:itemID="{698B76D7-B3E1-479F-8704-BEFA13337C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56AB85-C4FB-4727-96D2-502F069EFEF6}">
  <ds:schemaRefs>
    <ds:schemaRef ds:uri="http://schemas.openxmlformats.org/officeDocument/2006/bibliography"/>
  </ds:schemaRefs>
</ds:datastoreItem>
</file>

<file path=customXml/itemProps3.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4.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 ds:uri="40ad8b46-ee78-404f-9945-fab66f370e11"/>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Template>
  <TotalTime>94</TotalTime>
  <Pages>45</Pages>
  <Words>20404</Words>
  <Characters>112225</Characters>
  <Application>Microsoft Office Word</Application>
  <DocSecurity>0</DocSecurity>
  <Lines>935</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cp:lastModifiedBy>Diego Rangel</cp:lastModifiedBy>
  <cp:revision>15</cp:revision>
  <cp:lastPrinted>2026-06-25T17:15:00Z</cp:lastPrinted>
  <dcterms:created xsi:type="dcterms:W3CDTF">2026-10-19T14:27:00Z</dcterms:created>
  <dcterms:modified xsi:type="dcterms:W3CDTF">2026-10-19T20:16:00Z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y fmtid="{D5CDD505-2E9C-101B-9397-08002B2CF9AE}" pid="9" name="docLang">
    <vt:lpwstr>es</vt:lpwstr>
  </property>
</Properties>
</file>